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DB" w:rsidRPr="00C90C4F" w:rsidRDefault="00A026C9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Содержание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Введение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Глава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</w:p>
    <w:p w:rsidR="00A026C9" w:rsidRPr="00C90C4F" w:rsidRDefault="00C90C4F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1.1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Понятие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="0024002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240023"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="004B0AFA" w:rsidRPr="00C90C4F">
        <w:rPr>
          <w:rFonts w:cs="Times New Roman"/>
        </w:rPr>
        <w:t>основные</w:t>
      </w:r>
      <w:r w:rsidR="00E7560B">
        <w:rPr>
          <w:rFonts w:cs="Times New Roman"/>
        </w:rPr>
        <w:t xml:space="preserve"> </w:t>
      </w:r>
      <w:r w:rsidR="004B0AFA" w:rsidRPr="00C90C4F">
        <w:rPr>
          <w:rFonts w:cs="Times New Roman"/>
        </w:rPr>
        <w:t>черты</w:t>
      </w:r>
    </w:p>
    <w:p w:rsidR="00A026C9" w:rsidRPr="00C90C4F" w:rsidRDefault="00C90C4F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1.2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Юридические</w:t>
      </w:r>
      <w:r w:rsidR="00E7560B">
        <w:rPr>
          <w:rFonts w:cs="Times New Roman"/>
        </w:rPr>
        <w:t xml:space="preserve"> </w:t>
      </w:r>
      <w:r w:rsidR="004B0AFA" w:rsidRPr="00C90C4F">
        <w:rPr>
          <w:rFonts w:cs="Times New Roman"/>
        </w:rPr>
        <w:t>основы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функционирования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A026C9" w:rsidRPr="00C90C4F">
        <w:rPr>
          <w:rFonts w:cs="Times New Roman"/>
        </w:rPr>
        <w:t>семьи</w:t>
      </w:r>
    </w:p>
    <w:p w:rsidR="00A00614" w:rsidRPr="00C90C4F" w:rsidRDefault="00A00614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1.3</w:t>
      </w:r>
      <w:r w:rsidR="00E7560B">
        <w:rPr>
          <w:rFonts w:cs="Times New Roman"/>
        </w:rPr>
        <w:t xml:space="preserve"> </w:t>
      </w:r>
      <w:r w:rsidR="006811AA" w:rsidRPr="00C90C4F">
        <w:rPr>
          <w:rFonts w:cs="Times New Roman"/>
        </w:rPr>
        <w:t>Д</w:t>
      </w:r>
      <w:r w:rsidRPr="00C90C4F">
        <w:rPr>
          <w:rFonts w:cs="Times New Roman"/>
        </w:rPr>
        <w:t>оговор</w:t>
      </w:r>
      <w:r w:rsidR="00E7560B">
        <w:rPr>
          <w:rFonts w:cs="Times New Roman"/>
        </w:rPr>
        <w:t xml:space="preserve"> </w:t>
      </w:r>
      <w:r w:rsidR="0002701F"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="0002701F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02701F" w:rsidRPr="00C90C4F">
        <w:rPr>
          <w:rFonts w:cs="Times New Roman"/>
        </w:rPr>
        <w:t>семье</w:t>
      </w:r>
      <w:r w:rsidR="006811AA" w:rsidRPr="00C90C4F">
        <w:rPr>
          <w:rFonts w:cs="Times New Roman"/>
        </w:rPr>
        <w:t>:</w:t>
      </w:r>
      <w:r w:rsidR="00E7560B">
        <w:rPr>
          <w:rFonts w:cs="Times New Roman"/>
        </w:rPr>
        <w:t xml:space="preserve"> </w:t>
      </w:r>
      <w:r w:rsidR="006811AA" w:rsidRPr="00C90C4F">
        <w:rPr>
          <w:rFonts w:cs="Times New Roman"/>
        </w:rPr>
        <w:t>особенности,</w:t>
      </w:r>
      <w:r w:rsidR="00E7560B">
        <w:rPr>
          <w:rFonts w:cs="Times New Roman"/>
        </w:rPr>
        <w:t xml:space="preserve"> </w:t>
      </w:r>
      <w:r w:rsidR="006811AA" w:rsidRPr="00C90C4F">
        <w:rPr>
          <w:rFonts w:cs="Times New Roman"/>
        </w:rPr>
        <w:t>правовая</w:t>
      </w:r>
      <w:r w:rsidR="00E7560B">
        <w:rPr>
          <w:rFonts w:cs="Times New Roman"/>
        </w:rPr>
        <w:t xml:space="preserve"> </w:t>
      </w:r>
      <w:r w:rsidR="006811AA" w:rsidRPr="00C90C4F">
        <w:rPr>
          <w:rFonts w:cs="Times New Roman"/>
        </w:rPr>
        <w:t>природа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Глава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="004B0AFA" w:rsidRPr="00C90C4F">
        <w:rPr>
          <w:rFonts w:cs="Times New Roman"/>
        </w:rPr>
        <w:t>Р</w:t>
      </w:r>
      <w:r w:rsidRPr="00C90C4F">
        <w:rPr>
          <w:rFonts w:cs="Times New Roman"/>
        </w:rPr>
        <w:t>абот</w:t>
      </w:r>
      <w:r w:rsidR="004B0AFA"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примере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ТОСЗН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2.1.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A82C2B" w:rsidRPr="00C90C4F">
        <w:rPr>
          <w:rFonts w:cs="Times New Roman"/>
        </w:rPr>
        <w:t>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особенности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регулирования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уровне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2.2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Краткая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характеристика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районе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области</w:t>
      </w:r>
    </w:p>
    <w:p w:rsidR="00A026C9" w:rsidRPr="00C90C4F" w:rsidRDefault="00A026C9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Заключение</w:t>
      </w:r>
    </w:p>
    <w:p w:rsidR="00A026C9" w:rsidRPr="00C90C4F" w:rsidRDefault="005C75F5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Н</w:t>
      </w:r>
      <w:r w:rsidR="00A026C9" w:rsidRPr="00C90C4F">
        <w:rPr>
          <w:rFonts w:cs="Times New Roman"/>
        </w:rPr>
        <w:t>ормативн</w:t>
      </w:r>
      <w:r w:rsidRPr="00C90C4F">
        <w:rPr>
          <w:rFonts w:cs="Times New Roman"/>
        </w:rPr>
        <w:t>о-правовые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специальная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литература</w:t>
      </w:r>
    </w:p>
    <w:p w:rsidR="00857EBB" w:rsidRPr="00C90C4F" w:rsidRDefault="00D00C8A" w:rsidP="00C90C4F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Приложение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E11CC" w:rsidRPr="00C90C4F" w:rsidRDefault="00DE11CC" w:rsidP="00C90C4F">
      <w:pPr>
        <w:spacing w:line="360" w:lineRule="auto"/>
        <w:jc w:val="both"/>
        <w:rPr>
          <w:rFonts w:cs="Times New Roman"/>
        </w:rPr>
      </w:pPr>
    </w:p>
    <w:p w:rsidR="00857EBB" w:rsidRDefault="00C90C4F" w:rsidP="00C90C4F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="00857EBB" w:rsidRPr="00C90C4F">
        <w:rPr>
          <w:rFonts w:cs="Times New Roman"/>
          <w:b/>
        </w:rPr>
        <w:t>Введение</w:t>
      </w:r>
    </w:p>
    <w:p w:rsidR="00C90C4F" w:rsidRPr="00C90C4F" w:rsidRDefault="00C90C4F" w:rsidP="00C90C4F">
      <w:pPr>
        <w:spacing w:line="360" w:lineRule="auto"/>
        <w:ind w:firstLine="709"/>
        <w:jc w:val="both"/>
        <w:rPr>
          <w:rFonts w:cs="Times New Roman"/>
          <w:b/>
        </w:rPr>
      </w:pPr>
    </w:p>
    <w:p w:rsidR="00A62462" w:rsidRPr="00C90C4F" w:rsidRDefault="00A6246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Конституции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типа,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означает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приоритетное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развития</w:t>
      </w:r>
      <w:r w:rsidR="00A82C2B" w:rsidRPr="00C90C4F">
        <w:rPr>
          <w:rFonts w:cs="Times New Roman"/>
        </w:rPr>
        <w:t>.</w:t>
      </w:r>
    </w:p>
    <w:p w:rsidR="00A62462" w:rsidRPr="00C90C4F" w:rsidRDefault="00A6246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Первостепенное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значение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приобретает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очередь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2404AB" w:rsidRPr="00C90C4F" w:rsidRDefault="00DD614B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Основны</w:t>
      </w:r>
      <w:r w:rsidR="00A62462" w:rsidRPr="00C90C4F">
        <w:rPr>
          <w:rFonts w:cs="Times New Roman"/>
        </w:rPr>
        <w:t>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</w:t>
      </w:r>
      <w:r w:rsidR="00A62462" w:rsidRPr="00C90C4F">
        <w:rPr>
          <w:rFonts w:cs="Times New Roman"/>
        </w:rPr>
        <w:t>му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К</w:t>
      </w:r>
      <w:r w:rsidRPr="00C90C4F">
        <w:rPr>
          <w:rFonts w:cs="Times New Roman"/>
        </w:rPr>
        <w:t>одекс</w:t>
      </w:r>
      <w:r w:rsidR="00A62462"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являются: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(удочерение),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детьми,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семьи.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отметить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этом,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A62462" w:rsidRPr="00C90C4F">
        <w:rPr>
          <w:rFonts w:cs="Times New Roman"/>
        </w:rPr>
        <w:t>к</w:t>
      </w:r>
      <w:r w:rsidR="002404AB" w:rsidRPr="00C90C4F">
        <w:rPr>
          <w:rFonts w:cs="Times New Roman"/>
        </w:rPr>
        <w:t>оличество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стране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–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показателей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благополучия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2404AB" w:rsidRPr="00C90C4F">
        <w:rPr>
          <w:rFonts w:cs="Times New Roman"/>
        </w:rPr>
        <w:t>стабильности.</w:t>
      </w:r>
    </w:p>
    <w:p w:rsidR="00364E6F" w:rsidRPr="00C90C4F" w:rsidRDefault="00A6246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Поэтому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исследование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эффективности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характеристики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практической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точек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зрения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важны</w:t>
      </w:r>
      <w:r w:rsidR="00364E6F" w:rsidRPr="00C90C4F">
        <w:rPr>
          <w:rFonts w:cs="Times New Roman"/>
        </w:rPr>
        <w:t>м.</w:t>
      </w:r>
    </w:p>
    <w:p w:rsidR="00A62462" w:rsidRPr="00C90C4F" w:rsidRDefault="00364E6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b/>
          <w:i/>
        </w:rPr>
        <w:t>Актуальность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</w:rPr>
        <w:t>настоящего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исследования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обусловлена,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прежде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всего,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темой</w:t>
      </w:r>
      <w:r w:rsidR="00A82C2B" w:rsidRPr="00C90C4F">
        <w:rPr>
          <w:rFonts w:cs="Times New Roman"/>
        </w:rPr>
        <w:t>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«Приемная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детей»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действующий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впервые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ввел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понятие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формы.</w:t>
      </w:r>
    </w:p>
    <w:p w:rsidR="00DD614B" w:rsidRPr="00C90C4F" w:rsidRDefault="00DD614B" w:rsidP="00C90C4F">
      <w:pPr>
        <w:pStyle w:val="a9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b/>
          <w:i/>
          <w:szCs w:val="28"/>
        </w:rPr>
        <w:t>Объект</w:t>
      </w:r>
      <w:r w:rsidR="00E7560B">
        <w:rPr>
          <w:rFonts w:ascii="Times New Roman" w:hAnsi="Times New Roman"/>
          <w:b/>
          <w:i/>
          <w:szCs w:val="28"/>
        </w:rPr>
        <w:t xml:space="preserve"> </w:t>
      </w:r>
      <w:r w:rsidRPr="00C90C4F">
        <w:rPr>
          <w:rFonts w:ascii="Times New Roman" w:hAnsi="Times New Roman"/>
          <w:b/>
          <w:i/>
          <w:szCs w:val="28"/>
        </w:rPr>
        <w:t>исследования:</w:t>
      </w:r>
      <w:r w:rsidR="00E7560B">
        <w:rPr>
          <w:rFonts w:ascii="Times New Roman" w:hAnsi="Times New Roman"/>
          <w:szCs w:val="28"/>
        </w:rPr>
        <w:t xml:space="preserve"> </w:t>
      </w:r>
      <w:r w:rsidR="00A82C2B" w:rsidRPr="00C90C4F">
        <w:rPr>
          <w:rFonts w:ascii="Times New Roman" w:hAnsi="Times New Roman"/>
          <w:szCs w:val="28"/>
        </w:rPr>
        <w:t>правоотношения,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возникающие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при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создании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на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основе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изучения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нормативных</w:t>
      </w:r>
      <w:r w:rsidR="00E7560B">
        <w:rPr>
          <w:rFonts w:ascii="Times New Roman" w:hAnsi="Times New Roman"/>
          <w:szCs w:val="28"/>
        </w:rPr>
        <w:t xml:space="preserve"> </w:t>
      </w:r>
      <w:r w:rsidR="00420DDC" w:rsidRPr="00C90C4F">
        <w:rPr>
          <w:rFonts w:ascii="Times New Roman" w:hAnsi="Times New Roman"/>
          <w:szCs w:val="28"/>
        </w:rPr>
        <w:t>актов.</w:t>
      </w:r>
    </w:p>
    <w:p w:rsidR="00DD614B" w:rsidRPr="00C90C4F" w:rsidRDefault="00DD614B" w:rsidP="00C90C4F">
      <w:pPr>
        <w:pStyle w:val="a9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b/>
          <w:i/>
          <w:szCs w:val="28"/>
        </w:rPr>
        <w:t>Предмет</w:t>
      </w:r>
      <w:r w:rsidR="00E7560B">
        <w:rPr>
          <w:rFonts w:ascii="Times New Roman" w:hAnsi="Times New Roman"/>
          <w:b/>
          <w:i/>
          <w:szCs w:val="28"/>
        </w:rPr>
        <w:t xml:space="preserve"> </w:t>
      </w:r>
      <w:r w:rsidRPr="00C90C4F">
        <w:rPr>
          <w:rFonts w:ascii="Times New Roman" w:hAnsi="Times New Roman"/>
          <w:b/>
          <w:szCs w:val="28"/>
        </w:rPr>
        <w:t>исследования</w:t>
      </w:r>
      <w:r w:rsidRPr="00C90C4F">
        <w:rPr>
          <w:rFonts w:ascii="Times New Roman" w:hAnsi="Times New Roman"/>
          <w:b/>
          <w:i/>
          <w:szCs w:val="28"/>
        </w:rPr>
        <w:t>: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система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организации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над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детьми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России.</w:t>
      </w:r>
    </w:p>
    <w:p w:rsidR="00DD614B" w:rsidRPr="00C90C4F" w:rsidRDefault="00364E6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b/>
          <w:i/>
        </w:rPr>
        <w:t>Ц</w:t>
      </w:r>
      <w:r w:rsidR="00DD614B" w:rsidRPr="00C90C4F">
        <w:rPr>
          <w:rFonts w:cs="Times New Roman"/>
          <w:b/>
          <w:i/>
        </w:rPr>
        <w:t>ель</w:t>
      </w:r>
      <w:r w:rsidR="00E7560B">
        <w:rPr>
          <w:rFonts w:cs="Times New Roman"/>
          <w:b/>
          <w:i/>
        </w:rPr>
        <w:t xml:space="preserve"> </w:t>
      </w:r>
      <w:r w:rsidR="00DD614B" w:rsidRPr="00C90C4F">
        <w:rPr>
          <w:rFonts w:cs="Times New Roman"/>
          <w:b/>
          <w:i/>
        </w:rPr>
        <w:t>исследования:</w:t>
      </w:r>
      <w:r w:rsidR="00E7560B">
        <w:rPr>
          <w:rFonts w:cs="Times New Roman"/>
          <w:b/>
          <w:i/>
        </w:rPr>
        <w:t xml:space="preserve"> </w:t>
      </w:r>
      <w:r w:rsidR="00DD614B" w:rsidRPr="00C90C4F">
        <w:rPr>
          <w:rFonts w:cs="Times New Roman"/>
        </w:rPr>
        <w:t>сформировать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общую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картину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развития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DD614B"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путем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теоретических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аспектов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практических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наработок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формировании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института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примере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A82C2B" w:rsidRPr="00C90C4F">
        <w:rPr>
          <w:rFonts w:cs="Times New Roman"/>
        </w:rPr>
        <w:t>.</w:t>
      </w:r>
    </w:p>
    <w:p w:rsidR="00DD614B" w:rsidRPr="00C90C4F" w:rsidRDefault="00DD614B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b/>
          <w:i/>
        </w:rPr>
        <w:t>Задачи</w:t>
      </w:r>
      <w:r w:rsidR="00E7560B">
        <w:rPr>
          <w:rFonts w:cs="Times New Roman"/>
          <w:b/>
          <w:i/>
        </w:rPr>
        <w:t xml:space="preserve"> </w:t>
      </w:r>
      <w:r w:rsidRPr="00C90C4F">
        <w:rPr>
          <w:rFonts w:cs="Times New Roman"/>
          <w:b/>
          <w:i/>
        </w:rPr>
        <w:t>исследования:</w:t>
      </w:r>
    </w:p>
    <w:p w:rsidR="00DD614B" w:rsidRPr="00C90C4F" w:rsidRDefault="00DD614B" w:rsidP="00C90C4F">
      <w:pPr>
        <w:pStyle w:val="2"/>
        <w:numPr>
          <w:ilvl w:val="0"/>
          <w:numId w:val="6"/>
        </w:numPr>
        <w:tabs>
          <w:tab w:val="clear" w:pos="360"/>
        </w:tabs>
        <w:ind w:left="0"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Осветить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правовой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аспект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современного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российского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законодательства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по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вопросам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создания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семьи</w:t>
      </w:r>
      <w:r w:rsidRPr="00C90C4F">
        <w:rPr>
          <w:rFonts w:ascii="Times New Roman" w:hAnsi="Times New Roman"/>
          <w:szCs w:val="28"/>
        </w:rPr>
        <w:t>.</w:t>
      </w:r>
    </w:p>
    <w:p w:rsidR="00DD614B" w:rsidRPr="00C90C4F" w:rsidRDefault="00DD614B" w:rsidP="00C90C4F">
      <w:pPr>
        <w:pStyle w:val="2"/>
        <w:numPr>
          <w:ilvl w:val="0"/>
          <w:numId w:val="6"/>
        </w:numPr>
        <w:tabs>
          <w:tab w:val="clear" w:pos="360"/>
        </w:tabs>
        <w:ind w:left="0"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Проанализировать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отличие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от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других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существующих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форм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воспитания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детей,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оставшихся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без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попечения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родителей.</w:t>
      </w:r>
    </w:p>
    <w:p w:rsidR="00DD614B" w:rsidRPr="00C90C4F" w:rsidRDefault="00DD614B" w:rsidP="00C90C4F">
      <w:pPr>
        <w:pStyle w:val="2"/>
        <w:numPr>
          <w:ilvl w:val="0"/>
          <w:numId w:val="6"/>
        </w:numPr>
        <w:tabs>
          <w:tab w:val="clear" w:pos="360"/>
        </w:tabs>
        <w:ind w:left="0"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Рассказать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технологии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принятия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ребенка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приемную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семью.</w:t>
      </w:r>
    </w:p>
    <w:p w:rsidR="00B94474" w:rsidRPr="00C90C4F" w:rsidRDefault="00DD614B" w:rsidP="00C90C4F">
      <w:pPr>
        <w:pStyle w:val="2"/>
        <w:numPr>
          <w:ilvl w:val="0"/>
          <w:numId w:val="6"/>
        </w:numPr>
        <w:tabs>
          <w:tab w:val="clear" w:pos="360"/>
        </w:tabs>
        <w:ind w:left="0"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Охарактеризовать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новые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тенденции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развитии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законодательства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о</w:t>
      </w:r>
      <w:r w:rsidR="00E7560B">
        <w:rPr>
          <w:rFonts w:ascii="Times New Roman" w:hAnsi="Times New Roman"/>
          <w:szCs w:val="28"/>
        </w:rPr>
        <w:t xml:space="preserve"> </w:t>
      </w:r>
      <w:r w:rsidR="00364E6F" w:rsidRPr="00C90C4F">
        <w:rPr>
          <w:rFonts w:ascii="Times New Roman" w:hAnsi="Times New Roman"/>
          <w:szCs w:val="28"/>
        </w:rPr>
        <w:t>приемных</w:t>
      </w:r>
      <w:r w:rsidR="00E7560B">
        <w:rPr>
          <w:rFonts w:ascii="Times New Roman" w:hAnsi="Times New Roman"/>
          <w:szCs w:val="28"/>
        </w:rPr>
        <w:t xml:space="preserve"> </w:t>
      </w:r>
      <w:r w:rsidR="002A4A77" w:rsidRPr="00C90C4F">
        <w:rPr>
          <w:rFonts w:ascii="Times New Roman" w:hAnsi="Times New Roman"/>
          <w:szCs w:val="28"/>
        </w:rPr>
        <w:t>семьях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на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примере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работы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с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приемными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семьями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территориальном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отделе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социальной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защиты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населения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Кологривского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муниципального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района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Костромской</w:t>
      </w:r>
      <w:r w:rsidR="00E7560B">
        <w:rPr>
          <w:rFonts w:ascii="Times New Roman" w:hAnsi="Times New Roman"/>
          <w:szCs w:val="28"/>
        </w:rPr>
        <w:t xml:space="preserve"> </w:t>
      </w:r>
      <w:r w:rsidR="00B94474" w:rsidRPr="00C90C4F">
        <w:rPr>
          <w:rFonts w:ascii="Times New Roman" w:hAnsi="Times New Roman"/>
          <w:szCs w:val="28"/>
        </w:rPr>
        <w:t>области.</w:t>
      </w:r>
    </w:p>
    <w:p w:rsidR="00B94474" w:rsidRPr="00C90C4F" w:rsidRDefault="00B94474" w:rsidP="00C90C4F">
      <w:pPr>
        <w:pStyle w:val="2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При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этом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написании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работы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использовались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такие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общенаучные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b/>
          <w:i/>
          <w:szCs w:val="28"/>
        </w:rPr>
        <w:t>методы</w:t>
      </w:r>
      <w:r w:rsidR="00E7560B">
        <w:rPr>
          <w:rFonts w:ascii="Times New Roman" w:hAnsi="Times New Roman"/>
          <w:b/>
          <w:i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исследования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как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исторический,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логический,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метод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системного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анализа.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Используемые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методы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процессе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исследования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обусловили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структуру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работы</w:t>
      </w:r>
      <w:r w:rsidR="00A82C2B" w:rsidRPr="00C90C4F">
        <w:rPr>
          <w:rFonts w:ascii="Times New Roman" w:hAnsi="Times New Roman"/>
          <w:szCs w:val="28"/>
        </w:rPr>
        <w:t>.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первой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главе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анализируются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теоретические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аспекты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развития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института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России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,в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том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числе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дан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краткий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обзор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дискуссионных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моментов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основе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нормативно-правовых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актов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федерального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уровня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второй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-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основное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внимание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уделено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анализу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законодательства</w:t>
      </w:r>
    </w:p>
    <w:p w:rsidR="00B94474" w:rsidRPr="00C90C4F" w:rsidRDefault="00B94474" w:rsidP="00C90C4F">
      <w:pPr>
        <w:pStyle w:val="2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Костромской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области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практическим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аспектам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развития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института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данном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регионе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Российской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Федерации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на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примере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Кологривского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муниципального</w:t>
      </w:r>
      <w:r w:rsidR="00E7560B">
        <w:rPr>
          <w:rFonts w:ascii="Times New Roman" w:hAnsi="Times New Roman"/>
          <w:szCs w:val="28"/>
        </w:rPr>
        <w:t xml:space="preserve"> </w:t>
      </w:r>
      <w:r w:rsidR="006F4617" w:rsidRPr="00C90C4F">
        <w:rPr>
          <w:rFonts w:ascii="Times New Roman" w:hAnsi="Times New Roman"/>
          <w:szCs w:val="28"/>
        </w:rPr>
        <w:t>района</w:t>
      </w:r>
      <w:r w:rsidRPr="00C90C4F">
        <w:rPr>
          <w:rFonts w:ascii="Times New Roman" w:hAnsi="Times New Roman"/>
          <w:szCs w:val="28"/>
        </w:rPr>
        <w:t>.</w:t>
      </w:r>
    </w:p>
    <w:p w:rsidR="008C4F67" w:rsidRPr="00C90C4F" w:rsidRDefault="00420DDC" w:rsidP="00C90C4F">
      <w:pPr>
        <w:pStyle w:val="2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Говоря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юридических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аспектах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исследования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института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="009D1801" w:rsidRPr="00C90C4F">
        <w:rPr>
          <w:rFonts w:ascii="Times New Roman" w:hAnsi="Times New Roman"/>
          <w:szCs w:val="28"/>
        </w:rPr>
        <w:t>такой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отрасли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законодательства</w:t>
      </w:r>
      <w:r w:rsidR="00E7560B">
        <w:rPr>
          <w:rFonts w:ascii="Times New Roman" w:hAnsi="Times New Roman"/>
          <w:szCs w:val="28"/>
        </w:rPr>
        <w:t xml:space="preserve"> </w:t>
      </w:r>
      <w:r w:rsidR="009D1801" w:rsidRPr="00C90C4F">
        <w:rPr>
          <w:rFonts w:ascii="Times New Roman" w:hAnsi="Times New Roman"/>
          <w:szCs w:val="28"/>
        </w:rPr>
        <w:t>как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Семейно</w:t>
      </w:r>
      <w:r w:rsidR="009D1801" w:rsidRPr="00C90C4F">
        <w:rPr>
          <w:rFonts w:ascii="Times New Roman" w:hAnsi="Times New Roman"/>
          <w:szCs w:val="28"/>
        </w:rPr>
        <w:t>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прав</w:t>
      </w:r>
      <w:r w:rsidR="009D1801" w:rsidRPr="00C90C4F">
        <w:rPr>
          <w:rFonts w:ascii="Times New Roman" w:hAnsi="Times New Roman"/>
          <w:szCs w:val="28"/>
        </w:rPr>
        <w:t>о,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следует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отметить</w:t>
      </w:r>
      <w:r w:rsidR="00A82C2B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что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данный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институт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достаточно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глубоко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проработан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учеными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практиками,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однако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несовершенство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некоторых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законодательных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положений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стало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причиной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возникновения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дискуссий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вопросам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семьи.</w:t>
      </w:r>
    </w:p>
    <w:p w:rsidR="008F3143" w:rsidRPr="00C90C4F" w:rsidRDefault="00420DDC" w:rsidP="00C90C4F">
      <w:pPr>
        <w:pStyle w:val="2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Данные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дискуссии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первую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очередь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каса</w:t>
      </w:r>
      <w:r w:rsidR="009D1801" w:rsidRPr="00C90C4F">
        <w:rPr>
          <w:rFonts w:ascii="Times New Roman" w:hAnsi="Times New Roman"/>
          <w:szCs w:val="28"/>
        </w:rPr>
        <w:t>ются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существа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правоотношений</w:t>
      </w:r>
      <w:r w:rsidR="00A82C2B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возникающих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связи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с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созданием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и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функционированием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как</w:t>
      </w:r>
      <w:r w:rsidR="00E7560B">
        <w:rPr>
          <w:rFonts w:ascii="Times New Roman" w:hAnsi="Times New Roman"/>
          <w:szCs w:val="28"/>
        </w:rPr>
        <w:t xml:space="preserve"> </w:t>
      </w:r>
      <w:r w:rsidR="009D1801" w:rsidRPr="00C90C4F">
        <w:rPr>
          <w:rFonts w:ascii="Times New Roman" w:hAnsi="Times New Roman"/>
          <w:szCs w:val="28"/>
        </w:rPr>
        <w:t>особой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формы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устройства</w:t>
      </w:r>
      <w:r w:rsidR="00E7560B">
        <w:rPr>
          <w:rFonts w:ascii="Times New Roman" w:hAnsi="Times New Roman"/>
          <w:szCs w:val="28"/>
        </w:rPr>
        <w:t xml:space="preserve"> </w:t>
      </w:r>
      <w:r w:rsidR="008F3143" w:rsidRPr="00C90C4F">
        <w:rPr>
          <w:rFonts w:ascii="Times New Roman" w:hAnsi="Times New Roman"/>
          <w:szCs w:val="28"/>
        </w:rPr>
        <w:t>детей.</w:t>
      </w:r>
    </w:p>
    <w:p w:rsidR="00420DDC" w:rsidRDefault="008F3143" w:rsidP="00C90C4F">
      <w:pPr>
        <w:pStyle w:val="2"/>
        <w:ind w:firstLine="709"/>
        <w:rPr>
          <w:rFonts w:ascii="Times New Roman" w:hAnsi="Times New Roman"/>
          <w:szCs w:val="28"/>
        </w:rPr>
      </w:pPr>
      <w:r w:rsidRPr="00C90C4F">
        <w:rPr>
          <w:rFonts w:ascii="Times New Roman" w:hAnsi="Times New Roman"/>
          <w:szCs w:val="28"/>
        </w:rPr>
        <w:t>При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анализе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института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исследовались</w:t>
      </w:r>
      <w:r w:rsidR="00E7560B">
        <w:rPr>
          <w:rFonts w:ascii="Times New Roman" w:hAnsi="Times New Roman"/>
          <w:szCs w:val="28"/>
        </w:rPr>
        <w:t xml:space="preserve"> </w:t>
      </w:r>
      <w:r w:rsidR="00A82C2B" w:rsidRPr="00C90C4F">
        <w:rPr>
          <w:rFonts w:ascii="Times New Roman" w:hAnsi="Times New Roman"/>
          <w:szCs w:val="28"/>
        </w:rPr>
        <w:t>выводы,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содержащиеся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комментариях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Семейному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кодексу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РФ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под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редакцией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П.В.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Крашенинникова,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диссертационных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трудах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Р.А.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Шукуров</w:t>
      </w:r>
      <w:r w:rsidR="008C4F67" w:rsidRPr="00C90C4F">
        <w:rPr>
          <w:rFonts w:ascii="Times New Roman" w:hAnsi="Times New Roman"/>
          <w:szCs w:val="28"/>
        </w:rPr>
        <w:t>а</w:t>
      </w:r>
      <w:r w:rsidR="00A82C2B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учебной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литературе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гражданскому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семейному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праву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под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редакциями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А.П.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Сергеева,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Ю.К.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Толстого</w:t>
      </w:r>
      <w:r w:rsidR="008C4F67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М.В.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Антокольской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М.В</w:t>
      </w:r>
      <w:r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научн</w:t>
      </w:r>
      <w:r w:rsidR="008C4F67" w:rsidRPr="00C90C4F">
        <w:rPr>
          <w:rFonts w:ascii="Times New Roman" w:hAnsi="Times New Roman"/>
          <w:szCs w:val="28"/>
        </w:rPr>
        <w:t>ых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публикациях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по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вопросам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приемной</w:t>
      </w:r>
      <w:r w:rsidR="00E7560B">
        <w:rPr>
          <w:rFonts w:ascii="Times New Roman" w:hAnsi="Times New Roman"/>
          <w:szCs w:val="28"/>
        </w:rPr>
        <w:t xml:space="preserve"> </w:t>
      </w:r>
      <w:r w:rsidRPr="00C90C4F">
        <w:rPr>
          <w:rFonts w:ascii="Times New Roman" w:hAnsi="Times New Roman"/>
          <w:szCs w:val="28"/>
        </w:rPr>
        <w:t>семьи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Т.И.Дружининой,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Л.Ю.Михеевой,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О.В.Фетисовой</w:t>
      </w:r>
      <w:r w:rsidR="00A82C2B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С.Ю.Чашковой</w:t>
      </w:r>
      <w:r w:rsidR="00A82C2B" w:rsidRPr="00C90C4F">
        <w:rPr>
          <w:rFonts w:ascii="Times New Roman" w:hAnsi="Times New Roman"/>
          <w:szCs w:val="28"/>
        </w:rPr>
        <w:t>,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Н.Ф.Звенигородской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и</w:t>
      </w:r>
      <w:r w:rsidR="00E7560B">
        <w:rPr>
          <w:rFonts w:ascii="Times New Roman" w:hAnsi="Times New Roman"/>
          <w:szCs w:val="28"/>
        </w:rPr>
        <w:t xml:space="preserve"> </w:t>
      </w:r>
      <w:r w:rsidR="008C4F67" w:rsidRPr="00C90C4F">
        <w:rPr>
          <w:rFonts w:ascii="Times New Roman" w:hAnsi="Times New Roman"/>
          <w:szCs w:val="28"/>
        </w:rPr>
        <w:t>других.</w:t>
      </w:r>
    </w:p>
    <w:p w:rsidR="00C90C4F" w:rsidRPr="00C90C4F" w:rsidRDefault="00C90C4F" w:rsidP="00C90C4F">
      <w:pPr>
        <w:pStyle w:val="2"/>
        <w:ind w:firstLine="709"/>
        <w:rPr>
          <w:rFonts w:ascii="Times New Roman" w:hAnsi="Times New Roman"/>
          <w:szCs w:val="28"/>
        </w:rPr>
      </w:pPr>
    </w:p>
    <w:p w:rsidR="00E7615A" w:rsidRDefault="00DD614B" w:rsidP="00C90C4F">
      <w:pPr>
        <w:pStyle w:val="2"/>
        <w:ind w:firstLine="709"/>
        <w:jc w:val="center"/>
        <w:rPr>
          <w:rFonts w:ascii="Times New Roman" w:hAnsi="Times New Roman"/>
          <w:b/>
          <w:szCs w:val="28"/>
        </w:rPr>
      </w:pPr>
      <w:r w:rsidRPr="00C90C4F">
        <w:rPr>
          <w:rFonts w:ascii="Times New Roman" w:hAnsi="Times New Roman"/>
          <w:szCs w:val="28"/>
        </w:rPr>
        <w:br w:type="page"/>
      </w:r>
      <w:r w:rsidR="00E7615A" w:rsidRPr="00C90C4F">
        <w:rPr>
          <w:rFonts w:ascii="Times New Roman" w:hAnsi="Times New Roman"/>
          <w:b/>
          <w:szCs w:val="28"/>
        </w:rPr>
        <w:t>Глава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1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Приемная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семья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как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форма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воспитания</w:t>
      </w:r>
      <w:r w:rsidR="00E7560B">
        <w:rPr>
          <w:rFonts w:ascii="Times New Roman" w:hAnsi="Times New Roman"/>
          <w:b/>
          <w:szCs w:val="28"/>
        </w:rPr>
        <w:t xml:space="preserve"> </w:t>
      </w:r>
      <w:r w:rsidR="00E7615A" w:rsidRPr="00C90C4F">
        <w:rPr>
          <w:rFonts w:ascii="Times New Roman" w:hAnsi="Times New Roman"/>
          <w:b/>
          <w:szCs w:val="28"/>
        </w:rPr>
        <w:t>детей</w:t>
      </w:r>
    </w:p>
    <w:p w:rsidR="00C90C4F" w:rsidRPr="00C90C4F" w:rsidRDefault="00C90C4F" w:rsidP="00C90C4F">
      <w:pPr>
        <w:pStyle w:val="2"/>
        <w:ind w:firstLine="709"/>
        <w:jc w:val="center"/>
        <w:rPr>
          <w:rFonts w:ascii="Times New Roman" w:hAnsi="Times New Roman"/>
          <w:b/>
          <w:szCs w:val="28"/>
        </w:rPr>
      </w:pPr>
    </w:p>
    <w:p w:rsidR="00E3083D" w:rsidRPr="00C90C4F" w:rsidRDefault="00E7615A" w:rsidP="00C90C4F">
      <w:pPr>
        <w:numPr>
          <w:ilvl w:val="1"/>
          <w:numId w:val="5"/>
        </w:numPr>
        <w:tabs>
          <w:tab w:val="clear" w:pos="4860"/>
        </w:tabs>
        <w:spacing w:line="360" w:lineRule="auto"/>
        <w:ind w:left="0"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Понятие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приемной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семьи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cs="Times New Roman"/>
          <w:b/>
        </w:rPr>
        <w:t>и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cs="Times New Roman"/>
          <w:b/>
        </w:rPr>
        <w:t>ее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cs="Times New Roman"/>
          <w:b/>
        </w:rPr>
        <w:t>основные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cs="Times New Roman"/>
          <w:b/>
        </w:rPr>
        <w:t>черты</w:t>
      </w:r>
    </w:p>
    <w:p w:rsidR="00513DE3" w:rsidRPr="00C90C4F" w:rsidRDefault="00513DE3" w:rsidP="00C90C4F">
      <w:pPr>
        <w:spacing w:line="360" w:lineRule="auto"/>
        <w:ind w:firstLine="709"/>
        <w:jc w:val="both"/>
        <w:rPr>
          <w:rFonts w:cs="Times New Roman"/>
          <w:b/>
        </w:rPr>
      </w:pPr>
    </w:p>
    <w:p w:rsidR="00E7615A" w:rsidRPr="00C90C4F" w:rsidRDefault="00E7615A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изобретена"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современной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Вместе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нельзя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сказать,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привнесена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стран.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любом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обществе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остались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издавна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детей-сирот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начале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XIX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только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Петербурге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около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восемнадцати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тысяч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содержалось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двадцати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тысяч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лишившихся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выплачивались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деньги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казны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8117D4" w:rsidRPr="00C90C4F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Долгое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время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называлась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патронатом.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Еще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период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царствования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Екатерины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II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предприняты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первые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попытки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патроната.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патронирования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лежал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чужую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добровольных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началах.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Патронатный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получал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8117D4" w:rsidRPr="00C90C4F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C90C4F">
        <w:rPr>
          <w:rFonts w:ascii="Times New Roman" w:hAnsi="Times New Roman" w:cs="Times New Roman"/>
          <w:sz w:val="28"/>
          <w:szCs w:val="28"/>
        </w:rPr>
        <w:t>.</w:t>
      </w:r>
    </w:p>
    <w:p w:rsidR="00352F4C" w:rsidRPr="00C90C4F" w:rsidRDefault="00352F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После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Октябрьской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революции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1917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патронате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какое-то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время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забыли.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Однако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1928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вновь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обратились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патронату.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ВЦИК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СНК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РСФСР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1928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Постановление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домов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трудящимся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городах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рабочих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поселках"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8117D4" w:rsidRPr="00C90C4F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дети-сироты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передавались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основывались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возмездных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началах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осуществлялось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счет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средств.</w:t>
      </w:r>
    </w:p>
    <w:p w:rsidR="00E7615A" w:rsidRPr="00C90C4F" w:rsidRDefault="00FF5182" w:rsidP="00C90C4F">
      <w:pPr>
        <w:spacing w:line="360" w:lineRule="auto"/>
        <w:ind w:firstLine="709"/>
        <w:jc w:val="both"/>
        <w:rPr>
          <w:rFonts w:cs="Times New Roman"/>
          <w:b/>
        </w:rPr>
      </w:pP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отмечает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Т.И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Дружинина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"Современная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патронатная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существенно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отличается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4803CB" w:rsidRPr="00C90C4F">
        <w:rPr>
          <w:rFonts w:cs="Times New Roman"/>
        </w:rPr>
        <w:t>революционной.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Сейчас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труд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патронатных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оплачивается.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того,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они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принимают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себя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обязанность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содержанию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принимаемых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4803CB" w:rsidRPr="00C90C4F">
        <w:rPr>
          <w:rFonts w:cs="Times New Roman"/>
        </w:rPr>
        <w:t>детей.»</w:t>
      </w:r>
      <w:r w:rsidR="004803CB" w:rsidRPr="00C90C4F">
        <w:rPr>
          <w:rStyle w:val="a8"/>
        </w:rPr>
        <w:footnoteReference w:id="4"/>
      </w:r>
    </w:p>
    <w:p w:rsidR="00E3083D" w:rsidRPr="00C90C4F" w:rsidRDefault="00FF518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Итак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</w:t>
      </w:r>
      <w:r w:rsidR="00E27E4B" w:rsidRPr="00C90C4F">
        <w:rPr>
          <w:rFonts w:cs="Times New Roman"/>
        </w:rPr>
        <w:t>ри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создании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модели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законодатель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использовал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лучший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опыт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вопросах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родителей.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семья,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одной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стороны,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имеет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все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признаки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семьи,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т.к.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это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общность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совместно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проживающих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лиц,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объединенных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правами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обязанностями,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она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предусмотрена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законодательством,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другой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стороны,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имеет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только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ей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присущие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особенности.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отметить,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СК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содержит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определения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понятия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"приемная</w:t>
      </w:r>
      <w:r w:rsidR="00E7560B">
        <w:rPr>
          <w:rFonts w:cs="Times New Roman"/>
        </w:rPr>
        <w:t xml:space="preserve"> </w:t>
      </w:r>
      <w:r w:rsidR="00E27E4B" w:rsidRPr="00C90C4F">
        <w:rPr>
          <w:rFonts w:cs="Times New Roman"/>
        </w:rPr>
        <w:t>семья".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литературе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развернулась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дискуссия,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авторы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пытались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сформулировать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понятие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«приемная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семья».</w:t>
      </w:r>
    </w:p>
    <w:p w:rsidR="00E3083D" w:rsidRPr="00C90C4F" w:rsidRDefault="00A82C2B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Так,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мнению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М.В.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Антокольской,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"приемная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гибридной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формой,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содержащей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себе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некоторые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черты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опеки,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детского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учреждения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усыновления"</w:t>
      </w:r>
      <w:r w:rsidR="00630A72" w:rsidRPr="00C90C4F">
        <w:rPr>
          <w:rStyle w:val="a8"/>
        </w:rPr>
        <w:footnoteReference w:id="5"/>
      </w:r>
      <w:r w:rsidR="00FF5182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Л.Ю.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Михеева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определяет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"приемную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вид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опеки".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Р.А.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Шукуровым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определяется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"форма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являющаяся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особым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социальным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институтом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общества,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основывающаяся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договоре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условиях,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законом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договором;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наделенная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законом,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определенным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объемом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правосубъектности;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представляющая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собой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способ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совместного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проживания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вне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зависимости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регистрации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брака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родителями,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связанными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общим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бытом,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досугом;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формирующими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свои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отношения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основе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взаимоуважения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взаимопомощи;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имеющими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взаимные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обязанности"</w:t>
      </w:r>
      <w:r w:rsidR="00E7560B">
        <w:rPr>
          <w:rFonts w:cs="Times New Roman"/>
        </w:rPr>
        <w:t xml:space="preserve"> </w:t>
      </w:r>
      <w:r w:rsidR="00630A72" w:rsidRPr="00C90C4F">
        <w:rPr>
          <w:rStyle w:val="a8"/>
        </w:rPr>
        <w:footnoteReference w:id="6"/>
      </w:r>
      <w:r w:rsidR="00630A72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Е.Ю.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Валявина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определяет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форму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детей</w:t>
      </w:r>
      <w:r w:rsidR="00630A72" w:rsidRPr="00C90C4F">
        <w:rPr>
          <w:rStyle w:val="a8"/>
        </w:rPr>
        <w:footnoteReference w:id="7"/>
      </w:r>
      <w:r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Т.И.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Дружинина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называет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"самостоятельной,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приоритетной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воспитания"</w:t>
      </w:r>
      <w:r w:rsidR="00E7560B">
        <w:rPr>
          <w:rFonts w:cs="Times New Roman"/>
        </w:rPr>
        <w:t xml:space="preserve"> </w:t>
      </w:r>
      <w:r w:rsidR="00630A72" w:rsidRPr="00C90C4F">
        <w:rPr>
          <w:rStyle w:val="a8"/>
        </w:rPr>
        <w:footnoteReference w:id="8"/>
      </w:r>
      <w:r w:rsidR="00630A72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О.В.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Фетисова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полагает,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есть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"форма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детей"</w:t>
      </w:r>
      <w:r w:rsidR="00630A72" w:rsidRPr="00C90C4F">
        <w:rPr>
          <w:rStyle w:val="a8"/>
        </w:rPr>
        <w:footnoteReference w:id="9"/>
      </w:r>
      <w:r w:rsidR="00630A72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С.Ю.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Чашкова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смешивает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эти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понятия,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одном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называя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воспитания,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другом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формой</w:t>
      </w:r>
      <w:r w:rsidR="00E7560B">
        <w:rPr>
          <w:rFonts w:cs="Times New Roman"/>
        </w:rPr>
        <w:t xml:space="preserve"> </w:t>
      </w:r>
      <w:r w:rsidR="00630A72"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="00630A72" w:rsidRPr="00C90C4F">
        <w:rPr>
          <w:rStyle w:val="a8"/>
        </w:rPr>
        <w:footnoteReference w:id="10"/>
      </w:r>
      <w:r w:rsidR="00967CFC" w:rsidRPr="00C90C4F">
        <w:rPr>
          <w:rFonts w:cs="Times New Roman"/>
        </w:rPr>
        <w:t>.</w:t>
      </w:r>
    </w:p>
    <w:p w:rsidR="005C75F5" w:rsidRPr="00C90C4F" w:rsidRDefault="005C75F5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Говоря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формулировке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понятия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«приемная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исходя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требований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представляется,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согласится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позицией,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высказанной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Н.Ф.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Звенигородской.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мнению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«взгляд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соответствует,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во-первых,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позиции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во-вторых,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узок,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точен,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в-третьих,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учитывает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различий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понятиях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"устройство",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"воспитание"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"форма".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проанализируем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дополнительных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гарантиях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социальной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детей-сирот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где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"форма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детей-сирот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(супругами)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отдельными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гражданами,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желающими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семью",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установим,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законодатель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последовательно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определяет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разных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нормативных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актах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форму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детей».</w:t>
      </w:r>
      <w:r w:rsidR="00A82C2B" w:rsidRPr="00C90C4F">
        <w:rPr>
          <w:rStyle w:val="a8"/>
          <w:rFonts w:ascii="Times New Roman" w:hAnsi="Times New Roman"/>
          <w:sz w:val="28"/>
          <w:szCs w:val="28"/>
        </w:rPr>
        <w:footnoteReference w:id="11"/>
      </w:r>
    </w:p>
    <w:p w:rsidR="00041787" w:rsidRPr="00C90C4F" w:rsidRDefault="00041787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определени</w:t>
      </w:r>
      <w:r w:rsidR="003740A8" w:rsidRPr="00C90C4F">
        <w:rPr>
          <w:rFonts w:ascii="Times New Roman" w:hAnsi="Times New Roman" w:cs="Times New Roman"/>
          <w:sz w:val="28"/>
          <w:szCs w:val="28"/>
        </w:rPr>
        <w:t>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выделить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черты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сходства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отличия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родителей.</w:t>
      </w:r>
    </w:p>
    <w:p w:rsidR="00041787" w:rsidRPr="00C90C4F" w:rsidRDefault="00041787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признакам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ближе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Родители-воспитатели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приобретают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делать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интересов.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6A4580" w:rsidRPr="00C90C4F">
        <w:rPr>
          <w:rFonts w:ascii="Times New Roman" w:hAnsi="Times New Roman" w:cs="Times New Roman"/>
          <w:sz w:val="28"/>
          <w:szCs w:val="28"/>
        </w:rPr>
        <w:t>емейный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кодекс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российской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Федерации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наделяет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принимаемому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опекунов.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Однако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совершенно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самостоятельный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статус.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подопечный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опекуна,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получать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причитающиеся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пособия,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платежи.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находится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полностью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государственном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обеспечении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6A4580" w:rsidRPr="00C90C4F">
        <w:rPr>
          <w:rFonts w:ascii="Times New Roman" w:hAnsi="Times New Roman" w:cs="Times New Roman"/>
          <w:sz w:val="28"/>
          <w:szCs w:val="28"/>
        </w:rPr>
        <w:t>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Кодекса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РФ</w:t>
      </w:r>
      <w:r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двух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исполняют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безвозмездно,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делают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плату.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Особенностью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широкий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круг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льгот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преимуществ,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семье.</w:t>
      </w:r>
    </w:p>
    <w:p w:rsidR="00041787" w:rsidRPr="00C90C4F" w:rsidRDefault="00041787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сходны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обоих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помещается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семью.</w:t>
      </w:r>
    </w:p>
    <w:p w:rsidR="00041787" w:rsidRPr="00C90C4F" w:rsidRDefault="00041787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вопросу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сходстве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различии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указанных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хотелось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отметить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еще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один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момент.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Прекращение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связи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кровных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усыновлении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поскольку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счет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подлинных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значения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имеют.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случаях,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ситуация,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когда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точки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зрения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двух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несущих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ответственность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реально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пользоваться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может,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пользуется,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будучи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самом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конфликтных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ситуаций,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разногласий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кровными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управомоченными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Такая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потенциально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опасная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ситуация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отмечается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многими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учеными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практиками,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занимающимися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вопросами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4580" w:rsidRPr="00C90C4F">
        <w:rPr>
          <w:rFonts w:ascii="Times New Roman" w:hAnsi="Times New Roman" w:cs="Times New Roman"/>
          <w:sz w:val="28"/>
          <w:szCs w:val="28"/>
        </w:rPr>
        <w:t>детей.</w:t>
      </w:r>
    </w:p>
    <w:p w:rsidR="00460B42" w:rsidRPr="00C90C4F" w:rsidRDefault="00460B4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А.М.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Нечаева,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подчеркивает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подобного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ситуации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конечно,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презумпция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противоречит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несовершеннолетнего".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Существование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презумпции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еще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черта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сходства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сходство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упрощенном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прекращения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путем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вынесения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постановления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управления.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12"/>
      </w:r>
    </w:p>
    <w:p w:rsidR="005F38E0" w:rsidRPr="00C90C4F" w:rsidRDefault="005F38E0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обычного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отличается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значительно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меньшим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количеством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позволяет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обеспечить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общественное,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личном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контакте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каждым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Юридическая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двумя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возлагаются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физическое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юридическое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(соответствующее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учреждение).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последнем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администрация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представлять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исполнять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функции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5C75F5" w:rsidRPr="00C90C4F" w:rsidRDefault="00557F2F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Передача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разрывает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связей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основываются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брачно-семейном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(алименты,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наследство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проч.).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означает,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продолжает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носить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фамилию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кровных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отчество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кровного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отца.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согласиться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А.М.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Нечаевой,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обстоятельство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служить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помехой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прочного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слияния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вновь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обретенной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мешает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развиваться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чувству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братства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воспитанниками.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13"/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Кроме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того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подобная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ситуация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влечет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некоторых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иные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последствия.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Так,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например,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одной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семей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Кологривского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муниципального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района,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биологической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бабушкой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воспитыв</w:t>
      </w:r>
      <w:r w:rsidR="00E71C15" w:rsidRPr="00C90C4F">
        <w:rPr>
          <w:rFonts w:ascii="Times New Roman" w:hAnsi="Times New Roman" w:cs="Times New Roman"/>
          <w:sz w:val="28"/>
          <w:szCs w:val="28"/>
        </w:rPr>
        <w:t>а</w:t>
      </w:r>
      <w:r w:rsidR="009D1801" w:rsidRPr="00C90C4F">
        <w:rPr>
          <w:rFonts w:ascii="Times New Roman" w:hAnsi="Times New Roman" w:cs="Times New Roman"/>
          <w:sz w:val="28"/>
          <w:szCs w:val="28"/>
        </w:rPr>
        <w:t>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малолетний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который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юридически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только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мать.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Биологический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отец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никогда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признавал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своим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проживает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отдельно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своих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родственников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возражал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против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установления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над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мальчика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отбывает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наказание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местах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лишения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свободы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другой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от</w:t>
      </w:r>
      <w:r w:rsidR="00E71C15" w:rsidRPr="00C90C4F">
        <w:rPr>
          <w:rFonts w:ascii="Times New Roman" w:hAnsi="Times New Roman" w:cs="Times New Roman"/>
          <w:sz w:val="28"/>
          <w:szCs w:val="28"/>
        </w:rPr>
        <w:t>е</w:t>
      </w:r>
      <w:r w:rsidR="009D1801" w:rsidRPr="00C90C4F">
        <w:rPr>
          <w:rFonts w:ascii="Times New Roman" w:hAnsi="Times New Roman" w:cs="Times New Roman"/>
          <w:sz w:val="28"/>
          <w:szCs w:val="28"/>
        </w:rPr>
        <w:t>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матерью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проживал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никогда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воспитывал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1,5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лет,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ребенок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проживал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под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опекой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родного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D1801" w:rsidRPr="00C90C4F">
        <w:rPr>
          <w:rFonts w:ascii="Times New Roman" w:hAnsi="Times New Roman" w:cs="Times New Roman"/>
          <w:sz w:val="28"/>
          <w:szCs w:val="28"/>
        </w:rPr>
        <w:t>деда</w:t>
      </w:r>
      <w:r w:rsidR="00E71C15"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Отец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мальчика,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после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того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бросила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родная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признал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отцовство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забрал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свою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новую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семью,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выехав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другую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местность.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Малолетний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такой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ситуации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практически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лишен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связи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семьей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,где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проживал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длительное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время,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органы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состоянии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отследить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судьбу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так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формально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отец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лишен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родительских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прав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намерен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воспитывать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71C15" w:rsidRPr="00C90C4F">
        <w:rPr>
          <w:rFonts w:ascii="Times New Roman" w:hAnsi="Times New Roman" w:cs="Times New Roman"/>
          <w:sz w:val="28"/>
          <w:szCs w:val="28"/>
        </w:rPr>
        <w:t>самостоятельно..</w:t>
      </w:r>
    </w:p>
    <w:p w:rsidR="00722BB1" w:rsidRPr="00C90C4F" w:rsidRDefault="00722BB1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Тем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менее,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существу,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практически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ничем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отличаются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естественных,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кровном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родстве.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касается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стороны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родитель-воспитатель,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усыновитель,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представителем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защищает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правомочия.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него,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усыновителя,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правило: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"Права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родителей-воспитателей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осуществляться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противоречии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интересами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детей".</w:t>
      </w:r>
    </w:p>
    <w:p w:rsidR="005C75F5" w:rsidRPr="00C90C4F" w:rsidRDefault="00722BB1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отметить,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характер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правоотношений,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возникающих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между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152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указывает,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"размер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оплаты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родителей...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Федерации".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следующих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разделах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нами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будут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исследованы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особенности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нормативно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–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п</w:t>
      </w:r>
      <w:r w:rsidR="007C62B4" w:rsidRPr="00C90C4F">
        <w:rPr>
          <w:rFonts w:cs="Times New Roman"/>
        </w:rPr>
        <w:t>равового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регулирования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«приемной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семьи»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путем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анализа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федерального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регионального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законодательств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анна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примере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7C62B4" w:rsidRPr="00C90C4F">
        <w:rPr>
          <w:rFonts w:cs="Times New Roman"/>
        </w:rPr>
        <w:t>области</w:t>
      </w:r>
      <w:r w:rsidR="00C10BED" w:rsidRPr="00C90C4F">
        <w:rPr>
          <w:rFonts w:cs="Times New Roman"/>
        </w:rPr>
        <w:t>.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Таким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исходя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вышеизложенного,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сделать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вывод,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стороны,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обладает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признаками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таковой,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ибо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общность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совместно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проживающих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объединенных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обязанностями,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контексте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соответствующих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лишь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присущие,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особенности,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отличающие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опеки: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основывается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письменной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просьбе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воспитывать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Сторонами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попечительства;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(лицо),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именуются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родителями-воспитателями.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бездетные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супруги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собственные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взрослые,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несовершеннолетние;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родителей-воспитателей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оплачивается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зависимости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количества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Повышенную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взявшие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малолетних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детей-инвалидов,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ребенка;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воспитанникам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ежемесячно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выплачиваются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денежные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счет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бюджетных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средств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самоуправления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фактически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сложившимся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регионе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ценам;</w:t>
      </w:r>
    </w:p>
    <w:p w:rsidR="0073084C" w:rsidRPr="00C90C4F" w:rsidRDefault="0073084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пользуется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различного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льготами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принимаемыми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исполнительной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решениями.</w:t>
      </w:r>
    </w:p>
    <w:p w:rsidR="0073084C" w:rsidRPr="00C90C4F" w:rsidRDefault="0073084C" w:rsidP="00C90C4F">
      <w:pPr>
        <w:spacing w:line="360" w:lineRule="auto"/>
        <w:ind w:firstLine="709"/>
        <w:jc w:val="both"/>
        <w:rPr>
          <w:rFonts w:cs="Times New Roman"/>
        </w:rPr>
      </w:pPr>
    </w:p>
    <w:p w:rsidR="00E3083D" w:rsidRPr="00C90C4F" w:rsidRDefault="00E3083D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1.2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Юридические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cs="Times New Roman"/>
          <w:b/>
        </w:rPr>
        <w:t>основы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создания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и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функционирования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приемной</w:t>
      </w:r>
      <w:r w:rsidR="00E7560B">
        <w:rPr>
          <w:rFonts w:cs="Times New Roman"/>
          <w:b/>
        </w:rPr>
        <w:t xml:space="preserve"> </w:t>
      </w:r>
      <w:r w:rsidR="00240023" w:rsidRPr="00C90C4F">
        <w:rPr>
          <w:rFonts w:cs="Times New Roman"/>
          <w:b/>
        </w:rPr>
        <w:t>семьи</w:t>
      </w:r>
    </w:p>
    <w:p w:rsidR="00B72A6B" w:rsidRPr="00C90C4F" w:rsidRDefault="00B72A6B" w:rsidP="00C90C4F">
      <w:pPr>
        <w:spacing w:line="360" w:lineRule="auto"/>
        <w:ind w:firstLine="709"/>
        <w:jc w:val="both"/>
        <w:rPr>
          <w:rFonts w:cs="Times New Roman"/>
        </w:rPr>
      </w:pPr>
    </w:p>
    <w:p w:rsidR="001D5E32" w:rsidRPr="00C90C4F" w:rsidRDefault="00B72A6B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довольно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новая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узаконена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момента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Постановления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829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14"/>
      </w:r>
      <w:r w:rsidR="0046450B" w:rsidRPr="00C90C4F">
        <w:rPr>
          <w:rFonts w:ascii="Times New Roman" w:hAnsi="Times New Roman" w:cs="Times New Roman"/>
          <w:sz w:val="28"/>
          <w:szCs w:val="28"/>
        </w:rPr>
        <w:t>.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образуется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родителем).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Договор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содержит: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сведения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детях,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передаваемых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(имя,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возраст,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физическое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умственное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развитие);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срок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действия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(определяется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договоре);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условия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права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права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основания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последствия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прекращения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(ч.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153.1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РФ).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(дети),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оставшийся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родителей: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дети-сироты;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дети,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неизвестны;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дети,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лишены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ограничены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признаны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судебном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недееспособными,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безвестно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отсутствующими,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осуждены;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дети,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лично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находящиеся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воспитательных,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лечебно-профилактических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социальной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населения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аналогичных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1D5E32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(лица),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необходимые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ослабленным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здоровьем,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отклонениями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развитии,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ребенка-инвалида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(детей-инвалидов).</w:t>
      </w:r>
    </w:p>
    <w:p w:rsidR="00B72A6B" w:rsidRPr="00C90C4F" w:rsidRDefault="001D5E3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Поэтому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регулированию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посвящено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разнообразное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количество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нормативных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документов.</w:t>
      </w:r>
    </w:p>
    <w:p w:rsidR="00E3083D" w:rsidRPr="00C90C4F" w:rsidRDefault="001D5E3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очередь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</w:t>
      </w:r>
      <w:r w:rsidR="00E3083D" w:rsidRPr="00C90C4F">
        <w:rPr>
          <w:rFonts w:cs="Times New Roman"/>
        </w:rPr>
        <w:t>равовую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основу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составляет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ряд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законодательных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актов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Гражданский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кодекс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Семейный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кодекс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федеральные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законы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24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июня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1999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120-ФЗ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основах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системы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профилактики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безнадзорности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правонарушений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несовершеннолетних",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24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июля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1998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124-ФЗ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основных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гарантиях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Федерации",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21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1996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159-ФЗ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дополнительных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гарантиях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родителей",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16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апреля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2001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44-ФЗ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государственном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банке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детях,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родителей",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октября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1999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184-ФЗ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общих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принципах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законодательных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(представительных)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исполнительных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субъектов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Федерации",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октября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2003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131-ФЗ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общих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принципах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местного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самоуправления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3083D" w:rsidRPr="00C90C4F">
        <w:rPr>
          <w:rFonts w:cs="Times New Roman"/>
        </w:rPr>
        <w:t>Федерации".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положений,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касающихся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максимально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урегулированы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входящих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образований.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Законы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регулирующие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предусматривать: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круга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относящихся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компетенции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попечительства;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категорий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правомочны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профилактическую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интересов;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структуры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непосредственно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детей;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уровнях;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взаимодействия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различной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ведомственной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принадлежности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несовершеннолетних.</w:t>
      </w:r>
    </w:p>
    <w:p w:rsidR="00E3083D" w:rsidRPr="00C90C4F" w:rsidRDefault="00E3083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Федеральным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258-ФЗ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внесении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совершенствованием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разграничения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января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Порядок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создания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контроля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жизни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определя</w:t>
      </w:r>
      <w:r w:rsidR="00652742" w:rsidRPr="00C90C4F">
        <w:rPr>
          <w:rFonts w:ascii="Times New Roman" w:hAnsi="Times New Roman" w:cs="Times New Roman"/>
          <w:sz w:val="28"/>
          <w:szCs w:val="28"/>
        </w:rPr>
        <w:t>лся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мая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2009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Постановлением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829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32F62" w:rsidRPr="00C90C4F"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настоящее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время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действие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данного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постановления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прекращено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связи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принятием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нового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мае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2009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года,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чем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речь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пойдет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52742" w:rsidRPr="00C90C4F">
        <w:rPr>
          <w:rFonts w:ascii="Times New Roman" w:hAnsi="Times New Roman" w:cs="Times New Roman"/>
          <w:sz w:val="28"/>
          <w:szCs w:val="28"/>
        </w:rPr>
        <w:t>ниже</w:t>
      </w:r>
    </w:p>
    <w:p w:rsidR="00E32F6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Лица,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подают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заявление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просьбой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родителями.</w:t>
      </w:r>
    </w:p>
    <w:p w:rsidR="00412202" w:rsidRPr="00C90C4F" w:rsidRDefault="00E32F6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Кодекса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</w:t>
      </w:r>
      <w:r w:rsidR="00412202" w:rsidRPr="00C90C4F">
        <w:rPr>
          <w:rFonts w:ascii="Times New Roman" w:hAnsi="Times New Roman" w:cs="Times New Roman"/>
          <w:sz w:val="28"/>
          <w:szCs w:val="28"/>
        </w:rPr>
        <w:t>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(родителем)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совершеннолетние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лица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обоего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пола: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супруги,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отдельные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граждане,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желающие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принять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воспитание,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412202" w:rsidRPr="00C90C4F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лиц,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признанных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недееспособными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ограниченно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дееспособными;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лиц,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лишенных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ограниченных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родительских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правах;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отстраненных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(попечителя)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ненадлежащее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выполнение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возложенных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бывших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отменено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судом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вине;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лиц,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имеющих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наличии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нельзя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относятся: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туберкулез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(активный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хронический)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локализации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I,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II,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V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групп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диспансерного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учета;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заболевания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внутренних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органов,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нервной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системы,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аппарата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стадии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декомпенсации;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злокачественные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онкологические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локализаций;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наркомания,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токсикомания,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алкоголизм;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инфекционные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снятия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диспансерного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учета;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психические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признаны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установленном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недееспособными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ограниченно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дееспособными;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заболевания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травмы,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приведшие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инвалидности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I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II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группы,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исключающие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трудоспособность</w:t>
      </w:r>
      <w:r w:rsidR="00E32F62" w:rsidRPr="00C90C4F">
        <w:rPr>
          <w:rStyle w:val="a8"/>
          <w:rFonts w:ascii="Times New Roman" w:hAnsi="Times New Roman"/>
          <w:sz w:val="28"/>
          <w:szCs w:val="28"/>
        </w:rPr>
        <w:footnoteReference w:id="16"/>
      </w:r>
      <w:r w:rsidR="00A82C2B" w:rsidRPr="00C90C4F">
        <w:rPr>
          <w:rFonts w:ascii="Times New Roman" w:hAnsi="Times New Roman" w:cs="Times New Roman"/>
          <w:sz w:val="28"/>
          <w:szCs w:val="28"/>
        </w:rPr>
        <w:t>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Помимо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учитывать,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собой,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Подбор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подготовка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соблюдении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требований,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установленных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Федеральным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24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апреля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48-ФЗ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"Об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попечительстве",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146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32F62"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Кодекса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E32F62" w:rsidRPr="00C90C4F">
        <w:rPr>
          <w:rFonts w:ascii="Times New Roman" w:hAnsi="Times New Roman" w:cs="Times New Roman"/>
          <w:sz w:val="28"/>
          <w:szCs w:val="28"/>
        </w:rPr>
        <w:t>РФ.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Кроме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того,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постановлением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Правительства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18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мая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2009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423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"Об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отдельных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вопросах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осуществления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граждан"</w:t>
      </w:r>
      <w:r w:rsidR="00364342" w:rsidRPr="00C90C4F">
        <w:rPr>
          <w:rStyle w:val="a8"/>
          <w:rFonts w:ascii="Times New Roman" w:hAnsi="Times New Roman"/>
          <w:sz w:val="28"/>
          <w:szCs w:val="28"/>
        </w:rPr>
        <w:footnoteReference w:id="17"/>
      </w:r>
      <w:r w:rsidR="00364342" w:rsidRPr="00C90C4F">
        <w:rPr>
          <w:rFonts w:ascii="Times New Roman" w:hAnsi="Times New Roman" w:cs="Times New Roman"/>
          <w:sz w:val="28"/>
          <w:szCs w:val="28"/>
        </w:rPr>
        <w:t>(см.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приложение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1)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утверждены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Правила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создания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осуществления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контроля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условиями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жизни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364342" w:rsidRPr="00C90C4F">
        <w:rPr>
          <w:rFonts w:ascii="Times New Roman" w:hAnsi="Times New Roman" w:cs="Times New Roman"/>
          <w:sz w:val="28"/>
          <w:szCs w:val="28"/>
        </w:rPr>
        <w:t>семье.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заявлению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должны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приложены: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справка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указанием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должности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размера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заработной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либо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копия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декларации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доходах,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заверенная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установленном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документ,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подтверждающий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наличие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(копия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финансового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лицевого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счета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выписка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домовой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(поквартирной)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книги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нанимателей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помещения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государственном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муниципальном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жилищном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фонде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либо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документ,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подтверждающий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собственности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помещение);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копия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свидетельства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браке);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медицинская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справка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Лицо,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обращающееся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вопросу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получения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должно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предъявить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паспорт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заменяющий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документ.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подготовки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составляет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результатам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обследования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жизни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(лица),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заявления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указанного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дней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дня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подачи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заявления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необходимыми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документами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готовит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должны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внимание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личные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качества,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способность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выполнению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обязанностей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взаимоотношения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членами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проживающими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совместно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ними.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Заключение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возможности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подбора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целью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информацию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(детях),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выдает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направление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посещения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месту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(нахождения).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подборе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воспитательных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лечебно-профилактических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социальной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населения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аналогичных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зависимости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ведомственной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принадлежности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администрация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ознакомить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(лицо),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взять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личным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делом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медицинским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здоровья.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Администрация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ответственность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установленном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достоверность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предоставляемых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сведений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ребенке.</w:t>
      </w:r>
    </w:p>
    <w:p w:rsidR="00E3083D" w:rsidRPr="00C90C4F" w:rsidRDefault="00412202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семье.</w:t>
      </w:r>
    </w:p>
    <w:p w:rsidR="00412202" w:rsidRPr="00C90C4F" w:rsidRDefault="00412202" w:rsidP="00C90C4F">
      <w:pPr>
        <w:spacing w:line="360" w:lineRule="auto"/>
        <w:ind w:firstLine="709"/>
        <w:jc w:val="both"/>
        <w:rPr>
          <w:rFonts w:cs="Times New Roman"/>
        </w:rPr>
      </w:pPr>
    </w:p>
    <w:p w:rsidR="000668B3" w:rsidRPr="00C90C4F" w:rsidRDefault="00DA5B3A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1.3</w:t>
      </w:r>
      <w:r w:rsidR="00E7560B">
        <w:rPr>
          <w:rFonts w:cs="Times New Roman"/>
          <w:b/>
        </w:rPr>
        <w:t xml:space="preserve"> </w:t>
      </w:r>
      <w:r w:rsidR="00E93DBA" w:rsidRPr="00C90C4F">
        <w:rPr>
          <w:rFonts w:cs="Times New Roman"/>
          <w:b/>
        </w:rPr>
        <w:t>Д</w:t>
      </w:r>
      <w:r w:rsidR="000668B3" w:rsidRPr="00C90C4F">
        <w:rPr>
          <w:rFonts w:cs="Times New Roman"/>
          <w:b/>
        </w:rPr>
        <w:t>оговор</w:t>
      </w:r>
      <w:r w:rsidR="00E7560B">
        <w:rPr>
          <w:rFonts w:cs="Times New Roman"/>
          <w:b/>
        </w:rPr>
        <w:t xml:space="preserve"> </w:t>
      </w:r>
      <w:r w:rsidR="000668B3" w:rsidRPr="00C90C4F">
        <w:rPr>
          <w:rFonts w:cs="Times New Roman"/>
          <w:b/>
        </w:rPr>
        <w:t>о</w:t>
      </w:r>
      <w:r w:rsidR="00E7560B">
        <w:rPr>
          <w:rFonts w:cs="Times New Roman"/>
          <w:b/>
        </w:rPr>
        <w:t xml:space="preserve"> </w:t>
      </w:r>
      <w:r w:rsidR="000668B3" w:rsidRPr="00C90C4F">
        <w:rPr>
          <w:rFonts w:cs="Times New Roman"/>
          <w:b/>
        </w:rPr>
        <w:t>приемной</w:t>
      </w:r>
      <w:r w:rsidR="00E7560B">
        <w:rPr>
          <w:rFonts w:cs="Times New Roman"/>
          <w:b/>
        </w:rPr>
        <w:t xml:space="preserve"> </w:t>
      </w:r>
      <w:r w:rsidR="000668B3" w:rsidRPr="00C90C4F">
        <w:rPr>
          <w:rFonts w:cs="Times New Roman"/>
          <w:b/>
        </w:rPr>
        <w:t>семье</w:t>
      </w:r>
      <w:r w:rsidR="00E93DBA" w:rsidRPr="00C90C4F">
        <w:rPr>
          <w:rFonts w:cs="Times New Roman"/>
          <w:b/>
        </w:rPr>
        <w:t>:</w:t>
      </w:r>
      <w:r w:rsidR="00E7560B">
        <w:rPr>
          <w:rFonts w:cs="Times New Roman"/>
          <w:b/>
        </w:rPr>
        <w:t xml:space="preserve"> </w:t>
      </w:r>
      <w:r w:rsidR="00E93DBA" w:rsidRPr="00C90C4F">
        <w:rPr>
          <w:rFonts w:cs="Times New Roman"/>
          <w:b/>
        </w:rPr>
        <w:t>особенности,</w:t>
      </w:r>
      <w:r w:rsidR="00E7560B">
        <w:rPr>
          <w:rFonts w:cs="Times New Roman"/>
          <w:b/>
        </w:rPr>
        <w:t xml:space="preserve"> </w:t>
      </w:r>
      <w:r w:rsidR="00E93DBA" w:rsidRPr="00C90C4F">
        <w:rPr>
          <w:rFonts w:cs="Times New Roman"/>
          <w:b/>
        </w:rPr>
        <w:t>правовая</w:t>
      </w:r>
      <w:r w:rsidR="00E7560B">
        <w:rPr>
          <w:rFonts w:cs="Times New Roman"/>
          <w:b/>
        </w:rPr>
        <w:t xml:space="preserve"> </w:t>
      </w:r>
      <w:r w:rsidR="00E93DBA" w:rsidRPr="00C90C4F">
        <w:rPr>
          <w:rFonts w:cs="Times New Roman"/>
          <w:b/>
        </w:rPr>
        <w:t>природа</w:t>
      </w:r>
    </w:p>
    <w:p w:rsidR="00A00614" w:rsidRPr="00C90C4F" w:rsidRDefault="00A00614" w:rsidP="00C90C4F">
      <w:pPr>
        <w:spacing w:line="360" w:lineRule="auto"/>
        <w:ind w:firstLine="709"/>
        <w:jc w:val="both"/>
        <w:rPr>
          <w:rFonts w:cs="Times New Roman"/>
        </w:rPr>
      </w:pPr>
    </w:p>
    <w:p w:rsidR="00A00614" w:rsidRPr="00C90C4F" w:rsidRDefault="00A00614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Положение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приоритетной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благотворном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воздействии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интеллектуальные,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нравственные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относится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бесспорным.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Каждый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54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СК)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воспитываться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"Жизнь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предпочтительна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точек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зрения.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Конечно,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уточняет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А.М.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Нечаева,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приносящая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несовершеннолетнего".</w:t>
      </w:r>
      <w:r w:rsidRPr="00C90C4F">
        <w:rPr>
          <w:rStyle w:val="a8"/>
        </w:rPr>
        <w:footnoteReference w:id="18"/>
      </w:r>
    </w:p>
    <w:p w:rsidR="00A00614" w:rsidRPr="00C90C4F" w:rsidRDefault="00A00614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нормами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международного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провозглашен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качестве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принципов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приоритет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выделяет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123)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формы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устройства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оставшихся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родителей:</w:t>
      </w:r>
    </w:p>
    <w:p w:rsidR="00A00614" w:rsidRPr="00C90C4F" w:rsidRDefault="00A00614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1)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усыновление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(удочерение)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гл.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19;</w:t>
      </w:r>
    </w:p>
    <w:p w:rsidR="00A00614" w:rsidRPr="00C90C4F" w:rsidRDefault="00A00614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2)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(попечительство)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гл.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20;</w:t>
      </w:r>
    </w:p>
    <w:p w:rsidR="00A00614" w:rsidRPr="00C90C4F" w:rsidRDefault="00A00614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3)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гл.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21.</w:t>
      </w:r>
    </w:p>
    <w:p w:rsidR="00A00614" w:rsidRPr="00C90C4F" w:rsidRDefault="00AD034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Правовым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считается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входит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компетенцию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выступают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готовые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объеме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родительские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считает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Т.И.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Дружинина,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чтобы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находился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дольше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менял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надежду,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существующие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будущем,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достижении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совершеннолетия</w:t>
      </w:r>
      <w:r w:rsidR="00E7560B">
        <w:rPr>
          <w:rFonts w:cs="Times New Roman"/>
        </w:rPr>
        <w:t xml:space="preserve"> </w:t>
      </w:r>
      <w:r w:rsidRPr="00C90C4F">
        <w:rPr>
          <w:rStyle w:val="a8"/>
        </w:rPr>
        <w:footnoteReference w:id="19"/>
      </w:r>
      <w:r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Р.А.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Шукуров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самостоятельной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Style w:val="a8"/>
        </w:rPr>
        <w:footnoteReference w:id="20"/>
      </w:r>
      <w:r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"специфическое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семьи",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"влечет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особые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последствия",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исследовании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Л.Ю.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Михеева</w:t>
      </w:r>
      <w:r w:rsidR="00E7560B">
        <w:rPr>
          <w:rFonts w:cs="Times New Roman"/>
        </w:rPr>
        <w:t xml:space="preserve"> </w:t>
      </w:r>
      <w:r w:rsidRPr="00C90C4F">
        <w:rPr>
          <w:rStyle w:val="a8"/>
        </w:rPr>
        <w:footnoteReference w:id="21"/>
      </w:r>
      <w:r w:rsidRPr="00C90C4F">
        <w:rPr>
          <w:rFonts w:cs="Times New Roman"/>
        </w:rPr>
        <w:t>.</w:t>
      </w:r>
    </w:p>
    <w:p w:rsidR="00AD0347" w:rsidRPr="00C90C4F" w:rsidRDefault="00AD034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Неоднозначно</w:t>
      </w:r>
      <w:r w:rsidR="00E7560B">
        <w:rPr>
          <w:rFonts w:cs="Times New Roman"/>
        </w:rPr>
        <w:t xml:space="preserve"> </w:t>
      </w:r>
      <w:r w:rsidR="00780341" w:rsidRPr="00C90C4F">
        <w:rPr>
          <w:rFonts w:cs="Times New Roman"/>
        </w:rPr>
        <w:t>определяя</w:t>
      </w:r>
      <w:r w:rsidR="00E7560B">
        <w:rPr>
          <w:rFonts w:cs="Times New Roman"/>
        </w:rPr>
        <w:t xml:space="preserve"> </w:t>
      </w:r>
      <w:r w:rsidR="00780341" w:rsidRPr="00C90C4F">
        <w:rPr>
          <w:rFonts w:cs="Times New Roman"/>
        </w:rPr>
        <w:t>цели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780341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780341" w:rsidRPr="00C90C4F">
        <w:rPr>
          <w:rFonts w:cs="Times New Roman"/>
        </w:rPr>
        <w:t>ученые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неоднозначно</w:t>
      </w:r>
      <w:r w:rsidR="00E7560B">
        <w:rPr>
          <w:rFonts w:cs="Times New Roman"/>
        </w:rPr>
        <w:t xml:space="preserve"> </w:t>
      </w:r>
      <w:r w:rsidR="00780341" w:rsidRPr="00C90C4F">
        <w:rPr>
          <w:rFonts w:cs="Times New Roman"/>
        </w:rPr>
        <w:t>подходят</w:t>
      </w:r>
      <w:r w:rsidR="00E7560B">
        <w:rPr>
          <w:rFonts w:cs="Times New Roman"/>
        </w:rPr>
        <w:t xml:space="preserve"> </w:t>
      </w:r>
      <w:r w:rsidR="00780341"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</w:t>
      </w:r>
      <w:r w:rsidR="00780341"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семье.</w:t>
      </w:r>
    </w:p>
    <w:p w:rsidR="00AD0347" w:rsidRPr="00C90C4F" w:rsidRDefault="00AD034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объясняется,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литературе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прекращается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самостоятельности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отрасли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занимаем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обосновываем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позицию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"суверенизации"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права).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провоцирует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нестандартная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конструкция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связанная,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во-первых,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положением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правоотношениях,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во-вторых,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спецификой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правоотношений,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диктуется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противном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будем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появлением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неадекватно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регулирующих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отношения.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Кроме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неправильное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приводит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правоприменительным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ошибкам.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литературе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отмечается,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нельзя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отнести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известных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праве.</w:t>
      </w:r>
      <w:r w:rsidRPr="00C90C4F">
        <w:rPr>
          <w:rStyle w:val="a8"/>
        </w:rPr>
        <w:footnoteReference w:id="22"/>
      </w:r>
    </w:p>
    <w:p w:rsidR="00AD0347" w:rsidRPr="00C90C4F" w:rsidRDefault="00AD034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общем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выделить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подходов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382910" w:rsidRPr="00C90C4F">
        <w:rPr>
          <w:rFonts w:cs="Times New Roman"/>
        </w:rPr>
        <w:t>.</w:t>
      </w:r>
    </w:p>
    <w:p w:rsidR="005E12BC" w:rsidRPr="00C90C4F" w:rsidRDefault="005E12BC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1.Гражданско-правовая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позиция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последователи,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Л.Ю.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Михеева,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Н.В.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Летова,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А.М.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Рабец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классифицируют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гражданско-правовой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пользу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третьего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лица.</w:t>
      </w:r>
      <w:r w:rsidRPr="00C90C4F">
        <w:rPr>
          <w:rStyle w:val="a8"/>
        </w:rPr>
        <w:footnoteReference w:id="23"/>
      </w:r>
    </w:p>
    <w:p w:rsidR="005E12BC" w:rsidRPr="00C90C4F" w:rsidRDefault="005E12BC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2.Семейно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позиция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относительно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обосновываемая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Р.А.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Шукуровым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.</w:t>
      </w:r>
      <w:r w:rsidRPr="00C90C4F">
        <w:rPr>
          <w:rStyle w:val="a8"/>
        </w:rPr>
        <w:footnoteReference w:id="24"/>
      </w:r>
    </w:p>
    <w:p w:rsidR="005E12BC" w:rsidRPr="00C90C4F" w:rsidRDefault="005E12BC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смешанная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</w:t>
      </w:r>
      <w:r w:rsidR="00A82C2B"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гражданско-правовая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природа.</w:t>
      </w:r>
      <w:r w:rsidR="00E7560B">
        <w:rPr>
          <w:rFonts w:cs="Times New Roman"/>
        </w:rPr>
        <w:t xml:space="preserve"> </w:t>
      </w:r>
      <w:r w:rsidRPr="00C90C4F">
        <w:rPr>
          <w:rStyle w:val="a8"/>
        </w:rPr>
        <w:footnoteReference w:id="25"/>
      </w:r>
    </w:p>
    <w:p w:rsidR="005E12BC" w:rsidRPr="00C90C4F" w:rsidRDefault="005E12BC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="005D71C8" w:rsidRPr="00C90C4F">
        <w:rPr>
          <w:rFonts w:cs="Times New Roman"/>
        </w:rPr>
        <w:t>У</w:t>
      </w:r>
      <w:r w:rsidRPr="00C90C4F">
        <w:rPr>
          <w:rFonts w:cs="Times New Roman"/>
        </w:rPr>
        <w:t>словная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гражданско-правовая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приверженцев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Е.Ю.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Валявиной,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выделении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гражданско-правовой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природы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учитывать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отличия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гражданско-правовых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содержанию</w:t>
      </w:r>
      <w:r w:rsidR="00E7560B">
        <w:rPr>
          <w:rFonts w:cs="Times New Roman"/>
        </w:rPr>
        <w:t xml:space="preserve"> </w:t>
      </w:r>
      <w:r w:rsidR="00257C50" w:rsidRPr="00C90C4F">
        <w:rPr>
          <w:rFonts w:cs="Times New Roman"/>
        </w:rPr>
        <w:t>.</w:t>
      </w:r>
      <w:r w:rsidR="00257C50" w:rsidRPr="00C90C4F">
        <w:rPr>
          <w:rStyle w:val="a8"/>
        </w:rPr>
        <w:footnoteReference w:id="26"/>
      </w:r>
    </w:p>
    <w:p w:rsidR="008D2FF0" w:rsidRPr="00C90C4F" w:rsidRDefault="008D2FF0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="005D71C8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</w:t>
      </w:r>
      <w:r w:rsidR="00A82C2B" w:rsidRPr="00C90C4F">
        <w:rPr>
          <w:rFonts w:cs="Times New Roman"/>
        </w:rPr>
        <w:t>е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лежат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трудовые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правоотношения</w:t>
      </w:r>
      <w:r w:rsidR="005D71C8" w:rsidRPr="00C90C4F">
        <w:rPr>
          <w:rFonts w:cs="Times New Roman"/>
        </w:rPr>
        <w:t>.</w:t>
      </w:r>
    </w:p>
    <w:p w:rsidR="005D71C8" w:rsidRPr="00C90C4F" w:rsidRDefault="005D71C8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Использование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редакции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152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терминов,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"труд",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"размер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приверженцев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позиции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0452EB" w:rsidRPr="00C90C4F">
        <w:rPr>
          <w:rFonts w:ascii="Times New Roman" w:hAnsi="Times New Roman" w:cs="Times New Roman"/>
          <w:sz w:val="28"/>
          <w:szCs w:val="28"/>
        </w:rPr>
        <w:t>привело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0452EB"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мысл</w:t>
      </w:r>
      <w:r w:rsidR="000452EB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родителем-воспитателем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складываются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трудовые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правоотношения.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Позицию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природе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поддерживает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Скачкова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27"/>
      </w:r>
      <w:r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мнению,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функцией.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производится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найму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выплачиваемое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выступают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качестве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Впоследствии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внесением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изменений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редакцию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ст.152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</w:t>
      </w:r>
      <w:r w:rsidR="000452EB" w:rsidRPr="00C90C4F">
        <w:rPr>
          <w:rFonts w:ascii="Times New Roman" w:hAnsi="Times New Roman" w:cs="Times New Roman"/>
          <w:sz w:val="28"/>
          <w:szCs w:val="28"/>
        </w:rPr>
        <w:t>д</w:t>
      </w:r>
      <w:r w:rsidRPr="00C90C4F">
        <w:rPr>
          <w:rFonts w:ascii="Times New Roman" w:hAnsi="Times New Roman" w:cs="Times New Roman"/>
          <w:sz w:val="28"/>
          <w:szCs w:val="28"/>
        </w:rPr>
        <w:t>ерации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термина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отказались.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например,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декабря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410-4-ЗКО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внесении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изменений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некоторые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регулирующие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вопросы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попечительства"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Думой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ноября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указал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следующее</w:t>
      </w:r>
      <w:r w:rsidR="00A82C2B" w:rsidRPr="00C90C4F">
        <w:rPr>
          <w:rFonts w:ascii="Times New Roman" w:hAnsi="Times New Roman" w:cs="Times New Roman"/>
          <w:sz w:val="28"/>
          <w:szCs w:val="28"/>
        </w:rPr>
        <w:t>: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Внести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ноября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27-ЗКО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размерах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редакции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февраля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118-4-ЗКО,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декабря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242-4-ЗКО,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июня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324-4-ЗКО)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изменения: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1)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наименовании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"вознаграждения";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2)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"вознаграждения,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причитающегося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3)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2: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наименование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изложить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следующей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редакции: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"Размер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причитающегося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"Ежемесячная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"Ежемесячное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вознаграждение";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"оплаты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"вознаграждения";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причитающееся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родителям",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"Федерального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фонда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расходов"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"федерального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бюджета";</w:t>
      </w:r>
    </w:p>
    <w:p w:rsidR="007A43F2" w:rsidRPr="00C90C4F" w:rsidRDefault="007A43F2" w:rsidP="00C9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"Оплата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заменить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словами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"Выплата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вознаграждения,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причитающегося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родителям.</w:t>
      </w:r>
    </w:p>
    <w:p w:rsidR="000452EB" w:rsidRPr="00C90C4F" w:rsidRDefault="002432CE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представляется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боле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правильным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будет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говорить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позиции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вопросе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природе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семье.</w:t>
      </w:r>
    </w:p>
    <w:p w:rsidR="002432CE" w:rsidRPr="00C90C4F" w:rsidRDefault="002432CE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обоснование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приводим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специфику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предмета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нельзя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квалифицировать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гражданско-правовую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услугу.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Случайные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положения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касающиеся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автотранспорта,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жилища,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имущества,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выделения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земельного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участка,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квалифицируются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второстепенные,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случайные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действие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зависит,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могут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повлиять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природу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самого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Далее,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исследуемого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специальный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состав.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подтверждает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природу.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качестве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аргумента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указать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ответственность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договору.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Поскольку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опосредованы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санкцией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неблагоприятных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условий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досрочное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расторжение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полагать,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ответственность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ответственностью.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Изложенное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подтверждает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отраслевую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специфику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заключение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наряду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семейно-правовыми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предусмотрено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432CE" w:rsidRPr="00C90C4F" w:rsidRDefault="00A51B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Положения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применительно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действуют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опосредованно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касаются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характеризующих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договора.</w:t>
      </w:r>
    </w:p>
    <w:p w:rsidR="0041220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Например,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возникающим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применяются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положения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гл.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детьми.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145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сказано,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"устройство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допускается...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семье".</w:t>
      </w:r>
    </w:p>
    <w:p w:rsidR="00652742" w:rsidRPr="00C90C4F" w:rsidRDefault="00412202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возникающим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урегулирована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Кодексом,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применяются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гражданского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возмездном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оказании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постольку,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поскольку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противоречит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существу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A82C2B"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779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РФ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определяет,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возмездного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оказания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исполнитель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обязуется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заданию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заказчика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оказать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(совершить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действия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определенную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деятельность),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заказчик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обязуется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Поскольку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предметом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передаче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(детей)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действия,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связанные,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частности,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воспитанием,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является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разновидностью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возмездного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оказания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Данный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вопрос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теории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имеет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практическое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значение,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услуга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оказывается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некачественно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потребовать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расторжения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возврата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полученного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вознаграждения.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Р</w:t>
      </w:r>
      <w:r w:rsidR="005C15D1" w:rsidRPr="00C90C4F">
        <w:rPr>
          <w:rFonts w:ascii="Times New Roman" w:hAnsi="Times New Roman" w:cs="Times New Roman"/>
          <w:sz w:val="28"/>
          <w:szCs w:val="28"/>
        </w:rPr>
        <w:t>ешая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такую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ситуацию,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следует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исходить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уже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только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требований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гражданского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общих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положений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ст.4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кодекса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5C15D1" w:rsidRPr="00C90C4F">
        <w:rPr>
          <w:rFonts w:ascii="Times New Roman" w:hAnsi="Times New Roman" w:cs="Times New Roman"/>
          <w:sz w:val="28"/>
          <w:szCs w:val="28"/>
        </w:rPr>
        <w:t>РФ</w:t>
      </w:r>
      <w:r w:rsidR="00A82C2B" w:rsidRPr="00C90C4F">
        <w:rPr>
          <w:rFonts w:ascii="Times New Roman" w:hAnsi="Times New Roman" w:cs="Times New Roman"/>
          <w:sz w:val="28"/>
          <w:szCs w:val="28"/>
        </w:rPr>
        <w:t>.</w:t>
      </w:r>
    </w:p>
    <w:p w:rsidR="0043309C" w:rsidRPr="00C90C4F" w:rsidRDefault="0043309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Суть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сводится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следующему:</w:t>
      </w:r>
    </w:p>
    <w:p w:rsidR="0043309C" w:rsidRPr="00C90C4F" w:rsidRDefault="0043309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Имущественные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личные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неимущественные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членами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регулируются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Однако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силу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многообразия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новых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новых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жизненных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ситуаций,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которых,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несомненно,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отстает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момента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устанавливает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правило: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содержит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нормы,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регулирующей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между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членами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таким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применяются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соответствующие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нормы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гражданского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они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противоречат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существу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семейных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отношений.</w:t>
      </w:r>
    </w:p>
    <w:p w:rsidR="00412202" w:rsidRPr="00C90C4F" w:rsidRDefault="0043309C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</w:t>
      </w:r>
      <w:r w:rsidR="009F4742" w:rsidRPr="00C90C4F">
        <w:rPr>
          <w:rFonts w:ascii="Times New Roman" w:hAnsi="Times New Roman" w:cs="Times New Roman"/>
          <w:sz w:val="28"/>
          <w:szCs w:val="28"/>
        </w:rPr>
        <w:t>ри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этом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следует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учитывать,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A82C2B" w:rsidRPr="00C90C4F">
        <w:rPr>
          <w:rFonts w:ascii="Times New Roman" w:hAnsi="Times New Roman" w:cs="Times New Roman"/>
          <w:sz w:val="28"/>
          <w:szCs w:val="28"/>
        </w:rPr>
        <w:t>правоотношения,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вытекающие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договора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носят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лично-доверительный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характер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что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все-таки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ближе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отрасли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семейного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9F4742" w:rsidRPr="00C90C4F">
        <w:rPr>
          <w:rFonts w:ascii="Times New Roman" w:hAnsi="Times New Roman" w:cs="Times New Roman"/>
          <w:sz w:val="28"/>
          <w:szCs w:val="28"/>
        </w:rPr>
        <w:t>права.</w:t>
      </w:r>
    </w:p>
    <w:p w:rsidR="00BE0034" w:rsidRPr="00C90C4F" w:rsidRDefault="00BE0034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34" w:rsidRPr="00C90C4F" w:rsidRDefault="00C90C4F" w:rsidP="00C90C4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Глава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2</w:t>
      </w:r>
      <w:r w:rsidR="00E7560B">
        <w:rPr>
          <w:rFonts w:cs="Times New Roman"/>
          <w:b/>
        </w:rPr>
        <w:t xml:space="preserve"> </w:t>
      </w:r>
      <w:r w:rsidR="004B0AFA" w:rsidRPr="00C90C4F">
        <w:rPr>
          <w:rFonts w:ascii="Times New Roman" w:hAnsi="Times New Roman" w:cs="Times New Roman"/>
          <w:b/>
          <w:sz w:val="28"/>
          <w:szCs w:val="28"/>
        </w:rPr>
        <w:t>Р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абот</w:t>
      </w:r>
      <w:r w:rsidR="004B0AFA" w:rsidRPr="00C90C4F">
        <w:rPr>
          <w:rFonts w:ascii="Times New Roman" w:hAnsi="Times New Roman" w:cs="Times New Roman"/>
          <w:b/>
          <w:sz w:val="28"/>
          <w:szCs w:val="28"/>
        </w:rPr>
        <w:t>а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с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приемными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семьями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на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примере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ТОСЗН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Кологривского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034" w:rsidRPr="00C90C4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E0034" w:rsidRPr="00C90C4F" w:rsidRDefault="00BE0034" w:rsidP="00C90C4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034" w:rsidRPr="00C90C4F" w:rsidRDefault="00BE0034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2.1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Приемная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семья</w:t>
      </w:r>
      <w:r w:rsidR="00A82C2B" w:rsidRPr="00C90C4F">
        <w:rPr>
          <w:rFonts w:cs="Times New Roman"/>
          <w:b/>
        </w:rPr>
        <w:t>: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особенности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регулирования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на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региональном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уровне</w:t>
      </w:r>
    </w:p>
    <w:p w:rsidR="007F03E6" w:rsidRPr="00C90C4F" w:rsidRDefault="007F03E6" w:rsidP="00C90C4F">
      <w:pPr>
        <w:spacing w:line="360" w:lineRule="auto"/>
        <w:ind w:firstLine="709"/>
        <w:jc w:val="both"/>
        <w:rPr>
          <w:rFonts w:cs="Times New Roman"/>
        </w:rPr>
      </w:pPr>
    </w:p>
    <w:p w:rsidR="00E95880" w:rsidRPr="00C90C4F" w:rsidRDefault="00E95880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Предоставление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широких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регулирования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ряда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правоотношений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вызвало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активный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процесс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законотворчества,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касающегося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7F03E6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Вместе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тем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отметить,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что,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используя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принципе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типовые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рамках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положения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субъекты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больше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внимания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уделяли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льготам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7F03E6" w:rsidRPr="00C90C4F">
        <w:rPr>
          <w:rFonts w:cs="Times New Roman"/>
        </w:rPr>
        <w:t>семей.</w:t>
      </w:r>
    </w:p>
    <w:p w:rsidR="007F03E6" w:rsidRPr="00C90C4F" w:rsidRDefault="007F03E6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настоящее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время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специальные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законодательные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нормативные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различных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льгот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Белгородской,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Волгоградской,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Курской,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Липецкой,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Пермской,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Свердловской,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Ярославской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других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областях.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анализ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позволяет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выделить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виды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льгот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(социального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жилищного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характера),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предоставляемых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регионах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семьям,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установление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скидки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размере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50%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квартирную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плату,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коммунальные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услуги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телефон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28"/>
      </w:r>
      <w:r w:rsidRPr="00C90C4F">
        <w:rPr>
          <w:rFonts w:ascii="Times New Roman" w:hAnsi="Times New Roman" w:cs="Times New Roman"/>
          <w:sz w:val="28"/>
          <w:szCs w:val="28"/>
        </w:rPr>
        <w:t>;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земельного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участка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29"/>
      </w:r>
      <w:r w:rsidRPr="00C90C4F">
        <w:rPr>
          <w:rFonts w:ascii="Times New Roman" w:hAnsi="Times New Roman" w:cs="Times New Roman"/>
          <w:sz w:val="28"/>
          <w:szCs w:val="28"/>
        </w:rPr>
        <w:t>;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получение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санаторно-курортных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путевок,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бесплатных,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лечебно-оздоровительные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учреждения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30"/>
      </w:r>
      <w:r w:rsidRPr="00C90C4F">
        <w:rPr>
          <w:rFonts w:ascii="Times New Roman" w:hAnsi="Times New Roman" w:cs="Times New Roman"/>
          <w:sz w:val="28"/>
          <w:szCs w:val="28"/>
        </w:rPr>
        <w:t>;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ежегодных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отпусков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повышенной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56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дней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Style w:val="a8"/>
          <w:rFonts w:ascii="Times New Roman" w:hAnsi="Times New Roman"/>
          <w:sz w:val="28"/>
          <w:szCs w:val="28"/>
        </w:rPr>
        <w:footnoteReference w:id="31"/>
      </w:r>
      <w:r w:rsidRPr="00C90C4F">
        <w:rPr>
          <w:rFonts w:ascii="Times New Roman" w:hAnsi="Times New Roman" w:cs="Times New Roman"/>
          <w:sz w:val="28"/>
          <w:szCs w:val="28"/>
        </w:rPr>
        <w:t>.</w:t>
      </w:r>
    </w:p>
    <w:p w:rsidR="00F77BB1" w:rsidRPr="00C90C4F" w:rsidRDefault="007F03E6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Предоставляемые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соответствии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законами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субъектов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льготы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различного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характера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размер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оплаты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труда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приемных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родителей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отражаются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договоре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передаче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ребенка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воспитание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приемную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семью.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заключения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форма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такого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утверждена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уже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упоминавшимся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нами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423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"Об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отдельных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вопросах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осуществления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опеки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попечительства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отношении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7BB1" w:rsidRPr="00C90C4F">
        <w:rPr>
          <w:rFonts w:ascii="Times New Roman" w:hAnsi="Times New Roman"/>
          <w:b w:val="0"/>
          <w:color w:val="auto"/>
          <w:sz w:val="28"/>
          <w:szCs w:val="28"/>
        </w:rPr>
        <w:t>граждан".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Письмо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июня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АФ-226/06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регулирующие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предусматривать: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круга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относящихся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компетенции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попечительства;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категорий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правомочны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профилактическую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интересов;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структуры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непосредственно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детей;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уровнях;</w:t>
      </w:r>
    </w:p>
    <w:p w:rsidR="009B274F" w:rsidRPr="00C90C4F" w:rsidRDefault="009B274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взаимодействия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различной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ведомственной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принадлежности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несовершеннолетних.</w:t>
      </w:r>
    </w:p>
    <w:p w:rsidR="009B274F" w:rsidRPr="00C90C4F" w:rsidRDefault="00731EFE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целях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оказания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методической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помощи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субъектов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Минобрнауки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разработана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модель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"Об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организации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осуществлении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деятельности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Федерации</w:t>
      </w:r>
    </w:p>
    <w:p w:rsidR="001B5737" w:rsidRPr="00C90C4F" w:rsidRDefault="001B5737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Модель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предполагает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возложение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попечительству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отдельных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категорий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граждан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разные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уполномоченные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исполнительные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Российской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Федерации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(например,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управления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социальной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населения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граждан).</w:t>
      </w:r>
    </w:p>
    <w:p w:rsidR="00863236" w:rsidRPr="00C90C4F" w:rsidRDefault="00863236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моделью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возлагаются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методическому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координации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банка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863236" w:rsidRPr="00C90C4F" w:rsidRDefault="00863236" w:rsidP="00C90C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Полномочия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порядок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организации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деятельности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определяются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Положением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территориальном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опеки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попечительства</w:t>
      </w:r>
    </w:p>
    <w:p w:rsidR="00EE5A58" w:rsidRPr="00C90C4F" w:rsidRDefault="00EE5A5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показывает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практика,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приемлемым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непосредственно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(специалистов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охране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позволяющим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организовать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штатная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единица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охране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городе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1,5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местности.</w:t>
      </w:r>
    </w:p>
    <w:p w:rsidR="00EE5A58" w:rsidRPr="00C90C4F" w:rsidRDefault="00EE5A5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Кроме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штатном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расписании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предусматриваться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дополнительная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охране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EE5A58" w:rsidRPr="00C90C4F" w:rsidRDefault="00EE5A5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Общая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охране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штатных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единиц.</w:t>
      </w:r>
    </w:p>
    <w:p w:rsidR="005B4998" w:rsidRPr="00C90C4F" w:rsidRDefault="005B499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236-4-ЗКО</w:t>
      </w:r>
    </w:p>
    <w:p w:rsidR="005B4998" w:rsidRPr="00C90C4F" w:rsidRDefault="005B499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</w:p>
    <w:p w:rsidR="007F03E6" w:rsidRPr="00C90C4F" w:rsidRDefault="005B499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г.)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п</w:t>
      </w:r>
      <w:r w:rsidRPr="00C90C4F">
        <w:rPr>
          <w:rFonts w:cs="Times New Roman"/>
        </w:rPr>
        <w:t>ринят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Думой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6156E3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положениям</w:t>
      </w:r>
    </w:p>
    <w:p w:rsidR="00B161C1" w:rsidRPr="00C90C4F" w:rsidRDefault="006156E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создается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единая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система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которая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состоит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уполномоченного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исполнительной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территориальных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органов.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Уполномоченный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действует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Положения,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утверждаемого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губернатором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B161C1" w:rsidRPr="00C90C4F">
        <w:rPr>
          <w:rFonts w:cs="Times New Roman"/>
        </w:rPr>
        <w:t>области.</w:t>
      </w:r>
    </w:p>
    <w:p w:rsidR="00B161C1" w:rsidRPr="00C90C4F" w:rsidRDefault="00B161C1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Территориальный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Положения,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утверждаемого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Органы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полномочия: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1)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содействуют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федеральным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2)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(лица),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просьбой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обследуют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3)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жилищных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20-дневный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готовят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4)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отрицательном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5-дневный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доводят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</w:t>
      </w:r>
      <w:r w:rsidR="00A82C2B" w:rsidRPr="00C90C4F">
        <w:rPr>
          <w:rFonts w:cs="Times New Roman"/>
        </w:rPr>
        <w:t>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заявителя,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возвращают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разъясняют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обжалования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5)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положительном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подбирают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предоставляют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желающему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фактическому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(нахождения);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6)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находится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7)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расторгают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8)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9)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действующим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законодательством.</w:t>
      </w:r>
    </w:p>
    <w:p w:rsidR="00C27AED" w:rsidRPr="00C90C4F" w:rsidRDefault="00C27AE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Анализ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института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патронату,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усыновлени</w:t>
      </w:r>
      <w:r w:rsidR="00A82C2B" w:rsidRPr="00C90C4F">
        <w:rPr>
          <w:rFonts w:cs="Times New Roman"/>
        </w:rPr>
        <w:t>я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(</w:t>
      </w:r>
      <w:r w:rsidRPr="00C90C4F">
        <w:rPr>
          <w:rFonts w:cs="Times New Roman"/>
        </w:rPr>
        <w:t>удочерению)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позволяет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сделать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вывод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обширны,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начиная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заканчивая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протяжении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длительного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времени.</w:t>
      </w:r>
    </w:p>
    <w:p w:rsidR="00DC4CC3" w:rsidRPr="00C90C4F" w:rsidRDefault="001963C4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DC4CC3" w:rsidRPr="00C90C4F">
        <w:rPr>
          <w:rFonts w:cs="Times New Roman"/>
        </w:rPr>
        <w:t>тать</w:t>
      </w:r>
      <w:r w:rsidRPr="00C90C4F">
        <w:rPr>
          <w:rFonts w:cs="Times New Roman"/>
        </w:rPr>
        <w:t>ей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7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анализируемого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</w:t>
      </w:r>
      <w:r w:rsidR="006156E3" w:rsidRPr="00C90C4F">
        <w:rPr>
          <w:rFonts w:cs="Times New Roman"/>
        </w:rPr>
        <w:t>акона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6156E3" w:rsidRPr="00C90C4F">
        <w:rPr>
          <w:rFonts w:cs="Times New Roman"/>
        </w:rPr>
        <w:t>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6156E3" w:rsidRPr="00C90C4F">
        <w:rPr>
          <w:rFonts w:cs="Times New Roman"/>
        </w:rPr>
        <w:t>бласти</w:t>
      </w:r>
      <w:r w:rsidR="00E7560B">
        <w:rPr>
          <w:rFonts w:cs="Times New Roman"/>
        </w:rPr>
        <w:t xml:space="preserve"> </w:t>
      </w:r>
      <w:r w:rsidR="006156E3" w:rsidRPr="00C90C4F">
        <w:rPr>
          <w:rFonts w:cs="Times New Roman"/>
        </w:rPr>
        <w:t>о</w:t>
      </w:r>
      <w:r w:rsidR="00DC4CC3" w:rsidRPr="00C90C4F">
        <w:rPr>
          <w:rFonts w:cs="Times New Roman"/>
        </w:rPr>
        <w:t>рганы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осуществляют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свою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деятельность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во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взаимодействии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иными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исполнительными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власти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области,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местного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самоуправления,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территориальными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федеральных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исполнительной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власти,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комиссиями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делам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защите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прав,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внутренних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дел,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общественными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иными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организациями.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оказания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комплексной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профессиональной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психолого-педагогической,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социально-правовой,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медицинской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помощи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детям-сиротам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детям,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оставшимся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лицам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(в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возрасте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23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лет),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семьям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детьми,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гражданам,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желающим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принявшим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(усыновление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(удочерение),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опека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(попечительство),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семья,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патронат)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областных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учреждениях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образования,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защиты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населения,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здравоохранения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создаваться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структурные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подразделения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службы</w:t>
      </w:r>
      <w:r w:rsidR="00E7560B">
        <w:rPr>
          <w:rFonts w:cs="Times New Roman"/>
        </w:rPr>
        <w:t xml:space="preserve"> </w:t>
      </w:r>
      <w:r w:rsidR="00DC4CC3" w:rsidRPr="00C90C4F">
        <w:rPr>
          <w:rFonts w:cs="Times New Roman"/>
        </w:rPr>
        <w:t>сопровождения.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Взаимодействие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здравоохранения,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соглашений.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Законе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предусмотрена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специальная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норма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(статья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8</w:t>
      </w:r>
      <w:r w:rsidR="001963C4" w:rsidRPr="00C90C4F">
        <w:rPr>
          <w:rFonts w:cs="Times New Roman"/>
        </w:rPr>
        <w:t>)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устанавливающая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н</w:t>
      </w:r>
      <w:r w:rsidRPr="00C90C4F">
        <w:rPr>
          <w:rFonts w:cs="Times New Roman"/>
        </w:rPr>
        <w:t>ормативн</w:t>
      </w:r>
      <w:r w:rsidR="001963C4" w:rsidRPr="00C90C4F">
        <w:rPr>
          <w:rFonts w:cs="Times New Roman"/>
        </w:rPr>
        <w:t>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="001963C4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расчета: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специалиста;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специалистов;</w:t>
      </w:r>
    </w:p>
    <w:p w:rsidR="00DC4CC3" w:rsidRPr="00C90C4F" w:rsidRDefault="00DC4CC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каждые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тысяч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специалистов.</w:t>
      </w:r>
    </w:p>
    <w:p w:rsidR="0017155D" w:rsidRPr="00C90C4F" w:rsidRDefault="000452EB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цент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Центр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создан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августе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2003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постановлением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губернатора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области.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Учредителем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Центра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департамент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науки,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главная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уставная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задача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–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устройство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координация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этой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17155D" w:rsidRPr="00C90C4F">
        <w:rPr>
          <w:rFonts w:cs="Times New Roman"/>
        </w:rPr>
        <w:t>области.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Подобные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центры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созданы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во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многих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регионах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России.</w:t>
      </w:r>
    </w:p>
    <w:p w:rsidR="0017155D" w:rsidRPr="00C90C4F" w:rsidRDefault="0017155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Центр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функции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оператора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банка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детях-сиротах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банк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занимается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области.</w:t>
      </w:r>
    </w:p>
    <w:p w:rsidR="009B71EA" w:rsidRPr="00C90C4F" w:rsidRDefault="0017155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момента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Центра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активная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пропагандистская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9B71EA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родителей.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Так</w:t>
      </w:r>
      <w:r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чем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год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поддержке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благотворительной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Фонд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«Добросердие»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телеканале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«Русь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ВГТРК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существует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программа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«Подари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ребенку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семью»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рамках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которой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многие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дети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нашли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родителей.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мае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интернатах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проходили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съемки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телепрограммы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канала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ОРТ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«Пока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все</w:t>
      </w:r>
      <w:r w:rsidR="00E7560B">
        <w:rPr>
          <w:rFonts w:cs="Times New Roman"/>
        </w:rPr>
        <w:t xml:space="preserve"> </w:t>
      </w:r>
      <w:r w:rsidR="009B71EA" w:rsidRPr="00C90C4F">
        <w:rPr>
          <w:rFonts w:cs="Times New Roman"/>
        </w:rPr>
        <w:t>дома»</w:t>
      </w:r>
      <w:r w:rsidR="00A82C2B" w:rsidRPr="00C90C4F">
        <w:rPr>
          <w:rFonts w:cs="Times New Roman"/>
        </w:rPr>
        <w:t>.</w:t>
      </w:r>
    </w:p>
    <w:p w:rsidR="0017155D" w:rsidRPr="00C90C4F" w:rsidRDefault="0017155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Одно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Центра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–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института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сегодняшний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день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воспитывается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331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пропаганды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жизнеустройства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регулярно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средствами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массовой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разрабатываются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распространяются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рекламные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плакаты,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методические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материалы.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Опубликовано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судьбах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воспитывающихся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замещающих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воспитанниках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сиротских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нуждающихся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функционирует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«Школа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психологическую,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педагогическую,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помощь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Выпускается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цикл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телепередач,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посвященных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проблемам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сиротства,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замещающие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сентября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городе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открылась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межрайонная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замещающих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филиал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центра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учёта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17155D" w:rsidRPr="00C90C4F" w:rsidRDefault="0017155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Главная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службы: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помощь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замещающих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семей;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17155D" w:rsidRPr="00C90C4F" w:rsidRDefault="0017155D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Созданная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структура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будет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работать,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защищать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приёмных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сразу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пяти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соседних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районов;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Нейского,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Парфеньевского,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Макарьевского,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Антроповского,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Мантуровского.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аналогичная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поддержки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Ш</w:t>
      </w:r>
      <w:r w:rsidRPr="00C90C4F">
        <w:rPr>
          <w:rFonts w:cs="Times New Roman"/>
        </w:rPr>
        <w:t>арье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обратиться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проблемным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северо-востока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области.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отметить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последние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эффективной.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гонясь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количеством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служб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уделяют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обращают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психологические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аспекты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взаимоотношения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членов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Практически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протяжения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периода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детей.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отметить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эффективности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уделять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финансовым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аспектам.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всегда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бюджеты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регионов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выдержать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программы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поддержкой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института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уделять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стимулированию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благотворительных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программ.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</w:p>
    <w:p w:rsidR="009B71EA" w:rsidRPr="00C90C4F" w:rsidRDefault="003E7128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  <w:b/>
        </w:rPr>
        <w:t>2.2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Краткая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характеристика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приемных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семей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в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Кологривском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муниципальном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районе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Костромской</w:t>
      </w:r>
      <w:r w:rsidR="00E7560B">
        <w:rPr>
          <w:rFonts w:cs="Times New Roman"/>
          <w:b/>
        </w:rPr>
        <w:t xml:space="preserve"> </w:t>
      </w:r>
      <w:r w:rsidR="0065290A" w:rsidRPr="00C90C4F">
        <w:rPr>
          <w:rFonts w:cs="Times New Roman"/>
          <w:b/>
        </w:rPr>
        <w:t>области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</w:p>
    <w:p w:rsidR="00AA3CC6" w:rsidRPr="00C90C4F" w:rsidRDefault="00434CF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</w:t>
      </w:r>
      <w:r w:rsidR="00AA3CC6" w:rsidRPr="00C90C4F">
        <w:rPr>
          <w:rFonts w:cs="Times New Roman"/>
        </w:rPr>
        <w:t>ереходя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анализу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практической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реализации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такой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примере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муниципального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образования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остановиться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краткой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характеристике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Кологривского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муниципального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области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котором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проходило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наше</w:t>
      </w:r>
      <w:r w:rsidR="00E7560B">
        <w:rPr>
          <w:rFonts w:cs="Times New Roman"/>
        </w:rPr>
        <w:t xml:space="preserve"> </w:t>
      </w:r>
      <w:r w:rsidR="00AA3CC6" w:rsidRPr="00C90C4F">
        <w:rPr>
          <w:rFonts w:cs="Times New Roman"/>
        </w:rPr>
        <w:t>исследование.</w:t>
      </w:r>
    </w:p>
    <w:p w:rsidR="0011574F" w:rsidRPr="00C90C4F" w:rsidRDefault="0011574F" w:rsidP="00C90C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Кологривский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расположен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северо-востоке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346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3F87" w:rsidRPr="00C90C4F">
        <w:rPr>
          <w:rFonts w:ascii="Times New Roman" w:hAnsi="Times New Roman" w:cs="Times New Roman"/>
          <w:sz w:val="28"/>
          <w:szCs w:val="28"/>
        </w:rPr>
        <w:t>о</w:t>
      </w:r>
      <w:r w:rsidRPr="00C90C4F">
        <w:rPr>
          <w:rFonts w:ascii="Times New Roman" w:hAnsi="Times New Roman" w:cs="Times New Roman"/>
          <w:sz w:val="28"/>
          <w:szCs w:val="28"/>
        </w:rPr>
        <w:t>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Костромы,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ближайшие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железнодорожные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узлы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станции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Шарья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Мантурово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расположены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соответственно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120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76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только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одна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дорога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значения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асфальтовым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покрытием.</w:t>
      </w:r>
    </w:p>
    <w:p w:rsidR="0011574F" w:rsidRPr="00C90C4F" w:rsidRDefault="0011574F" w:rsidP="00C90C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Социальная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сфера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представлена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3F87" w:rsidRPr="00C90C4F">
        <w:rPr>
          <w:rFonts w:ascii="Times New Roman" w:hAnsi="Times New Roman" w:cs="Times New Roman"/>
          <w:sz w:val="28"/>
          <w:szCs w:val="28"/>
        </w:rPr>
        <w:t>18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ФАПами,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поликлиникой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МУЗ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Кологривской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ЦРБ,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ДШИ,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школ</w:t>
      </w:r>
      <w:r w:rsidR="006A3F87" w:rsidRPr="00C90C4F">
        <w:rPr>
          <w:rFonts w:ascii="Times New Roman" w:hAnsi="Times New Roman" w:cs="Times New Roman"/>
          <w:sz w:val="28"/>
          <w:szCs w:val="28"/>
        </w:rPr>
        <w:t>ами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среднего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школы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образования.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Трудовые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ресурсы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крайне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ограничены.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статистики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работающих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предприятиях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организациях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состоянию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конец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</w:t>
      </w:r>
      <w:r w:rsidR="000118F2" w:rsidRPr="00C90C4F">
        <w:rPr>
          <w:rFonts w:ascii="Times New Roman" w:hAnsi="Times New Roman" w:cs="Times New Roman"/>
          <w:sz w:val="28"/>
          <w:szCs w:val="28"/>
        </w:rPr>
        <w:t>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составляла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2700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человек,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данным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мониторинга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экономически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активного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населения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38</w:t>
      </w:r>
      <w:r w:rsidR="00204CE1" w:rsidRPr="00C90C4F">
        <w:rPr>
          <w:rFonts w:ascii="Times New Roman" w:hAnsi="Times New Roman" w:cs="Times New Roman"/>
          <w:sz w:val="28"/>
          <w:szCs w:val="28"/>
        </w:rPr>
        <w:t>16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человек.</w:t>
      </w:r>
    </w:p>
    <w:p w:rsidR="00AA3CC6" w:rsidRPr="00C90C4F" w:rsidRDefault="0011574F" w:rsidP="00C90C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сфере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малого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среднего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бизнеса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работают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0118F2" w:rsidRPr="00C90C4F">
        <w:rPr>
          <w:rFonts w:ascii="Times New Roman" w:hAnsi="Times New Roman" w:cs="Times New Roman"/>
          <w:sz w:val="28"/>
          <w:szCs w:val="28"/>
        </w:rPr>
        <w:t>8</w:t>
      </w:r>
      <w:r w:rsidRPr="00C90C4F">
        <w:rPr>
          <w:rFonts w:ascii="Times New Roman" w:hAnsi="Times New Roman" w:cs="Times New Roman"/>
          <w:sz w:val="28"/>
          <w:szCs w:val="28"/>
        </w:rPr>
        <w:t>2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хозяйствующих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субъекта,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удельный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вес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занятых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малом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бизнесе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составляет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</w:t>
      </w:r>
      <w:r w:rsidR="000118F2" w:rsidRPr="00C90C4F">
        <w:rPr>
          <w:rFonts w:ascii="Times New Roman" w:hAnsi="Times New Roman" w:cs="Times New Roman"/>
          <w:sz w:val="28"/>
          <w:szCs w:val="28"/>
        </w:rPr>
        <w:t>1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%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общего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занятых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районе.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Среднемесячная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заработная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плата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крупным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средним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предприятиям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</w:t>
      </w:r>
      <w:r w:rsidR="000118F2" w:rsidRPr="00C90C4F">
        <w:rPr>
          <w:rFonts w:ascii="Times New Roman" w:hAnsi="Times New Roman" w:cs="Times New Roman"/>
          <w:sz w:val="28"/>
          <w:szCs w:val="28"/>
        </w:rPr>
        <w:t>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составила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0118F2" w:rsidRPr="00C90C4F">
        <w:rPr>
          <w:rFonts w:ascii="Times New Roman" w:hAnsi="Times New Roman" w:cs="Times New Roman"/>
          <w:sz w:val="28"/>
          <w:szCs w:val="28"/>
        </w:rPr>
        <w:t>9</w:t>
      </w:r>
      <w:r w:rsidRPr="00C90C4F">
        <w:rPr>
          <w:rFonts w:ascii="Times New Roman" w:hAnsi="Times New Roman" w:cs="Times New Roman"/>
          <w:sz w:val="28"/>
          <w:szCs w:val="28"/>
        </w:rPr>
        <w:t>70</w:t>
      </w:r>
      <w:r w:rsidR="000118F2" w:rsidRPr="00C90C4F">
        <w:rPr>
          <w:rFonts w:ascii="Times New Roman" w:hAnsi="Times New Roman" w:cs="Times New Roman"/>
          <w:sz w:val="28"/>
          <w:szCs w:val="28"/>
        </w:rPr>
        <w:t>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рублей,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уровню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</w:t>
      </w:r>
      <w:r w:rsidR="000118F2" w:rsidRPr="00C90C4F">
        <w:rPr>
          <w:rFonts w:ascii="Times New Roman" w:hAnsi="Times New Roman" w:cs="Times New Roman"/>
          <w:sz w:val="28"/>
          <w:szCs w:val="28"/>
        </w:rPr>
        <w:t>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года-</w:t>
      </w:r>
      <w:r w:rsidR="000118F2" w:rsidRPr="00C90C4F">
        <w:rPr>
          <w:rFonts w:ascii="Times New Roman" w:hAnsi="Times New Roman" w:cs="Times New Roman"/>
          <w:sz w:val="28"/>
          <w:szCs w:val="28"/>
        </w:rPr>
        <w:t>19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%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численность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безработных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конец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увеличилась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</w:t>
      </w:r>
      <w:r w:rsidR="000118F2" w:rsidRPr="00C90C4F">
        <w:rPr>
          <w:rFonts w:ascii="Times New Roman" w:hAnsi="Times New Roman" w:cs="Times New Roman"/>
          <w:sz w:val="28"/>
          <w:szCs w:val="28"/>
        </w:rPr>
        <w:t>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0118F2" w:rsidRPr="00C90C4F">
        <w:rPr>
          <w:rFonts w:ascii="Times New Roman" w:hAnsi="Times New Roman" w:cs="Times New Roman"/>
          <w:sz w:val="28"/>
          <w:szCs w:val="28"/>
        </w:rPr>
        <w:t>100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</w:t>
      </w:r>
      <w:r w:rsidR="000118F2" w:rsidRPr="00C90C4F">
        <w:rPr>
          <w:rFonts w:ascii="Times New Roman" w:hAnsi="Times New Roman" w:cs="Times New Roman"/>
          <w:sz w:val="28"/>
          <w:szCs w:val="28"/>
        </w:rPr>
        <w:t>15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человек</w:t>
      </w:r>
      <w:r w:rsidR="00674F81" w:rsidRPr="00C90C4F">
        <w:rPr>
          <w:rFonts w:ascii="Times New Roman" w:hAnsi="Times New Roman" w:cs="Times New Roman"/>
          <w:sz w:val="28"/>
          <w:szCs w:val="28"/>
        </w:rPr>
        <w:t>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видно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приведенных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сведений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положение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районе,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целом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регионе,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стране,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можно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было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3F87" w:rsidRPr="00C90C4F">
        <w:rPr>
          <w:rFonts w:ascii="Times New Roman" w:hAnsi="Times New Roman" w:cs="Times New Roman"/>
          <w:sz w:val="28"/>
          <w:szCs w:val="28"/>
        </w:rPr>
        <w:t>сложное</w:t>
      </w:r>
      <w:r w:rsidR="00A82C2B" w:rsidRPr="00C90C4F">
        <w:rPr>
          <w:rFonts w:ascii="Times New Roman" w:hAnsi="Times New Roman" w:cs="Times New Roman"/>
          <w:sz w:val="28"/>
          <w:szCs w:val="28"/>
        </w:rPr>
        <w:t>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="006A3F87" w:rsidRPr="00C90C4F">
        <w:rPr>
          <w:rFonts w:ascii="Times New Roman" w:hAnsi="Times New Roman" w:cs="Times New Roman"/>
          <w:sz w:val="28"/>
          <w:szCs w:val="28"/>
        </w:rPr>
        <w:t>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достаточно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стабильное.</w:t>
      </w:r>
    </w:p>
    <w:p w:rsidR="009B71EA" w:rsidRPr="00C90C4F" w:rsidRDefault="00C93EAE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отсутствуют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крупные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промышленные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предприятия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единственное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градообразующее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предприяти</w:t>
      </w:r>
      <w:r w:rsidR="00A82C2B" w:rsidRPr="00C90C4F">
        <w:rPr>
          <w:rFonts w:cs="Times New Roman"/>
        </w:rPr>
        <w:t>я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филиал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Мантуровского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фанерного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комбината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весны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масштабное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сокращение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работающих,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сокращено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около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хозяйстве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только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предприятий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сферы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АПК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прибыльными.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обусловило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обстоятельство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начала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начало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173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том,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вакансий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период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составляло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конец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июля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безработных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превысило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</w:t>
      </w:r>
      <w:r w:rsidR="00674F81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конец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составило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115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,при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отсутствии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вакансий.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Сокращение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безработных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произошло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счет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трудоустройства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время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отопительного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сезона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счет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вступления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федеральную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программу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содействия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занятости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вследствие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чего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трудоустроено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население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называемые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общественные</w:t>
      </w:r>
      <w:r w:rsidR="00E7560B">
        <w:rPr>
          <w:rFonts w:cs="Times New Roman"/>
        </w:rPr>
        <w:t xml:space="preserve"> </w:t>
      </w:r>
      <w:r w:rsidR="00674F81" w:rsidRPr="00C90C4F">
        <w:rPr>
          <w:rFonts w:cs="Times New Roman"/>
        </w:rPr>
        <w:t>работы.</w:t>
      </w:r>
    </w:p>
    <w:p w:rsidR="000F576E" w:rsidRPr="00C90C4F" w:rsidRDefault="006A3F8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Подобная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ситуация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рынке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принципе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явилась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причин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сосредоточены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поселениях.</w:t>
      </w:r>
    </w:p>
    <w:p w:rsidR="000F576E" w:rsidRPr="00C90C4F" w:rsidRDefault="000F576E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Рост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можно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проследить,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проанализировав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статистические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таблице</w:t>
      </w:r>
    </w:p>
    <w:p w:rsidR="000F576E" w:rsidRPr="00C90C4F" w:rsidRDefault="000F576E" w:rsidP="00C90C4F">
      <w:pPr>
        <w:spacing w:line="360" w:lineRule="auto"/>
        <w:ind w:firstLine="709"/>
        <w:jc w:val="both"/>
        <w:rPr>
          <w:rFonts w:cs="Times New Roman"/>
        </w:rPr>
      </w:pPr>
    </w:p>
    <w:p w:rsidR="000F576E" w:rsidRPr="00C90C4F" w:rsidRDefault="000F576E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b/>
          <w:i/>
        </w:rPr>
        <w:t>Таблица</w:t>
      </w:r>
      <w:r w:rsidR="00E7560B">
        <w:rPr>
          <w:rFonts w:cs="Times New Roman"/>
          <w:b/>
          <w:i/>
        </w:rPr>
        <w:t xml:space="preserve"> </w:t>
      </w:r>
      <w:r w:rsidRPr="00C90C4F">
        <w:rPr>
          <w:rFonts w:cs="Times New Roman"/>
          <w:b/>
          <w:i/>
        </w:rPr>
        <w:t>1.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Сравнительные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показатели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роста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E34D4D" w:rsidRPr="00C90C4F">
        <w:rPr>
          <w:rFonts w:cs="Times New Roman"/>
        </w:rPr>
        <w:t>семьях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707"/>
        <w:gridCol w:w="707"/>
        <w:gridCol w:w="707"/>
        <w:gridCol w:w="707"/>
        <w:gridCol w:w="707"/>
        <w:gridCol w:w="1262"/>
      </w:tblGrid>
      <w:tr w:rsidR="00E34D4D" w:rsidRPr="003A61A1" w:rsidTr="003A61A1">
        <w:tc>
          <w:tcPr>
            <w:tcW w:w="1403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Показатели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сравнения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2005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2006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2007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2008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2009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62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2010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на.01.02.10</w:t>
            </w:r>
          </w:p>
        </w:tc>
      </w:tr>
      <w:tr w:rsidR="00E34D4D" w:rsidRPr="003A61A1" w:rsidTr="003A61A1">
        <w:tc>
          <w:tcPr>
            <w:tcW w:w="1403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Число</w:t>
            </w:r>
            <w:r w:rsidR="00E7560B" w:rsidRPr="003A61A1">
              <w:rPr>
                <w:rFonts w:cs="Times New Roman"/>
                <w:sz w:val="20"/>
                <w:szCs w:val="20"/>
              </w:rPr>
              <w:t xml:space="preserve"> </w:t>
            </w:r>
            <w:r w:rsidRPr="003A61A1">
              <w:rPr>
                <w:rFonts w:cs="Times New Roman"/>
                <w:sz w:val="20"/>
                <w:szCs w:val="20"/>
              </w:rPr>
              <w:t>семей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E34D4D" w:rsidRPr="003A61A1" w:rsidTr="003A61A1">
        <w:tc>
          <w:tcPr>
            <w:tcW w:w="1403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Численность</w:t>
            </w:r>
          </w:p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детей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262" w:type="dxa"/>
            <w:shd w:val="clear" w:color="auto" w:fill="auto"/>
          </w:tcPr>
          <w:p w:rsidR="00E34D4D" w:rsidRPr="003A61A1" w:rsidRDefault="00E34D4D" w:rsidP="003A61A1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3A61A1">
              <w:rPr>
                <w:rFonts w:cs="Times New Roman"/>
                <w:sz w:val="20"/>
                <w:szCs w:val="20"/>
              </w:rPr>
              <w:t>70</w:t>
            </w:r>
          </w:p>
        </w:tc>
      </w:tr>
    </w:tbl>
    <w:p w:rsidR="00613E96" w:rsidRPr="00C90C4F" w:rsidRDefault="00C90C4F" w:rsidP="00C90C4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  <w:r w:rsidR="00613E96" w:rsidRPr="00C90C4F">
        <w:rPr>
          <w:rFonts w:cs="Times New Roman"/>
        </w:rPr>
        <w:t>Приведенные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статистические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данные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любопытны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еще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тем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они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отражают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рост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числа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региону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целом.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периоды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семьями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начиная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2005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наметилась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четкая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устойчивая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тенденция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росту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численности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детей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устроенных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такие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семьи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Кроме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того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если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раньше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родители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неохотно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шли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договоров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,в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нескольких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то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последнее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время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наметилась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тенденция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тому,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чтобы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одну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забирались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дети,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являющиеся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между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собой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кровными</w:t>
      </w:r>
      <w:r w:rsidR="00E7560B">
        <w:rPr>
          <w:rFonts w:cs="Times New Roman"/>
        </w:rPr>
        <w:t xml:space="preserve"> </w:t>
      </w:r>
      <w:r w:rsidR="00613E96" w:rsidRPr="00C90C4F">
        <w:rPr>
          <w:rFonts w:cs="Times New Roman"/>
        </w:rPr>
        <w:t>родственниками.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Кологривский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район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плане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показательным</w:t>
      </w:r>
      <w:r w:rsidR="00A82C2B" w:rsidRPr="00C90C4F">
        <w:rPr>
          <w:rFonts w:cs="Times New Roman"/>
        </w:rPr>
        <w:t>: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первом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полугодии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две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г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К</w:t>
      </w:r>
      <w:r w:rsidR="00E601D1" w:rsidRPr="00C90C4F">
        <w:rPr>
          <w:rFonts w:cs="Times New Roman"/>
        </w:rPr>
        <w:t>ологрива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помещено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пять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трое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являющиеся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братьями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возрасте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полутора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="00E601D1" w:rsidRPr="00C90C4F">
        <w:rPr>
          <w:rFonts w:cs="Times New Roman"/>
        </w:rPr>
        <w:t>лет</w:t>
      </w:r>
      <w:r w:rsidR="00A82C2B" w:rsidRPr="00C90C4F">
        <w:rPr>
          <w:rFonts w:cs="Times New Roman"/>
        </w:rPr>
        <w:t>.</w:t>
      </w:r>
    </w:p>
    <w:p w:rsidR="009B71EA" w:rsidRPr="00C90C4F" w:rsidRDefault="006A3F87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Количество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районе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различается,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однако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выделить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черт.</w:t>
      </w:r>
    </w:p>
    <w:p w:rsidR="006A3F87" w:rsidRPr="00C90C4F" w:rsidRDefault="00B939F0" w:rsidP="00C90C4F">
      <w:pPr>
        <w:numPr>
          <w:ilvl w:val="0"/>
          <w:numId w:val="9"/>
        </w:numPr>
        <w:tabs>
          <w:tab w:val="clear" w:pos="1125"/>
        </w:tabs>
        <w:spacing w:line="360" w:lineRule="auto"/>
        <w:ind w:left="0"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семьях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большинстве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случает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только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работающий</w:t>
      </w:r>
      <w:r w:rsidR="00E7560B">
        <w:rPr>
          <w:rFonts w:cs="Times New Roman"/>
        </w:rPr>
        <w:t xml:space="preserve"> </w:t>
      </w:r>
      <w:r w:rsidR="006A3F87" w:rsidRPr="00C90C4F">
        <w:rPr>
          <w:rFonts w:cs="Times New Roman"/>
        </w:rPr>
        <w:t>родитель-отец.</w:t>
      </w:r>
    </w:p>
    <w:p w:rsidR="006A3F87" w:rsidRPr="00C90C4F" w:rsidRDefault="00B939F0" w:rsidP="00C90C4F">
      <w:pPr>
        <w:numPr>
          <w:ilvl w:val="0"/>
          <w:numId w:val="9"/>
        </w:numPr>
        <w:tabs>
          <w:tab w:val="clear" w:pos="1125"/>
        </w:tabs>
        <w:spacing w:line="360" w:lineRule="auto"/>
        <w:ind w:left="0" w:firstLine="709"/>
        <w:jc w:val="both"/>
        <w:rPr>
          <w:rFonts w:cs="Times New Roman"/>
        </w:rPr>
      </w:pP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опыт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собственных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</w:p>
    <w:p w:rsidR="00B939F0" w:rsidRPr="00C90C4F" w:rsidRDefault="00B939F0" w:rsidP="00C90C4F">
      <w:pPr>
        <w:numPr>
          <w:ilvl w:val="0"/>
          <w:numId w:val="9"/>
        </w:numPr>
        <w:tabs>
          <w:tab w:val="clear" w:pos="1125"/>
        </w:tabs>
        <w:spacing w:line="360" w:lineRule="auto"/>
        <w:ind w:left="0"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детьми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развито</w:t>
      </w:r>
      <w:r w:rsidR="00E7560B">
        <w:rPr>
          <w:rFonts w:cs="Times New Roman"/>
        </w:rPr>
        <w:t xml:space="preserve"> </w:t>
      </w:r>
      <w:r w:rsidR="00C11AA8"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="00C11AA8" w:rsidRPr="00C90C4F">
        <w:rPr>
          <w:rFonts w:cs="Times New Roman"/>
        </w:rPr>
        <w:t>подсобное</w:t>
      </w:r>
      <w:r w:rsidR="00E7560B">
        <w:rPr>
          <w:rFonts w:cs="Times New Roman"/>
        </w:rPr>
        <w:t xml:space="preserve"> </w:t>
      </w:r>
      <w:r w:rsidR="00C11AA8" w:rsidRPr="00C90C4F">
        <w:rPr>
          <w:rFonts w:cs="Times New Roman"/>
        </w:rPr>
        <w:t>хозяйство</w:t>
      </w:r>
    </w:p>
    <w:p w:rsidR="00C11AA8" w:rsidRPr="00C90C4F" w:rsidRDefault="00C11AA8" w:rsidP="00C90C4F">
      <w:pPr>
        <w:numPr>
          <w:ilvl w:val="0"/>
          <w:numId w:val="9"/>
        </w:numPr>
        <w:tabs>
          <w:tab w:val="clear" w:pos="1125"/>
        </w:tabs>
        <w:spacing w:line="360" w:lineRule="auto"/>
        <w:ind w:left="0" w:firstLine="709"/>
        <w:jc w:val="both"/>
        <w:rPr>
          <w:rFonts w:cs="Times New Roman"/>
        </w:rPr>
      </w:pPr>
      <w:r w:rsidRPr="00C90C4F">
        <w:rPr>
          <w:rFonts w:cs="Times New Roman"/>
        </w:rPr>
        <w:t>установлены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тесные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школой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дошкольными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учреждениями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дети</w:t>
      </w:r>
    </w:p>
    <w:p w:rsidR="00B42029" w:rsidRPr="00C90C4F" w:rsidRDefault="00C11AA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отметить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давно.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например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с</w:t>
      </w:r>
      <w:r w:rsidRPr="00C90C4F">
        <w:rPr>
          <w:rFonts w:cs="Times New Roman"/>
        </w:rPr>
        <w:t>емья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Матюхиных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проживает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Ш</w:t>
      </w:r>
      <w:r w:rsidRPr="00C90C4F">
        <w:rPr>
          <w:rFonts w:cs="Times New Roman"/>
        </w:rPr>
        <w:t>аблово,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причем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начала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детьми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строила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принципу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деревни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нашла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финансовую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поддержку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выделили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достаточно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просторный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обустроили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ее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помогали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обзаведением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домашними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животными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деревню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обустроена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проезжая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дорога.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Ш</w:t>
      </w:r>
      <w:r w:rsidRPr="00C90C4F">
        <w:rPr>
          <w:rFonts w:cs="Times New Roman"/>
        </w:rPr>
        <w:t>аблово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B42029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причем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обе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имеют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трех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более</w:t>
      </w:r>
      <w:r w:rsidR="00E7560B">
        <w:rPr>
          <w:rFonts w:cs="Times New Roman"/>
        </w:rPr>
        <w:t xml:space="preserve"> </w:t>
      </w:r>
      <w:r w:rsidR="00B42029" w:rsidRPr="00C90C4F">
        <w:rPr>
          <w:rFonts w:cs="Times New Roman"/>
        </w:rPr>
        <w:t>детей.</w:t>
      </w:r>
    </w:p>
    <w:p w:rsidR="00C11AA8" w:rsidRPr="00C90C4F" w:rsidRDefault="00E451DF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Территориально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наибольшее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детьми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расположено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Илешевского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поселения</w:t>
      </w:r>
      <w:r w:rsidR="00BA2E79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Вообще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число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детьми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районе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большей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части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сосредоточено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именно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сельских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поселениях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наглядно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видно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диаграммы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размещения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разрезе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="000F576E" w:rsidRPr="00C90C4F">
        <w:rPr>
          <w:rFonts w:cs="Times New Roman"/>
        </w:rPr>
        <w:t>проживания.</w:t>
      </w:r>
    </w:p>
    <w:p w:rsidR="00CE68E7" w:rsidRPr="00C90C4F" w:rsidRDefault="00CE68E7" w:rsidP="00C90C4F">
      <w:pPr>
        <w:spacing w:line="360" w:lineRule="auto"/>
        <w:ind w:firstLine="709"/>
        <w:jc w:val="both"/>
        <w:rPr>
          <w:rFonts w:cs="Times New Roman"/>
          <w:b/>
          <w:i/>
        </w:rPr>
      </w:pPr>
    </w:p>
    <w:p w:rsidR="009B71EA" w:rsidRPr="00C90C4F" w:rsidRDefault="000F576E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b/>
          <w:i/>
        </w:rPr>
        <w:t>Диаграмма</w:t>
      </w:r>
      <w:r w:rsidR="00E7560B">
        <w:rPr>
          <w:rFonts w:cs="Times New Roman"/>
          <w:b/>
          <w:i/>
        </w:rPr>
        <w:t xml:space="preserve"> </w:t>
      </w:r>
      <w:r w:rsidRPr="00C90C4F">
        <w:rPr>
          <w:rFonts w:cs="Times New Roman"/>
          <w:b/>
          <w:i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Размещение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="00E86DBC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86DBC" w:rsidRPr="00C90C4F">
        <w:rPr>
          <w:rFonts w:cs="Times New Roman"/>
        </w:rPr>
        <w:t>разрезе</w:t>
      </w:r>
      <w:r w:rsidR="00E7560B">
        <w:rPr>
          <w:rFonts w:cs="Times New Roman"/>
        </w:rPr>
        <w:t xml:space="preserve"> </w:t>
      </w:r>
      <w:r w:rsidR="00E86DBC" w:rsidRPr="00C90C4F">
        <w:rPr>
          <w:rFonts w:cs="Times New Roman"/>
        </w:rPr>
        <w:t>поселений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состоянию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января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2010</w:t>
      </w:r>
      <w:r w:rsidR="00E7560B">
        <w:rPr>
          <w:rFonts w:cs="Times New Roman"/>
        </w:rPr>
        <w:t xml:space="preserve"> </w:t>
      </w:r>
      <w:r w:rsidR="00BE4823" w:rsidRPr="00C90C4F">
        <w:rPr>
          <w:rFonts w:cs="Times New Roman"/>
        </w:rPr>
        <w:t>года</w:t>
      </w:r>
    </w:p>
    <w:p w:rsidR="009B71EA" w:rsidRDefault="00BE79F4" w:rsidP="00C90C4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73.25pt">
            <v:imagedata r:id="rId7" o:title=""/>
          </v:shape>
        </w:pict>
      </w:r>
    </w:p>
    <w:p w:rsidR="00C90C4F" w:rsidRPr="00C90C4F" w:rsidRDefault="00C90C4F" w:rsidP="00C90C4F">
      <w:pPr>
        <w:spacing w:line="360" w:lineRule="auto"/>
        <w:ind w:firstLine="709"/>
        <w:jc w:val="both"/>
        <w:rPr>
          <w:rFonts w:cs="Times New Roman"/>
        </w:rPr>
      </w:pPr>
    </w:p>
    <w:p w:rsidR="009B71EA" w:rsidRPr="00C90C4F" w:rsidRDefault="00DF72D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анализа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диаграммы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сделать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еще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вывод.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Расположение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школьных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дошкольных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сферы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всегда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учитывает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воспитываются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инфраструктуры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сосредоточены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городском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между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транспортное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позволяет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мере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инфраструктуры.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движение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транспорта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Высоковского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Ильинского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больницы,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поликлиники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вторникам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четвергам,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когда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рейсовые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автобусы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Мантурово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утром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вечером.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Движение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транспорта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Илешевского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</w:t>
      </w:r>
      <w:r w:rsidR="00655545" w:rsidRPr="00C90C4F">
        <w:rPr>
          <w:rFonts w:cs="Times New Roman"/>
        </w:rPr>
        <w:t>я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неудобно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времени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прибытия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655545" w:rsidRPr="00C90C4F">
        <w:rPr>
          <w:rFonts w:cs="Times New Roman"/>
        </w:rPr>
        <w:t>отправления.</w:t>
      </w:r>
    </w:p>
    <w:p w:rsidR="00492603" w:rsidRPr="00C90C4F" w:rsidRDefault="0049260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большой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«растянутости»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транспортные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проблемы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выходят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место.</w:t>
      </w:r>
    </w:p>
    <w:p w:rsidR="009B71EA" w:rsidRPr="00C90C4F" w:rsidRDefault="00492603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Служба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сопровождения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однако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начиная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заканчивая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подбору,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кандидатур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отметить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формальной.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Тесную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связь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ТОСЗН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имеет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работниками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администраций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сельских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поселений,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депутатским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активом</w:t>
      </w:r>
      <w:r w:rsidR="00A82C2B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жителями,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поэтому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ситуация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каждой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известна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отслеживается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постоянно,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позволяет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вовремя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отслеживать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любые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негативные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тенденции,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могущие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повлиять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положение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приемных</w:t>
      </w:r>
      <w:r w:rsidR="00E7560B">
        <w:rPr>
          <w:rFonts w:cs="Times New Roman"/>
        </w:rPr>
        <w:t xml:space="preserve"> </w:t>
      </w:r>
      <w:r w:rsidR="002C6F16" w:rsidRPr="00C90C4F">
        <w:rPr>
          <w:rFonts w:cs="Times New Roman"/>
        </w:rPr>
        <w:t>семьях.</w:t>
      </w:r>
    </w:p>
    <w:p w:rsidR="009B71EA" w:rsidRPr="00C90C4F" w:rsidRDefault="002676EA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Таким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анализ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Кологривскому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району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позволяет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сделать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вывод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строится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рекомендациями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отвечает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требованиям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законодательства.</w:t>
      </w:r>
    </w:p>
    <w:p w:rsidR="009B71EA" w:rsidRPr="00C90C4F" w:rsidRDefault="009B71EA" w:rsidP="00C90C4F">
      <w:pPr>
        <w:spacing w:line="360" w:lineRule="auto"/>
        <w:ind w:firstLine="709"/>
        <w:jc w:val="both"/>
        <w:rPr>
          <w:rFonts w:cs="Times New Roman"/>
        </w:rPr>
      </w:pPr>
    </w:p>
    <w:p w:rsidR="00720890" w:rsidRPr="00C90C4F" w:rsidRDefault="00C90C4F" w:rsidP="00C90C4F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="00720890" w:rsidRPr="00C90C4F">
        <w:rPr>
          <w:rFonts w:cs="Times New Roman"/>
          <w:b/>
        </w:rPr>
        <w:t>Заключение</w:t>
      </w:r>
    </w:p>
    <w:p w:rsidR="00492663" w:rsidRPr="00C90C4F" w:rsidRDefault="00492663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5BAA" w:rsidRPr="00C90C4F" w:rsidRDefault="00720890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довольно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новая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России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форма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семейного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воспитания.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Узаконена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она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была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1996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году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момента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принятия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Семейного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кодекса.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Специальная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СК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посвящена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правовым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вопросам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организации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семьи,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затем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появилось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Положение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семье,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утвержденное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829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17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июля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1996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Прообразом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этой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формы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семейного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воспитания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явились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детские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дома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семейного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типа,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возникшие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1988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году.</w:t>
      </w:r>
    </w:p>
    <w:p w:rsidR="00595BAA" w:rsidRPr="00C90C4F" w:rsidRDefault="00595BAA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настоящее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время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действуют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создания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осуществления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контроля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за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условиями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жизни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воспитания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ребенка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(детей)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утвержденные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423.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указанный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документ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содержит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нормативные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положения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контролю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за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созданием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работой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приемными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семьями,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включая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рекомендации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ведению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отчетности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приемными</w:t>
      </w:r>
      <w:r w:rsidR="00E756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color w:val="auto"/>
          <w:sz w:val="28"/>
          <w:szCs w:val="28"/>
        </w:rPr>
        <w:t>родителями.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Приемная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–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форма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устройства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детей-сирот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детей,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оставшихся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без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родителей,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основе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договора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передаче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(детей)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между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(супругами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отдельными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гражданами).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Договор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передаче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заключается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между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органами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родителями.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Он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должен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предусматривать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все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возможные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условия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содержания,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образования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="00A82C2B" w:rsidRPr="00C90C4F">
        <w:rPr>
          <w:sz w:val="28"/>
          <w:szCs w:val="28"/>
        </w:rPr>
        <w:t>обязанности,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как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так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родителей,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также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основания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для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прекращения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действия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данного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договора.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Договор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передаче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заключается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между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месту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(нахождения)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Размер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оплаты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труда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родителей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устанавливается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каждым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субъектом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РФ.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ведут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расходов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письменной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форме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приходу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расходу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денежных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средств,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выделяемых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содержание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Сведения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израсходованных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средствах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представляются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ежегодно.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Сэкономленные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течение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года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средства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изъятию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подлежат.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таком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порядке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семьям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могут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предоставляться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льготы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различного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характера.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Субъектам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РФ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рекомендовано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установить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основные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виды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льгот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социального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жилищного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характера: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Скидки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размере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50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%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квартплату,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плату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коммунальные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услуги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телефон,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Выделение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земельного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участка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освобождением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уплаты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земельного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налога,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Преимущественное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получение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санаторно-курортных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путевок,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числе,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бесплатных,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лечебно-оздоровительные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учреждения,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Предоставление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ежегодных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отпусков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повышенной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продолжительности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–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42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56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дней,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Сохранение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непрерывного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стажа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весь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период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действия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трудового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договора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передаче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ребенка,</w:t>
      </w:r>
    </w:p>
    <w:p w:rsidR="00720890" w:rsidRPr="00C90C4F" w:rsidRDefault="00720890" w:rsidP="00C90C4F">
      <w:pPr>
        <w:pStyle w:val="ab"/>
        <w:numPr>
          <w:ilvl w:val="0"/>
          <w:numId w:val="7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Право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получение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беспроцентных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ссуд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строительство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жилья,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дач,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создание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собственного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предприятия.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могут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быть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совершеннолетние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лица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обоего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пола,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исключением:</w:t>
      </w:r>
    </w:p>
    <w:p w:rsidR="00720890" w:rsidRPr="00C90C4F" w:rsidRDefault="00720890" w:rsidP="00C90C4F">
      <w:pPr>
        <w:pStyle w:val="ab"/>
        <w:numPr>
          <w:ilvl w:val="0"/>
          <w:numId w:val="8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Лиц,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признанных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судом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недееспособными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ограниченно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дееспособными,</w:t>
      </w:r>
    </w:p>
    <w:p w:rsidR="00720890" w:rsidRPr="00C90C4F" w:rsidRDefault="00720890" w:rsidP="00C90C4F">
      <w:pPr>
        <w:pStyle w:val="ab"/>
        <w:numPr>
          <w:ilvl w:val="0"/>
          <w:numId w:val="8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Лиц,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лишенных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суду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родительских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ограниченных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судом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родительских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правах,</w:t>
      </w:r>
    </w:p>
    <w:p w:rsidR="00720890" w:rsidRPr="00C90C4F" w:rsidRDefault="00720890" w:rsidP="00C90C4F">
      <w:pPr>
        <w:pStyle w:val="ab"/>
        <w:numPr>
          <w:ilvl w:val="0"/>
          <w:numId w:val="8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Отстраненных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обязанностей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опекуна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(попечителя)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ненадлежащее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выполнение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возложенных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законом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обязанностей,</w:t>
      </w:r>
    </w:p>
    <w:p w:rsidR="00720890" w:rsidRPr="00C90C4F" w:rsidRDefault="00720890" w:rsidP="00C90C4F">
      <w:pPr>
        <w:pStyle w:val="ab"/>
        <w:numPr>
          <w:ilvl w:val="0"/>
          <w:numId w:val="8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Бывших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усыновителей,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если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усыновление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отменено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судом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вине,</w:t>
      </w:r>
    </w:p>
    <w:p w:rsidR="00720890" w:rsidRPr="00C90C4F" w:rsidRDefault="00720890" w:rsidP="00C90C4F">
      <w:pPr>
        <w:pStyle w:val="ab"/>
        <w:numPr>
          <w:ilvl w:val="0"/>
          <w:numId w:val="8"/>
        </w:numPr>
        <w:tabs>
          <w:tab w:val="clear" w:pos="243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Лиц,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которые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состоянию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здоровья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могут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осуществлять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обязанности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(см.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Приложение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1).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Приемные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отношению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принятому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обладают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правами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обязанностями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опекуна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(попечителя).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Заключение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возможности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лиц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быть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является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основанием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для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подбора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целью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передачи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приемную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приемную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ребенок,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оставшийся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без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родителей,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числе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находящийся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воспитательном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учреждении,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лечебном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учреждении,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социальной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защиты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населения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или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другом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аналогичном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учреждении.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Предварительный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выбор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осуществляется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лицами,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желающими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принять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согласованию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органами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опеки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попечительства.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Разъединение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братьев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сестер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допускается,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исключением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случаев,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когда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это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отвечает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их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интересам.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Передача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ребенка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осуществляется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учетом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мнения.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Ребенок,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достигший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10-летнего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возраста,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может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быть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передан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приемную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только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согласия.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Ребенок,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переданный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приемную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семью,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сохраняет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все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причитающиеся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ему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алименты,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пенсию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другие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пособия,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также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жилое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помещение,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отсутствии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такового,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имеет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право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предоставление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ему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жилого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помещения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соответствии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жилищным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законодательством.</w:t>
      </w:r>
    </w:p>
    <w:p w:rsidR="00720890" w:rsidRPr="00C90C4F" w:rsidRDefault="00595BAA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Подводя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итог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вышесказанному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учетом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анализа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практической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работы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приемными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семьями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территории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Кологривского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муниципального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района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костромской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области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следует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заметить</w:t>
      </w:r>
      <w:r w:rsidR="00A82C2B" w:rsidRPr="00C90C4F">
        <w:rPr>
          <w:sz w:val="28"/>
          <w:szCs w:val="28"/>
        </w:rPr>
        <w:t>,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что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приемная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семья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является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наиболее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приемлемой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формой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устройства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детей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,ставшихся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без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попечения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родителей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в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качестве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альтернативы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детским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домам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различным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интернатным</w:t>
      </w:r>
      <w:r w:rsidR="00E7560B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учреждениям.</w:t>
      </w:r>
    </w:p>
    <w:p w:rsidR="00720890" w:rsidRPr="00C90C4F" w:rsidRDefault="00720890" w:rsidP="00C90C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5BAA" w:rsidRDefault="00720890" w:rsidP="00C90C4F">
      <w:pPr>
        <w:spacing w:line="360" w:lineRule="auto"/>
        <w:ind w:firstLine="709"/>
        <w:jc w:val="center"/>
        <w:rPr>
          <w:rFonts w:cs="Times New Roman"/>
          <w:b/>
        </w:rPr>
      </w:pPr>
      <w:r w:rsidRPr="00C90C4F">
        <w:rPr>
          <w:rFonts w:cs="Times New Roman"/>
        </w:rPr>
        <w:br w:type="page"/>
      </w:r>
      <w:r w:rsidR="00595BAA" w:rsidRPr="00C90C4F">
        <w:rPr>
          <w:rFonts w:cs="Times New Roman"/>
          <w:b/>
        </w:rPr>
        <w:t>Нормативно-правовые</w:t>
      </w:r>
      <w:r w:rsidR="00E7560B">
        <w:rPr>
          <w:rFonts w:cs="Times New Roman"/>
          <w:b/>
        </w:rPr>
        <w:t xml:space="preserve"> </w:t>
      </w:r>
      <w:r w:rsidR="00595BAA" w:rsidRPr="00C90C4F">
        <w:rPr>
          <w:rFonts w:cs="Times New Roman"/>
          <w:b/>
        </w:rPr>
        <w:t>акты</w:t>
      </w:r>
      <w:r w:rsidR="00E7560B">
        <w:rPr>
          <w:rFonts w:cs="Times New Roman"/>
          <w:b/>
        </w:rPr>
        <w:t xml:space="preserve"> </w:t>
      </w:r>
      <w:r w:rsidR="00595BAA" w:rsidRPr="00C90C4F">
        <w:rPr>
          <w:rFonts w:cs="Times New Roman"/>
          <w:b/>
        </w:rPr>
        <w:t>и</w:t>
      </w:r>
      <w:r w:rsidR="00E7560B">
        <w:rPr>
          <w:rFonts w:cs="Times New Roman"/>
          <w:b/>
        </w:rPr>
        <w:t xml:space="preserve"> </w:t>
      </w:r>
      <w:r w:rsidR="00595BAA" w:rsidRPr="00C90C4F">
        <w:rPr>
          <w:rFonts w:cs="Times New Roman"/>
          <w:b/>
        </w:rPr>
        <w:t>специальная</w:t>
      </w:r>
      <w:r w:rsidR="00E7560B">
        <w:rPr>
          <w:rFonts w:cs="Times New Roman"/>
          <w:b/>
        </w:rPr>
        <w:t xml:space="preserve"> </w:t>
      </w:r>
      <w:r w:rsidR="00595BAA" w:rsidRPr="00C90C4F">
        <w:rPr>
          <w:rFonts w:cs="Times New Roman"/>
          <w:b/>
        </w:rPr>
        <w:t>литература</w:t>
      </w:r>
    </w:p>
    <w:p w:rsidR="00C90C4F" w:rsidRPr="00C90C4F" w:rsidRDefault="00C90C4F" w:rsidP="00C90C4F">
      <w:pPr>
        <w:spacing w:line="360" w:lineRule="auto"/>
        <w:ind w:firstLine="709"/>
        <w:jc w:val="both"/>
        <w:rPr>
          <w:rFonts w:cs="Times New Roman"/>
        </w:rPr>
      </w:pPr>
    </w:p>
    <w:p w:rsidR="00595BAA" w:rsidRPr="00C90C4F" w:rsidRDefault="00595BAA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Нормативно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</w:p>
    <w:p w:rsidR="00727F38" w:rsidRPr="00C90C4F" w:rsidRDefault="00727F38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Конституци</w:t>
      </w:r>
      <w:r w:rsidR="00A82C2B" w:rsidRPr="00C90C4F">
        <w:rPr>
          <w:rFonts w:cs="Times New Roman"/>
        </w:rPr>
        <w:t>я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(</w:t>
      </w:r>
      <w:r w:rsidRPr="00C90C4F">
        <w:rPr>
          <w:rFonts w:cs="Times New Roman"/>
        </w:rPr>
        <w:t>Основной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</w:t>
      </w:r>
      <w:r w:rsidR="00A82C2B" w:rsidRPr="00C90C4F">
        <w:rPr>
          <w:rFonts w:cs="Times New Roman"/>
        </w:rPr>
        <w:t>)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Р</w:t>
      </w:r>
      <w:r w:rsidRPr="00C90C4F">
        <w:rPr>
          <w:rFonts w:cs="Times New Roman"/>
        </w:rPr>
        <w:t>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газета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,23.12.1993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№297</w:t>
      </w:r>
    </w:p>
    <w:p w:rsidR="00B12ED2" w:rsidRPr="00C90C4F" w:rsidRDefault="00B132CC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Федеральный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№131-ФЗ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принципах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самоуправления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Федерации".</w:t>
      </w:r>
      <w:r w:rsidR="00E7560B">
        <w:rPr>
          <w:rFonts w:cs="Times New Roman"/>
        </w:rPr>
        <w:t xml:space="preserve"> </w:t>
      </w:r>
      <w:r w:rsidR="001B0152" w:rsidRPr="00C90C4F">
        <w:rPr>
          <w:rFonts w:cs="Times New Roman"/>
        </w:rPr>
        <w:t>//</w:t>
      </w:r>
      <w:r w:rsidR="00B12ED2"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06.10.2003,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40,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3822,</w:t>
      </w:r>
    </w:p>
    <w:p w:rsidR="00F67031" w:rsidRPr="00C90C4F" w:rsidRDefault="00F67031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Ф</w:t>
      </w:r>
      <w:r w:rsidR="00E722B3" w:rsidRPr="00C90C4F">
        <w:rPr>
          <w:rFonts w:cs="Times New Roman"/>
        </w:rPr>
        <w:t>едеральный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bCs/>
        </w:rPr>
        <w:t>16.04.2001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  <w:bCs/>
        </w:rPr>
        <w:t>N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  <w:bCs/>
        </w:rPr>
        <w:t>44-ФЗ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  <w:bCs/>
        </w:rPr>
        <w:t>(ред.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  <w:bCs/>
        </w:rPr>
        <w:t>от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  <w:bCs/>
        </w:rPr>
        <w:t>30.12.2008)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«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О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государственном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банке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данных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о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детях,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оставшихся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без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попечения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родителей</w:t>
      </w:r>
      <w:r w:rsidR="00E7560B">
        <w:rPr>
          <w:rFonts w:cs="Times New Roman"/>
          <w:bCs/>
        </w:rPr>
        <w:t xml:space="preserve"> </w:t>
      </w:r>
      <w:r w:rsidR="00E722B3" w:rsidRPr="00C90C4F">
        <w:rPr>
          <w:rFonts w:cs="Times New Roman"/>
          <w:bCs/>
        </w:rPr>
        <w:t>»</w:t>
      </w:r>
      <w:r w:rsidR="00E7560B">
        <w:rPr>
          <w:rFonts w:cs="Times New Roman"/>
          <w:bCs/>
        </w:rPr>
        <w:t xml:space="preserve"> </w:t>
      </w:r>
      <w:r w:rsidRPr="00C90C4F">
        <w:rPr>
          <w:rFonts w:cs="Times New Roman"/>
        </w:rPr>
        <w:t>Принят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Думой15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марта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//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23.04.2001,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17,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1643.</w:t>
      </w:r>
    </w:p>
    <w:p w:rsidR="00232279" w:rsidRPr="00C90C4F" w:rsidRDefault="00E722B3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Федеральный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24.06.1999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120-ФЗ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(ред.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23.07.2008)</w:t>
      </w:r>
    </w:p>
    <w:p w:rsidR="00232279" w:rsidRPr="00C90C4F" w:rsidRDefault="00232279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"О</w:t>
      </w:r>
      <w:r w:rsidR="00E722B3" w:rsidRPr="00C90C4F">
        <w:rPr>
          <w:rFonts w:cs="Times New Roman"/>
        </w:rPr>
        <w:t>б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основах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системы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профилактики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безнадзорности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правонарушений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несовершеннолетних</w:t>
      </w:r>
      <w:r w:rsidRPr="00C90C4F">
        <w:rPr>
          <w:rFonts w:cs="Times New Roman"/>
        </w:rPr>
        <w:t>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(принят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21.05.1999)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//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28.06.1999,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26,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3177,</w:t>
      </w:r>
    </w:p>
    <w:p w:rsidR="00232279" w:rsidRPr="00C90C4F" w:rsidRDefault="00E722B3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Федеральный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24.07.1998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124-ФЗ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(ред.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23.07.2008)</w:t>
      </w:r>
    </w:p>
    <w:p w:rsidR="00232279" w:rsidRPr="00C90C4F" w:rsidRDefault="00232279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"О</w:t>
      </w:r>
      <w:r w:rsidR="00E722B3" w:rsidRPr="00C90C4F">
        <w:rPr>
          <w:rFonts w:cs="Times New Roman"/>
        </w:rPr>
        <w:t>б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основных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гарантиях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="00E722B3" w:rsidRPr="00C90C4F">
        <w:rPr>
          <w:rFonts w:cs="Times New Roman"/>
        </w:rPr>
        <w:t>Федерации</w:t>
      </w:r>
      <w:r w:rsidR="00A82C2B" w:rsidRPr="00C90C4F">
        <w:rPr>
          <w:rFonts w:cs="Times New Roman"/>
        </w:rPr>
        <w:t>»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(</w:t>
      </w:r>
      <w:r w:rsidRPr="00C90C4F">
        <w:rPr>
          <w:rFonts w:cs="Times New Roman"/>
        </w:rPr>
        <w:t>принят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03.07.1998)</w:t>
      </w:r>
      <w:r w:rsidR="00E722B3" w:rsidRPr="00C90C4F">
        <w:rPr>
          <w:rFonts w:cs="Times New Roman"/>
        </w:rPr>
        <w:t>//</w:t>
      </w:r>
      <w:r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03.08.1998,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31,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3802,</w:t>
      </w:r>
    </w:p>
    <w:p w:rsidR="00232279" w:rsidRPr="00C90C4F" w:rsidRDefault="00E722B3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Федеральный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24.04.2008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232279" w:rsidRPr="00C90C4F">
        <w:rPr>
          <w:rFonts w:cs="Times New Roman"/>
        </w:rPr>
        <w:t>48-ФЗ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«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попечительстве»</w:t>
      </w:r>
    </w:p>
    <w:p w:rsidR="00B12ED2" w:rsidRPr="00C90C4F" w:rsidRDefault="00232279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(принят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11.04.2008)</w:t>
      </w:r>
      <w:r w:rsidR="002474E4" w:rsidRPr="00C90C4F">
        <w:rPr>
          <w:rFonts w:cs="Times New Roman"/>
        </w:rPr>
        <w:t>//</w:t>
      </w:r>
      <w:r w:rsidR="00B12ED2"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РФ,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28.04.2008,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17,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="00B12ED2" w:rsidRPr="00C90C4F">
        <w:rPr>
          <w:rFonts w:cs="Times New Roman"/>
        </w:rPr>
        <w:t>1755,</w:t>
      </w:r>
    </w:p>
    <w:p w:rsidR="00727F38" w:rsidRPr="00C90C4F" w:rsidRDefault="00727F38" w:rsidP="00C90C4F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Гражданский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(часть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1).-М.,Спарк,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2002.</w:t>
      </w:r>
    </w:p>
    <w:p w:rsidR="00727F38" w:rsidRPr="00C90C4F" w:rsidRDefault="00727F38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Семейный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К</w:t>
      </w:r>
      <w:r w:rsidRPr="00C90C4F">
        <w:rPr>
          <w:rFonts w:cs="Times New Roman"/>
        </w:rPr>
        <w:t>одекс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М</w:t>
      </w:r>
      <w:r w:rsidRPr="00C90C4F">
        <w:rPr>
          <w:rFonts w:cs="Times New Roman"/>
        </w:rPr>
        <w:t>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Спарк.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2006</w:t>
      </w:r>
    </w:p>
    <w:p w:rsidR="00993F31" w:rsidRPr="00C90C4F" w:rsidRDefault="00595BAA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Постановлением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Правительства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РФ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от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17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июля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1996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г.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829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"О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приемной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семье"//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Собрание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Законодательства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Российской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Федерации.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1996.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31.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Ст.</w:t>
      </w:r>
      <w:r w:rsidR="00E7560B">
        <w:rPr>
          <w:rFonts w:cs="Times New Roman"/>
          <w:sz w:val="28"/>
          <w:szCs w:val="28"/>
        </w:rPr>
        <w:t xml:space="preserve"> </w:t>
      </w:r>
      <w:r w:rsidR="00993F31" w:rsidRPr="00C90C4F">
        <w:rPr>
          <w:rFonts w:cs="Times New Roman"/>
          <w:sz w:val="28"/>
          <w:szCs w:val="28"/>
        </w:rPr>
        <w:t>3721</w:t>
      </w:r>
      <w:r w:rsidR="00106A74" w:rsidRPr="00C90C4F">
        <w:rPr>
          <w:rFonts w:cs="Times New Roman"/>
          <w:sz w:val="28"/>
          <w:szCs w:val="28"/>
        </w:rPr>
        <w:t>(утратило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силу)</w:t>
      </w:r>
    </w:p>
    <w:p w:rsidR="00106A74" w:rsidRPr="00C90C4F" w:rsidRDefault="00595BAA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Постановление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Правительства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РФ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от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18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мая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2009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г.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423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"Об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отдельных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вопросах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осуществления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опеки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попечительства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в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отношении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несовершеннолетних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граждан"</w:t>
      </w:r>
      <w:r w:rsidRPr="00C90C4F">
        <w:rPr>
          <w:rFonts w:cs="Times New Roman"/>
          <w:b/>
          <w:sz w:val="28"/>
          <w:szCs w:val="28"/>
        </w:rPr>
        <w:t>//</w:t>
      </w:r>
      <w:r w:rsidR="00E7560B">
        <w:rPr>
          <w:rFonts w:cs="Times New Roman"/>
          <w:b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Собрание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Законодательства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Российской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Федерации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2009.№31</w:t>
      </w:r>
      <w:r w:rsidR="00E7560B">
        <w:rPr>
          <w:rFonts w:cs="Times New Roman"/>
          <w:sz w:val="28"/>
          <w:szCs w:val="28"/>
        </w:rPr>
        <w:t xml:space="preserve"> </w:t>
      </w:r>
      <w:r w:rsidR="00106A74" w:rsidRPr="00C90C4F">
        <w:rPr>
          <w:rFonts w:cs="Times New Roman"/>
          <w:sz w:val="28"/>
          <w:szCs w:val="28"/>
        </w:rPr>
        <w:t>Ст.3125</w:t>
      </w:r>
    </w:p>
    <w:p w:rsidR="00993F31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Письмо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июня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АФ-226/06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несовершеннолетних"//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нормативных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ведомств,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№8</w:t>
      </w:r>
    </w:p>
    <w:p w:rsidR="00993F31" w:rsidRPr="00C90C4F" w:rsidRDefault="00993F31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Закон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Белгородской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14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июля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124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Думские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Ведомости.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1997.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9.</w:t>
      </w:r>
    </w:p>
    <w:p w:rsidR="00993F31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Закон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Костромской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области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декабря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236-4-ЗКО</w:t>
      </w:r>
    </w:p>
    <w:p w:rsidR="00993F31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попечительству</w:t>
      </w:r>
    </w:p>
    <w:p w:rsidR="00993F31" w:rsidRPr="00C90C4F" w:rsidRDefault="00993F31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(с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изменениями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3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декабря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принят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Костромской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Думой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25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декабря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года.//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Думские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ведомости,2008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№2</w:t>
      </w:r>
    </w:p>
    <w:p w:rsidR="00993F31" w:rsidRPr="00C90C4F" w:rsidRDefault="00993F31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Закон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Курской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области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10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июня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11-ЗКО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"Об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оплате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(родителя)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льготах,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предоставляемых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семье"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Курская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правда.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1997.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19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июня.</w:t>
      </w:r>
    </w:p>
    <w:p w:rsidR="00993F31" w:rsidRPr="00C90C4F" w:rsidRDefault="00993F31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Закон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Ханты-Мансийского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автономного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округа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от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22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сентября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1997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г.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46-ОЗ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"Об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оплате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труда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приемных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родителей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льготах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приемным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семьям"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//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Собрание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законодательства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Ханты-Мансийского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автономного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округа.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1997.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6;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2000.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11</w:t>
      </w:r>
    </w:p>
    <w:p w:rsidR="00595BAA" w:rsidRPr="00C90C4F" w:rsidRDefault="00595BAA" w:rsidP="00C90C4F">
      <w:pPr>
        <w:spacing w:line="360" w:lineRule="auto"/>
        <w:jc w:val="both"/>
        <w:rPr>
          <w:rFonts w:cs="Times New Roman"/>
          <w:b/>
        </w:rPr>
      </w:pPr>
      <w:r w:rsidRPr="00C90C4F">
        <w:rPr>
          <w:rFonts w:cs="Times New Roman"/>
          <w:b/>
        </w:rPr>
        <w:t>Комментарии</w:t>
      </w:r>
      <w:r w:rsidR="00E7560B">
        <w:rPr>
          <w:rFonts w:cs="Times New Roman"/>
          <w:b/>
        </w:rPr>
        <w:t xml:space="preserve"> </w:t>
      </w:r>
      <w:r w:rsidRPr="00C90C4F">
        <w:rPr>
          <w:rFonts w:cs="Times New Roman"/>
          <w:b/>
        </w:rPr>
        <w:t>законодательства</w:t>
      </w:r>
    </w:p>
    <w:p w:rsidR="002474E4" w:rsidRPr="00C90C4F" w:rsidRDefault="002474E4" w:rsidP="00C90C4F">
      <w:pPr>
        <w:spacing w:line="360" w:lineRule="auto"/>
        <w:jc w:val="both"/>
        <w:rPr>
          <w:rFonts w:cs="Times New Roman"/>
        </w:rPr>
      </w:pPr>
    </w:p>
    <w:p w:rsidR="00727F38" w:rsidRPr="00C90C4F" w:rsidRDefault="00727F38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Научно-практический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комментарий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предпринимателей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2-ое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изд.,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М.,1999.</w:t>
      </w:r>
      <w:r w:rsidR="00E7560B">
        <w:rPr>
          <w:rFonts w:cs="Times New Roman"/>
        </w:rPr>
        <w:t xml:space="preserve"> </w:t>
      </w:r>
      <w:r w:rsidR="00106A74" w:rsidRPr="00C90C4F">
        <w:rPr>
          <w:rFonts w:cs="Times New Roman"/>
        </w:rPr>
        <w:t>340</w:t>
      </w:r>
      <w:r w:rsidR="00E7560B">
        <w:rPr>
          <w:rFonts w:cs="Times New Roman"/>
        </w:rPr>
        <w:t xml:space="preserve"> </w:t>
      </w:r>
      <w:r w:rsidR="00106A74" w:rsidRPr="00C90C4F">
        <w:rPr>
          <w:rFonts w:cs="Times New Roman"/>
        </w:rPr>
        <w:t>с</w:t>
      </w:r>
    </w:p>
    <w:p w:rsidR="00727F38" w:rsidRPr="00C90C4F" w:rsidRDefault="00727F38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Гражданский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вторая.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Текст,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комментарии,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алфавитно-предметный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указатель/под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ред.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О.М.Козырь,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А.Л.Маковского,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С.А.Хохлова</w:t>
      </w:r>
      <w:r w:rsidR="00A82C2B" w:rsidRPr="00C90C4F">
        <w:rPr>
          <w:rFonts w:cs="Times New Roman"/>
        </w:rPr>
        <w:t>.</w:t>
      </w:r>
      <w:r w:rsidR="00E7560B">
        <w:rPr>
          <w:rFonts w:cs="Times New Roman"/>
        </w:rPr>
        <w:t xml:space="preserve"> </w:t>
      </w:r>
      <w:r w:rsidR="00A82C2B" w:rsidRPr="00C90C4F">
        <w:rPr>
          <w:rFonts w:cs="Times New Roman"/>
        </w:rPr>
        <w:t>М</w:t>
      </w:r>
      <w:r w:rsidRPr="00C90C4F">
        <w:rPr>
          <w:rFonts w:cs="Times New Roman"/>
        </w:rPr>
        <w:t>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1996</w:t>
      </w:r>
      <w:r w:rsidR="00E7560B">
        <w:rPr>
          <w:rFonts w:cs="Times New Roman"/>
        </w:rPr>
        <w:t xml:space="preserve"> </w:t>
      </w:r>
      <w:r w:rsidR="00106A74" w:rsidRPr="00C90C4F">
        <w:rPr>
          <w:rFonts w:cs="Times New Roman"/>
        </w:rPr>
        <w:t>256</w:t>
      </w:r>
      <w:r w:rsidR="00E7560B">
        <w:rPr>
          <w:rFonts w:cs="Times New Roman"/>
        </w:rPr>
        <w:t xml:space="preserve"> </w:t>
      </w:r>
      <w:r w:rsidR="00106A74" w:rsidRPr="00C90C4F">
        <w:rPr>
          <w:rFonts w:cs="Times New Roman"/>
        </w:rPr>
        <w:t>с</w:t>
      </w:r>
    </w:p>
    <w:p w:rsidR="00595BAA" w:rsidRPr="00C90C4F" w:rsidRDefault="00595BAA" w:rsidP="00C90C4F">
      <w:pPr>
        <w:spacing w:line="360" w:lineRule="auto"/>
        <w:jc w:val="both"/>
        <w:rPr>
          <w:rFonts w:cs="Times New Roman"/>
        </w:rPr>
      </w:pPr>
    </w:p>
    <w:p w:rsidR="00727F38" w:rsidRPr="00C90C4F" w:rsidRDefault="00E7560B" w:rsidP="00C90C4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727F38" w:rsidRPr="00C90C4F">
        <w:rPr>
          <w:rFonts w:cs="Times New Roman"/>
          <w:b/>
        </w:rPr>
        <w:t>Научная</w:t>
      </w:r>
      <w:r>
        <w:rPr>
          <w:rFonts w:cs="Times New Roman"/>
          <w:b/>
        </w:rPr>
        <w:t xml:space="preserve"> </w:t>
      </w:r>
      <w:r w:rsidR="00727F38" w:rsidRPr="00C90C4F">
        <w:rPr>
          <w:rFonts w:cs="Times New Roman"/>
          <w:b/>
        </w:rPr>
        <w:t>и</w:t>
      </w:r>
      <w:r>
        <w:rPr>
          <w:rFonts w:cs="Times New Roman"/>
          <w:b/>
        </w:rPr>
        <w:t xml:space="preserve"> </w:t>
      </w:r>
      <w:r w:rsidR="00727F38" w:rsidRPr="00C90C4F">
        <w:rPr>
          <w:rFonts w:cs="Times New Roman"/>
          <w:b/>
        </w:rPr>
        <w:t>учебная</w:t>
      </w:r>
      <w:r>
        <w:rPr>
          <w:rFonts w:cs="Times New Roman"/>
          <w:b/>
        </w:rPr>
        <w:t xml:space="preserve"> </w:t>
      </w:r>
      <w:r w:rsidR="00727F38" w:rsidRPr="00C90C4F">
        <w:rPr>
          <w:rFonts w:cs="Times New Roman"/>
          <w:b/>
        </w:rPr>
        <w:t>литература</w:t>
      </w:r>
    </w:p>
    <w:p w:rsidR="002474E4" w:rsidRPr="00C90C4F" w:rsidRDefault="002474E4" w:rsidP="00C90C4F">
      <w:pPr>
        <w:spacing w:line="360" w:lineRule="auto"/>
        <w:jc w:val="both"/>
        <w:rPr>
          <w:rFonts w:cs="Times New Roman"/>
        </w:rPr>
      </w:pPr>
    </w:p>
    <w:p w:rsidR="00DF094F" w:rsidRPr="00C90C4F" w:rsidRDefault="001B601D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Антокольская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М.В.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право: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Учебник.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—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Изд.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2-е,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перераб.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доп.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—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М.-Юристъ,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2002.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336</w:t>
      </w:r>
      <w:r w:rsidR="00E7560B">
        <w:rPr>
          <w:rFonts w:cs="Times New Roman"/>
        </w:rPr>
        <w:t xml:space="preserve"> </w:t>
      </w:r>
      <w:r w:rsidR="00DF094F" w:rsidRPr="00C90C4F">
        <w:rPr>
          <w:rFonts w:cs="Times New Roman"/>
        </w:rPr>
        <w:t>с</w:t>
      </w:r>
      <w:r w:rsidRPr="00C90C4F">
        <w:rPr>
          <w:rFonts w:cs="Times New Roman"/>
        </w:rPr>
        <w:t>.</w:t>
      </w:r>
    </w:p>
    <w:p w:rsidR="00C75738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Гражданское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Учебник.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ред.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А.П.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Сергеева,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Ю.К.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Толстого.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1998</w:t>
      </w:r>
      <w:r w:rsidR="001B3256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470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с.</w:t>
      </w:r>
    </w:p>
    <w:p w:rsidR="001B601D" w:rsidRPr="00C90C4F" w:rsidRDefault="001B601D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Дружинина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Т.И.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Некоторые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проблемы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//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современной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(материалы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научно-практической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конференции).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2004</w:t>
      </w:r>
    </w:p>
    <w:p w:rsidR="00B132CC" w:rsidRPr="00C90C4F" w:rsidRDefault="00B132CC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Звенигородская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Н.Ф.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История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развития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института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проемной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семьи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в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России//</w:t>
      </w:r>
    </w:p>
    <w:p w:rsidR="00B132CC" w:rsidRPr="00C90C4F" w:rsidRDefault="00B132CC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Государство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право.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2009.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53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-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59.</w:t>
      </w:r>
    </w:p>
    <w:p w:rsidR="001B601D" w:rsidRPr="00C90C4F" w:rsidRDefault="001B601D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Летова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Н.В.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приоритетная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Томск,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2003.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207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с</w:t>
      </w:r>
    </w:p>
    <w:p w:rsidR="00993F31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Михеева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Л.Ю.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Теория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практика...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2004</w:t>
      </w:r>
      <w:r w:rsidR="002474E4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.260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с.</w:t>
      </w:r>
    </w:p>
    <w:p w:rsidR="001B601D" w:rsidRPr="00C90C4F" w:rsidRDefault="001B601D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Михеева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Л.Ю.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Институт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опеки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попечительства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в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современных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условиях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//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Государство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право.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2003.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N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5.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53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-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59.</w:t>
      </w:r>
    </w:p>
    <w:p w:rsidR="001B601D" w:rsidRPr="00C90C4F" w:rsidRDefault="001B601D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Нечаева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А.М.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Правовая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охрана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Закон.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2004.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4.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7.</w:t>
      </w:r>
    </w:p>
    <w:p w:rsidR="002474E4" w:rsidRPr="00C90C4F" w:rsidRDefault="002474E4" w:rsidP="00C90C4F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C90C4F">
        <w:rPr>
          <w:rFonts w:cs="Times New Roman"/>
          <w:sz w:val="28"/>
          <w:szCs w:val="28"/>
        </w:rPr>
        <w:t>Нечаева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А.М.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Охрана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детей-сирот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в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России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(История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и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современность).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М.,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1994,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170</w:t>
      </w:r>
      <w:r w:rsidR="00E7560B">
        <w:rPr>
          <w:rFonts w:cs="Times New Roman"/>
          <w:sz w:val="28"/>
          <w:szCs w:val="28"/>
        </w:rPr>
        <w:t xml:space="preserve"> </w:t>
      </w:r>
      <w:r w:rsidRPr="00C90C4F">
        <w:rPr>
          <w:rFonts w:cs="Times New Roman"/>
          <w:sz w:val="28"/>
          <w:szCs w:val="28"/>
        </w:rPr>
        <w:t>с</w:t>
      </w:r>
    </w:p>
    <w:p w:rsidR="00C75738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Ошанин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призрении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покинутых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Ярославль,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1912.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77</w:t>
      </w:r>
      <w:r w:rsidR="00E7560B">
        <w:rPr>
          <w:rFonts w:cs="Times New Roman"/>
        </w:rPr>
        <w:t xml:space="preserve"> </w:t>
      </w:r>
      <w:r w:rsidR="001B601D" w:rsidRPr="00C90C4F">
        <w:rPr>
          <w:rFonts w:cs="Times New Roman"/>
        </w:rPr>
        <w:t>–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80</w:t>
      </w:r>
    </w:p>
    <w:p w:rsidR="001B601D" w:rsidRPr="00C90C4F" w:rsidRDefault="001B601D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Рабец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А.М.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Курс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лекций.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Белгород,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1998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290</w:t>
      </w:r>
      <w:r w:rsidR="00E7560B">
        <w:rPr>
          <w:rFonts w:cs="Times New Roman"/>
        </w:rPr>
        <w:t xml:space="preserve"> </w:t>
      </w:r>
      <w:r w:rsidR="002474E4" w:rsidRPr="00C90C4F">
        <w:rPr>
          <w:rFonts w:cs="Times New Roman"/>
        </w:rPr>
        <w:t>с.</w:t>
      </w:r>
    </w:p>
    <w:p w:rsidR="00C75738" w:rsidRPr="00C90C4F" w:rsidRDefault="00993F31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Савватеева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чужих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чужие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//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газета.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января.</w:t>
      </w:r>
    </w:p>
    <w:p w:rsidR="00993F31" w:rsidRPr="00C90C4F" w:rsidRDefault="00993F31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Скачкова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Г.С.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Особенности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приемных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родителей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Трудовое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2003.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N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8.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27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-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28.</w:t>
      </w:r>
    </w:p>
    <w:p w:rsidR="001B601D" w:rsidRPr="00C90C4F" w:rsidRDefault="001B601D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Фетисова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О.В.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Договор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как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основание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возникновения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современной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(материалы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конференции).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М.,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2004.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164.</w:t>
      </w:r>
    </w:p>
    <w:p w:rsidR="001B601D" w:rsidRPr="00C90C4F" w:rsidRDefault="001B601D" w:rsidP="00C90C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Чашкова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С.Ю.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Проблемы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правового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регулирования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отношений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приемной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семье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//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Защита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прав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ребенка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в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современной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России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(материалы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конференции).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М.,</w:t>
      </w:r>
      <w:r w:rsidR="00E7560B">
        <w:rPr>
          <w:rFonts w:ascii="Times New Roman" w:hAnsi="Times New Roman" w:cs="Times New Roman"/>
          <w:sz w:val="28"/>
          <w:szCs w:val="28"/>
        </w:rPr>
        <w:t xml:space="preserve"> </w:t>
      </w:r>
      <w:r w:rsidRPr="00C90C4F">
        <w:rPr>
          <w:rFonts w:ascii="Times New Roman" w:hAnsi="Times New Roman" w:cs="Times New Roman"/>
          <w:sz w:val="28"/>
          <w:szCs w:val="28"/>
        </w:rPr>
        <w:t>2004.</w:t>
      </w:r>
    </w:p>
    <w:p w:rsidR="00C75738" w:rsidRDefault="001B601D" w:rsidP="00C90C4F">
      <w:pPr>
        <w:spacing w:line="360" w:lineRule="auto"/>
        <w:jc w:val="both"/>
        <w:rPr>
          <w:rFonts w:cs="Times New Roman"/>
        </w:rPr>
      </w:pPr>
      <w:r w:rsidRPr="00C90C4F">
        <w:rPr>
          <w:rFonts w:cs="Times New Roman"/>
        </w:rPr>
        <w:t>Шукуров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Р.А.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России: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Диссертация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соискание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степени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кандидата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Белгород,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2004.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259</w:t>
      </w:r>
      <w:r w:rsidR="00E7560B">
        <w:rPr>
          <w:rFonts w:cs="Times New Roman"/>
        </w:rPr>
        <w:t xml:space="preserve"> </w:t>
      </w:r>
      <w:r w:rsidR="001B3256" w:rsidRPr="00C90C4F">
        <w:rPr>
          <w:rFonts w:cs="Times New Roman"/>
        </w:rPr>
        <w:t>с</w:t>
      </w:r>
      <w:r w:rsidR="00C90C4F">
        <w:rPr>
          <w:rFonts w:cs="Times New Roman"/>
        </w:rPr>
        <w:t>.</w:t>
      </w:r>
    </w:p>
    <w:p w:rsidR="00C90C4F" w:rsidRDefault="00C90C4F" w:rsidP="00C90C4F">
      <w:pPr>
        <w:spacing w:line="360" w:lineRule="auto"/>
        <w:jc w:val="both"/>
        <w:rPr>
          <w:rFonts w:cs="Times New Roman"/>
        </w:rPr>
      </w:pPr>
    </w:p>
    <w:p w:rsidR="00204CE1" w:rsidRDefault="00C90C4F" w:rsidP="00C90C4F">
      <w:pPr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="00C75738" w:rsidRPr="00C90C4F">
        <w:rPr>
          <w:rFonts w:cs="Times New Roman"/>
          <w:b/>
        </w:rPr>
        <w:t>Приложение</w:t>
      </w:r>
      <w:bookmarkStart w:id="0" w:name="sub_121"/>
    </w:p>
    <w:p w:rsidR="00C90C4F" w:rsidRPr="00C90C4F" w:rsidRDefault="00C90C4F" w:rsidP="00C90C4F">
      <w:pPr>
        <w:spacing w:line="360" w:lineRule="auto"/>
        <w:jc w:val="both"/>
        <w:rPr>
          <w:rFonts w:cs="Times New Roman"/>
          <w:b/>
        </w:rPr>
      </w:pP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РФ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423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граждан"</w:t>
      </w:r>
    </w:p>
    <w:bookmarkEnd w:id="0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6,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8,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14,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16,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попечительстве"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152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постановляет: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" w:name="sub_1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Утвердить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прилагаемые:</w:t>
      </w:r>
    </w:p>
    <w:bookmarkEnd w:id="1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формах;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образовательными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оказывающими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услуги,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  <w:u w:val="single"/>
        </w:rPr>
        <w:t>форму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имуществом.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" w:name="sub_2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Признать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утратившими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силу: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" w:name="sub_21"/>
      <w:bookmarkEnd w:id="2"/>
      <w:r w:rsidRPr="00C90C4F">
        <w:rPr>
          <w:rFonts w:cs="Times New Roman"/>
        </w:rPr>
        <w:t>постановление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июля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829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1996,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31,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3721);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" w:name="sub_22"/>
      <w:bookmarkEnd w:id="3"/>
      <w:r w:rsidRPr="00C90C4F">
        <w:rPr>
          <w:rFonts w:cs="Times New Roman"/>
        </w:rPr>
        <w:t>пункт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февраля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признании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утратившими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силу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2005,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560);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" w:name="sub_23"/>
      <w:bookmarkEnd w:id="4"/>
      <w:r w:rsidRPr="00C90C4F">
        <w:rPr>
          <w:rFonts w:cs="Times New Roman"/>
        </w:rPr>
        <w:t>пункт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обучаются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(воспитываются)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августа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617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"О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внесении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некоторые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обучаются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(воспитываются)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(Собрание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2008,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34,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3926).</w:t>
      </w:r>
    </w:p>
    <w:bookmarkEnd w:id="5"/>
    <w:p w:rsidR="00C75738" w:rsidRPr="00C90C4F" w:rsidRDefault="00C75738" w:rsidP="00C90C4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C4F">
        <w:rPr>
          <w:rFonts w:ascii="Times New Roman" w:hAnsi="Times New Roman"/>
          <w:sz w:val="28"/>
          <w:szCs w:val="28"/>
        </w:rPr>
        <w:t>Москва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18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мая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2009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г.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N</w:t>
      </w:r>
      <w:r w:rsidR="00E7560B">
        <w:rPr>
          <w:rFonts w:ascii="Times New Roman" w:hAnsi="Times New Roman"/>
          <w:sz w:val="28"/>
          <w:szCs w:val="28"/>
        </w:rPr>
        <w:t xml:space="preserve"> </w:t>
      </w:r>
      <w:r w:rsidRPr="00C90C4F">
        <w:rPr>
          <w:rFonts w:ascii="Times New Roman" w:hAnsi="Times New Roman"/>
          <w:sz w:val="28"/>
          <w:szCs w:val="28"/>
        </w:rPr>
        <w:t>423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000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подбора,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учета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подготовки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граждан,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выразивших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желание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стать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опекунами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или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попечителями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граждан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либо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принять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детей,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оставшихся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без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родителей,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семью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воспитание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установленных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семейным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законодательством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Российской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Федерации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формах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" w:name="sub_1001"/>
      <w:bookmarkEnd w:id="6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перечень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представляемых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опекуны)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рассмотрения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" w:name="sub_1002"/>
      <w:bookmarkEnd w:id="7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bookmarkEnd w:id="8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Подбор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образовательными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оказывающими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услуги,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" w:name="sub_1003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через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массовой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информирует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проживающих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" w:name="sub_1004"/>
      <w:bookmarkEnd w:id="9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" w:name="sub_1041"/>
      <w:bookmarkEnd w:id="10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просьбой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заявление);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" w:name="sub_1042"/>
      <w:bookmarkEnd w:id="11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размера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заработной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последние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месяцев,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трудовых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пенсионеров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территориального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фонда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обеспечение);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" w:name="sub_1043"/>
      <w:bookmarkEnd w:id="12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выписка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домовой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(поквартирной)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книги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пользования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собственности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финансового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лицевого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" w:name="sub_1044"/>
      <w:bookmarkEnd w:id="13"/>
      <w:r w:rsidRPr="00C90C4F">
        <w:rPr>
          <w:rFonts w:cs="Times New Roman"/>
        </w:rPr>
        <w:t>г)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внутренних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судимости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умышленное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преступление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против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" w:name="sub_1045"/>
      <w:bookmarkEnd w:id="14"/>
      <w:r w:rsidRPr="00C90C4F">
        <w:rPr>
          <w:rFonts w:cs="Times New Roman"/>
        </w:rPr>
        <w:t>д)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результатам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освидетельствования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устанавливаемом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здравоохранения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6" w:name="sub_1046"/>
      <w:bookmarkEnd w:id="15"/>
      <w:r w:rsidRPr="00C90C4F">
        <w:rPr>
          <w:rFonts w:cs="Times New Roman"/>
        </w:rPr>
        <w:t>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браке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(если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браке);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7" w:name="sub_1047"/>
      <w:bookmarkEnd w:id="16"/>
      <w:r w:rsidRPr="00C90C4F">
        <w:rPr>
          <w:rFonts w:cs="Times New Roman"/>
        </w:rPr>
        <w:t>ж)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письменное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членов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достигших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10-летнего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возраста,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проживающих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совместно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8" w:name="sub_1048"/>
      <w:bookmarkEnd w:id="17"/>
      <w:r w:rsidRPr="00C90C4F">
        <w:rPr>
          <w:rFonts w:cs="Times New Roman"/>
        </w:rPr>
        <w:t>з)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санитарным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техническим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нормам,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(выдаются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запросу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безвозмездной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основе);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9" w:name="sub_1049"/>
      <w:bookmarkEnd w:id="18"/>
      <w:r w:rsidRPr="00C90C4F">
        <w:rPr>
          <w:rFonts w:cs="Times New Roman"/>
        </w:rPr>
        <w:t>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прохождении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0" w:name="sub_1410"/>
      <w:bookmarkEnd w:id="19"/>
      <w:r w:rsidRPr="00C90C4F">
        <w:rPr>
          <w:rFonts w:cs="Times New Roman"/>
        </w:rPr>
        <w:t>к)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автобиография.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1" w:name="sub_1005"/>
      <w:bookmarkEnd w:id="20"/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предъявить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паспорт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удостоверяющий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личность.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2" w:name="sub_1006"/>
      <w:bookmarkEnd w:id="21"/>
      <w:r w:rsidRPr="00C90C4F">
        <w:rPr>
          <w:rFonts w:cs="Times New Roman"/>
        </w:rPr>
        <w:t>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подпунктами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"б"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-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"г"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"з"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пункта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выдачи,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подпунктом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"д"</w:t>
      </w:r>
      <w:r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месяцев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выдачи.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3" w:name="sub_1007"/>
      <w:bookmarkEnd w:id="22"/>
      <w:r w:rsidRPr="00C90C4F">
        <w:rPr>
          <w:rFonts w:cs="Times New Roman"/>
        </w:rPr>
        <w:t>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нуждающегося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исключительных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опекунов.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частности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супруги,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совместно.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4" w:name="sub_1008"/>
      <w:bookmarkEnd w:id="23"/>
      <w:r w:rsidRPr="00C90C4F">
        <w:rPr>
          <w:rFonts w:cs="Times New Roman"/>
        </w:rPr>
        <w:t>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производит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обстоятельств,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препятствующих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опекуном.</w:t>
      </w:r>
    </w:p>
    <w:bookmarkEnd w:id="24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оценивает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жилищно-бытовые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мотивы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заявителя,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способность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сложившиеся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между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членами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заявителя.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Результаты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вывод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подписывается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экземплярах,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второй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оспорен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судебном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5" w:name="sub_1009"/>
      <w:r w:rsidRPr="00C90C4F">
        <w:rPr>
          <w:rFonts w:cs="Times New Roman"/>
        </w:rPr>
        <w:t>9.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причин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отказа.</w:t>
      </w:r>
    </w:p>
    <w:bookmarkEnd w:id="25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возмездной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исполняющего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возмездно,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Правилами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423.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(вручается)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заявителю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подписания.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заявителю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возвращаются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разъясняется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обжалования.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6" w:name="sub_1010"/>
      <w:r w:rsidRPr="00C90C4F">
        <w:rPr>
          <w:rFonts w:cs="Times New Roman"/>
        </w:rPr>
        <w:t>10.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журнал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7" w:name="sub_1011"/>
      <w:bookmarkEnd w:id="26"/>
      <w:r w:rsidRPr="00C90C4F">
        <w:rPr>
          <w:rFonts w:cs="Times New Roman"/>
        </w:rPr>
        <w:t>11.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действительно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своему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выбору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банк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8" w:name="sub_1012"/>
      <w:bookmarkEnd w:id="27"/>
      <w:r w:rsidRPr="00C90C4F">
        <w:rPr>
          <w:rFonts w:cs="Times New Roman"/>
        </w:rPr>
        <w:t>12.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себе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журнал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29" w:name="sub_1013"/>
      <w:bookmarkEnd w:id="28"/>
      <w:r w:rsidRPr="00C90C4F">
        <w:rPr>
          <w:rFonts w:cs="Times New Roman"/>
        </w:rPr>
        <w:t>13.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снимается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0" w:name="sub_1131"/>
      <w:bookmarkEnd w:id="29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заявлению;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1" w:name="sub_1132"/>
      <w:bookmarkEnd w:id="30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обстоятельствах,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препятствующих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2" w:name="sub_1133"/>
      <w:bookmarkEnd w:id="31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истечении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2-летнего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постановки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3" w:name="sub_1014"/>
      <w:bookmarkEnd w:id="32"/>
      <w:r w:rsidRPr="00C90C4F">
        <w:rPr>
          <w:rFonts w:cs="Times New Roman"/>
        </w:rPr>
        <w:t>14.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4" w:name="sub_1141"/>
      <w:bookmarkEnd w:id="33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ознакомить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ответственностью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5" w:name="sub_1142"/>
      <w:bookmarkEnd w:id="34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организовать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обучающие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семинары,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тренинговые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педагогики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знаний;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6" w:name="sub_1143"/>
      <w:bookmarkEnd w:id="35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психологическое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оценки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готовности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7" w:name="sub_1015"/>
      <w:bookmarkEnd w:id="36"/>
      <w:r w:rsidRPr="00C90C4F">
        <w:rPr>
          <w:rFonts w:cs="Times New Roman"/>
        </w:rPr>
        <w:t>15.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примерной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программе,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утверждаемой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8" w:name="sub_1016"/>
      <w:bookmarkEnd w:id="37"/>
      <w:r w:rsidRPr="00C90C4F">
        <w:rPr>
          <w:rFonts w:cs="Times New Roman"/>
        </w:rPr>
        <w:t>16.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результаты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обращений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(принятие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предложения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причин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отражаются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журнале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39" w:name="sub_1017"/>
      <w:bookmarkEnd w:id="38"/>
      <w:r w:rsidRPr="00C90C4F">
        <w:rPr>
          <w:rFonts w:cs="Times New Roman"/>
        </w:rPr>
        <w:t>17.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журнала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sub_2000"/>
      <w:bookmarkEnd w:id="39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отдельных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полномочий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органов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отношении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граждан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образовательными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организациями,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медицинскими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организациями,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организациями,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оказывающими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социальные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услуги,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или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иными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организациями,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том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числе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организациями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для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детей-сирот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детей,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оставшихся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без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родителей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1" w:name="sub_2001"/>
      <w:bookmarkEnd w:id="40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образовательными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оказывающими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услуги,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2" w:name="sub_2002"/>
      <w:bookmarkEnd w:id="41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недостаточности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организационных,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кадровых,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технических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3" w:name="sub_2021"/>
      <w:bookmarkEnd w:id="42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нуждающихся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4" w:name="sub_2022"/>
      <w:bookmarkEnd w:id="43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5" w:name="sub_2003"/>
      <w:bookmarkEnd w:id="44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возмездной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безвозмездной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6" w:name="sub_2004"/>
      <w:bookmarkEnd w:id="45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приложением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учредительных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внесение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записи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Единый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реестр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предъявлением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оригиналов,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заверены),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штатного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расписания,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запросу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возлагаемые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полномочия.</w:t>
      </w:r>
    </w:p>
    <w:bookmarkEnd w:id="46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отбора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рассматривает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причин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отказа.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подписания.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7" w:name="sub_2005"/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возложить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всех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них.</w:t>
      </w:r>
    </w:p>
    <w:bookmarkEnd w:id="47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8" w:name="sub_2006"/>
      <w:r w:rsidRPr="00C90C4F">
        <w:rPr>
          <w:rFonts w:cs="Times New Roman"/>
        </w:rPr>
        <w:t>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Министерством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науки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bookmarkEnd w:id="48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выявлении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результатам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обстоятельств,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родительского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сообщить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фактического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журнал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обеспечивает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49" w:name="sub_2007"/>
      <w:r w:rsidRPr="00C90C4F">
        <w:rPr>
          <w:rFonts w:cs="Times New Roman"/>
        </w:rPr>
        <w:t>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Правилами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подбора,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423.</w:t>
      </w:r>
    </w:p>
    <w:bookmarkEnd w:id="49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просьбой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пунктом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обследования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0" w:name="sub_2008"/>
      <w:r w:rsidRPr="00C90C4F">
        <w:rPr>
          <w:rFonts w:cs="Times New Roman"/>
        </w:rPr>
        <w:t>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Подготовка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безвозмездной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основе.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1" w:name="sub_3000"/>
      <w:bookmarkEnd w:id="50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заключения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договора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об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осуществлении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или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отношении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несовершеннолетнего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подопечного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2" w:name="sub_3001"/>
      <w:bookmarkEnd w:id="51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возмездных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патронатной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(патронатном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3" w:name="sub_3002"/>
      <w:bookmarkEnd w:id="52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подопечный),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нескольких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подопечных.</w:t>
      </w:r>
    </w:p>
    <w:bookmarkEnd w:id="53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допускается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через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представителя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4" w:name="sub_3003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опекуна.</w:t>
      </w:r>
    </w:p>
    <w:bookmarkEnd w:id="54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между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сторонами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возникли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разногласия,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письменное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предложение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спорных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предложения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согласованию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письменной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уведомляет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отказе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расторгается,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5" w:name="sub_3004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Предельный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размер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вознаграждения,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выплачиваемый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превышать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процентов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период,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определяемого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отчету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имуществом.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6" w:name="sub_4000"/>
      <w:bookmarkEnd w:id="55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создания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семьи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контроля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за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условиями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жизни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воспитания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ребенка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(детей)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приемной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семье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7" w:name="sub_4001"/>
      <w:bookmarkEnd w:id="56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создания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8" w:name="sub_4002"/>
      <w:bookmarkEnd w:id="57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признается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(детьми)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(приемным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родителем),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договоре.</w:t>
      </w:r>
    </w:p>
    <w:bookmarkEnd w:id="58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Договор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Правилами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423,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положений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153.1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59" w:name="sub_4003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оставшийся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bookmarkEnd w:id="59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Количество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превышает,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человек.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0" w:name="sub_4004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(приемный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родитель)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выступать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защиту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любых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полномочия.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1" w:name="sub_4005"/>
      <w:bookmarkEnd w:id="60"/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рассмотрении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вопроса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(лица)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(приемным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родителем)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внимание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личностные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способность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взаимоотношения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членами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проживающими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совместно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2" w:name="sub_4006"/>
      <w:bookmarkEnd w:id="61"/>
      <w:r w:rsidRPr="00C90C4F">
        <w:rPr>
          <w:rFonts w:cs="Times New Roman"/>
        </w:rPr>
        <w:t>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3" w:name="sub_4007"/>
      <w:bookmarkEnd w:id="62"/>
      <w:r w:rsidRPr="00C90C4F">
        <w:rPr>
          <w:rFonts w:cs="Times New Roman"/>
        </w:rPr>
        <w:t>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предоставляет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гражданам,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(нахождения).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4" w:name="sub_4008"/>
      <w:bookmarkEnd w:id="63"/>
      <w:r w:rsidRPr="00C90C4F">
        <w:rPr>
          <w:rFonts w:cs="Times New Roman"/>
        </w:rPr>
        <w:t>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надзор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ребенок,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ознакомить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здоровья.</w:t>
      </w:r>
    </w:p>
    <w:bookmarkEnd w:id="64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ответственность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достоверность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предоставляемых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5" w:name="sub_4009"/>
      <w:r w:rsidRPr="00C90C4F">
        <w:rPr>
          <w:rFonts w:cs="Times New Roman"/>
        </w:rPr>
        <w:t>9.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руководствуется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ребенка.</w:t>
      </w:r>
    </w:p>
    <w:bookmarkEnd w:id="65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Передача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мнения.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Передача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достигшего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только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Дети,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являющиеся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родственниками,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исключением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когда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могут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воспитываться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вместе.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6" w:name="sub_4010"/>
      <w:r w:rsidRPr="00C90C4F">
        <w:rPr>
          <w:rFonts w:cs="Times New Roman"/>
        </w:rPr>
        <w:t>10.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(лица)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конкретного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(нахождения)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(лица)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7" w:name="sub_4011"/>
      <w:bookmarkEnd w:id="66"/>
      <w:r w:rsidRPr="00C90C4F">
        <w:rPr>
          <w:rFonts w:cs="Times New Roman"/>
        </w:rPr>
        <w:t>11.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Контроль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(детей)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приемной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Правилами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постановлением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2009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N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423.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8" w:name="sub_5000"/>
      <w:bookmarkEnd w:id="67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органами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проверки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условий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жизни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подопечных,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соблюдения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опекунами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или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попечителями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законных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интересов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подопечных,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сохранности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имущества,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также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выполнения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опекунами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или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попечителями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требований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к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осуществлению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своих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исполнению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своих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обязанностей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69" w:name="sub_5001"/>
      <w:bookmarkEnd w:id="68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подопечные),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опекуны)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0" w:name="sub_5002"/>
      <w:bookmarkEnd w:id="69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целях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надзора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деятельностью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внеплановые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1" w:name="sub_5003"/>
      <w:bookmarkEnd w:id="70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Плановые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2" w:name="sub_5004"/>
      <w:bookmarkEnd w:id="71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посещения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3" w:name="sub_5041"/>
      <w:bookmarkEnd w:id="72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месяца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4" w:name="sub_5042"/>
      <w:bookmarkEnd w:id="73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месяца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первого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5" w:name="sub_5043"/>
      <w:bookmarkEnd w:id="74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6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месяцев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второго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последующих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6" w:name="sub_5005"/>
      <w:bookmarkEnd w:id="75"/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плановых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внеплановых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оценка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жилищно-бытовых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внешнего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гигиены,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эмоционального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физического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навыков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самообслуживания,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отношений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потребности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7" w:name="sub_5006"/>
      <w:bookmarkEnd w:id="76"/>
      <w:r w:rsidRPr="00C90C4F">
        <w:rPr>
          <w:rFonts w:cs="Times New Roman"/>
        </w:rPr>
        <w:t>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поступлении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юридических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физических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письменных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обращений,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неисполнении,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ненадлежащем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нарушении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внеплановую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проверку.</w:t>
      </w:r>
    </w:p>
    <w:bookmarkEnd w:id="77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Внеплановая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основании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внеплановой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8" w:name="sub_5007"/>
      <w:r w:rsidRPr="00C90C4F">
        <w:rPr>
          <w:rFonts w:cs="Times New Roman"/>
        </w:rPr>
        <w:t>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внеплановую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проверку.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79" w:name="sub_5008"/>
      <w:bookmarkEnd w:id="78"/>
      <w:r w:rsidRPr="00C90C4F">
        <w:rPr>
          <w:rFonts w:cs="Times New Roman"/>
        </w:rPr>
        <w:t>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результатам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0" w:name="sub_5009"/>
      <w:bookmarkEnd w:id="79"/>
      <w:r w:rsidRPr="00C90C4F">
        <w:rPr>
          <w:rFonts w:cs="Times New Roman"/>
        </w:rPr>
        <w:t>9.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указываются: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1" w:name="sub_5091"/>
      <w:bookmarkEnd w:id="80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оценка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соблюдения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2" w:name="sub_5092"/>
      <w:bookmarkEnd w:id="81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оценка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требованиям,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3" w:name="sub_5010"/>
      <w:bookmarkEnd w:id="82"/>
      <w:r w:rsidRPr="00C90C4F">
        <w:rPr>
          <w:rFonts w:cs="Times New Roman"/>
        </w:rPr>
        <w:t>10.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выявлении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фактов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неисполнения,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ненадлежащего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нарушения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дополнительно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указываются: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4" w:name="sub_50101"/>
      <w:bookmarkEnd w:id="83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перечень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выявленных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нарушений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сроки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устранения;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5" w:name="sub_50102"/>
      <w:bookmarkEnd w:id="84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рекомендации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улучшению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возложенных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6" w:name="sub_50103"/>
      <w:bookmarkEnd w:id="85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предложения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привлечении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ответственности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неисполнение,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ненадлежащее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необходимости).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7" w:name="sub_5011"/>
      <w:bookmarkEnd w:id="86"/>
      <w:r w:rsidRPr="00C90C4F">
        <w:rPr>
          <w:rFonts w:cs="Times New Roman"/>
        </w:rPr>
        <w:t>11.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подписывается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проводившим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bookmarkEnd w:id="87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экземплярах,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один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второй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может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быть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оспорен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судебном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8" w:name="sub_5012"/>
      <w:r w:rsidRPr="00C90C4F">
        <w:rPr>
          <w:rFonts w:cs="Times New Roman"/>
        </w:rPr>
        <w:t>12.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является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строгой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хранится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89" w:name="sub_5013"/>
      <w:bookmarkEnd w:id="88"/>
      <w:r w:rsidRPr="00C90C4F">
        <w:rPr>
          <w:rFonts w:cs="Times New Roman"/>
        </w:rPr>
        <w:t>13.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действия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нарушением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(или)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наносят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физическому,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психологическому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нравственному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если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выявленные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результате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нарушения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устранить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прекращения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проверки: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0" w:name="sub_50131"/>
      <w:bookmarkEnd w:id="89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освобождении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возложенных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обязанностей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отстранении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опекуну;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1" w:name="sub_50132"/>
      <w:bookmarkEnd w:id="90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временному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необходимости);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2" w:name="sub_50133"/>
      <w:bookmarkEnd w:id="91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принимает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устройстве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3" w:name="sub_5014"/>
      <w:bookmarkEnd w:id="92"/>
      <w:r w:rsidRPr="00C90C4F">
        <w:rPr>
          <w:rFonts w:cs="Times New Roman"/>
        </w:rPr>
        <w:t>14.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возникновения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непосредственной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угрозы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немедленно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забрать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</w:p>
    <w:p w:rsidR="00C75738" w:rsidRPr="00C90C4F" w:rsidRDefault="00C75738" w:rsidP="00C90C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4" w:name="sub_6000"/>
      <w:bookmarkEnd w:id="93"/>
      <w:r w:rsidRPr="00C90C4F">
        <w:rPr>
          <w:rFonts w:ascii="Times New Roman" w:hAnsi="Times New Roman"/>
          <w:color w:val="auto"/>
          <w:sz w:val="28"/>
          <w:szCs w:val="28"/>
        </w:rPr>
        <w:t>Правила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ведения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личных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дел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несовершеннолетних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подопечных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(утв.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постановлением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РФ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от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18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мая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2009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г.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N</w:t>
      </w:r>
      <w:r w:rsidR="00E756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0C4F">
        <w:rPr>
          <w:rFonts w:ascii="Times New Roman" w:hAnsi="Times New Roman"/>
          <w:color w:val="auto"/>
          <w:sz w:val="28"/>
          <w:szCs w:val="28"/>
        </w:rPr>
        <w:t>423)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5" w:name="sub_6001"/>
      <w:bookmarkEnd w:id="94"/>
      <w:r w:rsidRPr="00C90C4F">
        <w:rPr>
          <w:rFonts w:cs="Times New Roman"/>
        </w:rPr>
        <w:t>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устанавливают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подопечные).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6" w:name="sub_6002"/>
      <w:bookmarkEnd w:id="95"/>
      <w:r w:rsidRPr="00C90C4F">
        <w:rPr>
          <w:rFonts w:cs="Times New Roman"/>
        </w:rPr>
        <w:t>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каждого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формирует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хранятся: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7" w:name="sub_6021"/>
      <w:bookmarkEnd w:id="96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рождении,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экспертизы,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удостоверяющее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возраст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паспорт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старше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14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8" w:name="sub_6022"/>
      <w:bookmarkEnd w:id="97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99" w:name="sub_6023"/>
      <w:bookmarkEnd w:id="98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(единственного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невозможность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несовершеннолетних:</w:t>
      </w:r>
    </w:p>
    <w:bookmarkEnd w:id="99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родительских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родительских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правах),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признании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недееспособными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(ограниченно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дееспособными),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безвестно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отсутствующими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умершими;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свидетельство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смерти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(единственного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документ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обнаружении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найденного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(подкинутого)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внутренних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заявление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(единственного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усыновление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(удочерение)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ребенка,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оформленное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отбывании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наказания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учреждениях,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исполняющих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наказание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свободы,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стражей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подозреваемых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обвиняемых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совершении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преступлений;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копия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родителям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наказания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виде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свободы;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0" w:name="sub_6024"/>
      <w:r w:rsidRPr="00C90C4F">
        <w:rPr>
          <w:rFonts w:cs="Times New Roman"/>
        </w:rPr>
        <w:t>г)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экспертной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комиссии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здравоохранением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физическом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умственном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психолого-медико-педагогической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комиссии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1" w:name="sub_6025"/>
      <w:bookmarkEnd w:id="100"/>
      <w:r w:rsidRPr="00C90C4F">
        <w:rPr>
          <w:rFonts w:cs="Times New Roman"/>
        </w:rPr>
        <w:t>д)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матери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дома,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отделения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2" w:name="sub_6026"/>
      <w:bookmarkEnd w:id="101"/>
      <w:r w:rsidRPr="00C90C4F">
        <w:rPr>
          <w:rFonts w:cs="Times New Roman"/>
        </w:rPr>
        <w:t>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школьного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возраста).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3" w:name="sub_6003"/>
      <w:bookmarkEnd w:id="102"/>
      <w:r w:rsidRPr="00C90C4F">
        <w:rPr>
          <w:rFonts w:cs="Times New Roman"/>
        </w:rPr>
        <w:t>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4" w:name="sub_6031"/>
      <w:bookmarkEnd w:id="103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выписка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домовой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книги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регистрации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5" w:name="sub_6032"/>
      <w:bookmarkEnd w:id="104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правоустанавливающие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недвижимое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(свидетельства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государственной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регистрации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собственности,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социального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найма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ордера);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6" w:name="sub_6033"/>
      <w:bookmarkEnd w:id="105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принадлежащих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собственности;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7" w:name="sub_6034"/>
      <w:bookmarkEnd w:id="106"/>
      <w:r w:rsidRPr="00C90C4F">
        <w:rPr>
          <w:rFonts w:cs="Times New Roman"/>
        </w:rPr>
        <w:t>г)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отвечающих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сохранность;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8" w:name="sub_6035"/>
      <w:bookmarkEnd w:id="107"/>
      <w:r w:rsidRPr="00C90C4F">
        <w:rPr>
          <w:rFonts w:cs="Times New Roman"/>
        </w:rPr>
        <w:t>д)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проверок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условий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жизни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09" w:name="sub_6036"/>
      <w:bookmarkEnd w:id="108"/>
      <w:r w:rsidRPr="00C90C4F">
        <w:rPr>
          <w:rFonts w:cs="Times New Roman"/>
        </w:rPr>
        <w:t>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открытии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счетов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кредитных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организациях;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0" w:name="sub_6037"/>
      <w:bookmarkEnd w:id="109"/>
      <w:r w:rsidRPr="00C90C4F">
        <w:rPr>
          <w:rFonts w:cs="Times New Roman"/>
        </w:rPr>
        <w:t>ж)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братьев,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сестер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близких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родственников;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1" w:name="sub_6038"/>
      <w:bookmarkEnd w:id="110"/>
      <w:r w:rsidRPr="00C90C4F">
        <w:rPr>
          <w:rFonts w:cs="Times New Roman"/>
        </w:rPr>
        <w:t>з)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полис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страхования;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2" w:name="sub_6039"/>
      <w:bookmarkEnd w:id="111"/>
      <w:r w:rsidRPr="00C90C4F">
        <w:rPr>
          <w:rFonts w:cs="Times New Roman"/>
        </w:rPr>
        <w:t>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суда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взыскании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алиментов,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удостоверение,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страхования,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книжка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получающего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пенсию,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инвалидности;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3" w:name="sub_6310"/>
      <w:bookmarkEnd w:id="112"/>
      <w:r w:rsidRPr="00C90C4F">
        <w:rPr>
          <w:rFonts w:cs="Times New Roman"/>
        </w:rPr>
        <w:t>к)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медико-социальной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экспертизы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образца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признании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инвалидом,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индивидуальная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программа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реабилитации;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4" w:name="sub_6311"/>
      <w:bookmarkEnd w:id="113"/>
      <w:r w:rsidRPr="00C90C4F">
        <w:rPr>
          <w:rFonts w:cs="Times New Roman"/>
        </w:rPr>
        <w:t>л)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предварительное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разрешение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распоряжении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доходами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5" w:name="sub_6312"/>
      <w:bookmarkEnd w:id="114"/>
      <w:r w:rsidRPr="00C90C4F">
        <w:rPr>
          <w:rFonts w:cs="Times New Roman"/>
        </w:rPr>
        <w:t>м)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расходование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денежных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средств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нужды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денежных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средств;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6" w:name="sub_6313"/>
      <w:bookmarkEnd w:id="115"/>
      <w:r w:rsidRPr="00C90C4F">
        <w:rPr>
          <w:rFonts w:cs="Times New Roman"/>
        </w:rPr>
        <w:t>н)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(купли-продажи,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доверительного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поручения,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договоры),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интересах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7" w:name="sub_6314"/>
      <w:bookmarkEnd w:id="116"/>
      <w:r w:rsidRPr="00C90C4F">
        <w:rPr>
          <w:rFonts w:cs="Times New Roman"/>
        </w:rPr>
        <w:t>о)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наследство;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8" w:name="sub_6315"/>
      <w:bookmarkEnd w:id="117"/>
      <w:r w:rsidRPr="00C90C4F">
        <w:rPr>
          <w:rFonts w:cs="Times New Roman"/>
        </w:rPr>
        <w:t>п)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работы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(учебы)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19" w:name="sub_6316"/>
      <w:bookmarkEnd w:id="118"/>
      <w:r w:rsidRPr="00C90C4F">
        <w:rPr>
          <w:rFonts w:cs="Times New Roman"/>
        </w:rPr>
        <w:t>р)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ознакомлении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несовершеннолетнего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либо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оставшихся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без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родителей,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семью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воспитание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семейным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формах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диагнозом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0" w:name="sub_6317"/>
      <w:bookmarkEnd w:id="119"/>
      <w:r w:rsidRPr="00C90C4F">
        <w:rPr>
          <w:rFonts w:cs="Times New Roman"/>
        </w:rPr>
        <w:t>с)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(заявление)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достигшего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10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1" w:name="sub_6318"/>
      <w:bookmarkEnd w:id="120"/>
      <w:r w:rsidRPr="00C90C4F">
        <w:rPr>
          <w:rFonts w:cs="Times New Roman"/>
        </w:rPr>
        <w:t>т)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ежегодные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отчеты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использовании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этим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(далее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приложением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(копий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товарных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чеков,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квитанций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уплате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налогов,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сумм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платежных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2" w:name="sub_6319"/>
      <w:bookmarkEnd w:id="121"/>
      <w:r w:rsidRPr="00C90C4F">
        <w:rPr>
          <w:rFonts w:cs="Times New Roman"/>
        </w:rPr>
        <w:t>у)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3" w:name="sub_6004"/>
      <w:bookmarkEnd w:id="122"/>
      <w:r w:rsidRPr="00C90C4F">
        <w:rPr>
          <w:rFonts w:cs="Times New Roman"/>
        </w:rPr>
        <w:t>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указываются: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4" w:name="sub_6041"/>
      <w:bookmarkEnd w:id="123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хранение;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5" w:name="sub_6042"/>
      <w:bookmarkEnd w:id="124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предусмотренном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кодекса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доверительное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6" w:name="sub_6043"/>
      <w:bookmarkEnd w:id="125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отчуждении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совершенном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7" w:name="sub_6044"/>
      <w:bookmarkEnd w:id="126"/>
      <w:r w:rsidRPr="00C90C4F">
        <w:rPr>
          <w:rFonts w:cs="Times New Roman"/>
        </w:rPr>
        <w:t>г)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приобретении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взамен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отчужденного;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8" w:name="sub_6045"/>
      <w:bookmarkEnd w:id="127"/>
      <w:r w:rsidRPr="00C90C4F">
        <w:rPr>
          <w:rFonts w:cs="Times New Roman"/>
        </w:rPr>
        <w:t>д)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год,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суммы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даты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источника;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29" w:name="sub_6046"/>
      <w:bookmarkEnd w:id="128"/>
      <w:r w:rsidRPr="00C90C4F">
        <w:rPr>
          <w:rFonts w:cs="Times New Roman"/>
        </w:rPr>
        <w:t>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расходах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нужды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произведенных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доходов;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0" w:name="sub_6047"/>
      <w:bookmarkEnd w:id="129"/>
      <w:r w:rsidRPr="00C90C4F">
        <w:rPr>
          <w:rFonts w:cs="Times New Roman"/>
        </w:rPr>
        <w:t>ж)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расходах,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произведенных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согласия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1" w:name="sub_6005"/>
      <w:bookmarkEnd w:id="130"/>
      <w:r w:rsidRPr="00C90C4F">
        <w:rPr>
          <w:rFonts w:cs="Times New Roman"/>
        </w:rPr>
        <w:t>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утверждения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отчета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исключает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вещи,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пришедшие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негодность,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вносит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2" w:name="sub_6006"/>
      <w:bookmarkEnd w:id="131"/>
      <w:r w:rsidRPr="00C90C4F">
        <w:rPr>
          <w:rFonts w:cs="Times New Roman"/>
        </w:rPr>
        <w:t>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представленные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который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поставлен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качестве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гражданина,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выразившего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желание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3" w:name="sub_6007"/>
      <w:bookmarkEnd w:id="132"/>
      <w:r w:rsidRPr="00C90C4F">
        <w:rPr>
          <w:rFonts w:cs="Times New Roman"/>
        </w:rPr>
        <w:t>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включаются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подлинники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повторно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(дубликаты),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законом,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-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нотариально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заверенные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копии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4" w:name="sub_6008"/>
      <w:bookmarkEnd w:id="133"/>
      <w:r w:rsidRPr="00C90C4F">
        <w:rPr>
          <w:rFonts w:cs="Times New Roman"/>
        </w:rPr>
        <w:t>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поступления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информации,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относящейся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влекущей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необходимость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внесения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содержащиеся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приобщаются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изменения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производятся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поступления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5" w:name="sub_6009"/>
      <w:bookmarkEnd w:id="134"/>
      <w:r w:rsidRPr="00C90C4F">
        <w:rPr>
          <w:rFonts w:cs="Times New Roman"/>
        </w:rPr>
        <w:t>9.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6" w:name="sub_6010"/>
      <w:bookmarkEnd w:id="135"/>
      <w:r w:rsidRPr="00C90C4F">
        <w:rPr>
          <w:rFonts w:cs="Times New Roman"/>
        </w:rPr>
        <w:t>10.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каждого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передаваемого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подпунктах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"а"</w:t>
      </w:r>
      <w:r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"в"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-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"е"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пункта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2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подпунктах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"б"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-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"г"</w:t>
      </w:r>
      <w:r w:rsidRPr="00C90C4F">
        <w:rPr>
          <w:rFonts w:cs="Times New Roman"/>
        </w:rPr>
        <w:t>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"е"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-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"л"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  <w:u w:val="single"/>
        </w:rPr>
        <w:t>"п"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пункта</w:t>
      </w:r>
      <w:r w:rsidR="00E7560B">
        <w:rPr>
          <w:rFonts w:cs="Times New Roman"/>
          <w:u w:val="single"/>
        </w:rPr>
        <w:t xml:space="preserve"> </w:t>
      </w:r>
      <w:r w:rsidRPr="00C90C4F">
        <w:rPr>
          <w:rFonts w:cs="Times New Roman"/>
          <w:u w:val="single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настоящих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Правил.</w:t>
      </w:r>
    </w:p>
    <w:bookmarkEnd w:id="136"/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принятия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решения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назначении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прекращении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7" w:name="sub_6011"/>
      <w:r w:rsidRPr="00C90C4F">
        <w:rPr>
          <w:rFonts w:cs="Times New Roman"/>
        </w:rPr>
        <w:t>11.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смене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старому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3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соответствующей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информации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позднее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следующего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днем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поставить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учет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8" w:name="sub_6012"/>
      <w:bookmarkEnd w:id="137"/>
      <w:r w:rsidRPr="00C90C4F">
        <w:rPr>
          <w:rFonts w:cs="Times New Roman"/>
        </w:rPr>
        <w:t>12.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39" w:name="sub_6121"/>
      <w:bookmarkEnd w:id="138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составляет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подписанный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0" w:name="sub_6122"/>
      <w:bookmarkEnd w:id="139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хранящиеся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должностному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лицу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1" w:name="sub_6123"/>
      <w:bookmarkEnd w:id="140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хранит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акт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2" w:name="sub_6013"/>
      <w:bookmarkEnd w:id="141"/>
      <w:r w:rsidRPr="00C90C4F">
        <w:rPr>
          <w:rFonts w:cs="Times New Roman"/>
        </w:rPr>
        <w:t>13.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Ведение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составление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описи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документов,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содержащихся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делах,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осуществляются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уполномоченным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специалистом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3" w:name="sub_6014"/>
      <w:bookmarkEnd w:id="142"/>
      <w:r w:rsidRPr="00C90C4F">
        <w:rPr>
          <w:rFonts w:cs="Times New Roman"/>
        </w:rPr>
        <w:t>14.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переводе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другую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руководителю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указанной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роспись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получении.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4" w:name="sub_6015"/>
      <w:bookmarkEnd w:id="143"/>
      <w:r w:rsidRPr="00C90C4F">
        <w:rPr>
          <w:rFonts w:cs="Times New Roman"/>
        </w:rPr>
        <w:t>15.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передаче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из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новому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5" w:name="sub_6016"/>
      <w:bookmarkEnd w:id="144"/>
      <w:r w:rsidRPr="00C90C4F">
        <w:rPr>
          <w:rFonts w:cs="Times New Roman"/>
        </w:rPr>
        <w:t>16.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пребывания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направляется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6" w:name="sub_6017"/>
      <w:bookmarkEnd w:id="145"/>
      <w:r w:rsidRPr="00C90C4F">
        <w:rPr>
          <w:rFonts w:cs="Times New Roman"/>
        </w:rPr>
        <w:t>17.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обеспечивают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конфиденциальность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7" w:name="sub_6018"/>
      <w:bookmarkEnd w:id="146"/>
      <w:r w:rsidRPr="00C90C4F">
        <w:rPr>
          <w:rFonts w:cs="Times New Roman"/>
        </w:rPr>
        <w:t>18.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завершении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пребывания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прекращении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опеки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попечительства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подопечному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выдаются: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8" w:name="sub_6181"/>
      <w:bookmarkEnd w:id="147"/>
      <w:r w:rsidRPr="00C90C4F">
        <w:rPr>
          <w:rFonts w:cs="Times New Roman"/>
        </w:rPr>
        <w:t>а)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паспорт;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49" w:name="sub_6182"/>
      <w:bookmarkEnd w:id="148"/>
      <w:r w:rsidRPr="00C90C4F">
        <w:rPr>
          <w:rFonts w:cs="Times New Roman"/>
        </w:rPr>
        <w:t>б)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полис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страхования;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0" w:name="sub_6183"/>
      <w:bookmarkEnd w:id="149"/>
      <w:r w:rsidRPr="00C90C4F">
        <w:rPr>
          <w:rFonts w:cs="Times New Roman"/>
        </w:rPr>
        <w:t>в)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числе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экспертной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медицинской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комиссии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управления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здравоохранением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состоянии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физическом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умственном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развитии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также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заключение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психолого-медико-педагогической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комиссии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ограниченными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возможностями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здоровья);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1" w:name="sub_6184"/>
      <w:bookmarkEnd w:id="150"/>
      <w:r w:rsidRPr="00C90C4F">
        <w:rPr>
          <w:rFonts w:cs="Times New Roman"/>
        </w:rPr>
        <w:t>г)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образовании;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2" w:name="sub_6185"/>
      <w:bookmarkEnd w:id="151"/>
      <w:r w:rsidRPr="00C90C4F">
        <w:rPr>
          <w:rFonts w:cs="Times New Roman"/>
        </w:rPr>
        <w:t>д)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содержащие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сведения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жительства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(месте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нахождения)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братьев,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сестер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других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близких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родственников;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3" w:name="sub_6186"/>
      <w:bookmarkEnd w:id="152"/>
      <w:r w:rsidRPr="00C90C4F">
        <w:rPr>
          <w:rFonts w:cs="Times New Roman"/>
        </w:rPr>
        <w:t>е)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документы,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подтверждающие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имущество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денежные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средства,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собственности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(или)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право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пользования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жилыми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помещениями;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4" w:name="sub_6187"/>
      <w:bookmarkEnd w:id="153"/>
      <w:r w:rsidRPr="00C90C4F">
        <w:rPr>
          <w:rFonts w:cs="Times New Roman"/>
        </w:rPr>
        <w:t>ж)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справка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пребывании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случае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завершения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пребывания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организации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для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детей-сирот);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5" w:name="sub_6188"/>
      <w:bookmarkEnd w:id="154"/>
      <w:r w:rsidRPr="00C90C4F">
        <w:rPr>
          <w:rFonts w:cs="Times New Roman"/>
        </w:rPr>
        <w:t>з)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6" w:name="sub_6189"/>
      <w:bookmarkEnd w:id="155"/>
      <w:r w:rsidRPr="00C90C4F">
        <w:rPr>
          <w:rFonts w:cs="Times New Roman"/>
        </w:rPr>
        <w:t>и)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пенсионная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книжка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7" w:name="sub_61810"/>
      <w:bookmarkEnd w:id="156"/>
      <w:r w:rsidRPr="00C90C4F">
        <w:rPr>
          <w:rFonts w:cs="Times New Roman"/>
        </w:rPr>
        <w:t>к)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удостоверение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инвалидности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(при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наличии);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8" w:name="sub_61811"/>
      <w:bookmarkEnd w:id="157"/>
      <w:r w:rsidRPr="00C90C4F">
        <w:rPr>
          <w:rFonts w:cs="Times New Roman"/>
        </w:rPr>
        <w:t>л)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свидетельство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обязательного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пенсионного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страхования.</w:t>
      </w:r>
    </w:p>
    <w:p w:rsidR="00C75738" w:rsidRPr="00C90C4F" w:rsidRDefault="00C75738" w:rsidP="00C90C4F">
      <w:pPr>
        <w:spacing w:line="360" w:lineRule="auto"/>
        <w:ind w:firstLine="709"/>
        <w:jc w:val="both"/>
        <w:rPr>
          <w:rFonts w:cs="Times New Roman"/>
        </w:rPr>
      </w:pPr>
      <w:bookmarkStart w:id="159" w:name="sub_6019"/>
      <w:bookmarkEnd w:id="158"/>
      <w:r w:rsidRPr="00C90C4F">
        <w:rPr>
          <w:rFonts w:cs="Times New Roman"/>
        </w:rPr>
        <w:t>19.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достижении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18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его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личное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дело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передается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архив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субъекта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или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муниципальный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архив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на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порядке,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установленном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законодательством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Российской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Федерации.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Личные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дела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подопечных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хранятся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в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течение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75</w:t>
      </w:r>
      <w:r w:rsidR="00E7560B">
        <w:rPr>
          <w:rFonts w:cs="Times New Roman"/>
        </w:rPr>
        <w:t xml:space="preserve"> </w:t>
      </w:r>
      <w:r w:rsidRPr="00C90C4F">
        <w:rPr>
          <w:rFonts w:cs="Times New Roman"/>
        </w:rPr>
        <w:t>лет.</w:t>
      </w:r>
      <w:bookmarkStart w:id="160" w:name="_GoBack"/>
      <w:bookmarkEnd w:id="159"/>
      <w:bookmarkEnd w:id="160"/>
    </w:p>
    <w:sectPr w:rsidR="00C75738" w:rsidRPr="00C90C4F" w:rsidSect="00C90C4F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A1" w:rsidRDefault="003A61A1">
      <w:r>
        <w:separator/>
      </w:r>
    </w:p>
  </w:endnote>
  <w:endnote w:type="continuationSeparator" w:id="0">
    <w:p w:rsidR="003A61A1" w:rsidRDefault="003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A1" w:rsidRDefault="003A61A1">
      <w:r>
        <w:separator/>
      </w:r>
    </w:p>
  </w:footnote>
  <w:footnote w:type="continuationSeparator" w:id="0">
    <w:p w:rsidR="003A61A1" w:rsidRDefault="003A61A1">
      <w:r>
        <w:continuationSeparator/>
      </w:r>
    </w:p>
  </w:footnote>
  <w:footnote w:id="1">
    <w:p w:rsidR="003A61A1" w:rsidRDefault="00C75738">
      <w:pPr>
        <w:pStyle w:val="a6"/>
      </w:pPr>
      <w:r w:rsidRPr="005C0745">
        <w:rPr>
          <w:rStyle w:val="a8"/>
          <w:sz w:val="24"/>
          <w:szCs w:val="24"/>
        </w:rPr>
        <w:footnoteRef/>
      </w:r>
      <w:r w:rsidRPr="005C0745">
        <w:rPr>
          <w:rFonts w:cs="Times New Roman"/>
          <w:sz w:val="24"/>
          <w:szCs w:val="24"/>
        </w:rPr>
        <w:t xml:space="preserve"> Савватеева Т. Родные среди чужих и чужие среди родных // Российская газета. 1995. 11 января.</w:t>
      </w:r>
    </w:p>
  </w:footnote>
  <w:footnote w:id="2">
    <w:p w:rsidR="003A61A1" w:rsidRDefault="00C75738">
      <w:pPr>
        <w:pStyle w:val="a6"/>
      </w:pPr>
      <w:r w:rsidRPr="005C0745">
        <w:rPr>
          <w:rStyle w:val="a8"/>
          <w:sz w:val="24"/>
          <w:szCs w:val="24"/>
        </w:rPr>
        <w:footnoteRef/>
      </w:r>
      <w:r w:rsidRPr="005C0745">
        <w:rPr>
          <w:rFonts w:cs="Times New Roman"/>
          <w:sz w:val="24"/>
          <w:szCs w:val="24"/>
        </w:rPr>
        <w:t xml:space="preserve"> Ошанин М. О призрении покинутых детей. Ярославль, 1912. С. 77 - 80</w:t>
      </w:r>
    </w:p>
  </w:footnote>
  <w:footnote w:id="3">
    <w:p w:rsidR="003A61A1" w:rsidRDefault="00C75738" w:rsidP="00C90C4F">
      <w:pPr>
        <w:pStyle w:val="ConsPlusNormal"/>
        <w:widowControl/>
        <w:spacing w:line="360" w:lineRule="auto"/>
        <w:ind w:firstLine="0"/>
        <w:jc w:val="both"/>
      </w:pPr>
      <w:r w:rsidRPr="005C0745">
        <w:rPr>
          <w:rStyle w:val="a8"/>
          <w:rFonts w:ascii="Times New Roman" w:hAnsi="Times New Roman"/>
          <w:sz w:val="24"/>
          <w:szCs w:val="24"/>
        </w:rPr>
        <w:footnoteRef/>
      </w:r>
      <w:r w:rsidRPr="005C0745">
        <w:rPr>
          <w:rFonts w:ascii="Times New Roman" w:hAnsi="Times New Roman" w:cs="Times New Roman"/>
          <w:sz w:val="24"/>
          <w:szCs w:val="24"/>
        </w:rPr>
        <w:t xml:space="preserve"> СУ РСФСР. 1928. N 64. Ст. 462.</w:t>
      </w:r>
    </w:p>
  </w:footnote>
  <w:footnote w:id="4">
    <w:p w:rsidR="003A61A1" w:rsidRDefault="00C75738" w:rsidP="00630A72">
      <w:pPr>
        <w:pStyle w:val="a6"/>
        <w:jc w:val="both"/>
      </w:pPr>
      <w:r w:rsidRPr="00FF5182">
        <w:rPr>
          <w:rStyle w:val="a8"/>
          <w:sz w:val="24"/>
          <w:szCs w:val="24"/>
        </w:rPr>
        <w:footnoteRef/>
      </w:r>
      <w:r w:rsidRPr="00FF5182">
        <w:rPr>
          <w:rFonts w:cs="Times New Roman"/>
          <w:sz w:val="24"/>
          <w:szCs w:val="24"/>
        </w:rPr>
        <w:t xml:space="preserve"> См.: Дружинина Т.И. Некоторые проблемы приемной семьи как формы семейного воспитания детей, оставшихся без попечения родителей // Защита прав ребенка в современной России (материалы научно-практической конференции). М., 2004. С. 158 - 159.</w:t>
      </w:r>
    </w:p>
  </w:footnote>
  <w:footnote w:id="5">
    <w:p w:rsidR="003A61A1" w:rsidRDefault="00C75738" w:rsidP="00630A72">
      <w:pPr>
        <w:pStyle w:val="a6"/>
        <w:jc w:val="both"/>
      </w:pPr>
      <w:r w:rsidRPr="00FF5182">
        <w:rPr>
          <w:rStyle w:val="a8"/>
          <w:sz w:val="24"/>
          <w:szCs w:val="24"/>
        </w:rPr>
        <w:footnoteRef/>
      </w:r>
      <w:r w:rsidRPr="00FF51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См.:</w:t>
      </w:r>
      <w:r w:rsidRPr="00FF5182">
        <w:rPr>
          <w:rFonts w:cs="Times New Roman"/>
          <w:sz w:val="24"/>
          <w:szCs w:val="24"/>
        </w:rPr>
        <w:t>Михеева Л.Ю. Институт опеки и попечительства в современных условиях // Государство и право. 2003. N 5. С. 53 - 59.</w:t>
      </w:r>
    </w:p>
  </w:footnote>
  <w:footnote w:id="6">
    <w:p w:rsidR="003A61A1" w:rsidRDefault="00C75738" w:rsidP="00C90C4F">
      <w:pPr>
        <w:pStyle w:val="ConsPlusNormal"/>
        <w:widowControl/>
        <w:ind w:firstLine="0"/>
        <w:jc w:val="both"/>
      </w:pPr>
      <w:r w:rsidRPr="00FF5182">
        <w:rPr>
          <w:rStyle w:val="a8"/>
          <w:rFonts w:ascii="Times New Roman" w:hAnsi="Times New Roman"/>
          <w:sz w:val="24"/>
          <w:szCs w:val="24"/>
        </w:rPr>
        <w:footnoteRef/>
      </w:r>
      <w:r w:rsidRPr="00FF5182">
        <w:rPr>
          <w:rFonts w:ascii="Times New Roman" w:hAnsi="Times New Roman" w:cs="Times New Roman"/>
          <w:sz w:val="24"/>
          <w:szCs w:val="24"/>
        </w:rPr>
        <w:t xml:space="preserve"> </w:t>
      </w:r>
      <w:r w:rsidRPr="00465B80">
        <w:rPr>
          <w:rFonts w:ascii="Times New Roman" w:hAnsi="Times New Roman" w:cs="Times New Roman"/>
          <w:sz w:val="24"/>
          <w:szCs w:val="24"/>
        </w:rPr>
        <w:t>См.: Антокольская М.В. Семейное право: Учебник. М., 2001. С. 111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FF5182">
        <w:rPr>
          <w:rFonts w:ascii="Times New Roman" w:hAnsi="Times New Roman" w:cs="Times New Roman"/>
          <w:sz w:val="24"/>
          <w:szCs w:val="24"/>
        </w:rPr>
        <w:t>Шукуров Р.А. Приемная семья по семейному праву России: Диссертация на соискание ученой степени кандидата юридических наук. Белгород, 2004. С. 7.</w:t>
      </w:r>
    </w:p>
  </w:footnote>
  <w:footnote w:id="7">
    <w:p w:rsidR="003A61A1" w:rsidRDefault="00C75738" w:rsidP="00F94716">
      <w:pPr>
        <w:pStyle w:val="ConsPlusNormal"/>
        <w:widowControl/>
        <w:ind w:firstLine="0"/>
        <w:jc w:val="both"/>
      </w:pPr>
      <w:r w:rsidRPr="00F94716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См.:</w:t>
      </w:r>
      <w:r w:rsidRPr="00F94716">
        <w:rPr>
          <w:rFonts w:ascii="Times New Roman" w:hAnsi="Times New Roman" w:cs="Times New Roman"/>
          <w:sz w:val="24"/>
          <w:szCs w:val="24"/>
        </w:rPr>
        <w:t xml:space="preserve"> Гражданское право: Учебник. Том 3 / Под ред. А.П. Сергеева, Ю.К. Толстого. М., 2001. С. 469 - 470.</w:t>
      </w:r>
    </w:p>
  </w:footnote>
  <w:footnote w:id="8">
    <w:p w:rsidR="003A61A1" w:rsidRDefault="00C75738" w:rsidP="00F94716">
      <w:pPr>
        <w:pStyle w:val="ConsPlusNormal"/>
        <w:widowControl/>
        <w:ind w:firstLine="0"/>
        <w:jc w:val="both"/>
      </w:pPr>
      <w:r w:rsidRPr="00F94716">
        <w:rPr>
          <w:rStyle w:val="a8"/>
          <w:rFonts w:ascii="Times New Roman" w:hAnsi="Times New Roman"/>
          <w:sz w:val="24"/>
          <w:szCs w:val="24"/>
        </w:rPr>
        <w:footnoteRef/>
      </w:r>
      <w:r w:rsidRPr="00F9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См.:</w:t>
      </w:r>
      <w:r w:rsidRPr="00F94716">
        <w:rPr>
          <w:rFonts w:ascii="Times New Roman" w:hAnsi="Times New Roman" w:cs="Times New Roman"/>
          <w:sz w:val="24"/>
          <w:szCs w:val="24"/>
        </w:rPr>
        <w:t>Дружинина Т.И. Указ. соч. С. 158 - 163.</w:t>
      </w:r>
    </w:p>
  </w:footnote>
  <w:footnote w:id="9">
    <w:p w:rsidR="003A61A1" w:rsidRDefault="00C75738" w:rsidP="00F94716">
      <w:pPr>
        <w:pStyle w:val="ConsPlusNormal"/>
        <w:widowControl/>
        <w:ind w:firstLine="0"/>
        <w:jc w:val="both"/>
      </w:pPr>
      <w:r w:rsidRPr="00F94716">
        <w:rPr>
          <w:rStyle w:val="a8"/>
          <w:rFonts w:ascii="Times New Roman" w:hAnsi="Times New Roman"/>
          <w:sz w:val="24"/>
          <w:szCs w:val="24"/>
        </w:rPr>
        <w:footnoteRef/>
      </w:r>
      <w:r w:rsidRPr="00F9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См.:</w:t>
      </w:r>
      <w:r w:rsidRPr="00F94716">
        <w:rPr>
          <w:rFonts w:ascii="Times New Roman" w:hAnsi="Times New Roman" w:cs="Times New Roman"/>
          <w:sz w:val="24"/>
          <w:szCs w:val="24"/>
        </w:rPr>
        <w:t>Фетисова О.В. Договор как основание возникновения приемной семьи // Защита прав ребенка в современной России (материалы научно-практической конференции). М., 2004. С. 164.</w:t>
      </w:r>
    </w:p>
  </w:footnote>
  <w:footnote w:id="10">
    <w:p w:rsidR="003A61A1" w:rsidRDefault="00C75738" w:rsidP="00F94716">
      <w:pPr>
        <w:pStyle w:val="a6"/>
      </w:pPr>
      <w:r w:rsidRPr="00F94716">
        <w:rPr>
          <w:rStyle w:val="a8"/>
          <w:sz w:val="24"/>
          <w:szCs w:val="24"/>
        </w:rPr>
        <w:footnoteRef/>
      </w:r>
      <w:r w:rsidRPr="00F947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См.:</w:t>
      </w:r>
      <w:r w:rsidRPr="00F94716">
        <w:rPr>
          <w:rFonts w:cs="Times New Roman"/>
          <w:sz w:val="24"/>
          <w:szCs w:val="24"/>
        </w:rPr>
        <w:t>Чашкова С.Ю. Проблемы правового регулирования отношений в приемной семье // Защита прав ребенка в современной России (материалы научно-практической конференции). М., 2004. С. 146, 147, 155.</w:t>
      </w:r>
    </w:p>
  </w:footnote>
  <w:footnote w:id="11">
    <w:p w:rsidR="003A61A1" w:rsidRDefault="00A82C2B" w:rsidP="00F94716">
      <w:pPr>
        <w:pStyle w:val="a6"/>
      </w:pPr>
      <w:r w:rsidRPr="00F94716">
        <w:rPr>
          <w:rStyle w:val="a8"/>
          <w:sz w:val="24"/>
          <w:szCs w:val="24"/>
        </w:rPr>
        <w:footnoteRef/>
      </w:r>
      <w:r w:rsidRPr="00F947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См.:</w:t>
      </w:r>
      <w:r w:rsidRPr="00F94716">
        <w:rPr>
          <w:rFonts w:cs="Times New Roman"/>
          <w:sz w:val="24"/>
          <w:szCs w:val="24"/>
        </w:rPr>
        <w:t>Звенигород</w:t>
      </w:r>
      <w:r>
        <w:rPr>
          <w:rFonts w:cs="Times New Roman"/>
          <w:sz w:val="24"/>
          <w:szCs w:val="24"/>
        </w:rPr>
        <w:t>с</w:t>
      </w:r>
      <w:r w:rsidRPr="00F94716">
        <w:rPr>
          <w:rFonts w:cs="Times New Roman"/>
          <w:sz w:val="24"/>
          <w:szCs w:val="24"/>
        </w:rPr>
        <w:t>кая Н.Ф. История развития института проемной семьи в России//</w:t>
      </w:r>
    </w:p>
  </w:footnote>
  <w:footnote w:id="12">
    <w:p w:rsidR="003A61A1" w:rsidRDefault="00C75738">
      <w:pPr>
        <w:pStyle w:val="a6"/>
      </w:pPr>
      <w:r w:rsidRPr="00557F2F">
        <w:rPr>
          <w:rStyle w:val="a8"/>
          <w:rFonts w:cs="Courier New"/>
          <w:sz w:val="24"/>
          <w:szCs w:val="24"/>
        </w:rPr>
        <w:footnoteRef/>
      </w:r>
      <w:r w:rsidRPr="00557F2F">
        <w:rPr>
          <w:sz w:val="24"/>
          <w:szCs w:val="24"/>
        </w:rPr>
        <w:t xml:space="preserve"> </w:t>
      </w:r>
      <w:r>
        <w:rPr>
          <w:sz w:val="24"/>
          <w:szCs w:val="24"/>
        </w:rPr>
        <w:t>См.:</w:t>
      </w:r>
      <w:r w:rsidRPr="00557F2F">
        <w:rPr>
          <w:sz w:val="24"/>
          <w:szCs w:val="24"/>
        </w:rPr>
        <w:t>Нечаева А.М. Охрана детей-сирот в России (История и современность). М., 1994. С. 132</w:t>
      </w:r>
    </w:p>
  </w:footnote>
  <w:footnote w:id="13">
    <w:p w:rsidR="003A61A1" w:rsidRDefault="00C75738">
      <w:pPr>
        <w:pStyle w:val="a6"/>
      </w:pPr>
      <w:r w:rsidRPr="00557F2F">
        <w:rPr>
          <w:rStyle w:val="a8"/>
          <w:rFonts w:cs="Courier New"/>
          <w:sz w:val="24"/>
          <w:szCs w:val="24"/>
        </w:rPr>
        <w:footnoteRef/>
      </w:r>
      <w:r w:rsidRPr="00557F2F">
        <w:rPr>
          <w:sz w:val="24"/>
          <w:szCs w:val="24"/>
        </w:rPr>
        <w:t xml:space="preserve"> </w:t>
      </w:r>
      <w:r>
        <w:rPr>
          <w:sz w:val="24"/>
          <w:szCs w:val="24"/>
        </w:rPr>
        <w:t>См.:</w:t>
      </w:r>
      <w:r w:rsidRPr="00557F2F">
        <w:rPr>
          <w:sz w:val="24"/>
          <w:szCs w:val="24"/>
        </w:rPr>
        <w:t>Нечаева А.М. Указ. соч. С. 128</w:t>
      </w:r>
    </w:p>
  </w:footnote>
  <w:footnote w:id="14">
    <w:p w:rsidR="003A61A1" w:rsidRDefault="00C75738" w:rsidP="00C90C4F">
      <w:pPr>
        <w:pStyle w:val="ConsPlusNormal"/>
        <w:widowControl/>
        <w:ind w:firstLine="0"/>
        <w:jc w:val="both"/>
      </w:pPr>
      <w:r w:rsidRPr="00513DE3">
        <w:rPr>
          <w:rStyle w:val="a8"/>
          <w:rFonts w:ascii="Times New Roman" w:hAnsi="Times New Roman"/>
          <w:sz w:val="24"/>
          <w:szCs w:val="24"/>
        </w:rPr>
        <w:footnoteRef/>
      </w:r>
      <w:r w:rsidRPr="00513DE3">
        <w:rPr>
          <w:rFonts w:ascii="Times New Roman" w:hAnsi="Times New Roman" w:cs="Times New Roman"/>
          <w:sz w:val="24"/>
          <w:szCs w:val="24"/>
        </w:rPr>
        <w:t xml:space="preserve"> Собрание Законодательства</w:t>
      </w:r>
      <w:r w:rsidR="00C90C4F">
        <w:rPr>
          <w:rFonts w:ascii="Times New Roman" w:hAnsi="Times New Roman" w:cs="Times New Roman"/>
          <w:sz w:val="24"/>
          <w:szCs w:val="24"/>
        </w:rPr>
        <w:t xml:space="preserve"> </w:t>
      </w:r>
      <w:r w:rsidRPr="00513DE3">
        <w:rPr>
          <w:rFonts w:ascii="Times New Roman" w:hAnsi="Times New Roman" w:cs="Times New Roman"/>
          <w:sz w:val="24"/>
          <w:szCs w:val="24"/>
        </w:rPr>
        <w:t>Российской Федерации. 1996. N 31. Ст. 3721.</w:t>
      </w:r>
    </w:p>
  </w:footnote>
  <w:footnote w:id="15">
    <w:p w:rsidR="003A61A1" w:rsidRDefault="00C75738">
      <w:pPr>
        <w:pStyle w:val="a6"/>
      </w:pPr>
      <w:r w:rsidRPr="00E32F62">
        <w:rPr>
          <w:rStyle w:val="a8"/>
          <w:sz w:val="24"/>
          <w:szCs w:val="24"/>
        </w:rPr>
        <w:footnoteRef/>
      </w:r>
      <w:r w:rsidRPr="00E32F62">
        <w:rPr>
          <w:rFonts w:cs="Times New Roman"/>
          <w:sz w:val="24"/>
          <w:szCs w:val="24"/>
        </w:rPr>
        <w:t xml:space="preserve"> С</w:t>
      </w:r>
      <w:r>
        <w:rPr>
          <w:rFonts w:cs="Times New Roman"/>
          <w:sz w:val="24"/>
          <w:szCs w:val="24"/>
        </w:rPr>
        <w:t xml:space="preserve">обрание </w:t>
      </w:r>
      <w:r w:rsidRPr="00E32F62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аконодательства</w:t>
      </w:r>
      <w:r w:rsidR="00C90C4F">
        <w:rPr>
          <w:rFonts w:cs="Times New Roman"/>
          <w:sz w:val="24"/>
          <w:szCs w:val="24"/>
        </w:rPr>
        <w:t xml:space="preserve"> </w:t>
      </w:r>
      <w:r w:rsidRPr="00E32F62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 xml:space="preserve">оссийской </w:t>
      </w:r>
      <w:r w:rsidRPr="00E32F62"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едерации</w:t>
      </w:r>
      <w:r w:rsidRPr="00E32F62">
        <w:rPr>
          <w:rFonts w:cs="Times New Roman"/>
          <w:sz w:val="24"/>
          <w:szCs w:val="24"/>
        </w:rPr>
        <w:t>. 1996. N 31. Ст. 3721</w:t>
      </w:r>
    </w:p>
  </w:footnote>
  <w:footnote w:id="16">
    <w:p w:rsidR="003A61A1" w:rsidRDefault="00C75738" w:rsidP="00364342">
      <w:pPr>
        <w:pStyle w:val="ConsPlusNormal"/>
        <w:widowControl/>
        <w:ind w:firstLine="0"/>
      </w:pPr>
      <w:r w:rsidRPr="00364342">
        <w:rPr>
          <w:rStyle w:val="a8"/>
          <w:rFonts w:ascii="Times New Roman" w:hAnsi="Times New Roman"/>
          <w:sz w:val="24"/>
          <w:szCs w:val="24"/>
        </w:rPr>
        <w:footnoteRef/>
      </w:r>
      <w:r w:rsidRPr="0036434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 мая 1996 г. N 542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 // Собрание Законодательства Российской Федерации. 1996. N 19. Ст. 2304.</w:t>
      </w:r>
    </w:p>
  </w:footnote>
  <w:footnote w:id="17">
    <w:p w:rsidR="003A61A1" w:rsidRDefault="00364342" w:rsidP="00364342">
      <w:pPr>
        <w:pStyle w:val="a6"/>
      </w:pPr>
      <w:r w:rsidRPr="00364342">
        <w:rPr>
          <w:rStyle w:val="a8"/>
          <w:sz w:val="24"/>
          <w:szCs w:val="24"/>
        </w:rPr>
        <w:footnoteRef/>
      </w:r>
      <w:r w:rsidRPr="00364342">
        <w:rPr>
          <w:rFonts w:cs="Times New Roman"/>
          <w:sz w:val="24"/>
          <w:szCs w:val="24"/>
        </w:rPr>
        <w:t xml:space="preserve"> Собрание Законодательства Российской</w:t>
      </w:r>
      <w:r w:rsidR="00B132CC">
        <w:rPr>
          <w:rFonts w:cs="Times New Roman"/>
          <w:sz w:val="24"/>
          <w:szCs w:val="24"/>
        </w:rPr>
        <w:t xml:space="preserve"> </w:t>
      </w:r>
      <w:r w:rsidRPr="00364342">
        <w:rPr>
          <w:rFonts w:cs="Times New Roman"/>
          <w:sz w:val="24"/>
          <w:szCs w:val="24"/>
        </w:rPr>
        <w:t>Федерации 2009.№31 Ст.3125</w:t>
      </w:r>
    </w:p>
  </w:footnote>
  <w:footnote w:id="18">
    <w:p w:rsidR="003A61A1" w:rsidRDefault="00C75738" w:rsidP="001B601D">
      <w:pPr>
        <w:pStyle w:val="ConsPlusNormal"/>
        <w:widowControl/>
        <w:ind w:firstLine="0"/>
        <w:jc w:val="both"/>
      </w:pPr>
      <w:r w:rsidRPr="008F3143">
        <w:rPr>
          <w:rStyle w:val="a8"/>
          <w:rFonts w:ascii="Times New Roman" w:hAnsi="Times New Roman"/>
          <w:sz w:val="24"/>
          <w:szCs w:val="24"/>
        </w:rPr>
        <w:footnoteRef/>
      </w:r>
      <w:r w:rsidRPr="008F3143">
        <w:rPr>
          <w:rFonts w:ascii="Times New Roman" w:hAnsi="Times New Roman" w:cs="Times New Roman"/>
          <w:sz w:val="24"/>
          <w:szCs w:val="24"/>
        </w:rPr>
        <w:t xml:space="preserve"> Нечаева А.М. Правовая охрана семьи // Закон. 2004. N 4. С. 7.</w:t>
      </w:r>
    </w:p>
  </w:footnote>
  <w:footnote w:id="19">
    <w:p w:rsidR="003A61A1" w:rsidRDefault="00C75738" w:rsidP="001B601D">
      <w:pPr>
        <w:pStyle w:val="ConsPlusNormal"/>
        <w:widowControl/>
        <w:ind w:firstLine="0"/>
      </w:pPr>
      <w:r w:rsidRPr="008F3143">
        <w:rPr>
          <w:rStyle w:val="a8"/>
          <w:rFonts w:ascii="Times New Roman" w:hAnsi="Times New Roman"/>
          <w:sz w:val="24"/>
          <w:szCs w:val="24"/>
        </w:rPr>
        <w:footnoteRef/>
      </w:r>
      <w:r w:rsidRPr="008F3143">
        <w:t xml:space="preserve"> </w:t>
      </w:r>
      <w:r w:rsidRPr="001B601D">
        <w:rPr>
          <w:rFonts w:ascii="Times New Roman" w:hAnsi="Times New Roman" w:cs="Times New Roman"/>
          <w:sz w:val="24"/>
          <w:szCs w:val="24"/>
        </w:rPr>
        <w:t>См.: Дружинина Т.И. Некоторые проблемы приемной семьи как формы семейного воспитания детей, оставшихся без попечения родителей // Защита прав ребенка в современной России (Материалы научно-практической конференции). М., 2004. С. 161.</w:t>
      </w:r>
    </w:p>
  </w:footnote>
  <w:footnote w:id="20">
    <w:p w:rsidR="003A61A1" w:rsidRDefault="00C75738" w:rsidP="001B601D">
      <w:pPr>
        <w:pStyle w:val="a6"/>
      </w:pPr>
      <w:r w:rsidRPr="001B601D">
        <w:rPr>
          <w:rStyle w:val="a8"/>
          <w:sz w:val="24"/>
          <w:szCs w:val="24"/>
        </w:rPr>
        <w:footnoteRef/>
      </w:r>
      <w:r w:rsidRPr="001B601D">
        <w:rPr>
          <w:rFonts w:cs="Times New Roman"/>
          <w:sz w:val="24"/>
          <w:szCs w:val="24"/>
        </w:rPr>
        <w:t xml:space="preserve"> Шукуров Р.А. Приемная семья по семейному праву России: Дис. ... канд. юрид. наук. Белгород, 2004. С. 7.</w:t>
      </w:r>
    </w:p>
  </w:footnote>
  <w:footnote w:id="21">
    <w:p w:rsidR="003A61A1" w:rsidRDefault="00C75738" w:rsidP="001B601D">
      <w:pPr>
        <w:pStyle w:val="ConsPlusNormal"/>
        <w:widowControl/>
        <w:ind w:firstLine="0"/>
      </w:pPr>
      <w:r w:rsidRPr="001B601D">
        <w:rPr>
          <w:rStyle w:val="a8"/>
          <w:rFonts w:ascii="Times New Roman" w:hAnsi="Times New Roman"/>
          <w:sz w:val="24"/>
          <w:szCs w:val="24"/>
        </w:rPr>
        <w:footnoteRef/>
      </w:r>
      <w:r w:rsidRPr="001B601D">
        <w:rPr>
          <w:rFonts w:ascii="Times New Roman" w:hAnsi="Times New Roman" w:cs="Times New Roman"/>
          <w:sz w:val="24"/>
          <w:szCs w:val="24"/>
        </w:rPr>
        <w:t xml:space="preserve"> См.: Михеева Л.Ю. Опека и попечительство: Теория и практика... М., 2004. С. 85.</w:t>
      </w:r>
    </w:p>
  </w:footnote>
  <w:footnote w:id="22">
    <w:p w:rsidR="003A61A1" w:rsidRDefault="00C75738">
      <w:pPr>
        <w:pStyle w:val="a6"/>
      </w:pPr>
      <w:r w:rsidRPr="001B601D">
        <w:rPr>
          <w:rStyle w:val="a8"/>
          <w:sz w:val="24"/>
          <w:szCs w:val="24"/>
        </w:rPr>
        <w:footnoteRef/>
      </w:r>
      <w:r w:rsidRPr="001B601D">
        <w:rPr>
          <w:rFonts w:cs="Times New Roman"/>
          <w:sz w:val="24"/>
          <w:szCs w:val="24"/>
        </w:rPr>
        <w:t xml:space="preserve"> См.: Гражданское право: Учебник. Т. 3 / Под ред. А.П. Сергеева, Ю.К. Толстого. М., 1998. С. 433</w:t>
      </w:r>
    </w:p>
  </w:footnote>
  <w:footnote w:id="23">
    <w:p w:rsidR="003A61A1" w:rsidRDefault="00C75738" w:rsidP="005D71C8">
      <w:pPr>
        <w:pStyle w:val="ConsPlusNormal"/>
        <w:widowControl/>
        <w:ind w:firstLine="0"/>
        <w:jc w:val="both"/>
      </w:pPr>
      <w:r w:rsidRPr="005D71C8">
        <w:rPr>
          <w:rStyle w:val="a8"/>
          <w:rFonts w:ascii="Times New Roman" w:hAnsi="Times New Roman"/>
          <w:sz w:val="24"/>
          <w:szCs w:val="24"/>
        </w:rPr>
        <w:footnoteRef/>
      </w:r>
      <w:r w:rsidRPr="005D71C8">
        <w:rPr>
          <w:rFonts w:ascii="Times New Roman" w:hAnsi="Times New Roman" w:cs="Times New Roman"/>
          <w:sz w:val="24"/>
          <w:szCs w:val="24"/>
        </w:rPr>
        <w:t xml:space="preserve"> Летова Н.В. Усыновление как приоритетная форма устройства детей. Томск, 2003. С. 33.; Михеева Л.Ю. Опека и попечительство: Теория и практика... М., 2004,С.84; Рабец А.М. Семейное право: Курс лекций. Белгород, 1998. С. 184.</w:t>
      </w:r>
    </w:p>
  </w:footnote>
  <w:footnote w:id="24">
    <w:p w:rsidR="003A61A1" w:rsidRDefault="00C75738" w:rsidP="005D71C8">
      <w:pPr>
        <w:pStyle w:val="a6"/>
      </w:pPr>
      <w:r w:rsidRPr="005D71C8">
        <w:rPr>
          <w:rStyle w:val="a8"/>
          <w:sz w:val="24"/>
          <w:szCs w:val="24"/>
        </w:rPr>
        <w:footnoteRef/>
      </w:r>
      <w:r w:rsidRPr="005D71C8">
        <w:rPr>
          <w:rFonts w:cs="Times New Roman"/>
          <w:sz w:val="24"/>
          <w:szCs w:val="24"/>
        </w:rPr>
        <w:t xml:space="preserve"> См.: Шукуров Р.А. Указ. соч. С. 7.</w:t>
      </w:r>
    </w:p>
  </w:footnote>
  <w:footnote w:id="25">
    <w:p w:rsidR="003A61A1" w:rsidRDefault="00C75738" w:rsidP="005D71C8">
      <w:pPr>
        <w:pStyle w:val="ConsPlusNormal"/>
        <w:widowControl/>
        <w:ind w:firstLine="0"/>
        <w:jc w:val="both"/>
      </w:pPr>
      <w:r w:rsidRPr="005D71C8">
        <w:rPr>
          <w:rStyle w:val="a8"/>
          <w:rFonts w:ascii="Times New Roman" w:hAnsi="Times New Roman"/>
          <w:sz w:val="24"/>
          <w:szCs w:val="24"/>
        </w:rPr>
        <w:footnoteRef/>
      </w:r>
      <w:r w:rsidRPr="005D71C8">
        <w:rPr>
          <w:rFonts w:ascii="Times New Roman" w:hAnsi="Times New Roman" w:cs="Times New Roman"/>
          <w:sz w:val="24"/>
          <w:szCs w:val="24"/>
        </w:rPr>
        <w:t xml:space="preserve"> См.: Фетисова О.В. Указ. соч. С. 164 - 176.</w:t>
      </w:r>
    </w:p>
  </w:footnote>
  <w:footnote w:id="26">
    <w:p w:rsidR="003A61A1" w:rsidRDefault="00C75738" w:rsidP="005D71C8">
      <w:pPr>
        <w:pStyle w:val="ConsPlusNormal"/>
        <w:widowControl/>
        <w:ind w:firstLine="0"/>
        <w:jc w:val="both"/>
      </w:pPr>
      <w:r w:rsidRPr="00257C50">
        <w:rPr>
          <w:rStyle w:val="a8"/>
          <w:rFonts w:ascii="Times New Roman" w:hAnsi="Times New Roman"/>
          <w:sz w:val="24"/>
          <w:szCs w:val="24"/>
        </w:rPr>
        <w:footnoteRef/>
      </w:r>
      <w:r w:rsidRPr="00257C50">
        <w:t xml:space="preserve"> См</w:t>
      </w:r>
      <w:r w:rsidRPr="00993F31">
        <w:rPr>
          <w:rFonts w:ascii="Times New Roman" w:hAnsi="Times New Roman" w:cs="Times New Roman"/>
          <w:sz w:val="24"/>
          <w:szCs w:val="24"/>
        </w:rPr>
        <w:t>.: Гражданское право. Т. 3. Учебник / Под ред. А.П. Сергеева, Ю.К. Толстого. М., 2001. С. 470.</w:t>
      </w:r>
    </w:p>
  </w:footnote>
  <w:footnote w:id="27">
    <w:p w:rsidR="003A61A1" w:rsidRDefault="00C75738" w:rsidP="00C90C4F">
      <w:pPr>
        <w:pStyle w:val="ConsPlusNormal"/>
        <w:widowControl/>
        <w:ind w:firstLine="0"/>
        <w:jc w:val="both"/>
      </w:pPr>
      <w:r w:rsidRPr="005D71C8">
        <w:rPr>
          <w:rStyle w:val="a8"/>
          <w:rFonts w:ascii="Times New Roman" w:hAnsi="Times New Roman"/>
          <w:sz w:val="24"/>
          <w:szCs w:val="24"/>
        </w:rPr>
        <w:footnoteRef/>
      </w:r>
      <w:r w:rsidRPr="005D71C8">
        <w:rPr>
          <w:rFonts w:ascii="Times New Roman" w:hAnsi="Times New Roman" w:cs="Times New Roman"/>
          <w:sz w:val="24"/>
          <w:szCs w:val="24"/>
        </w:rPr>
        <w:t xml:space="preserve"> См.: Скачкова Г.С. Особенности правового регулирования труда приемных родителей // Трудовое право. 2003. N 8. С. 27 - 28.</w:t>
      </w:r>
    </w:p>
  </w:footnote>
  <w:footnote w:id="28">
    <w:p w:rsidR="003A61A1" w:rsidRDefault="00C75738" w:rsidP="00425A7E">
      <w:pPr>
        <w:pStyle w:val="ConsPlusNormal"/>
        <w:widowControl/>
        <w:ind w:firstLine="0"/>
        <w:jc w:val="both"/>
      </w:pPr>
      <w:r w:rsidRPr="00425A7E">
        <w:rPr>
          <w:rStyle w:val="a8"/>
          <w:rFonts w:ascii="Times New Roman" w:hAnsi="Times New Roman"/>
          <w:sz w:val="24"/>
          <w:szCs w:val="24"/>
        </w:rPr>
        <w:footnoteRef/>
      </w:r>
      <w:r w:rsidRPr="00425A7E">
        <w:rPr>
          <w:rFonts w:ascii="Times New Roman" w:hAnsi="Times New Roman" w:cs="Times New Roman"/>
          <w:sz w:val="24"/>
          <w:szCs w:val="24"/>
        </w:rPr>
        <w:t xml:space="preserve"> См., напр.: ст. 4 Закона Белгородской области от 14 июля 1997 г. N 124 "О приемной семье" // Думские Ведомости. 1997. N 9.</w:t>
      </w:r>
    </w:p>
  </w:footnote>
  <w:footnote w:id="29">
    <w:p w:rsidR="003A61A1" w:rsidRDefault="00C75738" w:rsidP="00425A7E">
      <w:pPr>
        <w:pStyle w:val="a6"/>
      </w:pPr>
      <w:r w:rsidRPr="00425A7E">
        <w:rPr>
          <w:rStyle w:val="a8"/>
          <w:sz w:val="24"/>
          <w:szCs w:val="24"/>
        </w:rPr>
        <w:footnoteRef/>
      </w:r>
      <w:r w:rsidRPr="00425A7E">
        <w:rPr>
          <w:rFonts w:cs="Times New Roman"/>
          <w:sz w:val="24"/>
          <w:szCs w:val="24"/>
        </w:rPr>
        <w:t xml:space="preserve"> См., напр.: ст. 3 Закона Ханты-Мансийского автономного округа от 22 сентября 1997 г. N 46-ОЗ "Об оплате труда приемных родителей и льготах приемным семьям" // Собрание законодательства Ханты-Мансийского автономного округа. 1997. N 6; 2000. N 11</w:t>
      </w:r>
    </w:p>
  </w:footnote>
  <w:footnote w:id="30">
    <w:p w:rsidR="003A61A1" w:rsidRDefault="00C75738" w:rsidP="00425A7E">
      <w:pPr>
        <w:pStyle w:val="ConsPlusNormal"/>
        <w:widowControl/>
        <w:ind w:firstLine="0"/>
        <w:jc w:val="both"/>
      </w:pPr>
      <w:r w:rsidRPr="00425A7E">
        <w:rPr>
          <w:rStyle w:val="a8"/>
          <w:rFonts w:ascii="Times New Roman" w:hAnsi="Times New Roman"/>
          <w:sz w:val="24"/>
          <w:szCs w:val="24"/>
        </w:rPr>
        <w:footnoteRef/>
      </w:r>
      <w:r w:rsidRPr="00425A7E">
        <w:rPr>
          <w:rFonts w:ascii="Times New Roman" w:hAnsi="Times New Roman" w:cs="Times New Roman"/>
          <w:sz w:val="24"/>
          <w:szCs w:val="24"/>
        </w:rPr>
        <w:t xml:space="preserve"> См., напр.: ст. 4 Закона Курской области от 10 июня 1997 г. N 11-ЗКО "Об оплате труда приемных родителей (родителя) и льготах, предоставляемых приемной семье" // Курская правда. 1997. 19 июня.</w:t>
      </w:r>
    </w:p>
  </w:footnote>
  <w:footnote w:id="31">
    <w:p w:rsidR="003A61A1" w:rsidRDefault="00C75738" w:rsidP="00425A7E">
      <w:pPr>
        <w:pStyle w:val="a6"/>
      </w:pPr>
      <w:r w:rsidRPr="00425A7E">
        <w:rPr>
          <w:rStyle w:val="a8"/>
          <w:sz w:val="24"/>
          <w:szCs w:val="24"/>
        </w:rPr>
        <w:footnoteRef/>
      </w:r>
      <w:r w:rsidRPr="00425A7E">
        <w:rPr>
          <w:rFonts w:cs="Times New Roman"/>
          <w:sz w:val="24"/>
          <w:szCs w:val="24"/>
        </w:rPr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38" w:rsidRDefault="00C75738" w:rsidP="006E0FF7">
    <w:pPr>
      <w:pStyle w:val="a3"/>
      <w:framePr w:wrap="around" w:vAnchor="text" w:hAnchor="margin" w:xAlign="center" w:y="1"/>
      <w:rPr>
        <w:rStyle w:val="a5"/>
        <w:rFonts w:cs="Courier New"/>
      </w:rPr>
    </w:pPr>
  </w:p>
  <w:p w:rsidR="00C75738" w:rsidRDefault="00C757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0621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14D7C5E"/>
    <w:multiLevelType w:val="hybridMultilevel"/>
    <w:tmpl w:val="D362F21A"/>
    <w:lvl w:ilvl="0" w:tplc="543010B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2"/>
        </w:tabs>
        <w:ind w:left="2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2"/>
        </w:tabs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2"/>
        </w:tabs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2"/>
        </w:tabs>
        <w:ind w:left="4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2"/>
        </w:tabs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2"/>
        </w:tabs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2"/>
        </w:tabs>
        <w:ind w:left="6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2"/>
        </w:tabs>
        <w:ind w:left="7412" w:hanging="360"/>
      </w:pPr>
      <w:rPr>
        <w:rFonts w:ascii="Wingdings" w:hAnsi="Wingdings" w:hint="default"/>
      </w:rPr>
    </w:lvl>
  </w:abstractNum>
  <w:abstractNum w:abstractNumId="2">
    <w:nsid w:val="23FF1E4E"/>
    <w:multiLevelType w:val="multilevel"/>
    <w:tmpl w:val="BAA4C3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E56653E"/>
    <w:multiLevelType w:val="multilevel"/>
    <w:tmpl w:val="EDCC54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B1B2881"/>
    <w:multiLevelType w:val="singleLevel"/>
    <w:tmpl w:val="7B28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45836665"/>
    <w:multiLevelType w:val="hybridMultilevel"/>
    <w:tmpl w:val="E550E8DA"/>
    <w:lvl w:ilvl="0" w:tplc="543010B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1"/>
        </w:tabs>
        <w:ind w:left="23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1"/>
        </w:tabs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1"/>
        </w:tabs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1"/>
        </w:tabs>
        <w:ind w:left="44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1"/>
        </w:tabs>
        <w:ind w:left="66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1"/>
        </w:tabs>
        <w:ind w:left="7351" w:hanging="360"/>
      </w:pPr>
      <w:rPr>
        <w:rFonts w:ascii="Wingdings" w:hAnsi="Wingdings" w:hint="default"/>
      </w:rPr>
    </w:lvl>
  </w:abstractNum>
  <w:abstractNum w:abstractNumId="6">
    <w:nsid w:val="5DAD10A6"/>
    <w:multiLevelType w:val="hybridMultilevel"/>
    <w:tmpl w:val="302A037C"/>
    <w:lvl w:ilvl="0" w:tplc="1B26C3B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84536D"/>
    <w:multiLevelType w:val="multilevel"/>
    <w:tmpl w:val="787CA6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720"/>
        </w:tabs>
        <w:ind w:left="9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80"/>
        </w:tabs>
        <w:ind w:left="145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0"/>
        </w:tabs>
        <w:ind w:left="19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940"/>
        </w:tabs>
        <w:ind w:left="23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40"/>
        </w:tabs>
        <w:ind w:left="28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76"/>
        </w:tabs>
        <w:ind w:left="-2737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CC4"/>
    <w:rsid w:val="000118F2"/>
    <w:rsid w:val="0002701F"/>
    <w:rsid w:val="00027BDA"/>
    <w:rsid w:val="00034E0C"/>
    <w:rsid w:val="00041787"/>
    <w:rsid w:val="000452EB"/>
    <w:rsid w:val="00062D0B"/>
    <w:rsid w:val="000668B3"/>
    <w:rsid w:val="000C0C5E"/>
    <w:rsid w:val="000C272B"/>
    <w:rsid w:val="000F576E"/>
    <w:rsid w:val="001060E2"/>
    <w:rsid w:val="00106A74"/>
    <w:rsid w:val="0011574F"/>
    <w:rsid w:val="0017155D"/>
    <w:rsid w:val="001963C4"/>
    <w:rsid w:val="001B0152"/>
    <w:rsid w:val="001B3256"/>
    <w:rsid w:val="001B5737"/>
    <w:rsid w:val="001B601D"/>
    <w:rsid w:val="001D5E32"/>
    <w:rsid w:val="00204CE1"/>
    <w:rsid w:val="00232279"/>
    <w:rsid w:val="00240023"/>
    <w:rsid w:val="002404AB"/>
    <w:rsid w:val="00240689"/>
    <w:rsid w:val="002432CE"/>
    <w:rsid w:val="002474E4"/>
    <w:rsid w:val="00257C50"/>
    <w:rsid w:val="002676EA"/>
    <w:rsid w:val="002A4A77"/>
    <w:rsid w:val="002C6F16"/>
    <w:rsid w:val="0034560B"/>
    <w:rsid w:val="00345FD1"/>
    <w:rsid w:val="00352F4C"/>
    <w:rsid w:val="00364342"/>
    <w:rsid w:val="00364E6F"/>
    <w:rsid w:val="003740A8"/>
    <w:rsid w:val="00377BFA"/>
    <w:rsid w:val="00382910"/>
    <w:rsid w:val="003A61A1"/>
    <w:rsid w:val="003B0153"/>
    <w:rsid w:val="003E5AF7"/>
    <w:rsid w:val="003E7128"/>
    <w:rsid w:val="003E757B"/>
    <w:rsid w:val="00412202"/>
    <w:rsid w:val="00420DDC"/>
    <w:rsid w:val="00425A7E"/>
    <w:rsid w:val="0043309C"/>
    <w:rsid w:val="00434CF7"/>
    <w:rsid w:val="004355DD"/>
    <w:rsid w:val="00460B42"/>
    <w:rsid w:val="00462313"/>
    <w:rsid w:val="0046450B"/>
    <w:rsid w:val="00465B80"/>
    <w:rsid w:val="004803CB"/>
    <w:rsid w:val="00492603"/>
    <w:rsid w:val="00492663"/>
    <w:rsid w:val="004A0B64"/>
    <w:rsid w:val="004B0AFA"/>
    <w:rsid w:val="0050123F"/>
    <w:rsid w:val="005126A2"/>
    <w:rsid w:val="00513DE3"/>
    <w:rsid w:val="00532EF0"/>
    <w:rsid w:val="00557F2F"/>
    <w:rsid w:val="00595BAA"/>
    <w:rsid w:val="005B4998"/>
    <w:rsid w:val="005C0745"/>
    <w:rsid w:val="005C15D1"/>
    <w:rsid w:val="005C2967"/>
    <w:rsid w:val="005C75F5"/>
    <w:rsid w:val="005D71C8"/>
    <w:rsid w:val="005E12BC"/>
    <w:rsid w:val="005F38E0"/>
    <w:rsid w:val="00601AF3"/>
    <w:rsid w:val="00613E96"/>
    <w:rsid w:val="006156E3"/>
    <w:rsid w:val="00630A72"/>
    <w:rsid w:val="00650C8A"/>
    <w:rsid w:val="00652742"/>
    <w:rsid w:val="0065290A"/>
    <w:rsid w:val="00655545"/>
    <w:rsid w:val="00674F81"/>
    <w:rsid w:val="006811AA"/>
    <w:rsid w:val="006A3F87"/>
    <w:rsid w:val="006A430F"/>
    <w:rsid w:val="006A4580"/>
    <w:rsid w:val="006B499E"/>
    <w:rsid w:val="006D1457"/>
    <w:rsid w:val="006E0FF7"/>
    <w:rsid w:val="006F406B"/>
    <w:rsid w:val="006F4617"/>
    <w:rsid w:val="00701FF4"/>
    <w:rsid w:val="00720890"/>
    <w:rsid w:val="00722BB1"/>
    <w:rsid w:val="007250F2"/>
    <w:rsid w:val="00727F38"/>
    <w:rsid w:val="0073084C"/>
    <w:rsid w:val="00731EFE"/>
    <w:rsid w:val="00731FC1"/>
    <w:rsid w:val="00780341"/>
    <w:rsid w:val="007A43F2"/>
    <w:rsid w:val="007C62B4"/>
    <w:rsid w:val="007D6407"/>
    <w:rsid w:val="007F03E6"/>
    <w:rsid w:val="008117D4"/>
    <w:rsid w:val="00857EBB"/>
    <w:rsid w:val="00863236"/>
    <w:rsid w:val="00865695"/>
    <w:rsid w:val="008C4F67"/>
    <w:rsid w:val="008D2FF0"/>
    <w:rsid w:val="008F3143"/>
    <w:rsid w:val="00920137"/>
    <w:rsid w:val="009362B5"/>
    <w:rsid w:val="00950396"/>
    <w:rsid w:val="00966503"/>
    <w:rsid w:val="00967CFC"/>
    <w:rsid w:val="00993F31"/>
    <w:rsid w:val="009B274F"/>
    <w:rsid w:val="009B58BC"/>
    <w:rsid w:val="009B71EA"/>
    <w:rsid w:val="009D1801"/>
    <w:rsid w:val="009E654F"/>
    <w:rsid w:val="009F4742"/>
    <w:rsid w:val="00A00614"/>
    <w:rsid w:val="00A026C9"/>
    <w:rsid w:val="00A506D7"/>
    <w:rsid w:val="00A51BC3"/>
    <w:rsid w:val="00A62462"/>
    <w:rsid w:val="00A6421B"/>
    <w:rsid w:val="00A807BB"/>
    <w:rsid w:val="00A82C2B"/>
    <w:rsid w:val="00AA3CC6"/>
    <w:rsid w:val="00AD0347"/>
    <w:rsid w:val="00AF76B6"/>
    <w:rsid w:val="00B12ED2"/>
    <w:rsid w:val="00B132CC"/>
    <w:rsid w:val="00B161C1"/>
    <w:rsid w:val="00B40880"/>
    <w:rsid w:val="00B42029"/>
    <w:rsid w:val="00B72A6B"/>
    <w:rsid w:val="00B83CC4"/>
    <w:rsid w:val="00B939F0"/>
    <w:rsid w:val="00B94474"/>
    <w:rsid w:val="00BA2E79"/>
    <w:rsid w:val="00BE0034"/>
    <w:rsid w:val="00BE1237"/>
    <w:rsid w:val="00BE4823"/>
    <w:rsid w:val="00BE79F4"/>
    <w:rsid w:val="00C10BED"/>
    <w:rsid w:val="00C114A9"/>
    <w:rsid w:val="00C11AA8"/>
    <w:rsid w:val="00C27AED"/>
    <w:rsid w:val="00C45A76"/>
    <w:rsid w:val="00C75738"/>
    <w:rsid w:val="00C77E9B"/>
    <w:rsid w:val="00C90C4F"/>
    <w:rsid w:val="00C93EAE"/>
    <w:rsid w:val="00CE68E7"/>
    <w:rsid w:val="00D00C8A"/>
    <w:rsid w:val="00D80AA8"/>
    <w:rsid w:val="00D90B48"/>
    <w:rsid w:val="00DA5B3A"/>
    <w:rsid w:val="00DC4CC3"/>
    <w:rsid w:val="00DD614B"/>
    <w:rsid w:val="00DE11CC"/>
    <w:rsid w:val="00DE3334"/>
    <w:rsid w:val="00DE6FB1"/>
    <w:rsid w:val="00DF094F"/>
    <w:rsid w:val="00DF72D8"/>
    <w:rsid w:val="00E1158A"/>
    <w:rsid w:val="00E27E4B"/>
    <w:rsid w:val="00E3083D"/>
    <w:rsid w:val="00E32F62"/>
    <w:rsid w:val="00E34D4D"/>
    <w:rsid w:val="00E44984"/>
    <w:rsid w:val="00E451DF"/>
    <w:rsid w:val="00E601D1"/>
    <w:rsid w:val="00E71C15"/>
    <w:rsid w:val="00E722B3"/>
    <w:rsid w:val="00E7560B"/>
    <w:rsid w:val="00E7615A"/>
    <w:rsid w:val="00E82440"/>
    <w:rsid w:val="00E86DBC"/>
    <w:rsid w:val="00E93DBA"/>
    <w:rsid w:val="00E95880"/>
    <w:rsid w:val="00E95EFE"/>
    <w:rsid w:val="00EA28D5"/>
    <w:rsid w:val="00ED1FF7"/>
    <w:rsid w:val="00EE5A58"/>
    <w:rsid w:val="00F14083"/>
    <w:rsid w:val="00F240DB"/>
    <w:rsid w:val="00F67031"/>
    <w:rsid w:val="00F77BB1"/>
    <w:rsid w:val="00F94716"/>
    <w:rsid w:val="00F96333"/>
    <w:rsid w:val="00FA69FA"/>
    <w:rsid w:val="00FC7FFB"/>
    <w:rsid w:val="00FF39E7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A70581-962C-4CCB-98D6-88616B8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urier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B27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57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Courier New"/>
      <w:sz w:val="28"/>
      <w:szCs w:val="28"/>
    </w:rPr>
  </w:style>
  <w:style w:type="character" w:styleId="a5">
    <w:name w:val="page number"/>
    <w:uiPriority w:val="99"/>
    <w:rsid w:val="00857EBB"/>
    <w:rPr>
      <w:rFonts w:cs="Times New Roman"/>
    </w:rPr>
  </w:style>
  <w:style w:type="paragraph" w:customStyle="1" w:styleId="ConsPlusNormal">
    <w:name w:val="ConsPlusNormal"/>
    <w:rsid w:val="00E76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7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sid w:val="004803C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Courier New"/>
    </w:rPr>
  </w:style>
  <w:style w:type="character" w:styleId="a8">
    <w:name w:val="footnote reference"/>
    <w:uiPriority w:val="99"/>
    <w:semiHidden/>
    <w:rsid w:val="004803CB"/>
    <w:rPr>
      <w:rFonts w:cs="Times New Roman"/>
      <w:vertAlign w:val="superscript"/>
    </w:rPr>
  </w:style>
  <w:style w:type="paragraph" w:styleId="a9">
    <w:name w:val="Subtitle"/>
    <w:basedOn w:val="a"/>
    <w:link w:val="aa"/>
    <w:uiPriority w:val="11"/>
    <w:qFormat/>
    <w:rsid w:val="00DD614B"/>
    <w:pPr>
      <w:spacing w:line="360" w:lineRule="auto"/>
      <w:jc w:val="both"/>
    </w:pPr>
    <w:rPr>
      <w:rFonts w:ascii="Tahoma" w:hAnsi="Tahoma" w:cs="Times New Roman"/>
      <w:szCs w:val="20"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2">
    <w:name w:val="Стиль2"/>
    <w:basedOn w:val="a9"/>
    <w:rsid w:val="00DD614B"/>
    <w:rPr>
      <w:rFonts w:ascii="Arial" w:hAnsi="Arial"/>
    </w:rPr>
  </w:style>
  <w:style w:type="paragraph" w:styleId="20">
    <w:name w:val="List Number 2"/>
    <w:basedOn w:val="a"/>
    <w:uiPriority w:val="99"/>
    <w:rsid w:val="00720890"/>
    <w:pPr>
      <w:spacing w:after="120"/>
      <w:jc w:val="both"/>
    </w:pPr>
    <w:rPr>
      <w:rFonts w:ascii="Tahoma" w:hAnsi="Tahoma" w:cs="Times New Roman"/>
      <w:sz w:val="24"/>
      <w:szCs w:val="20"/>
    </w:rPr>
  </w:style>
  <w:style w:type="paragraph" w:styleId="ab">
    <w:name w:val="Normal (Web)"/>
    <w:basedOn w:val="a"/>
    <w:uiPriority w:val="99"/>
    <w:rsid w:val="00720890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1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ac">
    <w:name w:val="Table Grid"/>
    <w:basedOn w:val="a1"/>
    <w:uiPriority w:val="59"/>
    <w:rsid w:val="000F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Основное меню"/>
    <w:basedOn w:val="a"/>
    <w:next w:val="a"/>
    <w:rsid w:val="0086323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e">
    <w:name w:val="Текст (лев. подпись)"/>
    <w:basedOn w:val="a"/>
    <w:next w:val="a"/>
    <w:rsid w:val="00C75738"/>
    <w:pPr>
      <w:widowControl w:val="0"/>
      <w:autoSpaceDE w:val="0"/>
      <w:autoSpaceDN w:val="0"/>
      <w:adjustRightInd w:val="0"/>
    </w:pPr>
    <w:rPr>
      <w:rFonts w:ascii="Arial" w:hAnsi="Arial" w:cs="Times New Roman"/>
      <w:sz w:val="16"/>
      <w:szCs w:val="16"/>
    </w:rPr>
  </w:style>
  <w:style w:type="paragraph" w:customStyle="1" w:styleId="af">
    <w:name w:val="Текст (прав. подпись)"/>
    <w:basedOn w:val="a"/>
    <w:next w:val="a"/>
    <w:rsid w:val="00C75738"/>
    <w:pPr>
      <w:widowControl w:val="0"/>
      <w:autoSpaceDE w:val="0"/>
      <w:autoSpaceDN w:val="0"/>
      <w:adjustRightInd w:val="0"/>
      <w:jc w:val="right"/>
    </w:pPr>
    <w:rPr>
      <w:rFonts w:ascii="Arial" w:hAnsi="Arial" w:cs="Times New Roman"/>
      <w:sz w:val="16"/>
      <w:szCs w:val="16"/>
    </w:rPr>
  </w:style>
  <w:style w:type="paragraph" w:customStyle="1" w:styleId="af0">
    <w:name w:val="Прижатый влево"/>
    <w:basedOn w:val="a"/>
    <w:next w:val="a"/>
    <w:rsid w:val="00C75738"/>
    <w:pPr>
      <w:widowControl w:val="0"/>
      <w:autoSpaceDE w:val="0"/>
      <w:autoSpaceDN w:val="0"/>
      <w:adjustRightInd w:val="0"/>
    </w:pPr>
    <w:rPr>
      <w:rFonts w:ascii="Arial" w:hAnsi="Arial" w:cs="Times New Roman"/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C75738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16"/>
      <w:szCs w:val="16"/>
    </w:rPr>
  </w:style>
  <w:style w:type="paragraph" w:customStyle="1" w:styleId="ConsPlusTitle">
    <w:name w:val="ConsPlusTitle"/>
    <w:rsid w:val="00F670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footer"/>
    <w:basedOn w:val="a"/>
    <w:link w:val="af3"/>
    <w:uiPriority w:val="99"/>
    <w:rsid w:val="00E756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E7560B"/>
    <w:rPr>
      <w:rFonts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16034</Words>
  <Characters>91400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2014-03-06T23:54:00Z</dcterms:created>
  <dcterms:modified xsi:type="dcterms:W3CDTF">2014-03-06T23:54:00Z</dcterms:modified>
</cp:coreProperties>
</file>