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1DA" w:rsidRPr="00E2379B" w:rsidRDefault="008471DA" w:rsidP="00E2379B">
      <w:pPr>
        <w:spacing w:line="360" w:lineRule="auto"/>
        <w:ind w:firstLine="709"/>
        <w:jc w:val="center"/>
        <w:rPr>
          <w:b/>
          <w:sz w:val="28"/>
          <w:szCs w:val="28"/>
        </w:rPr>
      </w:pPr>
      <w:r w:rsidRPr="00E2379B">
        <w:rPr>
          <w:b/>
          <w:sz w:val="28"/>
          <w:szCs w:val="28"/>
        </w:rPr>
        <w:t>Содержание</w:t>
      </w:r>
    </w:p>
    <w:p w:rsidR="003E48DC" w:rsidRPr="00E2379B" w:rsidRDefault="003E48DC" w:rsidP="00E2379B">
      <w:pPr>
        <w:spacing w:line="360" w:lineRule="auto"/>
        <w:ind w:firstLine="709"/>
        <w:jc w:val="both"/>
        <w:rPr>
          <w:sz w:val="28"/>
          <w:szCs w:val="28"/>
        </w:rPr>
      </w:pPr>
    </w:p>
    <w:p w:rsidR="00E2379B" w:rsidRPr="00E2379B" w:rsidRDefault="00E2379B" w:rsidP="00E2379B">
      <w:pPr>
        <w:tabs>
          <w:tab w:val="left" w:pos="8748"/>
        </w:tabs>
        <w:spacing w:line="360" w:lineRule="auto"/>
        <w:rPr>
          <w:sz w:val="28"/>
          <w:szCs w:val="28"/>
        </w:rPr>
      </w:pPr>
      <w:r w:rsidRPr="00E2379B">
        <w:rPr>
          <w:sz w:val="28"/>
          <w:szCs w:val="28"/>
        </w:rPr>
        <w:t>Введение</w:t>
      </w:r>
    </w:p>
    <w:p w:rsidR="00E2379B" w:rsidRPr="00E2379B" w:rsidRDefault="00E2379B" w:rsidP="00E2379B">
      <w:pPr>
        <w:spacing w:line="360" w:lineRule="auto"/>
        <w:rPr>
          <w:sz w:val="28"/>
          <w:szCs w:val="28"/>
        </w:rPr>
      </w:pPr>
      <w:r w:rsidRPr="00E2379B">
        <w:rPr>
          <w:bCs/>
          <w:sz w:val="28"/>
          <w:szCs w:val="28"/>
        </w:rPr>
        <w:t>Глава 1.</w:t>
      </w:r>
      <w:r w:rsidRPr="00E2379B">
        <w:rPr>
          <w:sz w:val="28"/>
          <w:szCs w:val="28"/>
        </w:rPr>
        <w:t xml:space="preserve"> Общая характеристика преступлений против половой неприкосновенности и</w:t>
      </w:r>
      <w:r>
        <w:rPr>
          <w:sz w:val="28"/>
          <w:szCs w:val="28"/>
        </w:rPr>
        <w:t xml:space="preserve"> </w:t>
      </w:r>
      <w:r w:rsidRPr="00E2379B">
        <w:rPr>
          <w:sz w:val="28"/>
          <w:szCs w:val="28"/>
        </w:rPr>
        <w:t>половой свободы личности, сопряжённые с насилием или угрозой его применения.</w:t>
      </w:r>
    </w:p>
    <w:p w:rsidR="00E2379B" w:rsidRPr="00E2379B" w:rsidRDefault="00E2379B" w:rsidP="00E2379B">
      <w:pPr>
        <w:spacing w:line="360" w:lineRule="auto"/>
        <w:rPr>
          <w:sz w:val="28"/>
          <w:szCs w:val="28"/>
        </w:rPr>
      </w:pPr>
      <w:r w:rsidRPr="00E2379B">
        <w:rPr>
          <w:bCs/>
          <w:sz w:val="28"/>
          <w:szCs w:val="28"/>
        </w:rPr>
        <w:t>1.1</w:t>
      </w:r>
      <w:r w:rsidRPr="00E2379B">
        <w:rPr>
          <w:sz w:val="28"/>
          <w:szCs w:val="28"/>
        </w:rPr>
        <w:t xml:space="preserve"> Понятие и основные черты преступлений против половой неприкосновенности и</w:t>
      </w:r>
      <w:r>
        <w:rPr>
          <w:sz w:val="28"/>
          <w:szCs w:val="28"/>
        </w:rPr>
        <w:t xml:space="preserve"> </w:t>
      </w:r>
      <w:r w:rsidRPr="00E2379B">
        <w:rPr>
          <w:sz w:val="28"/>
          <w:szCs w:val="28"/>
        </w:rPr>
        <w:t>половой свободы личности, сопряжённые с насилием или угрозой его применения.</w:t>
      </w:r>
    </w:p>
    <w:p w:rsidR="00E2379B" w:rsidRPr="00E2379B" w:rsidRDefault="00E2379B" w:rsidP="00E2379B">
      <w:pPr>
        <w:spacing w:line="360" w:lineRule="auto"/>
        <w:rPr>
          <w:sz w:val="28"/>
          <w:szCs w:val="28"/>
        </w:rPr>
      </w:pPr>
      <w:r w:rsidRPr="00E2379B">
        <w:rPr>
          <w:bCs/>
          <w:sz w:val="28"/>
          <w:szCs w:val="28"/>
        </w:rPr>
        <w:t>1.2</w:t>
      </w:r>
      <w:r w:rsidRPr="00E2379B">
        <w:rPr>
          <w:sz w:val="28"/>
          <w:szCs w:val="28"/>
        </w:rPr>
        <w:t xml:space="preserve"> Состояние, структура, динамика развития преступлений против половой неприкосновенности и</w:t>
      </w:r>
      <w:r>
        <w:rPr>
          <w:sz w:val="28"/>
          <w:szCs w:val="28"/>
        </w:rPr>
        <w:t xml:space="preserve"> </w:t>
      </w:r>
      <w:r w:rsidRPr="00E2379B">
        <w:rPr>
          <w:sz w:val="28"/>
          <w:szCs w:val="28"/>
        </w:rPr>
        <w:t>половой свободы личности, сопряжённые с насилием или угрозой его п</w:t>
      </w:r>
      <w:r>
        <w:rPr>
          <w:sz w:val="28"/>
          <w:szCs w:val="28"/>
        </w:rPr>
        <w:t>рименения</w:t>
      </w:r>
    </w:p>
    <w:p w:rsidR="00E2379B" w:rsidRPr="00E2379B" w:rsidRDefault="00E2379B" w:rsidP="00E2379B">
      <w:pPr>
        <w:spacing w:line="360" w:lineRule="auto"/>
        <w:rPr>
          <w:sz w:val="28"/>
          <w:szCs w:val="28"/>
        </w:rPr>
      </w:pPr>
      <w:r w:rsidRPr="00E2379B">
        <w:rPr>
          <w:bCs/>
          <w:sz w:val="28"/>
          <w:szCs w:val="28"/>
        </w:rPr>
        <w:t>Глава 2.</w:t>
      </w:r>
      <w:r w:rsidRPr="00E2379B">
        <w:rPr>
          <w:sz w:val="28"/>
          <w:szCs w:val="28"/>
        </w:rPr>
        <w:t xml:space="preserve"> Юридический анализ преступлений против половой неприкосновенности и</w:t>
      </w:r>
      <w:r>
        <w:rPr>
          <w:sz w:val="28"/>
          <w:szCs w:val="28"/>
        </w:rPr>
        <w:t xml:space="preserve"> </w:t>
      </w:r>
      <w:r w:rsidRPr="00E2379B">
        <w:rPr>
          <w:sz w:val="28"/>
          <w:szCs w:val="28"/>
        </w:rPr>
        <w:t>половой свободы личности, сопряжённые с насилием или угрозой его применения</w:t>
      </w:r>
    </w:p>
    <w:p w:rsidR="00E2379B" w:rsidRPr="00E2379B" w:rsidRDefault="00E2379B" w:rsidP="00E2379B">
      <w:pPr>
        <w:spacing w:line="360" w:lineRule="auto"/>
        <w:rPr>
          <w:sz w:val="28"/>
          <w:szCs w:val="28"/>
        </w:rPr>
      </w:pPr>
      <w:r w:rsidRPr="00E2379B">
        <w:rPr>
          <w:bCs/>
          <w:sz w:val="28"/>
          <w:szCs w:val="28"/>
        </w:rPr>
        <w:t>2.1</w:t>
      </w:r>
      <w:r w:rsidRPr="00E2379B">
        <w:rPr>
          <w:sz w:val="28"/>
        </w:rPr>
        <w:t xml:space="preserve"> </w:t>
      </w:r>
      <w:r w:rsidRPr="00E2379B">
        <w:rPr>
          <w:bCs/>
          <w:sz w:val="28"/>
          <w:szCs w:val="28"/>
        </w:rPr>
        <w:t>Уголовно-правовая характеристика изнасилования</w:t>
      </w:r>
      <w:r>
        <w:rPr>
          <w:bCs/>
          <w:sz w:val="28"/>
          <w:szCs w:val="28"/>
        </w:rPr>
        <w:t xml:space="preserve"> </w:t>
      </w:r>
      <w:r w:rsidRPr="00E2379B">
        <w:rPr>
          <w:bCs/>
          <w:sz w:val="28"/>
          <w:szCs w:val="28"/>
        </w:rPr>
        <w:t>(ст.131 УК</w:t>
      </w:r>
      <w:r>
        <w:rPr>
          <w:bCs/>
          <w:sz w:val="28"/>
          <w:szCs w:val="28"/>
        </w:rPr>
        <w:t xml:space="preserve"> </w:t>
      </w:r>
      <w:r w:rsidRPr="00E2379B">
        <w:rPr>
          <w:bCs/>
          <w:sz w:val="28"/>
          <w:szCs w:val="28"/>
        </w:rPr>
        <w:t>РФ)</w:t>
      </w:r>
    </w:p>
    <w:p w:rsidR="00E2379B" w:rsidRPr="00E2379B" w:rsidRDefault="00E2379B" w:rsidP="00E2379B">
      <w:pPr>
        <w:spacing w:line="360" w:lineRule="auto"/>
        <w:rPr>
          <w:sz w:val="28"/>
          <w:szCs w:val="28"/>
        </w:rPr>
      </w:pPr>
      <w:r w:rsidRPr="00E2379B">
        <w:rPr>
          <w:bCs/>
          <w:sz w:val="28"/>
          <w:szCs w:val="28"/>
        </w:rPr>
        <w:t>2.2</w:t>
      </w:r>
      <w:r w:rsidRPr="00E2379B">
        <w:rPr>
          <w:sz w:val="28"/>
          <w:szCs w:val="28"/>
        </w:rPr>
        <w:t xml:space="preserve"> Уголовно-правовая характеристика насильственных действий</w:t>
      </w:r>
      <w:r>
        <w:rPr>
          <w:sz w:val="28"/>
          <w:szCs w:val="28"/>
        </w:rPr>
        <w:t xml:space="preserve"> </w:t>
      </w:r>
      <w:r w:rsidRPr="00E2379B">
        <w:rPr>
          <w:sz w:val="28"/>
          <w:szCs w:val="28"/>
        </w:rPr>
        <w:t>сексуал</w:t>
      </w:r>
      <w:r>
        <w:rPr>
          <w:sz w:val="28"/>
          <w:szCs w:val="28"/>
        </w:rPr>
        <w:t>ьного характера( ст. 132 УК РФ)</w:t>
      </w:r>
    </w:p>
    <w:p w:rsidR="00E2379B" w:rsidRPr="00E2379B" w:rsidRDefault="00E2379B" w:rsidP="00E2379B">
      <w:pPr>
        <w:spacing w:line="360" w:lineRule="auto"/>
        <w:rPr>
          <w:sz w:val="28"/>
          <w:szCs w:val="28"/>
        </w:rPr>
      </w:pPr>
      <w:r w:rsidRPr="00E2379B">
        <w:rPr>
          <w:bCs/>
          <w:sz w:val="28"/>
          <w:szCs w:val="28"/>
        </w:rPr>
        <w:t>2.3</w:t>
      </w:r>
      <w:r w:rsidRPr="00E2379B">
        <w:rPr>
          <w:sz w:val="28"/>
          <w:szCs w:val="28"/>
        </w:rPr>
        <w:t xml:space="preserve"> Проблемные вопросы разграничения изнасилования и</w:t>
      </w:r>
      <w:r>
        <w:rPr>
          <w:sz w:val="28"/>
          <w:szCs w:val="28"/>
        </w:rPr>
        <w:t xml:space="preserve"> </w:t>
      </w:r>
      <w:r w:rsidRPr="00E2379B">
        <w:rPr>
          <w:sz w:val="28"/>
          <w:szCs w:val="28"/>
        </w:rPr>
        <w:t>насильственных действий сексуального характера от смежных составов при квалификации</w:t>
      </w:r>
      <w:r>
        <w:rPr>
          <w:sz w:val="28"/>
          <w:szCs w:val="28"/>
        </w:rPr>
        <w:t xml:space="preserve"> преступлений</w:t>
      </w:r>
    </w:p>
    <w:p w:rsidR="00E2379B" w:rsidRPr="00E2379B" w:rsidRDefault="00E2379B" w:rsidP="00E2379B">
      <w:pPr>
        <w:tabs>
          <w:tab w:val="left" w:pos="8748"/>
        </w:tabs>
        <w:spacing w:line="360" w:lineRule="auto"/>
        <w:rPr>
          <w:sz w:val="28"/>
          <w:szCs w:val="28"/>
        </w:rPr>
      </w:pPr>
      <w:r w:rsidRPr="00E2379B">
        <w:rPr>
          <w:sz w:val="28"/>
          <w:szCs w:val="28"/>
        </w:rPr>
        <w:t>Заключение</w:t>
      </w:r>
    </w:p>
    <w:p w:rsidR="00E2379B" w:rsidRPr="00E2379B" w:rsidRDefault="00E2379B" w:rsidP="00E2379B">
      <w:pPr>
        <w:tabs>
          <w:tab w:val="left" w:pos="8748"/>
        </w:tabs>
        <w:spacing w:line="360" w:lineRule="auto"/>
        <w:rPr>
          <w:sz w:val="28"/>
          <w:szCs w:val="28"/>
        </w:rPr>
      </w:pPr>
      <w:r w:rsidRPr="00E2379B">
        <w:rPr>
          <w:sz w:val="28"/>
          <w:szCs w:val="28"/>
        </w:rPr>
        <w:t>Список использованной литературы</w:t>
      </w:r>
    </w:p>
    <w:p w:rsidR="00D64600" w:rsidRPr="00E2379B" w:rsidRDefault="00E2379B" w:rsidP="00E2379B">
      <w:pPr>
        <w:pStyle w:val="a5"/>
        <w:spacing w:after="0" w:line="360" w:lineRule="auto"/>
        <w:ind w:left="0" w:firstLine="709"/>
        <w:jc w:val="center"/>
        <w:rPr>
          <w:b/>
          <w:sz w:val="28"/>
          <w:szCs w:val="28"/>
        </w:rPr>
      </w:pPr>
      <w:r>
        <w:rPr>
          <w:sz w:val="28"/>
        </w:rPr>
        <w:br w:type="page"/>
      </w:r>
      <w:r w:rsidR="00780F17" w:rsidRPr="00E2379B">
        <w:rPr>
          <w:b/>
          <w:sz w:val="28"/>
          <w:szCs w:val="28"/>
        </w:rPr>
        <w:t>Введение</w:t>
      </w:r>
    </w:p>
    <w:p w:rsidR="00235636" w:rsidRPr="00E2379B" w:rsidRDefault="00235636" w:rsidP="00E2379B">
      <w:pPr>
        <w:spacing w:line="360" w:lineRule="auto"/>
        <w:ind w:firstLine="709"/>
        <w:jc w:val="both"/>
        <w:rPr>
          <w:sz w:val="28"/>
          <w:szCs w:val="28"/>
        </w:rPr>
      </w:pPr>
    </w:p>
    <w:p w:rsidR="00780F17" w:rsidRPr="00E2379B" w:rsidRDefault="00235636" w:rsidP="00E2379B">
      <w:pPr>
        <w:shd w:val="clear" w:color="auto" w:fill="FFFFFF"/>
        <w:spacing w:line="360" w:lineRule="auto"/>
        <w:ind w:firstLine="709"/>
        <w:jc w:val="both"/>
        <w:rPr>
          <w:sz w:val="28"/>
          <w:szCs w:val="28"/>
        </w:rPr>
      </w:pPr>
      <w:r w:rsidRPr="00E2379B">
        <w:rPr>
          <w:sz w:val="28"/>
          <w:szCs w:val="28"/>
        </w:rPr>
        <w:t xml:space="preserve">В настоящее время </w:t>
      </w:r>
      <w:r w:rsidR="00780F17" w:rsidRPr="00E2379B">
        <w:rPr>
          <w:sz w:val="28"/>
          <w:szCs w:val="28"/>
        </w:rPr>
        <w:t xml:space="preserve">в связи с дестабилизацией обстановки в стране, эскалация различных форм насилия, рост тяжких насильственных преступлений, ослабление борьбы с «фоновыми» преступлениями (хулиганство, причинение вреда здоровью, незаконное хранение и ношение оружия), преступления, связанные с наркотиками, безнаказанность многих преступлений, свидетельствующая о неэффективности обращений потерпевших с заявлениями в правоохранительные органы, боязнь мести со стороны преступников — все это свидетельствует о том, что реальное количество таких наиболее тяжких половых преступлений, каким является изнасилование, в два-три раза больше их официально зарегистрированного количества. Об этом же свидетельствует значительное уменьшение количества дел о покушении на изнасилование — наиболее латентных насильственных половых преступлений; в </w:t>
      </w:r>
      <w:smartTag w:uri="urn:schemas-microsoft-com:office:smarttags" w:element="metricconverter">
        <w:smartTagPr>
          <w:attr w:name="ProductID" w:val="1995 г"/>
        </w:smartTagPr>
        <w:r w:rsidR="00780F17" w:rsidRPr="00E2379B">
          <w:rPr>
            <w:sz w:val="28"/>
            <w:szCs w:val="28"/>
          </w:rPr>
          <w:t>1995 г</w:t>
        </w:r>
      </w:smartTag>
      <w:r w:rsidR="00780F17" w:rsidRPr="00E2379B">
        <w:rPr>
          <w:sz w:val="28"/>
          <w:szCs w:val="28"/>
        </w:rPr>
        <w:t>. такие дела составляли 35% от общего количества дел об изнасиловании, а в 200</w:t>
      </w:r>
      <w:r w:rsidR="00343570" w:rsidRPr="00E2379B">
        <w:rPr>
          <w:sz w:val="28"/>
          <w:szCs w:val="28"/>
        </w:rPr>
        <w:t>8</w:t>
      </w:r>
      <w:r w:rsidR="00780F17" w:rsidRPr="00E2379B">
        <w:rPr>
          <w:sz w:val="28"/>
          <w:szCs w:val="28"/>
        </w:rPr>
        <w:t xml:space="preserve"> г, - 14,156.</w:t>
      </w:r>
    </w:p>
    <w:p w:rsidR="0039705A" w:rsidRPr="00E2379B" w:rsidRDefault="00235636" w:rsidP="00E2379B">
      <w:pPr>
        <w:spacing w:line="360" w:lineRule="auto"/>
        <w:ind w:firstLine="709"/>
        <w:jc w:val="both"/>
        <w:rPr>
          <w:sz w:val="28"/>
          <w:szCs w:val="28"/>
        </w:rPr>
      </w:pPr>
      <w:r w:rsidRPr="00E2379B">
        <w:rPr>
          <w:sz w:val="28"/>
          <w:szCs w:val="28"/>
        </w:rPr>
        <w:t>В</w:t>
      </w:r>
      <w:r w:rsidR="004B5B21" w:rsidRPr="00E2379B">
        <w:rPr>
          <w:sz w:val="28"/>
          <w:szCs w:val="28"/>
        </w:rPr>
        <w:t xml:space="preserve"> </w:t>
      </w:r>
      <w:r w:rsidR="0039705A" w:rsidRPr="00E2379B">
        <w:rPr>
          <w:sz w:val="28"/>
          <w:szCs w:val="28"/>
        </w:rPr>
        <w:t>мире происходят постоянные изменения стратегий и методов, и проблематика данного исследования по-прежнему несет актуальный характер.</w:t>
      </w:r>
    </w:p>
    <w:p w:rsidR="0039705A" w:rsidRPr="00E2379B" w:rsidRDefault="0039705A" w:rsidP="00E2379B">
      <w:pPr>
        <w:spacing w:line="360" w:lineRule="auto"/>
        <w:ind w:firstLine="709"/>
        <w:jc w:val="both"/>
        <w:rPr>
          <w:sz w:val="28"/>
          <w:szCs w:val="28"/>
        </w:rPr>
      </w:pPr>
      <w:r w:rsidRPr="00E2379B">
        <w:rPr>
          <w:sz w:val="28"/>
          <w:szCs w:val="28"/>
        </w:rPr>
        <w:t>Представляется, что анализ тематики Изнасилование и насильственные действия сексуального характера достаточно актуален и представляет научный и практический интерес.</w:t>
      </w:r>
    </w:p>
    <w:p w:rsidR="0039705A" w:rsidRPr="00E2379B" w:rsidRDefault="0039705A" w:rsidP="00E2379B">
      <w:pPr>
        <w:spacing w:line="360" w:lineRule="auto"/>
        <w:ind w:firstLine="709"/>
        <w:jc w:val="both"/>
        <w:rPr>
          <w:sz w:val="28"/>
          <w:szCs w:val="28"/>
        </w:rPr>
      </w:pPr>
      <w:r w:rsidRPr="00E2379B">
        <w:rPr>
          <w:sz w:val="28"/>
          <w:szCs w:val="28"/>
        </w:rPr>
        <w:t>Характеризуя степень научной разработанности проблематики</w:t>
      </w:r>
      <w:r w:rsidR="00E2379B">
        <w:rPr>
          <w:sz w:val="28"/>
          <w:szCs w:val="28"/>
        </w:rPr>
        <w:t>.</w:t>
      </w:r>
      <w:r w:rsidRPr="00E2379B">
        <w:rPr>
          <w:sz w:val="28"/>
          <w:szCs w:val="28"/>
        </w:rPr>
        <w:t xml:space="preserve"> Изнасилование и насильственные действия сексуального характера, следует учесть, что данная тема уже анализировалась у различных авторов в различных изданиях: учебниках, монографиях, периодических изданиях и в интернете. Тем не менее, при изучении литературы и источников отмечается недостаточное количество полных и явных исследований тематики Изнасилование и насильственные действия сексуального характера.</w:t>
      </w:r>
    </w:p>
    <w:p w:rsidR="0039705A" w:rsidRPr="00E2379B" w:rsidRDefault="0039705A" w:rsidP="00E2379B">
      <w:pPr>
        <w:spacing w:line="360" w:lineRule="auto"/>
        <w:ind w:firstLine="709"/>
        <w:jc w:val="both"/>
        <w:rPr>
          <w:sz w:val="28"/>
          <w:szCs w:val="28"/>
        </w:rPr>
      </w:pPr>
      <w:r w:rsidRPr="00E2379B">
        <w:rPr>
          <w:sz w:val="28"/>
          <w:szCs w:val="28"/>
        </w:rPr>
        <w:t>Научная значимость данной работы состоит в оптимизации и упорядочивании существующей научно-методологической базы по исследуемой проблематике – еще одним независимым авторским исследованием. Практическая значимость темы Изнасилование и насильственные действия сексуального характера состоит в анализе проблем как во временном, так и в пространственном разрезах.</w:t>
      </w:r>
    </w:p>
    <w:p w:rsidR="0039705A" w:rsidRPr="00E2379B" w:rsidRDefault="0039705A" w:rsidP="00E2379B">
      <w:pPr>
        <w:spacing w:line="360" w:lineRule="auto"/>
        <w:ind w:firstLine="709"/>
        <w:jc w:val="both"/>
        <w:rPr>
          <w:sz w:val="28"/>
          <w:szCs w:val="28"/>
        </w:rPr>
      </w:pPr>
      <w:r w:rsidRPr="00E2379B">
        <w:rPr>
          <w:sz w:val="28"/>
          <w:szCs w:val="28"/>
        </w:rPr>
        <w:t xml:space="preserve">С одной стороны, тематика исследования получает интерес в научных кругах, в другой стороны, как было показано, существует недостаточная разработанность и нерешенные вопросы. Это значит, что данная работа помимо учебной, будет иметь теоретическую, так и практическую значимость. </w:t>
      </w:r>
    </w:p>
    <w:p w:rsidR="0039705A" w:rsidRPr="00E2379B" w:rsidRDefault="0039705A" w:rsidP="00E2379B">
      <w:pPr>
        <w:spacing w:line="360" w:lineRule="auto"/>
        <w:ind w:firstLine="709"/>
        <w:jc w:val="both"/>
        <w:rPr>
          <w:sz w:val="28"/>
          <w:szCs w:val="28"/>
        </w:rPr>
      </w:pPr>
      <w:r w:rsidRPr="00E2379B">
        <w:rPr>
          <w:sz w:val="28"/>
          <w:szCs w:val="28"/>
        </w:rPr>
        <w:t>Определенная значимость и недостаточная научная разработанность проблемы Изнасилование и насильственные действия сексуального характера определяют научную новизну данной работы.</w:t>
      </w:r>
    </w:p>
    <w:p w:rsidR="0039705A" w:rsidRPr="00E2379B" w:rsidRDefault="0039705A" w:rsidP="00E2379B">
      <w:pPr>
        <w:spacing w:line="360" w:lineRule="auto"/>
        <w:ind w:firstLine="709"/>
        <w:jc w:val="both"/>
        <w:rPr>
          <w:sz w:val="28"/>
          <w:szCs w:val="28"/>
        </w:rPr>
      </w:pPr>
      <w:r w:rsidRPr="00E2379B">
        <w:rPr>
          <w:sz w:val="28"/>
          <w:szCs w:val="28"/>
        </w:rPr>
        <w:t>Нормативно-правая база состоит из действующего законодательства Российской Федерации по состоянию на апрель 2009года.</w:t>
      </w:r>
    </w:p>
    <w:p w:rsidR="0039705A" w:rsidRPr="00E2379B" w:rsidRDefault="0039705A" w:rsidP="00E2379B">
      <w:pPr>
        <w:spacing w:line="360" w:lineRule="auto"/>
        <w:ind w:firstLine="709"/>
        <w:jc w:val="both"/>
        <w:rPr>
          <w:sz w:val="28"/>
          <w:szCs w:val="28"/>
        </w:rPr>
      </w:pPr>
      <w:r w:rsidRPr="00E2379B">
        <w:rPr>
          <w:sz w:val="28"/>
          <w:szCs w:val="28"/>
        </w:rPr>
        <w:t xml:space="preserve">Теоретико-методологическую базу исследования составили три группы источников. К первой отнесены авторские издания по исследуемой проблематике. Ко второй отнесены учебная литература (учебники и учебные пособия, справочная и энциклопедическая литература, комментарии к законодательству). К третьей отнесены научные статьи в периодических журналах по исследуемой проблематике. </w:t>
      </w:r>
    </w:p>
    <w:p w:rsidR="0039705A" w:rsidRPr="00E2379B" w:rsidRDefault="0039705A" w:rsidP="00E2379B">
      <w:pPr>
        <w:spacing w:line="360" w:lineRule="auto"/>
        <w:ind w:firstLine="709"/>
        <w:jc w:val="both"/>
        <w:rPr>
          <w:sz w:val="28"/>
          <w:szCs w:val="28"/>
        </w:rPr>
      </w:pPr>
      <w:r w:rsidRPr="00E2379B">
        <w:rPr>
          <w:sz w:val="28"/>
          <w:szCs w:val="28"/>
        </w:rPr>
        <w:t>При проведении исследования были использованы следующие методы исследования:</w:t>
      </w:r>
    </w:p>
    <w:p w:rsidR="0039705A" w:rsidRPr="00E2379B" w:rsidRDefault="0039705A" w:rsidP="00E2379B">
      <w:pPr>
        <w:numPr>
          <w:ilvl w:val="0"/>
          <w:numId w:val="16"/>
        </w:numPr>
        <w:spacing w:line="360" w:lineRule="auto"/>
        <w:ind w:left="0" w:firstLine="709"/>
        <w:jc w:val="both"/>
        <w:rPr>
          <w:sz w:val="28"/>
          <w:szCs w:val="28"/>
        </w:rPr>
      </w:pPr>
      <w:r w:rsidRPr="00E2379B">
        <w:rPr>
          <w:sz w:val="28"/>
          <w:szCs w:val="28"/>
        </w:rPr>
        <w:t>анализ существующей источниковой базы по рассматриваемой проблематике (метод научного анализа).</w:t>
      </w:r>
    </w:p>
    <w:p w:rsidR="0039705A" w:rsidRPr="00E2379B" w:rsidRDefault="0039705A" w:rsidP="00E2379B">
      <w:pPr>
        <w:numPr>
          <w:ilvl w:val="0"/>
          <w:numId w:val="16"/>
        </w:numPr>
        <w:spacing w:line="360" w:lineRule="auto"/>
        <w:ind w:left="0" w:firstLine="709"/>
        <w:jc w:val="both"/>
        <w:rPr>
          <w:sz w:val="28"/>
          <w:szCs w:val="28"/>
        </w:rPr>
      </w:pPr>
      <w:r w:rsidRPr="00E2379B">
        <w:rPr>
          <w:sz w:val="28"/>
          <w:szCs w:val="28"/>
        </w:rPr>
        <w:t>обобщение и синтез точек зрения, представленных в источниковой базе (метод научного синтеза и обобщения).</w:t>
      </w:r>
    </w:p>
    <w:p w:rsidR="0039705A" w:rsidRPr="00E2379B" w:rsidRDefault="0039705A" w:rsidP="00E2379B">
      <w:pPr>
        <w:numPr>
          <w:ilvl w:val="0"/>
          <w:numId w:val="16"/>
        </w:numPr>
        <w:spacing w:line="360" w:lineRule="auto"/>
        <w:ind w:left="0" w:firstLine="709"/>
        <w:jc w:val="both"/>
        <w:rPr>
          <w:sz w:val="28"/>
          <w:szCs w:val="28"/>
        </w:rPr>
      </w:pPr>
      <w:r w:rsidRPr="00E2379B">
        <w:rPr>
          <w:sz w:val="28"/>
          <w:szCs w:val="28"/>
        </w:rPr>
        <w:t>моделирование на основе полученных данных авторского видения в раскрытии поставленной проблематики (метод моделирования).</w:t>
      </w:r>
    </w:p>
    <w:p w:rsidR="0039705A" w:rsidRPr="00E2379B" w:rsidRDefault="0039705A" w:rsidP="00E2379B">
      <w:pPr>
        <w:spacing w:line="360" w:lineRule="auto"/>
        <w:ind w:firstLine="709"/>
        <w:jc w:val="both"/>
        <w:rPr>
          <w:sz w:val="28"/>
          <w:szCs w:val="28"/>
        </w:rPr>
      </w:pPr>
      <w:r w:rsidRPr="00E2379B">
        <w:rPr>
          <w:sz w:val="28"/>
          <w:szCs w:val="28"/>
        </w:rPr>
        <w:t>Будущие исследования Изнасилование и насильственные действия сексуального характера также актуальны в целях постоянного и обоснованного решения проблемы данной работы.</w:t>
      </w:r>
    </w:p>
    <w:p w:rsidR="0039705A" w:rsidRPr="00E2379B" w:rsidRDefault="0039705A" w:rsidP="00E2379B">
      <w:pPr>
        <w:spacing w:line="360" w:lineRule="auto"/>
        <w:ind w:firstLine="709"/>
        <w:jc w:val="both"/>
        <w:rPr>
          <w:sz w:val="28"/>
          <w:szCs w:val="28"/>
        </w:rPr>
      </w:pPr>
      <w:r w:rsidRPr="00E2379B">
        <w:rPr>
          <w:sz w:val="28"/>
          <w:szCs w:val="28"/>
        </w:rPr>
        <w:t>Результаты могут быть использованы для будущих исследований Изнасилование и насильственные действия сексуального характера.</w:t>
      </w:r>
    </w:p>
    <w:p w:rsidR="0039705A" w:rsidRPr="00E2379B" w:rsidRDefault="0039705A" w:rsidP="00E2379B">
      <w:pPr>
        <w:spacing w:line="360" w:lineRule="auto"/>
        <w:ind w:firstLine="709"/>
        <w:jc w:val="both"/>
        <w:rPr>
          <w:sz w:val="28"/>
          <w:szCs w:val="28"/>
        </w:rPr>
      </w:pPr>
      <w:r w:rsidRPr="00E2379B">
        <w:rPr>
          <w:sz w:val="28"/>
          <w:szCs w:val="28"/>
        </w:rPr>
        <w:t>Объект работы</w:t>
      </w:r>
      <w:r w:rsidR="00E2379B">
        <w:rPr>
          <w:sz w:val="28"/>
          <w:szCs w:val="28"/>
        </w:rPr>
        <w:t xml:space="preserve"> </w:t>
      </w:r>
      <w:r w:rsidRPr="00E2379B">
        <w:rPr>
          <w:sz w:val="28"/>
          <w:szCs w:val="28"/>
        </w:rPr>
        <w:t>-</w:t>
      </w:r>
      <w:r w:rsidR="00235636" w:rsidRPr="00E2379B">
        <w:rPr>
          <w:sz w:val="28"/>
          <w:szCs w:val="28"/>
        </w:rPr>
        <w:t xml:space="preserve"> общественные отношения и правовые нормы в сфере половой неприкосновенности и половой свободы личности.</w:t>
      </w:r>
    </w:p>
    <w:p w:rsidR="0039705A" w:rsidRPr="00E2379B" w:rsidRDefault="0039705A" w:rsidP="00E2379B">
      <w:pPr>
        <w:spacing w:line="360" w:lineRule="auto"/>
        <w:ind w:firstLine="709"/>
        <w:jc w:val="both"/>
        <w:rPr>
          <w:sz w:val="28"/>
          <w:szCs w:val="28"/>
        </w:rPr>
      </w:pPr>
      <w:r w:rsidRPr="00E2379B">
        <w:rPr>
          <w:sz w:val="28"/>
          <w:szCs w:val="28"/>
        </w:rPr>
        <w:t>Предмет исследования –</w:t>
      </w:r>
      <w:r w:rsidR="00235636" w:rsidRPr="00E2379B">
        <w:rPr>
          <w:sz w:val="28"/>
          <w:szCs w:val="28"/>
        </w:rPr>
        <w:t xml:space="preserve"> общая характеристика и юридический анализ преступлений против половой неприкосновенности и половой свободы личности.</w:t>
      </w:r>
    </w:p>
    <w:p w:rsidR="0039705A" w:rsidRPr="00E2379B" w:rsidRDefault="0039705A" w:rsidP="00E2379B">
      <w:pPr>
        <w:spacing w:line="360" w:lineRule="auto"/>
        <w:ind w:firstLine="709"/>
        <w:jc w:val="both"/>
        <w:rPr>
          <w:sz w:val="28"/>
          <w:szCs w:val="28"/>
        </w:rPr>
      </w:pPr>
      <w:r w:rsidRPr="00E2379B">
        <w:rPr>
          <w:sz w:val="28"/>
          <w:szCs w:val="28"/>
        </w:rPr>
        <w:t>Цель работы – изучение</w:t>
      </w:r>
      <w:r w:rsidR="00972408" w:rsidRPr="00E2379B">
        <w:rPr>
          <w:sz w:val="28"/>
          <w:szCs w:val="28"/>
        </w:rPr>
        <w:t xml:space="preserve"> общей и уголовно-правовой характеристики изнасилования и насильственных действий сексуального характера</w:t>
      </w:r>
      <w:r w:rsidRPr="00E2379B">
        <w:rPr>
          <w:sz w:val="28"/>
          <w:szCs w:val="28"/>
        </w:rPr>
        <w:t>. Поставленная цель определяет задачи исследования:</w:t>
      </w:r>
    </w:p>
    <w:p w:rsidR="0039705A" w:rsidRPr="00E2379B" w:rsidRDefault="0039705A" w:rsidP="00E2379B">
      <w:pPr>
        <w:spacing w:line="360" w:lineRule="auto"/>
        <w:ind w:firstLine="709"/>
        <w:jc w:val="both"/>
        <w:rPr>
          <w:sz w:val="28"/>
          <w:szCs w:val="28"/>
        </w:rPr>
      </w:pPr>
      <w:r w:rsidRPr="00E2379B">
        <w:rPr>
          <w:sz w:val="28"/>
          <w:szCs w:val="28"/>
        </w:rPr>
        <w:t xml:space="preserve">1. </w:t>
      </w:r>
      <w:r w:rsidR="00972408" w:rsidRPr="00E2379B">
        <w:rPr>
          <w:sz w:val="28"/>
          <w:szCs w:val="28"/>
        </w:rPr>
        <w:t>Определить понятие и основные черты и</w:t>
      </w:r>
      <w:r w:rsidRPr="00E2379B">
        <w:rPr>
          <w:sz w:val="28"/>
          <w:szCs w:val="28"/>
        </w:rPr>
        <w:t>знасиловани</w:t>
      </w:r>
      <w:r w:rsidR="00972408" w:rsidRPr="00E2379B">
        <w:rPr>
          <w:sz w:val="28"/>
          <w:szCs w:val="28"/>
        </w:rPr>
        <w:t>я</w:t>
      </w:r>
      <w:r w:rsidRPr="00E2379B">
        <w:rPr>
          <w:sz w:val="28"/>
          <w:szCs w:val="28"/>
        </w:rPr>
        <w:t xml:space="preserve"> и насильственны</w:t>
      </w:r>
      <w:r w:rsidR="00972408" w:rsidRPr="00E2379B">
        <w:rPr>
          <w:sz w:val="28"/>
          <w:szCs w:val="28"/>
        </w:rPr>
        <w:t>х</w:t>
      </w:r>
      <w:r w:rsidRPr="00E2379B">
        <w:rPr>
          <w:sz w:val="28"/>
          <w:szCs w:val="28"/>
        </w:rPr>
        <w:t xml:space="preserve"> действи</w:t>
      </w:r>
      <w:r w:rsidR="00972408" w:rsidRPr="00E2379B">
        <w:rPr>
          <w:sz w:val="28"/>
          <w:szCs w:val="28"/>
        </w:rPr>
        <w:t>й</w:t>
      </w:r>
      <w:r w:rsidRPr="00E2379B">
        <w:rPr>
          <w:sz w:val="28"/>
          <w:szCs w:val="28"/>
        </w:rPr>
        <w:t xml:space="preserve"> сексуального характера;</w:t>
      </w:r>
    </w:p>
    <w:p w:rsidR="0039705A" w:rsidRPr="00E2379B" w:rsidRDefault="0039705A" w:rsidP="00E2379B">
      <w:pPr>
        <w:spacing w:line="360" w:lineRule="auto"/>
        <w:ind w:firstLine="709"/>
        <w:jc w:val="both"/>
        <w:rPr>
          <w:sz w:val="28"/>
          <w:szCs w:val="28"/>
        </w:rPr>
      </w:pPr>
      <w:r w:rsidRPr="00E2379B">
        <w:rPr>
          <w:sz w:val="28"/>
          <w:szCs w:val="28"/>
        </w:rPr>
        <w:t>2.</w:t>
      </w:r>
      <w:r w:rsidR="00972408" w:rsidRPr="00E2379B">
        <w:rPr>
          <w:sz w:val="28"/>
          <w:szCs w:val="28"/>
        </w:rPr>
        <w:t>Рассмотреть состояние, структуру, динамику развития преступлений против половой неприкосновенности и половой свободы личности, сопряженных с насилием или угрозой его применения</w:t>
      </w:r>
      <w:r w:rsidRPr="00E2379B">
        <w:rPr>
          <w:sz w:val="28"/>
          <w:szCs w:val="28"/>
        </w:rPr>
        <w:t>;</w:t>
      </w:r>
    </w:p>
    <w:p w:rsidR="0039705A" w:rsidRPr="00E2379B" w:rsidRDefault="0039705A" w:rsidP="00E2379B">
      <w:pPr>
        <w:spacing w:line="360" w:lineRule="auto"/>
        <w:ind w:firstLine="709"/>
        <w:jc w:val="both"/>
        <w:rPr>
          <w:sz w:val="28"/>
          <w:szCs w:val="28"/>
        </w:rPr>
      </w:pPr>
      <w:r w:rsidRPr="00E2379B">
        <w:rPr>
          <w:sz w:val="28"/>
          <w:szCs w:val="28"/>
        </w:rPr>
        <w:t>3.</w:t>
      </w:r>
      <w:r w:rsidR="00972408" w:rsidRPr="00E2379B">
        <w:rPr>
          <w:sz w:val="28"/>
          <w:szCs w:val="28"/>
        </w:rPr>
        <w:t>Дать уголовно-правовую характеристику изнасилования и насильственных действий сексуального характера;</w:t>
      </w:r>
    </w:p>
    <w:p w:rsidR="0039705A" w:rsidRPr="00E2379B" w:rsidRDefault="0039705A" w:rsidP="00E2379B">
      <w:pPr>
        <w:spacing w:line="360" w:lineRule="auto"/>
        <w:ind w:firstLine="709"/>
        <w:jc w:val="both"/>
        <w:rPr>
          <w:sz w:val="28"/>
          <w:szCs w:val="28"/>
        </w:rPr>
      </w:pPr>
      <w:r w:rsidRPr="00E2379B">
        <w:rPr>
          <w:sz w:val="28"/>
          <w:szCs w:val="28"/>
        </w:rPr>
        <w:t>4.</w:t>
      </w:r>
      <w:r w:rsidR="00972408" w:rsidRPr="00E2379B">
        <w:rPr>
          <w:sz w:val="28"/>
          <w:szCs w:val="28"/>
        </w:rPr>
        <w:t>Рассмотреть проблемные вопросы разграничения изнасилования и насильственных действий сексуального характера от смежных составов.</w:t>
      </w:r>
    </w:p>
    <w:p w:rsidR="0039705A" w:rsidRPr="00E2379B" w:rsidRDefault="0039705A" w:rsidP="00E2379B">
      <w:pPr>
        <w:spacing w:line="360" w:lineRule="auto"/>
        <w:ind w:firstLine="709"/>
        <w:jc w:val="both"/>
        <w:rPr>
          <w:sz w:val="28"/>
          <w:szCs w:val="28"/>
        </w:rPr>
      </w:pPr>
      <w:r w:rsidRPr="00E2379B">
        <w:rPr>
          <w:sz w:val="28"/>
          <w:szCs w:val="28"/>
        </w:rPr>
        <w:t xml:space="preserve">Работа состоит из введения, </w:t>
      </w:r>
      <w:r w:rsidR="00034703" w:rsidRPr="00E2379B">
        <w:rPr>
          <w:sz w:val="28"/>
          <w:szCs w:val="28"/>
        </w:rPr>
        <w:t xml:space="preserve">двух </w:t>
      </w:r>
      <w:r w:rsidRPr="00E2379B">
        <w:rPr>
          <w:sz w:val="28"/>
          <w:szCs w:val="28"/>
        </w:rPr>
        <w:t>глав основной части, выводов (заключения), списка литературы.</w:t>
      </w:r>
    </w:p>
    <w:p w:rsidR="00056FEF" w:rsidRPr="00E2379B" w:rsidRDefault="00E2379B" w:rsidP="00E2379B">
      <w:pPr>
        <w:spacing w:line="360" w:lineRule="auto"/>
        <w:ind w:firstLine="709"/>
        <w:jc w:val="center"/>
        <w:rPr>
          <w:b/>
          <w:sz w:val="28"/>
          <w:szCs w:val="28"/>
        </w:rPr>
      </w:pPr>
      <w:r>
        <w:rPr>
          <w:sz w:val="28"/>
          <w:szCs w:val="28"/>
        </w:rPr>
        <w:br w:type="page"/>
      </w:r>
      <w:r w:rsidR="00D8106B" w:rsidRPr="00E2379B">
        <w:rPr>
          <w:b/>
          <w:sz w:val="28"/>
          <w:szCs w:val="28"/>
        </w:rPr>
        <w:t>Глава 1. Общая характеристика преступлений против половой</w:t>
      </w:r>
      <w:r w:rsidRPr="00E2379B">
        <w:rPr>
          <w:b/>
          <w:sz w:val="28"/>
          <w:szCs w:val="28"/>
        </w:rPr>
        <w:t xml:space="preserve"> </w:t>
      </w:r>
      <w:r w:rsidR="00D8106B" w:rsidRPr="00E2379B">
        <w:rPr>
          <w:b/>
          <w:sz w:val="28"/>
          <w:szCs w:val="28"/>
        </w:rPr>
        <w:t>неприкосновенности и личной половой свободы личности, сопряжённые с насилием или угрозой его применения</w:t>
      </w:r>
    </w:p>
    <w:p w:rsidR="00343570" w:rsidRPr="00E2379B" w:rsidRDefault="00343570" w:rsidP="00E2379B">
      <w:pPr>
        <w:spacing w:line="360" w:lineRule="auto"/>
        <w:ind w:firstLine="709"/>
        <w:jc w:val="center"/>
        <w:rPr>
          <w:b/>
          <w:sz w:val="28"/>
          <w:szCs w:val="28"/>
        </w:rPr>
      </w:pPr>
    </w:p>
    <w:p w:rsidR="00D8106B" w:rsidRPr="00E2379B" w:rsidRDefault="00D836D5" w:rsidP="00E2379B">
      <w:pPr>
        <w:spacing w:line="360" w:lineRule="auto"/>
        <w:ind w:firstLine="709"/>
        <w:jc w:val="center"/>
        <w:rPr>
          <w:b/>
          <w:sz w:val="28"/>
          <w:szCs w:val="28"/>
        </w:rPr>
      </w:pPr>
      <w:r w:rsidRPr="00E2379B">
        <w:rPr>
          <w:b/>
          <w:sz w:val="28"/>
          <w:szCs w:val="28"/>
        </w:rPr>
        <w:t>1.1 Понятие и основные черты</w:t>
      </w:r>
      <w:r w:rsidR="00D8106B" w:rsidRPr="00E2379B">
        <w:rPr>
          <w:b/>
          <w:sz w:val="28"/>
          <w:szCs w:val="28"/>
        </w:rPr>
        <w:t xml:space="preserve"> преступлений против половой неприкосновенности и личной половой свободы личности, сопряжённые с насилием или угрозой его применения</w:t>
      </w:r>
    </w:p>
    <w:p w:rsidR="00D836D5" w:rsidRPr="00E2379B" w:rsidRDefault="00D836D5" w:rsidP="00E2379B">
      <w:pPr>
        <w:tabs>
          <w:tab w:val="left" w:pos="3255"/>
        </w:tabs>
        <w:spacing w:line="360" w:lineRule="auto"/>
        <w:ind w:firstLine="709"/>
        <w:jc w:val="both"/>
        <w:rPr>
          <w:sz w:val="28"/>
          <w:szCs w:val="28"/>
        </w:rPr>
      </w:pPr>
    </w:p>
    <w:p w:rsidR="00056FEF" w:rsidRPr="00E2379B" w:rsidRDefault="0039705A" w:rsidP="00E2379B">
      <w:pPr>
        <w:spacing w:line="360" w:lineRule="auto"/>
        <w:ind w:firstLine="709"/>
        <w:jc w:val="both"/>
        <w:rPr>
          <w:sz w:val="28"/>
          <w:szCs w:val="28"/>
        </w:rPr>
      </w:pPr>
      <w:r w:rsidRPr="00E2379B">
        <w:rPr>
          <w:sz w:val="28"/>
          <w:szCs w:val="28"/>
        </w:rPr>
        <w:t>Согласно ч.1 ст. 14 УК РФ</w:t>
      </w:r>
      <w:r w:rsidR="0096484D" w:rsidRPr="00E2379B">
        <w:rPr>
          <w:sz w:val="28"/>
          <w:szCs w:val="28"/>
        </w:rPr>
        <w:t xml:space="preserve"> преступлением признаётся виновно совершённое общественно опасное деяние, запрещённое Уголовным Кодексом под угрозой наказания, в нашем случае</w:t>
      </w:r>
      <w:r w:rsidRPr="00E2379B">
        <w:rPr>
          <w:sz w:val="28"/>
          <w:szCs w:val="28"/>
        </w:rPr>
        <w:t xml:space="preserve"> </w:t>
      </w:r>
      <w:r w:rsidR="0096484D" w:rsidRPr="00E2379B">
        <w:rPr>
          <w:sz w:val="28"/>
          <w:szCs w:val="28"/>
        </w:rPr>
        <w:t>п</w:t>
      </w:r>
      <w:r w:rsidRPr="00E2379B">
        <w:rPr>
          <w:sz w:val="28"/>
          <w:szCs w:val="28"/>
        </w:rPr>
        <w:t>од</w:t>
      </w:r>
      <w:r w:rsidR="0086149B" w:rsidRPr="00E2379B">
        <w:rPr>
          <w:sz w:val="28"/>
          <w:szCs w:val="28"/>
        </w:rPr>
        <w:t xml:space="preserve"> половым прес</w:t>
      </w:r>
      <w:r w:rsidR="00991B4F" w:rsidRPr="00E2379B">
        <w:rPr>
          <w:sz w:val="28"/>
          <w:szCs w:val="28"/>
        </w:rPr>
        <w:t>туплением следует понимать предусмотренное уголовным законом общественно</w:t>
      </w:r>
      <w:r w:rsidR="0096484D" w:rsidRPr="00E2379B">
        <w:rPr>
          <w:sz w:val="28"/>
          <w:szCs w:val="28"/>
        </w:rPr>
        <w:t xml:space="preserve"> </w:t>
      </w:r>
      <w:r w:rsidR="00991B4F" w:rsidRPr="00E2379B">
        <w:rPr>
          <w:sz w:val="28"/>
          <w:szCs w:val="28"/>
        </w:rPr>
        <w:t>опасное деяние, носящее сексуальный характер и посягающее на нормальный уклад половых отношений в обществе, совершаемое умышленно для удовлетворения своей или чужой половой потребности.</w:t>
      </w:r>
      <w:r w:rsidR="00991B4F" w:rsidRPr="00E2379B">
        <w:rPr>
          <w:rStyle w:val="a9"/>
          <w:sz w:val="28"/>
          <w:szCs w:val="28"/>
        </w:rPr>
        <w:footnoteReference w:id="1"/>
      </w:r>
      <w:r w:rsidR="00991B4F" w:rsidRPr="00E2379B">
        <w:rPr>
          <w:sz w:val="28"/>
          <w:szCs w:val="28"/>
        </w:rPr>
        <w:t xml:space="preserve"> Соответственно к таким преступлениям относятся: изнасилование</w:t>
      </w:r>
      <w:r w:rsidR="00056FEF" w:rsidRPr="00E2379B">
        <w:rPr>
          <w:sz w:val="28"/>
          <w:szCs w:val="28"/>
        </w:rPr>
        <w:t xml:space="preserve"> (ст.131 УК РФ), насильственные действия сексуального характера (ст. 132 УК РФ), понуждение к действиям сексуального характера (ст. 133 УК РФ), половое сношение и иные действия сексуального характера с лицом, не достигшим четырнадцатилетнего возраста (ст. 134 УК РФ), развратные действия (ст. 135УК РФ).</w:t>
      </w:r>
    </w:p>
    <w:p w:rsidR="0024791A" w:rsidRPr="00E2379B" w:rsidRDefault="00056FEF" w:rsidP="00E2379B">
      <w:pPr>
        <w:spacing w:line="360" w:lineRule="auto"/>
        <w:ind w:firstLine="709"/>
        <w:jc w:val="both"/>
        <w:rPr>
          <w:sz w:val="28"/>
          <w:szCs w:val="28"/>
        </w:rPr>
      </w:pPr>
      <w:r w:rsidRPr="00E2379B">
        <w:rPr>
          <w:sz w:val="28"/>
          <w:szCs w:val="28"/>
        </w:rPr>
        <w:t>Не останавливаясь подробно на характеристике всех составов преступлений, относящихся к половым, ограничимся лишь рассмотрением специфических признаков статьи 132 УК РФ. Итак, прежде всего, что же означает термин «насильственные действия сексуального характера»? Словосочетание «насильственные действия сексуального характера» понятие собирательное, включающее в себя такие сексуальные действия как мужеложство, лесбиянство и любые другие, не являющиеся изнасилованием насильственные способы удовлетворения половой страсти. Преступные действия могут выражаться как в имитации полового акта, так и других действиях, затрагивающих половые органы мужчины или женщины или иные части их тела, совершаемых с целью удовлетворения сексуальных потребностей.</w:t>
      </w:r>
    </w:p>
    <w:p w:rsidR="00056FEF" w:rsidRPr="00E2379B" w:rsidRDefault="00056FEF" w:rsidP="00E2379B">
      <w:pPr>
        <w:spacing w:line="360" w:lineRule="auto"/>
        <w:ind w:firstLine="709"/>
        <w:jc w:val="both"/>
        <w:rPr>
          <w:sz w:val="28"/>
          <w:szCs w:val="28"/>
        </w:rPr>
      </w:pPr>
      <w:r w:rsidRPr="00E2379B">
        <w:rPr>
          <w:sz w:val="28"/>
          <w:szCs w:val="28"/>
        </w:rPr>
        <w:t>Изнасилование – это половое сношение мужчины с женщиной, совершенное в естественной форме помимо или против воли и желания женщины путем применения физического или психического (применения угроз) насилия к потерпевшей или к другим лицам, либо путем использования беспомощного состояния потерпевшей.</w:t>
      </w:r>
    </w:p>
    <w:p w:rsidR="00056FEF" w:rsidRPr="00E2379B" w:rsidRDefault="00056FEF" w:rsidP="00E2379B">
      <w:pPr>
        <w:autoSpaceDE w:val="0"/>
        <w:autoSpaceDN w:val="0"/>
        <w:adjustRightInd w:val="0"/>
        <w:spacing w:line="360" w:lineRule="auto"/>
        <w:ind w:firstLine="709"/>
        <w:jc w:val="both"/>
        <w:rPr>
          <w:sz w:val="28"/>
          <w:szCs w:val="28"/>
        </w:rPr>
      </w:pPr>
      <w:r w:rsidRPr="00E2379B">
        <w:rPr>
          <w:sz w:val="28"/>
          <w:szCs w:val="28"/>
        </w:rPr>
        <w:t>Нормальным половым сношением считается введение мужского полового члена в половые органы женщины.</w:t>
      </w:r>
    </w:p>
    <w:p w:rsidR="00182C10" w:rsidRPr="00E2379B" w:rsidRDefault="00056FEF" w:rsidP="00E2379B">
      <w:pPr>
        <w:autoSpaceDE w:val="0"/>
        <w:autoSpaceDN w:val="0"/>
        <w:adjustRightInd w:val="0"/>
        <w:spacing w:line="360" w:lineRule="auto"/>
        <w:ind w:firstLine="709"/>
        <w:jc w:val="both"/>
        <w:rPr>
          <w:sz w:val="28"/>
          <w:szCs w:val="28"/>
        </w:rPr>
      </w:pPr>
      <w:r w:rsidRPr="00E2379B">
        <w:rPr>
          <w:sz w:val="28"/>
          <w:szCs w:val="28"/>
        </w:rPr>
        <w:t>Поэтому, насильственные действия сексуального характера можно подразделить</w:t>
      </w:r>
      <w:r w:rsidR="00182C10" w:rsidRPr="00E2379B">
        <w:rPr>
          <w:sz w:val="28"/>
          <w:szCs w:val="28"/>
        </w:rPr>
        <w:t xml:space="preserve"> </w:t>
      </w:r>
      <w:r w:rsidRPr="00E2379B">
        <w:rPr>
          <w:sz w:val="28"/>
          <w:szCs w:val="28"/>
        </w:rPr>
        <w:t>на две группы:</w:t>
      </w:r>
    </w:p>
    <w:p w:rsidR="00056FEF" w:rsidRPr="00E2379B" w:rsidRDefault="00182C10" w:rsidP="00E2379B">
      <w:pPr>
        <w:autoSpaceDE w:val="0"/>
        <w:autoSpaceDN w:val="0"/>
        <w:adjustRightInd w:val="0"/>
        <w:spacing w:line="360" w:lineRule="auto"/>
        <w:ind w:firstLine="709"/>
        <w:jc w:val="both"/>
        <w:rPr>
          <w:sz w:val="28"/>
          <w:szCs w:val="28"/>
        </w:rPr>
      </w:pPr>
      <w:r w:rsidRPr="00E2379B">
        <w:rPr>
          <w:sz w:val="28"/>
          <w:szCs w:val="28"/>
        </w:rPr>
        <w:t>− извращение в отношении объекта влечения (насильственное мужеложство,</w:t>
      </w:r>
      <w:r w:rsidRPr="00E2379B">
        <w:rPr>
          <w:sz w:val="28"/>
        </w:rPr>
        <w:t xml:space="preserve"> </w:t>
      </w:r>
      <w:r w:rsidRPr="00E2379B">
        <w:rPr>
          <w:sz w:val="28"/>
          <w:szCs w:val="28"/>
        </w:rPr>
        <w:t>насильственное лесбиянство);</w:t>
      </w:r>
      <w:r w:rsidR="00056FEF" w:rsidRPr="00E2379B">
        <w:rPr>
          <w:sz w:val="28"/>
          <w:szCs w:val="28"/>
        </w:rPr>
        <w:t xml:space="preserve"> </w:t>
      </w:r>
    </w:p>
    <w:p w:rsidR="00182C10" w:rsidRPr="00E2379B" w:rsidRDefault="00182C10" w:rsidP="00E2379B">
      <w:pPr>
        <w:autoSpaceDE w:val="0"/>
        <w:autoSpaceDN w:val="0"/>
        <w:adjustRightInd w:val="0"/>
        <w:spacing w:line="360" w:lineRule="auto"/>
        <w:ind w:firstLine="709"/>
        <w:jc w:val="both"/>
        <w:rPr>
          <w:sz w:val="28"/>
          <w:szCs w:val="28"/>
        </w:rPr>
      </w:pPr>
      <w:r w:rsidRPr="00E2379B">
        <w:rPr>
          <w:sz w:val="28"/>
          <w:szCs w:val="28"/>
        </w:rPr>
        <w:t>− извращения в отношении способа удовлетворения половой страсти, к которым относятся введение полового члена в отверстие тела другого человека, биологически для этого не предназначенное, насильственные действия женщины в отношении мужчины (онанизм и иные насильственные развратные действия).</w:t>
      </w:r>
    </w:p>
    <w:p w:rsidR="00182C10" w:rsidRPr="00E2379B" w:rsidRDefault="00182C10" w:rsidP="00E2379B">
      <w:pPr>
        <w:autoSpaceDE w:val="0"/>
        <w:autoSpaceDN w:val="0"/>
        <w:adjustRightInd w:val="0"/>
        <w:spacing w:line="360" w:lineRule="auto"/>
        <w:ind w:firstLine="709"/>
        <w:jc w:val="both"/>
        <w:rPr>
          <w:sz w:val="28"/>
          <w:szCs w:val="28"/>
        </w:rPr>
      </w:pPr>
      <w:r w:rsidRPr="00E2379B">
        <w:rPr>
          <w:sz w:val="28"/>
          <w:szCs w:val="28"/>
        </w:rPr>
        <w:t xml:space="preserve">В связи с этим необходимо подчеркнуть два важных положения. Первое: несмотря на то, что в приведенную выше классификацию насильственных действий сексуального характера положено понятие «извращение», тем не </w:t>
      </w:r>
      <w:r w:rsidR="00E2379B" w:rsidRPr="00E2379B">
        <w:rPr>
          <w:sz w:val="28"/>
          <w:szCs w:val="28"/>
        </w:rPr>
        <w:t>менее,</w:t>
      </w:r>
      <w:r w:rsidRPr="00E2379B">
        <w:rPr>
          <w:sz w:val="28"/>
          <w:szCs w:val="28"/>
        </w:rPr>
        <w:t xml:space="preserve"> общественная опасность таких действий законом связывается отнюдь не с извращенной формой их удовлетворения, а именно с применением при их совершении насилия в целях сексуального удовлетворения, с попранием свободы, а следовательно, чести и достоинства другого человека. Второе: благодаря рассматриваемой уголовно–правовой норме обеспечивается равная защита половой свободы и половой неприкосновенности граждан обоих полов.</w:t>
      </w:r>
    </w:p>
    <w:p w:rsidR="00182C10" w:rsidRPr="00E2379B" w:rsidRDefault="00182C10" w:rsidP="00E2379B">
      <w:pPr>
        <w:autoSpaceDE w:val="0"/>
        <w:autoSpaceDN w:val="0"/>
        <w:adjustRightInd w:val="0"/>
        <w:spacing w:line="360" w:lineRule="auto"/>
        <w:ind w:firstLine="709"/>
        <w:jc w:val="both"/>
        <w:rPr>
          <w:sz w:val="28"/>
          <w:szCs w:val="28"/>
        </w:rPr>
      </w:pPr>
      <w:r w:rsidRPr="00E2379B">
        <w:rPr>
          <w:sz w:val="28"/>
          <w:szCs w:val="28"/>
        </w:rPr>
        <w:t>Извращения в отношении объекта влечения, выражающиеся в мужеложстве и лесбиянстве, можно объединить одним понятием «гомосексуализм». Слово «гомосексуализм» представляет собой сочетание корней двух слов – греческого «гомо», что означает «равное», и латинского «секус», обозначающего пол. Таким образом, оно дословно переводится как «равнополость». Как видно, гомосексуализм бывает двух видов – мужской, под которым понимается половая склонность мужчины к мужчине, и женский, когда речь идет о половом влечении женщины к женщине, именуемом также</w:t>
      </w:r>
      <w:r w:rsidR="00E2379B">
        <w:rPr>
          <w:sz w:val="28"/>
          <w:szCs w:val="28"/>
        </w:rPr>
        <w:t xml:space="preserve"> </w:t>
      </w:r>
      <w:r w:rsidR="00A71663" w:rsidRPr="00E2379B">
        <w:rPr>
          <w:sz w:val="28"/>
          <w:szCs w:val="28"/>
        </w:rPr>
        <w:t>лесбиянством по названию греческого острова Лесбос, где, по преданиям, процветало подобного рода половое извращение. Гомосексуализм, причем как мужской, так и женский, подразделяется на виды: «мужской – на эфебофилию (половое тяготение к юношам) и на андрофилию или андрономалию (половое тяготение к взрослым мужчинам), а женский – на корофилию (склонность к незрелым девушкам), партенофилию (к зрелым девушкам), генекофилию (к взрослым женщинам) и граофилию(к старухам)»</w:t>
      </w:r>
      <w:r w:rsidR="00A71663" w:rsidRPr="00E2379B">
        <w:rPr>
          <w:rStyle w:val="a9"/>
          <w:sz w:val="28"/>
          <w:szCs w:val="28"/>
        </w:rPr>
        <w:footnoteReference w:id="2"/>
      </w:r>
      <w:r w:rsidR="00A71663" w:rsidRPr="00E2379B">
        <w:rPr>
          <w:sz w:val="28"/>
          <w:szCs w:val="28"/>
        </w:rPr>
        <w:t>. Но для характеристики состава насильственных действий сексуального характера не имеют значения указанные выше подвиды мужского и женского гомосексуализма, ибо, в любом случае, при их насильственном совершении уголовная ответственность будет наступать по статье 132 УК РФ – как за совершение насильственных действий сексуального характера. Данная градация может оказаться важной лишь при изучении личности такого преступника, выявлении психических аномалий, не связанных с невменяемостью, и их последующей коррекции, что составляет разновидность мер предупреждения и профилактики преступления, предусмотренного ст. 132 УК РФ.</w:t>
      </w:r>
    </w:p>
    <w:p w:rsidR="00A71663" w:rsidRPr="00E2379B" w:rsidRDefault="00A71663" w:rsidP="00E2379B">
      <w:pPr>
        <w:autoSpaceDE w:val="0"/>
        <w:autoSpaceDN w:val="0"/>
        <w:adjustRightInd w:val="0"/>
        <w:spacing w:line="360" w:lineRule="auto"/>
        <w:ind w:firstLine="709"/>
        <w:jc w:val="both"/>
        <w:rPr>
          <w:sz w:val="28"/>
          <w:szCs w:val="28"/>
        </w:rPr>
      </w:pPr>
      <w:r w:rsidRPr="00E2379B">
        <w:rPr>
          <w:sz w:val="28"/>
          <w:szCs w:val="28"/>
        </w:rPr>
        <w:t>Среди отмеченных выше насильственных действий сексуального характера наиболее распространенным является мужеложство.</w:t>
      </w:r>
    </w:p>
    <w:p w:rsidR="00A71663" w:rsidRPr="00E2379B" w:rsidRDefault="00A71663" w:rsidP="00E2379B">
      <w:pPr>
        <w:autoSpaceDE w:val="0"/>
        <w:autoSpaceDN w:val="0"/>
        <w:adjustRightInd w:val="0"/>
        <w:spacing w:line="360" w:lineRule="auto"/>
        <w:ind w:firstLine="709"/>
        <w:jc w:val="both"/>
        <w:rPr>
          <w:sz w:val="28"/>
          <w:szCs w:val="28"/>
        </w:rPr>
      </w:pPr>
      <w:r w:rsidRPr="00E2379B">
        <w:rPr>
          <w:sz w:val="28"/>
          <w:szCs w:val="28"/>
        </w:rPr>
        <w:t>Под мужеложством, являющимся одним из видов гомосексуализма, понимается в медицине и в праве половое влечение к лицам своего же пола. По мнению большинства ученых этому же понятию равнозначен термин «педерастия», применяемый к половой склонности мужчины к мужчине, состоящий из двух греческих слов и в переводе на русский язык означающий «любитель юношей».</w:t>
      </w:r>
      <w:r w:rsidRPr="00E2379B">
        <w:rPr>
          <w:rStyle w:val="a9"/>
          <w:sz w:val="28"/>
          <w:szCs w:val="28"/>
        </w:rPr>
        <w:footnoteReference w:id="3"/>
      </w:r>
      <w:r w:rsidRPr="00E2379B">
        <w:rPr>
          <w:sz w:val="28"/>
          <w:szCs w:val="28"/>
        </w:rPr>
        <w:t xml:space="preserve"> </w:t>
      </w:r>
    </w:p>
    <w:p w:rsidR="00854459" w:rsidRPr="00E2379B" w:rsidRDefault="0096130D" w:rsidP="00E2379B">
      <w:pPr>
        <w:autoSpaceDE w:val="0"/>
        <w:autoSpaceDN w:val="0"/>
        <w:adjustRightInd w:val="0"/>
        <w:spacing w:line="360" w:lineRule="auto"/>
        <w:ind w:firstLine="709"/>
        <w:jc w:val="both"/>
        <w:rPr>
          <w:sz w:val="28"/>
          <w:szCs w:val="28"/>
        </w:rPr>
      </w:pPr>
      <w:r w:rsidRPr="00E2379B">
        <w:rPr>
          <w:sz w:val="28"/>
          <w:szCs w:val="28"/>
        </w:rPr>
        <w:t>Что же касается определения самой сущности мужеложства (педерастии), то здесь ученые не так единодушны во мнении, как по предыдущему моменту. Так, профессор Красиков Ю.А. и Здравомыслов Б.В., давая определение по ранее действовавшему уголовному кодексу РФ, считали, что мужеложство заключается «в половом сношении мужчины с мужчиной (per anum) с применением физического или психического насилия, либо совершенном в отношении несовершеннолетнего, либо с использованием зависимого положения потерпевшего»</w:t>
      </w:r>
      <w:r w:rsidR="00F46C6D" w:rsidRPr="00E2379B">
        <w:rPr>
          <w:rStyle w:val="a9"/>
          <w:sz w:val="28"/>
          <w:szCs w:val="28"/>
        </w:rPr>
        <w:footnoteReference w:id="4"/>
      </w:r>
      <w:r w:rsidRPr="00E2379B">
        <w:rPr>
          <w:sz w:val="28"/>
          <w:szCs w:val="28"/>
        </w:rPr>
        <w:t>. Однако и в настоящее время в условиях действия нового уголовного кодекса некоторые ученые (к примеру, кандидат юридических наук Никулин С.Н.) продолжают определять мужеложство именно как «половое сношение мужчины с мужчиной, при котором половой член активного партнера вводится в заднепроходное отверстие (прямую кишку) пассивного партнера»</w:t>
      </w:r>
      <w:r w:rsidR="00E50B93" w:rsidRPr="00E2379B">
        <w:rPr>
          <w:rStyle w:val="a9"/>
          <w:sz w:val="28"/>
          <w:szCs w:val="28"/>
        </w:rPr>
        <w:footnoteReference w:id="5"/>
      </w:r>
      <w:r w:rsidRPr="00E2379B">
        <w:rPr>
          <w:sz w:val="28"/>
          <w:szCs w:val="28"/>
        </w:rPr>
        <w:t>. Но большинство представителей уголовно–правовой науки и в их числе профессор Шишов О.Ф., Шаргородский М.Д., Осипов П.П. справедливо высказывают мнение о том, что определение мужеложства как полового сношения мужчины с мужчиной крайне неудачно, так как чисто с физиологической точки зрения половое сношение однополых людей невозможно. На их взгляд, данное определение противоречит медицинскому пониманию мужеложства, о котором речь пойдет несколько ниже. Исходя из этого, сторонники изложенной точки зрения считают, что мужеложство представляет собой разновидность гомосексуализма – нетипичного сексуального поведения, проявляющегося в достижении субъектом сексуального удовлетворения путем сексуальных контактов с лицами одноименного пола, а потому «мужеложство (педерастия) – это мужской гомосексуализм»</w:t>
      </w:r>
      <w:r w:rsidR="00E50B93" w:rsidRPr="00E2379B">
        <w:rPr>
          <w:rStyle w:val="a9"/>
          <w:sz w:val="28"/>
          <w:szCs w:val="28"/>
        </w:rPr>
        <w:footnoteReference w:id="6"/>
      </w:r>
      <w:r w:rsidRPr="00E2379B">
        <w:rPr>
          <w:sz w:val="28"/>
          <w:szCs w:val="28"/>
        </w:rPr>
        <w:t>, а если быть более точным, то по определению М. Д. Шаргородского, П. П. Осипова, мужеложство – одна из форм мужского гомосексуализма,</w:t>
      </w:r>
      <w:r w:rsidRPr="00E2379B">
        <w:rPr>
          <w:sz w:val="28"/>
        </w:rPr>
        <w:t xml:space="preserve"> </w:t>
      </w:r>
      <w:r w:rsidRPr="00E2379B">
        <w:rPr>
          <w:sz w:val="28"/>
          <w:szCs w:val="28"/>
        </w:rPr>
        <w:t>которая лишь внешне отличается от других видов гомосексуального удовлетворения</w:t>
      </w:r>
      <w:r w:rsidR="00E2379B">
        <w:rPr>
          <w:sz w:val="28"/>
          <w:szCs w:val="28"/>
        </w:rPr>
        <w:t xml:space="preserve"> </w:t>
      </w:r>
      <w:r w:rsidRPr="00E2379B">
        <w:rPr>
          <w:sz w:val="28"/>
          <w:szCs w:val="28"/>
        </w:rPr>
        <w:t>половой потребности. С этим же понятием указанные ученые отождествляют и понятие</w:t>
      </w:r>
      <w:r w:rsidR="00E2379B">
        <w:rPr>
          <w:sz w:val="28"/>
          <w:szCs w:val="28"/>
        </w:rPr>
        <w:t xml:space="preserve"> </w:t>
      </w:r>
      <w:r w:rsidRPr="00E2379B">
        <w:rPr>
          <w:sz w:val="28"/>
          <w:szCs w:val="28"/>
        </w:rPr>
        <w:t>«педерастия».</w:t>
      </w:r>
      <w:r w:rsidR="00854459" w:rsidRPr="00E2379B">
        <w:rPr>
          <w:rStyle w:val="a9"/>
          <w:sz w:val="28"/>
          <w:szCs w:val="28"/>
        </w:rPr>
        <w:footnoteReference w:id="7"/>
      </w:r>
    </w:p>
    <w:p w:rsidR="00854459" w:rsidRPr="00E2379B" w:rsidRDefault="00854459" w:rsidP="00E2379B">
      <w:pPr>
        <w:autoSpaceDE w:val="0"/>
        <w:autoSpaceDN w:val="0"/>
        <w:adjustRightInd w:val="0"/>
        <w:spacing w:line="360" w:lineRule="auto"/>
        <w:ind w:firstLine="709"/>
        <w:jc w:val="both"/>
        <w:rPr>
          <w:sz w:val="28"/>
          <w:szCs w:val="28"/>
        </w:rPr>
      </w:pPr>
      <w:r w:rsidRPr="00E2379B">
        <w:rPr>
          <w:sz w:val="28"/>
          <w:szCs w:val="28"/>
        </w:rPr>
        <w:t>С учетом изложенного следует обратиться к пониманию термина «половое сношение».</w:t>
      </w:r>
    </w:p>
    <w:p w:rsidR="004F4DF6" w:rsidRPr="00E2379B" w:rsidRDefault="00854459" w:rsidP="00E2379B">
      <w:pPr>
        <w:autoSpaceDE w:val="0"/>
        <w:autoSpaceDN w:val="0"/>
        <w:adjustRightInd w:val="0"/>
        <w:spacing w:line="360" w:lineRule="auto"/>
        <w:ind w:firstLine="709"/>
        <w:jc w:val="both"/>
        <w:rPr>
          <w:sz w:val="28"/>
          <w:szCs w:val="28"/>
        </w:rPr>
      </w:pPr>
      <w:r w:rsidRPr="00E2379B">
        <w:rPr>
          <w:sz w:val="28"/>
          <w:szCs w:val="28"/>
        </w:rPr>
        <w:t>Профессор А. Н. Игнатов отмечает, что термин «половое сношение» – термин не</w:t>
      </w:r>
      <w:r w:rsidR="004F4DF6" w:rsidRPr="00E2379B">
        <w:rPr>
          <w:sz w:val="28"/>
          <w:szCs w:val="28"/>
        </w:rPr>
        <w:t xml:space="preserve"> юридический, а медицинский, и пониматься, следовательно, должен так, как трактует это понятие сексология.</w:t>
      </w:r>
      <w:r w:rsidR="004F4DF6" w:rsidRPr="00E2379B">
        <w:rPr>
          <w:rStyle w:val="a9"/>
          <w:sz w:val="28"/>
          <w:szCs w:val="28"/>
        </w:rPr>
        <w:footnoteReference w:id="8"/>
      </w:r>
      <w:r w:rsidR="004F4DF6" w:rsidRPr="00E2379B">
        <w:rPr>
          <w:sz w:val="28"/>
          <w:szCs w:val="28"/>
        </w:rPr>
        <w:t xml:space="preserve"> Другие ученые (в их числе Немировский Э.Я., Пионтковский А.А. и др.) придерживаются совершенно противоположной позиции. Так, например, Блиндер Б.</w:t>
      </w:r>
      <w:r w:rsidR="004F4DF6" w:rsidRPr="00E2379B">
        <w:rPr>
          <w:sz w:val="28"/>
        </w:rPr>
        <w:t xml:space="preserve"> </w:t>
      </w:r>
      <w:r w:rsidR="004F4DF6" w:rsidRPr="00E2379B">
        <w:rPr>
          <w:sz w:val="28"/>
          <w:szCs w:val="28"/>
        </w:rPr>
        <w:t>А. указывал, что, несмотря на то, что с медицинской точки зрения понятие полового сношения не охватывает никакие другие действия сексуального характера, кроме естественного полового акта, совершаемого между разнополыми партнерами, этот термин в уголовном праве используется совсем в иных целях, то есть не для обозначения определенного физиологического акта со всеми присущими ему признаками, а для характеристики самого противоправного посягательства как определенного социального отношения между полами.</w:t>
      </w:r>
      <w:r w:rsidR="004F4DF6" w:rsidRPr="00E2379B">
        <w:rPr>
          <w:rStyle w:val="a9"/>
          <w:sz w:val="28"/>
          <w:szCs w:val="28"/>
        </w:rPr>
        <w:footnoteReference w:id="9"/>
      </w:r>
      <w:r w:rsidR="004F4DF6" w:rsidRPr="00E2379B">
        <w:rPr>
          <w:sz w:val="28"/>
          <w:szCs w:val="28"/>
        </w:rPr>
        <w:t xml:space="preserve"> </w:t>
      </w:r>
    </w:p>
    <w:p w:rsidR="00842D1F" w:rsidRPr="00E2379B" w:rsidRDefault="004F4DF6" w:rsidP="00E2379B">
      <w:pPr>
        <w:autoSpaceDE w:val="0"/>
        <w:autoSpaceDN w:val="0"/>
        <w:adjustRightInd w:val="0"/>
        <w:spacing w:line="360" w:lineRule="auto"/>
        <w:ind w:firstLine="709"/>
        <w:jc w:val="both"/>
        <w:rPr>
          <w:sz w:val="28"/>
          <w:szCs w:val="28"/>
        </w:rPr>
      </w:pPr>
      <w:r w:rsidRPr="00E2379B">
        <w:rPr>
          <w:sz w:val="28"/>
          <w:szCs w:val="28"/>
        </w:rPr>
        <w:t>Итак, какую же из приведенных выше позиций следует признавать правильной? Если с медицинской точки зрения под половым сношением понимается физиологический акт, участниками которого являются лица разного пола, состоящий в соединении (контакте) мужских и женских половых органов,</w:t>
      </w:r>
      <w:r w:rsidRPr="00E2379B">
        <w:rPr>
          <w:rStyle w:val="a9"/>
          <w:sz w:val="28"/>
          <w:szCs w:val="28"/>
        </w:rPr>
        <w:footnoteReference w:id="10"/>
      </w:r>
      <w:r w:rsidRPr="00E2379B">
        <w:rPr>
          <w:sz w:val="28"/>
          <w:szCs w:val="28"/>
        </w:rPr>
        <w:t xml:space="preserve"> то действия, направленные на удовлетворение половой потребности в иной форме, в том числе и действия, имитирующие половой акт, не только не считаются половым сношением в буквальном смысле этого слова, но и отличаются от него по своей физиологической природе, так как в</w:t>
      </w:r>
      <w:r w:rsidR="00E2379B">
        <w:rPr>
          <w:sz w:val="28"/>
          <w:szCs w:val="28"/>
        </w:rPr>
        <w:t xml:space="preserve"> </w:t>
      </w:r>
      <w:r w:rsidRPr="00E2379B">
        <w:rPr>
          <w:sz w:val="28"/>
          <w:szCs w:val="28"/>
        </w:rPr>
        <w:t>этих случаях исключается возможность дефлорации и наступления беременности, выступающих естественным следствием полового сношения. И, если раньше объединение</w:t>
      </w:r>
      <w:r w:rsidR="0096130D" w:rsidRPr="00E2379B">
        <w:rPr>
          <w:sz w:val="28"/>
          <w:szCs w:val="28"/>
        </w:rPr>
        <w:t xml:space="preserve"> </w:t>
      </w:r>
      <w:r w:rsidRPr="00E2379B">
        <w:rPr>
          <w:sz w:val="28"/>
          <w:szCs w:val="28"/>
        </w:rPr>
        <w:t>под термином «половое сношение» всех форм сексуального общения между людьми еще как то можно объяснить в связи с отсутствием специальных норм, предусматривающих</w:t>
      </w:r>
      <w:r w:rsidR="00842D1F" w:rsidRPr="00E2379B">
        <w:rPr>
          <w:sz w:val="28"/>
          <w:szCs w:val="28"/>
        </w:rPr>
        <w:t xml:space="preserve"> уголовную ответственность за совершение иных насильственных сексуальных действий, кроме изнасилования, то в настоящий период такое расширенное толкование «полового сношения» </w:t>
      </w:r>
      <w:r w:rsidR="00E2379B" w:rsidRPr="00E2379B">
        <w:rPr>
          <w:sz w:val="28"/>
          <w:szCs w:val="28"/>
        </w:rPr>
        <w:t>является,</w:t>
      </w:r>
      <w:r w:rsidR="00842D1F" w:rsidRPr="00E2379B">
        <w:rPr>
          <w:sz w:val="28"/>
          <w:szCs w:val="28"/>
        </w:rPr>
        <w:t xml:space="preserve"> чуть ли не верхом юридической безграмотности или нежелания вносить соответствующие изменения в юридическую науку в связи с возникшими и уже закрепившимися в ней тенденциями.</w:t>
      </w:r>
    </w:p>
    <w:p w:rsidR="00842D1F" w:rsidRPr="00E2379B" w:rsidRDefault="00842D1F" w:rsidP="00E2379B">
      <w:pPr>
        <w:autoSpaceDE w:val="0"/>
        <w:autoSpaceDN w:val="0"/>
        <w:adjustRightInd w:val="0"/>
        <w:spacing w:line="360" w:lineRule="auto"/>
        <w:ind w:firstLine="709"/>
        <w:jc w:val="both"/>
        <w:rPr>
          <w:sz w:val="28"/>
          <w:szCs w:val="28"/>
        </w:rPr>
      </w:pPr>
      <w:r w:rsidRPr="00E2379B">
        <w:rPr>
          <w:sz w:val="28"/>
          <w:szCs w:val="28"/>
        </w:rPr>
        <w:t xml:space="preserve">Таким образом, определять мужеложство как половое сношение мужчины с мужчиной изначально не верно, но и приведенная выше расшифровка понятия мужеложства, даваемая Шишовым О. Ф., Шаргородским М.Д., Осиповым П.П., на мой взгляд, также не лишена недостатков, так как недостаточно четко характеризует саму его сущность. Поэтому, думаю, будет правильнее считать, что мужеложство (педерастия) – это одна из форм мужского гомосексуализма, которая заключается в удовлетворении половой потребности, достигаемом путем введения полового члена одного партнера в задний проход (прямую кишку) другого партнера. В свою очередь, насильственное мужеложство – это одна из форм мужского гомосексуализма, которая заключается в удовлетворении половой потребности вопреки воле и желанию потерпевшего, достигаемом посредством применения насилия или угрозы, либо с использованием </w:t>
      </w:r>
      <w:r w:rsidR="00DA4C09" w:rsidRPr="00E2379B">
        <w:rPr>
          <w:sz w:val="28"/>
          <w:szCs w:val="28"/>
        </w:rPr>
        <w:t>беспомощного состояния потерпевшего, путем введения полового члена одного партнера в задний проход (прямую кишку) другого партнера.</w:t>
      </w:r>
    </w:p>
    <w:p w:rsidR="00C14E0F" w:rsidRPr="00E2379B" w:rsidRDefault="00DA4C09" w:rsidP="00E2379B">
      <w:pPr>
        <w:autoSpaceDE w:val="0"/>
        <w:autoSpaceDN w:val="0"/>
        <w:adjustRightInd w:val="0"/>
        <w:spacing w:line="360" w:lineRule="auto"/>
        <w:ind w:firstLine="709"/>
        <w:jc w:val="both"/>
        <w:rPr>
          <w:sz w:val="28"/>
          <w:szCs w:val="28"/>
        </w:rPr>
      </w:pPr>
      <w:r w:rsidRPr="00E2379B">
        <w:rPr>
          <w:sz w:val="28"/>
          <w:szCs w:val="28"/>
        </w:rPr>
        <w:t>Некоторые ученые (Шалаев Н.Г., Яковлев Я.М. и др.) высказывают мнение о том, что под мужеложством подразумевается не только одна форма удовлетворения половой потребности путем введения полового члена одного партнера в задний проход другого, а именно per anum, но и другие виды гомосексуального полового удовлетворения между мужчинами, в частности имеется в виду peros.</w:t>
      </w:r>
      <w:r w:rsidRPr="00E2379B">
        <w:rPr>
          <w:rStyle w:val="a9"/>
          <w:sz w:val="28"/>
          <w:szCs w:val="28"/>
        </w:rPr>
        <w:footnoteReference w:id="11"/>
      </w:r>
      <w:r w:rsidRPr="00E2379B">
        <w:rPr>
          <w:sz w:val="28"/>
          <w:szCs w:val="28"/>
        </w:rPr>
        <w:t xml:space="preserve"> Подобное толкование мужеложства, но несколько иного плана, уже имело место в истории нашего уголовного законодательства.</w:t>
      </w:r>
      <w:r w:rsidR="00C14E0F" w:rsidRPr="00E2379B">
        <w:rPr>
          <w:sz w:val="28"/>
          <w:szCs w:val="28"/>
        </w:rPr>
        <w:t xml:space="preserve"> Например, в декрете Азербайджанского Центрального Исполнительного комитета от 23 февраля 1924 года, внесшего соответствующее изменение в статью 167 со значком 1 Уголовного кодекса Азербайджанской ССР 1922 года, под мужеложством понималось противо-естественное совокупление с лицами обоего пола</w:t>
      </w:r>
      <w:r w:rsidR="00C14E0F" w:rsidRPr="00E2379B">
        <w:rPr>
          <w:rStyle w:val="a9"/>
          <w:sz w:val="28"/>
          <w:szCs w:val="28"/>
        </w:rPr>
        <w:footnoteReference w:id="12"/>
      </w:r>
      <w:r w:rsidR="00C14E0F" w:rsidRPr="00E2379B">
        <w:rPr>
          <w:sz w:val="28"/>
          <w:szCs w:val="28"/>
        </w:rPr>
        <w:t xml:space="preserve"> (как видно, такое широкое толкование понятия мужеложства включало в себя, помимо всего прочего, еще и удовлетворение половой страсти с женщиной путем отличным от естественного полового сношения). Думаю, что с подобным мнением соглашаться не стоит. Так, еще в самом начале ХХ века, протестуя против мнения Правительствующего сената о возможности рассмотрения мужеложства как в форме per os мужчине, так и в форме per anum и per os в отношении мужчины к женщине, профессор Белогриц–Котляровский абсолютно верно заметил, что такое толкование противоречит даже самой этиологии слова «мужеложство».</w:t>
      </w:r>
      <w:r w:rsidR="00C779E3" w:rsidRPr="00E2379B">
        <w:rPr>
          <w:rStyle w:val="a9"/>
          <w:sz w:val="28"/>
          <w:szCs w:val="28"/>
        </w:rPr>
        <w:footnoteReference w:id="13"/>
      </w:r>
      <w:r w:rsidR="00C14E0F" w:rsidRPr="00E2379B">
        <w:rPr>
          <w:sz w:val="28"/>
          <w:szCs w:val="28"/>
        </w:rPr>
        <w:t xml:space="preserve"> Кроме того, ст. 132 УК РФ специально предусматривает действия per os в рассматриваемом выше ключе, которые включены в понятие иных действий сексуального характера.</w:t>
      </w:r>
    </w:p>
    <w:p w:rsidR="00C14E0F" w:rsidRPr="00E2379B" w:rsidRDefault="00C14E0F" w:rsidP="00E2379B">
      <w:pPr>
        <w:autoSpaceDE w:val="0"/>
        <w:autoSpaceDN w:val="0"/>
        <w:adjustRightInd w:val="0"/>
        <w:spacing w:line="360" w:lineRule="auto"/>
        <w:ind w:firstLine="709"/>
        <w:jc w:val="both"/>
        <w:rPr>
          <w:sz w:val="28"/>
          <w:szCs w:val="28"/>
        </w:rPr>
      </w:pPr>
      <w:r w:rsidRPr="00E2379B">
        <w:rPr>
          <w:sz w:val="28"/>
          <w:szCs w:val="28"/>
        </w:rPr>
        <w:t>Другим видом насильственных действий сексуального характера является лесбиянство. Лесбиянство, как уже отмечалось выше, представляет собой женский гомосексуализм (другое название сафизм, трибадия), который охватывает самые разнообразные действия женщины с женщиной, направленные на удовлетворение половой страсти (например, путем соприкосновения их половых органов, а также иные любострастные действия, совершаемые руками и другими органами и частями тела, в том числе мастурбация). Некоторые ученые (например, Даниэльбек Б.В.) по существу приравнивают это деяние к развратным действиям, особым видом которых они являются.</w:t>
      </w:r>
      <w:r w:rsidRPr="00E2379B">
        <w:rPr>
          <w:sz w:val="28"/>
        </w:rPr>
        <w:t xml:space="preserve"> </w:t>
      </w:r>
      <w:r w:rsidRPr="00E2379B">
        <w:rPr>
          <w:sz w:val="28"/>
          <w:szCs w:val="28"/>
        </w:rPr>
        <w:t>Думаю, что это не противоречит действительности.</w:t>
      </w:r>
    </w:p>
    <w:p w:rsidR="00C14E0F" w:rsidRPr="00E2379B" w:rsidRDefault="00C14E0F" w:rsidP="00E2379B">
      <w:pPr>
        <w:autoSpaceDE w:val="0"/>
        <w:autoSpaceDN w:val="0"/>
        <w:adjustRightInd w:val="0"/>
        <w:spacing w:line="360" w:lineRule="auto"/>
        <w:ind w:firstLine="709"/>
        <w:jc w:val="both"/>
        <w:rPr>
          <w:sz w:val="28"/>
          <w:szCs w:val="28"/>
        </w:rPr>
      </w:pPr>
      <w:r w:rsidRPr="00E2379B">
        <w:rPr>
          <w:sz w:val="28"/>
          <w:szCs w:val="28"/>
        </w:rPr>
        <w:t>Что же касается насильственного лесбиянства, то под ним, соответственно, следует понимать женский гомосексуализм, который заключается в удовлетворении половой страсти вопреки воле и желанию потерпевшей путем совершения разнообразных сексуальных действий женщины с женщиной, сопряженных с насилием или угрозой его применения к потерпевшей или другим лицам, либо с использованием беспомощного состояния потерпевшей.</w:t>
      </w:r>
    </w:p>
    <w:p w:rsidR="00C779E3" w:rsidRPr="00E2379B" w:rsidRDefault="00C779E3" w:rsidP="00E2379B">
      <w:pPr>
        <w:autoSpaceDE w:val="0"/>
        <w:autoSpaceDN w:val="0"/>
        <w:adjustRightInd w:val="0"/>
        <w:spacing w:line="360" w:lineRule="auto"/>
        <w:ind w:firstLine="709"/>
        <w:jc w:val="both"/>
        <w:rPr>
          <w:sz w:val="28"/>
          <w:szCs w:val="28"/>
        </w:rPr>
      </w:pPr>
      <w:r w:rsidRPr="00E2379B">
        <w:rPr>
          <w:sz w:val="28"/>
          <w:szCs w:val="28"/>
        </w:rPr>
        <w:t>Все другие способы удовлетворения половой страсти между разнополыми и однополыми партнерами, включая акты per anum мужчины с женщиной и акты per os как мужчины с мужчиной, так и мужчины с женщиной, а также совокупление мужчины с женщиной в естественной форме под принуждением со стороны женщины, относятся к «иным действиям сексуального характера». При этом для привлечения их к уголовной</w:t>
      </w:r>
      <w:r w:rsidR="00E2379B">
        <w:rPr>
          <w:sz w:val="28"/>
          <w:szCs w:val="28"/>
        </w:rPr>
        <w:t xml:space="preserve"> </w:t>
      </w:r>
      <w:r w:rsidRPr="00E2379B">
        <w:rPr>
          <w:sz w:val="28"/>
          <w:szCs w:val="28"/>
        </w:rPr>
        <w:t>ответственности необходимо, чтобы ими были совершены действия с применением насилия или угрозы к потерпевшему лицу или другим лицам, либо с использованием беспомощного состояния потерпевшего лица. Такие действия могут носить следующий характер: в ноябре 1991г. в подъезде дома Тихонов с применением физической силы и угроз раздел ранее незнакомую гражданку Ситнову и, желая удовлетворить половую страсть, в течение 15 – 20 минут касался половым членом обнаженных частей тела потерпевшей. После появления в подъезде незнакомых мужчин он с места происшествия скрылся.</w:t>
      </w:r>
      <w:r w:rsidRPr="00E2379B">
        <w:rPr>
          <w:rStyle w:val="a9"/>
          <w:sz w:val="28"/>
          <w:szCs w:val="28"/>
        </w:rPr>
        <w:footnoteReference w:id="14"/>
      </w:r>
    </w:p>
    <w:p w:rsidR="00C779E3" w:rsidRPr="00E2379B" w:rsidRDefault="00C779E3" w:rsidP="00E2379B">
      <w:pPr>
        <w:autoSpaceDE w:val="0"/>
        <w:autoSpaceDN w:val="0"/>
        <w:adjustRightInd w:val="0"/>
        <w:spacing w:line="360" w:lineRule="auto"/>
        <w:ind w:firstLine="709"/>
        <w:jc w:val="both"/>
        <w:rPr>
          <w:sz w:val="28"/>
          <w:szCs w:val="28"/>
        </w:rPr>
      </w:pPr>
      <w:r w:rsidRPr="00E2379B">
        <w:rPr>
          <w:sz w:val="28"/>
          <w:szCs w:val="28"/>
        </w:rPr>
        <w:t>Другими словами, иные насильственные действия сексуального характера можно рассматривать и как насильственные развратные действия. Это позволяет разрешить одну из существовавших ранее проблем назначения наказания за совершение развратных действий с применением насилия. Законодатель предусматривал наступление уголовной ответственности только за совершение развратных действий в отношении несовершеннолетних, а насильственные развратные действия в отношении взрослых лиц квалифицировались как хулиганство или оскорбление с назначением более мягкого наказания.</w:t>
      </w:r>
    </w:p>
    <w:p w:rsidR="008115F6" w:rsidRPr="00E2379B" w:rsidRDefault="00C779E3" w:rsidP="00E2379B">
      <w:pPr>
        <w:autoSpaceDE w:val="0"/>
        <w:autoSpaceDN w:val="0"/>
        <w:adjustRightInd w:val="0"/>
        <w:spacing w:line="360" w:lineRule="auto"/>
        <w:ind w:firstLine="709"/>
        <w:jc w:val="both"/>
        <w:rPr>
          <w:sz w:val="28"/>
          <w:szCs w:val="28"/>
        </w:rPr>
      </w:pPr>
      <w:r w:rsidRPr="00E2379B">
        <w:rPr>
          <w:sz w:val="28"/>
          <w:szCs w:val="28"/>
        </w:rPr>
        <w:t xml:space="preserve">Думаю, что при рассмотрении данной категории насильственных действий сексуального характера особо следует остановиться на отнесении к ним случаев садизма и мазохизма при их насильственном совершении. Обоснованно будет такое включение </w:t>
      </w:r>
      <w:r w:rsidR="008115F6" w:rsidRPr="00E2379B">
        <w:rPr>
          <w:sz w:val="28"/>
          <w:szCs w:val="28"/>
        </w:rPr>
        <w:t xml:space="preserve">садо–мазохистских действий в состав иных действий сексуального характера или нет? На мой взгляд, вполне обоснованно. Поскольку под садизмом понимается причинение боли лицу, с которым субъект вступает в интимное общение, следовательно, садист испытывает наслаждение при виде мучений своей или чужой жертвы, и в случае, если такое наслаждение носит сексуальный характер или если у человека половое возбуждение наступает только после садистских манипуляций, то при насильственном (то есть против воли и желания потерпевшего лица) совершении садистских действий (например, хлыстание кнутом, укалывание половых органов жертвы и т. д.), даже без последующего совершения тех или иных сексуальных актов per os или per anum в любых их проявлениях, такие действия должны подпадать под квалификацию насильственного совершения иных действий сексуального характера с определением наказания в соответствии с положениями ст. 132 УК РФ, а в случае причинения умышленного тяжкого вреда здоровью потерпевшего лица еще и по ст. 111 УК РФ. </w:t>
      </w:r>
    </w:p>
    <w:p w:rsidR="008115F6" w:rsidRPr="00E2379B" w:rsidRDefault="008115F6" w:rsidP="00E2379B">
      <w:pPr>
        <w:autoSpaceDE w:val="0"/>
        <w:autoSpaceDN w:val="0"/>
        <w:adjustRightInd w:val="0"/>
        <w:spacing w:line="360" w:lineRule="auto"/>
        <w:ind w:firstLine="709"/>
        <w:jc w:val="both"/>
        <w:rPr>
          <w:sz w:val="28"/>
          <w:szCs w:val="28"/>
        </w:rPr>
      </w:pPr>
      <w:r w:rsidRPr="00E2379B">
        <w:rPr>
          <w:sz w:val="28"/>
          <w:szCs w:val="28"/>
        </w:rPr>
        <w:t>То же самое можно сказать и в отношении случаев мазохизма. Мазохизм – это удовлетворение половой страсти, достигаемое при испытывании лицом физических или моральных страданий, причиняемых сексуальным партнером. Такие страдания могут быть причинены посредством избиения, сечения плетьми, совершением иных унижающих достоинство действий (плевание, подпаливание половых органов и т. п.). Таким образом, в случае, если лицо, совершающее указанные унижающие действия, носящие сексуальный оттенок, в отношении другого лица (в данном случае виновного), действует принудительно, то есть не желает их совершения, но под насильственным воздействием того же виновного вынуждено их совершать, действия виновного мазохиста также должны квалифицироваться как иные насильственные действия сексуального характера.</w:t>
      </w:r>
    </w:p>
    <w:p w:rsidR="008115F6" w:rsidRPr="00E2379B" w:rsidRDefault="008115F6" w:rsidP="00E2379B">
      <w:pPr>
        <w:autoSpaceDE w:val="0"/>
        <w:autoSpaceDN w:val="0"/>
        <w:adjustRightInd w:val="0"/>
        <w:spacing w:line="360" w:lineRule="auto"/>
        <w:ind w:firstLine="709"/>
        <w:jc w:val="both"/>
        <w:rPr>
          <w:sz w:val="28"/>
          <w:szCs w:val="28"/>
        </w:rPr>
      </w:pPr>
      <w:r w:rsidRPr="00E2379B">
        <w:rPr>
          <w:sz w:val="28"/>
          <w:szCs w:val="28"/>
        </w:rPr>
        <w:t>В диспозиции ст. 132 УК РФ речь идет и о потерпевшем, и о потерпевшей, поэтому следует признать, что жертвой насильственных действий сексуального характера может быть как мужчина, так и женщина, причем ни их возраст, ни социальный статус, ни моральный облик, ни имевшее место провоцирующее поведение перед совершением насильственных сексуальных действий, ни отношение к насильнику для признания его действий насильственными действиями сексуального характера значения не имеют.</w:t>
      </w:r>
    </w:p>
    <w:p w:rsidR="000D2275" w:rsidRPr="00E2379B" w:rsidRDefault="008115F6" w:rsidP="00E2379B">
      <w:pPr>
        <w:autoSpaceDE w:val="0"/>
        <w:autoSpaceDN w:val="0"/>
        <w:adjustRightInd w:val="0"/>
        <w:spacing w:line="360" w:lineRule="auto"/>
        <w:ind w:firstLine="709"/>
        <w:jc w:val="both"/>
        <w:rPr>
          <w:sz w:val="28"/>
          <w:szCs w:val="28"/>
        </w:rPr>
      </w:pPr>
      <w:r w:rsidRPr="00E2379B">
        <w:rPr>
          <w:sz w:val="28"/>
          <w:szCs w:val="28"/>
        </w:rPr>
        <w:t xml:space="preserve">Так, совершенно не исключается уголовная ответственность за совершение насильственных действий с проституткой или лицом мужского пола, торгующим своим телом, сожительницей или сожителем, женой или мужем. В российской уголовной науке были случаи, когда вопрос о возможности совершения изнасилования мужем своей жены решался отрицательно, а при наличии ранее статьи, аналогичной современной ст. 132 УК </w:t>
      </w:r>
      <w:r w:rsidR="000D2275" w:rsidRPr="00E2379B">
        <w:rPr>
          <w:sz w:val="28"/>
          <w:szCs w:val="28"/>
        </w:rPr>
        <w:t>РФ, соответственно точно также решался бы данный вопрос и в отношении жены, совершившей насильственные сексуальные действия над мужем. В этой связи профессор Фойницкий писал: «Предметом изнасилования не может быть собственная жена виновного и даже женщина, с которой он состоит в продолжающейся половой связи; если совокупление с такой женщиной достигнуто путем насилия, то возможна ответственность лишь за последнее»</w:t>
      </w:r>
      <w:r w:rsidR="000D2275" w:rsidRPr="00E2379B">
        <w:rPr>
          <w:rStyle w:val="a9"/>
          <w:sz w:val="28"/>
          <w:szCs w:val="28"/>
        </w:rPr>
        <w:footnoteReference w:id="15"/>
      </w:r>
      <w:r w:rsidR="000D2275" w:rsidRPr="00E2379B">
        <w:rPr>
          <w:sz w:val="28"/>
          <w:szCs w:val="28"/>
        </w:rPr>
        <w:t>, то есть, видимо, имеется в виду за фактически причиненный самим насильником вред здоровью потерпевшего лица. К счастью, в современной науке уголовного права решение указанного вопроса не вызывает сомнения и однозначно трактуется относительно того, что половые отношения должны основываться на обоюдном согласии партнеров, в том числе и зарегистрировавших свой брак в органах загса, а, следовательно, жена может быть объектом изнасилования или совершения насильственных действий сексуального характера со стороны своего мужа, а муж</w:t>
      </w:r>
      <w:r w:rsidR="00E2379B">
        <w:rPr>
          <w:sz w:val="28"/>
          <w:szCs w:val="28"/>
        </w:rPr>
        <w:t xml:space="preserve"> </w:t>
      </w:r>
      <w:r w:rsidR="000D2275" w:rsidRPr="00E2379B">
        <w:rPr>
          <w:sz w:val="28"/>
          <w:szCs w:val="28"/>
        </w:rPr>
        <w:t>объектом насильственных сексуальных действий со стороны жены. Следует только особо иметь в виду, что характер личных взаимоотношений между бывшими партнерами, ставшими при определенных условиях на место потерпевшего и виновного, как, впрочем, и между лицами, ранее не состоявшими в близких отношениях, должен тщательно исследоваться следственными органами и судом при расследовании и рассмотрении дел о насильственных сексуальных действиях для того, чтобы совершенно определенно установить, были ли сексуальные действия насильственными или все–таки по существу имел место быть добровольный половой акт!</w:t>
      </w:r>
    </w:p>
    <w:p w:rsidR="000D2275" w:rsidRPr="00E2379B" w:rsidRDefault="000D2275" w:rsidP="00E2379B">
      <w:pPr>
        <w:autoSpaceDE w:val="0"/>
        <w:autoSpaceDN w:val="0"/>
        <w:adjustRightInd w:val="0"/>
        <w:spacing w:line="360" w:lineRule="auto"/>
        <w:ind w:firstLine="709"/>
        <w:jc w:val="both"/>
        <w:rPr>
          <w:sz w:val="28"/>
          <w:szCs w:val="28"/>
          <w:lang w:val="en-US"/>
        </w:rPr>
      </w:pPr>
      <w:r w:rsidRPr="00E2379B">
        <w:rPr>
          <w:sz w:val="28"/>
          <w:szCs w:val="28"/>
        </w:rPr>
        <w:t>Исполнителем насильственных действий сексуального характера могут признаваться как мужчина, так и женщина, достигшие четырнадцати лет. Что же касается возраста потерпевших от насильственных действий сексуального характера, то объектом полового влечения преступника могут быть люди любого возраста, но среди них особо следует отметить значительный удельный вес несовершеннолетних.</w:t>
      </w:r>
    </w:p>
    <w:p w:rsidR="00C20838" w:rsidRPr="00E2379B" w:rsidRDefault="00C20838" w:rsidP="00E2379B">
      <w:pPr>
        <w:spacing w:line="360" w:lineRule="auto"/>
        <w:ind w:firstLine="709"/>
        <w:jc w:val="both"/>
        <w:rPr>
          <w:sz w:val="28"/>
          <w:szCs w:val="28"/>
        </w:rPr>
      </w:pPr>
    </w:p>
    <w:p w:rsidR="00690D61" w:rsidRPr="00E2379B" w:rsidRDefault="00D836D5" w:rsidP="00E2379B">
      <w:pPr>
        <w:spacing w:line="360" w:lineRule="auto"/>
        <w:ind w:firstLine="709"/>
        <w:jc w:val="center"/>
        <w:rPr>
          <w:b/>
          <w:sz w:val="28"/>
          <w:szCs w:val="28"/>
        </w:rPr>
      </w:pPr>
      <w:r w:rsidRPr="00E2379B">
        <w:rPr>
          <w:b/>
          <w:sz w:val="28"/>
          <w:szCs w:val="28"/>
        </w:rPr>
        <w:t>1.2 Состояние, структура, динамика развития преступлений против половой неприкосновенности и личной половой свободы личности, сопряжённые с насилием или угрозой его применения</w:t>
      </w:r>
    </w:p>
    <w:p w:rsidR="00343570" w:rsidRPr="00E2379B" w:rsidRDefault="00343570" w:rsidP="00E2379B">
      <w:pPr>
        <w:spacing w:line="360" w:lineRule="auto"/>
        <w:ind w:firstLine="709"/>
        <w:jc w:val="both"/>
        <w:rPr>
          <w:sz w:val="28"/>
        </w:rPr>
      </w:pPr>
    </w:p>
    <w:p w:rsidR="00235636" w:rsidRPr="00E2379B" w:rsidRDefault="00235636" w:rsidP="00E2379B">
      <w:pPr>
        <w:spacing w:line="360" w:lineRule="auto"/>
        <w:ind w:firstLine="709"/>
        <w:jc w:val="both"/>
        <w:rPr>
          <w:sz w:val="28"/>
        </w:rPr>
      </w:pPr>
      <w:r w:rsidRPr="00E2379B">
        <w:rPr>
          <w:sz w:val="28"/>
        </w:rPr>
        <w:t>К насильственным сексуальным преступлениям относятся изнасилование и насильственные действия сексуального характера, ответственность за которые предусмотрена соответственно ст. 131 и ст. 132 УК РФ.</w:t>
      </w:r>
    </w:p>
    <w:p w:rsidR="00690D61" w:rsidRPr="00E2379B" w:rsidRDefault="00235636" w:rsidP="00E2379B">
      <w:pPr>
        <w:spacing w:line="360" w:lineRule="auto"/>
        <w:ind w:firstLine="709"/>
        <w:jc w:val="both"/>
        <w:rPr>
          <w:sz w:val="28"/>
        </w:rPr>
      </w:pPr>
      <w:r w:rsidRPr="00E2379B">
        <w:rPr>
          <w:sz w:val="28"/>
        </w:rPr>
        <w:t xml:space="preserve">При характеристике изменений преступности в России, помимо сведений о преступлениях против жизни и здоровья, принято приводить данные о количестве лишь зарегистрированных изнасилований, которое с </w:t>
      </w:r>
      <w:r w:rsidR="00343570" w:rsidRPr="00E2379B">
        <w:rPr>
          <w:sz w:val="28"/>
        </w:rPr>
        <w:t>2003</w:t>
      </w:r>
      <w:r w:rsidRPr="00E2379B">
        <w:rPr>
          <w:sz w:val="28"/>
        </w:rPr>
        <w:t xml:space="preserve"> г. постепенно снижается. Это, однако, дает неверное представление о действительном состоянии и динамике всей насильственной сексуальной преступности. При сложении числа зарегистрированных изнасилований и НДСХ оказывается, что динамика совокупности таких преступлений почти не меняется – за период </w:t>
      </w:r>
      <w:r w:rsidR="00343570" w:rsidRPr="00E2379B">
        <w:rPr>
          <w:sz w:val="28"/>
        </w:rPr>
        <w:t>2003</w:t>
      </w:r>
      <w:r w:rsidRPr="00E2379B">
        <w:rPr>
          <w:sz w:val="28"/>
        </w:rPr>
        <w:t>-</w:t>
      </w:r>
      <w:r w:rsidR="00343570" w:rsidRPr="00E2379B">
        <w:rPr>
          <w:sz w:val="28"/>
        </w:rPr>
        <w:t>2008</w:t>
      </w:r>
      <w:r w:rsidRPr="00E2379B">
        <w:rPr>
          <w:sz w:val="28"/>
        </w:rPr>
        <w:t xml:space="preserve"> г. прирост составил 0,3%</w:t>
      </w:r>
      <w:r w:rsidR="00ED5C00" w:rsidRPr="00E2379B">
        <w:rPr>
          <w:rStyle w:val="a9"/>
          <w:sz w:val="28"/>
        </w:rPr>
        <w:footnoteReference w:id="16"/>
      </w:r>
      <w:r w:rsidRPr="00E2379B">
        <w:rPr>
          <w:sz w:val="28"/>
        </w:rPr>
        <w:t xml:space="preserve"> (см. табл. 1).</w:t>
      </w:r>
    </w:p>
    <w:p w:rsidR="00690D61" w:rsidRPr="00E2379B" w:rsidRDefault="00690D61" w:rsidP="00E2379B">
      <w:pPr>
        <w:spacing w:line="360" w:lineRule="auto"/>
        <w:ind w:firstLine="709"/>
        <w:jc w:val="both"/>
        <w:rPr>
          <w:sz w:val="28"/>
        </w:rPr>
      </w:pPr>
    </w:p>
    <w:p w:rsidR="00235636" w:rsidRPr="00E2379B" w:rsidRDefault="00235636" w:rsidP="00E2379B">
      <w:pPr>
        <w:spacing w:line="360" w:lineRule="auto"/>
        <w:ind w:firstLine="709"/>
        <w:jc w:val="both"/>
        <w:rPr>
          <w:sz w:val="28"/>
        </w:rPr>
      </w:pPr>
      <w:r w:rsidRPr="00E2379B">
        <w:rPr>
          <w:sz w:val="28"/>
        </w:rPr>
        <w:t>Таблица № 1.</w:t>
      </w:r>
    </w:p>
    <w:p w:rsidR="00235636" w:rsidRPr="00E2379B" w:rsidRDefault="00235636" w:rsidP="00E2379B">
      <w:pPr>
        <w:spacing w:line="360" w:lineRule="auto"/>
        <w:ind w:firstLine="709"/>
        <w:jc w:val="both"/>
        <w:rPr>
          <w:sz w:val="28"/>
        </w:rPr>
      </w:pPr>
      <w:r w:rsidRPr="00E2379B">
        <w:rPr>
          <w:sz w:val="28"/>
        </w:rPr>
        <w:t>Основные показатели насильственной сексуальной преступности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00"/>
        <w:gridCol w:w="720"/>
        <w:gridCol w:w="720"/>
        <w:gridCol w:w="720"/>
        <w:gridCol w:w="720"/>
        <w:gridCol w:w="720"/>
        <w:gridCol w:w="900"/>
        <w:gridCol w:w="720"/>
        <w:gridCol w:w="720"/>
        <w:gridCol w:w="1363"/>
      </w:tblGrid>
      <w:tr w:rsidR="00235636" w:rsidRPr="009046C0" w:rsidTr="009046C0">
        <w:trPr>
          <w:trHeight w:val="1423"/>
        </w:trPr>
        <w:tc>
          <w:tcPr>
            <w:tcW w:w="1368" w:type="dxa"/>
            <w:vMerge w:val="restart"/>
            <w:shd w:val="clear" w:color="auto" w:fill="auto"/>
          </w:tcPr>
          <w:p w:rsidR="00235636" w:rsidRPr="009046C0" w:rsidRDefault="00235636" w:rsidP="009046C0">
            <w:pPr>
              <w:spacing w:line="360" w:lineRule="auto"/>
              <w:jc w:val="both"/>
              <w:rPr>
                <w:sz w:val="20"/>
                <w:szCs w:val="20"/>
              </w:rPr>
            </w:pPr>
            <w:r w:rsidRPr="009046C0">
              <w:rPr>
                <w:sz w:val="20"/>
                <w:szCs w:val="20"/>
              </w:rPr>
              <w:t>Виды преступлений</w:t>
            </w:r>
          </w:p>
        </w:tc>
        <w:tc>
          <w:tcPr>
            <w:tcW w:w="900" w:type="dxa"/>
            <w:vMerge w:val="restart"/>
            <w:shd w:val="clear" w:color="auto" w:fill="auto"/>
          </w:tcPr>
          <w:p w:rsidR="00235636" w:rsidRPr="009046C0" w:rsidRDefault="00235636" w:rsidP="009046C0">
            <w:pPr>
              <w:spacing w:line="360" w:lineRule="auto"/>
              <w:jc w:val="both"/>
              <w:rPr>
                <w:sz w:val="20"/>
                <w:szCs w:val="20"/>
              </w:rPr>
            </w:pPr>
            <w:r w:rsidRPr="009046C0">
              <w:rPr>
                <w:sz w:val="20"/>
                <w:szCs w:val="20"/>
              </w:rPr>
              <w:t>Годы</w:t>
            </w:r>
          </w:p>
        </w:tc>
        <w:tc>
          <w:tcPr>
            <w:tcW w:w="2160" w:type="dxa"/>
            <w:gridSpan w:val="3"/>
            <w:shd w:val="clear" w:color="auto" w:fill="auto"/>
          </w:tcPr>
          <w:p w:rsidR="00235636" w:rsidRPr="009046C0" w:rsidRDefault="00235636" w:rsidP="009046C0">
            <w:pPr>
              <w:spacing w:line="360" w:lineRule="auto"/>
              <w:jc w:val="both"/>
              <w:rPr>
                <w:sz w:val="20"/>
                <w:szCs w:val="20"/>
              </w:rPr>
            </w:pPr>
            <w:r w:rsidRPr="009046C0">
              <w:rPr>
                <w:sz w:val="20"/>
                <w:szCs w:val="20"/>
              </w:rPr>
              <w:t>Зарегистрировано преступлений</w:t>
            </w:r>
          </w:p>
        </w:tc>
        <w:tc>
          <w:tcPr>
            <w:tcW w:w="1440" w:type="dxa"/>
            <w:gridSpan w:val="2"/>
            <w:shd w:val="clear" w:color="auto" w:fill="auto"/>
          </w:tcPr>
          <w:p w:rsidR="00235636" w:rsidRPr="009046C0" w:rsidRDefault="00235636" w:rsidP="009046C0">
            <w:pPr>
              <w:spacing w:line="360" w:lineRule="auto"/>
              <w:jc w:val="both"/>
              <w:rPr>
                <w:sz w:val="20"/>
                <w:szCs w:val="20"/>
              </w:rPr>
            </w:pPr>
            <w:r w:rsidRPr="009046C0">
              <w:rPr>
                <w:sz w:val="20"/>
                <w:szCs w:val="20"/>
              </w:rPr>
              <w:t>Коэффициент преступности</w:t>
            </w:r>
          </w:p>
          <w:p w:rsidR="00235636" w:rsidRPr="009046C0" w:rsidRDefault="00235636" w:rsidP="009046C0">
            <w:pPr>
              <w:spacing w:line="360" w:lineRule="auto"/>
              <w:jc w:val="both"/>
              <w:rPr>
                <w:sz w:val="20"/>
                <w:szCs w:val="20"/>
              </w:rPr>
            </w:pPr>
            <w:r w:rsidRPr="009046C0">
              <w:rPr>
                <w:sz w:val="20"/>
                <w:szCs w:val="20"/>
              </w:rPr>
              <w:t xml:space="preserve">( на 100 тыс. чел-к) </w:t>
            </w:r>
          </w:p>
        </w:tc>
        <w:tc>
          <w:tcPr>
            <w:tcW w:w="900" w:type="dxa"/>
            <w:shd w:val="clear" w:color="auto" w:fill="auto"/>
          </w:tcPr>
          <w:p w:rsidR="00235636" w:rsidRPr="009046C0" w:rsidRDefault="00235636" w:rsidP="009046C0">
            <w:pPr>
              <w:spacing w:line="360" w:lineRule="auto"/>
              <w:jc w:val="both"/>
              <w:rPr>
                <w:sz w:val="20"/>
                <w:szCs w:val="20"/>
              </w:rPr>
            </w:pPr>
            <w:r w:rsidRPr="009046C0">
              <w:rPr>
                <w:sz w:val="20"/>
                <w:szCs w:val="20"/>
              </w:rPr>
              <w:t>Рас-</w:t>
            </w:r>
          </w:p>
          <w:p w:rsidR="00235636" w:rsidRPr="009046C0" w:rsidRDefault="00235636" w:rsidP="009046C0">
            <w:pPr>
              <w:spacing w:line="360" w:lineRule="auto"/>
              <w:jc w:val="both"/>
              <w:rPr>
                <w:sz w:val="20"/>
                <w:szCs w:val="20"/>
              </w:rPr>
            </w:pPr>
            <w:r w:rsidRPr="009046C0">
              <w:rPr>
                <w:sz w:val="20"/>
                <w:szCs w:val="20"/>
              </w:rPr>
              <w:t>кры-</w:t>
            </w:r>
          </w:p>
          <w:p w:rsidR="00235636" w:rsidRPr="009046C0" w:rsidRDefault="00235636" w:rsidP="009046C0">
            <w:pPr>
              <w:spacing w:line="360" w:lineRule="auto"/>
              <w:jc w:val="both"/>
              <w:rPr>
                <w:sz w:val="20"/>
                <w:szCs w:val="20"/>
              </w:rPr>
            </w:pPr>
            <w:r w:rsidRPr="009046C0">
              <w:rPr>
                <w:sz w:val="20"/>
                <w:szCs w:val="20"/>
              </w:rPr>
              <w:t>вае-</w:t>
            </w:r>
          </w:p>
          <w:p w:rsidR="00235636" w:rsidRPr="009046C0" w:rsidRDefault="00235636" w:rsidP="009046C0">
            <w:pPr>
              <w:spacing w:line="360" w:lineRule="auto"/>
              <w:jc w:val="both"/>
              <w:rPr>
                <w:sz w:val="20"/>
                <w:szCs w:val="20"/>
              </w:rPr>
            </w:pPr>
            <w:r w:rsidRPr="009046C0">
              <w:rPr>
                <w:sz w:val="20"/>
                <w:szCs w:val="20"/>
              </w:rPr>
              <w:t>мость</w:t>
            </w:r>
          </w:p>
        </w:tc>
        <w:tc>
          <w:tcPr>
            <w:tcW w:w="1440" w:type="dxa"/>
            <w:gridSpan w:val="2"/>
            <w:shd w:val="clear" w:color="auto" w:fill="auto"/>
          </w:tcPr>
          <w:p w:rsidR="00235636" w:rsidRPr="009046C0" w:rsidRDefault="00235636" w:rsidP="009046C0">
            <w:pPr>
              <w:spacing w:line="360" w:lineRule="auto"/>
              <w:jc w:val="both"/>
              <w:rPr>
                <w:sz w:val="20"/>
                <w:szCs w:val="20"/>
              </w:rPr>
            </w:pPr>
            <w:r w:rsidRPr="009046C0">
              <w:rPr>
                <w:sz w:val="20"/>
                <w:szCs w:val="20"/>
              </w:rPr>
              <w:t>Выявлено лиц совершающих преступления</w:t>
            </w:r>
          </w:p>
        </w:tc>
        <w:tc>
          <w:tcPr>
            <w:tcW w:w="1363" w:type="dxa"/>
            <w:shd w:val="clear" w:color="auto" w:fill="auto"/>
          </w:tcPr>
          <w:p w:rsidR="00235636" w:rsidRPr="009046C0" w:rsidRDefault="00235636" w:rsidP="009046C0">
            <w:pPr>
              <w:spacing w:line="360" w:lineRule="auto"/>
              <w:jc w:val="both"/>
              <w:rPr>
                <w:sz w:val="20"/>
                <w:szCs w:val="20"/>
              </w:rPr>
            </w:pPr>
            <w:r w:rsidRPr="009046C0">
              <w:rPr>
                <w:sz w:val="20"/>
                <w:szCs w:val="20"/>
              </w:rPr>
              <w:t xml:space="preserve">Коэффициент крим. пораженности </w:t>
            </w:r>
          </w:p>
          <w:p w:rsidR="00235636" w:rsidRPr="009046C0" w:rsidRDefault="00235636" w:rsidP="009046C0">
            <w:pPr>
              <w:spacing w:line="360" w:lineRule="auto"/>
              <w:jc w:val="both"/>
              <w:rPr>
                <w:sz w:val="20"/>
                <w:szCs w:val="20"/>
              </w:rPr>
            </w:pPr>
            <w:r w:rsidRPr="009046C0">
              <w:rPr>
                <w:sz w:val="20"/>
                <w:szCs w:val="20"/>
              </w:rPr>
              <w:t>(на 100 тыс. чел.к)</w:t>
            </w:r>
          </w:p>
        </w:tc>
      </w:tr>
      <w:tr w:rsidR="00235636" w:rsidRPr="009046C0" w:rsidTr="009046C0">
        <w:tc>
          <w:tcPr>
            <w:tcW w:w="1368" w:type="dxa"/>
            <w:vMerge/>
            <w:shd w:val="clear" w:color="auto" w:fill="auto"/>
          </w:tcPr>
          <w:p w:rsidR="00235636" w:rsidRPr="009046C0" w:rsidRDefault="00235636" w:rsidP="009046C0">
            <w:pPr>
              <w:spacing w:line="360" w:lineRule="auto"/>
              <w:jc w:val="both"/>
              <w:rPr>
                <w:sz w:val="20"/>
                <w:szCs w:val="20"/>
              </w:rPr>
            </w:pPr>
          </w:p>
        </w:tc>
        <w:tc>
          <w:tcPr>
            <w:tcW w:w="900" w:type="dxa"/>
            <w:vMerge/>
            <w:shd w:val="clear" w:color="auto" w:fill="auto"/>
          </w:tcPr>
          <w:p w:rsidR="00235636" w:rsidRPr="009046C0" w:rsidRDefault="00235636" w:rsidP="009046C0">
            <w:pPr>
              <w:spacing w:line="360" w:lineRule="auto"/>
              <w:jc w:val="both"/>
              <w:rPr>
                <w:sz w:val="20"/>
                <w:szCs w:val="20"/>
              </w:rPr>
            </w:pP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Абс.</w:t>
            </w:r>
          </w:p>
          <w:p w:rsidR="00235636" w:rsidRPr="009046C0" w:rsidRDefault="00235636" w:rsidP="009046C0">
            <w:pPr>
              <w:spacing w:line="360" w:lineRule="auto"/>
              <w:jc w:val="both"/>
              <w:rPr>
                <w:sz w:val="20"/>
                <w:szCs w:val="20"/>
              </w:rPr>
            </w:pPr>
            <w:r w:rsidRPr="009046C0">
              <w:rPr>
                <w:sz w:val="20"/>
                <w:szCs w:val="20"/>
              </w:rPr>
              <w:t>число</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При-</w:t>
            </w:r>
          </w:p>
          <w:p w:rsidR="00235636" w:rsidRPr="009046C0" w:rsidRDefault="00235636" w:rsidP="009046C0">
            <w:pPr>
              <w:spacing w:line="360" w:lineRule="auto"/>
              <w:jc w:val="both"/>
              <w:rPr>
                <w:sz w:val="20"/>
                <w:szCs w:val="20"/>
              </w:rPr>
            </w:pPr>
            <w:r w:rsidRPr="009046C0">
              <w:rPr>
                <w:sz w:val="20"/>
                <w:szCs w:val="20"/>
              </w:rPr>
              <w:t>рост</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Уд. Вес от всехпрест. против полов. неприкосн.</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Всего населения</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14 лет и старше</w:t>
            </w:r>
          </w:p>
        </w:tc>
        <w:tc>
          <w:tcPr>
            <w:tcW w:w="900" w:type="dxa"/>
            <w:shd w:val="clear" w:color="auto" w:fill="auto"/>
          </w:tcPr>
          <w:p w:rsidR="00235636" w:rsidRPr="009046C0" w:rsidRDefault="00235636" w:rsidP="009046C0">
            <w:pPr>
              <w:spacing w:line="360" w:lineRule="auto"/>
              <w:jc w:val="both"/>
              <w:rPr>
                <w:sz w:val="20"/>
                <w:szCs w:val="20"/>
              </w:rPr>
            </w:pP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Абс. число</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прирост</w:t>
            </w:r>
          </w:p>
        </w:tc>
        <w:tc>
          <w:tcPr>
            <w:tcW w:w="1363" w:type="dxa"/>
            <w:shd w:val="clear" w:color="auto" w:fill="auto"/>
          </w:tcPr>
          <w:p w:rsidR="00235636" w:rsidRPr="009046C0" w:rsidRDefault="00235636" w:rsidP="009046C0">
            <w:pPr>
              <w:spacing w:line="360" w:lineRule="auto"/>
              <w:jc w:val="both"/>
              <w:rPr>
                <w:sz w:val="20"/>
                <w:szCs w:val="20"/>
              </w:rPr>
            </w:pPr>
          </w:p>
        </w:tc>
      </w:tr>
      <w:tr w:rsidR="00235636" w:rsidRPr="009046C0" w:rsidTr="009046C0">
        <w:tc>
          <w:tcPr>
            <w:tcW w:w="1368" w:type="dxa"/>
            <w:shd w:val="clear" w:color="auto" w:fill="auto"/>
          </w:tcPr>
          <w:p w:rsidR="00235636" w:rsidRPr="009046C0" w:rsidRDefault="00235636" w:rsidP="009046C0">
            <w:pPr>
              <w:spacing w:line="360" w:lineRule="auto"/>
              <w:jc w:val="both"/>
              <w:rPr>
                <w:sz w:val="20"/>
                <w:szCs w:val="20"/>
              </w:rPr>
            </w:pPr>
            <w:r w:rsidRPr="009046C0">
              <w:rPr>
                <w:sz w:val="20"/>
                <w:szCs w:val="20"/>
              </w:rPr>
              <w:t>Изнасилование</w:t>
            </w:r>
          </w:p>
        </w:tc>
        <w:tc>
          <w:tcPr>
            <w:tcW w:w="900" w:type="dxa"/>
            <w:shd w:val="clear" w:color="auto" w:fill="auto"/>
          </w:tcPr>
          <w:p w:rsidR="00235636" w:rsidRPr="009046C0" w:rsidRDefault="00343570" w:rsidP="009046C0">
            <w:pPr>
              <w:spacing w:line="360" w:lineRule="auto"/>
              <w:jc w:val="both"/>
              <w:rPr>
                <w:sz w:val="20"/>
                <w:szCs w:val="20"/>
                <w:lang w:val="en-US"/>
              </w:rPr>
            </w:pPr>
            <w:r w:rsidRPr="009046C0">
              <w:rPr>
                <w:sz w:val="20"/>
                <w:szCs w:val="20"/>
                <w:lang w:val="en-US"/>
              </w:rPr>
              <w:t>2003</w:t>
            </w:r>
          </w:p>
          <w:p w:rsidR="00235636" w:rsidRPr="009046C0" w:rsidRDefault="00343570" w:rsidP="009046C0">
            <w:pPr>
              <w:spacing w:line="360" w:lineRule="auto"/>
              <w:jc w:val="both"/>
              <w:rPr>
                <w:sz w:val="20"/>
                <w:szCs w:val="20"/>
                <w:lang w:val="en-US"/>
              </w:rPr>
            </w:pPr>
            <w:r w:rsidRPr="009046C0">
              <w:rPr>
                <w:sz w:val="20"/>
                <w:szCs w:val="20"/>
                <w:lang w:val="en-US"/>
              </w:rPr>
              <w:t>2004</w:t>
            </w:r>
          </w:p>
          <w:p w:rsidR="00235636" w:rsidRPr="009046C0" w:rsidRDefault="00343570" w:rsidP="009046C0">
            <w:pPr>
              <w:spacing w:line="360" w:lineRule="auto"/>
              <w:jc w:val="both"/>
              <w:rPr>
                <w:sz w:val="20"/>
                <w:szCs w:val="20"/>
                <w:lang w:val="en-US"/>
              </w:rPr>
            </w:pPr>
            <w:r w:rsidRPr="009046C0">
              <w:rPr>
                <w:sz w:val="20"/>
                <w:szCs w:val="20"/>
                <w:lang w:val="en-US"/>
              </w:rPr>
              <w:t>2005</w:t>
            </w:r>
          </w:p>
          <w:p w:rsidR="00235636" w:rsidRPr="009046C0" w:rsidRDefault="00235636" w:rsidP="009046C0">
            <w:pPr>
              <w:spacing w:line="360" w:lineRule="auto"/>
              <w:jc w:val="both"/>
              <w:rPr>
                <w:sz w:val="20"/>
                <w:szCs w:val="20"/>
                <w:lang w:val="en-US"/>
              </w:rPr>
            </w:pPr>
            <w:r w:rsidRPr="009046C0">
              <w:rPr>
                <w:sz w:val="20"/>
                <w:szCs w:val="20"/>
              </w:rPr>
              <w:t>200</w:t>
            </w:r>
            <w:r w:rsidR="00343570" w:rsidRPr="009046C0">
              <w:rPr>
                <w:sz w:val="20"/>
                <w:szCs w:val="20"/>
                <w:lang w:val="en-US"/>
              </w:rPr>
              <w:t>6</w:t>
            </w:r>
          </w:p>
          <w:p w:rsidR="00235636" w:rsidRPr="009046C0" w:rsidRDefault="00235636" w:rsidP="009046C0">
            <w:pPr>
              <w:spacing w:line="360" w:lineRule="auto"/>
              <w:jc w:val="both"/>
              <w:rPr>
                <w:sz w:val="20"/>
                <w:szCs w:val="20"/>
                <w:lang w:val="en-US"/>
              </w:rPr>
            </w:pPr>
            <w:r w:rsidRPr="009046C0">
              <w:rPr>
                <w:sz w:val="20"/>
                <w:szCs w:val="20"/>
              </w:rPr>
              <w:t>200</w:t>
            </w:r>
            <w:r w:rsidR="00343570" w:rsidRPr="009046C0">
              <w:rPr>
                <w:sz w:val="20"/>
                <w:szCs w:val="20"/>
                <w:lang w:val="en-US"/>
              </w:rPr>
              <w:t>7</w:t>
            </w:r>
          </w:p>
          <w:p w:rsidR="00235636" w:rsidRPr="009046C0" w:rsidRDefault="00235636" w:rsidP="009046C0">
            <w:pPr>
              <w:spacing w:line="360" w:lineRule="auto"/>
              <w:jc w:val="both"/>
              <w:rPr>
                <w:sz w:val="20"/>
                <w:szCs w:val="20"/>
                <w:lang w:val="en-US"/>
              </w:rPr>
            </w:pPr>
            <w:r w:rsidRPr="009046C0">
              <w:rPr>
                <w:sz w:val="20"/>
                <w:szCs w:val="20"/>
              </w:rPr>
              <w:t>200</w:t>
            </w:r>
            <w:r w:rsidR="00343570" w:rsidRPr="009046C0">
              <w:rPr>
                <w:sz w:val="20"/>
                <w:szCs w:val="20"/>
                <w:lang w:val="en-US"/>
              </w:rPr>
              <w:t>8</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9 307</w:t>
            </w:r>
          </w:p>
          <w:p w:rsidR="00235636" w:rsidRPr="009046C0" w:rsidRDefault="00235636" w:rsidP="009046C0">
            <w:pPr>
              <w:spacing w:line="360" w:lineRule="auto"/>
              <w:jc w:val="both"/>
              <w:rPr>
                <w:sz w:val="20"/>
                <w:szCs w:val="20"/>
              </w:rPr>
            </w:pPr>
            <w:r w:rsidRPr="009046C0">
              <w:rPr>
                <w:sz w:val="20"/>
                <w:szCs w:val="20"/>
              </w:rPr>
              <w:t>9 014</w:t>
            </w:r>
          </w:p>
          <w:p w:rsidR="00235636" w:rsidRPr="009046C0" w:rsidRDefault="00235636" w:rsidP="009046C0">
            <w:pPr>
              <w:spacing w:line="360" w:lineRule="auto"/>
              <w:jc w:val="both"/>
              <w:rPr>
                <w:sz w:val="20"/>
                <w:szCs w:val="20"/>
              </w:rPr>
            </w:pPr>
            <w:r w:rsidRPr="009046C0">
              <w:rPr>
                <w:sz w:val="20"/>
                <w:szCs w:val="20"/>
              </w:rPr>
              <w:t>8 346</w:t>
            </w:r>
          </w:p>
          <w:p w:rsidR="00235636" w:rsidRPr="009046C0" w:rsidRDefault="00235636" w:rsidP="009046C0">
            <w:pPr>
              <w:spacing w:line="360" w:lineRule="auto"/>
              <w:jc w:val="both"/>
              <w:rPr>
                <w:sz w:val="20"/>
                <w:szCs w:val="20"/>
              </w:rPr>
            </w:pPr>
            <w:r w:rsidRPr="009046C0">
              <w:rPr>
                <w:sz w:val="20"/>
                <w:szCs w:val="20"/>
              </w:rPr>
              <w:t>7 901</w:t>
            </w:r>
          </w:p>
          <w:p w:rsidR="00235636" w:rsidRPr="009046C0" w:rsidRDefault="00235636" w:rsidP="009046C0">
            <w:pPr>
              <w:spacing w:line="360" w:lineRule="auto"/>
              <w:jc w:val="both"/>
              <w:rPr>
                <w:sz w:val="20"/>
                <w:szCs w:val="20"/>
              </w:rPr>
            </w:pPr>
            <w:r w:rsidRPr="009046C0">
              <w:rPr>
                <w:sz w:val="20"/>
                <w:szCs w:val="20"/>
              </w:rPr>
              <w:t>8 196</w:t>
            </w:r>
          </w:p>
          <w:p w:rsidR="00235636" w:rsidRPr="009046C0" w:rsidRDefault="00235636" w:rsidP="009046C0">
            <w:pPr>
              <w:spacing w:line="360" w:lineRule="auto"/>
              <w:jc w:val="both"/>
              <w:rPr>
                <w:sz w:val="20"/>
                <w:szCs w:val="20"/>
              </w:rPr>
            </w:pPr>
            <w:r w:rsidRPr="009046C0">
              <w:rPr>
                <w:sz w:val="20"/>
                <w:szCs w:val="20"/>
              </w:rPr>
              <w:t>8 117</w:t>
            </w:r>
          </w:p>
        </w:tc>
        <w:tc>
          <w:tcPr>
            <w:tcW w:w="720" w:type="dxa"/>
            <w:shd w:val="clear" w:color="auto" w:fill="auto"/>
          </w:tcPr>
          <w:p w:rsidR="00235636" w:rsidRPr="009046C0" w:rsidRDefault="00235636" w:rsidP="009046C0">
            <w:pPr>
              <w:spacing w:line="360" w:lineRule="auto"/>
              <w:jc w:val="both"/>
              <w:rPr>
                <w:sz w:val="20"/>
                <w:szCs w:val="20"/>
              </w:rPr>
            </w:pPr>
          </w:p>
          <w:p w:rsidR="00235636" w:rsidRPr="009046C0" w:rsidRDefault="00235636" w:rsidP="009046C0">
            <w:pPr>
              <w:spacing w:line="360" w:lineRule="auto"/>
              <w:jc w:val="both"/>
              <w:rPr>
                <w:sz w:val="20"/>
                <w:szCs w:val="20"/>
              </w:rPr>
            </w:pPr>
            <w:r w:rsidRPr="009046C0">
              <w:rPr>
                <w:sz w:val="20"/>
                <w:szCs w:val="20"/>
              </w:rPr>
              <w:t>-3,1</w:t>
            </w:r>
          </w:p>
          <w:p w:rsidR="00235636" w:rsidRPr="009046C0" w:rsidRDefault="00235636" w:rsidP="009046C0">
            <w:pPr>
              <w:spacing w:line="360" w:lineRule="auto"/>
              <w:jc w:val="both"/>
              <w:rPr>
                <w:sz w:val="20"/>
                <w:szCs w:val="20"/>
              </w:rPr>
            </w:pPr>
            <w:r w:rsidRPr="009046C0">
              <w:rPr>
                <w:sz w:val="20"/>
                <w:szCs w:val="20"/>
              </w:rPr>
              <w:t>-7,4</w:t>
            </w:r>
          </w:p>
          <w:p w:rsidR="00235636" w:rsidRPr="009046C0" w:rsidRDefault="00235636" w:rsidP="009046C0">
            <w:pPr>
              <w:spacing w:line="360" w:lineRule="auto"/>
              <w:jc w:val="both"/>
              <w:rPr>
                <w:sz w:val="20"/>
                <w:szCs w:val="20"/>
              </w:rPr>
            </w:pPr>
            <w:r w:rsidRPr="009046C0">
              <w:rPr>
                <w:sz w:val="20"/>
                <w:szCs w:val="20"/>
              </w:rPr>
              <w:t>-5,3</w:t>
            </w:r>
          </w:p>
          <w:p w:rsidR="00235636" w:rsidRPr="009046C0" w:rsidRDefault="00235636" w:rsidP="009046C0">
            <w:pPr>
              <w:spacing w:line="360" w:lineRule="auto"/>
              <w:jc w:val="both"/>
              <w:rPr>
                <w:sz w:val="20"/>
                <w:szCs w:val="20"/>
              </w:rPr>
            </w:pPr>
            <w:r w:rsidRPr="009046C0">
              <w:rPr>
                <w:sz w:val="20"/>
                <w:szCs w:val="20"/>
              </w:rPr>
              <w:t>+3,7</w:t>
            </w:r>
          </w:p>
          <w:p w:rsidR="00235636" w:rsidRPr="009046C0" w:rsidRDefault="00235636" w:rsidP="009046C0">
            <w:pPr>
              <w:spacing w:line="360" w:lineRule="auto"/>
              <w:jc w:val="both"/>
              <w:rPr>
                <w:sz w:val="20"/>
                <w:szCs w:val="20"/>
              </w:rPr>
            </w:pPr>
            <w:r w:rsidRPr="009046C0">
              <w:rPr>
                <w:sz w:val="20"/>
                <w:szCs w:val="20"/>
              </w:rPr>
              <w:t>-1,0</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59,6</w:t>
            </w:r>
          </w:p>
          <w:p w:rsidR="00235636" w:rsidRPr="009046C0" w:rsidRDefault="00235636" w:rsidP="009046C0">
            <w:pPr>
              <w:spacing w:line="360" w:lineRule="auto"/>
              <w:jc w:val="both"/>
              <w:rPr>
                <w:sz w:val="20"/>
                <w:szCs w:val="20"/>
              </w:rPr>
            </w:pPr>
            <w:r w:rsidRPr="009046C0">
              <w:rPr>
                <w:sz w:val="20"/>
                <w:szCs w:val="20"/>
              </w:rPr>
              <w:t>50,6</w:t>
            </w:r>
          </w:p>
          <w:p w:rsidR="00235636" w:rsidRPr="009046C0" w:rsidRDefault="00235636" w:rsidP="009046C0">
            <w:pPr>
              <w:spacing w:line="360" w:lineRule="auto"/>
              <w:jc w:val="both"/>
              <w:rPr>
                <w:sz w:val="20"/>
                <w:szCs w:val="20"/>
              </w:rPr>
            </w:pPr>
            <w:r w:rsidRPr="009046C0">
              <w:rPr>
                <w:sz w:val="20"/>
                <w:szCs w:val="20"/>
              </w:rPr>
              <w:t>51,4</w:t>
            </w:r>
          </w:p>
          <w:p w:rsidR="00235636" w:rsidRPr="009046C0" w:rsidRDefault="00235636" w:rsidP="009046C0">
            <w:pPr>
              <w:spacing w:line="360" w:lineRule="auto"/>
              <w:jc w:val="both"/>
              <w:rPr>
                <w:sz w:val="20"/>
                <w:szCs w:val="20"/>
              </w:rPr>
            </w:pPr>
            <w:r w:rsidRPr="009046C0">
              <w:rPr>
                <w:sz w:val="20"/>
                <w:szCs w:val="20"/>
              </w:rPr>
              <w:t>52,0</w:t>
            </w:r>
          </w:p>
          <w:p w:rsidR="00235636" w:rsidRPr="009046C0" w:rsidRDefault="00235636" w:rsidP="009046C0">
            <w:pPr>
              <w:spacing w:line="360" w:lineRule="auto"/>
              <w:jc w:val="both"/>
              <w:rPr>
                <w:sz w:val="20"/>
                <w:szCs w:val="20"/>
              </w:rPr>
            </w:pPr>
            <w:r w:rsidRPr="009046C0">
              <w:rPr>
                <w:sz w:val="20"/>
                <w:szCs w:val="20"/>
              </w:rPr>
              <w:t>52,4</w:t>
            </w:r>
          </w:p>
          <w:p w:rsidR="00235636" w:rsidRPr="009046C0" w:rsidRDefault="00235636" w:rsidP="009046C0">
            <w:pPr>
              <w:spacing w:line="360" w:lineRule="auto"/>
              <w:jc w:val="both"/>
              <w:rPr>
                <w:sz w:val="20"/>
                <w:szCs w:val="20"/>
              </w:rPr>
            </w:pPr>
            <w:r w:rsidRPr="009046C0">
              <w:rPr>
                <w:sz w:val="20"/>
                <w:szCs w:val="20"/>
              </w:rPr>
              <w:t>54,7</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6,3</w:t>
            </w:r>
          </w:p>
          <w:p w:rsidR="00235636" w:rsidRPr="009046C0" w:rsidRDefault="00235636" w:rsidP="009046C0">
            <w:pPr>
              <w:spacing w:line="360" w:lineRule="auto"/>
              <w:jc w:val="both"/>
              <w:rPr>
                <w:sz w:val="20"/>
                <w:szCs w:val="20"/>
              </w:rPr>
            </w:pPr>
            <w:r w:rsidRPr="009046C0">
              <w:rPr>
                <w:sz w:val="20"/>
                <w:szCs w:val="20"/>
              </w:rPr>
              <w:t>6,1</w:t>
            </w:r>
          </w:p>
          <w:p w:rsidR="00235636" w:rsidRPr="009046C0" w:rsidRDefault="00235636" w:rsidP="009046C0">
            <w:pPr>
              <w:spacing w:line="360" w:lineRule="auto"/>
              <w:jc w:val="both"/>
              <w:rPr>
                <w:sz w:val="20"/>
                <w:szCs w:val="20"/>
              </w:rPr>
            </w:pPr>
            <w:r w:rsidRPr="009046C0">
              <w:rPr>
                <w:sz w:val="20"/>
                <w:szCs w:val="20"/>
              </w:rPr>
              <w:t>5,7</w:t>
            </w:r>
          </w:p>
          <w:p w:rsidR="00235636" w:rsidRPr="009046C0" w:rsidRDefault="00235636" w:rsidP="009046C0">
            <w:pPr>
              <w:spacing w:line="360" w:lineRule="auto"/>
              <w:jc w:val="both"/>
              <w:rPr>
                <w:sz w:val="20"/>
                <w:szCs w:val="20"/>
              </w:rPr>
            </w:pPr>
            <w:r w:rsidRPr="009046C0">
              <w:rPr>
                <w:sz w:val="20"/>
                <w:szCs w:val="20"/>
              </w:rPr>
              <w:t>5,4</w:t>
            </w:r>
          </w:p>
          <w:p w:rsidR="00235636" w:rsidRPr="009046C0" w:rsidRDefault="00235636" w:rsidP="009046C0">
            <w:pPr>
              <w:spacing w:line="360" w:lineRule="auto"/>
              <w:jc w:val="both"/>
              <w:rPr>
                <w:sz w:val="20"/>
                <w:szCs w:val="20"/>
              </w:rPr>
            </w:pPr>
            <w:r w:rsidRPr="009046C0">
              <w:rPr>
                <w:sz w:val="20"/>
                <w:szCs w:val="20"/>
              </w:rPr>
              <w:t>5,7</w:t>
            </w:r>
          </w:p>
          <w:p w:rsidR="00235636" w:rsidRPr="009046C0" w:rsidRDefault="00235636" w:rsidP="009046C0">
            <w:pPr>
              <w:spacing w:line="360" w:lineRule="auto"/>
              <w:jc w:val="both"/>
              <w:rPr>
                <w:sz w:val="20"/>
                <w:szCs w:val="20"/>
              </w:rPr>
            </w:pPr>
            <w:r w:rsidRPr="009046C0">
              <w:rPr>
                <w:sz w:val="20"/>
                <w:szCs w:val="20"/>
              </w:rPr>
              <w:t>5,6</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7,8</w:t>
            </w:r>
          </w:p>
          <w:p w:rsidR="00235636" w:rsidRPr="009046C0" w:rsidRDefault="00235636" w:rsidP="009046C0">
            <w:pPr>
              <w:spacing w:line="360" w:lineRule="auto"/>
              <w:jc w:val="both"/>
              <w:rPr>
                <w:sz w:val="20"/>
                <w:szCs w:val="20"/>
              </w:rPr>
            </w:pPr>
            <w:r w:rsidRPr="009046C0">
              <w:rPr>
                <w:sz w:val="20"/>
                <w:szCs w:val="20"/>
              </w:rPr>
              <w:t>7,5</w:t>
            </w:r>
          </w:p>
          <w:p w:rsidR="00235636" w:rsidRPr="009046C0" w:rsidRDefault="00235636" w:rsidP="009046C0">
            <w:pPr>
              <w:spacing w:line="360" w:lineRule="auto"/>
              <w:jc w:val="both"/>
              <w:rPr>
                <w:sz w:val="20"/>
                <w:szCs w:val="20"/>
              </w:rPr>
            </w:pPr>
            <w:r w:rsidRPr="009046C0">
              <w:rPr>
                <w:sz w:val="20"/>
                <w:szCs w:val="20"/>
              </w:rPr>
              <w:t>6,9</w:t>
            </w:r>
          </w:p>
          <w:p w:rsidR="00235636" w:rsidRPr="009046C0" w:rsidRDefault="00235636" w:rsidP="009046C0">
            <w:pPr>
              <w:spacing w:line="360" w:lineRule="auto"/>
              <w:jc w:val="both"/>
              <w:rPr>
                <w:sz w:val="20"/>
                <w:szCs w:val="20"/>
              </w:rPr>
            </w:pPr>
            <w:r w:rsidRPr="009046C0">
              <w:rPr>
                <w:sz w:val="20"/>
                <w:szCs w:val="20"/>
              </w:rPr>
              <w:t>6,5</w:t>
            </w:r>
          </w:p>
          <w:p w:rsidR="00235636" w:rsidRPr="009046C0" w:rsidRDefault="00235636" w:rsidP="009046C0">
            <w:pPr>
              <w:spacing w:line="360" w:lineRule="auto"/>
              <w:jc w:val="both"/>
              <w:rPr>
                <w:sz w:val="20"/>
                <w:szCs w:val="20"/>
              </w:rPr>
            </w:pPr>
            <w:r w:rsidRPr="009046C0">
              <w:rPr>
                <w:sz w:val="20"/>
                <w:szCs w:val="20"/>
              </w:rPr>
              <w:t>6,7</w:t>
            </w:r>
          </w:p>
          <w:p w:rsidR="00235636" w:rsidRPr="009046C0" w:rsidRDefault="00235636" w:rsidP="009046C0">
            <w:pPr>
              <w:spacing w:line="360" w:lineRule="auto"/>
              <w:jc w:val="both"/>
              <w:rPr>
                <w:sz w:val="20"/>
                <w:szCs w:val="20"/>
              </w:rPr>
            </w:pPr>
            <w:r w:rsidRPr="009046C0">
              <w:rPr>
                <w:sz w:val="20"/>
                <w:szCs w:val="20"/>
              </w:rPr>
              <w:t>6,6</w:t>
            </w:r>
          </w:p>
        </w:tc>
        <w:tc>
          <w:tcPr>
            <w:tcW w:w="900" w:type="dxa"/>
            <w:shd w:val="clear" w:color="auto" w:fill="auto"/>
          </w:tcPr>
          <w:p w:rsidR="00235636" w:rsidRPr="009046C0" w:rsidRDefault="00235636" w:rsidP="009046C0">
            <w:pPr>
              <w:spacing w:line="360" w:lineRule="auto"/>
              <w:jc w:val="both"/>
              <w:rPr>
                <w:sz w:val="20"/>
                <w:szCs w:val="20"/>
              </w:rPr>
            </w:pPr>
            <w:r w:rsidRPr="009046C0">
              <w:rPr>
                <w:sz w:val="20"/>
                <w:szCs w:val="20"/>
              </w:rPr>
              <w:t>87,1</w:t>
            </w:r>
          </w:p>
          <w:p w:rsidR="00235636" w:rsidRPr="009046C0" w:rsidRDefault="00235636" w:rsidP="009046C0">
            <w:pPr>
              <w:spacing w:line="360" w:lineRule="auto"/>
              <w:jc w:val="both"/>
              <w:rPr>
                <w:sz w:val="20"/>
                <w:szCs w:val="20"/>
              </w:rPr>
            </w:pPr>
            <w:r w:rsidRPr="009046C0">
              <w:rPr>
                <w:sz w:val="20"/>
                <w:szCs w:val="20"/>
              </w:rPr>
              <w:t>88,2</w:t>
            </w:r>
          </w:p>
          <w:p w:rsidR="00235636" w:rsidRPr="009046C0" w:rsidRDefault="00235636" w:rsidP="009046C0">
            <w:pPr>
              <w:spacing w:line="360" w:lineRule="auto"/>
              <w:jc w:val="both"/>
              <w:rPr>
                <w:sz w:val="20"/>
                <w:szCs w:val="20"/>
              </w:rPr>
            </w:pPr>
            <w:r w:rsidRPr="009046C0">
              <w:rPr>
                <w:sz w:val="20"/>
                <w:szCs w:val="20"/>
              </w:rPr>
              <w:t>88,0</w:t>
            </w:r>
          </w:p>
          <w:p w:rsidR="00235636" w:rsidRPr="009046C0" w:rsidRDefault="00235636" w:rsidP="009046C0">
            <w:pPr>
              <w:spacing w:line="360" w:lineRule="auto"/>
              <w:jc w:val="both"/>
              <w:rPr>
                <w:sz w:val="20"/>
                <w:szCs w:val="20"/>
              </w:rPr>
            </w:pPr>
            <w:r w:rsidRPr="009046C0">
              <w:rPr>
                <w:sz w:val="20"/>
                <w:szCs w:val="20"/>
              </w:rPr>
              <w:t>88,7</w:t>
            </w:r>
          </w:p>
          <w:p w:rsidR="00235636" w:rsidRPr="009046C0" w:rsidRDefault="00235636" w:rsidP="009046C0">
            <w:pPr>
              <w:spacing w:line="360" w:lineRule="auto"/>
              <w:jc w:val="both"/>
              <w:rPr>
                <w:sz w:val="20"/>
                <w:szCs w:val="20"/>
              </w:rPr>
            </w:pPr>
            <w:r w:rsidRPr="009046C0">
              <w:rPr>
                <w:sz w:val="20"/>
                <w:szCs w:val="20"/>
              </w:rPr>
              <w:t>86,1</w:t>
            </w:r>
          </w:p>
          <w:p w:rsidR="00235636" w:rsidRPr="009046C0" w:rsidRDefault="00235636" w:rsidP="009046C0">
            <w:pPr>
              <w:spacing w:line="360" w:lineRule="auto"/>
              <w:jc w:val="both"/>
              <w:rPr>
                <w:sz w:val="20"/>
                <w:szCs w:val="20"/>
              </w:rPr>
            </w:pPr>
            <w:r w:rsidRPr="009046C0">
              <w:rPr>
                <w:sz w:val="20"/>
                <w:szCs w:val="20"/>
              </w:rPr>
              <w:t>82,9</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8 107</w:t>
            </w:r>
          </w:p>
          <w:p w:rsidR="00235636" w:rsidRPr="009046C0" w:rsidRDefault="00235636" w:rsidP="009046C0">
            <w:pPr>
              <w:spacing w:line="360" w:lineRule="auto"/>
              <w:jc w:val="both"/>
              <w:rPr>
                <w:sz w:val="20"/>
                <w:szCs w:val="20"/>
              </w:rPr>
            </w:pPr>
            <w:r w:rsidRPr="009046C0">
              <w:rPr>
                <w:sz w:val="20"/>
                <w:szCs w:val="20"/>
              </w:rPr>
              <w:t>7 746</w:t>
            </w:r>
          </w:p>
          <w:p w:rsidR="00235636" w:rsidRPr="009046C0" w:rsidRDefault="00235636" w:rsidP="009046C0">
            <w:pPr>
              <w:spacing w:line="360" w:lineRule="auto"/>
              <w:jc w:val="both"/>
              <w:rPr>
                <w:sz w:val="20"/>
                <w:szCs w:val="20"/>
              </w:rPr>
            </w:pPr>
            <w:r w:rsidRPr="009046C0">
              <w:rPr>
                <w:sz w:val="20"/>
                <w:szCs w:val="20"/>
              </w:rPr>
              <w:t>7 185</w:t>
            </w:r>
          </w:p>
          <w:p w:rsidR="00235636" w:rsidRPr="009046C0" w:rsidRDefault="00235636" w:rsidP="009046C0">
            <w:pPr>
              <w:spacing w:line="360" w:lineRule="auto"/>
              <w:jc w:val="both"/>
              <w:rPr>
                <w:sz w:val="20"/>
                <w:szCs w:val="20"/>
              </w:rPr>
            </w:pPr>
            <w:r w:rsidRPr="009046C0">
              <w:rPr>
                <w:sz w:val="20"/>
                <w:szCs w:val="20"/>
              </w:rPr>
              <w:t>6 688</w:t>
            </w:r>
          </w:p>
          <w:p w:rsidR="00235636" w:rsidRPr="009046C0" w:rsidRDefault="00235636" w:rsidP="009046C0">
            <w:pPr>
              <w:spacing w:line="360" w:lineRule="auto"/>
              <w:jc w:val="both"/>
              <w:rPr>
                <w:sz w:val="20"/>
                <w:szCs w:val="20"/>
              </w:rPr>
            </w:pPr>
            <w:r w:rsidRPr="009046C0">
              <w:rPr>
                <w:sz w:val="20"/>
                <w:szCs w:val="20"/>
              </w:rPr>
              <w:t>6 948</w:t>
            </w:r>
          </w:p>
          <w:p w:rsidR="00235636" w:rsidRPr="009046C0" w:rsidRDefault="00235636" w:rsidP="009046C0">
            <w:pPr>
              <w:spacing w:line="360" w:lineRule="auto"/>
              <w:jc w:val="both"/>
              <w:rPr>
                <w:sz w:val="20"/>
                <w:szCs w:val="20"/>
              </w:rPr>
            </w:pPr>
            <w:r w:rsidRPr="009046C0">
              <w:rPr>
                <w:sz w:val="20"/>
                <w:szCs w:val="20"/>
              </w:rPr>
              <w:t>6 315</w:t>
            </w:r>
          </w:p>
        </w:tc>
        <w:tc>
          <w:tcPr>
            <w:tcW w:w="720" w:type="dxa"/>
            <w:shd w:val="clear" w:color="auto" w:fill="auto"/>
          </w:tcPr>
          <w:p w:rsidR="00235636" w:rsidRPr="009046C0" w:rsidRDefault="00235636" w:rsidP="009046C0">
            <w:pPr>
              <w:spacing w:line="360" w:lineRule="auto"/>
              <w:jc w:val="both"/>
              <w:rPr>
                <w:sz w:val="20"/>
                <w:szCs w:val="20"/>
              </w:rPr>
            </w:pPr>
          </w:p>
          <w:p w:rsidR="00235636" w:rsidRPr="009046C0" w:rsidRDefault="00235636" w:rsidP="009046C0">
            <w:pPr>
              <w:spacing w:line="360" w:lineRule="auto"/>
              <w:jc w:val="both"/>
              <w:rPr>
                <w:sz w:val="20"/>
                <w:szCs w:val="20"/>
              </w:rPr>
            </w:pPr>
            <w:r w:rsidRPr="009046C0">
              <w:rPr>
                <w:sz w:val="20"/>
                <w:szCs w:val="20"/>
              </w:rPr>
              <w:t>-4,5</w:t>
            </w:r>
          </w:p>
          <w:p w:rsidR="00235636" w:rsidRPr="009046C0" w:rsidRDefault="00235636" w:rsidP="009046C0">
            <w:pPr>
              <w:spacing w:line="360" w:lineRule="auto"/>
              <w:jc w:val="both"/>
              <w:rPr>
                <w:sz w:val="20"/>
                <w:szCs w:val="20"/>
              </w:rPr>
            </w:pPr>
            <w:r w:rsidRPr="009046C0">
              <w:rPr>
                <w:sz w:val="20"/>
                <w:szCs w:val="20"/>
              </w:rPr>
              <w:t>-7,2</w:t>
            </w:r>
          </w:p>
          <w:p w:rsidR="00235636" w:rsidRPr="009046C0" w:rsidRDefault="00235636" w:rsidP="009046C0">
            <w:pPr>
              <w:spacing w:line="360" w:lineRule="auto"/>
              <w:jc w:val="both"/>
              <w:rPr>
                <w:sz w:val="20"/>
                <w:szCs w:val="20"/>
              </w:rPr>
            </w:pPr>
            <w:r w:rsidRPr="009046C0">
              <w:rPr>
                <w:sz w:val="20"/>
                <w:szCs w:val="20"/>
              </w:rPr>
              <w:t>-6,9</w:t>
            </w:r>
          </w:p>
          <w:p w:rsidR="00235636" w:rsidRPr="009046C0" w:rsidRDefault="00235636" w:rsidP="009046C0">
            <w:pPr>
              <w:spacing w:line="360" w:lineRule="auto"/>
              <w:jc w:val="both"/>
              <w:rPr>
                <w:sz w:val="20"/>
                <w:szCs w:val="20"/>
              </w:rPr>
            </w:pPr>
            <w:r w:rsidRPr="009046C0">
              <w:rPr>
                <w:sz w:val="20"/>
                <w:szCs w:val="20"/>
              </w:rPr>
              <w:t>+3,9</w:t>
            </w:r>
          </w:p>
          <w:p w:rsidR="00235636" w:rsidRPr="009046C0" w:rsidRDefault="00235636" w:rsidP="009046C0">
            <w:pPr>
              <w:spacing w:line="360" w:lineRule="auto"/>
              <w:jc w:val="both"/>
              <w:rPr>
                <w:sz w:val="20"/>
                <w:szCs w:val="20"/>
              </w:rPr>
            </w:pPr>
            <w:r w:rsidRPr="009046C0">
              <w:rPr>
                <w:sz w:val="20"/>
                <w:szCs w:val="20"/>
              </w:rPr>
              <w:t>-9,1</w:t>
            </w:r>
          </w:p>
        </w:tc>
        <w:tc>
          <w:tcPr>
            <w:tcW w:w="1363" w:type="dxa"/>
            <w:shd w:val="clear" w:color="auto" w:fill="auto"/>
          </w:tcPr>
          <w:p w:rsidR="00235636" w:rsidRPr="009046C0" w:rsidRDefault="00235636" w:rsidP="009046C0">
            <w:pPr>
              <w:spacing w:line="360" w:lineRule="auto"/>
              <w:jc w:val="both"/>
              <w:rPr>
                <w:sz w:val="20"/>
                <w:szCs w:val="20"/>
              </w:rPr>
            </w:pPr>
            <w:r w:rsidRPr="009046C0">
              <w:rPr>
                <w:sz w:val="20"/>
                <w:szCs w:val="20"/>
              </w:rPr>
              <w:t>6,8</w:t>
            </w:r>
          </w:p>
          <w:p w:rsidR="00235636" w:rsidRPr="009046C0" w:rsidRDefault="00235636" w:rsidP="009046C0">
            <w:pPr>
              <w:spacing w:line="360" w:lineRule="auto"/>
              <w:jc w:val="both"/>
              <w:rPr>
                <w:sz w:val="20"/>
                <w:szCs w:val="20"/>
              </w:rPr>
            </w:pPr>
            <w:r w:rsidRPr="009046C0">
              <w:rPr>
                <w:sz w:val="20"/>
                <w:szCs w:val="20"/>
              </w:rPr>
              <w:t>6,4</w:t>
            </w:r>
          </w:p>
          <w:p w:rsidR="00235636" w:rsidRPr="009046C0" w:rsidRDefault="00235636" w:rsidP="009046C0">
            <w:pPr>
              <w:spacing w:line="360" w:lineRule="auto"/>
              <w:jc w:val="both"/>
              <w:rPr>
                <w:sz w:val="20"/>
                <w:szCs w:val="20"/>
              </w:rPr>
            </w:pPr>
            <w:r w:rsidRPr="009046C0">
              <w:rPr>
                <w:sz w:val="20"/>
                <w:szCs w:val="20"/>
              </w:rPr>
              <w:t>5,9</w:t>
            </w:r>
          </w:p>
          <w:p w:rsidR="00235636" w:rsidRPr="009046C0" w:rsidRDefault="00235636" w:rsidP="009046C0">
            <w:pPr>
              <w:spacing w:line="360" w:lineRule="auto"/>
              <w:jc w:val="both"/>
              <w:rPr>
                <w:sz w:val="20"/>
                <w:szCs w:val="20"/>
              </w:rPr>
            </w:pPr>
            <w:r w:rsidRPr="009046C0">
              <w:rPr>
                <w:sz w:val="20"/>
                <w:szCs w:val="20"/>
              </w:rPr>
              <w:t>5,5</w:t>
            </w:r>
          </w:p>
          <w:p w:rsidR="00235636" w:rsidRPr="009046C0" w:rsidRDefault="00235636" w:rsidP="009046C0">
            <w:pPr>
              <w:spacing w:line="360" w:lineRule="auto"/>
              <w:jc w:val="both"/>
              <w:rPr>
                <w:sz w:val="20"/>
                <w:szCs w:val="20"/>
              </w:rPr>
            </w:pPr>
            <w:r w:rsidRPr="009046C0">
              <w:rPr>
                <w:sz w:val="20"/>
                <w:szCs w:val="20"/>
              </w:rPr>
              <w:t>5,7</w:t>
            </w:r>
          </w:p>
          <w:p w:rsidR="00235636" w:rsidRPr="009046C0" w:rsidRDefault="00235636" w:rsidP="009046C0">
            <w:pPr>
              <w:spacing w:line="360" w:lineRule="auto"/>
              <w:jc w:val="both"/>
              <w:rPr>
                <w:sz w:val="20"/>
                <w:szCs w:val="20"/>
              </w:rPr>
            </w:pPr>
            <w:r w:rsidRPr="009046C0">
              <w:rPr>
                <w:sz w:val="20"/>
                <w:szCs w:val="20"/>
              </w:rPr>
              <w:t>5,2</w:t>
            </w:r>
          </w:p>
        </w:tc>
      </w:tr>
      <w:tr w:rsidR="00235636" w:rsidRPr="009046C0" w:rsidTr="009046C0">
        <w:tc>
          <w:tcPr>
            <w:tcW w:w="1368" w:type="dxa"/>
            <w:shd w:val="clear" w:color="auto" w:fill="auto"/>
          </w:tcPr>
          <w:p w:rsidR="00235636" w:rsidRPr="009046C0" w:rsidRDefault="00235636" w:rsidP="009046C0">
            <w:pPr>
              <w:spacing w:line="360" w:lineRule="auto"/>
              <w:jc w:val="both"/>
              <w:rPr>
                <w:sz w:val="20"/>
                <w:szCs w:val="20"/>
              </w:rPr>
            </w:pPr>
            <w:r w:rsidRPr="009046C0">
              <w:rPr>
                <w:sz w:val="20"/>
                <w:szCs w:val="20"/>
              </w:rPr>
              <w:t>Насильственные действия сексуального характера</w:t>
            </w:r>
          </w:p>
        </w:tc>
        <w:tc>
          <w:tcPr>
            <w:tcW w:w="900" w:type="dxa"/>
            <w:shd w:val="clear" w:color="auto" w:fill="auto"/>
          </w:tcPr>
          <w:p w:rsidR="00235636" w:rsidRPr="009046C0" w:rsidRDefault="00343570" w:rsidP="009046C0">
            <w:pPr>
              <w:spacing w:line="360" w:lineRule="auto"/>
              <w:jc w:val="both"/>
              <w:rPr>
                <w:sz w:val="20"/>
                <w:szCs w:val="20"/>
                <w:lang w:val="en-US"/>
              </w:rPr>
            </w:pPr>
            <w:r w:rsidRPr="009046C0">
              <w:rPr>
                <w:sz w:val="20"/>
                <w:szCs w:val="20"/>
                <w:lang w:val="en-US"/>
              </w:rPr>
              <w:t>2003</w:t>
            </w:r>
          </w:p>
          <w:p w:rsidR="00235636" w:rsidRPr="009046C0" w:rsidRDefault="00343570" w:rsidP="009046C0">
            <w:pPr>
              <w:spacing w:line="360" w:lineRule="auto"/>
              <w:jc w:val="both"/>
              <w:rPr>
                <w:sz w:val="20"/>
                <w:szCs w:val="20"/>
                <w:lang w:val="en-US"/>
              </w:rPr>
            </w:pPr>
            <w:r w:rsidRPr="009046C0">
              <w:rPr>
                <w:sz w:val="20"/>
                <w:szCs w:val="20"/>
                <w:lang w:val="en-US"/>
              </w:rPr>
              <w:t>2004</w:t>
            </w:r>
          </w:p>
          <w:p w:rsidR="00235636" w:rsidRPr="009046C0" w:rsidRDefault="00343570" w:rsidP="009046C0">
            <w:pPr>
              <w:spacing w:line="360" w:lineRule="auto"/>
              <w:jc w:val="both"/>
              <w:rPr>
                <w:sz w:val="20"/>
                <w:szCs w:val="20"/>
                <w:lang w:val="en-US"/>
              </w:rPr>
            </w:pPr>
            <w:r w:rsidRPr="009046C0">
              <w:rPr>
                <w:sz w:val="20"/>
                <w:szCs w:val="20"/>
                <w:lang w:val="en-US"/>
              </w:rPr>
              <w:t>2005</w:t>
            </w:r>
          </w:p>
          <w:p w:rsidR="00235636" w:rsidRPr="009046C0" w:rsidRDefault="00235636" w:rsidP="009046C0">
            <w:pPr>
              <w:spacing w:line="360" w:lineRule="auto"/>
              <w:jc w:val="both"/>
              <w:rPr>
                <w:sz w:val="20"/>
                <w:szCs w:val="20"/>
                <w:lang w:val="en-US"/>
              </w:rPr>
            </w:pPr>
            <w:r w:rsidRPr="009046C0">
              <w:rPr>
                <w:sz w:val="20"/>
                <w:szCs w:val="20"/>
              </w:rPr>
              <w:t>200</w:t>
            </w:r>
            <w:r w:rsidR="00343570" w:rsidRPr="009046C0">
              <w:rPr>
                <w:sz w:val="20"/>
                <w:szCs w:val="20"/>
                <w:lang w:val="en-US"/>
              </w:rPr>
              <w:t>6</w:t>
            </w:r>
          </w:p>
          <w:p w:rsidR="00235636" w:rsidRPr="009046C0" w:rsidRDefault="00235636" w:rsidP="009046C0">
            <w:pPr>
              <w:spacing w:line="360" w:lineRule="auto"/>
              <w:jc w:val="both"/>
              <w:rPr>
                <w:sz w:val="20"/>
                <w:szCs w:val="20"/>
                <w:lang w:val="en-US"/>
              </w:rPr>
            </w:pPr>
            <w:r w:rsidRPr="009046C0">
              <w:rPr>
                <w:sz w:val="20"/>
                <w:szCs w:val="20"/>
              </w:rPr>
              <w:t>200</w:t>
            </w:r>
            <w:r w:rsidR="00343570" w:rsidRPr="009046C0">
              <w:rPr>
                <w:sz w:val="20"/>
                <w:szCs w:val="20"/>
                <w:lang w:val="en-US"/>
              </w:rPr>
              <w:t>7</w:t>
            </w:r>
          </w:p>
          <w:p w:rsidR="00235636" w:rsidRPr="009046C0" w:rsidRDefault="00235636" w:rsidP="009046C0">
            <w:pPr>
              <w:spacing w:line="360" w:lineRule="auto"/>
              <w:jc w:val="both"/>
              <w:rPr>
                <w:sz w:val="20"/>
                <w:szCs w:val="20"/>
                <w:lang w:val="en-US"/>
              </w:rPr>
            </w:pPr>
            <w:r w:rsidRPr="009046C0">
              <w:rPr>
                <w:sz w:val="20"/>
                <w:szCs w:val="20"/>
              </w:rPr>
              <w:t>200</w:t>
            </w:r>
            <w:r w:rsidR="00343570" w:rsidRPr="009046C0">
              <w:rPr>
                <w:sz w:val="20"/>
                <w:szCs w:val="20"/>
                <w:lang w:val="en-US"/>
              </w:rPr>
              <w:t>8</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 xml:space="preserve"> 4 478</w:t>
            </w:r>
          </w:p>
          <w:p w:rsidR="00235636" w:rsidRPr="009046C0" w:rsidRDefault="00235636" w:rsidP="009046C0">
            <w:pPr>
              <w:spacing w:line="360" w:lineRule="auto"/>
              <w:jc w:val="both"/>
              <w:rPr>
                <w:sz w:val="20"/>
                <w:szCs w:val="20"/>
              </w:rPr>
            </w:pPr>
            <w:r w:rsidRPr="009046C0">
              <w:rPr>
                <w:sz w:val="20"/>
                <w:szCs w:val="20"/>
              </w:rPr>
              <w:t>6 660</w:t>
            </w:r>
          </w:p>
          <w:p w:rsidR="00235636" w:rsidRPr="009046C0" w:rsidRDefault="00235636" w:rsidP="009046C0">
            <w:pPr>
              <w:spacing w:line="360" w:lineRule="auto"/>
              <w:jc w:val="both"/>
              <w:rPr>
                <w:sz w:val="20"/>
                <w:szCs w:val="20"/>
              </w:rPr>
            </w:pPr>
            <w:r w:rsidRPr="009046C0">
              <w:rPr>
                <w:sz w:val="20"/>
                <w:szCs w:val="20"/>
              </w:rPr>
              <w:t>6 659</w:t>
            </w:r>
          </w:p>
          <w:p w:rsidR="00235636" w:rsidRPr="009046C0" w:rsidRDefault="00235636" w:rsidP="009046C0">
            <w:pPr>
              <w:spacing w:line="360" w:lineRule="auto"/>
              <w:jc w:val="both"/>
              <w:rPr>
                <w:sz w:val="20"/>
                <w:szCs w:val="20"/>
              </w:rPr>
            </w:pPr>
            <w:r w:rsidRPr="009046C0">
              <w:rPr>
                <w:sz w:val="20"/>
                <w:szCs w:val="20"/>
              </w:rPr>
              <w:t>6 301</w:t>
            </w:r>
          </w:p>
          <w:p w:rsidR="00235636" w:rsidRPr="009046C0" w:rsidRDefault="00235636" w:rsidP="009046C0">
            <w:pPr>
              <w:spacing w:line="360" w:lineRule="auto"/>
              <w:jc w:val="both"/>
              <w:rPr>
                <w:sz w:val="20"/>
                <w:szCs w:val="20"/>
              </w:rPr>
            </w:pPr>
            <w:r w:rsidRPr="009046C0">
              <w:rPr>
                <w:sz w:val="20"/>
                <w:szCs w:val="20"/>
              </w:rPr>
              <w:t>6 631</w:t>
            </w:r>
          </w:p>
          <w:p w:rsidR="00235636" w:rsidRPr="009046C0" w:rsidRDefault="00235636" w:rsidP="009046C0">
            <w:pPr>
              <w:spacing w:line="360" w:lineRule="auto"/>
              <w:jc w:val="both"/>
              <w:rPr>
                <w:sz w:val="20"/>
                <w:szCs w:val="20"/>
              </w:rPr>
            </w:pPr>
            <w:r w:rsidRPr="009046C0">
              <w:rPr>
                <w:sz w:val="20"/>
                <w:szCs w:val="20"/>
              </w:rPr>
              <w:t>5 704</w:t>
            </w:r>
          </w:p>
        </w:tc>
        <w:tc>
          <w:tcPr>
            <w:tcW w:w="720" w:type="dxa"/>
            <w:shd w:val="clear" w:color="auto" w:fill="auto"/>
          </w:tcPr>
          <w:p w:rsidR="00235636" w:rsidRPr="009046C0" w:rsidRDefault="00235636" w:rsidP="009046C0">
            <w:pPr>
              <w:spacing w:line="360" w:lineRule="auto"/>
              <w:jc w:val="both"/>
              <w:rPr>
                <w:sz w:val="20"/>
                <w:szCs w:val="20"/>
              </w:rPr>
            </w:pPr>
          </w:p>
          <w:p w:rsidR="00235636" w:rsidRPr="009046C0" w:rsidRDefault="00235636" w:rsidP="009046C0">
            <w:pPr>
              <w:spacing w:line="360" w:lineRule="auto"/>
              <w:jc w:val="both"/>
              <w:rPr>
                <w:sz w:val="20"/>
                <w:szCs w:val="20"/>
              </w:rPr>
            </w:pPr>
            <w:r w:rsidRPr="009046C0">
              <w:rPr>
                <w:sz w:val="20"/>
                <w:szCs w:val="20"/>
              </w:rPr>
              <w:t>+48,7</w:t>
            </w:r>
          </w:p>
          <w:p w:rsidR="00235636" w:rsidRPr="009046C0" w:rsidRDefault="00235636" w:rsidP="009046C0">
            <w:pPr>
              <w:spacing w:line="360" w:lineRule="auto"/>
              <w:jc w:val="both"/>
              <w:rPr>
                <w:sz w:val="20"/>
                <w:szCs w:val="20"/>
              </w:rPr>
            </w:pPr>
            <w:r w:rsidRPr="009046C0">
              <w:rPr>
                <w:sz w:val="20"/>
                <w:szCs w:val="20"/>
              </w:rPr>
              <w:t>+0,0</w:t>
            </w:r>
          </w:p>
          <w:p w:rsidR="00235636" w:rsidRPr="009046C0" w:rsidRDefault="00235636" w:rsidP="009046C0">
            <w:pPr>
              <w:spacing w:line="360" w:lineRule="auto"/>
              <w:jc w:val="both"/>
              <w:rPr>
                <w:sz w:val="20"/>
                <w:szCs w:val="20"/>
              </w:rPr>
            </w:pPr>
            <w:r w:rsidRPr="009046C0">
              <w:rPr>
                <w:sz w:val="20"/>
                <w:szCs w:val="20"/>
              </w:rPr>
              <w:t>-5,4</w:t>
            </w:r>
          </w:p>
          <w:p w:rsidR="00235636" w:rsidRPr="009046C0" w:rsidRDefault="00235636" w:rsidP="009046C0">
            <w:pPr>
              <w:spacing w:line="360" w:lineRule="auto"/>
              <w:jc w:val="both"/>
              <w:rPr>
                <w:sz w:val="20"/>
                <w:szCs w:val="20"/>
              </w:rPr>
            </w:pPr>
            <w:r w:rsidRPr="009046C0">
              <w:rPr>
                <w:sz w:val="20"/>
                <w:szCs w:val="20"/>
              </w:rPr>
              <w:t>+5,2</w:t>
            </w:r>
          </w:p>
          <w:p w:rsidR="00235636" w:rsidRPr="009046C0" w:rsidRDefault="00235636" w:rsidP="009046C0">
            <w:pPr>
              <w:spacing w:line="360" w:lineRule="auto"/>
              <w:jc w:val="both"/>
              <w:rPr>
                <w:sz w:val="20"/>
                <w:szCs w:val="20"/>
              </w:rPr>
            </w:pPr>
            <w:r w:rsidRPr="009046C0">
              <w:rPr>
                <w:sz w:val="20"/>
                <w:szCs w:val="20"/>
              </w:rPr>
              <w:t>-14,0</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28,7</w:t>
            </w:r>
          </w:p>
          <w:p w:rsidR="00235636" w:rsidRPr="009046C0" w:rsidRDefault="00235636" w:rsidP="009046C0">
            <w:pPr>
              <w:spacing w:line="360" w:lineRule="auto"/>
              <w:jc w:val="both"/>
              <w:rPr>
                <w:sz w:val="20"/>
                <w:szCs w:val="20"/>
              </w:rPr>
            </w:pPr>
            <w:r w:rsidRPr="009046C0">
              <w:rPr>
                <w:sz w:val="20"/>
                <w:szCs w:val="20"/>
              </w:rPr>
              <w:t>37,4</w:t>
            </w:r>
          </w:p>
          <w:p w:rsidR="00235636" w:rsidRPr="009046C0" w:rsidRDefault="00235636" w:rsidP="009046C0">
            <w:pPr>
              <w:spacing w:line="360" w:lineRule="auto"/>
              <w:jc w:val="both"/>
              <w:rPr>
                <w:sz w:val="20"/>
                <w:szCs w:val="20"/>
              </w:rPr>
            </w:pPr>
            <w:r w:rsidRPr="009046C0">
              <w:rPr>
                <w:sz w:val="20"/>
                <w:szCs w:val="20"/>
              </w:rPr>
              <w:t>41,0</w:t>
            </w:r>
          </w:p>
          <w:p w:rsidR="00235636" w:rsidRPr="009046C0" w:rsidRDefault="00235636" w:rsidP="009046C0">
            <w:pPr>
              <w:spacing w:line="360" w:lineRule="auto"/>
              <w:jc w:val="both"/>
              <w:rPr>
                <w:sz w:val="20"/>
                <w:szCs w:val="20"/>
              </w:rPr>
            </w:pPr>
            <w:r w:rsidRPr="009046C0">
              <w:rPr>
                <w:sz w:val="20"/>
                <w:szCs w:val="20"/>
              </w:rPr>
              <w:t>41,5</w:t>
            </w:r>
          </w:p>
          <w:p w:rsidR="00235636" w:rsidRPr="009046C0" w:rsidRDefault="00235636" w:rsidP="009046C0">
            <w:pPr>
              <w:spacing w:line="360" w:lineRule="auto"/>
              <w:jc w:val="both"/>
              <w:rPr>
                <w:sz w:val="20"/>
                <w:szCs w:val="20"/>
              </w:rPr>
            </w:pPr>
            <w:r w:rsidRPr="009046C0">
              <w:rPr>
                <w:sz w:val="20"/>
                <w:szCs w:val="20"/>
              </w:rPr>
              <w:t>42,4</w:t>
            </w:r>
          </w:p>
          <w:p w:rsidR="00235636" w:rsidRPr="009046C0" w:rsidRDefault="00235636" w:rsidP="009046C0">
            <w:pPr>
              <w:spacing w:line="360" w:lineRule="auto"/>
              <w:jc w:val="both"/>
              <w:rPr>
                <w:sz w:val="20"/>
                <w:szCs w:val="20"/>
              </w:rPr>
            </w:pPr>
            <w:r w:rsidRPr="009046C0">
              <w:rPr>
                <w:sz w:val="20"/>
                <w:szCs w:val="20"/>
              </w:rPr>
              <w:t>38,4</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3,0</w:t>
            </w:r>
          </w:p>
          <w:p w:rsidR="00235636" w:rsidRPr="009046C0" w:rsidRDefault="00235636" w:rsidP="009046C0">
            <w:pPr>
              <w:spacing w:line="360" w:lineRule="auto"/>
              <w:jc w:val="both"/>
              <w:rPr>
                <w:sz w:val="20"/>
                <w:szCs w:val="20"/>
              </w:rPr>
            </w:pPr>
            <w:r w:rsidRPr="009046C0">
              <w:rPr>
                <w:sz w:val="20"/>
                <w:szCs w:val="20"/>
              </w:rPr>
              <w:t>4,5</w:t>
            </w:r>
          </w:p>
          <w:p w:rsidR="00235636" w:rsidRPr="009046C0" w:rsidRDefault="00235636" w:rsidP="009046C0">
            <w:pPr>
              <w:spacing w:line="360" w:lineRule="auto"/>
              <w:jc w:val="both"/>
              <w:rPr>
                <w:sz w:val="20"/>
                <w:szCs w:val="20"/>
              </w:rPr>
            </w:pPr>
            <w:r w:rsidRPr="009046C0">
              <w:rPr>
                <w:sz w:val="20"/>
                <w:szCs w:val="20"/>
              </w:rPr>
              <w:t>4,6</w:t>
            </w:r>
          </w:p>
          <w:p w:rsidR="00235636" w:rsidRPr="009046C0" w:rsidRDefault="00235636" w:rsidP="009046C0">
            <w:pPr>
              <w:spacing w:line="360" w:lineRule="auto"/>
              <w:jc w:val="both"/>
              <w:rPr>
                <w:sz w:val="20"/>
                <w:szCs w:val="20"/>
              </w:rPr>
            </w:pPr>
            <w:r w:rsidRPr="009046C0">
              <w:rPr>
                <w:sz w:val="20"/>
                <w:szCs w:val="20"/>
              </w:rPr>
              <w:t>4,3</w:t>
            </w:r>
          </w:p>
          <w:p w:rsidR="00235636" w:rsidRPr="009046C0" w:rsidRDefault="00235636" w:rsidP="009046C0">
            <w:pPr>
              <w:spacing w:line="360" w:lineRule="auto"/>
              <w:jc w:val="both"/>
              <w:rPr>
                <w:sz w:val="20"/>
                <w:szCs w:val="20"/>
              </w:rPr>
            </w:pPr>
            <w:r w:rsidRPr="009046C0">
              <w:rPr>
                <w:sz w:val="20"/>
                <w:szCs w:val="20"/>
              </w:rPr>
              <w:t>4,6</w:t>
            </w:r>
          </w:p>
          <w:p w:rsidR="00235636" w:rsidRPr="009046C0" w:rsidRDefault="00235636" w:rsidP="009046C0">
            <w:pPr>
              <w:spacing w:line="360" w:lineRule="auto"/>
              <w:jc w:val="both"/>
              <w:rPr>
                <w:sz w:val="20"/>
                <w:szCs w:val="20"/>
              </w:rPr>
            </w:pPr>
            <w:r w:rsidRPr="009046C0">
              <w:rPr>
                <w:sz w:val="20"/>
                <w:szCs w:val="20"/>
              </w:rPr>
              <w:t>4,0</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3,7</w:t>
            </w:r>
          </w:p>
          <w:p w:rsidR="00235636" w:rsidRPr="009046C0" w:rsidRDefault="00235636" w:rsidP="009046C0">
            <w:pPr>
              <w:spacing w:line="360" w:lineRule="auto"/>
              <w:jc w:val="both"/>
              <w:rPr>
                <w:sz w:val="20"/>
                <w:szCs w:val="20"/>
              </w:rPr>
            </w:pPr>
            <w:r w:rsidRPr="009046C0">
              <w:rPr>
                <w:sz w:val="20"/>
                <w:szCs w:val="20"/>
              </w:rPr>
              <w:t>5,5</w:t>
            </w:r>
          </w:p>
          <w:p w:rsidR="00235636" w:rsidRPr="009046C0" w:rsidRDefault="00235636" w:rsidP="009046C0">
            <w:pPr>
              <w:spacing w:line="360" w:lineRule="auto"/>
              <w:jc w:val="both"/>
              <w:rPr>
                <w:sz w:val="20"/>
                <w:szCs w:val="20"/>
              </w:rPr>
            </w:pPr>
            <w:r w:rsidRPr="009046C0">
              <w:rPr>
                <w:sz w:val="20"/>
                <w:szCs w:val="20"/>
              </w:rPr>
              <w:t>5,5</w:t>
            </w:r>
          </w:p>
          <w:p w:rsidR="00235636" w:rsidRPr="009046C0" w:rsidRDefault="00235636" w:rsidP="009046C0">
            <w:pPr>
              <w:spacing w:line="360" w:lineRule="auto"/>
              <w:jc w:val="both"/>
              <w:rPr>
                <w:sz w:val="20"/>
                <w:szCs w:val="20"/>
              </w:rPr>
            </w:pPr>
            <w:r w:rsidRPr="009046C0">
              <w:rPr>
                <w:sz w:val="20"/>
                <w:szCs w:val="20"/>
              </w:rPr>
              <w:t>5,2</w:t>
            </w:r>
          </w:p>
          <w:p w:rsidR="00235636" w:rsidRPr="009046C0" w:rsidRDefault="00235636" w:rsidP="009046C0">
            <w:pPr>
              <w:spacing w:line="360" w:lineRule="auto"/>
              <w:jc w:val="both"/>
              <w:rPr>
                <w:sz w:val="20"/>
                <w:szCs w:val="20"/>
              </w:rPr>
            </w:pPr>
            <w:r w:rsidRPr="009046C0">
              <w:rPr>
                <w:sz w:val="20"/>
                <w:szCs w:val="20"/>
              </w:rPr>
              <w:t>5,4</w:t>
            </w:r>
          </w:p>
          <w:p w:rsidR="00235636" w:rsidRPr="009046C0" w:rsidRDefault="00235636" w:rsidP="009046C0">
            <w:pPr>
              <w:spacing w:line="360" w:lineRule="auto"/>
              <w:jc w:val="both"/>
              <w:rPr>
                <w:sz w:val="20"/>
                <w:szCs w:val="20"/>
              </w:rPr>
            </w:pPr>
            <w:r w:rsidRPr="009046C0">
              <w:rPr>
                <w:sz w:val="20"/>
                <w:szCs w:val="20"/>
              </w:rPr>
              <w:t>4,7</w:t>
            </w:r>
          </w:p>
        </w:tc>
        <w:tc>
          <w:tcPr>
            <w:tcW w:w="900" w:type="dxa"/>
            <w:shd w:val="clear" w:color="auto" w:fill="auto"/>
          </w:tcPr>
          <w:p w:rsidR="00235636" w:rsidRPr="009046C0" w:rsidRDefault="00235636" w:rsidP="009046C0">
            <w:pPr>
              <w:spacing w:line="360" w:lineRule="auto"/>
              <w:jc w:val="both"/>
              <w:rPr>
                <w:sz w:val="20"/>
                <w:szCs w:val="20"/>
              </w:rPr>
            </w:pPr>
            <w:r w:rsidRPr="009046C0">
              <w:rPr>
                <w:sz w:val="20"/>
                <w:szCs w:val="20"/>
              </w:rPr>
              <w:t>90,3</w:t>
            </w:r>
          </w:p>
          <w:p w:rsidR="00235636" w:rsidRPr="009046C0" w:rsidRDefault="00235636" w:rsidP="009046C0">
            <w:pPr>
              <w:spacing w:line="360" w:lineRule="auto"/>
              <w:jc w:val="both"/>
              <w:rPr>
                <w:sz w:val="20"/>
                <w:szCs w:val="20"/>
              </w:rPr>
            </w:pPr>
            <w:r w:rsidRPr="009046C0">
              <w:rPr>
                <w:sz w:val="20"/>
                <w:szCs w:val="20"/>
              </w:rPr>
              <w:t>92,3</w:t>
            </w:r>
          </w:p>
          <w:p w:rsidR="00235636" w:rsidRPr="009046C0" w:rsidRDefault="00235636" w:rsidP="009046C0">
            <w:pPr>
              <w:spacing w:line="360" w:lineRule="auto"/>
              <w:jc w:val="both"/>
              <w:rPr>
                <w:sz w:val="20"/>
                <w:szCs w:val="20"/>
              </w:rPr>
            </w:pPr>
            <w:r w:rsidRPr="009046C0">
              <w:rPr>
                <w:sz w:val="20"/>
                <w:szCs w:val="20"/>
              </w:rPr>
              <w:t>92,6</w:t>
            </w:r>
          </w:p>
          <w:p w:rsidR="00235636" w:rsidRPr="009046C0" w:rsidRDefault="00235636" w:rsidP="009046C0">
            <w:pPr>
              <w:spacing w:line="360" w:lineRule="auto"/>
              <w:jc w:val="both"/>
              <w:rPr>
                <w:sz w:val="20"/>
                <w:szCs w:val="20"/>
              </w:rPr>
            </w:pPr>
            <w:r w:rsidRPr="009046C0">
              <w:rPr>
                <w:sz w:val="20"/>
                <w:szCs w:val="20"/>
              </w:rPr>
              <w:t>92,1</w:t>
            </w:r>
          </w:p>
          <w:p w:rsidR="00235636" w:rsidRPr="009046C0" w:rsidRDefault="00235636" w:rsidP="009046C0">
            <w:pPr>
              <w:spacing w:line="360" w:lineRule="auto"/>
              <w:jc w:val="both"/>
              <w:rPr>
                <w:sz w:val="20"/>
                <w:szCs w:val="20"/>
              </w:rPr>
            </w:pPr>
            <w:r w:rsidRPr="009046C0">
              <w:rPr>
                <w:sz w:val="20"/>
                <w:szCs w:val="20"/>
              </w:rPr>
              <w:t>89,3</w:t>
            </w:r>
          </w:p>
          <w:p w:rsidR="00235636" w:rsidRPr="009046C0" w:rsidRDefault="00235636" w:rsidP="009046C0">
            <w:pPr>
              <w:spacing w:line="360" w:lineRule="auto"/>
              <w:jc w:val="both"/>
              <w:rPr>
                <w:sz w:val="20"/>
                <w:szCs w:val="20"/>
              </w:rPr>
            </w:pPr>
            <w:r w:rsidRPr="009046C0">
              <w:rPr>
                <w:sz w:val="20"/>
                <w:szCs w:val="20"/>
              </w:rPr>
              <w:t>87,0</w:t>
            </w:r>
          </w:p>
        </w:tc>
        <w:tc>
          <w:tcPr>
            <w:tcW w:w="720" w:type="dxa"/>
            <w:shd w:val="clear" w:color="auto" w:fill="auto"/>
          </w:tcPr>
          <w:p w:rsidR="00235636" w:rsidRPr="009046C0" w:rsidRDefault="00235636" w:rsidP="009046C0">
            <w:pPr>
              <w:spacing w:line="360" w:lineRule="auto"/>
              <w:jc w:val="both"/>
              <w:rPr>
                <w:sz w:val="20"/>
                <w:szCs w:val="20"/>
              </w:rPr>
            </w:pPr>
            <w:r w:rsidRPr="009046C0">
              <w:rPr>
                <w:sz w:val="20"/>
                <w:szCs w:val="20"/>
              </w:rPr>
              <w:t>1 953</w:t>
            </w:r>
          </w:p>
          <w:p w:rsidR="00235636" w:rsidRPr="009046C0" w:rsidRDefault="00235636" w:rsidP="009046C0">
            <w:pPr>
              <w:spacing w:line="360" w:lineRule="auto"/>
              <w:jc w:val="both"/>
              <w:rPr>
                <w:sz w:val="20"/>
                <w:szCs w:val="20"/>
              </w:rPr>
            </w:pPr>
            <w:r w:rsidRPr="009046C0">
              <w:rPr>
                <w:sz w:val="20"/>
                <w:szCs w:val="20"/>
              </w:rPr>
              <w:t>2 496</w:t>
            </w:r>
          </w:p>
          <w:p w:rsidR="00235636" w:rsidRPr="009046C0" w:rsidRDefault="00235636" w:rsidP="009046C0">
            <w:pPr>
              <w:spacing w:line="360" w:lineRule="auto"/>
              <w:jc w:val="both"/>
              <w:rPr>
                <w:sz w:val="20"/>
                <w:szCs w:val="20"/>
              </w:rPr>
            </w:pPr>
            <w:r w:rsidRPr="009046C0">
              <w:rPr>
                <w:sz w:val="20"/>
                <w:szCs w:val="20"/>
              </w:rPr>
              <w:t>2 542</w:t>
            </w:r>
          </w:p>
          <w:p w:rsidR="00235636" w:rsidRPr="009046C0" w:rsidRDefault="00235636" w:rsidP="009046C0">
            <w:pPr>
              <w:spacing w:line="360" w:lineRule="auto"/>
              <w:jc w:val="both"/>
              <w:rPr>
                <w:sz w:val="20"/>
                <w:szCs w:val="20"/>
              </w:rPr>
            </w:pPr>
            <w:r w:rsidRPr="009046C0">
              <w:rPr>
                <w:sz w:val="20"/>
                <w:szCs w:val="20"/>
              </w:rPr>
              <w:t>2 704</w:t>
            </w:r>
          </w:p>
          <w:p w:rsidR="00235636" w:rsidRPr="009046C0" w:rsidRDefault="00235636" w:rsidP="009046C0">
            <w:pPr>
              <w:spacing w:line="360" w:lineRule="auto"/>
              <w:jc w:val="both"/>
              <w:rPr>
                <w:sz w:val="20"/>
                <w:szCs w:val="20"/>
              </w:rPr>
            </w:pPr>
            <w:r w:rsidRPr="009046C0">
              <w:rPr>
                <w:sz w:val="20"/>
                <w:szCs w:val="20"/>
              </w:rPr>
              <w:t>2 549</w:t>
            </w:r>
          </w:p>
          <w:p w:rsidR="00235636" w:rsidRPr="009046C0" w:rsidRDefault="00235636" w:rsidP="009046C0">
            <w:pPr>
              <w:spacing w:line="360" w:lineRule="auto"/>
              <w:jc w:val="both"/>
              <w:rPr>
                <w:sz w:val="20"/>
                <w:szCs w:val="20"/>
              </w:rPr>
            </w:pPr>
            <w:r w:rsidRPr="009046C0">
              <w:rPr>
                <w:sz w:val="20"/>
                <w:szCs w:val="20"/>
              </w:rPr>
              <w:t>2 321</w:t>
            </w:r>
          </w:p>
        </w:tc>
        <w:tc>
          <w:tcPr>
            <w:tcW w:w="720" w:type="dxa"/>
            <w:shd w:val="clear" w:color="auto" w:fill="auto"/>
          </w:tcPr>
          <w:p w:rsidR="00235636" w:rsidRPr="009046C0" w:rsidRDefault="00235636" w:rsidP="009046C0">
            <w:pPr>
              <w:spacing w:line="360" w:lineRule="auto"/>
              <w:jc w:val="both"/>
              <w:rPr>
                <w:sz w:val="20"/>
                <w:szCs w:val="20"/>
              </w:rPr>
            </w:pPr>
          </w:p>
          <w:p w:rsidR="00235636" w:rsidRPr="009046C0" w:rsidRDefault="00235636" w:rsidP="009046C0">
            <w:pPr>
              <w:spacing w:line="360" w:lineRule="auto"/>
              <w:jc w:val="both"/>
              <w:rPr>
                <w:sz w:val="20"/>
                <w:szCs w:val="20"/>
              </w:rPr>
            </w:pPr>
            <w:r w:rsidRPr="009046C0">
              <w:rPr>
                <w:sz w:val="20"/>
                <w:szCs w:val="20"/>
              </w:rPr>
              <w:t>+27,8</w:t>
            </w:r>
          </w:p>
          <w:p w:rsidR="00235636" w:rsidRPr="009046C0" w:rsidRDefault="00235636" w:rsidP="009046C0">
            <w:pPr>
              <w:spacing w:line="360" w:lineRule="auto"/>
              <w:jc w:val="both"/>
              <w:rPr>
                <w:sz w:val="20"/>
                <w:szCs w:val="20"/>
              </w:rPr>
            </w:pPr>
            <w:r w:rsidRPr="009046C0">
              <w:rPr>
                <w:sz w:val="20"/>
                <w:szCs w:val="20"/>
              </w:rPr>
              <w:t>+1,8</w:t>
            </w:r>
          </w:p>
          <w:p w:rsidR="00235636" w:rsidRPr="009046C0" w:rsidRDefault="00235636" w:rsidP="009046C0">
            <w:pPr>
              <w:spacing w:line="360" w:lineRule="auto"/>
              <w:jc w:val="both"/>
              <w:rPr>
                <w:sz w:val="20"/>
                <w:szCs w:val="20"/>
              </w:rPr>
            </w:pPr>
            <w:r w:rsidRPr="009046C0">
              <w:rPr>
                <w:sz w:val="20"/>
                <w:szCs w:val="20"/>
              </w:rPr>
              <w:t>+6,3</w:t>
            </w:r>
          </w:p>
          <w:p w:rsidR="00235636" w:rsidRPr="009046C0" w:rsidRDefault="00235636" w:rsidP="009046C0">
            <w:pPr>
              <w:spacing w:line="360" w:lineRule="auto"/>
              <w:jc w:val="both"/>
              <w:rPr>
                <w:sz w:val="20"/>
                <w:szCs w:val="20"/>
              </w:rPr>
            </w:pPr>
            <w:r w:rsidRPr="009046C0">
              <w:rPr>
                <w:sz w:val="20"/>
                <w:szCs w:val="20"/>
              </w:rPr>
              <w:t>-5,7</w:t>
            </w:r>
          </w:p>
          <w:p w:rsidR="00235636" w:rsidRPr="009046C0" w:rsidRDefault="00235636" w:rsidP="009046C0">
            <w:pPr>
              <w:spacing w:line="360" w:lineRule="auto"/>
              <w:jc w:val="both"/>
              <w:rPr>
                <w:sz w:val="20"/>
                <w:szCs w:val="20"/>
              </w:rPr>
            </w:pPr>
            <w:r w:rsidRPr="009046C0">
              <w:rPr>
                <w:sz w:val="20"/>
                <w:szCs w:val="20"/>
              </w:rPr>
              <w:t>-8,9</w:t>
            </w:r>
          </w:p>
        </w:tc>
        <w:tc>
          <w:tcPr>
            <w:tcW w:w="1363" w:type="dxa"/>
            <w:shd w:val="clear" w:color="auto" w:fill="auto"/>
          </w:tcPr>
          <w:p w:rsidR="00235636" w:rsidRPr="009046C0" w:rsidRDefault="00235636" w:rsidP="009046C0">
            <w:pPr>
              <w:spacing w:line="360" w:lineRule="auto"/>
              <w:jc w:val="both"/>
              <w:rPr>
                <w:sz w:val="20"/>
                <w:szCs w:val="20"/>
              </w:rPr>
            </w:pPr>
            <w:r w:rsidRPr="009046C0">
              <w:rPr>
                <w:sz w:val="20"/>
                <w:szCs w:val="20"/>
              </w:rPr>
              <w:t>1,6</w:t>
            </w:r>
          </w:p>
          <w:p w:rsidR="00235636" w:rsidRPr="009046C0" w:rsidRDefault="00235636" w:rsidP="009046C0">
            <w:pPr>
              <w:spacing w:line="360" w:lineRule="auto"/>
              <w:jc w:val="both"/>
              <w:rPr>
                <w:sz w:val="20"/>
                <w:szCs w:val="20"/>
              </w:rPr>
            </w:pPr>
            <w:r w:rsidRPr="009046C0">
              <w:rPr>
                <w:sz w:val="20"/>
                <w:szCs w:val="20"/>
              </w:rPr>
              <w:t>2,1</w:t>
            </w:r>
          </w:p>
          <w:p w:rsidR="00235636" w:rsidRPr="009046C0" w:rsidRDefault="00235636" w:rsidP="009046C0">
            <w:pPr>
              <w:spacing w:line="360" w:lineRule="auto"/>
              <w:jc w:val="both"/>
              <w:rPr>
                <w:sz w:val="20"/>
                <w:szCs w:val="20"/>
              </w:rPr>
            </w:pPr>
            <w:r w:rsidRPr="009046C0">
              <w:rPr>
                <w:sz w:val="20"/>
                <w:szCs w:val="20"/>
              </w:rPr>
              <w:t>2,1</w:t>
            </w:r>
          </w:p>
          <w:p w:rsidR="00235636" w:rsidRPr="009046C0" w:rsidRDefault="00235636" w:rsidP="009046C0">
            <w:pPr>
              <w:spacing w:line="360" w:lineRule="auto"/>
              <w:jc w:val="both"/>
              <w:rPr>
                <w:sz w:val="20"/>
                <w:szCs w:val="20"/>
              </w:rPr>
            </w:pPr>
            <w:r w:rsidRPr="009046C0">
              <w:rPr>
                <w:sz w:val="20"/>
                <w:szCs w:val="20"/>
              </w:rPr>
              <w:t>2,2</w:t>
            </w:r>
          </w:p>
          <w:p w:rsidR="00235636" w:rsidRPr="009046C0" w:rsidRDefault="00235636" w:rsidP="009046C0">
            <w:pPr>
              <w:spacing w:line="360" w:lineRule="auto"/>
              <w:jc w:val="both"/>
              <w:rPr>
                <w:sz w:val="20"/>
                <w:szCs w:val="20"/>
              </w:rPr>
            </w:pPr>
            <w:r w:rsidRPr="009046C0">
              <w:rPr>
                <w:sz w:val="20"/>
                <w:szCs w:val="20"/>
              </w:rPr>
              <w:t>2,1</w:t>
            </w:r>
          </w:p>
          <w:p w:rsidR="00235636" w:rsidRPr="009046C0" w:rsidRDefault="00235636" w:rsidP="009046C0">
            <w:pPr>
              <w:spacing w:line="360" w:lineRule="auto"/>
              <w:jc w:val="both"/>
              <w:rPr>
                <w:sz w:val="20"/>
                <w:szCs w:val="20"/>
              </w:rPr>
            </w:pPr>
            <w:r w:rsidRPr="009046C0">
              <w:rPr>
                <w:sz w:val="20"/>
                <w:szCs w:val="20"/>
              </w:rPr>
              <w:t>1,9</w:t>
            </w:r>
          </w:p>
        </w:tc>
      </w:tr>
    </w:tbl>
    <w:p w:rsidR="00E2379B" w:rsidRDefault="00E2379B" w:rsidP="00E2379B">
      <w:pPr>
        <w:spacing w:line="360" w:lineRule="auto"/>
        <w:ind w:firstLine="709"/>
        <w:jc w:val="both"/>
        <w:rPr>
          <w:sz w:val="28"/>
        </w:rPr>
      </w:pPr>
    </w:p>
    <w:p w:rsidR="00235636" w:rsidRPr="00E2379B" w:rsidRDefault="00235636" w:rsidP="00E2379B">
      <w:pPr>
        <w:spacing w:line="360" w:lineRule="auto"/>
        <w:ind w:firstLine="709"/>
        <w:jc w:val="both"/>
        <w:rPr>
          <w:sz w:val="28"/>
        </w:rPr>
      </w:pPr>
      <w:r w:rsidRPr="00E2379B">
        <w:rPr>
          <w:sz w:val="28"/>
        </w:rPr>
        <w:t>Сложение указанных показателей имеет смысл еще и потому, что в связи с появлением в УК РФ статьи 132 произошел определенный «отток» изнасилований, совершенных в так называемой извращенной форме, которые охватывались ранее ст. 117 УК РСФСР, в категорию</w:t>
      </w:r>
      <w:r w:rsidR="00343570" w:rsidRPr="00E2379B">
        <w:rPr>
          <w:sz w:val="28"/>
        </w:rPr>
        <w:t xml:space="preserve"> насильственных действий сексуального характера</w:t>
      </w:r>
      <w:r w:rsidRPr="00E2379B">
        <w:rPr>
          <w:sz w:val="28"/>
        </w:rPr>
        <w:t>. Вместе с тем, нужно учитывать, что, зачастую, действия виновного, подпадающие под действие сразу двух статей УК РФ – 131 и 132 (преступление, в котором естественный половой акт сочетается с анальным или оральным сношением), по ранее действовавшему УК РСФСР преследовались по одной лишь ст. 117 «Изнасилование», а потому ныне такая своего рода «раздвоенная» квалификация преступных действий, последовательно совершенных лицом в том же месте в отношении той же самой потерпевшей, ведет, возможно, к некоторому искусственному увеличению с статистике числа насильственных сексуальных преступлений.</w:t>
      </w:r>
    </w:p>
    <w:p w:rsidR="00235636" w:rsidRPr="00E2379B" w:rsidRDefault="00235636" w:rsidP="00E2379B">
      <w:pPr>
        <w:spacing w:line="360" w:lineRule="auto"/>
        <w:ind w:firstLine="709"/>
        <w:jc w:val="both"/>
        <w:rPr>
          <w:sz w:val="28"/>
        </w:rPr>
      </w:pPr>
      <w:r w:rsidRPr="00E2379B">
        <w:rPr>
          <w:sz w:val="28"/>
        </w:rPr>
        <w:t>Раскрываемость насильственных сексуальных преступлений, судя по данным статистики, заметно выше среднего показателя раскрываемости преступлений в целом, составившего в 200</w:t>
      </w:r>
      <w:r w:rsidR="00343570" w:rsidRPr="00E2379B">
        <w:rPr>
          <w:sz w:val="28"/>
        </w:rPr>
        <w:t>8</w:t>
      </w:r>
      <w:r w:rsidRPr="00E2379B">
        <w:rPr>
          <w:sz w:val="28"/>
        </w:rPr>
        <w:t xml:space="preserve"> г. 62,5%. При этом раскрываемость </w:t>
      </w:r>
      <w:r w:rsidR="00343570" w:rsidRPr="00E2379B">
        <w:rPr>
          <w:sz w:val="28"/>
        </w:rPr>
        <w:t>насильственных действий сексуального характера</w:t>
      </w:r>
      <w:r w:rsidRPr="00E2379B">
        <w:rPr>
          <w:sz w:val="28"/>
        </w:rPr>
        <w:t xml:space="preserve"> (в 200</w:t>
      </w:r>
      <w:r w:rsidR="00343570" w:rsidRPr="00E2379B">
        <w:rPr>
          <w:sz w:val="28"/>
        </w:rPr>
        <w:t>8</w:t>
      </w:r>
      <w:r w:rsidRPr="00E2379B">
        <w:rPr>
          <w:sz w:val="28"/>
        </w:rPr>
        <w:t xml:space="preserve"> г. – 87%) ежегодно чуть выше раскрываемости изнасилований (в 200</w:t>
      </w:r>
      <w:r w:rsidR="00343570" w:rsidRPr="00E2379B">
        <w:rPr>
          <w:sz w:val="28"/>
        </w:rPr>
        <w:t>8</w:t>
      </w:r>
      <w:r w:rsidRPr="00E2379B">
        <w:rPr>
          <w:sz w:val="28"/>
        </w:rPr>
        <w:t xml:space="preserve"> г. – 83%), хотя в 200</w:t>
      </w:r>
      <w:r w:rsidR="00343570" w:rsidRPr="00E2379B">
        <w:rPr>
          <w:sz w:val="28"/>
        </w:rPr>
        <w:t>3</w:t>
      </w:r>
      <w:r w:rsidRPr="00E2379B">
        <w:rPr>
          <w:sz w:val="28"/>
        </w:rPr>
        <w:t>-200</w:t>
      </w:r>
      <w:r w:rsidR="00343570" w:rsidRPr="00E2379B">
        <w:rPr>
          <w:sz w:val="28"/>
        </w:rPr>
        <w:t>8</w:t>
      </w:r>
      <w:r w:rsidRPr="00E2379B">
        <w:rPr>
          <w:sz w:val="28"/>
        </w:rPr>
        <w:t xml:space="preserve"> г. раскрываемость и тех и других преступлений сократилась на 5% (при сокращении раскрываемости преступлений в целом за этот период на 13 %).</w:t>
      </w:r>
    </w:p>
    <w:p w:rsidR="00343570" w:rsidRPr="00E2379B" w:rsidRDefault="00235636" w:rsidP="00E2379B">
      <w:pPr>
        <w:spacing w:line="360" w:lineRule="auto"/>
        <w:ind w:firstLine="709"/>
        <w:jc w:val="both"/>
        <w:rPr>
          <w:sz w:val="28"/>
        </w:rPr>
      </w:pPr>
      <w:r w:rsidRPr="00E2379B">
        <w:rPr>
          <w:sz w:val="28"/>
        </w:rPr>
        <w:t xml:space="preserve">Неблагоприятная тенденция прослеживается и в динамике количества преступлений, предусмотренных ст. 132 УК, следствие по которым приостанавливается за нерозыском или неустановлением виновного (см. табл.2). С </w:t>
      </w:r>
      <w:r w:rsidR="00343570" w:rsidRPr="00E2379B">
        <w:rPr>
          <w:sz w:val="28"/>
        </w:rPr>
        <w:t>2003</w:t>
      </w:r>
      <w:r w:rsidRPr="00E2379B">
        <w:rPr>
          <w:sz w:val="28"/>
        </w:rPr>
        <w:t xml:space="preserve"> по 200</w:t>
      </w:r>
      <w:r w:rsidR="00343570" w:rsidRPr="00E2379B">
        <w:rPr>
          <w:sz w:val="28"/>
        </w:rPr>
        <w:t>8</w:t>
      </w:r>
      <w:r w:rsidRPr="00E2379B">
        <w:rPr>
          <w:sz w:val="28"/>
        </w:rPr>
        <w:t xml:space="preserve"> г. их число почти удвоилось при том, что число приостановленных дел по ст. 131 УК увеличилось лишь на 11,5% (по всем преступлениям в целом по России этот показатель вырос на 43%). Увеличилась и доля таких дел в общем числе дел, находящихся в производстве, с 8,4% в </w:t>
      </w:r>
      <w:smartTag w:uri="urn:schemas-microsoft-com:office:smarttags" w:element="metricconverter">
        <w:smartTagPr>
          <w:attr w:name="ProductID" w:val="1997 г"/>
        </w:smartTagPr>
        <w:r w:rsidRPr="00E2379B">
          <w:rPr>
            <w:sz w:val="28"/>
          </w:rPr>
          <w:t>1997 г</w:t>
        </w:r>
      </w:smartTag>
      <w:r w:rsidRPr="00E2379B">
        <w:rPr>
          <w:sz w:val="28"/>
        </w:rPr>
        <w:t xml:space="preserve">. до 11,7% в </w:t>
      </w:r>
      <w:smartTag w:uri="urn:schemas-microsoft-com:office:smarttags" w:element="metricconverter">
        <w:smartTagPr>
          <w:attr w:name="ProductID" w:val="2002 г"/>
        </w:smartTagPr>
        <w:r w:rsidRPr="00E2379B">
          <w:rPr>
            <w:sz w:val="28"/>
          </w:rPr>
          <w:t>2002 г</w:t>
        </w:r>
      </w:smartTag>
      <w:r w:rsidRPr="00E2379B">
        <w:rPr>
          <w:sz w:val="28"/>
        </w:rPr>
        <w:t>. (в целом по России удельный вес приостановленных дел вырос за указанный период с 23,8% до 32,0%)</w:t>
      </w:r>
      <w:r w:rsidR="00ED5C00" w:rsidRPr="00E2379B">
        <w:rPr>
          <w:rStyle w:val="a9"/>
          <w:sz w:val="28"/>
        </w:rPr>
        <w:footnoteReference w:id="17"/>
      </w:r>
      <w:r w:rsidRPr="00E2379B">
        <w:rPr>
          <w:sz w:val="28"/>
        </w:rPr>
        <w:t>.</w:t>
      </w:r>
    </w:p>
    <w:p w:rsidR="00E2379B" w:rsidRDefault="00E2379B" w:rsidP="00E2379B">
      <w:pPr>
        <w:spacing w:line="360" w:lineRule="auto"/>
        <w:ind w:firstLine="709"/>
        <w:jc w:val="both"/>
        <w:rPr>
          <w:sz w:val="28"/>
        </w:rPr>
      </w:pPr>
    </w:p>
    <w:p w:rsidR="00235636" w:rsidRPr="00E2379B" w:rsidRDefault="00235636" w:rsidP="00E2379B">
      <w:pPr>
        <w:spacing w:line="360" w:lineRule="auto"/>
        <w:ind w:firstLine="709"/>
        <w:jc w:val="both"/>
        <w:rPr>
          <w:sz w:val="28"/>
        </w:rPr>
      </w:pPr>
      <w:r w:rsidRPr="00E2379B">
        <w:rPr>
          <w:sz w:val="28"/>
        </w:rPr>
        <w:t>Таблица</w:t>
      </w:r>
      <w:r w:rsidR="00E2379B">
        <w:rPr>
          <w:sz w:val="28"/>
        </w:rPr>
        <w:t xml:space="preserve"> </w:t>
      </w:r>
      <w:r w:rsidRPr="00E2379B">
        <w:rPr>
          <w:sz w:val="28"/>
        </w:rPr>
        <w:t xml:space="preserve">№ 2. </w:t>
      </w:r>
    </w:p>
    <w:p w:rsidR="00235636" w:rsidRPr="00E2379B" w:rsidRDefault="00235636" w:rsidP="00E2379B">
      <w:pPr>
        <w:spacing w:line="360" w:lineRule="auto"/>
        <w:ind w:firstLine="709"/>
        <w:jc w:val="both"/>
        <w:rPr>
          <w:sz w:val="28"/>
        </w:rPr>
      </w:pPr>
      <w:r w:rsidRPr="00E2379B">
        <w:rPr>
          <w:sz w:val="28"/>
        </w:rPr>
        <w:t>Число преступлений, следствие по которым впервые приостановлено за нерозыском или неустановлением виновных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1031"/>
        <w:gridCol w:w="1204"/>
        <w:gridCol w:w="2194"/>
        <w:gridCol w:w="2728"/>
      </w:tblGrid>
      <w:tr w:rsidR="00235636" w:rsidRPr="009046C0" w:rsidTr="009046C0">
        <w:tc>
          <w:tcPr>
            <w:tcW w:w="2200" w:type="dxa"/>
            <w:shd w:val="clear" w:color="auto" w:fill="auto"/>
          </w:tcPr>
          <w:p w:rsidR="00235636" w:rsidRPr="009046C0" w:rsidRDefault="00235636" w:rsidP="009046C0">
            <w:pPr>
              <w:spacing w:line="360" w:lineRule="auto"/>
              <w:jc w:val="both"/>
              <w:rPr>
                <w:sz w:val="20"/>
                <w:szCs w:val="20"/>
              </w:rPr>
            </w:pPr>
            <w:r w:rsidRPr="009046C0">
              <w:rPr>
                <w:sz w:val="20"/>
                <w:szCs w:val="20"/>
              </w:rPr>
              <w:t>Виды преступлений</w:t>
            </w:r>
          </w:p>
        </w:tc>
        <w:tc>
          <w:tcPr>
            <w:tcW w:w="1031" w:type="dxa"/>
            <w:shd w:val="clear" w:color="auto" w:fill="auto"/>
          </w:tcPr>
          <w:p w:rsidR="00235636" w:rsidRPr="009046C0" w:rsidRDefault="00235636" w:rsidP="009046C0">
            <w:pPr>
              <w:spacing w:line="360" w:lineRule="auto"/>
              <w:jc w:val="both"/>
              <w:rPr>
                <w:sz w:val="20"/>
                <w:szCs w:val="20"/>
              </w:rPr>
            </w:pPr>
            <w:r w:rsidRPr="009046C0">
              <w:rPr>
                <w:sz w:val="20"/>
                <w:szCs w:val="20"/>
              </w:rPr>
              <w:t>Годы</w:t>
            </w:r>
          </w:p>
        </w:tc>
        <w:tc>
          <w:tcPr>
            <w:tcW w:w="1204" w:type="dxa"/>
            <w:shd w:val="clear" w:color="auto" w:fill="auto"/>
          </w:tcPr>
          <w:p w:rsidR="00235636" w:rsidRPr="009046C0" w:rsidRDefault="00235636" w:rsidP="009046C0">
            <w:pPr>
              <w:spacing w:line="360" w:lineRule="auto"/>
              <w:jc w:val="both"/>
              <w:rPr>
                <w:sz w:val="20"/>
                <w:szCs w:val="20"/>
              </w:rPr>
            </w:pPr>
            <w:r w:rsidRPr="009046C0">
              <w:rPr>
                <w:sz w:val="20"/>
                <w:szCs w:val="20"/>
              </w:rPr>
              <w:t>Число</w:t>
            </w:r>
          </w:p>
        </w:tc>
        <w:tc>
          <w:tcPr>
            <w:tcW w:w="2194" w:type="dxa"/>
            <w:shd w:val="clear" w:color="auto" w:fill="auto"/>
          </w:tcPr>
          <w:p w:rsidR="00235636" w:rsidRPr="009046C0" w:rsidRDefault="00235636" w:rsidP="009046C0">
            <w:pPr>
              <w:spacing w:line="360" w:lineRule="auto"/>
              <w:jc w:val="both"/>
              <w:rPr>
                <w:sz w:val="20"/>
                <w:szCs w:val="20"/>
              </w:rPr>
            </w:pPr>
            <w:r w:rsidRPr="009046C0">
              <w:rPr>
                <w:sz w:val="20"/>
                <w:szCs w:val="20"/>
              </w:rPr>
              <w:t>Прирост к предыдущему году</w:t>
            </w:r>
          </w:p>
        </w:tc>
        <w:tc>
          <w:tcPr>
            <w:tcW w:w="2728" w:type="dxa"/>
            <w:shd w:val="clear" w:color="auto" w:fill="auto"/>
          </w:tcPr>
          <w:p w:rsidR="00235636" w:rsidRPr="009046C0" w:rsidRDefault="00235636" w:rsidP="009046C0">
            <w:pPr>
              <w:spacing w:line="360" w:lineRule="auto"/>
              <w:jc w:val="both"/>
              <w:rPr>
                <w:sz w:val="20"/>
                <w:szCs w:val="20"/>
              </w:rPr>
            </w:pPr>
            <w:r w:rsidRPr="009046C0">
              <w:rPr>
                <w:sz w:val="20"/>
                <w:szCs w:val="20"/>
              </w:rPr>
              <w:t>Уд. Вес от общего количества преступлений, уголовные дела о которых находились в производстве на начало отчётного периодаи зарегистрированы в отчётном году</w:t>
            </w:r>
          </w:p>
        </w:tc>
      </w:tr>
      <w:tr w:rsidR="00235636" w:rsidRPr="009046C0" w:rsidTr="009046C0">
        <w:trPr>
          <w:trHeight w:val="1700"/>
        </w:trPr>
        <w:tc>
          <w:tcPr>
            <w:tcW w:w="2200" w:type="dxa"/>
            <w:shd w:val="clear" w:color="auto" w:fill="auto"/>
          </w:tcPr>
          <w:p w:rsidR="00235636" w:rsidRPr="009046C0" w:rsidRDefault="00235636" w:rsidP="009046C0">
            <w:pPr>
              <w:spacing w:line="360" w:lineRule="auto"/>
              <w:jc w:val="both"/>
              <w:rPr>
                <w:sz w:val="20"/>
                <w:szCs w:val="20"/>
              </w:rPr>
            </w:pPr>
          </w:p>
          <w:p w:rsidR="00235636" w:rsidRPr="009046C0" w:rsidRDefault="00235636" w:rsidP="009046C0">
            <w:pPr>
              <w:spacing w:line="360" w:lineRule="auto"/>
              <w:jc w:val="both"/>
              <w:rPr>
                <w:sz w:val="20"/>
                <w:szCs w:val="20"/>
              </w:rPr>
            </w:pPr>
            <w:r w:rsidRPr="009046C0">
              <w:rPr>
                <w:sz w:val="20"/>
                <w:szCs w:val="20"/>
              </w:rPr>
              <w:t>Изнасилования</w:t>
            </w:r>
          </w:p>
        </w:tc>
        <w:tc>
          <w:tcPr>
            <w:tcW w:w="1031" w:type="dxa"/>
            <w:shd w:val="clear" w:color="auto" w:fill="auto"/>
          </w:tcPr>
          <w:p w:rsidR="00235636" w:rsidRPr="009046C0" w:rsidRDefault="00343570" w:rsidP="009046C0">
            <w:pPr>
              <w:spacing w:line="360" w:lineRule="auto"/>
              <w:jc w:val="both"/>
              <w:rPr>
                <w:sz w:val="20"/>
                <w:szCs w:val="20"/>
              </w:rPr>
            </w:pPr>
            <w:r w:rsidRPr="009046C0">
              <w:rPr>
                <w:sz w:val="20"/>
                <w:szCs w:val="20"/>
              </w:rPr>
              <w:t>2003</w:t>
            </w:r>
          </w:p>
          <w:p w:rsidR="00235636" w:rsidRPr="009046C0" w:rsidRDefault="00343570" w:rsidP="009046C0">
            <w:pPr>
              <w:spacing w:line="360" w:lineRule="auto"/>
              <w:jc w:val="both"/>
              <w:rPr>
                <w:sz w:val="20"/>
                <w:szCs w:val="20"/>
              </w:rPr>
            </w:pPr>
            <w:r w:rsidRPr="009046C0">
              <w:rPr>
                <w:sz w:val="20"/>
                <w:szCs w:val="20"/>
              </w:rPr>
              <w:t>2004</w:t>
            </w:r>
          </w:p>
          <w:p w:rsidR="00235636" w:rsidRPr="009046C0" w:rsidRDefault="00343570" w:rsidP="009046C0">
            <w:pPr>
              <w:spacing w:line="360" w:lineRule="auto"/>
              <w:jc w:val="both"/>
              <w:rPr>
                <w:sz w:val="20"/>
                <w:szCs w:val="20"/>
              </w:rPr>
            </w:pPr>
            <w:r w:rsidRPr="009046C0">
              <w:rPr>
                <w:sz w:val="20"/>
                <w:szCs w:val="20"/>
              </w:rPr>
              <w:t>2005</w:t>
            </w:r>
          </w:p>
          <w:p w:rsidR="00235636" w:rsidRPr="009046C0" w:rsidRDefault="00235636" w:rsidP="009046C0">
            <w:pPr>
              <w:spacing w:line="360" w:lineRule="auto"/>
              <w:jc w:val="both"/>
              <w:rPr>
                <w:sz w:val="20"/>
                <w:szCs w:val="20"/>
              </w:rPr>
            </w:pPr>
            <w:r w:rsidRPr="009046C0">
              <w:rPr>
                <w:sz w:val="20"/>
                <w:szCs w:val="20"/>
              </w:rPr>
              <w:t>200</w:t>
            </w:r>
            <w:r w:rsidR="00343570" w:rsidRPr="009046C0">
              <w:rPr>
                <w:sz w:val="20"/>
                <w:szCs w:val="20"/>
              </w:rPr>
              <w:t>6</w:t>
            </w:r>
          </w:p>
          <w:p w:rsidR="00235636" w:rsidRPr="009046C0" w:rsidRDefault="00235636" w:rsidP="009046C0">
            <w:pPr>
              <w:spacing w:line="360" w:lineRule="auto"/>
              <w:jc w:val="both"/>
              <w:rPr>
                <w:sz w:val="20"/>
                <w:szCs w:val="20"/>
              </w:rPr>
            </w:pPr>
            <w:r w:rsidRPr="009046C0">
              <w:rPr>
                <w:sz w:val="20"/>
                <w:szCs w:val="20"/>
              </w:rPr>
              <w:t>200</w:t>
            </w:r>
            <w:r w:rsidR="00343570" w:rsidRPr="009046C0">
              <w:rPr>
                <w:sz w:val="20"/>
                <w:szCs w:val="20"/>
              </w:rPr>
              <w:t>7</w:t>
            </w:r>
          </w:p>
          <w:p w:rsidR="00235636" w:rsidRPr="009046C0" w:rsidRDefault="00235636" w:rsidP="009046C0">
            <w:pPr>
              <w:spacing w:line="360" w:lineRule="auto"/>
              <w:jc w:val="both"/>
              <w:rPr>
                <w:sz w:val="20"/>
                <w:szCs w:val="20"/>
              </w:rPr>
            </w:pPr>
            <w:r w:rsidRPr="009046C0">
              <w:rPr>
                <w:sz w:val="20"/>
                <w:szCs w:val="20"/>
              </w:rPr>
              <w:t>200</w:t>
            </w:r>
            <w:r w:rsidR="00343570" w:rsidRPr="009046C0">
              <w:rPr>
                <w:sz w:val="20"/>
                <w:szCs w:val="20"/>
              </w:rPr>
              <w:t>8</w:t>
            </w:r>
          </w:p>
        </w:tc>
        <w:tc>
          <w:tcPr>
            <w:tcW w:w="1204" w:type="dxa"/>
            <w:shd w:val="clear" w:color="auto" w:fill="auto"/>
          </w:tcPr>
          <w:p w:rsidR="00235636" w:rsidRPr="009046C0" w:rsidRDefault="00235636" w:rsidP="009046C0">
            <w:pPr>
              <w:spacing w:line="360" w:lineRule="auto"/>
              <w:jc w:val="both"/>
              <w:rPr>
                <w:sz w:val="20"/>
                <w:szCs w:val="20"/>
              </w:rPr>
            </w:pPr>
            <w:r w:rsidRPr="009046C0">
              <w:rPr>
                <w:sz w:val="20"/>
                <w:szCs w:val="20"/>
              </w:rPr>
              <w:t>1 168</w:t>
            </w:r>
          </w:p>
          <w:p w:rsidR="00235636" w:rsidRPr="009046C0" w:rsidRDefault="00235636" w:rsidP="009046C0">
            <w:pPr>
              <w:spacing w:line="360" w:lineRule="auto"/>
              <w:jc w:val="both"/>
              <w:rPr>
                <w:sz w:val="20"/>
                <w:szCs w:val="20"/>
              </w:rPr>
            </w:pPr>
            <w:r w:rsidRPr="009046C0">
              <w:rPr>
                <w:sz w:val="20"/>
                <w:szCs w:val="20"/>
              </w:rPr>
              <w:t>1 033</w:t>
            </w:r>
          </w:p>
          <w:p w:rsidR="00235636" w:rsidRPr="009046C0" w:rsidRDefault="00235636" w:rsidP="009046C0">
            <w:pPr>
              <w:spacing w:line="360" w:lineRule="auto"/>
              <w:jc w:val="both"/>
              <w:rPr>
                <w:sz w:val="20"/>
                <w:szCs w:val="20"/>
              </w:rPr>
            </w:pPr>
            <w:r w:rsidRPr="009046C0">
              <w:rPr>
                <w:sz w:val="20"/>
                <w:szCs w:val="20"/>
              </w:rPr>
              <w:t>980</w:t>
            </w:r>
          </w:p>
          <w:p w:rsidR="00235636" w:rsidRPr="009046C0" w:rsidRDefault="00235636" w:rsidP="009046C0">
            <w:pPr>
              <w:spacing w:line="360" w:lineRule="auto"/>
              <w:jc w:val="both"/>
              <w:rPr>
                <w:sz w:val="20"/>
                <w:szCs w:val="20"/>
              </w:rPr>
            </w:pPr>
            <w:r w:rsidRPr="009046C0">
              <w:rPr>
                <w:sz w:val="20"/>
                <w:szCs w:val="20"/>
              </w:rPr>
              <w:t>847</w:t>
            </w:r>
          </w:p>
          <w:p w:rsidR="00235636" w:rsidRPr="009046C0" w:rsidRDefault="00235636" w:rsidP="009046C0">
            <w:pPr>
              <w:spacing w:line="360" w:lineRule="auto"/>
              <w:jc w:val="both"/>
              <w:rPr>
                <w:sz w:val="20"/>
                <w:szCs w:val="20"/>
              </w:rPr>
            </w:pPr>
            <w:r w:rsidRPr="009046C0">
              <w:rPr>
                <w:sz w:val="20"/>
                <w:szCs w:val="20"/>
              </w:rPr>
              <w:t>1 109</w:t>
            </w:r>
          </w:p>
          <w:p w:rsidR="00235636" w:rsidRPr="009046C0" w:rsidRDefault="00235636" w:rsidP="009046C0">
            <w:pPr>
              <w:spacing w:line="360" w:lineRule="auto"/>
              <w:jc w:val="both"/>
              <w:rPr>
                <w:sz w:val="20"/>
                <w:szCs w:val="20"/>
              </w:rPr>
            </w:pPr>
            <w:r w:rsidRPr="009046C0">
              <w:rPr>
                <w:sz w:val="20"/>
                <w:szCs w:val="20"/>
              </w:rPr>
              <w:t>1 302</w:t>
            </w:r>
          </w:p>
        </w:tc>
        <w:tc>
          <w:tcPr>
            <w:tcW w:w="2194" w:type="dxa"/>
            <w:shd w:val="clear" w:color="auto" w:fill="auto"/>
          </w:tcPr>
          <w:p w:rsidR="00235636" w:rsidRPr="009046C0" w:rsidRDefault="00235636" w:rsidP="009046C0">
            <w:pPr>
              <w:spacing w:line="360" w:lineRule="auto"/>
              <w:jc w:val="both"/>
              <w:rPr>
                <w:sz w:val="20"/>
                <w:szCs w:val="20"/>
              </w:rPr>
            </w:pPr>
          </w:p>
          <w:p w:rsidR="00235636" w:rsidRPr="009046C0" w:rsidRDefault="00235636" w:rsidP="009046C0">
            <w:pPr>
              <w:spacing w:line="360" w:lineRule="auto"/>
              <w:jc w:val="both"/>
              <w:rPr>
                <w:sz w:val="20"/>
                <w:szCs w:val="20"/>
              </w:rPr>
            </w:pPr>
            <w:r w:rsidRPr="009046C0">
              <w:rPr>
                <w:sz w:val="20"/>
                <w:szCs w:val="20"/>
              </w:rPr>
              <w:t>-11,6</w:t>
            </w:r>
          </w:p>
          <w:p w:rsidR="00235636" w:rsidRPr="009046C0" w:rsidRDefault="00235636" w:rsidP="009046C0">
            <w:pPr>
              <w:spacing w:line="360" w:lineRule="auto"/>
              <w:jc w:val="both"/>
              <w:rPr>
                <w:sz w:val="20"/>
                <w:szCs w:val="20"/>
              </w:rPr>
            </w:pPr>
            <w:r w:rsidRPr="009046C0">
              <w:rPr>
                <w:sz w:val="20"/>
                <w:szCs w:val="20"/>
              </w:rPr>
              <w:t>-5,1</w:t>
            </w:r>
          </w:p>
          <w:p w:rsidR="00235636" w:rsidRPr="009046C0" w:rsidRDefault="00235636" w:rsidP="009046C0">
            <w:pPr>
              <w:spacing w:line="360" w:lineRule="auto"/>
              <w:jc w:val="both"/>
              <w:rPr>
                <w:sz w:val="20"/>
                <w:szCs w:val="20"/>
              </w:rPr>
            </w:pPr>
            <w:r w:rsidRPr="009046C0">
              <w:rPr>
                <w:sz w:val="20"/>
                <w:szCs w:val="20"/>
              </w:rPr>
              <w:t>-13,6</w:t>
            </w:r>
          </w:p>
          <w:p w:rsidR="00235636" w:rsidRPr="009046C0" w:rsidRDefault="00235636" w:rsidP="009046C0">
            <w:pPr>
              <w:spacing w:line="360" w:lineRule="auto"/>
              <w:jc w:val="both"/>
              <w:rPr>
                <w:sz w:val="20"/>
                <w:szCs w:val="20"/>
              </w:rPr>
            </w:pPr>
            <w:r w:rsidRPr="009046C0">
              <w:rPr>
                <w:sz w:val="20"/>
                <w:szCs w:val="20"/>
              </w:rPr>
              <w:t>+30,9</w:t>
            </w:r>
          </w:p>
          <w:p w:rsidR="00235636" w:rsidRPr="009046C0" w:rsidRDefault="00235636" w:rsidP="009046C0">
            <w:pPr>
              <w:spacing w:line="360" w:lineRule="auto"/>
              <w:jc w:val="both"/>
              <w:rPr>
                <w:sz w:val="20"/>
                <w:szCs w:val="20"/>
              </w:rPr>
            </w:pPr>
            <w:r w:rsidRPr="009046C0">
              <w:rPr>
                <w:sz w:val="20"/>
                <w:szCs w:val="20"/>
              </w:rPr>
              <w:t>+17,4</w:t>
            </w:r>
          </w:p>
        </w:tc>
        <w:tc>
          <w:tcPr>
            <w:tcW w:w="2728" w:type="dxa"/>
            <w:shd w:val="clear" w:color="auto" w:fill="auto"/>
          </w:tcPr>
          <w:p w:rsidR="00235636" w:rsidRPr="009046C0" w:rsidRDefault="00235636" w:rsidP="009046C0">
            <w:pPr>
              <w:spacing w:line="360" w:lineRule="auto"/>
              <w:jc w:val="both"/>
              <w:rPr>
                <w:sz w:val="20"/>
                <w:szCs w:val="20"/>
              </w:rPr>
            </w:pPr>
            <w:r w:rsidRPr="009046C0">
              <w:rPr>
                <w:sz w:val="20"/>
                <w:szCs w:val="20"/>
              </w:rPr>
              <w:t>10,3</w:t>
            </w:r>
          </w:p>
          <w:p w:rsidR="00235636" w:rsidRPr="009046C0" w:rsidRDefault="00235636" w:rsidP="009046C0">
            <w:pPr>
              <w:spacing w:line="360" w:lineRule="auto"/>
              <w:jc w:val="both"/>
              <w:rPr>
                <w:sz w:val="20"/>
                <w:szCs w:val="20"/>
              </w:rPr>
            </w:pPr>
            <w:r w:rsidRPr="009046C0">
              <w:rPr>
                <w:sz w:val="20"/>
                <w:szCs w:val="20"/>
              </w:rPr>
              <w:t>9,5</w:t>
            </w:r>
          </w:p>
          <w:p w:rsidR="00235636" w:rsidRPr="009046C0" w:rsidRDefault="00235636" w:rsidP="009046C0">
            <w:pPr>
              <w:spacing w:line="360" w:lineRule="auto"/>
              <w:jc w:val="both"/>
              <w:rPr>
                <w:sz w:val="20"/>
                <w:szCs w:val="20"/>
              </w:rPr>
            </w:pPr>
            <w:r w:rsidRPr="009046C0">
              <w:rPr>
                <w:sz w:val="20"/>
                <w:szCs w:val="20"/>
              </w:rPr>
              <w:t>9,8</w:t>
            </w:r>
          </w:p>
          <w:p w:rsidR="00235636" w:rsidRPr="009046C0" w:rsidRDefault="00235636" w:rsidP="009046C0">
            <w:pPr>
              <w:spacing w:line="360" w:lineRule="auto"/>
              <w:jc w:val="both"/>
              <w:rPr>
                <w:sz w:val="20"/>
                <w:szCs w:val="20"/>
              </w:rPr>
            </w:pPr>
            <w:r w:rsidRPr="009046C0">
              <w:rPr>
                <w:sz w:val="20"/>
                <w:szCs w:val="20"/>
              </w:rPr>
              <w:t>9,1</w:t>
            </w:r>
          </w:p>
          <w:p w:rsidR="00235636" w:rsidRPr="009046C0" w:rsidRDefault="00235636" w:rsidP="009046C0">
            <w:pPr>
              <w:spacing w:line="360" w:lineRule="auto"/>
              <w:jc w:val="both"/>
              <w:rPr>
                <w:sz w:val="20"/>
                <w:szCs w:val="20"/>
              </w:rPr>
            </w:pPr>
            <w:r w:rsidRPr="009046C0">
              <w:rPr>
                <w:sz w:val="20"/>
                <w:szCs w:val="20"/>
              </w:rPr>
              <w:t>11,5</w:t>
            </w:r>
          </w:p>
          <w:p w:rsidR="00235636" w:rsidRPr="009046C0" w:rsidRDefault="00235636" w:rsidP="009046C0">
            <w:pPr>
              <w:spacing w:line="360" w:lineRule="auto"/>
              <w:jc w:val="both"/>
              <w:rPr>
                <w:sz w:val="20"/>
                <w:szCs w:val="20"/>
              </w:rPr>
            </w:pPr>
            <w:r w:rsidRPr="009046C0">
              <w:rPr>
                <w:sz w:val="20"/>
                <w:szCs w:val="20"/>
              </w:rPr>
              <w:t>13,7</w:t>
            </w:r>
          </w:p>
        </w:tc>
      </w:tr>
      <w:tr w:rsidR="00235636" w:rsidRPr="009046C0" w:rsidTr="009046C0">
        <w:tc>
          <w:tcPr>
            <w:tcW w:w="2200" w:type="dxa"/>
            <w:shd w:val="clear" w:color="auto" w:fill="auto"/>
          </w:tcPr>
          <w:p w:rsidR="00235636" w:rsidRPr="009046C0" w:rsidRDefault="00235636" w:rsidP="009046C0">
            <w:pPr>
              <w:spacing w:line="360" w:lineRule="auto"/>
              <w:jc w:val="both"/>
              <w:rPr>
                <w:sz w:val="20"/>
                <w:szCs w:val="20"/>
              </w:rPr>
            </w:pPr>
            <w:r w:rsidRPr="009046C0">
              <w:rPr>
                <w:sz w:val="20"/>
                <w:szCs w:val="20"/>
              </w:rPr>
              <w:t>Насильственные действия сексуального характера</w:t>
            </w:r>
          </w:p>
        </w:tc>
        <w:tc>
          <w:tcPr>
            <w:tcW w:w="1031" w:type="dxa"/>
            <w:shd w:val="clear" w:color="auto" w:fill="auto"/>
          </w:tcPr>
          <w:p w:rsidR="00235636" w:rsidRPr="009046C0" w:rsidRDefault="00343570" w:rsidP="009046C0">
            <w:pPr>
              <w:spacing w:line="360" w:lineRule="auto"/>
              <w:jc w:val="both"/>
              <w:rPr>
                <w:sz w:val="20"/>
                <w:szCs w:val="20"/>
              </w:rPr>
            </w:pPr>
            <w:r w:rsidRPr="009046C0">
              <w:rPr>
                <w:sz w:val="20"/>
                <w:szCs w:val="20"/>
              </w:rPr>
              <w:t>2003</w:t>
            </w:r>
          </w:p>
          <w:p w:rsidR="00235636" w:rsidRPr="009046C0" w:rsidRDefault="00343570" w:rsidP="009046C0">
            <w:pPr>
              <w:spacing w:line="360" w:lineRule="auto"/>
              <w:jc w:val="both"/>
              <w:rPr>
                <w:sz w:val="20"/>
                <w:szCs w:val="20"/>
              </w:rPr>
            </w:pPr>
            <w:r w:rsidRPr="009046C0">
              <w:rPr>
                <w:sz w:val="20"/>
                <w:szCs w:val="20"/>
              </w:rPr>
              <w:t>2004</w:t>
            </w:r>
          </w:p>
          <w:p w:rsidR="00235636" w:rsidRPr="009046C0" w:rsidRDefault="00343570" w:rsidP="009046C0">
            <w:pPr>
              <w:spacing w:line="360" w:lineRule="auto"/>
              <w:jc w:val="both"/>
              <w:rPr>
                <w:sz w:val="20"/>
                <w:szCs w:val="20"/>
              </w:rPr>
            </w:pPr>
            <w:r w:rsidRPr="009046C0">
              <w:rPr>
                <w:sz w:val="20"/>
                <w:szCs w:val="20"/>
              </w:rPr>
              <w:t>2005</w:t>
            </w:r>
          </w:p>
          <w:p w:rsidR="00235636" w:rsidRPr="009046C0" w:rsidRDefault="00235636" w:rsidP="009046C0">
            <w:pPr>
              <w:spacing w:line="360" w:lineRule="auto"/>
              <w:jc w:val="both"/>
              <w:rPr>
                <w:sz w:val="20"/>
                <w:szCs w:val="20"/>
              </w:rPr>
            </w:pPr>
            <w:r w:rsidRPr="009046C0">
              <w:rPr>
                <w:sz w:val="20"/>
                <w:szCs w:val="20"/>
              </w:rPr>
              <w:t>200</w:t>
            </w:r>
            <w:r w:rsidR="00343570" w:rsidRPr="009046C0">
              <w:rPr>
                <w:sz w:val="20"/>
                <w:szCs w:val="20"/>
              </w:rPr>
              <w:t>6</w:t>
            </w:r>
          </w:p>
          <w:p w:rsidR="00235636" w:rsidRPr="009046C0" w:rsidRDefault="00235636" w:rsidP="009046C0">
            <w:pPr>
              <w:spacing w:line="360" w:lineRule="auto"/>
              <w:jc w:val="both"/>
              <w:rPr>
                <w:sz w:val="20"/>
                <w:szCs w:val="20"/>
              </w:rPr>
            </w:pPr>
            <w:r w:rsidRPr="009046C0">
              <w:rPr>
                <w:sz w:val="20"/>
                <w:szCs w:val="20"/>
              </w:rPr>
              <w:t>200</w:t>
            </w:r>
            <w:r w:rsidR="00343570" w:rsidRPr="009046C0">
              <w:rPr>
                <w:sz w:val="20"/>
                <w:szCs w:val="20"/>
              </w:rPr>
              <w:t>7</w:t>
            </w:r>
          </w:p>
          <w:p w:rsidR="00235636" w:rsidRPr="009046C0" w:rsidRDefault="00235636" w:rsidP="009046C0">
            <w:pPr>
              <w:spacing w:line="360" w:lineRule="auto"/>
              <w:jc w:val="both"/>
              <w:rPr>
                <w:sz w:val="20"/>
                <w:szCs w:val="20"/>
              </w:rPr>
            </w:pPr>
            <w:r w:rsidRPr="009046C0">
              <w:rPr>
                <w:sz w:val="20"/>
                <w:szCs w:val="20"/>
              </w:rPr>
              <w:t>200</w:t>
            </w:r>
            <w:r w:rsidR="00343570" w:rsidRPr="009046C0">
              <w:rPr>
                <w:sz w:val="20"/>
                <w:szCs w:val="20"/>
              </w:rPr>
              <w:t>8</w:t>
            </w:r>
          </w:p>
        </w:tc>
        <w:tc>
          <w:tcPr>
            <w:tcW w:w="1204" w:type="dxa"/>
            <w:shd w:val="clear" w:color="auto" w:fill="auto"/>
          </w:tcPr>
          <w:p w:rsidR="00235636" w:rsidRPr="009046C0" w:rsidRDefault="00235636" w:rsidP="009046C0">
            <w:pPr>
              <w:spacing w:line="360" w:lineRule="auto"/>
              <w:jc w:val="both"/>
              <w:rPr>
                <w:sz w:val="20"/>
                <w:szCs w:val="20"/>
              </w:rPr>
            </w:pPr>
            <w:r w:rsidRPr="009046C0">
              <w:rPr>
                <w:sz w:val="20"/>
                <w:szCs w:val="20"/>
              </w:rPr>
              <w:t>390</w:t>
            </w:r>
          </w:p>
          <w:p w:rsidR="00235636" w:rsidRPr="009046C0" w:rsidRDefault="00235636" w:rsidP="009046C0">
            <w:pPr>
              <w:spacing w:line="360" w:lineRule="auto"/>
              <w:jc w:val="both"/>
              <w:rPr>
                <w:sz w:val="20"/>
                <w:szCs w:val="20"/>
              </w:rPr>
            </w:pPr>
            <w:r w:rsidRPr="009046C0">
              <w:rPr>
                <w:sz w:val="20"/>
                <w:szCs w:val="20"/>
              </w:rPr>
              <w:t>497</w:t>
            </w:r>
          </w:p>
          <w:p w:rsidR="00235636" w:rsidRPr="009046C0" w:rsidRDefault="00235636" w:rsidP="009046C0">
            <w:pPr>
              <w:spacing w:line="360" w:lineRule="auto"/>
              <w:jc w:val="both"/>
              <w:rPr>
                <w:sz w:val="20"/>
                <w:szCs w:val="20"/>
              </w:rPr>
            </w:pPr>
            <w:r w:rsidRPr="009046C0">
              <w:rPr>
                <w:sz w:val="20"/>
                <w:szCs w:val="20"/>
              </w:rPr>
              <w:t>482</w:t>
            </w:r>
          </w:p>
          <w:p w:rsidR="00235636" w:rsidRPr="009046C0" w:rsidRDefault="00235636" w:rsidP="009046C0">
            <w:pPr>
              <w:spacing w:line="360" w:lineRule="auto"/>
              <w:jc w:val="both"/>
              <w:rPr>
                <w:sz w:val="20"/>
                <w:szCs w:val="20"/>
              </w:rPr>
            </w:pPr>
            <w:r w:rsidRPr="009046C0">
              <w:rPr>
                <w:sz w:val="20"/>
                <w:szCs w:val="20"/>
              </w:rPr>
              <w:t>494</w:t>
            </w:r>
          </w:p>
          <w:p w:rsidR="00235636" w:rsidRPr="009046C0" w:rsidRDefault="00235636" w:rsidP="009046C0">
            <w:pPr>
              <w:spacing w:line="360" w:lineRule="auto"/>
              <w:jc w:val="both"/>
              <w:rPr>
                <w:sz w:val="20"/>
                <w:szCs w:val="20"/>
              </w:rPr>
            </w:pPr>
            <w:r w:rsidRPr="009046C0">
              <w:rPr>
                <w:sz w:val="20"/>
                <w:szCs w:val="20"/>
              </w:rPr>
              <w:t>693</w:t>
            </w:r>
          </w:p>
          <w:p w:rsidR="00235636" w:rsidRPr="009046C0" w:rsidRDefault="00235636" w:rsidP="009046C0">
            <w:pPr>
              <w:spacing w:line="360" w:lineRule="auto"/>
              <w:jc w:val="both"/>
              <w:rPr>
                <w:sz w:val="20"/>
                <w:szCs w:val="20"/>
              </w:rPr>
            </w:pPr>
            <w:r w:rsidRPr="009046C0">
              <w:rPr>
                <w:sz w:val="20"/>
                <w:szCs w:val="20"/>
              </w:rPr>
              <w:t>749</w:t>
            </w:r>
          </w:p>
        </w:tc>
        <w:tc>
          <w:tcPr>
            <w:tcW w:w="2194" w:type="dxa"/>
            <w:shd w:val="clear" w:color="auto" w:fill="auto"/>
          </w:tcPr>
          <w:p w:rsidR="00235636" w:rsidRPr="009046C0" w:rsidRDefault="00235636" w:rsidP="009046C0">
            <w:pPr>
              <w:spacing w:line="360" w:lineRule="auto"/>
              <w:jc w:val="both"/>
              <w:rPr>
                <w:sz w:val="20"/>
                <w:szCs w:val="20"/>
              </w:rPr>
            </w:pPr>
          </w:p>
          <w:p w:rsidR="00235636" w:rsidRPr="009046C0" w:rsidRDefault="00235636" w:rsidP="009046C0">
            <w:pPr>
              <w:spacing w:line="360" w:lineRule="auto"/>
              <w:jc w:val="both"/>
              <w:rPr>
                <w:sz w:val="20"/>
                <w:szCs w:val="20"/>
              </w:rPr>
            </w:pPr>
            <w:r w:rsidRPr="009046C0">
              <w:rPr>
                <w:sz w:val="20"/>
                <w:szCs w:val="20"/>
              </w:rPr>
              <w:t>+27,4</w:t>
            </w:r>
          </w:p>
          <w:p w:rsidR="00235636" w:rsidRPr="009046C0" w:rsidRDefault="00235636" w:rsidP="009046C0">
            <w:pPr>
              <w:spacing w:line="360" w:lineRule="auto"/>
              <w:jc w:val="both"/>
              <w:rPr>
                <w:sz w:val="20"/>
                <w:szCs w:val="20"/>
              </w:rPr>
            </w:pPr>
            <w:r w:rsidRPr="009046C0">
              <w:rPr>
                <w:sz w:val="20"/>
                <w:szCs w:val="20"/>
              </w:rPr>
              <w:t>-3,0</w:t>
            </w:r>
          </w:p>
          <w:p w:rsidR="00235636" w:rsidRPr="009046C0" w:rsidRDefault="00235636" w:rsidP="009046C0">
            <w:pPr>
              <w:spacing w:line="360" w:lineRule="auto"/>
              <w:jc w:val="both"/>
              <w:rPr>
                <w:sz w:val="20"/>
                <w:szCs w:val="20"/>
              </w:rPr>
            </w:pPr>
            <w:r w:rsidRPr="009046C0">
              <w:rPr>
                <w:sz w:val="20"/>
                <w:szCs w:val="20"/>
              </w:rPr>
              <w:t>+2,5</w:t>
            </w:r>
          </w:p>
          <w:p w:rsidR="00235636" w:rsidRPr="009046C0" w:rsidRDefault="00235636" w:rsidP="009046C0">
            <w:pPr>
              <w:spacing w:line="360" w:lineRule="auto"/>
              <w:jc w:val="both"/>
              <w:rPr>
                <w:sz w:val="20"/>
                <w:szCs w:val="20"/>
              </w:rPr>
            </w:pPr>
            <w:r w:rsidRPr="009046C0">
              <w:rPr>
                <w:sz w:val="20"/>
                <w:szCs w:val="20"/>
              </w:rPr>
              <w:t>+40,3</w:t>
            </w:r>
          </w:p>
          <w:p w:rsidR="00235636" w:rsidRPr="009046C0" w:rsidRDefault="00235636" w:rsidP="009046C0">
            <w:pPr>
              <w:spacing w:line="360" w:lineRule="auto"/>
              <w:jc w:val="both"/>
              <w:rPr>
                <w:sz w:val="20"/>
                <w:szCs w:val="20"/>
              </w:rPr>
            </w:pPr>
            <w:r w:rsidRPr="009046C0">
              <w:rPr>
                <w:sz w:val="20"/>
                <w:szCs w:val="20"/>
              </w:rPr>
              <w:t>+8,1</w:t>
            </w:r>
          </w:p>
        </w:tc>
        <w:tc>
          <w:tcPr>
            <w:tcW w:w="2728" w:type="dxa"/>
            <w:shd w:val="clear" w:color="auto" w:fill="auto"/>
          </w:tcPr>
          <w:p w:rsidR="00235636" w:rsidRPr="009046C0" w:rsidRDefault="00235636" w:rsidP="009046C0">
            <w:pPr>
              <w:spacing w:line="360" w:lineRule="auto"/>
              <w:jc w:val="both"/>
              <w:rPr>
                <w:sz w:val="20"/>
                <w:szCs w:val="20"/>
              </w:rPr>
            </w:pPr>
            <w:r w:rsidRPr="009046C0">
              <w:rPr>
                <w:sz w:val="20"/>
                <w:szCs w:val="20"/>
              </w:rPr>
              <w:t>8,4</w:t>
            </w:r>
          </w:p>
          <w:p w:rsidR="00235636" w:rsidRPr="009046C0" w:rsidRDefault="00235636" w:rsidP="009046C0">
            <w:pPr>
              <w:spacing w:line="360" w:lineRule="auto"/>
              <w:jc w:val="both"/>
              <w:rPr>
                <w:sz w:val="20"/>
                <w:szCs w:val="20"/>
              </w:rPr>
            </w:pPr>
            <w:r w:rsidRPr="009046C0">
              <w:rPr>
                <w:sz w:val="20"/>
                <w:szCs w:val="20"/>
              </w:rPr>
              <w:t>6,9</w:t>
            </w:r>
          </w:p>
          <w:p w:rsidR="00235636" w:rsidRPr="009046C0" w:rsidRDefault="00235636" w:rsidP="009046C0">
            <w:pPr>
              <w:spacing w:line="360" w:lineRule="auto"/>
              <w:jc w:val="both"/>
              <w:rPr>
                <w:sz w:val="20"/>
                <w:szCs w:val="20"/>
              </w:rPr>
            </w:pPr>
            <w:r w:rsidRPr="009046C0">
              <w:rPr>
                <w:sz w:val="20"/>
                <w:szCs w:val="20"/>
              </w:rPr>
              <w:t>6,6</w:t>
            </w:r>
          </w:p>
          <w:p w:rsidR="00235636" w:rsidRPr="009046C0" w:rsidRDefault="00235636" w:rsidP="009046C0">
            <w:pPr>
              <w:spacing w:line="360" w:lineRule="auto"/>
              <w:jc w:val="both"/>
              <w:rPr>
                <w:sz w:val="20"/>
                <w:szCs w:val="20"/>
              </w:rPr>
            </w:pPr>
            <w:r w:rsidRPr="009046C0">
              <w:rPr>
                <w:sz w:val="20"/>
                <w:szCs w:val="20"/>
              </w:rPr>
              <w:t>7,1</w:t>
            </w:r>
          </w:p>
          <w:p w:rsidR="00235636" w:rsidRPr="009046C0" w:rsidRDefault="00235636" w:rsidP="009046C0">
            <w:pPr>
              <w:spacing w:line="360" w:lineRule="auto"/>
              <w:jc w:val="both"/>
              <w:rPr>
                <w:sz w:val="20"/>
                <w:szCs w:val="20"/>
              </w:rPr>
            </w:pPr>
            <w:r w:rsidRPr="009046C0">
              <w:rPr>
                <w:sz w:val="20"/>
                <w:szCs w:val="20"/>
              </w:rPr>
              <w:t>9,6</w:t>
            </w:r>
          </w:p>
          <w:p w:rsidR="00235636" w:rsidRPr="009046C0" w:rsidRDefault="00235636" w:rsidP="009046C0">
            <w:pPr>
              <w:spacing w:line="360" w:lineRule="auto"/>
              <w:jc w:val="both"/>
              <w:rPr>
                <w:sz w:val="20"/>
                <w:szCs w:val="20"/>
              </w:rPr>
            </w:pPr>
            <w:r w:rsidRPr="009046C0">
              <w:rPr>
                <w:sz w:val="20"/>
                <w:szCs w:val="20"/>
              </w:rPr>
              <w:t>11,7</w:t>
            </w:r>
          </w:p>
        </w:tc>
      </w:tr>
    </w:tbl>
    <w:p w:rsidR="00235636" w:rsidRPr="00E2379B" w:rsidRDefault="00235636" w:rsidP="00E2379B">
      <w:pPr>
        <w:spacing w:line="360" w:lineRule="auto"/>
        <w:ind w:firstLine="709"/>
        <w:jc w:val="both"/>
        <w:rPr>
          <w:sz w:val="28"/>
        </w:rPr>
      </w:pPr>
    </w:p>
    <w:p w:rsidR="00235636" w:rsidRPr="00E2379B" w:rsidRDefault="00235636" w:rsidP="00E2379B">
      <w:pPr>
        <w:spacing w:line="360" w:lineRule="auto"/>
        <w:ind w:firstLine="709"/>
        <w:jc w:val="both"/>
        <w:rPr>
          <w:sz w:val="28"/>
        </w:rPr>
      </w:pPr>
      <w:r w:rsidRPr="00E2379B">
        <w:rPr>
          <w:sz w:val="28"/>
        </w:rPr>
        <w:t>Количество выявленных лиц, совершивших</w:t>
      </w:r>
      <w:r w:rsidR="00343570" w:rsidRPr="00E2379B">
        <w:rPr>
          <w:sz w:val="28"/>
        </w:rPr>
        <w:t xml:space="preserve"> насильственные действия сексуального характера</w:t>
      </w:r>
      <w:r w:rsidRPr="00E2379B">
        <w:rPr>
          <w:sz w:val="28"/>
        </w:rPr>
        <w:t>, значительно ниже числа зарегистрированных преступлений (см. табл.1). Так, в 200</w:t>
      </w:r>
      <w:r w:rsidR="00343570" w:rsidRPr="00E2379B">
        <w:rPr>
          <w:sz w:val="28"/>
        </w:rPr>
        <w:t>8</w:t>
      </w:r>
      <w:r w:rsidRPr="00E2379B">
        <w:rPr>
          <w:sz w:val="28"/>
        </w:rPr>
        <w:t>г. на 5,7 тыс. зарегистрированных</w:t>
      </w:r>
      <w:r w:rsidR="00343570" w:rsidRPr="00E2379B">
        <w:rPr>
          <w:sz w:val="28"/>
        </w:rPr>
        <w:t xml:space="preserve"> насильственны</w:t>
      </w:r>
      <w:r w:rsidR="00865291" w:rsidRPr="00E2379B">
        <w:rPr>
          <w:sz w:val="28"/>
        </w:rPr>
        <w:t>х</w:t>
      </w:r>
      <w:r w:rsidR="00343570" w:rsidRPr="00E2379B">
        <w:rPr>
          <w:sz w:val="28"/>
        </w:rPr>
        <w:t xml:space="preserve"> действи</w:t>
      </w:r>
      <w:r w:rsidR="00865291" w:rsidRPr="00E2379B">
        <w:rPr>
          <w:sz w:val="28"/>
        </w:rPr>
        <w:t>й</w:t>
      </w:r>
      <w:r w:rsidR="00343570" w:rsidRPr="00E2379B">
        <w:rPr>
          <w:sz w:val="28"/>
        </w:rPr>
        <w:t xml:space="preserve"> сексуального характера</w:t>
      </w:r>
      <w:r w:rsidR="00E2379B">
        <w:rPr>
          <w:sz w:val="28"/>
        </w:rPr>
        <w:t xml:space="preserve"> </w:t>
      </w:r>
      <w:r w:rsidRPr="00E2379B">
        <w:rPr>
          <w:sz w:val="28"/>
        </w:rPr>
        <w:t xml:space="preserve">приходилось всего 2,3 тыс. выявленных лиц (для сравнения: в том же году по 8,1 тыс. зарегистрированных изнасилований было выявлено 6,3 тыс. лиц). Как представляется, такие заметные расхождения между числом выявленных лиц, совершивших </w:t>
      </w:r>
      <w:r w:rsidR="00865291" w:rsidRPr="00E2379B">
        <w:rPr>
          <w:sz w:val="28"/>
        </w:rPr>
        <w:t>насильственные действия сексуального характера</w:t>
      </w:r>
      <w:r w:rsidRPr="00E2379B">
        <w:rPr>
          <w:sz w:val="28"/>
        </w:rPr>
        <w:t xml:space="preserve">, и количеством зарегистрированных преступлений может быть связано с тем, что у значительного числа лиц, совершивших </w:t>
      </w:r>
      <w:r w:rsidR="00865291" w:rsidRPr="00E2379B">
        <w:rPr>
          <w:sz w:val="28"/>
        </w:rPr>
        <w:t>насильственные действия сексуального характера</w:t>
      </w:r>
      <w:r w:rsidRPr="00E2379B">
        <w:rPr>
          <w:sz w:val="28"/>
        </w:rPr>
        <w:t xml:space="preserve">, статья 132 УК является не единственной (не основной) статьей, и </w:t>
      </w:r>
      <w:r w:rsidR="00E2379B" w:rsidRPr="00E2379B">
        <w:rPr>
          <w:sz w:val="28"/>
        </w:rPr>
        <w:t>они,</w:t>
      </w:r>
      <w:r w:rsidRPr="00E2379B">
        <w:rPr>
          <w:sz w:val="28"/>
        </w:rPr>
        <w:t xml:space="preserve"> поэтому попадают в число выявленных лиц по другим преступлениям, в частности изнасилованиям, убийствам и др. Это предположение косвенно подтверждается и результатами анализа судебной статистики, которые будут рассмотрены ниже.</w:t>
      </w:r>
    </w:p>
    <w:p w:rsidR="00235636" w:rsidRPr="00E2379B" w:rsidRDefault="00235636" w:rsidP="00E2379B">
      <w:pPr>
        <w:spacing w:line="360" w:lineRule="auto"/>
        <w:ind w:firstLine="709"/>
        <w:jc w:val="both"/>
        <w:rPr>
          <w:sz w:val="28"/>
        </w:rPr>
      </w:pPr>
      <w:r w:rsidRPr="00E2379B">
        <w:rPr>
          <w:sz w:val="28"/>
        </w:rPr>
        <w:t xml:space="preserve">Динамика числа лиц, выявленных за совершение </w:t>
      </w:r>
      <w:r w:rsidR="00865291" w:rsidRPr="00E2379B">
        <w:rPr>
          <w:sz w:val="28"/>
        </w:rPr>
        <w:t>насильственных действий сексуального характера</w:t>
      </w:r>
      <w:r w:rsidRPr="00E2379B">
        <w:rPr>
          <w:sz w:val="28"/>
        </w:rPr>
        <w:t xml:space="preserve">, тем не менее разительно отличается от изменения числа лиц, выявленных за совершение изнасилований: если число первых за период </w:t>
      </w:r>
      <w:r w:rsidR="00865291" w:rsidRPr="00E2379B">
        <w:rPr>
          <w:sz w:val="28"/>
        </w:rPr>
        <w:t>2003</w:t>
      </w:r>
      <w:r w:rsidRPr="00E2379B">
        <w:rPr>
          <w:sz w:val="28"/>
        </w:rPr>
        <w:t>-200</w:t>
      </w:r>
      <w:r w:rsidR="00865291" w:rsidRPr="00E2379B">
        <w:rPr>
          <w:sz w:val="28"/>
        </w:rPr>
        <w:t>8</w:t>
      </w:r>
      <w:r w:rsidRPr="00E2379B">
        <w:rPr>
          <w:sz w:val="28"/>
        </w:rPr>
        <w:t xml:space="preserve"> г. возросло на 18,8%, то число вторых уменьшилось на 22,1%. Эти тенденции совпадают в целом с динамикой числа зарегистрированных преступлений данных видов, о чем говорилось вначале.</w:t>
      </w:r>
    </w:p>
    <w:p w:rsidR="00235636" w:rsidRPr="00E2379B" w:rsidRDefault="00235636" w:rsidP="00E2379B">
      <w:pPr>
        <w:spacing w:line="360" w:lineRule="auto"/>
        <w:ind w:firstLine="709"/>
        <w:jc w:val="both"/>
        <w:rPr>
          <w:sz w:val="28"/>
        </w:rPr>
      </w:pPr>
      <w:r w:rsidRPr="00E2379B">
        <w:rPr>
          <w:sz w:val="28"/>
        </w:rPr>
        <w:t xml:space="preserve">Одной из неблагоприятных тенденций в характеристике преступлений рассматриваемого вида является некоторый рост числа убийств, сопряженных с </w:t>
      </w:r>
      <w:r w:rsidR="00865291" w:rsidRPr="00E2379B">
        <w:rPr>
          <w:sz w:val="28"/>
        </w:rPr>
        <w:t>насильственными действиями сексуального характера</w:t>
      </w:r>
      <w:r w:rsidRPr="00E2379B">
        <w:rPr>
          <w:sz w:val="28"/>
        </w:rPr>
        <w:t>. Количество же лиц, погибших в результате таких преступлений в 200</w:t>
      </w:r>
      <w:r w:rsidR="00865291" w:rsidRPr="00E2379B">
        <w:rPr>
          <w:sz w:val="28"/>
        </w:rPr>
        <w:t>8</w:t>
      </w:r>
      <w:r w:rsidRPr="00E2379B">
        <w:rPr>
          <w:sz w:val="28"/>
        </w:rPr>
        <w:t xml:space="preserve"> г. достигло в абсолютном выражении рекордного показателя – 47 чел. (см. табл.3)</w:t>
      </w:r>
      <w:r w:rsidR="009D3048" w:rsidRPr="00E2379B">
        <w:rPr>
          <w:rStyle w:val="a9"/>
          <w:sz w:val="28"/>
        </w:rPr>
        <w:footnoteReference w:id="18"/>
      </w:r>
      <w:r w:rsidRPr="00E2379B">
        <w:rPr>
          <w:sz w:val="28"/>
        </w:rPr>
        <w:t>.</w:t>
      </w:r>
    </w:p>
    <w:p w:rsidR="00235636" w:rsidRPr="00E2379B" w:rsidRDefault="00E2379B" w:rsidP="00E2379B">
      <w:pPr>
        <w:spacing w:line="360" w:lineRule="auto"/>
        <w:ind w:firstLine="709"/>
        <w:jc w:val="both"/>
        <w:rPr>
          <w:sz w:val="28"/>
        </w:rPr>
      </w:pPr>
      <w:r>
        <w:rPr>
          <w:sz w:val="28"/>
        </w:rPr>
        <w:br w:type="page"/>
      </w:r>
      <w:r w:rsidR="00235636" w:rsidRPr="00E2379B">
        <w:rPr>
          <w:sz w:val="28"/>
        </w:rPr>
        <w:t>Таблица № 3.</w:t>
      </w:r>
    </w:p>
    <w:p w:rsidR="00235636" w:rsidRPr="00E2379B" w:rsidRDefault="00235636" w:rsidP="00E2379B">
      <w:pPr>
        <w:spacing w:line="360" w:lineRule="auto"/>
        <w:ind w:firstLine="709"/>
        <w:jc w:val="both"/>
        <w:rPr>
          <w:sz w:val="28"/>
        </w:rPr>
      </w:pPr>
      <w:r w:rsidRPr="00E2379B">
        <w:rPr>
          <w:sz w:val="28"/>
        </w:rPr>
        <w:t>Показатели убийств, сопряженных с изнасилованием и НДСХ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2163"/>
        <w:gridCol w:w="1403"/>
        <w:gridCol w:w="2043"/>
        <w:gridCol w:w="1404"/>
      </w:tblGrid>
      <w:tr w:rsidR="00235636" w:rsidRPr="009046C0" w:rsidTr="009046C0">
        <w:trPr>
          <w:trHeight w:val="584"/>
        </w:trPr>
        <w:tc>
          <w:tcPr>
            <w:tcW w:w="2437" w:type="dxa"/>
            <w:vMerge w:val="restart"/>
            <w:shd w:val="clear" w:color="auto" w:fill="auto"/>
          </w:tcPr>
          <w:p w:rsidR="00235636" w:rsidRPr="009046C0" w:rsidRDefault="00235636" w:rsidP="009046C0">
            <w:pPr>
              <w:spacing w:line="360" w:lineRule="auto"/>
              <w:jc w:val="both"/>
              <w:rPr>
                <w:sz w:val="20"/>
                <w:szCs w:val="20"/>
              </w:rPr>
            </w:pPr>
            <w:r w:rsidRPr="009046C0">
              <w:rPr>
                <w:sz w:val="20"/>
                <w:szCs w:val="20"/>
              </w:rPr>
              <w:t>Годы</w:t>
            </w:r>
          </w:p>
        </w:tc>
        <w:tc>
          <w:tcPr>
            <w:tcW w:w="3566" w:type="dxa"/>
            <w:gridSpan w:val="2"/>
            <w:shd w:val="clear" w:color="auto" w:fill="auto"/>
          </w:tcPr>
          <w:p w:rsidR="00235636" w:rsidRPr="009046C0" w:rsidRDefault="00235636" w:rsidP="009046C0">
            <w:pPr>
              <w:spacing w:line="360" w:lineRule="auto"/>
              <w:jc w:val="both"/>
              <w:rPr>
                <w:sz w:val="20"/>
                <w:szCs w:val="20"/>
              </w:rPr>
            </w:pPr>
            <w:r w:rsidRPr="009046C0">
              <w:rPr>
                <w:sz w:val="20"/>
                <w:szCs w:val="20"/>
              </w:rPr>
              <w:t>Кол-во зарегистрированных убийств, сопряжённых с</w:t>
            </w:r>
          </w:p>
        </w:tc>
        <w:tc>
          <w:tcPr>
            <w:tcW w:w="3447" w:type="dxa"/>
            <w:gridSpan w:val="2"/>
            <w:shd w:val="clear" w:color="auto" w:fill="auto"/>
          </w:tcPr>
          <w:p w:rsidR="00235636" w:rsidRPr="009046C0" w:rsidRDefault="00235636" w:rsidP="009046C0">
            <w:pPr>
              <w:spacing w:line="360" w:lineRule="auto"/>
              <w:jc w:val="both"/>
              <w:rPr>
                <w:sz w:val="20"/>
                <w:szCs w:val="20"/>
              </w:rPr>
            </w:pPr>
            <w:r w:rsidRPr="009046C0">
              <w:rPr>
                <w:sz w:val="20"/>
                <w:szCs w:val="20"/>
              </w:rPr>
              <w:t>Кол-во лиц, погибших в результате убийств, сопряжённых с</w:t>
            </w:r>
          </w:p>
        </w:tc>
      </w:tr>
      <w:tr w:rsidR="00235636" w:rsidRPr="009046C0" w:rsidTr="009046C0">
        <w:tc>
          <w:tcPr>
            <w:tcW w:w="2437" w:type="dxa"/>
            <w:vMerge/>
            <w:shd w:val="clear" w:color="auto" w:fill="auto"/>
          </w:tcPr>
          <w:p w:rsidR="00235636" w:rsidRPr="009046C0" w:rsidRDefault="00235636" w:rsidP="009046C0">
            <w:pPr>
              <w:spacing w:line="360" w:lineRule="auto"/>
              <w:jc w:val="both"/>
              <w:rPr>
                <w:sz w:val="20"/>
                <w:szCs w:val="20"/>
              </w:rPr>
            </w:pPr>
          </w:p>
        </w:tc>
        <w:tc>
          <w:tcPr>
            <w:tcW w:w="2163" w:type="dxa"/>
            <w:shd w:val="clear" w:color="auto" w:fill="auto"/>
          </w:tcPr>
          <w:p w:rsidR="00235636" w:rsidRPr="009046C0" w:rsidRDefault="00235636" w:rsidP="009046C0">
            <w:pPr>
              <w:spacing w:line="360" w:lineRule="auto"/>
              <w:jc w:val="both"/>
              <w:rPr>
                <w:sz w:val="20"/>
                <w:szCs w:val="20"/>
              </w:rPr>
            </w:pPr>
            <w:r w:rsidRPr="009046C0">
              <w:rPr>
                <w:sz w:val="20"/>
                <w:szCs w:val="20"/>
              </w:rPr>
              <w:t>изнасилованием</w:t>
            </w:r>
          </w:p>
        </w:tc>
        <w:tc>
          <w:tcPr>
            <w:tcW w:w="1403" w:type="dxa"/>
            <w:shd w:val="clear" w:color="auto" w:fill="auto"/>
          </w:tcPr>
          <w:p w:rsidR="00235636" w:rsidRPr="009046C0" w:rsidRDefault="00235636" w:rsidP="009046C0">
            <w:pPr>
              <w:spacing w:line="360" w:lineRule="auto"/>
              <w:jc w:val="both"/>
              <w:rPr>
                <w:sz w:val="20"/>
                <w:szCs w:val="20"/>
              </w:rPr>
            </w:pPr>
            <w:r w:rsidRPr="009046C0">
              <w:rPr>
                <w:sz w:val="20"/>
                <w:szCs w:val="20"/>
              </w:rPr>
              <w:t>НДСХ</w:t>
            </w:r>
          </w:p>
        </w:tc>
        <w:tc>
          <w:tcPr>
            <w:tcW w:w="2043" w:type="dxa"/>
            <w:shd w:val="clear" w:color="auto" w:fill="auto"/>
          </w:tcPr>
          <w:p w:rsidR="00235636" w:rsidRPr="009046C0" w:rsidRDefault="00235636" w:rsidP="009046C0">
            <w:pPr>
              <w:spacing w:line="360" w:lineRule="auto"/>
              <w:jc w:val="both"/>
              <w:rPr>
                <w:sz w:val="20"/>
                <w:szCs w:val="20"/>
              </w:rPr>
            </w:pPr>
            <w:r w:rsidRPr="009046C0">
              <w:rPr>
                <w:sz w:val="20"/>
                <w:szCs w:val="20"/>
              </w:rPr>
              <w:t>изнасилованием</w:t>
            </w:r>
          </w:p>
        </w:tc>
        <w:tc>
          <w:tcPr>
            <w:tcW w:w="1404" w:type="dxa"/>
            <w:shd w:val="clear" w:color="auto" w:fill="auto"/>
          </w:tcPr>
          <w:p w:rsidR="00235636" w:rsidRPr="009046C0" w:rsidRDefault="00235636" w:rsidP="009046C0">
            <w:pPr>
              <w:spacing w:line="360" w:lineRule="auto"/>
              <w:jc w:val="both"/>
              <w:rPr>
                <w:sz w:val="20"/>
                <w:szCs w:val="20"/>
              </w:rPr>
            </w:pPr>
            <w:r w:rsidRPr="009046C0">
              <w:rPr>
                <w:sz w:val="20"/>
                <w:szCs w:val="20"/>
              </w:rPr>
              <w:t>НДСХ</w:t>
            </w:r>
          </w:p>
        </w:tc>
      </w:tr>
      <w:tr w:rsidR="00235636" w:rsidRPr="009046C0" w:rsidTr="009046C0">
        <w:tc>
          <w:tcPr>
            <w:tcW w:w="2437" w:type="dxa"/>
            <w:shd w:val="clear" w:color="auto" w:fill="auto"/>
          </w:tcPr>
          <w:p w:rsidR="00235636" w:rsidRPr="009046C0" w:rsidRDefault="00865291" w:rsidP="009046C0">
            <w:pPr>
              <w:spacing w:line="360" w:lineRule="auto"/>
              <w:jc w:val="both"/>
              <w:rPr>
                <w:sz w:val="20"/>
                <w:szCs w:val="20"/>
              </w:rPr>
            </w:pPr>
            <w:r w:rsidRPr="009046C0">
              <w:rPr>
                <w:sz w:val="20"/>
                <w:szCs w:val="20"/>
              </w:rPr>
              <w:t>2003</w:t>
            </w:r>
          </w:p>
          <w:p w:rsidR="00235636" w:rsidRPr="009046C0" w:rsidRDefault="00865291" w:rsidP="009046C0">
            <w:pPr>
              <w:spacing w:line="360" w:lineRule="auto"/>
              <w:jc w:val="both"/>
              <w:rPr>
                <w:sz w:val="20"/>
                <w:szCs w:val="20"/>
              </w:rPr>
            </w:pPr>
            <w:r w:rsidRPr="009046C0">
              <w:rPr>
                <w:sz w:val="20"/>
                <w:szCs w:val="20"/>
              </w:rPr>
              <w:t>2004</w:t>
            </w:r>
          </w:p>
          <w:p w:rsidR="00235636" w:rsidRPr="009046C0" w:rsidRDefault="00865291" w:rsidP="009046C0">
            <w:pPr>
              <w:spacing w:line="360" w:lineRule="auto"/>
              <w:jc w:val="both"/>
              <w:rPr>
                <w:sz w:val="20"/>
                <w:szCs w:val="20"/>
              </w:rPr>
            </w:pPr>
            <w:r w:rsidRPr="009046C0">
              <w:rPr>
                <w:sz w:val="20"/>
                <w:szCs w:val="20"/>
              </w:rPr>
              <w:t>2005</w:t>
            </w:r>
          </w:p>
          <w:p w:rsidR="00235636" w:rsidRPr="009046C0" w:rsidRDefault="00865291" w:rsidP="009046C0">
            <w:pPr>
              <w:spacing w:line="360" w:lineRule="auto"/>
              <w:jc w:val="both"/>
              <w:rPr>
                <w:sz w:val="20"/>
                <w:szCs w:val="20"/>
              </w:rPr>
            </w:pPr>
            <w:r w:rsidRPr="009046C0">
              <w:rPr>
                <w:sz w:val="20"/>
                <w:szCs w:val="20"/>
              </w:rPr>
              <w:t>2006</w:t>
            </w:r>
          </w:p>
          <w:p w:rsidR="00235636" w:rsidRPr="009046C0" w:rsidRDefault="00235636" w:rsidP="009046C0">
            <w:pPr>
              <w:spacing w:line="360" w:lineRule="auto"/>
              <w:jc w:val="both"/>
              <w:rPr>
                <w:sz w:val="20"/>
                <w:szCs w:val="20"/>
              </w:rPr>
            </w:pPr>
            <w:r w:rsidRPr="009046C0">
              <w:rPr>
                <w:sz w:val="20"/>
                <w:szCs w:val="20"/>
              </w:rPr>
              <w:t>200</w:t>
            </w:r>
            <w:r w:rsidR="00865291" w:rsidRPr="009046C0">
              <w:rPr>
                <w:sz w:val="20"/>
                <w:szCs w:val="20"/>
              </w:rPr>
              <w:t>7</w:t>
            </w:r>
          </w:p>
          <w:p w:rsidR="00235636" w:rsidRPr="009046C0" w:rsidRDefault="00235636" w:rsidP="009046C0">
            <w:pPr>
              <w:spacing w:line="360" w:lineRule="auto"/>
              <w:jc w:val="both"/>
              <w:rPr>
                <w:sz w:val="20"/>
                <w:szCs w:val="20"/>
              </w:rPr>
            </w:pPr>
            <w:r w:rsidRPr="009046C0">
              <w:rPr>
                <w:sz w:val="20"/>
                <w:szCs w:val="20"/>
              </w:rPr>
              <w:t>200</w:t>
            </w:r>
            <w:r w:rsidR="00865291" w:rsidRPr="009046C0">
              <w:rPr>
                <w:sz w:val="20"/>
                <w:szCs w:val="20"/>
              </w:rPr>
              <w:t>8</w:t>
            </w:r>
          </w:p>
        </w:tc>
        <w:tc>
          <w:tcPr>
            <w:tcW w:w="2163" w:type="dxa"/>
            <w:shd w:val="clear" w:color="auto" w:fill="auto"/>
          </w:tcPr>
          <w:p w:rsidR="00235636" w:rsidRPr="009046C0" w:rsidRDefault="00235636" w:rsidP="009046C0">
            <w:pPr>
              <w:spacing w:line="360" w:lineRule="auto"/>
              <w:jc w:val="both"/>
              <w:rPr>
                <w:sz w:val="20"/>
                <w:szCs w:val="20"/>
              </w:rPr>
            </w:pPr>
            <w:r w:rsidRPr="009046C0">
              <w:rPr>
                <w:sz w:val="20"/>
                <w:szCs w:val="20"/>
              </w:rPr>
              <w:t>42</w:t>
            </w:r>
          </w:p>
          <w:p w:rsidR="00235636" w:rsidRPr="009046C0" w:rsidRDefault="00235636" w:rsidP="009046C0">
            <w:pPr>
              <w:spacing w:line="360" w:lineRule="auto"/>
              <w:jc w:val="both"/>
              <w:rPr>
                <w:sz w:val="20"/>
                <w:szCs w:val="20"/>
              </w:rPr>
            </w:pPr>
            <w:r w:rsidRPr="009046C0">
              <w:rPr>
                <w:sz w:val="20"/>
                <w:szCs w:val="20"/>
              </w:rPr>
              <w:t>76</w:t>
            </w:r>
          </w:p>
          <w:p w:rsidR="00235636" w:rsidRPr="009046C0" w:rsidRDefault="00235636" w:rsidP="009046C0">
            <w:pPr>
              <w:spacing w:line="360" w:lineRule="auto"/>
              <w:jc w:val="both"/>
              <w:rPr>
                <w:sz w:val="20"/>
                <w:szCs w:val="20"/>
              </w:rPr>
            </w:pPr>
            <w:r w:rsidRPr="009046C0">
              <w:rPr>
                <w:sz w:val="20"/>
                <w:szCs w:val="20"/>
              </w:rPr>
              <w:t>47</w:t>
            </w:r>
          </w:p>
          <w:p w:rsidR="00235636" w:rsidRPr="009046C0" w:rsidRDefault="00235636" w:rsidP="009046C0">
            <w:pPr>
              <w:spacing w:line="360" w:lineRule="auto"/>
              <w:jc w:val="both"/>
              <w:rPr>
                <w:sz w:val="20"/>
                <w:szCs w:val="20"/>
              </w:rPr>
            </w:pPr>
            <w:r w:rsidRPr="009046C0">
              <w:rPr>
                <w:sz w:val="20"/>
                <w:szCs w:val="20"/>
              </w:rPr>
              <w:t>58</w:t>
            </w:r>
          </w:p>
          <w:p w:rsidR="00235636" w:rsidRPr="009046C0" w:rsidRDefault="00235636" w:rsidP="009046C0">
            <w:pPr>
              <w:spacing w:line="360" w:lineRule="auto"/>
              <w:jc w:val="both"/>
              <w:rPr>
                <w:sz w:val="20"/>
                <w:szCs w:val="20"/>
              </w:rPr>
            </w:pPr>
            <w:r w:rsidRPr="009046C0">
              <w:rPr>
                <w:sz w:val="20"/>
                <w:szCs w:val="20"/>
              </w:rPr>
              <w:t>40</w:t>
            </w:r>
          </w:p>
          <w:p w:rsidR="00235636" w:rsidRPr="009046C0" w:rsidRDefault="00235636" w:rsidP="009046C0">
            <w:pPr>
              <w:spacing w:line="360" w:lineRule="auto"/>
              <w:jc w:val="both"/>
              <w:rPr>
                <w:sz w:val="20"/>
                <w:szCs w:val="20"/>
              </w:rPr>
            </w:pPr>
            <w:r w:rsidRPr="009046C0">
              <w:rPr>
                <w:sz w:val="20"/>
                <w:szCs w:val="20"/>
              </w:rPr>
              <w:t>45</w:t>
            </w:r>
          </w:p>
        </w:tc>
        <w:tc>
          <w:tcPr>
            <w:tcW w:w="1403" w:type="dxa"/>
            <w:shd w:val="clear" w:color="auto" w:fill="auto"/>
          </w:tcPr>
          <w:p w:rsidR="00235636" w:rsidRPr="009046C0" w:rsidRDefault="00235636" w:rsidP="009046C0">
            <w:pPr>
              <w:spacing w:line="360" w:lineRule="auto"/>
              <w:jc w:val="both"/>
              <w:rPr>
                <w:sz w:val="20"/>
                <w:szCs w:val="20"/>
              </w:rPr>
            </w:pPr>
            <w:r w:rsidRPr="009046C0">
              <w:rPr>
                <w:sz w:val="20"/>
                <w:szCs w:val="20"/>
              </w:rPr>
              <w:t>23</w:t>
            </w:r>
          </w:p>
          <w:p w:rsidR="00235636" w:rsidRPr="009046C0" w:rsidRDefault="00235636" w:rsidP="009046C0">
            <w:pPr>
              <w:spacing w:line="360" w:lineRule="auto"/>
              <w:jc w:val="both"/>
              <w:rPr>
                <w:sz w:val="20"/>
                <w:szCs w:val="20"/>
              </w:rPr>
            </w:pPr>
            <w:r w:rsidRPr="009046C0">
              <w:rPr>
                <w:sz w:val="20"/>
                <w:szCs w:val="20"/>
              </w:rPr>
              <w:t>20</w:t>
            </w:r>
          </w:p>
          <w:p w:rsidR="00235636" w:rsidRPr="009046C0" w:rsidRDefault="00235636" w:rsidP="009046C0">
            <w:pPr>
              <w:spacing w:line="360" w:lineRule="auto"/>
              <w:jc w:val="both"/>
              <w:rPr>
                <w:sz w:val="20"/>
                <w:szCs w:val="20"/>
              </w:rPr>
            </w:pPr>
            <w:r w:rsidRPr="009046C0">
              <w:rPr>
                <w:sz w:val="20"/>
                <w:szCs w:val="20"/>
              </w:rPr>
              <w:t>16</w:t>
            </w:r>
          </w:p>
          <w:p w:rsidR="00235636" w:rsidRPr="009046C0" w:rsidRDefault="00235636" w:rsidP="009046C0">
            <w:pPr>
              <w:spacing w:line="360" w:lineRule="auto"/>
              <w:jc w:val="both"/>
              <w:rPr>
                <w:sz w:val="20"/>
                <w:szCs w:val="20"/>
              </w:rPr>
            </w:pPr>
            <w:r w:rsidRPr="009046C0">
              <w:rPr>
                <w:sz w:val="20"/>
                <w:szCs w:val="20"/>
              </w:rPr>
              <w:t>24</w:t>
            </w:r>
          </w:p>
          <w:p w:rsidR="00235636" w:rsidRPr="009046C0" w:rsidRDefault="00235636" w:rsidP="009046C0">
            <w:pPr>
              <w:spacing w:line="360" w:lineRule="auto"/>
              <w:jc w:val="both"/>
              <w:rPr>
                <w:sz w:val="20"/>
                <w:szCs w:val="20"/>
              </w:rPr>
            </w:pPr>
            <w:r w:rsidRPr="009046C0">
              <w:rPr>
                <w:sz w:val="20"/>
                <w:szCs w:val="20"/>
              </w:rPr>
              <w:t>32</w:t>
            </w:r>
          </w:p>
          <w:p w:rsidR="00235636" w:rsidRPr="009046C0" w:rsidRDefault="00235636" w:rsidP="009046C0">
            <w:pPr>
              <w:spacing w:line="360" w:lineRule="auto"/>
              <w:jc w:val="both"/>
              <w:rPr>
                <w:sz w:val="20"/>
                <w:szCs w:val="20"/>
              </w:rPr>
            </w:pPr>
            <w:r w:rsidRPr="009046C0">
              <w:rPr>
                <w:sz w:val="20"/>
                <w:szCs w:val="20"/>
              </w:rPr>
              <w:t>31</w:t>
            </w:r>
          </w:p>
        </w:tc>
        <w:tc>
          <w:tcPr>
            <w:tcW w:w="2043" w:type="dxa"/>
            <w:shd w:val="clear" w:color="auto" w:fill="auto"/>
          </w:tcPr>
          <w:p w:rsidR="00235636" w:rsidRPr="009046C0" w:rsidRDefault="00235636" w:rsidP="009046C0">
            <w:pPr>
              <w:spacing w:line="360" w:lineRule="auto"/>
              <w:jc w:val="both"/>
              <w:rPr>
                <w:sz w:val="20"/>
                <w:szCs w:val="20"/>
              </w:rPr>
            </w:pPr>
            <w:r w:rsidRPr="009046C0">
              <w:rPr>
                <w:sz w:val="20"/>
                <w:szCs w:val="20"/>
              </w:rPr>
              <w:t>38</w:t>
            </w:r>
          </w:p>
          <w:p w:rsidR="00235636" w:rsidRPr="009046C0" w:rsidRDefault="00235636" w:rsidP="009046C0">
            <w:pPr>
              <w:spacing w:line="360" w:lineRule="auto"/>
              <w:jc w:val="both"/>
              <w:rPr>
                <w:sz w:val="20"/>
                <w:szCs w:val="20"/>
              </w:rPr>
            </w:pPr>
            <w:r w:rsidRPr="009046C0">
              <w:rPr>
                <w:sz w:val="20"/>
                <w:szCs w:val="20"/>
              </w:rPr>
              <w:t>69</w:t>
            </w:r>
          </w:p>
          <w:p w:rsidR="00235636" w:rsidRPr="009046C0" w:rsidRDefault="00235636" w:rsidP="009046C0">
            <w:pPr>
              <w:spacing w:line="360" w:lineRule="auto"/>
              <w:jc w:val="both"/>
              <w:rPr>
                <w:sz w:val="20"/>
                <w:szCs w:val="20"/>
              </w:rPr>
            </w:pPr>
            <w:r w:rsidRPr="009046C0">
              <w:rPr>
                <w:sz w:val="20"/>
                <w:szCs w:val="20"/>
              </w:rPr>
              <w:t>44</w:t>
            </w:r>
          </w:p>
          <w:p w:rsidR="00235636" w:rsidRPr="009046C0" w:rsidRDefault="00235636" w:rsidP="009046C0">
            <w:pPr>
              <w:spacing w:line="360" w:lineRule="auto"/>
              <w:jc w:val="both"/>
              <w:rPr>
                <w:sz w:val="20"/>
                <w:szCs w:val="20"/>
              </w:rPr>
            </w:pPr>
            <w:r w:rsidRPr="009046C0">
              <w:rPr>
                <w:sz w:val="20"/>
                <w:szCs w:val="20"/>
              </w:rPr>
              <w:t>61</w:t>
            </w:r>
          </w:p>
          <w:p w:rsidR="00235636" w:rsidRPr="009046C0" w:rsidRDefault="00235636" w:rsidP="009046C0">
            <w:pPr>
              <w:spacing w:line="360" w:lineRule="auto"/>
              <w:jc w:val="both"/>
              <w:rPr>
                <w:sz w:val="20"/>
                <w:szCs w:val="20"/>
              </w:rPr>
            </w:pPr>
            <w:r w:rsidRPr="009046C0">
              <w:rPr>
                <w:sz w:val="20"/>
                <w:szCs w:val="20"/>
              </w:rPr>
              <w:t>37</w:t>
            </w:r>
          </w:p>
          <w:p w:rsidR="00235636" w:rsidRPr="009046C0" w:rsidRDefault="00235636" w:rsidP="009046C0">
            <w:pPr>
              <w:spacing w:line="360" w:lineRule="auto"/>
              <w:jc w:val="both"/>
              <w:rPr>
                <w:sz w:val="20"/>
                <w:szCs w:val="20"/>
              </w:rPr>
            </w:pPr>
            <w:r w:rsidRPr="009046C0">
              <w:rPr>
                <w:sz w:val="20"/>
                <w:szCs w:val="20"/>
              </w:rPr>
              <w:t>62</w:t>
            </w:r>
          </w:p>
        </w:tc>
        <w:tc>
          <w:tcPr>
            <w:tcW w:w="1404" w:type="dxa"/>
            <w:shd w:val="clear" w:color="auto" w:fill="auto"/>
          </w:tcPr>
          <w:p w:rsidR="00235636" w:rsidRPr="009046C0" w:rsidRDefault="00235636" w:rsidP="009046C0">
            <w:pPr>
              <w:spacing w:line="360" w:lineRule="auto"/>
              <w:jc w:val="both"/>
              <w:rPr>
                <w:sz w:val="20"/>
                <w:szCs w:val="20"/>
              </w:rPr>
            </w:pPr>
            <w:r w:rsidRPr="009046C0">
              <w:rPr>
                <w:sz w:val="20"/>
                <w:szCs w:val="20"/>
              </w:rPr>
              <w:t>23</w:t>
            </w:r>
          </w:p>
          <w:p w:rsidR="00235636" w:rsidRPr="009046C0" w:rsidRDefault="00235636" w:rsidP="009046C0">
            <w:pPr>
              <w:spacing w:line="360" w:lineRule="auto"/>
              <w:jc w:val="both"/>
              <w:rPr>
                <w:sz w:val="20"/>
                <w:szCs w:val="20"/>
              </w:rPr>
            </w:pPr>
            <w:r w:rsidRPr="009046C0">
              <w:rPr>
                <w:sz w:val="20"/>
                <w:szCs w:val="20"/>
              </w:rPr>
              <w:t>17</w:t>
            </w:r>
          </w:p>
          <w:p w:rsidR="00235636" w:rsidRPr="009046C0" w:rsidRDefault="00235636" w:rsidP="009046C0">
            <w:pPr>
              <w:spacing w:line="360" w:lineRule="auto"/>
              <w:jc w:val="both"/>
              <w:rPr>
                <w:sz w:val="20"/>
                <w:szCs w:val="20"/>
              </w:rPr>
            </w:pPr>
            <w:r w:rsidRPr="009046C0">
              <w:rPr>
                <w:sz w:val="20"/>
                <w:szCs w:val="20"/>
              </w:rPr>
              <w:t>16</w:t>
            </w:r>
          </w:p>
          <w:p w:rsidR="00235636" w:rsidRPr="009046C0" w:rsidRDefault="00235636" w:rsidP="009046C0">
            <w:pPr>
              <w:spacing w:line="360" w:lineRule="auto"/>
              <w:jc w:val="both"/>
              <w:rPr>
                <w:sz w:val="20"/>
                <w:szCs w:val="20"/>
              </w:rPr>
            </w:pPr>
            <w:r w:rsidRPr="009046C0">
              <w:rPr>
                <w:sz w:val="20"/>
                <w:szCs w:val="20"/>
              </w:rPr>
              <w:t>23</w:t>
            </w:r>
          </w:p>
          <w:p w:rsidR="00235636" w:rsidRPr="009046C0" w:rsidRDefault="00235636" w:rsidP="009046C0">
            <w:pPr>
              <w:spacing w:line="360" w:lineRule="auto"/>
              <w:jc w:val="both"/>
              <w:rPr>
                <w:sz w:val="20"/>
                <w:szCs w:val="20"/>
              </w:rPr>
            </w:pPr>
            <w:r w:rsidRPr="009046C0">
              <w:rPr>
                <w:sz w:val="20"/>
                <w:szCs w:val="20"/>
              </w:rPr>
              <w:t>33</w:t>
            </w:r>
          </w:p>
          <w:p w:rsidR="00235636" w:rsidRPr="009046C0" w:rsidRDefault="00235636" w:rsidP="009046C0">
            <w:pPr>
              <w:spacing w:line="360" w:lineRule="auto"/>
              <w:jc w:val="both"/>
              <w:rPr>
                <w:sz w:val="20"/>
                <w:szCs w:val="20"/>
              </w:rPr>
            </w:pPr>
            <w:r w:rsidRPr="009046C0">
              <w:rPr>
                <w:sz w:val="20"/>
                <w:szCs w:val="20"/>
              </w:rPr>
              <w:t>47</w:t>
            </w:r>
          </w:p>
        </w:tc>
      </w:tr>
    </w:tbl>
    <w:p w:rsidR="00E2379B" w:rsidRDefault="00E2379B" w:rsidP="00E2379B">
      <w:pPr>
        <w:spacing w:line="360" w:lineRule="auto"/>
        <w:ind w:firstLine="709"/>
        <w:jc w:val="both"/>
        <w:rPr>
          <w:sz w:val="28"/>
        </w:rPr>
      </w:pPr>
    </w:p>
    <w:p w:rsidR="00235636" w:rsidRPr="00E2379B" w:rsidRDefault="00235636" w:rsidP="00E2379B">
      <w:pPr>
        <w:spacing w:line="360" w:lineRule="auto"/>
        <w:ind w:firstLine="709"/>
        <w:jc w:val="both"/>
        <w:rPr>
          <w:sz w:val="28"/>
        </w:rPr>
      </w:pPr>
      <w:r w:rsidRPr="00E2379B">
        <w:rPr>
          <w:sz w:val="28"/>
        </w:rPr>
        <w:t xml:space="preserve">Удельный вес </w:t>
      </w:r>
      <w:r w:rsidR="00865291" w:rsidRPr="00E2379B">
        <w:rPr>
          <w:sz w:val="28"/>
        </w:rPr>
        <w:t xml:space="preserve">насильственных действий сексуального характера </w:t>
      </w:r>
      <w:r w:rsidRPr="00E2379B">
        <w:rPr>
          <w:sz w:val="28"/>
        </w:rPr>
        <w:t xml:space="preserve">(как и изнасилований), сопровождаемых убийством, составляет в среднем 0,5% от всех зарегистрированных </w:t>
      </w:r>
      <w:r w:rsidR="00865291" w:rsidRPr="00E2379B">
        <w:rPr>
          <w:sz w:val="28"/>
        </w:rPr>
        <w:t>насильственных действий сексуального характера</w:t>
      </w:r>
      <w:r w:rsidRPr="00E2379B">
        <w:rPr>
          <w:sz w:val="28"/>
        </w:rPr>
        <w:t xml:space="preserve"> (то же относится и к изнасилованиям). Приблизительно таков же процент убийств, сопряженных с </w:t>
      </w:r>
      <w:r w:rsidR="00865291" w:rsidRPr="00E2379B">
        <w:rPr>
          <w:sz w:val="28"/>
        </w:rPr>
        <w:t>насильственными действиями сексуального характера</w:t>
      </w:r>
      <w:r w:rsidRPr="00E2379B">
        <w:rPr>
          <w:sz w:val="28"/>
        </w:rPr>
        <w:t>, в общем количестве убийств при отягчающих обстоятельствах (ч.2 ст.105 УК).</w:t>
      </w:r>
    </w:p>
    <w:p w:rsidR="00235636" w:rsidRPr="00E2379B" w:rsidRDefault="00235636" w:rsidP="00E2379B">
      <w:pPr>
        <w:spacing w:line="360" w:lineRule="auto"/>
        <w:ind w:firstLine="709"/>
        <w:jc w:val="both"/>
        <w:rPr>
          <w:sz w:val="28"/>
        </w:rPr>
      </w:pPr>
      <w:r w:rsidRPr="00E2379B">
        <w:rPr>
          <w:sz w:val="28"/>
        </w:rPr>
        <w:t xml:space="preserve">В целом же можно сказать, что каждое 100-е убийство сопряжено с сексуальным насилием </w:t>
      </w:r>
      <w:r w:rsidR="00E2379B" w:rsidRPr="00E2379B">
        <w:rPr>
          <w:sz w:val="28"/>
        </w:rPr>
        <w:t>или,</w:t>
      </w:r>
      <w:r w:rsidRPr="00E2379B">
        <w:rPr>
          <w:sz w:val="28"/>
        </w:rPr>
        <w:t xml:space="preserve"> что каждое 100-е сексуальное насилие заканчивается убийством жертвы.</w:t>
      </w:r>
    </w:p>
    <w:p w:rsidR="00235636" w:rsidRPr="00E2379B" w:rsidRDefault="00235636" w:rsidP="00E2379B">
      <w:pPr>
        <w:spacing w:line="360" w:lineRule="auto"/>
        <w:ind w:firstLine="709"/>
        <w:jc w:val="both"/>
        <w:rPr>
          <w:sz w:val="28"/>
        </w:rPr>
      </w:pPr>
      <w:r w:rsidRPr="00E2379B">
        <w:rPr>
          <w:sz w:val="28"/>
        </w:rPr>
        <w:t xml:space="preserve">Интерес представляет мотивация совершения </w:t>
      </w:r>
      <w:r w:rsidR="00865291" w:rsidRPr="00E2379B">
        <w:rPr>
          <w:sz w:val="28"/>
        </w:rPr>
        <w:t>насильственных действий сексуального характера</w:t>
      </w:r>
      <w:r w:rsidRPr="00E2379B">
        <w:rPr>
          <w:sz w:val="28"/>
        </w:rPr>
        <w:t>, как и других преступлений против половой неприкосновенности и половой свободы личности. Так, в 200</w:t>
      </w:r>
      <w:r w:rsidR="00865291" w:rsidRPr="00E2379B">
        <w:rPr>
          <w:sz w:val="28"/>
        </w:rPr>
        <w:t>8</w:t>
      </w:r>
      <w:r w:rsidRPr="00E2379B">
        <w:rPr>
          <w:sz w:val="28"/>
        </w:rPr>
        <w:t xml:space="preserve"> г. из 10 660 расследованных преступлений против половой неприкосновенности и половой свободы личности 7 806 преступлений были совершены из сексуальных побуждений, 182 преступления преследовали корыстные мотивы, 64 были совершены из хулиганских побуждений, 71 – по мотивам ревности, ссоры и другим бытовым причинам. Таким образом, сексуальный мотив устанавливается лишь в 73% преступлений данной категории.</w:t>
      </w:r>
    </w:p>
    <w:p w:rsidR="00235636" w:rsidRPr="00E2379B" w:rsidRDefault="00235636" w:rsidP="00E2379B">
      <w:pPr>
        <w:spacing w:line="360" w:lineRule="auto"/>
        <w:ind w:firstLine="709"/>
        <w:jc w:val="both"/>
        <w:rPr>
          <w:sz w:val="28"/>
        </w:rPr>
      </w:pPr>
      <w:r w:rsidRPr="00E2379B">
        <w:rPr>
          <w:sz w:val="28"/>
        </w:rPr>
        <w:t xml:space="preserve">В том же году, по данным статистики, сексуальный мотив присутствовал лишь в 3408 </w:t>
      </w:r>
      <w:r w:rsidR="00865291" w:rsidRPr="00E2379B">
        <w:rPr>
          <w:sz w:val="28"/>
        </w:rPr>
        <w:t>насильственных действиях сексуального характера</w:t>
      </w:r>
      <w:r w:rsidRPr="00E2379B">
        <w:rPr>
          <w:sz w:val="28"/>
        </w:rPr>
        <w:t xml:space="preserve"> и понуждениях к действиям сексуального характера (ст.132, 133 УК) из 4 594 расследованных преступлений данных видов, что составляет 74% всех подобных преступлений. 78 преступлений были совершены из корысти, 23 – из хулиганских побуждений, 25 – по мотивам ревности, ссоры и другим бытовым причинам.</w:t>
      </w:r>
    </w:p>
    <w:p w:rsidR="00235636" w:rsidRPr="00E2379B" w:rsidRDefault="00235636" w:rsidP="00E2379B">
      <w:pPr>
        <w:spacing w:line="360" w:lineRule="auto"/>
        <w:ind w:firstLine="709"/>
        <w:jc w:val="both"/>
        <w:rPr>
          <w:sz w:val="28"/>
        </w:rPr>
      </w:pPr>
      <w:r w:rsidRPr="00E2379B">
        <w:rPr>
          <w:sz w:val="28"/>
        </w:rPr>
        <w:t>Обращает на себя внимание также то обстоятельство, что по сексуальным мотивам совершаются и некоторые другие виды преступлений: в среднем 7% похищений человека, 0,2% умышленных причинений тяжкого вреда здоровью; в единичных случаях (менее 0,1%) сексуальный мотив встречается даже по делам о кражах, грабежах, разбоях, вымогательстве, хулиганстве.</w:t>
      </w:r>
    </w:p>
    <w:p w:rsidR="00D836D5" w:rsidRPr="00E95395" w:rsidRDefault="00E95395" w:rsidP="00E95395">
      <w:pPr>
        <w:spacing w:line="360" w:lineRule="auto"/>
        <w:ind w:firstLine="709"/>
        <w:jc w:val="center"/>
        <w:rPr>
          <w:b/>
          <w:sz w:val="28"/>
          <w:szCs w:val="28"/>
        </w:rPr>
      </w:pPr>
      <w:r>
        <w:rPr>
          <w:sz w:val="28"/>
          <w:szCs w:val="28"/>
        </w:rPr>
        <w:br w:type="page"/>
      </w:r>
      <w:r w:rsidR="00B11993" w:rsidRPr="00E95395">
        <w:rPr>
          <w:b/>
          <w:sz w:val="28"/>
          <w:szCs w:val="28"/>
        </w:rPr>
        <w:t>Глава 2. Юридический анализ преступлений против</w:t>
      </w:r>
      <w:r w:rsidR="00D836D5" w:rsidRPr="00E95395">
        <w:rPr>
          <w:b/>
          <w:sz w:val="28"/>
          <w:szCs w:val="28"/>
        </w:rPr>
        <w:t xml:space="preserve"> половой неприкосновенности и личной половой свободы личности, сопряжённые с насилием или у</w:t>
      </w:r>
      <w:r>
        <w:rPr>
          <w:b/>
          <w:sz w:val="28"/>
          <w:szCs w:val="28"/>
        </w:rPr>
        <w:t>грозой его применения</w:t>
      </w:r>
    </w:p>
    <w:p w:rsidR="00865291" w:rsidRPr="00E95395" w:rsidRDefault="00865291" w:rsidP="00E95395">
      <w:pPr>
        <w:spacing w:line="360" w:lineRule="auto"/>
        <w:ind w:firstLine="709"/>
        <w:jc w:val="center"/>
        <w:rPr>
          <w:b/>
          <w:sz w:val="28"/>
          <w:szCs w:val="28"/>
        </w:rPr>
      </w:pPr>
    </w:p>
    <w:p w:rsidR="006F2367" w:rsidRPr="00E95395" w:rsidRDefault="00D836D5" w:rsidP="00E95395">
      <w:pPr>
        <w:autoSpaceDE w:val="0"/>
        <w:autoSpaceDN w:val="0"/>
        <w:spacing w:line="360" w:lineRule="auto"/>
        <w:ind w:firstLine="709"/>
        <w:jc w:val="center"/>
        <w:rPr>
          <w:b/>
          <w:sz w:val="28"/>
          <w:szCs w:val="28"/>
        </w:rPr>
      </w:pPr>
      <w:r w:rsidRPr="00E95395">
        <w:rPr>
          <w:b/>
          <w:sz w:val="28"/>
          <w:szCs w:val="28"/>
        </w:rPr>
        <w:t>2.1 Уголовно-правовая характерист</w:t>
      </w:r>
      <w:r w:rsidR="00E95395">
        <w:rPr>
          <w:b/>
          <w:sz w:val="28"/>
          <w:szCs w:val="28"/>
        </w:rPr>
        <w:t>ика изнасилования (ст.131 УК РФ)</w:t>
      </w:r>
    </w:p>
    <w:p w:rsidR="00C20838" w:rsidRPr="00E2379B" w:rsidRDefault="00C20838" w:rsidP="00E2379B">
      <w:pPr>
        <w:autoSpaceDE w:val="0"/>
        <w:autoSpaceDN w:val="0"/>
        <w:spacing w:line="360" w:lineRule="auto"/>
        <w:ind w:firstLine="709"/>
        <w:jc w:val="both"/>
        <w:rPr>
          <w:sz w:val="28"/>
          <w:szCs w:val="28"/>
        </w:rPr>
      </w:pP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 xml:space="preserve">Изнасилование является одним из видов половых преступлений и носит особо опасный характер среди преступлений против личности. </w:t>
      </w:r>
      <w:r w:rsidRPr="00E2379B">
        <w:rPr>
          <w:sz w:val="28"/>
          <w:szCs w:val="28"/>
        </w:rPr>
        <w:t>Общественная опасность изнасилования состоит в исключительной безнравственности и циничности действий преступника. Оно может причинить серьезный вред здоровью женщины, наносит ей психическую травму, грубо унижает ее достоинство.</w:t>
      </w:r>
      <w:r w:rsidRPr="00E2379B">
        <w:rPr>
          <w:rStyle w:val="a9"/>
          <w:sz w:val="28"/>
          <w:szCs w:val="28"/>
        </w:rPr>
        <w:footnoteReference w:id="19"/>
      </w:r>
      <w:r w:rsidRPr="00E2379B">
        <w:rPr>
          <w:sz w:val="28"/>
          <w:szCs w:val="28"/>
        </w:rPr>
        <w:t xml:space="preserve"> </w:t>
      </w:r>
      <w:r w:rsidRPr="00E2379B">
        <w:rPr>
          <w:snapToGrid w:val="0"/>
          <w:sz w:val="28"/>
          <w:szCs w:val="28"/>
        </w:rPr>
        <w:t>Не случайно законодатель отнес изнасилование к категории тяжких преступлений, а его особо квалифицированные виды - к категории особо тяжких преступлений.</w:t>
      </w:r>
    </w:p>
    <w:p w:rsidR="006F2367" w:rsidRPr="00E2379B" w:rsidRDefault="006F2367" w:rsidP="00E2379B">
      <w:pPr>
        <w:pStyle w:val="a5"/>
        <w:spacing w:after="0" w:line="360" w:lineRule="auto"/>
        <w:ind w:left="0" w:firstLine="709"/>
        <w:jc w:val="both"/>
        <w:rPr>
          <w:sz w:val="28"/>
          <w:szCs w:val="28"/>
        </w:rPr>
      </w:pPr>
      <w:r w:rsidRPr="00E2379B">
        <w:rPr>
          <w:sz w:val="28"/>
          <w:szCs w:val="28"/>
        </w:rPr>
        <w:t>Закон определяет изнасилование как половое сношение с применением насилия или угрозой его применения к потерпевшей или другим лицам</w:t>
      </w:r>
      <w:r w:rsidR="00E2379B">
        <w:rPr>
          <w:sz w:val="28"/>
          <w:szCs w:val="28"/>
        </w:rPr>
        <w:t xml:space="preserve"> </w:t>
      </w:r>
      <w:r w:rsidRPr="00E2379B">
        <w:rPr>
          <w:sz w:val="28"/>
          <w:szCs w:val="28"/>
        </w:rPr>
        <w:t>либо с использованием</w:t>
      </w:r>
      <w:r w:rsidR="00E2379B">
        <w:rPr>
          <w:sz w:val="28"/>
          <w:szCs w:val="28"/>
        </w:rPr>
        <w:t xml:space="preserve"> </w:t>
      </w:r>
      <w:r w:rsidRPr="00E2379B">
        <w:rPr>
          <w:sz w:val="28"/>
          <w:szCs w:val="28"/>
        </w:rPr>
        <w:t>беспомощного состояния потерпевшей (ч1 ст1 131 УК РФ).</w:t>
      </w:r>
      <w:r w:rsidR="00E2379B">
        <w:rPr>
          <w:sz w:val="28"/>
          <w:szCs w:val="28"/>
        </w:rPr>
        <w:t xml:space="preserve"> </w:t>
      </w:r>
      <w:r w:rsidRPr="00E2379B">
        <w:rPr>
          <w:sz w:val="28"/>
          <w:szCs w:val="28"/>
        </w:rPr>
        <w:t>Отсюда можно сделать вывод, что диспозиция</w:t>
      </w:r>
      <w:r w:rsidR="00E2379B">
        <w:rPr>
          <w:sz w:val="28"/>
          <w:szCs w:val="28"/>
        </w:rPr>
        <w:t xml:space="preserve"> </w:t>
      </w:r>
      <w:r w:rsidRPr="00E2379B">
        <w:rPr>
          <w:sz w:val="28"/>
          <w:szCs w:val="28"/>
        </w:rPr>
        <w:t>ст.131 УК РФ охватывает три состава изнасилования, каждый из которых имеет свой непосредственный объект:</w:t>
      </w:r>
    </w:p>
    <w:p w:rsidR="006F2367" w:rsidRPr="00E2379B" w:rsidRDefault="006F2367" w:rsidP="00E2379B">
      <w:pPr>
        <w:numPr>
          <w:ilvl w:val="0"/>
          <w:numId w:val="18"/>
        </w:numPr>
        <w:tabs>
          <w:tab w:val="clear" w:pos="1429"/>
          <w:tab w:val="num" w:pos="720"/>
        </w:tabs>
        <w:spacing w:line="360" w:lineRule="auto"/>
        <w:ind w:left="0" w:firstLine="709"/>
        <w:jc w:val="both"/>
        <w:rPr>
          <w:sz w:val="28"/>
          <w:szCs w:val="28"/>
        </w:rPr>
      </w:pPr>
      <w:r w:rsidRPr="00E2379B">
        <w:rPr>
          <w:sz w:val="28"/>
          <w:szCs w:val="28"/>
        </w:rPr>
        <w:t>Принудительное половое сношение с совершеннолетней женщиной с применением к потерпевшей или другим лицам физического насилия или угрозы;</w:t>
      </w:r>
    </w:p>
    <w:p w:rsidR="006F2367" w:rsidRPr="00E2379B" w:rsidRDefault="006F2367" w:rsidP="00E2379B">
      <w:pPr>
        <w:numPr>
          <w:ilvl w:val="0"/>
          <w:numId w:val="19"/>
        </w:numPr>
        <w:tabs>
          <w:tab w:val="clear" w:pos="1429"/>
          <w:tab w:val="num" w:pos="720"/>
        </w:tabs>
        <w:spacing w:line="360" w:lineRule="auto"/>
        <w:ind w:left="0" w:firstLine="709"/>
        <w:jc w:val="both"/>
        <w:rPr>
          <w:sz w:val="28"/>
          <w:szCs w:val="28"/>
        </w:rPr>
      </w:pPr>
      <w:r w:rsidRPr="00E2379B">
        <w:rPr>
          <w:sz w:val="28"/>
          <w:szCs w:val="28"/>
        </w:rPr>
        <w:t>Половое сношение с совершеннолетней женщиной с использованием ее беспомощного состояния;</w:t>
      </w:r>
    </w:p>
    <w:p w:rsidR="006F2367" w:rsidRPr="00E2379B" w:rsidRDefault="006F2367" w:rsidP="00E2379B">
      <w:pPr>
        <w:numPr>
          <w:ilvl w:val="0"/>
          <w:numId w:val="20"/>
        </w:numPr>
        <w:tabs>
          <w:tab w:val="clear" w:pos="1429"/>
          <w:tab w:val="num" w:pos="720"/>
        </w:tabs>
        <w:spacing w:line="360" w:lineRule="auto"/>
        <w:ind w:left="0" w:firstLine="709"/>
        <w:jc w:val="both"/>
        <w:rPr>
          <w:sz w:val="28"/>
          <w:szCs w:val="28"/>
        </w:rPr>
      </w:pPr>
      <w:r w:rsidRPr="00E2379B">
        <w:rPr>
          <w:sz w:val="28"/>
          <w:szCs w:val="28"/>
        </w:rPr>
        <w:t>Половое сношение с потерпевшей, не достигшей</w:t>
      </w:r>
      <w:r w:rsidR="00E2379B">
        <w:rPr>
          <w:sz w:val="28"/>
          <w:szCs w:val="28"/>
        </w:rPr>
        <w:t xml:space="preserve"> </w:t>
      </w:r>
      <w:r w:rsidRPr="00E2379B">
        <w:rPr>
          <w:sz w:val="28"/>
          <w:szCs w:val="28"/>
        </w:rPr>
        <w:t>четырнадцатилетнего возраста или принудительное половое сношение с несовершеннолетней.</w:t>
      </w:r>
    </w:p>
    <w:p w:rsidR="006F2367" w:rsidRPr="00E2379B" w:rsidRDefault="006F2367" w:rsidP="00E2379B">
      <w:pPr>
        <w:spacing w:line="360" w:lineRule="auto"/>
        <w:ind w:firstLine="709"/>
        <w:jc w:val="both"/>
        <w:rPr>
          <w:sz w:val="28"/>
          <w:szCs w:val="28"/>
        </w:rPr>
      </w:pPr>
      <w:r w:rsidRPr="00E2379B">
        <w:rPr>
          <w:sz w:val="28"/>
          <w:szCs w:val="28"/>
        </w:rPr>
        <w:t>Несмотря на то, что каждый из вышеперечисленных составов</w:t>
      </w:r>
      <w:r w:rsidR="00E2379B">
        <w:rPr>
          <w:sz w:val="28"/>
          <w:szCs w:val="28"/>
        </w:rPr>
        <w:t xml:space="preserve"> </w:t>
      </w:r>
      <w:r w:rsidRPr="00E2379B">
        <w:rPr>
          <w:sz w:val="28"/>
          <w:szCs w:val="28"/>
        </w:rPr>
        <w:t xml:space="preserve">имеет свой непосредственный объект посягательства, присущие им общие особенности дают полную возможность объединить данные составы в одну статью УК РФ – ст.131. </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Объектом преступления по ст. 131 УК РФ является половая свобода женщины, т. е. право совершеннолетней представительницы женского пола самой решать проблему выбора полового партнера. В случае изнасилования малолетней, несовершеннолетней или женщины, находившейся в беспомощном состоянии, объектом является половая неприкосновенность, а также нормальное физическое развитие и нравственное воспитание малолетних и несовершеннолетних.</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Факультативным объектом может быть здоровье потерпевшей, ибо физическое насилие и угрозы, применяемые насильником, могут причинить ей вред. При решении вопроса об уголовной ответственности не имеет значения предыдущее поведение жертвы насилия, ее взаимоотношения с насильником до этого.</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Потерпевшей от преступления может быть только женщина независимо от возраста, хотя последний имеет квалифицирующее значение и влияет на применение соответствующей части ст. 131 УК, например, изнасилование несовершеннолетней, малолетней. При этом не имеет значения, в каких отношениях до акта изнасилования находилась потерпевшая с насильником: была ли его посторонним для него человеком, находилась ли с ним в состоянии законного или гражданского брака, была ли его постоянной сожительницей (любовницей) и т.д. Лица мужского пола потерпевшими от рассматриваемого преступления ни при каких условиях быть не могут.</w:t>
      </w:r>
      <w:r w:rsidRPr="00E2379B">
        <w:rPr>
          <w:rStyle w:val="a9"/>
          <w:snapToGrid w:val="0"/>
          <w:sz w:val="28"/>
          <w:szCs w:val="28"/>
        </w:rPr>
        <w:footnoteReference w:id="20"/>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Объективная сторона преступления по ч. 1 ст. 131 УК РФ состоит в изнасиловании, т.е. половом сношении мужчины с женщиной против или помимо ее воли. Половое сношение с потерпевшей или покушение на его совершение является обязательным признаком объективной стороны всех составов преступлений, предусмотренных ст. 131 УК.</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Половое сношение - термин не юридический, а медицинский, точнее, это биологическое понятие. Половое сношение - это физиологический акт, направленный на продолжение рода и заключающийся во введении мужского члена в копулятивные женские органы.</w:t>
      </w:r>
      <w:r w:rsidRPr="00E2379B">
        <w:rPr>
          <w:rStyle w:val="a9"/>
          <w:snapToGrid w:val="0"/>
          <w:sz w:val="28"/>
          <w:szCs w:val="28"/>
        </w:rPr>
        <w:footnoteReference w:id="21"/>
      </w:r>
      <w:r w:rsidRPr="00E2379B">
        <w:rPr>
          <w:sz w:val="28"/>
          <w:szCs w:val="28"/>
        </w:rPr>
        <w:t xml:space="preserve"> </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 xml:space="preserve">При изнасиловании имеется в виду насильственное совершение естественного, сложившегося в природе, полового акта между мужчиной и женщиной. </w:t>
      </w:r>
      <w:r w:rsidRPr="00E2379B">
        <w:rPr>
          <w:sz w:val="28"/>
          <w:szCs w:val="28"/>
        </w:rPr>
        <w:t>Судебная</w:t>
      </w:r>
      <w:r w:rsidR="00E2379B">
        <w:rPr>
          <w:sz w:val="28"/>
          <w:szCs w:val="28"/>
        </w:rPr>
        <w:t xml:space="preserve"> </w:t>
      </w:r>
      <w:r w:rsidRPr="00E2379B">
        <w:rPr>
          <w:sz w:val="28"/>
          <w:szCs w:val="28"/>
        </w:rPr>
        <w:t>практика прежних лет квалифицировала как изнасилование и насильственное удовлетворение половой страсти мужчиной в так называемой “извращенной форме” (“противоестественный половой акт”).</w:t>
      </w:r>
      <w:r w:rsidRPr="00E2379B">
        <w:rPr>
          <w:rStyle w:val="a9"/>
          <w:sz w:val="28"/>
          <w:szCs w:val="28"/>
        </w:rPr>
        <w:footnoteReference w:id="22"/>
      </w:r>
      <w:r w:rsidRPr="00E2379B">
        <w:rPr>
          <w:sz w:val="28"/>
          <w:szCs w:val="28"/>
        </w:rPr>
        <w:t xml:space="preserve"> Некоторые специалисты соглашались с подобным подходом в определении полового акта, считая таковым введение мужского полового члена в любую естественную полость тела женщины (и ставя во главу угла социальный признак – нарушение отношений, обеспечивающих женщине половую свободу).</w:t>
      </w:r>
      <w:r w:rsidRPr="00E2379B">
        <w:rPr>
          <w:rStyle w:val="a9"/>
          <w:sz w:val="28"/>
          <w:szCs w:val="28"/>
        </w:rPr>
        <w:footnoteReference w:id="23"/>
      </w:r>
      <w:r w:rsidRPr="00E2379B">
        <w:rPr>
          <w:sz w:val="28"/>
          <w:szCs w:val="28"/>
        </w:rPr>
        <w:t xml:space="preserve"> Другие учёные признавали более верным подход, учитывающий каноны медицинской науки и исходивший из физиологического признака – направленности действий на продолжение рода и возможности зачатия ребёнка в их результате. Согласно данной концепции, половым актом называлось только введение мужского полового члена во влагалище женщины.</w:t>
      </w:r>
      <w:r w:rsidRPr="00E2379B">
        <w:rPr>
          <w:rStyle w:val="a9"/>
          <w:sz w:val="28"/>
          <w:szCs w:val="28"/>
        </w:rPr>
        <w:footnoteReference w:id="24"/>
      </w:r>
    </w:p>
    <w:p w:rsidR="006F2367" w:rsidRPr="00E2379B" w:rsidRDefault="006F2367" w:rsidP="00E2379B">
      <w:pPr>
        <w:widowControl w:val="0"/>
        <w:spacing w:line="360" w:lineRule="auto"/>
        <w:ind w:firstLine="709"/>
        <w:jc w:val="both"/>
        <w:rPr>
          <w:snapToGrid w:val="0"/>
          <w:sz w:val="28"/>
          <w:szCs w:val="28"/>
        </w:rPr>
      </w:pPr>
      <w:r w:rsidRPr="00E2379B">
        <w:rPr>
          <w:sz w:val="28"/>
          <w:szCs w:val="28"/>
        </w:rPr>
        <w:t>Новый Уголовный Кодекс РФ положил конец спорам и разнобою в судебной практике. Теперь такое деяние как</w:t>
      </w:r>
      <w:r w:rsidR="00E2379B">
        <w:rPr>
          <w:sz w:val="28"/>
          <w:szCs w:val="28"/>
        </w:rPr>
        <w:t xml:space="preserve"> </w:t>
      </w:r>
      <w:r w:rsidRPr="00E2379B">
        <w:rPr>
          <w:sz w:val="28"/>
          <w:szCs w:val="28"/>
        </w:rPr>
        <w:t>насильственное удовлетворение</w:t>
      </w:r>
      <w:r w:rsidR="00E2379B">
        <w:rPr>
          <w:sz w:val="28"/>
          <w:szCs w:val="28"/>
        </w:rPr>
        <w:t xml:space="preserve"> </w:t>
      </w:r>
      <w:r w:rsidRPr="00E2379B">
        <w:rPr>
          <w:sz w:val="28"/>
          <w:szCs w:val="28"/>
        </w:rPr>
        <w:t>половой страсти мужчиной</w:t>
      </w:r>
      <w:r w:rsidR="00E2379B">
        <w:rPr>
          <w:sz w:val="28"/>
          <w:szCs w:val="28"/>
        </w:rPr>
        <w:t xml:space="preserve"> </w:t>
      </w:r>
      <w:r w:rsidRPr="00E2379B">
        <w:rPr>
          <w:sz w:val="28"/>
          <w:szCs w:val="28"/>
        </w:rPr>
        <w:t>в “извращенной форме” не рассматривается в качестве насильственного полового сношения, а образует самостоятельное посягательство на половую свободу и половую неприкосновенность личности (ст. 132 УК РФ - насильственные действия сексуального характера), поскольку лишь при взаимном контакте половых органов возможна беременность потерпевшей – всегда нежелательная для неё.</w:t>
      </w:r>
      <w:r w:rsidRPr="00E2379B">
        <w:rPr>
          <w:rStyle w:val="a9"/>
          <w:sz w:val="28"/>
          <w:szCs w:val="28"/>
        </w:rPr>
        <w:footnoteReference w:id="25"/>
      </w:r>
    </w:p>
    <w:p w:rsidR="006F2367" w:rsidRPr="00E2379B" w:rsidRDefault="006F2367" w:rsidP="00E2379B">
      <w:pPr>
        <w:spacing w:line="360" w:lineRule="auto"/>
        <w:ind w:firstLine="709"/>
        <w:jc w:val="both"/>
        <w:rPr>
          <w:snapToGrid w:val="0"/>
          <w:sz w:val="28"/>
          <w:szCs w:val="28"/>
        </w:rPr>
      </w:pPr>
      <w:r w:rsidRPr="00E2379B">
        <w:rPr>
          <w:snapToGrid w:val="0"/>
          <w:sz w:val="28"/>
          <w:szCs w:val="28"/>
        </w:rPr>
        <w:t>Способы изнасилования против воли потерпевшей. Здесь имеется в виду причинение физического либо психического насилия; помимо воли, т. е. с использованием ее беспомощного состояния. Таким образом, в законе дан исчерпывающий перечень способов действия, свойственных изнасилованию, постольку совершение полового сношения с женщиной каким-либо иным способом, например, обманом, состава изнасилования не образует. В частности, Пленум Верховного Суда РФ разъяснил: "</w:t>
      </w:r>
      <w:r w:rsidRPr="00E2379B">
        <w:rPr>
          <w:sz w:val="28"/>
          <w:szCs w:val="28"/>
        </w:rPr>
        <w:t>Действия лица, добившегося согласия женщины на вступление в половое сношение или совершение действий сексуального характера путем обмана или злоупотребления доверием (например, заведомо ложного обещания вступить с ней в брак), не могут рассматриваться как преступления против половой неприкосновенности и половой свободы личности</w:t>
      </w:r>
      <w:r w:rsidRPr="00E2379B">
        <w:rPr>
          <w:snapToGrid w:val="0"/>
          <w:sz w:val="28"/>
          <w:szCs w:val="28"/>
        </w:rPr>
        <w:t>".</w:t>
      </w:r>
      <w:r w:rsidRPr="00E2379B">
        <w:rPr>
          <w:rStyle w:val="a9"/>
          <w:snapToGrid w:val="0"/>
          <w:sz w:val="28"/>
          <w:szCs w:val="28"/>
        </w:rPr>
        <w:footnoteReference w:id="26"/>
      </w:r>
      <w:r w:rsidRPr="00E2379B">
        <w:rPr>
          <w:sz w:val="28"/>
          <w:szCs w:val="28"/>
        </w:rPr>
        <w:t>Данное положение можно обосновать тем фактом, что как такового подавления воли женщины путем физического насилия,</w:t>
      </w:r>
      <w:r w:rsidR="00E2379B">
        <w:rPr>
          <w:sz w:val="28"/>
          <w:szCs w:val="28"/>
        </w:rPr>
        <w:t xml:space="preserve"> </w:t>
      </w:r>
      <w:r w:rsidRPr="00E2379B">
        <w:rPr>
          <w:sz w:val="28"/>
          <w:szCs w:val="28"/>
        </w:rPr>
        <w:t>угрозы его применения или использования беспомощного состояния жертвы на деле не существует. Такого рода обман не приводит женщину в беспомощное состояние и не лишает ее возможности свободно определять свою половую жизнь.</w:t>
      </w:r>
      <w:r w:rsidRPr="00E2379B">
        <w:rPr>
          <w:rStyle w:val="a9"/>
          <w:sz w:val="28"/>
          <w:szCs w:val="28"/>
        </w:rPr>
        <w:footnoteReference w:id="27"/>
      </w:r>
      <w:r w:rsidRPr="00E2379B">
        <w:rPr>
          <w:snapToGrid w:val="0"/>
          <w:sz w:val="28"/>
          <w:szCs w:val="28"/>
        </w:rPr>
        <w:t xml:space="preserve"> Между тем, согласие потерпевшей после акта ее изнасилования выйти замуж за виновного, равно как и согласие последнего жениться на ней, не освобождает его от ответственности по ст. 131 УК РФ.</w:t>
      </w:r>
      <w:r w:rsidRPr="00E2379B">
        <w:rPr>
          <w:rStyle w:val="a9"/>
          <w:snapToGrid w:val="0"/>
          <w:sz w:val="28"/>
          <w:szCs w:val="28"/>
        </w:rPr>
        <w:footnoteReference w:id="28"/>
      </w:r>
    </w:p>
    <w:p w:rsidR="006F2367" w:rsidRPr="00E2379B" w:rsidRDefault="006F2367" w:rsidP="00E2379B">
      <w:pPr>
        <w:widowControl w:val="0"/>
        <w:spacing w:line="360" w:lineRule="auto"/>
        <w:ind w:firstLine="709"/>
        <w:jc w:val="both"/>
        <w:rPr>
          <w:snapToGrid w:val="0"/>
          <w:sz w:val="28"/>
          <w:szCs w:val="28"/>
        </w:rPr>
      </w:pPr>
      <w:r w:rsidRPr="00E2379B">
        <w:rPr>
          <w:sz w:val="28"/>
          <w:szCs w:val="28"/>
        </w:rPr>
        <w:t>Л. Сердюк предлагает следующее определение насилия: это внешнее со стороны других лиц умышленное и противозаконное физическое или психическое воздействие на человека (или группу лиц), осуществляемое против или помимо его воли и способное причинить ему органическую, физиологическую или психическую травму, а также ограничить свободу его волеизъявления или действий.</w:t>
      </w:r>
      <w:r w:rsidRPr="00E2379B">
        <w:rPr>
          <w:rStyle w:val="a9"/>
          <w:sz w:val="28"/>
          <w:szCs w:val="28"/>
        </w:rPr>
        <w:footnoteReference w:id="29"/>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 xml:space="preserve">Физическое насилие состоит в нанесении побоев, связывании, насильственном удержании, лишении возможности позвать на помощь, причинении вреда здоровью. По ч. 1 ст. 131 УК РФ имеется ввиду причинение побоев (ст. 116 УК РФ); легкого (ст. 115) или средней тяжести вреда здоровью (ст. 112 УК РФ). </w:t>
      </w:r>
      <w:r w:rsidRPr="00E2379B">
        <w:rPr>
          <w:sz w:val="28"/>
          <w:szCs w:val="28"/>
        </w:rPr>
        <w:t>Изнасилование и причинение телесных повреждений могут быть квалифицированы по совокупности только в случае реальной совокупности, когда, например, насильник нанес телесные повреждения потерпевшей из мести за то, что она сообщила об изнасиловании в милицию.</w:t>
      </w:r>
      <w:r w:rsidRPr="00E2379B">
        <w:rPr>
          <w:rStyle w:val="a9"/>
          <w:sz w:val="28"/>
          <w:szCs w:val="28"/>
        </w:rPr>
        <w:footnoteReference w:id="30"/>
      </w:r>
      <w:r w:rsidRPr="00E2379B">
        <w:rPr>
          <w:snapToGrid w:val="0"/>
          <w:sz w:val="28"/>
          <w:szCs w:val="28"/>
        </w:rPr>
        <w:t xml:space="preserve"> Как видно из приведенного перечня, физическое насилие чаще всего выражается в воздействии на тело потерпевшей. Вместе с тем физическим насилием может признаваться и воздействие на ее внутренние органы (дача наркотиков, токсичных либо психотропных веществ).</w:t>
      </w:r>
    </w:p>
    <w:p w:rsidR="006F2367" w:rsidRPr="00E2379B" w:rsidRDefault="006F2367" w:rsidP="00E2379B">
      <w:pPr>
        <w:spacing w:line="360" w:lineRule="auto"/>
        <w:ind w:firstLine="709"/>
        <w:jc w:val="both"/>
        <w:rPr>
          <w:snapToGrid w:val="0"/>
          <w:sz w:val="28"/>
          <w:szCs w:val="28"/>
        </w:rPr>
      </w:pPr>
      <w:r w:rsidRPr="00E2379B">
        <w:rPr>
          <w:snapToGrid w:val="0"/>
          <w:sz w:val="28"/>
          <w:szCs w:val="28"/>
        </w:rPr>
        <w:t>Верховный Суд России по этому поводу высказал мнение, что подобное воздействие должно расцениваться как способ приведения женщины в беспомощное состояние. Соглашаясь с подобной трактовкой в принципе, следует, однако,</w:t>
      </w:r>
      <w:r w:rsidR="00E2379B">
        <w:rPr>
          <w:snapToGrid w:val="0"/>
          <w:sz w:val="28"/>
          <w:szCs w:val="28"/>
        </w:rPr>
        <w:t xml:space="preserve"> </w:t>
      </w:r>
      <w:r w:rsidRPr="00E2379B">
        <w:rPr>
          <w:snapToGrid w:val="0"/>
          <w:sz w:val="28"/>
          <w:szCs w:val="28"/>
        </w:rPr>
        <w:t>добавить,</w:t>
      </w:r>
      <w:r w:rsidR="00E2379B">
        <w:rPr>
          <w:snapToGrid w:val="0"/>
          <w:sz w:val="28"/>
          <w:szCs w:val="28"/>
        </w:rPr>
        <w:t xml:space="preserve"> </w:t>
      </w:r>
      <w:r w:rsidRPr="00E2379B">
        <w:rPr>
          <w:snapToGrid w:val="0"/>
          <w:sz w:val="28"/>
          <w:szCs w:val="28"/>
        </w:rPr>
        <w:t>что</w:t>
      </w:r>
      <w:r w:rsidR="00E2379B">
        <w:rPr>
          <w:snapToGrid w:val="0"/>
          <w:sz w:val="28"/>
          <w:szCs w:val="28"/>
        </w:rPr>
        <w:t xml:space="preserve"> </w:t>
      </w:r>
      <w:r w:rsidRPr="00E2379B">
        <w:rPr>
          <w:snapToGrid w:val="0"/>
          <w:sz w:val="28"/>
          <w:szCs w:val="28"/>
        </w:rPr>
        <w:t>в</w:t>
      </w:r>
      <w:r w:rsidR="00E2379B">
        <w:rPr>
          <w:snapToGrid w:val="0"/>
          <w:sz w:val="28"/>
          <w:szCs w:val="28"/>
        </w:rPr>
        <w:t xml:space="preserve"> </w:t>
      </w:r>
      <w:r w:rsidRPr="00E2379B">
        <w:rPr>
          <w:snapToGrid w:val="0"/>
          <w:sz w:val="28"/>
          <w:szCs w:val="28"/>
        </w:rPr>
        <w:t>этих</w:t>
      </w:r>
      <w:r w:rsidR="00E2379B">
        <w:rPr>
          <w:snapToGrid w:val="0"/>
          <w:sz w:val="28"/>
          <w:szCs w:val="28"/>
        </w:rPr>
        <w:t xml:space="preserve"> </w:t>
      </w:r>
      <w:r w:rsidRPr="00E2379B">
        <w:rPr>
          <w:snapToGrid w:val="0"/>
          <w:sz w:val="28"/>
          <w:szCs w:val="28"/>
        </w:rPr>
        <w:t>случаях</w:t>
      </w:r>
      <w:r w:rsidR="00E2379B">
        <w:rPr>
          <w:snapToGrid w:val="0"/>
          <w:sz w:val="28"/>
          <w:szCs w:val="28"/>
        </w:rPr>
        <w:t xml:space="preserve"> </w:t>
      </w:r>
      <w:r w:rsidRPr="00E2379B">
        <w:rPr>
          <w:snapToGrid w:val="0"/>
          <w:sz w:val="28"/>
          <w:szCs w:val="28"/>
        </w:rPr>
        <w:t>необходимо</w:t>
      </w:r>
      <w:r w:rsidR="00E2379B">
        <w:rPr>
          <w:snapToGrid w:val="0"/>
          <w:sz w:val="28"/>
          <w:szCs w:val="28"/>
        </w:rPr>
        <w:t xml:space="preserve"> </w:t>
      </w:r>
      <w:r w:rsidRPr="00E2379B">
        <w:rPr>
          <w:snapToGrid w:val="0"/>
          <w:sz w:val="28"/>
          <w:szCs w:val="28"/>
        </w:rPr>
        <w:t>вменять</w:t>
      </w:r>
      <w:r w:rsidR="00E2379B">
        <w:rPr>
          <w:snapToGrid w:val="0"/>
          <w:sz w:val="28"/>
          <w:szCs w:val="28"/>
        </w:rPr>
        <w:t xml:space="preserve"> </w:t>
      </w:r>
      <w:r w:rsidRPr="00E2379B">
        <w:rPr>
          <w:snapToGrid w:val="0"/>
          <w:sz w:val="28"/>
          <w:szCs w:val="28"/>
        </w:rPr>
        <w:t>виновному</w:t>
      </w:r>
      <w:r w:rsidR="00E2379B">
        <w:rPr>
          <w:snapToGrid w:val="0"/>
          <w:sz w:val="28"/>
          <w:szCs w:val="28"/>
        </w:rPr>
        <w:t xml:space="preserve"> </w:t>
      </w:r>
      <w:r w:rsidRPr="00E2379B">
        <w:rPr>
          <w:snapToGrid w:val="0"/>
          <w:sz w:val="28"/>
          <w:szCs w:val="28"/>
        </w:rPr>
        <w:t>оба признака: физическое насилие (воздействие на организм потерпевшей против ее воли) для приведения ее в бессознательное состояние и изнасилование с использованием этого состояния.</w:t>
      </w:r>
    </w:p>
    <w:p w:rsidR="006F2367" w:rsidRPr="00E2379B" w:rsidRDefault="006F2367" w:rsidP="00E2379B">
      <w:pPr>
        <w:spacing w:line="360" w:lineRule="auto"/>
        <w:ind w:firstLine="709"/>
        <w:jc w:val="both"/>
        <w:rPr>
          <w:snapToGrid w:val="0"/>
          <w:sz w:val="28"/>
          <w:szCs w:val="28"/>
        </w:rPr>
      </w:pPr>
      <w:r w:rsidRPr="00E2379B">
        <w:rPr>
          <w:snapToGrid w:val="0"/>
          <w:sz w:val="28"/>
          <w:szCs w:val="28"/>
        </w:rPr>
        <w:t>Рассматривая вопрос о физическом насилии с целью преодоления сопротивления женщины, необходимо кратко коснуться одного немаловажного аспекта, особенно в тех случаях, когда в качестве потерпевшей выступает девушка, находившаяся в течение того или иного периода времени в дружеских или приятельских отношениях</w:t>
      </w:r>
      <w:r w:rsidR="00E2379B">
        <w:rPr>
          <w:snapToGrid w:val="0"/>
          <w:sz w:val="28"/>
          <w:szCs w:val="28"/>
        </w:rPr>
        <w:t xml:space="preserve"> </w:t>
      </w:r>
      <w:r w:rsidRPr="00E2379B">
        <w:rPr>
          <w:snapToGrid w:val="0"/>
          <w:sz w:val="28"/>
          <w:szCs w:val="28"/>
        </w:rPr>
        <w:t>с лицом, обвиняемым в изнасиловании. В подобных случаях характер насилия, его интенсивность, мотивация и целенаправленность (субъективный фактор) должны исследоваться с особой тщательностью. Известно, что многим девушкам в силу их юного возраста свойственны чувства застенчивости, скромности, естественной стыдливости в их интимных отношениях с лицами другого пола. Эти свойства девичьей натуры особым образом проявляются при добровольном, особенно в первый раз, вступлении в интимные отношения и даже при большом желании половой близости с мужчиной. В этих случаях девушка почти всегда</w:t>
      </w:r>
      <w:r w:rsidR="00E2379B">
        <w:rPr>
          <w:snapToGrid w:val="0"/>
          <w:sz w:val="28"/>
          <w:szCs w:val="28"/>
        </w:rPr>
        <w:t xml:space="preserve"> </w:t>
      </w:r>
      <w:r w:rsidRPr="00E2379B">
        <w:rPr>
          <w:snapToGrid w:val="0"/>
          <w:sz w:val="28"/>
          <w:szCs w:val="28"/>
        </w:rPr>
        <w:t>оказывает «мнимое сопротивление» с большим или меньшим упорством, которое, однако, не удается преодолеть только с помощью одних слов, уговоров, увещаний. Мужчина, понимая состояние девушки, согласной, по его мнению, на близость с ним, вынужден в адекватных формах прилагать известные физические усилия. Но такое «насилие», понятно, ничего общего не имеет с рассматриваемым признаком объективной стороны состава изнасилования. Именно поэтому характер, интенсивность, мотивация и целенаправленность насильственных действий должны быть предметом всесторонней оценки органа, применяющего уголовный закон, на основе детального исследования всех объективных и субъективных обстоятельств конкретного</w:t>
      </w:r>
      <w:r w:rsidR="00E2379B">
        <w:rPr>
          <w:snapToGrid w:val="0"/>
          <w:sz w:val="28"/>
          <w:szCs w:val="28"/>
        </w:rPr>
        <w:t xml:space="preserve"> </w:t>
      </w:r>
      <w:r w:rsidRPr="00E2379B">
        <w:rPr>
          <w:snapToGrid w:val="0"/>
          <w:sz w:val="28"/>
          <w:szCs w:val="28"/>
        </w:rPr>
        <w:t>дела.</w:t>
      </w:r>
      <w:r w:rsidRPr="00E2379B">
        <w:rPr>
          <w:rStyle w:val="a9"/>
          <w:snapToGrid w:val="0"/>
          <w:sz w:val="28"/>
          <w:szCs w:val="28"/>
        </w:rPr>
        <w:footnoteReference w:id="31"/>
      </w:r>
    </w:p>
    <w:p w:rsidR="006F2367" w:rsidRPr="00E2379B" w:rsidRDefault="006F2367" w:rsidP="00E2379B">
      <w:pPr>
        <w:widowControl w:val="0"/>
        <w:spacing w:line="360" w:lineRule="auto"/>
        <w:ind w:firstLine="709"/>
        <w:jc w:val="both"/>
        <w:rPr>
          <w:sz w:val="28"/>
          <w:szCs w:val="28"/>
        </w:rPr>
      </w:pPr>
      <w:r w:rsidRPr="00E2379B">
        <w:rPr>
          <w:snapToGrid w:val="0"/>
          <w:sz w:val="28"/>
          <w:szCs w:val="28"/>
        </w:rPr>
        <w:t>Психическое насилие осуществляется запугиванием потерпевшей, угрозой немедленно причинить вред ее здоровью либо физической расправы над ее детьми, родственниками и другими, даже незнакомыми ей людьми.</w:t>
      </w:r>
      <w:r w:rsidRPr="00E2379B">
        <w:rPr>
          <w:sz w:val="28"/>
          <w:szCs w:val="28"/>
        </w:rPr>
        <w:t xml:space="preserve"> Угроза применения физического насилия при изнасиловании должна быть реальной и непосредственной и создавать впечатление у потерпевшей немедленного приведения ее в исполнение в случае отказа уступить посягательствам насильника.</w:t>
      </w:r>
      <w:r w:rsidRPr="00E2379B">
        <w:rPr>
          <w:rStyle w:val="a9"/>
          <w:sz w:val="28"/>
          <w:szCs w:val="28"/>
        </w:rPr>
        <w:footnoteReference w:id="32"/>
      </w:r>
      <w:r w:rsidRPr="00E2379B">
        <w:rPr>
          <w:snapToGrid w:val="0"/>
          <w:sz w:val="28"/>
          <w:szCs w:val="28"/>
        </w:rPr>
        <w:t xml:space="preserve"> </w:t>
      </w:r>
      <w:r w:rsidRPr="00E2379B">
        <w:rPr>
          <w:sz w:val="28"/>
          <w:szCs w:val="28"/>
        </w:rPr>
        <w:t xml:space="preserve">В каждом конкретном случае необходимо уточнять цель угроз физической расправы над другими лицами. Если применяемое насилие к другим лицам преследует цель сломить сопротивление жертвы и таким образом заставить ее согласиться на половой акт, то квалификация действий виновного полностью охватывается ст. 131 УК РФ. </w:t>
      </w:r>
    </w:p>
    <w:p w:rsidR="006F2367" w:rsidRPr="00E2379B" w:rsidRDefault="006F2367" w:rsidP="00E2379B">
      <w:pPr>
        <w:widowControl w:val="0"/>
        <w:spacing w:line="360" w:lineRule="auto"/>
        <w:ind w:firstLine="709"/>
        <w:jc w:val="both"/>
        <w:rPr>
          <w:sz w:val="28"/>
          <w:szCs w:val="28"/>
        </w:rPr>
      </w:pPr>
      <w:r w:rsidRPr="00E2379B">
        <w:rPr>
          <w:sz w:val="28"/>
          <w:szCs w:val="28"/>
        </w:rPr>
        <w:t>Так, например, Самойлов был осуждён за изнасилование Иванкиной, совершённое под угрозой расправы над её трёхлетним сыном.</w:t>
      </w:r>
      <w:r w:rsidRPr="00E2379B">
        <w:rPr>
          <w:rStyle w:val="a9"/>
          <w:sz w:val="28"/>
          <w:szCs w:val="28"/>
        </w:rPr>
        <w:footnoteReference w:id="33"/>
      </w:r>
    </w:p>
    <w:p w:rsidR="006F2367" w:rsidRPr="00E2379B" w:rsidRDefault="006F2367" w:rsidP="00E2379B">
      <w:pPr>
        <w:widowControl w:val="0"/>
        <w:spacing w:line="360" w:lineRule="auto"/>
        <w:ind w:firstLine="709"/>
        <w:jc w:val="both"/>
        <w:rPr>
          <w:snapToGrid w:val="0"/>
          <w:sz w:val="28"/>
          <w:szCs w:val="28"/>
        </w:rPr>
      </w:pPr>
      <w:r w:rsidRPr="00E2379B">
        <w:rPr>
          <w:sz w:val="28"/>
          <w:szCs w:val="28"/>
        </w:rPr>
        <w:t xml:space="preserve">Если же целью насилия над другими лицами было устранить нежелательных очевидцев, защитников потерпевшей, то действия виновного должны квалифицироваться и по статьям об ответственности за преступления против жизни и здоровья. </w:t>
      </w:r>
      <w:r w:rsidRPr="00E2379B">
        <w:rPr>
          <w:snapToGrid w:val="0"/>
          <w:sz w:val="28"/>
          <w:szCs w:val="28"/>
        </w:rPr>
        <w:t>Убийство такого лица надо квалифицировать по п. «к» ч. 2 ст. 105 УК РФ (сопряженное с изнасилованием либо с целью скрыть другое преступление).</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Угрозы полностью входят в объективную сторону изнасилования и не требуют дополнительной квалификации по ст. 119 УК РФ.</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Итак, угроза как действие при изнасиловании должна отвечать следующим требованиям:</w:t>
      </w:r>
    </w:p>
    <w:p w:rsidR="006F2367" w:rsidRPr="00E2379B" w:rsidRDefault="006F2367" w:rsidP="00E2379B">
      <w:pPr>
        <w:widowControl w:val="0"/>
        <w:numPr>
          <w:ilvl w:val="0"/>
          <w:numId w:val="4"/>
        </w:numPr>
        <w:tabs>
          <w:tab w:val="clear" w:pos="1017"/>
          <w:tab w:val="num" w:pos="0"/>
        </w:tabs>
        <w:spacing w:line="360" w:lineRule="auto"/>
        <w:ind w:left="0" w:firstLine="709"/>
        <w:jc w:val="both"/>
        <w:rPr>
          <w:snapToGrid w:val="0"/>
          <w:sz w:val="28"/>
          <w:szCs w:val="28"/>
        </w:rPr>
      </w:pPr>
      <w:r w:rsidRPr="00E2379B">
        <w:rPr>
          <w:snapToGrid w:val="0"/>
          <w:sz w:val="28"/>
          <w:szCs w:val="28"/>
        </w:rPr>
        <w:t>По своему характеру быть непосредственной, т.е. могущей быть немедленно приведенной в исполнение, если потерпевшая не уступит домогательствам виновного.</w:t>
      </w:r>
    </w:p>
    <w:p w:rsidR="006F2367" w:rsidRPr="00E2379B" w:rsidRDefault="006F2367" w:rsidP="00E2379B">
      <w:pPr>
        <w:numPr>
          <w:ilvl w:val="0"/>
          <w:numId w:val="4"/>
        </w:numPr>
        <w:tabs>
          <w:tab w:val="clear" w:pos="1017"/>
          <w:tab w:val="num" w:pos="0"/>
        </w:tabs>
        <w:spacing w:line="360" w:lineRule="auto"/>
        <w:ind w:left="0" w:firstLine="709"/>
        <w:jc w:val="both"/>
        <w:rPr>
          <w:snapToGrid w:val="0"/>
          <w:sz w:val="28"/>
          <w:szCs w:val="28"/>
        </w:rPr>
      </w:pPr>
      <w:r w:rsidRPr="00E2379B">
        <w:rPr>
          <w:snapToGrid w:val="0"/>
          <w:sz w:val="28"/>
          <w:szCs w:val="28"/>
        </w:rPr>
        <w:t>По содержанию быть серьезной, т.е. угрожать жизни, здоровью потерпевшей или других лиц.</w:t>
      </w:r>
    </w:p>
    <w:p w:rsidR="006F2367" w:rsidRPr="00E2379B" w:rsidRDefault="006F2367" w:rsidP="00E2379B">
      <w:pPr>
        <w:widowControl w:val="0"/>
        <w:numPr>
          <w:ilvl w:val="0"/>
          <w:numId w:val="4"/>
        </w:numPr>
        <w:tabs>
          <w:tab w:val="clear" w:pos="1017"/>
          <w:tab w:val="num" w:pos="0"/>
        </w:tabs>
        <w:spacing w:line="360" w:lineRule="auto"/>
        <w:ind w:left="0" w:firstLine="709"/>
        <w:jc w:val="both"/>
        <w:rPr>
          <w:snapToGrid w:val="0"/>
          <w:sz w:val="28"/>
          <w:szCs w:val="28"/>
        </w:rPr>
      </w:pPr>
      <w:r w:rsidRPr="00E2379B">
        <w:rPr>
          <w:snapToGrid w:val="0"/>
          <w:sz w:val="28"/>
          <w:szCs w:val="28"/>
        </w:rPr>
        <w:t>По внешнему проявлению выражаться достаточно интенсивно с тем, чтобы не оставалось сомнений, что угрожающий намерен ее осуществить.</w:t>
      </w:r>
    </w:p>
    <w:p w:rsidR="006F2367" w:rsidRPr="00E2379B" w:rsidRDefault="006F2367" w:rsidP="00E2379B">
      <w:pPr>
        <w:widowControl w:val="0"/>
        <w:numPr>
          <w:ilvl w:val="0"/>
          <w:numId w:val="4"/>
        </w:numPr>
        <w:tabs>
          <w:tab w:val="clear" w:pos="1017"/>
          <w:tab w:val="num" w:pos="0"/>
        </w:tabs>
        <w:spacing w:line="360" w:lineRule="auto"/>
        <w:ind w:left="0" w:firstLine="709"/>
        <w:jc w:val="both"/>
        <w:rPr>
          <w:snapToGrid w:val="0"/>
          <w:sz w:val="28"/>
          <w:szCs w:val="28"/>
        </w:rPr>
      </w:pPr>
      <w:r w:rsidRPr="00E2379B">
        <w:rPr>
          <w:snapToGrid w:val="0"/>
          <w:sz w:val="28"/>
          <w:szCs w:val="28"/>
        </w:rPr>
        <w:t>По возможности своего осуществления должна быть реальной, т.е. потерпевшая должна быть убеждена в том, что угроза будет осуществлена.</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Непосредственный характер угрозы и возможность ее осуществления в тот момент ставят женщину в безвыходное положение, вынуждают ее уступить домогательствам насильника с тем, чтобы предотвратить грозящее ей или другим лицам немедленное физическое насилие.</w:t>
      </w:r>
      <w:r w:rsidRPr="00E2379B">
        <w:rPr>
          <w:sz w:val="28"/>
          <w:szCs w:val="28"/>
        </w:rPr>
        <w:t xml:space="preserve"> Нельзя рассматривать как угрозу высказанное виновным намерение уничтожить имущество потерпевшей или распространить какие-либо позорящие или компрометирующие</w:t>
      </w:r>
      <w:r w:rsidR="00E2379B">
        <w:rPr>
          <w:sz w:val="28"/>
          <w:szCs w:val="28"/>
        </w:rPr>
        <w:t xml:space="preserve"> </w:t>
      </w:r>
      <w:r w:rsidRPr="00E2379B">
        <w:rPr>
          <w:sz w:val="28"/>
          <w:szCs w:val="28"/>
        </w:rPr>
        <w:t>женщину сведения (шантаж). Это не является признаком изнасилования, так как угроза здесь всегда направлена не в будущее, а свидетельствует</w:t>
      </w:r>
      <w:r w:rsidR="00E2379B">
        <w:rPr>
          <w:sz w:val="28"/>
          <w:szCs w:val="28"/>
        </w:rPr>
        <w:t xml:space="preserve"> </w:t>
      </w:r>
      <w:r w:rsidRPr="00E2379B">
        <w:rPr>
          <w:sz w:val="28"/>
          <w:szCs w:val="28"/>
        </w:rPr>
        <w:t>о намерении ее немедленной реализации.</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Оба вида насилия должны предшествовать половому акту. Цель – подавить сопротивление потерпевшей и совершить изнасилование против ее воли.</w:t>
      </w:r>
    </w:p>
    <w:p w:rsidR="006F2367" w:rsidRPr="00E2379B" w:rsidRDefault="006F2367" w:rsidP="00E2379B">
      <w:pPr>
        <w:widowControl w:val="0"/>
        <w:spacing w:line="360" w:lineRule="auto"/>
        <w:ind w:firstLine="709"/>
        <w:jc w:val="both"/>
        <w:rPr>
          <w:snapToGrid w:val="0"/>
          <w:sz w:val="28"/>
          <w:szCs w:val="28"/>
        </w:rPr>
      </w:pPr>
      <w:r w:rsidRPr="00E2379B">
        <w:rPr>
          <w:sz w:val="28"/>
          <w:szCs w:val="28"/>
        </w:rPr>
        <w:t>По мнению А.Н. Игнатова, нельзя признать достаточно точным определение насилия</w:t>
      </w:r>
      <w:r w:rsidR="00E2379B">
        <w:rPr>
          <w:sz w:val="28"/>
          <w:szCs w:val="28"/>
        </w:rPr>
        <w:t xml:space="preserve"> </w:t>
      </w:r>
      <w:r w:rsidRPr="00E2379B">
        <w:rPr>
          <w:sz w:val="28"/>
          <w:szCs w:val="28"/>
        </w:rPr>
        <w:t>как любой формы физического или психического воздействия на потерпевшего. А.Н. Игнатов, как и некоторые другие специалисты, полагает, что насилие может осуществляться и химическим, и биологическим, и механическим воздействием</w:t>
      </w:r>
      <w:r w:rsidRPr="00E2379B">
        <w:rPr>
          <w:rStyle w:val="a9"/>
          <w:sz w:val="28"/>
          <w:szCs w:val="28"/>
        </w:rPr>
        <w:footnoteReference w:id="34"/>
      </w:r>
      <w:r w:rsidRPr="00E2379B">
        <w:rPr>
          <w:sz w:val="28"/>
          <w:szCs w:val="28"/>
        </w:rPr>
        <w:t>.</w:t>
      </w:r>
    </w:p>
    <w:p w:rsidR="006F2367" w:rsidRPr="00E2379B" w:rsidRDefault="006F2367" w:rsidP="00E2379B">
      <w:pPr>
        <w:widowControl w:val="0"/>
        <w:spacing w:line="360" w:lineRule="auto"/>
        <w:ind w:firstLine="709"/>
        <w:jc w:val="both"/>
        <w:rPr>
          <w:sz w:val="28"/>
          <w:szCs w:val="28"/>
        </w:rPr>
      </w:pPr>
      <w:r w:rsidRPr="00E2379B">
        <w:rPr>
          <w:sz w:val="28"/>
          <w:szCs w:val="28"/>
        </w:rPr>
        <w:t xml:space="preserve">Беспомощное состояние потерпевшей означает ее неспособность оказать сопротивление вступлению с ней в половую связь или неспособность по своему психическому состоянию правильно оценивать происходящие события. В таких случаях для виновного должно </w:t>
      </w:r>
      <w:r w:rsidR="00E95395" w:rsidRPr="00E2379B">
        <w:rPr>
          <w:sz w:val="28"/>
          <w:szCs w:val="28"/>
        </w:rPr>
        <w:t>быть,</w:t>
      </w:r>
      <w:r w:rsidRPr="00E2379B">
        <w:rPr>
          <w:sz w:val="28"/>
          <w:szCs w:val="28"/>
        </w:rPr>
        <w:t xml:space="preserve"> очевидно, что потерпевшая находится в беспомощном состоянии</w:t>
      </w:r>
      <w:r w:rsidRPr="00E2379B">
        <w:rPr>
          <w:rStyle w:val="a9"/>
          <w:sz w:val="28"/>
          <w:szCs w:val="28"/>
        </w:rPr>
        <w:footnoteReference w:id="35"/>
      </w:r>
      <w:r w:rsidRPr="00E2379B">
        <w:rPr>
          <w:sz w:val="28"/>
          <w:szCs w:val="28"/>
        </w:rPr>
        <w:t>.</w:t>
      </w:r>
    </w:p>
    <w:p w:rsidR="006F2367" w:rsidRPr="00E2379B" w:rsidRDefault="006F2367" w:rsidP="00E2379B">
      <w:pPr>
        <w:widowControl w:val="0"/>
        <w:spacing w:line="360" w:lineRule="auto"/>
        <w:ind w:firstLine="709"/>
        <w:jc w:val="both"/>
        <w:rPr>
          <w:sz w:val="28"/>
          <w:szCs w:val="28"/>
        </w:rPr>
      </w:pPr>
      <w:r w:rsidRPr="00E2379B">
        <w:rPr>
          <w:sz w:val="28"/>
          <w:szCs w:val="28"/>
        </w:rPr>
        <w:t xml:space="preserve">Беспомощное состояние потерпевшей может явиться следствием болезни с потерей сознания, обморочным состоянием из-за стресса, теплового удара и др. Разновидностью такого состояния может быть глубокий сон, сильная степень алкогольного опьянения или одурманивания токсическими веществами. </w:t>
      </w:r>
    </w:p>
    <w:p w:rsidR="006F2367" w:rsidRPr="00E2379B" w:rsidRDefault="006F2367" w:rsidP="00E2379B">
      <w:pPr>
        <w:widowControl w:val="0"/>
        <w:spacing w:line="360" w:lineRule="auto"/>
        <w:ind w:firstLine="709"/>
        <w:jc w:val="both"/>
        <w:rPr>
          <w:snapToGrid w:val="0"/>
          <w:sz w:val="28"/>
          <w:szCs w:val="28"/>
        </w:rPr>
      </w:pPr>
      <w:r w:rsidRPr="00E2379B">
        <w:rPr>
          <w:sz w:val="28"/>
          <w:szCs w:val="28"/>
        </w:rPr>
        <w:t>В частности, в судебной практике рассматривался вопрос о признании беспомощным состояние сна потерпевшей, когда В.Г. Рыденок был осужден за изнасилование при следующих условиях: через форточку он проник в квартиру Искандеровой, прошел к ней в спальню, где она, находясь в состоянии алкогольного опьянения, спала в обнаженном виде. Используя ее беспомощное состояние, Рыденок совершил с ней половой акт.</w:t>
      </w:r>
      <w:r w:rsidRPr="00E2379B">
        <w:rPr>
          <w:rStyle w:val="a9"/>
          <w:sz w:val="28"/>
          <w:szCs w:val="28"/>
        </w:rPr>
        <w:footnoteReference w:id="36"/>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Неспособность оказать физическое сопротивление может объясняться старостью, физическими недостатками, болезнью, сопряженной с утратой двигательных функций и т.п., физическим воздействием со стороны преступника или его сообщников.</w:t>
      </w:r>
    </w:p>
    <w:p w:rsidR="006F2367" w:rsidRPr="00E2379B" w:rsidRDefault="006F2367" w:rsidP="00E2379B">
      <w:pPr>
        <w:pStyle w:val="ConsNormal"/>
        <w:widowControl/>
        <w:spacing w:line="360" w:lineRule="auto"/>
        <w:ind w:right="0" w:firstLine="709"/>
        <w:jc w:val="both"/>
        <w:rPr>
          <w:rFonts w:ascii="Times New Roman" w:hAnsi="Times New Roman" w:cs="Times New Roman"/>
          <w:sz w:val="28"/>
          <w:szCs w:val="28"/>
        </w:rPr>
      </w:pPr>
      <w:r w:rsidRPr="00E2379B">
        <w:rPr>
          <w:rFonts w:ascii="Times New Roman" w:hAnsi="Times New Roman" w:cs="Times New Roman"/>
          <w:sz w:val="28"/>
          <w:szCs w:val="28"/>
        </w:rPr>
        <w:t>Если потерпевшая страдала душевным расстройством, необходимо заключение психиатрической экспертизы о характере и степени расстройства и способности женщины понимать социальное значение половых отношений. Поэтому нельзя признать изнасилованием любую половую связь с заведомо душевнобольной. Необходимо установить, что женщина в силу психического расстройства не была способна сознавать социальное и нравственное значение совершаемых действий или не могла руководить своими действиями, а следовательно, была лишена возможности сознательно и по своей воле определять свою половую жизнь.</w:t>
      </w:r>
      <w:r w:rsidRPr="00E2379B">
        <w:rPr>
          <w:rStyle w:val="a9"/>
          <w:rFonts w:ascii="Times New Roman" w:hAnsi="Times New Roman"/>
          <w:sz w:val="28"/>
          <w:szCs w:val="28"/>
        </w:rPr>
        <w:footnoteReference w:id="37"/>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В беспомощном состоянии находится малолетняя потерпевшая в возрасте до 14 лет, которая не осознает характера и значения совершаемых с ней действий и не способна оказать сопротивление насильнику. Половой акт с потерпевшей, находящейся в беспомощном состоянии, совершается без насилия, но помимо ее воли, что сознает виновный.</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Говоря о беспомощном состояния, обусловленном малолетним возрастом, нужно помнить, что важное значение имеют прежде всего уровень духовного развития девочки, ее способность разумно оценивать половые отношения. Лицам малолетнего возраста, хотя и понимающих характер и значение совершаемых с ними действий, свойственны не развитость волевых качеств, физическая слабость, пугливость, препятствующие возможности противостояния грубых действий со стороны взрослых. Возможны случаи, когда робкие, неопытные девочки не могут оказать сопротивления решительным действиям насильника, подчиняются его воле, находятся в состоянии психического ступора. В этих случаях, с учетом заключения психологической экспертизы, состояние потерпевшей может быть признано беспомощным.</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 xml:space="preserve">Физическая беспомощность, как и психическая беспомощность, также имеет свои особенности. Следует заметить, что установление этого обстоятельства не представляет затруднений для следственно судебной практики. Это обычно или в случае болезни, лишающей потерпевшую возможности сопротивляться (например, высокая температура, частичный паралич и т.п.), или наличие таких физических недостатков, как слепота, отсутствие руки или ноги и т.п. или, наконец, престарелый возраст. Вместе с тем, состояние физической беспомощности может возникнуть и у здоровой женщины в результате случайно сложившейся ситуации, которой воспользовался виновный. </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Судебной практике известен случай, когда девушка, ехавшая с обвиняемым на телеге, случайно застряла в ней между подушками и соломой, что дало возможность совершить с ней половой акт, так как потерпевшая не могла подняться со спины.</w:t>
      </w:r>
      <w:r w:rsidRPr="00E2379B">
        <w:rPr>
          <w:rStyle w:val="a9"/>
          <w:snapToGrid w:val="0"/>
          <w:sz w:val="28"/>
          <w:szCs w:val="28"/>
        </w:rPr>
        <w:footnoteReference w:id="38"/>
      </w:r>
    </w:p>
    <w:p w:rsidR="006F2367" w:rsidRPr="00E2379B" w:rsidRDefault="006F2367" w:rsidP="00E2379B">
      <w:pPr>
        <w:spacing w:line="360" w:lineRule="auto"/>
        <w:ind w:firstLine="709"/>
        <w:jc w:val="both"/>
        <w:rPr>
          <w:snapToGrid w:val="0"/>
          <w:sz w:val="28"/>
          <w:szCs w:val="28"/>
        </w:rPr>
      </w:pPr>
      <w:r w:rsidRPr="00E2379B">
        <w:rPr>
          <w:snapToGrid w:val="0"/>
          <w:sz w:val="28"/>
          <w:szCs w:val="28"/>
        </w:rPr>
        <w:t>Для привлечения к уголовной ответственности по ст. 131 УК РФ не имеет значения, что явилось причиной беспомощного состояния. Однако когда в такое состояние ее привел виновный с целью совершить затем изнасилование или (по его просьбе) другое лицо, знающее о преступных намерениях субъекта, то необходимо дать правовую оценку этим предварительным действиям. Если в них содержится самостоятельный состав преступления, то действия виновного, кроме ст. 131 УК РФ, надо квалифицировать по статье Уголовного кодекса, предусматривающей ответственность за ранее совершенное преступление. Например, вовлечение несовершеннолетней в систематическое употребление спиртных напитков или одурманивающих веществ с целью совершения изнасилования следует квалифицировать по ст. 151</w:t>
      </w:r>
      <w:r w:rsidR="00E2379B">
        <w:rPr>
          <w:snapToGrid w:val="0"/>
          <w:sz w:val="28"/>
          <w:szCs w:val="28"/>
        </w:rPr>
        <w:t xml:space="preserve"> </w:t>
      </w:r>
      <w:r w:rsidRPr="00E2379B">
        <w:rPr>
          <w:snapToGrid w:val="0"/>
          <w:sz w:val="28"/>
          <w:szCs w:val="28"/>
        </w:rPr>
        <w:t>и 131 УК РФ; лишение свободы потерпевшей и изнасилование – по ст. 126 и 131 УК РФ.</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Состав, предусмотренный ч. 1 ст. 131 УК РФ - формальный. Уголовная ответственность наступает за совершение самого действия. Изнасилование считается оконченным с момента начала полового акта, независимо от его последствий – растления, завершения полового акта в физиологическом смысле и т. д.</w:t>
      </w:r>
    </w:p>
    <w:p w:rsidR="006F2367" w:rsidRPr="00E2379B" w:rsidRDefault="006F2367" w:rsidP="00E2379B">
      <w:pPr>
        <w:pStyle w:val="a5"/>
        <w:spacing w:after="0" w:line="360" w:lineRule="auto"/>
        <w:ind w:left="0" w:firstLine="709"/>
        <w:jc w:val="both"/>
        <w:rPr>
          <w:sz w:val="28"/>
          <w:szCs w:val="28"/>
        </w:rPr>
      </w:pPr>
      <w:r w:rsidRPr="00E2379B">
        <w:rPr>
          <w:snapToGrid w:val="0"/>
          <w:sz w:val="28"/>
          <w:szCs w:val="28"/>
        </w:rPr>
        <w:t>С субъективной стороны изнасилование совершается с прямым умыслом.</w:t>
      </w:r>
      <w:r w:rsidRPr="00E2379B">
        <w:rPr>
          <w:sz w:val="28"/>
          <w:szCs w:val="28"/>
        </w:rPr>
        <w:t xml:space="preserve"> Сознанием виновного охватываются такие моменты, как совершение полового акта вопреки или помимо воли женщины, использование физического насилия или угрозы физическим насилием для подавления воли потерпевшей или использование ее беспомощного состояния. Следовательно, преступник должен осознавать, что потерпевшая или не может выразить свою волю и оказать сопротивление, или же не желает вступления в половую связь.</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Мотив преступления чаще всего сексуальный, т.е. удовлетворение половой страсти насильственным способом. Вместе с тем судебной практике известны случаи изнасилования по мотивам мести за нежелание женщины выйти замуж за субъекта данного преступления. Может быть изнасилование по найму, когда мотивы мести женщине осуществляются через подставное лицо.</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В случаях, когда намерение насильника на совершение полового акта не было доведено до конца, возникает необходимость выяснить, нет ли в действиях виновного добровольного отказа. В соответствии со ст. 31 УК РФ добровольный отказ от изнасилования возможен на стадиях приготовления и неоконченного покушения. При этом виновный, добровольно отказываясь довести преступление до конца, сознает возможность совершения изнасилования. Иными словами, добровольный отказ (при наличии указанных в ст. 31 УК РФ условий) возможен до начала естественного физиологического акта. После этого разговор о добровольном отказе беспредметен.</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Мотивами добровольного отказа могут быть жалость либо отвращение к жертве, страх перед грозящим наказанием, опасность заразиться венерической болезнью и др. При добровольном отказе виновный в соответствии со ст. 31 УК РФ освобождается от уголовной ответственности и не отвечает за приготовление либо покушение на изнасилование.</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Если в фактически совершенных насильником действиях содержится состав иного преступления (хулиганства, оскорбления, нанесения побоев или причинения вреда здоровью потерпевшей), он должен отвечать за эти действия.</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В тех случаях, когда изнасилование прекращается по причинам, не зависящим от воли виновного, его действия следует рассматривать по правилам, указанным в ст. 30 УК РФ, как приготовление либо покушение при доказанности прямого умысла на изнасилование.</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Приготовлением могут признаваться: срывание одежды с потерпевшей, применение физических либо психических мер.</w:t>
      </w:r>
    </w:p>
    <w:p w:rsidR="006F2367" w:rsidRPr="00E2379B" w:rsidRDefault="006F2367" w:rsidP="00E2379B">
      <w:pPr>
        <w:spacing w:line="360" w:lineRule="auto"/>
        <w:ind w:firstLine="709"/>
        <w:jc w:val="both"/>
        <w:rPr>
          <w:sz w:val="28"/>
          <w:szCs w:val="28"/>
        </w:rPr>
      </w:pPr>
      <w:r w:rsidRPr="00E2379B">
        <w:rPr>
          <w:snapToGrid w:val="0"/>
          <w:sz w:val="28"/>
          <w:szCs w:val="28"/>
        </w:rPr>
        <w:t>Покушением считаются действия насильника, направленные на совершение физиологического акта совокупления.</w:t>
      </w:r>
      <w:r w:rsidRPr="00E2379B">
        <w:rPr>
          <w:sz w:val="28"/>
          <w:szCs w:val="28"/>
        </w:rPr>
        <w:t xml:space="preserve"> Стадия покушения при изнасиловании начинается с момента насильственного принуждения потерпевшей к совершению полового сношения</w:t>
      </w:r>
      <w:r w:rsidR="00E2379B">
        <w:rPr>
          <w:sz w:val="28"/>
          <w:szCs w:val="28"/>
        </w:rPr>
        <w:t xml:space="preserve"> </w:t>
      </w:r>
      <w:r w:rsidRPr="00E2379B">
        <w:rPr>
          <w:sz w:val="28"/>
          <w:szCs w:val="28"/>
        </w:rPr>
        <w:t>и заканчивается</w:t>
      </w:r>
      <w:r w:rsidR="00E2379B">
        <w:rPr>
          <w:sz w:val="28"/>
          <w:szCs w:val="28"/>
        </w:rPr>
        <w:t xml:space="preserve"> </w:t>
      </w:r>
      <w:r w:rsidRPr="00E2379B">
        <w:rPr>
          <w:sz w:val="28"/>
          <w:szCs w:val="28"/>
        </w:rPr>
        <w:t>моментом когда виновный вводит свой половой член в преддверие влагалища женщины или когда осуществить это ему мешают внезапно возникшие и независящие от его воли обстоятельства.</w:t>
      </w:r>
      <w:r w:rsidRPr="00E2379B">
        <w:rPr>
          <w:rStyle w:val="a9"/>
          <w:sz w:val="28"/>
          <w:szCs w:val="28"/>
        </w:rPr>
        <w:footnoteReference w:id="39"/>
      </w:r>
      <w:r w:rsidRPr="00E2379B">
        <w:rPr>
          <w:sz w:val="28"/>
          <w:szCs w:val="28"/>
        </w:rPr>
        <w:t xml:space="preserve"> Покушение на изнасилование подразделяется</w:t>
      </w:r>
      <w:r w:rsidR="00E2379B">
        <w:rPr>
          <w:sz w:val="28"/>
          <w:szCs w:val="28"/>
        </w:rPr>
        <w:t xml:space="preserve"> </w:t>
      </w:r>
      <w:r w:rsidRPr="00E2379B">
        <w:rPr>
          <w:sz w:val="28"/>
          <w:szCs w:val="28"/>
        </w:rPr>
        <w:t>на оконченное и неоконченное. При оконченном покушении на изнасилование отсутствует лишь фактическое половое сношение, а при неоконченном</w:t>
      </w:r>
      <w:r w:rsidR="00E2379B">
        <w:rPr>
          <w:sz w:val="28"/>
          <w:szCs w:val="28"/>
        </w:rPr>
        <w:t xml:space="preserve"> </w:t>
      </w:r>
      <w:r w:rsidRPr="00E2379B">
        <w:rPr>
          <w:sz w:val="28"/>
          <w:szCs w:val="28"/>
        </w:rPr>
        <w:t>покушении виновный выполняет только некоторые из действий, входящих в объективную сторону изнасилования. Завершить свое преступное намерение в этом случае ему препятствуют независящие от</w:t>
      </w:r>
      <w:r w:rsidR="00E2379B">
        <w:rPr>
          <w:sz w:val="28"/>
          <w:szCs w:val="28"/>
        </w:rPr>
        <w:t xml:space="preserve"> </w:t>
      </w:r>
      <w:r w:rsidRPr="00E2379B">
        <w:rPr>
          <w:sz w:val="28"/>
          <w:szCs w:val="28"/>
        </w:rPr>
        <w:t>его воли обстоятельства (например, появление посторонних и т.д.)</w:t>
      </w:r>
    </w:p>
    <w:p w:rsidR="006F2367" w:rsidRPr="00E2379B" w:rsidRDefault="006F2367" w:rsidP="00E2379B">
      <w:pPr>
        <w:pStyle w:val="a5"/>
        <w:spacing w:after="0" w:line="360" w:lineRule="auto"/>
        <w:ind w:left="0" w:firstLine="709"/>
        <w:jc w:val="both"/>
        <w:rPr>
          <w:sz w:val="28"/>
          <w:szCs w:val="28"/>
        </w:rPr>
      </w:pPr>
      <w:r w:rsidRPr="00E2379B">
        <w:rPr>
          <w:sz w:val="28"/>
          <w:szCs w:val="28"/>
        </w:rPr>
        <w:t>Если лицо до того, как изнасилование признается оконченным, то есть до начала полового сношения, сознавая возможность</w:t>
      </w:r>
      <w:r w:rsidR="00E2379B">
        <w:rPr>
          <w:sz w:val="28"/>
          <w:szCs w:val="28"/>
        </w:rPr>
        <w:t xml:space="preserve"> </w:t>
      </w:r>
      <w:r w:rsidRPr="00E2379B">
        <w:rPr>
          <w:sz w:val="28"/>
          <w:szCs w:val="28"/>
        </w:rPr>
        <w:t>доведения преступления до конца, добровольно отказалось</w:t>
      </w:r>
      <w:r w:rsidR="00E2379B">
        <w:rPr>
          <w:sz w:val="28"/>
          <w:szCs w:val="28"/>
        </w:rPr>
        <w:t xml:space="preserve"> </w:t>
      </w:r>
      <w:r w:rsidRPr="00E2379B">
        <w:rPr>
          <w:sz w:val="28"/>
          <w:szCs w:val="28"/>
        </w:rPr>
        <w:t>от его совершения, оно в соответствии со ст. 131 УК РФ не подлежит привлечению к уголовной ответственности. Добровольный отказ от доведения преступления до конца</w:t>
      </w:r>
      <w:r w:rsidR="00E2379B">
        <w:rPr>
          <w:sz w:val="28"/>
          <w:szCs w:val="28"/>
        </w:rPr>
        <w:t xml:space="preserve"> </w:t>
      </w:r>
      <w:r w:rsidRPr="00E2379B">
        <w:rPr>
          <w:sz w:val="28"/>
          <w:szCs w:val="28"/>
        </w:rPr>
        <w:t>в силу ст.31 УК РФ</w:t>
      </w:r>
      <w:r w:rsidR="00E2379B">
        <w:rPr>
          <w:sz w:val="28"/>
          <w:szCs w:val="28"/>
        </w:rPr>
        <w:t xml:space="preserve"> </w:t>
      </w:r>
      <w:r w:rsidRPr="00E2379B">
        <w:rPr>
          <w:sz w:val="28"/>
          <w:szCs w:val="28"/>
        </w:rPr>
        <w:t>исключает уголовную ответственность за приготовление или покушение на изнасилование лишь при</w:t>
      </w:r>
      <w:r w:rsidR="00E2379B">
        <w:rPr>
          <w:sz w:val="28"/>
          <w:szCs w:val="28"/>
        </w:rPr>
        <w:t xml:space="preserve"> </w:t>
      </w:r>
      <w:r w:rsidRPr="00E2379B">
        <w:rPr>
          <w:sz w:val="28"/>
          <w:szCs w:val="28"/>
        </w:rPr>
        <w:t>наличии следующих условий:</w:t>
      </w:r>
    </w:p>
    <w:p w:rsidR="006F2367" w:rsidRPr="00E2379B" w:rsidRDefault="006F2367" w:rsidP="00E2379B">
      <w:pPr>
        <w:numPr>
          <w:ilvl w:val="0"/>
          <w:numId w:val="5"/>
        </w:numPr>
        <w:tabs>
          <w:tab w:val="clear" w:pos="360"/>
          <w:tab w:val="num" w:pos="0"/>
        </w:tabs>
        <w:spacing w:line="360" w:lineRule="auto"/>
        <w:ind w:left="0" w:firstLine="709"/>
        <w:jc w:val="both"/>
        <w:rPr>
          <w:sz w:val="28"/>
          <w:szCs w:val="28"/>
        </w:rPr>
      </w:pPr>
      <w:r w:rsidRPr="00E2379B">
        <w:rPr>
          <w:sz w:val="28"/>
          <w:szCs w:val="28"/>
        </w:rPr>
        <w:t>Лицо добровольно, т.е. по собственной воле, прекращает предварительную преступную деятельность. Инициатива может исходить и от других лиц, но окончательное решение о прекращении изнасилования принимает сам субъект.</w:t>
      </w:r>
    </w:p>
    <w:p w:rsidR="006F2367" w:rsidRPr="00E2379B" w:rsidRDefault="006F2367" w:rsidP="00E2379B">
      <w:pPr>
        <w:numPr>
          <w:ilvl w:val="0"/>
          <w:numId w:val="5"/>
        </w:numPr>
        <w:tabs>
          <w:tab w:val="clear" w:pos="360"/>
          <w:tab w:val="num" w:pos="0"/>
        </w:tabs>
        <w:spacing w:line="360" w:lineRule="auto"/>
        <w:ind w:left="0" w:firstLine="709"/>
        <w:jc w:val="both"/>
        <w:rPr>
          <w:sz w:val="28"/>
          <w:szCs w:val="28"/>
        </w:rPr>
      </w:pPr>
      <w:r w:rsidRPr="00E2379B">
        <w:rPr>
          <w:sz w:val="28"/>
          <w:szCs w:val="28"/>
        </w:rPr>
        <w:t>Намерение совершить задуманное изнасилование должно быть субъектом окончательно остановлено.</w:t>
      </w:r>
    </w:p>
    <w:p w:rsidR="006F2367" w:rsidRPr="00E2379B" w:rsidRDefault="006F2367" w:rsidP="00E2379B">
      <w:pPr>
        <w:numPr>
          <w:ilvl w:val="0"/>
          <w:numId w:val="5"/>
        </w:numPr>
        <w:tabs>
          <w:tab w:val="clear" w:pos="360"/>
          <w:tab w:val="num" w:pos="0"/>
        </w:tabs>
        <w:spacing w:line="360" w:lineRule="auto"/>
        <w:ind w:left="0" w:firstLine="709"/>
        <w:jc w:val="both"/>
        <w:rPr>
          <w:sz w:val="28"/>
          <w:szCs w:val="28"/>
        </w:rPr>
      </w:pPr>
      <w:r w:rsidRPr="00E2379B">
        <w:rPr>
          <w:sz w:val="28"/>
          <w:szCs w:val="28"/>
        </w:rPr>
        <w:t>Субъект должен осознавать возможность доведения преступления до конца и ничто ему не может помешать сделать это в конкретной ситуации.</w:t>
      </w:r>
      <w:r w:rsidRPr="00E2379B">
        <w:rPr>
          <w:rStyle w:val="a9"/>
          <w:sz w:val="28"/>
          <w:szCs w:val="28"/>
        </w:rPr>
        <w:footnoteReference w:id="40"/>
      </w:r>
    </w:p>
    <w:p w:rsidR="006F2367" w:rsidRPr="00E2379B" w:rsidRDefault="006F2367" w:rsidP="00E2379B">
      <w:pPr>
        <w:pStyle w:val="a5"/>
        <w:tabs>
          <w:tab w:val="num" w:pos="0"/>
        </w:tabs>
        <w:spacing w:after="0" w:line="360" w:lineRule="auto"/>
        <w:ind w:left="0" w:firstLine="709"/>
        <w:jc w:val="both"/>
        <w:rPr>
          <w:sz w:val="28"/>
          <w:szCs w:val="28"/>
        </w:rPr>
      </w:pPr>
      <w:r w:rsidRPr="00E2379B">
        <w:rPr>
          <w:sz w:val="28"/>
          <w:szCs w:val="28"/>
        </w:rPr>
        <w:t>Причем мотивы, по которым лицо добровольно отказалось от доведения изнасилования до конца, значения не имеют.</w:t>
      </w:r>
    </w:p>
    <w:p w:rsidR="006F2367" w:rsidRPr="00E2379B" w:rsidRDefault="006F2367" w:rsidP="00E2379B">
      <w:pPr>
        <w:numPr>
          <w:ilvl w:val="12"/>
          <w:numId w:val="0"/>
        </w:numPr>
        <w:spacing w:line="360" w:lineRule="auto"/>
        <w:ind w:firstLine="709"/>
        <w:jc w:val="both"/>
        <w:rPr>
          <w:sz w:val="28"/>
          <w:szCs w:val="28"/>
        </w:rPr>
      </w:pPr>
      <w:r w:rsidRPr="00E2379B">
        <w:rPr>
          <w:sz w:val="28"/>
          <w:szCs w:val="28"/>
        </w:rPr>
        <w:t>Вместе с тем, уголовная ответственность</w:t>
      </w:r>
      <w:r w:rsidR="00E2379B">
        <w:rPr>
          <w:sz w:val="28"/>
          <w:szCs w:val="28"/>
        </w:rPr>
        <w:t xml:space="preserve"> </w:t>
      </w:r>
      <w:r w:rsidRPr="00E2379B">
        <w:rPr>
          <w:sz w:val="28"/>
          <w:szCs w:val="28"/>
        </w:rPr>
        <w:t>возможна, если фактически совершенные действия содержат состав иного преступления (хулиганство, развратные действия, оскорбление и прочее).</w:t>
      </w:r>
    </w:p>
    <w:p w:rsidR="006F2367" w:rsidRPr="00E2379B" w:rsidRDefault="006F2367" w:rsidP="00E2379B">
      <w:pPr>
        <w:numPr>
          <w:ilvl w:val="12"/>
          <w:numId w:val="0"/>
        </w:numPr>
        <w:spacing w:line="360" w:lineRule="auto"/>
        <w:ind w:firstLine="709"/>
        <w:jc w:val="both"/>
        <w:rPr>
          <w:sz w:val="28"/>
          <w:szCs w:val="28"/>
        </w:rPr>
      </w:pPr>
      <w:r w:rsidRPr="00E2379B">
        <w:rPr>
          <w:sz w:val="28"/>
          <w:szCs w:val="28"/>
        </w:rPr>
        <w:t>Так</w:t>
      </w:r>
      <w:r w:rsidR="00E2379B">
        <w:rPr>
          <w:sz w:val="28"/>
          <w:szCs w:val="28"/>
        </w:rPr>
        <w:t xml:space="preserve"> </w:t>
      </w:r>
      <w:r w:rsidRPr="00E2379B">
        <w:rPr>
          <w:sz w:val="28"/>
          <w:szCs w:val="28"/>
        </w:rPr>
        <w:t>Д. осужден по</w:t>
      </w:r>
      <w:r w:rsidR="00E2379B">
        <w:rPr>
          <w:sz w:val="28"/>
          <w:szCs w:val="28"/>
        </w:rPr>
        <w:t xml:space="preserve"> </w:t>
      </w:r>
      <w:r w:rsidRPr="00E2379B">
        <w:rPr>
          <w:sz w:val="28"/>
          <w:szCs w:val="28"/>
        </w:rPr>
        <w:t>ст. 15 и ч. 3 ст. 117 УК РСФСР (ст. 30</w:t>
      </w:r>
      <w:r w:rsidR="00E2379B">
        <w:rPr>
          <w:sz w:val="28"/>
          <w:szCs w:val="28"/>
        </w:rPr>
        <w:t xml:space="preserve"> </w:t>
      </w:r>
      <w:r w:rsidRPr="00E2379B">
        <w:rPr>
          <w:sz w:val="28"/>
          <w:szCs w:val="28"/>
        </w:rPr>
        <w:t>и ч. 3 ст. 131 УК РФ</w:t>
      </w:r>
      <w:r w:rsidR="00E2379B">
        <w:rPr>
          <w:sz w:val="28"/>
          <w:szCs w:val="28"/>
        </w:rPr>
        <w:t xml:space="preserve"> </w:t>
      </w:r>
      <w:r w:rsidRPr="00E2379B">
        <w:rPr>
          <w:sz w:val="28"/>
          <w:szCs w:val="28"/>
        </w:rPr>
        <w:t>1996 г.). Он встретил двенадцатилетнюю девочку, заманил ее в лес и предпринял действия, направленные на совершение с ней полового акта.</w:t>
      </w:r>
      <w:r w:rsidR="00E2379B">
        <w:rPr>
          <w:sz w:val="28"/>
          <w:szCs w:val="28"/>
        </w:rPr>
        <w:t xml:space="preserve"> </w:t>
      </w:r>
      <w:r w:rsidRPr="00E2379B">
        <w:rPr>
          <w:sz w:val="28"/>
          <w:szCs w:val="28"/>
        </w:rPr>
        <w:t>Однако девочка стала громко кричать и Д., испугавшись, отпустил ее. Не отрицая намерения изнасиловать малолетнюю, Д. пояснил, что, когда девочка закричала, он испугался появления людей и отпустил ее, хотя имел возможность довести преступление до конца. В этот момент поблизости никого не было. Показания Д. были подтверждены потерпевшей.</w:t>
      </w:r>
    </w:p>
    <w:p w:rsidR="006F2367" w:rsidRPr="00E2379B" w:rsidRDefault="006F2367" w:rsidP="00E2379B">
      <w:pPr>
        <w:numPr>
          <w:ilvl w:val="12"/>
          <w:numId w:val="0"/>
        </w:numPr>
        <w:spacing w:line="360" w:lineRule="auto"/>
        <w:ind w:firstLine="709"/>
        <w:jc w:val="both"/>
        <w:rPr>
          <w:sz w:val="28"/>
          <w:szCs w:val="28"/>
        </w:rPr>
      </w:pPr>
      <w:r w:rsidRPr="00E2379B">
        <w:rPr>
          <w:sz w:val="28"/>
          <w:szCs w:val="28"/>
        </w:rPr>
        <w:t xml:space="preserve">Таким образом, по делу не установлено объективных причин, которые Д. не был бы в состоянии устранить или преодолеть. Он осознавал это и отказался от изнасилования не вынужденно, а добровольно. Мотив - страх перед наказанием. Судебная коллегия по уголовным делам Верховного Суда РСФСР применила ст. 16 (ст. 31 нового УК РФ) и исключила из приговора ст. 15 и ч. 3 ст. 117 (ст. 30 и ч. 3 ст. 131 УК РФ </w:t>
      </w:r>
      <w:smartTag w:uri="urn:schemas-microsoft-com:office:smarttags" w:element="metricconverter">
        <w:smartTagPr>
          <w:attr w:name="ProductID" w:val="2002 г"/>
        </w:smartTagPr>
        <w:r w:rsidRPr="00E2379B">
          <w:rPr>
            <w:sz w:val="28"/>
            <w:szCs w:val="28"/>
          </w:rPr>
          <w:t>1996 г</w:t>
        </w:r>
      </w:smartTag>
      <w:r w:rsidRPr="00E2379B">
        <w:rPr>
          <w:sz w:val="28"/>
          <w:szCs w:val="28"/>
        </w:rPr>
        <w:t>. соответственно). Поскольку же Д. совершил развратные действия в отношении несовершеннолетней, они были квалифицированы по ст. 120 УК РСФСР (ст. 135 УК РФ).</w:t>
      </w:r>
      <w:r w:rsidRPr="00E2379B">
        <w:rPr>
          <w:rStyle w:val="a9"/>
          <w:sz w:val="28"/>
          <w:szCs w:val="28"/>
        </w:rPr>
        <w:footnoteReference w:id="41"/>
      </w:r>
      <w:r w:rsidRPr="00E2379B">
        <w:rPr>
          <w:sz w:val="28"/>
          <w:szCs w:val="28"/>
        </w:rPr>
        <w:t xml:space="preserve"> </w:t>
      </w:r>
    </w:p>
    <w:p w:rsidR="006F2367" w:rsidRPr="00E2379B" w:rsidRDefault="006F2367" w:rsidP="00E2379B">
      <w:pPr>
        <w:numPr>
          <w:ilvl w:val="12"/>
          <w:numId w:val="0"/>
        </w:numPr>
        <w:spacing w:line="360" w:lineRule="auto"/>
        <w:ind w:firstLine="709"/>
        <w:jc w:val="both"/>
        <w:rPr>
          <w:sz w:val="28"/>
          <w:szCs w:val="28"/>
        </w:rPr>
      </w:pPr>
      <w:r w:rsidRPr="00E2379B">
        <w:rPr>
          <w:sz w:val="28"/>
          <w:szCs w:val="28"/>
        </w:rPr>
        <w:t>В процессуальных документах часто встречается такая формулировка: “Отказался от покушения на изнасилование”. Если учитывать, что под покушением на изнасилование понимается не доведение преступления</w:t>
      </w:r>
      <w:r w:rsidR="00E2379B">
        <w:rPr>
          <w:sz w:val="28"/>
          <w:szCs w:val="28"/>
        </w:rPr>
        <w:t xml:space="preserve"> </w:t>
      </w:r>
      <w:r w:rsidRPr="00E2379B">
        <w:rPr>
          <w:sz w:val="28"/>
          <w:szCs w:val="28"/>
        </w:rPr>
        <w:t>до конца по не зависящим от виновного причинам,</w:t>
      </w:r>
      <w:r w:rsidR="00E2379B">
        <w:rPr>
          <w:sz w:val="28"/>
          <w:szCs w:val="28"/>
        </w:rPr>
        <w:t xml:space="preserve"> </w:t>
      </w:r>
      <w:r w:rsidRPr="00E2379B">
        <w:rPr>
          <w:sz w:val="28"/>
          <w:szCs w:val="28"/>
        </w:rPr>
        <w:t>то такая формулировка, безусловно, неточна.</w:t>
      </w:r>
      <w:r w:rsidRPr="00E2379B">
        <w:rPr>
          <w:rStyle w:val="a9"/>
          <w:sz w:val="28"/>
          <w:szCs w:val="28"/>
        </w:rPr>
        <w:footnoteReference w:id="42"/>
      </w:r>
      <w:r w:rsidRPr="00E2379B">
        <w:rPr>
          <w:sz w:val="28"/>
          <w:szCs w:val="28"/>
        </w:rPr>
        <w:t xml:space="preserve"> От покушения отказаться невозможно, ибо виновный выполнил определенные действия, но не смог достигнуть желаемого результата. Покушение содержит состав самостоятельного преступления. В этом случае можно отказаться от повторения попытки завершить преступление, а за первую попытку ответственность все равно наступит. </w:t>
      </w:r>
    </w:p>
    <w:p w:rsidR="006F2367" w:rsidRPr="00E2379B" w:rsidRDefault="006F2367" w:rsidP="00E2379B">
      <w:pPr>
        <w:widowControl w:val="0"/>
        <w:spacing w:line="360" w:lineRule="auto"/>
        <w:ind w:firstLine="709"/>
        <w:jc w:val="both"/>
        <w:rPr>
          <w:snapToGrid w:val="0"/>
          <w:sz w:val="28"/>
          <w:szCs w:val="28"/>
        </w:rPr>
      </w:pPr>
      <w:r w:rsidRPr="00E2379B">
        <w:rPr>
          <w:snapToGrid w:val="0"/>
          <w:sz w:val="28"/>
          <w:szCs w:val="28"/>
        </w:rPr>
        <w:t>При разрешении дел о покушении на изнасилование следует устанавливать, действовал ли подсудимый с целью совершить половой акт и являлось ли примененное им насилие средством к достижению этой цели. В связи с этим необходимо отличать покушение на изнасилование от других преступных посягательств, затрагивающих честь, достоинство и неприкосновенность личности женщины.</w:t>
      </w:r>
    </w:p>
    <w:p w:rsidR="006F2367" w:rsidRPr="00E2379B" w:rsidRDefault="006F2367" w:rsidP="00E2379B">
      <w:pPr>
        <w:spacing w:line="360" w:lineRule="auto"/>
        <w:ind w:firstLine="709"/>
        <w:jc w:val="both"/>
        <w:rPr>
          <w:sz w:val="28"/>
          <w:szCs w:val="28"/>
        </w:rPr>
      </w:pPr>
      <w:r w:rsidRPr="00E2379B">
        <w:rPr>
          <w:snapToGrid w:val="0"/>
          <w:sz w:val="28"/>
          <w:szCs w:val="28"/>
        </w:rPr>
        <w:t xml:space="preserve">Субъект по ст. 131 УК РФ – вменяемое лицо мужского пола, достигшее на момент преступления возраста 14 лет. </w:t>
      </w:r>
      <w:r w:rsidRPr="00E2379B">
        <w:rPr>
          <w:sz w:val="28"/>
          <w:szCs w:val="28"/>
        </w:rPr>
        <w:t>Вместе с тем, как справедливо отмечает А.П.Дьяченко, для субъекта изнасилования недостаточно вменяемости и достижения определенного законом возраста. Субъектом преступления "может быть признано лицо мужского пола, имеющее пенис и обладающее либидо, потенцией, эрекцией, сексуальной ориентацией. Отсутствие у индивида этих дополнительных характеристик исключает его уголовную ответственность даже в случаях, когда им совершаются действия, представляющие объективную сторону преступления".</w:t>
      </w:r>
      <w:r w:rsidRPr="00E2379B">
        <w:rPr>
          <w:rStyle w:val="a9"/>
          <w:sz w:val="28"/>
          <w:szCs w:val="28"/>
        </w:rPr>
        <w:footnoteReference w:id="43"/>
      </w:r>
    </w:p>
    <w:p w:rsidR="006F2367" w:rsidRPr="00E2379B" w:rsidRDefault="006F2367" w:rsidP="00E2379B">
      <w:pPr>
        <w:spacing w:line="360" w:lineRule="auto"/>
        <w:ind w:firstLine="709"/>
        <w:jc w:val="both"/>
        <w:rPr>
          <w:sz w:val="28"/>
          <w:szCs w:val="28"/>
        </w:rPr>
      </w:pPr>
      <w:r w:rsidRPr="00E2379B">
        <w:rPr>
          <w:sz w:val="28"/>
          <w:szCs w:val="28"/>
        </w:rPr>
        <w:t>Следует уточнить. Действия такого лица не могут образовать объективную сторону ни оконченного изнасилования, ни покушения на такое преступление. Внешне похожие на покушение на изнасилование действия такого лица не могут квалифицироваться по ч. 3 ст. 30 и ст. 131 УК, так как такие действия являются покушением на изнасилование с абсолютно негодными средствами. За подобные деяния лицо может быть привлечено к ответственности за хулиганство, причинение вреда здоровью либо за побои.</w:t>
      </w:r>
      <w:r w:rsidRPr="00E2379B">
        <w:rPr>
          <w:rStyle w:val="a9"/>
          <w:sz w:val="28"/>
          <w:szCs w:val="28"/>
        </w:rPr>
        <w:footnoteReference w:id="44"/>
      </w:r>
    </w:p>
    <w:p w:rsidR="006F2367" w:rsidRPr="00E2379B" w:rsidRDefault="006F2367" w:rsidP="00E2379B">
      <w:pPr>
        <w:widowControl w:val="0"/>
        <w:spacing w:line="360" w:lineRule="auto"/>
        <w:ind w:firstLine="709"/>
        <w:jc w:val="both"/>
        <w:rPr>
          <w:snapToGrid w:val="0"/>
          <w:sz w:val="28"/>
          <w:szCs w:val="28"/>
        </w:rPr>
      </w:pPr>
      <w:r w:rsidRPr="00E2379B">
        <w:rPr>
          <w:sz w:val="28"/>
          <w:szCs w:val="28"/>
        </w:rPr>
        <w:t xml:space="preserve">Вместе с тем ответственность такого лица возможна за соучастие в любой форме в изнасиловании и за соисполнительство, выразившееся в применении насилия или угрозы его применения к потерпевшей или к другим лицам. </w:t>
      </w:r>
      <w:r w:rsidRPr="00E2379B">
        <w:rPr>
          <w:snapToGrid w:val="0"/>
          <w:sz w:val="28"/>
          <w:szCs w:val="28"/>
        </w:rPr>
        <w:t>За групповое изнасилование в качестве соисполнителя могут нести ответственность и лица женского пола, достигшие такого же возраста.</w:t>
      </w:r>
    </w:p>
    <w:p w:rsidR="006F2367" w:rsidRPr="00E2379B" w:rsidRDefault="006F2367" w:rsidP="00E2379B">
      <w:pPr>
        <w:widowControl w:val="0"/>
        <w:spacing w:line="360" w:lineRule="auto"/>
        <w:ind w:firstLine="709"/>
        <w:jc w:val="both"/>
        <w:rPr>
          <w:snapToGrid w:val="0"/>
          <w:sz w:val="28"/>
          <w:szCs w:val="28"/>
        </w:rPr>
      </w:pPr>
    </w:p>
    <w:p w:rsidR="00D836D5" w:rsidRPr="00E95395" w:rsidRDefault="00D836D5" w:rsidP="00E95395">
      <w:pPr>
        <w:autoSpaceDE w:val="0"/>
        <w:autoSpaceDN w:val="0"/>
        <w:spacing w:line="360" w:lineRule="auto"/>
        <w:ind w:firstLine="709"/>
        <w:jc w:val="center"/>
        <w:rPr>
          <w:b/>
          <w:sz w:val="28"/>
          <w:szCs w:val="28"/>
        </w:rPr>
      </w:pPr>
      <w:r w:rsidRPr="00E95395">
        <w:rPr>
          <w:b/>
          <w:sz w:val="28"/>
          <w:szCs w:val="28"/>
        </w:rPr>
        <w:t>2.2 Уголовно-правовая характеристика насильственных действий сексуал</w:t>
      </w:r>
      <w:r w:rsidR="00E95395">
        <w:rPr>
          <w:b/>
          <w:sz w:val="28"/>
          <w:szCs w:val="28"/>
        </w:rPr>
        <w:t>ьного характера( ст. 132 УК РФ)</w:t>
      </w:r>
    </w:p>
    <w:p w:rsidR="0095024E" w:rsidRPr="00E2379B" w:rsidRDefault="0095024E" w:rsidP="00E2379B">
      <w:pPr>
        <w:autoSpaceDE w:val="0"/>
        <w:autoSpaceDN w:val="0"/>
        <w:spacing w:line="360" w:lineRule="auto"/>
        <w:ind w:firstLine="709"/>
        <w:jc w:val="both"/>
        <w:rPr>
          <w:sz w:val="28"/>
          <w:szCs w:val="28"/>
        </w:rPr>
      </w:pPr>
    </w:p>
    <w:p w:rsidR="00C6260F" w:rsidRPr="00E2379B" w:rsidRDefault="00C6260F" w:rsidP="00E2379B">
      <w:pPr>
        <w:spacing w:line="360" w:lineRule="auto"/>
        <w:ind w:firstLine="709"/>
        <w:jc w:val="both"/>
        <w:rPr>
          <w:sz w:val="28"/>
          <w:szCs w:val="28"/>
        </w:rPr>
      </w:pPr>
      <w:r w:rsidRPr="00E2379B">
        <w:rPr>
          <w:sz w:val="28"/>
          <w:szCs w:val="28"/>
        </w:rPr>
        <w:t xml:space="preserve">Насильственные действия сексуального характера (ст.132 УК РФ) – мужеложство, лесбиянство или иные действия сексуального характера с применением насилия или угрозы его применения к потерпевшему (потерпевшей) или иным лицам либо с использованием беспомощного состояния потерпевшего (потерпевшей). </w:t>
      </w:r>
    </w:p>
    <w:p w:rsidR="00C6260F" w:rsidRPr="00E2379B" w:rsidRDefault="00C6260F" w:rsidP="00E2379B">
      <w:pPr>
        <w:spacing w:line="360" w:lineRule="auto"/>
        <w:ind w:firstLine="709"/>
        <w:jc w:val="both"/>
        <w:rPr>
          <w:sz w:val="28"/>
          <w:szCs w:val="28"/>
        </w:rPr>
      </w:pPr>
      <w:r w:rsidRPr="00E2379B">
        <w:rPr>
          <w:sz w:val="28"/>
          <w:szCs w:val="28"/>
        </w:rPr>
        <w:t>Объектом рассматриваемого преступления является половая свобода личности.</w:t>
      </w:r>
    </w:p>
    <w:p w:rsidR="00C6260F" w:rsidRPr="00E2379B" w:rsidRDefault="00C6260F" w:rsidP="00E2379B">
      <w:pPr>
        <w:spacing w:line="360" w:lineRule="auto"/>
        <w:ind w:firstLine="709"/>
        <w:jc w:val="both"/>
        <w:rPr>
          <w:sz w:val="28"/>
          <w:szCs w:val="28"/>
        </w:rPr>
      </w:pPr>
      <w:r w:rsidRPr="00E2379B">
        <w:rPr>
          <w:sz w:val="28"/>
          <w:szCs w:val="28"/>
        </w:rPr>
        <w:t xml:space="preserve">Это новый состав преступления, введенный в УК РФ 1996 года. Общественная опасность данного преступления состоит в посягательстве на половую неприкосновенность и половую свободу не только женщин, но и мужчин. Кроме того, уголовно наказуемым является и насильственное лесбиянство, за которое ранее женщины к уголовной ответственности не привлекались. </w:t>
      </w:r>
    </w:p>
    <w:p w:rsidR="00C6260F" w:rsidRPr="00E2379B" w:rsidRDefault="00C6260F" w:rsidP="00E2379B">
      <w:pPr>
        <w:spacing w:line="360" w:lineRule="auto"/>
        <w:ind w:firstLine="709"/>
        <w:jc w:val="both"/>
        <w:rPr>
          <w:sz w:val="28"/>
          <w:szCs w:val="28"/>
        </w:rPr>
      </w:pPr>
      <w:r w:rsidRPr="00E2379B">
        <w:rPr>
          <w:sz w:val="28"/>
          <w:szCs w:val="28"/>
        </w:rPr>
        <w:t>Соглашаясь, в принципе, с возможностью сосуществования различных сексуальных взаимоотношений между людьми (гетеросексуальных, гомосексуальных и др.), законодатель считает их допустимыми на добровольной основе и между совершеннолетними, так как удовлетворение биологических потребностей организма не является антиобщественной.</w:t>
      </w:r>
    </w:p>
    <w:p w:rsidR="00C6260F" w:rsidRPr="00E2379B" w:rsidRDefault="00C6260F" w:rsidP="00E2379B">
      <w:pPr>
        <w:spacing w:line="360" w:lineRule="auto"/>
        <w:ind w:firstLine="709"/>
        <w:jc w:val="both"/>
        <w:rPr>
          <w:sz w:val="28"/>
          <w:szCs w:val="28"/>
        </w:rPr>
      </w:pPr>
      <w:r w:rsidRPr="00E2379B">
        <w:rPr>
          <w:sz w:val="28"/>
          <w:szCs w:val="28"/>
        </w:rPr>
        <w:t>Насильственные действия сексуального характера влекут уголовную ответственность наравне с изнасилованием. Тяжесть анализируемого преступления справедливо соотнесена с тяжестью действий, названных в ст. 131 УК РФ, независимо от того, чья половая неприкосновенность, половая свобода (женщины или мужчины) страдает от сексуальных действий.</w:t>
      </w:r>
    </w:p>
    <w:p w:rsidR="00C6260F" w:rsidRPr="00E2379B" w:rsidRDefault="00C6260F" w:rsidP="00E2379B">
      <w:pPr>
        <w:spacing w:line="360" w:lineRule="auto"/>
        <w:ind w:firstLine="709"/>
        <w:jc w:val="both"/>
        <w:rPr>
          <w:sz w:val="28"/>
          <w:szCs w:val="28"/>
        </w:rPr>
      </w:pPr>
      <w:r w:rsidRPr="00E2379B">
        <w:rPr>
          <w:sz w:val="28"/>
          <w:szCs w:val="28"/>
        </w:rPr>
        <w:t>В качестве дополнительного объекта могут выступать жизнь и здоровье, нормальное половое, физическое и нравственное развитие подростков</w:t>
      </w:r>
      <w:r w:rsidR="00282DA9" w:rsidRPr="00E2379B">
        <w:rPr>
          <w:rStyle w:val="a9"/>
          <w:sz w:val="28"/>
          <w:szCs w:val="28"/>
        </w:rPr>
        <w:footnoteReference w:id="45"/>
      </w:r>
      <w:r w:rsidRPr="00E2379B">
        <w:rPr>
          <w:sz w:val="28"/>
          <w:szCs w:val="28"/>
        </w:rPr>
        <w:t xml:space="preserve">. </w:t>
      </w:r>
    </w:p>
    <w:p w:rsidR="00C6260F" w:rsidRPr="00E2379B" w:rsidRDefault="00C6260F" w:rsidP="00E2379B">
      <w:pPr>
        <w:spacing w:line="360" w:lineRule="auto"/>
        <w:ind w:firstLine="709"/>
        <w:jc w:val="both"/>
        <w:rPr>
          <w:sz w:val="28"/>
          <w:szCs w:val="28"/>
        </w:rPr>
      </w:pPr>
      <w:r w:rsidRPr="00E2379B">
        <w:rPr>
          <w:sz w:val="28"/>
          <w:szCs w:val="28"/>
        </w:rPr>
        <w:t>Объективную сторону составляют любые насильственные способы удовлетворения полового влечения, кроме естественного.</w:t>
      </w:r>
    </w:p>
    <w:p w:rsidR="00C6260F" w:rsidRPr="00E2379B" w:rsidRDefault="00C6260F" w:rsidP="00E2379B">
      <w:pPr>
        <w:spacing w:line="360" w:lineRule="auto"/>
        <w:ind w:firstLine="709"/>
        <w:jc w:val="both"/>
        <w:rPr>
          <w:sz w:val="28"/>
          <w:szCs w:val="28"/>
        </w:rPr>
      </w:pPr>
      <w:r w:rsidRPr="00E2379B">
        <w:rPr>
          <w:sz w:val="28"/>
          <w:szCs w:val="28"/>
        </w:rPr>
        <w:t>Указанными способами могут быть:</w:t>
      </w:r>
    </w:p>
    <w:p w:rsidR="00C6260F" w:rsidRPr="00E2379B" w:rsidRDefault="00282DA9" w:rsidP="00E2379B">
      <w:pPr>
        <w:numPr>
          <w:ilvl w:val="0"/>
          <w:numId w:val="20"/>
        </w:numPr>
        <w:tabs>
          <w:tab w:val="clear" w:pos="1429"/>
          <w:tab w:val="num" w:pos="540"/>
        </w:tabs>
        <w:spacing w:line="360" w:lineRule="auto"/>
        <w:ind w:left="0" w:firstLine="709"/>
        <w:jc w:val="both"/>
        <w:rPr>
          <w:sz w:val="28"/>
          <w:szCs w:val="28"/>
        </w:rPr>
      </w:pPr>
      <w:r w:rsidRPr="00E2379B">
        <w:rPr>
          <w:sz w:val="28"/>
          <w:szCs w:val="28"/>
        </w:rPr>
        <w:t>м</w:t>
      </w:r>
      <w:r w:rsidR="00C6260F" w:rsidRPr="00E2379B">
        <w:rPr>
          <w:sz w:val="28"/>
          <w:szCs w:val="28"/>
        </w:rPr>
        <w:t>ужеложство</w:t>
      </w:r>
      <w:r w:rsidR="00931CB9" w:rsidRPr="00E2379B">
        <w:rPr>
          <w:sz w:val="28"/>
          <w:szCs w:val="28"/>
        </w:rPr>
        <w:t>;</w:t>
      </w:r>
    </w:p>
    <w:p w:rsidR="00C6260F" w:rsidRPr="00E2379B" w:rsidRDefault="00C6260F" w:rsidP="00E2379B">
      <w:pPr>
        <w:numPr>
          <w:ilvl w:val="0"/>
          <w:numId w:val="20"/>
        </w:numPr>
        <w:tabs>
          <w:tab w:val="clear" w:pos="1429"/>
          <w:tab w:val="num" w:pos="540"/>
        </w:tabs>
        <w:spacing w:line="360" w:lineRule="auto"/>
        <w:ind w:left="0" w:firstLine="709"/>
        <w:jc w:val="both"/>
        <w:rPr>
          <w:sz w:val="28"/>
          <w:szCs w:val="28"/>
        </w:rPr>
      </w:pPr>
      <w:r w:rsidRPr="00E2379B">
        <w:rPr>
          <w:sz w:val="28"/>
          <w:szCs w:val="28"/>
        </w:rPr>
        <w:t>лесбиянство;</w:t>
      </w:r>
    </w:p>
    <w:p w:rsidR="00C6260F" w:rsidRPr="00E2379B" w:rsidRDefault="00C6260F" w:rsidP="00E2379B">
      <w:pPr>
        <w:numPr>
          <w:ilvl w:val="0"/>
          <w:numId w:val="20"/>
        </w:numPr>
        <w:tabs>
          <w:tab w:val="clear" w:pos="1429"/>
          <w:tab w:val="num" w:pos="540"/>
        </w:tabs>
        <w:spacing w:line="360" w:lineRule="auto"/>
        <w:ind w:left="0" w:firstLine="709"/>
        <w:jc w:val="both"/>
        <w:rPr>
          <w:sz w:val="28"/>
          <w:szCs w:val="28"/>
        </w:rPr>
      </w:pPr>
      <w:r w:rsidRPr="00E2379B">
        <w:rPr>
          <w:sz w:val="28"/>
          <w:szCs w:val="28"/>
        </w:rPr>
        <w:t>иные действия сексуального характера.</w:t>
      </w:r>
    </w:p>
    <w:p w:rsidR="00C6260F" w:rsidRPr="00E2379B" w:rsidRDefault="00C6260F" w:rsidP="00E2379B">
      <w:pPr>
        <w:spacing w:line="360" w:lineRule="auto"/>
        <w:ind w:firstLine="709"/>
        <w:jc w:val="both"/>
        <w:rPr>
          <w:sz w:val="28"/>
          <w:szCs w:val="28"/>
        </w:rPr>
      </w:pPr>
      <w:r w:rsidRPr="00E2379B">
        <w:rPr>
          <w:sz w:val="28"/>
          <w:szCs w:val="28"/>
        </w:rPr>
        <w:t xml:space="preserve">Мужеложство – половое сношение мужчины с мужчиной. До 1993 года в российском уголовном праве мужеложство являлось уголовно наказуемым от согласия совершеннолетних партнеров на сношение. Однако в 1993 году добровольное мужеложство было декриминализировано. По УК РФ 1996 года недобровольное мужеложство рассматривается как одно из насильственных действий сексуального характера. </w:t>
      </w:r>
    </w:p>
    <w:p w:rsidR="00C6260F" w:rsidRPr="00E2379B" w:rsidRDefault="00C6260F" w:rsidP="00E2379B">
      <w:pPr>
        <w:spacing w:line="360" w:lineRule="auto"/>
        <w:ind w:firstLine="709"/>
        <w:jc w:val="both"/>
        <w:rPr>
          <w:sz w:val="28"/>
          <w:szCs w:val="28"/>
        </w:rPr>
      </w:pPr>
      <w:r w:rsidRPr="00E2379B">
        <w:rPr>
          <w:sz w:val="28"/>
          <w:szCs w:val="28"/>
        </w:rPr>
        <w:t>Лесбиянство – половое сношение женщины с женщиной. УК РФ 1996 года впервые в отечественной практике установил уголовную ответственность за лесбиянство с применением насилия или с угрозой его применения к потерпевшей или другим лицам либо с использованием беспомощного состояния потерпевшей, как одно из насильственных действий сексуального характера.</w:t>
      </w:r>
    </w:p>
    <w:p w:rsidR="00C6260F" w:rsidRPr="00E2379B" w:rsidRDefault="00C6260F" w:rsidP="00E2379B">
      <w:pPr>
        <w:spacing w:line="360" w:lineRule="auto"/>
        <w:ind w:firstLine="709"/>
        <w:jc w:val="both"/>
        <w:rPr>
          <w:sz w:val="28"/>
          <w:szCs w:val="28"/>
        </w:rPr>
      </w:pPr>
      <w:r w:rsidRPr="00E2379B">
        <w:rPr>
          <w:sz w:val="28"/>
          <w:szCs w:val="28"/>
        </w:rPr>
        <w:t>К иным действиям сексуального характера относится все другие способы удовлетворения полового влечения.</w:t>
      </w:r>
    </w:p>
    <w:p w:rsidR="00C6260F" w:rsidRPr="00E2379B" w:rsidRDefault="00C6260F" w:rsidP="00E2379B">
      <w:pPr>
        <w:spacing w:line="360" w:lineRule="auto"/>
        <w:ind w:firstLine="709"/>
        <w:jc w:val="both"/>
        <w:rPr>
          <w:sz w:val="28"/>
          <w:szCs w:val="28"/>
        </w:rPr>
      </w:pPr>
      <w:r w:rsidRPr="00E2379B">
        <w:rPr>
          <w:sz w:val="28"/>
          <w:szCs w:val="28"/>
        </w:rPr>
        <w:t>Для решения вопроса об отнесении тех или иных насильственных действий к сексуальным возможно проведение экспертизы с участием врача сексопатолога.</w:t>
      </w:r>
    </w:p>
    <w:p w:rsidR="00C6260F" w:rsidRPr="00E2379B" w:rsidRDefault="00C6260F" w:rsidP="00E2379B">
      <w:pPr>
        <w:spacing w:line="360" w:lineRule="auto"/>
        <w:ind w:firstLine="709"/>
        <w:jc w:val="both"/>
        <w:rPr>
          <w:sz w:val="28"/>
          <w:szCs w:val="28"/>
        </w:rPr>
      </w:pPr>
      <w:r w:rsidRPr="00E2379B">
        <w:rPr>
          <w:sz w:val="28"/>
          <w:szCs w:val="28"/>
        </w:rPr>
        <w:t>Объективную сторону преступления характеризуют такие признаки, как применение физического насилия или угрозы его применения к потерпевшему (потерпевшей) или к другим лицам, использование беспомощного состояния потерпевшего (потерпевшей).</w:t>
      </w:r>
    </w:p>
    <w:p w:rsidR="00C6260F" w:rsidRPr="00E2379B" w:rsidRDefault="00C6260F" w:rsidP="00E2379B">
      <w:pPr>
        <w:spacing w:line="360" w:lineRule="auto"/>
        <w:ind w:firstLine="709"/>
        <w:jc w:val="both"/>
        <w:rPr>
          <w:sz w:val="28"/>
          <w:szCs w:val="28"/>
        </w:rPr>
      </w:pPr>
      <w:r w:rsidRPr="00E2379B">
        <w:rPr>
          <w:sz w:val="28"/>
          <w:szCs w:val="28"/>
        </w:rPr>
        <w:t>Рассматриваемое преступление имеет формальный состав. Оно считается оконченным с момента начала совершения действий сексуального характера.</w:t>
      </w:r>
    </w:p>
    <w:p w:rsidR="00C6260F" w:rsidRPr="00E2379B" w:rsidRDefault="00C6260F" w:rsidP="00E2379B">
      <w:pPr>
        <w:spacing w:line="360" w:lineRule="auto"/>
        <w:ind w:firstLine="709"/>
        <w:jc w:val="both"/>
        <w:rPr>
          <w:sz w:val="28"/>
          <w:szCs w:val="28"/>
        </w:rPr>
      </w:pPr>
      <w:r w:rsidRPr="00E2379B">
        <w:rPr>
          <w:sz w:val="28"/>
          <w:szCs w:val="28"/>
        </w:rPr>
        <w:t>С субъективной стороны насильственные действия сексуального характера совершаются с прямым умыслом (п. «а», «б» ч.3 – неосторожность в отношении последствий: согласно ст.27 это преступление с двумя формами вины и в целом умышленное)</w:t>
      </w:r>
      <w:r w:rsidR="00894112" w:rsidRPr="00E2379B">
        <w:rPr>
          <w:rStyle w:val="a9"/>
          <w:sz w:val="28"/>
          <w:szCs w:val="28"/>
        </w:rPr>
        <w:footnoteReference w:id="46"/>
      </w:r>
      <w:r w:rsidRPr="00E2379B">
        <w:rPr>
          <w:sz w:val="28"/>
          <w:szCs w:val="28"/>
        </w:rPr>
        <w:t xml:space="preserve">. </w:t>
      </w:r>
      <w:r w:rsidR="00282DA9" w:rsidRPr="00E2379B">
        <w:rPr>
          <w:sz w:val="28"/>
          <w:szCs w:val="28"/>
        </w:rPr>
        <w:t>В</w:t>
      </w:r>
      <w:r w:rsidRPr="00E2379B">
        <w:rPr>
          <w:sz w:val="28"/>
          <w:szCs w:val="28"/>
        </w:rPr>
        <w:t>иновный сознает общественную опасность своих действий и желает их совершение.</w:t>
      </w:r>
    </w:p>
    <w:p w:rsidR="00C6260F" w:rsidRPr="00E2379B" w:rsidRDefault="00C6260F" w:rsidP="00E2379B">
      <w:pPr>
        <w:spacing w:line="360" w:lineRule="auto"/>
        <w:ind w:firstLine="709"/>
        <w:jc w:val="both"/>
        <w:rPr>
          <w:sz w:val="28"/>
          <w:szCs w:val="28"/>
        </w:rPr>
      </w:pPr>
      <w:r w:rsidRPr="00E2379B">
        <w:rPr>
          <w:sz w:val="28"/>
          <w:szCs w:val="28"/>
        </w:rPr>
        <w:t>Основным мотивом преступления является удовлетворение половой страсти. Однако нельзя исключать и такие мотивы, как месть, стремление унизить человеческое достоинство, попытку разрешить комплекс неполноценности, возникший на почве действительной или мнимой импотенции и др.</w:t>
      </w:r>
    </w:p>
    <w:p w:rsidR="00C6260F" w:rsidRPr="00E2379B" w:rsidRDefault="00C6260F" w:rsidP="00E2379B">
      <w:pPr>
        <w:spacing w:line="360" w:lineRule="auto"/>
        <w:ind w:firstLine="709"/>
        <w:jc w:val="both"/>
        <w:rPr>
          <w:sz w:val="28"/>
          <w:szCs w:val="28"/>
        </w:rPr>
      </w:pPr>
      <w:r w:rsidRPr="00E2379B">
        <w:rPr>
          <w:sz w:val="28"/>
          <w:szCs w:val="28"/>
        </w:rPr>
        <w:t>Субъект преступления (общий) – вменяемое физическое лицо, достигшее четырнадцати лет. Им может быть лицо как мужского, так и женского пола.</w:t>
      </w:r>
    </w:p>
    <w:p w:rsidR="00C6260F" w:rsidRPr="00E2379B" w:rsidRDefault="00C6260F" w:rsidP="00E2379B">
      <w:pPr>
        <w:spacing w:line="360" w:lineRule="auto"/>
        <w:ind w:firstLine="709"/>
        <w:jc w:val="both"/>
        <w:rPr>
          <w:sz w:val="28"/>
          <w:szCs w:val="28"/>
        </w:rPr>
      </w:pPr>
      <w:r w:rsidRPr="00E2379B">
        <w:rPr>
          <w:sz w:val="28"/>
          <w:szCs w:val="28"/>
        </w:rPr>
        <w:t>Насильственные действия сексуального характера без отягчающих обстоятельств, предусмотренные ч.1 ст.132 УК РФ, наказывается лишением свободы на срок от трех до шести лет.</w:t>
      </w:r>
    </w:p>
    <w:p w:rsidR="00C6260F" w:rsidRPr="00E2379B" w:rsidRDefault="00C6260F" w:rsidP="00E2379B">
      <w:pPr>
        <w:spacing w:line="360" w:lineRule="auto"/>
        <w:ind w:firstLine="709"/>
        <w:jc w:val="both"/>
        <w:rPr>
          <w:sz w:val="28"/>
          <w:szCs w:val="28"/>
        </w:rPr>
      </w:pPr>
      <w:r w:rsidRPr="00E2379B">
        <w:rPr>
          <w:sz w:val="28"/>
          <w:szCs w:val="28"/>
        </w:rPr>
        <w:t>Часть 2 ст.132 УК РФ предусматривает ответственность за насильственные действия сексуального характера, совершенное при обстоятельствах отягчающих ответственность. Такими обстоятельствами являются:</w:t>
      </w:r>
    </w:p>
    <w:p w:rsidR="00C6260F" w:rsidRPr="00E2379B" w:rsidRDefault="00C6260F" w:rsidP="00E2379B">
      <w:pPr>
        <w:numPr>
          <w:ilvl w:val="0"/>
          <w:numId w:val="22"/>
        </w:numPr>
        <w:tabs>
          <w:tab w:val="clear" w:pos="1429"/>
          <w:tab w:val="num" w:pos="720"/>
        </w:tabs>
        <w:spacing w:line="360" w:lineRule="auto"/>
        <w:ind w:left="0" w:firstLine="709"/>
        <w:jc w:val="both"/>
        <w:rPr>
          <w:sz w:val="28"/>
          <w:szCs w:val="28"/>
        </w:rPr>
      </w:pPr>
      <w:r w:rsidRPr="00E2379B">
        <w:rPr>
          <w:sz w:val="28"/>
          <w:szCs w:val="28"/>
        </w:rPr>
        <w:t>совершенное группой лиц, группой лиц по предварительному сговору или организованной группой (п. «б» ч.2 ст.132 УК РФ);</w:t>
      </w:r>
    </w:p>
    <w:p w:rsidR="00C6260F" w:rsidRPr="00E2379B" w:rsidRDefault="00C6260F" w:rsidP="00E2379B">
      <w:pPr>
        <w:numPr>
          <w:ilvl w:val="0"/>
          <w:numId w:val="22"/>
        </w:numPr>
        <w:tabs>
          <w:tab w:val="clear" w:pos="1429"/>
          <w:tab w:val="num" w:pos="720"/>
        </w:tabs>
        <w:spacing w:line="360" w:lineRule="auto"/>
        <w:ind w:left="0" w:firstLine="709"/>
        <w:jc w:val="both"/>
        <w:rPr>
          <w:sz w:val="28"/>
          <w:szCs w:val="28"/>
        </w:rPr>
      </w:pPr>
      <w:r w:rsidRPr="00E2379B">
        <w:rPr>
          <w:sz w:val="28"/>
          <w:szCs w:val="28"/>
        </w:rPr>
        <w:t>соединение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 (п. «в» ч.2 ст.132 УК РФ);</w:t>
      </w:r>
    </w:p>
    <w:p w:rsidR="00C6260F" w:rsidRPr="00E2379B" w:rsidRDefault="00C6260F" w:rsidP="00E2379B">
      <w:pPr>
        <w:numPr>
          <w:ilvl w:val="0"/>
          <w:numId w:val="22"/>
        </w:numPr>
        <w:tabs>
          <w:tab w:val="clear" w:pos="1429"/>
          <w:tab w:val="num" w:pos="720"/>
        </w:tabs>
        <w:spacing w:line="360" w:lineRule="auto"/>
        <w:ind w:left="0" w:firstLine="709"/>
        <w:jc w:val="both"/>
        <w:rPr>
          <w:sz w:val="28"/>
          <w:szCs w:val="28"/>
        </w:rPr>
      </w:pPr>
      <w:r w:rsidRPr="00E2379B">
        <w:rPr>
          <w:sz w:val="28"/>
          <w:szCs w:val="28"/>
        </w:rPr>
        <w:t>повлекшие заражение потерпевшего (потерпевшей) венерическим заболеванием (п. «г» ч.2 ст.132 УК РФ);</w:t>
      </w:r>
    </w:p>
    <w:p w:rsidR="00C6260F" w:rsidRPr="00E2379B" w:rsidRDefault="00C6260F" w:rsidP="00E2379B">
      <w:pPr>
        <w:numPr>
          <w:ilvl w:val="0"/>
          <w:numId w:val="22"/>
        </w:numPr>
        <w:tabs>
          <w:tab w:val="clear" w:pos="1429"/>
          <w:tab w:val="num" w:pos="720"/>
        </w:tabs>
        <w:spacing w:line="360" w:lineRule="auto"/>
        <w:ind w:left="0" w:firstLine="709"/>
        <w:jc w:val="both"/>
        <w:rPr>
          <w:sz w:val="28"/>
          <w:szCs w:val="28"/>
        </w:rPr>
      </w:pPr>
      <w:r w:rsidRPr="00E2379B">
        <w:rPr>
          <w:sz w:val="28"/>
          <w:szCs w:val="28"/>
        </w:rPr>
        <w:t>совершенные в отношении заведомо несовершеннолетнего (несовершеннолетней) (п. «д» ч.2 ст.131 УК РФ);</w:t>
      </w:r>
    </w:p>
    <w:p w:rsidR="00C6260F" w:rsidRPr="00E2379B" w:rsidRDefault="00C6260F" w:rsidP="00E2379B">
      <w:pPr>
        <w:spacing w:line="360" w:lineRule="auto"/>
        <w:ind w:firstLine="709"/>
        <w:jc w:val="both"/>
        <w:rPr>
          <w:sz w:val="28"/>
          <w:szCs w:val="28"/>
        </w:rPr>
      </w:pPr>
      <w:r w:rsidRPr="00E2379B">
        <w:rPr>
          <w:sz w:val="28"/>
          <w:szCs w:val="28"/>
        </w:rPr>
        <w:t>Насильственные действия сексуального характера признаются совершенными группой лиц, прежде всего в случае, когда в процессе их осуществления совместно участвовали два и более исполнителя без предварительного на то сговора. По п. «б» ч.2 ст.132 УК РФ квалифицируются также насильственные действия сексуального характера, совершенные группой лиц по предварительному сговору. Здесь речь идет об насильственных действиях сексуального характера, в которых принимали участие два или более лица, заранее договорившиеся о совместном их совершении.</w:t>
      </w:r>
    </w:p>
    <w:p w:rsidR="00C6260F" w:rsidRPr="00E2379B" w:rsidRDefault="00C6260F" w:rsidP="00E2379B">
      <w:pPr>
        <w:spacing w:line="360" w:lineRule="auto"/>
        <w:ind w:firstLine="709"/>
        <w:jc w:val="both"/>
        <w:rPr>
          <w:sz w:val="28"/>
          <w:szCs w:val="28"/>
        </w:rPr>
      </w:pPr>
      <w:r w:rsidRPr="00E2379B">
        <w:rPr>
          <w:sz w:val="28"/>
          <w:szCs w:val="28"/>
        </w:rPr>
        <w:t>При этом квалификация насильственных действий сексуального характера, как совершенных группой лиц (без предварительного сговора и по предварительному сговору) может иметь место в случае, когда лица, принимавшие участие в насильственных действиях сексуального характера, действовали согласованно в отношении потерпевшего (потерпевшей); причем как групповое совершение насильственных действий сексуального характера должны квалифицироваться не только действия лиц, совершивших половой насильственный акт, но и действовавших им путем применения физического или психического насилия к потерпевшей (в последнем случае соучастник может и не присутствовать на месте совершения окончания деяния). Эти лица признаются соисполнителями группового совершения насильственных действий сексуального характера и несут ответственность по п. «б» ч.2 ст.132 УК РФ. Организатору и всем участникам организованной группы независимо от выполняемой ими роли также вменяется п. «б» ч.2 ст.132 УК РФ (при условии, что насильственный половой акт одним из них был фактически совершен).</w:t>
      </w:r>
    </w:p>
    <w:p w:rsidR="00C6260F" w:rsidRPr="00E2379B" w:rsidRDefault="00C6260F" w:rsidP="00E2379B">
      <w:pPr>
        <w:spacing w:line="360" w:lineRule="auto"/>
        <w:ind w:firstLine="709"/>
        <w:jc w:val="both"/>
        <w:rPr>
          <w:sz w:val="28"/>
          <w:szCs w:val="28"/>
        </w:rPr>
      </w:pPr>
      <w:r w:rsidRPr="00E2379B">
        <w:rPr>
          <w:sz w:val="28"/>
          <w:szCs w:val="28"/>
        </w:rPr>
        <w:t>Соучастники насильственных действий сексуального характера непосредственно не применявшие насилие потерпевшему (потерпевшей) и лишь способствовавшие совершения с ним (ней) насильственного полового акта каким-то одним лицом (организатор, подстрекатели, пособники), не несут ответственности за насильственные действия сексуального характера, совершенные группой лиц или группой лиц по предварительному сговору. Их действия квалифицируются по ст.33 УК РФ и (при отсутствии квалифицирующих признаков, указанных в ч.2 ст.132 УК РФ ) по ч.1 данной статьи.</w:t>
      </w:r>
    </w:p>
    <w:p w:rsidR="00C6260F" w:rsidRPr="00E2379B" w:rsidRDefault="00C6260F" w:rsidP="00E2379B">
      <w:pPr>
        <w:spacing w:line="360" w:lineRule="auto"/>
        <w:ind w:firstLine="709"/>
        <w:jc w:val="both"/>
        <w:rPr>
          <w:sz w:val="28"/>
          <w:szCs w:val="28"/>
        </w:rPr>
      </w:pPr>
      <w:r w:rsidRPr="00E2379B">
        <w:rPr>
          <w:sz w:val="28"/>
          <w:szCs w:val="28"/>
        </w:rPr>
        <w:t>Лица, присутствовавшие на месте совершения насильственных действий сексуального характера, ничем не содействовавшие преступнику, но и не препятствовавшие совершения преступления, уголовной ответственности не подлежит. Однако лица, не воспрепятствовавшие совершению такого тяжелого преступления, заслуживают морального порицания, к ним должны приняться меры общественного воздействия.</w:t>
      </w:r>
    </w:p>
    <w:p w:rsidR="00C6260F" w:rsidRPr="00E2379B" w:rsidRDefault="00C6260F" w:rsidP="00E2379B">
      <w:pPr>
        <w:spacing w:line="360" w:lineRule="auto"/>
        <w:ind w:firstLine="709"/>
        <w:jc w:val="both"/>
        <w:rPr>
          <w:sz w:val="28"/>
          <w:szCs w:val="28"/>
        </w:rPr>
      </w:pPr>
      <w:r w:rsidRPr="00E2379B">
        <w:rPr>
          <w:sz w:val="28"/>
          <w:szCs w:val="28"/>
        </w:rPr>
        <w:t xml:space="preserve">Сказанное выше не относится к насильственным действиям сексуального характера, совершенных организованной группой. Речь идет об устойчивой группе лиц, заранее объединявшихся для совершения одного или нескольких насильственных действий сексуального характера. Ответственность за данное преступление также предусмотрена п. «б» ч.2 ст.132 УК РФ. Здесь может иметь место соучастия с разделением ролей. </w:t>
      </w:r>
    </w:p>
    <w:p w:rsidR="00C6260F" w:rsidRPr="00E2379B" w:rsidRDefault="00C6260F" w:rsidP="00E2379B">
      <w:pPr>
        <w:spacing w:line="360" w:lineRule="auto"/>
        <w:ind w:firstLine="709"/>
        <w:jc w:val="both"/>
        <w:rPr>
          <w:sz w:val="28"/>
          <w:szCs w:val="28"/>
        </w:rPr>
      </w:pPr>
      <w:r w:rsidRPr="00E2379B">
        <w:rPr>
          <w:sz w:val="28"/>
          <w:szCs w:val="28"/>
        </w:rPr>
        <w:t>Согласованность действий участников любой из названных групп в отношении к потерпевшему (потерпевшей) означает, что сознанием каждого насильника охватывается факт способствования друг к другу в совершении преступления. Если такая согласованность отсутствует, нет и группового совершения насильственных действий сексуального характера. В таких случаях каждый должен отвечать за самостоятельно совершенное преступление.</w:t>
      </w:r>
    </w:p>
    <w:p w:rsidR="00C6260F" w:rsidRPr="00E2379B" w:rsidRDefault="00C6260F" w:rsidP="00E2379B">
      <w:pPr>
        <w:spacing w:line="360" w:lineRule="auto"/>
        <w:ind w:firstLine="709"/>
        <w:jc w:val="both"/>
        <w:rPr>
          <w:sz w:val="28"/>
          <w:szCs w:val="28"/>
        </w:rPr>
      </w:pPr>
      <w:r w:rsidRPr="00E2379B">
        <w:rPr>
          <w:sz w:val="28"/>
          <w:szCs w:val="28"/>
        </w:rPr>
        <w:t xml:space="preserve">Т.е. внутренняя, психическая связь является обязательным признаком группы. Каждый сознает, что действует совместно с другими, содействует им и желает достижения преступного результата. </w:t>
      </w:r>
    </w:p>
    <w:p w:rsidR="00C6260F" w:rsidRPr="00E2379B" w:rsidRDefault="00C6260F" w:rsidP="00E2379B">
      <w:pPr>
        <w:spacing w:line="360" w:lineRule="auto"/>
        <w:ind w:firstLine="709"/>
        <w:jc w:val="both"/>
        <w:rPr>
          <w:sz w:val="28"/>
          <w:szCs w:val="28"/>
        </w:rPr>
      </w:pPr>
      <w:r w:rsidRPr="00E2379B">
        <w:rPr>
          <w:sz w:val="28"/>
          <w:szCs w:val="28"/>
        </w:rPr>
        <w:t xml:space="preserve">Итак, для признания действий групповыми необходимо, чтобы они были согласованы. Порой об этом свидетельствует договоренность об совершении насильственных действий сексуального характера, предварительное согласие на совершение преступлений. Но группа может быть образована и во время совершения преступления (до его окончания). </w:t>
      </w:r>
    </w:p>
    <w:p w:rsidR="00C6260F" w:rsidRPr="00E2379B" w:rsidRDefault="00C6260F" w:rsidP="00E2379B">
      <w:pPr>
        <w:spacing w:line="360" w:lineRule="auto"/>
        <w:ind w:firstLine="709"/>
        <w:jc w:val="both"/>
        <w:rPr>
          <w:sz w:val="28"/>
          <w:szCs w:val="28"/>
        </w:rPr>
      </w:pPr>
      <w:r w:rsidRPr="00E2379B">
        <w:rPr>
          <w:sz w:val="28"/>
          <w:szCs w:val="28"/>
        </w:rPr>
        <w:t>Исполнителем является лицо, которое полностью или частично выполняет объективную сторону преступления. Насильственное половое преступление слагается из насилия и полового акта. Соответственно и исполнителем будет лицо, которое выполняет оба деяния или только насилия, если преступление не доведено до конца.</w:t>
      </w:r>
    </w:p>
    <w:p w:rsidR="00C6260F" w:rsidRPr="00E2379B" w:rsidRDefault="00C6260F" w:rsidP="00E2379B">
      <w:pPr>
        <w:spacing w:line="360" w:lineRule="auto"/>
        <w:ind w:firstLine="709"/>
        <w:jc w:val="both"/>
        <w:rPr>
          <w:sz w:val="28"/>
          <w:szCs w:val="28"/>
        </w:rPr>
      </w:pPr>
      <w:r w:rsidRPr="00E2379B">
        <w:rPr>
          <w:sz w:val="28"/>
          <w:szCs w:val="28"/>
        </w:rPr>
        <w:t>Освобождение от уголовной ответственности за насильственные действия сексуального характера по правилам ст.20 УК РФ (возраст, с которого наступает уголовная ответственность)</w:t>
      </w:r>
      <w:r w:rsidR="00931CB9" w:rsidRPr="00E2379B">
        <w:rPr>
          <w:rStyle w:val="a9"/>
          <w:sz w:val="28"/>
          <w:szCs w:val="28"/>
        </w:rPr>
        <w:footnoteReference w:id="47"/>
      </w:r>
      <w:r w:rsidRPr="00E2379B">
        <w:rPr>
          <w:sz w:val="28"/>
          <w:szCs w:val="28"/>
        </w:rPr>
        <w:t xml:space="preserve"> возможно, если виновный не достиг 14-летнего возраста. Это положение не оспаривается в случае, если насильственные действия сексуального характера совершены группой, состоящей из трех и более человек, один из которых является малолетним или невменяемым. Однако, если насильственные действия сексуального характера совершены двумя лицами, одно из которых не является субъектом преступления в соответствии со статьями 20 и 21 УК РФ или же инициатива исходила от малолетнего то, по буквальному смыслу Постановления Пленума Верховного Суда, состав группового преступления отсутствует, а квалификация должна проводится с учетом иных признаков деяния (характер насилия, возраст потерпевшей.) </w:t>
      </w:r>
    </w:p>
    <w:p w:rsidR="00C6260F" w:rsidRPr="00E2379B" w:rsidRDefault="00C6260F" w:rsidP="00E2379B">
      <w:pPr>
        <w:spacing w:line="360" w:lineRule="auto"/>
        <w:ind w:firstLine="709"/>
        <w:jc w:val="both"/>
        <w:rPr>
          <w:sz w:val="28"/>
          <w:szCs w:val="28"/>
        </w:rPr>
      </w:pPr>
      <w:r w:rsidRPr="00E2379B">
        <w:rPr>
          <w:sz w:val="28"/>
          <w:szCs w:val="28"/>
        </w:rPr>
        <w:t>К числу квалифицированных видов рассматриваемого преступления закон относит насильственные действия сексуального характера, соединенное с угрозой убийством или причинение тяжелого вреда здоровью, а также совершенное с особой жестокостью по отношению к потерпевшему (потерпевшей) или другим лицам (п. «в» ч.2 ст.132 УК РФ).</w:t>
      </w:r>
    </w:p>
    <w:p w:rsidR="00C6260F" w:rsidRPr="00E2379B" w:rsidRDefault="00C6260F" w:rsidP="00E2379B">
      <w:pPr>
        <w:spacing w:line="360" w:lineRule="auto"/>
        <w:ind w:firstLine="709"/>
        <w:jc w:val="both"/>
        <w:rPr>
          <w:sz w:val="28"/>
          <w:szCs w:val="28"/>
        </w:rPr>
      </w:pPr>
      <w:r w:rsidRPr="00E2379B">
        <w:rPr>
          <w:sz w:val="28"/>
          <w:szCs w:val="28"/>
        </w:rPr>
        <w:t>Под угрозой убийством (запугивание причинением смерти) или причинением тяжелого вреда здоровью (устрашение причинением такого вреда) следует понимать не только прямые высказывания об этом насильника, которые свидетельствуют о прямом намерении немедленного применения насилия, но и такие, например, действия, как демонстрация оружия (пистолета, ножа, бритвы и др.).</w:t>
      </w:r>
    </w:p>
    <w:p w:rsidR="00C6260F" w:rsidRPr="00E2379B" w:rsidRDefault="00C6260F" w:rsidP="00E2379B">
      <w:pPr>
        <w:spacing w:line="360" w:lineRule="auto"/>
        <w:ind w:firstLine="709"/>
        <w:jc w:val="both"/>
        <w:rPr>
          <w:sz w:val="28"/>
          <w:szCs w:val="28"/>
        </w:rPr>
      </w:pPr>
      <w:r w:rsidRPr="00E2379B">
        <w:rPr>
          <w:sz w:val="28"/>
          <w:szCs w:val="28"/>
        </w:rPr>
        <w:t>Угроза убийства или причинением тяжелого вреда здоровью должна быть ясно выражена в словесной форме («убью», «выбью глаз», «искалечу», и т.п.) либо ясно вытекать из характера действий виновного.</w:t>
      </w:r>
    </w:p>
    <w:p w:rsidR="00C6260F" w:rsidRPr="00E2379B" w:rsidRDefault="00C6260F" w:rsidP="00E2379B">
      <w:pPr>
        <w:spacing w:line="360" w:lineRule="auto"/>
        <w:ind w:firstLine="709"/>
        <w:jc w:val="both"/>
        <w:rPr>
          <w:sz w:val="28"/>
          <w:szCs w:val="28"/>
        </w:rPr>
      </w:pPr>
      <w:r w:rsidRPr="00E2379B">
        <w:rPr>
          <w:sz w:val="28"/>
          <w:szCs w:val="28"/>
        </w:rPr>
        <w:t>Ответственность по п. «в» ч.2 ст.132 УК РФ по признаку применения угрозы убийством или причинением тяжелого вреда здоровью наступает тогда, когда она явилась средством преодоления сопротивления потерпевшего (потерпевшей) при насильственных действиях сексуального характера. В этих случаях дополнительной квалификации по ст. 119 УК РФ (угроза убийством или причинением тяжелого вреда здоровью) не требуется.</w:t>
      </w:r>
    </w:p>
    <w:p w:rsidR="00C6260F" w:rsidRPr="00E2379B" w:rsidRDefault="00C6260F" w:rsidP="00E2379B">
      <w:pPr>
        <w:spacing w:line="360" w:lineRule="auto"/>
        <w:ind w:firstLine="709"/>
        <w:jc w:val="both"/>
        <w:rPr>
          <w:sz w:val="28"/>
          <w:szCs w:val="28"/>
        </w:rPr>
      </w:pPr>
      <w:r w:rsidRPr="00E2379B">
        <w:rPr>
          <w:sz w:val="28"/>
          <w:szCs w:val="28"/>
        </w:rPr>
        <w:t>При этом неважно, имел ли виновный намерения реализовать угрозу или рассчитывал только на психологическое воздействие. Причем для квалификации насильственных действий сексуального характера по п. «в» ч.2 ст. 132 УК РФ достаточно самого факта применения угрозы смерти или причинением тяжелого вреда здоровью, даже если физическое насилие вообще не применялось. Неудавшаяся попытка насильственных действий сексуального характера, связанная с вышеуказанными обстоятельствами, должна квалифицироваться как покушение на совершение насильственных действий сексуального характера при отягчающих обстоятельствах.</w:t>
      </w:r>
    </w:p>
    <w:p w:rsidR="00C6260F" w:rsidRPr="00E2379B" w:rsidRDefault="00C6260F" w:rsidP="00E2379B">
      <w:pPr>
        <w:spacing w:line="360" w:lineRule="auto"/>
        <w:ind w:firstLine="709"/>
        <w:jc w:val="both"/>
        <w:rPr>
          <w:sz w:val="28"/>
          <w:szCs w:val="28"/>
        </w:rPr>
      </w:pPr>
      <w:r w:rsidRPr="00E2379B">
        <w:rPr>
          <w:sz w:val="28"/>
          <w:szCs w:val="28"/>
        </w:rPr>
        <w:t xml:space="preserve">Если угроза убийством или причинение тяжелого вреда здоровью выражена после совершения насильственных действий сексуального характера с той, например, целью, чтобы потерпевший (потерпевшая) никому не сообщил(а) о случившемся, действия виновного , при отсутствии квалифицирующих обстоятельств, подлежат квалификации по ч.1 ст.132 УК РФ, а также дополнительно по ст. 119 УК РФ о совокупности. Если имелись основания опасаться осуществления этой угрозы. </w:t>
      </w:r>
    </w:p>
    <w:p w:rsidR="00C6260F" w:rsidRPr="00E2379B" w:rsidRDefault="00C6260F" w:rsidP="00E2379B">
      <w:pPr>
        <w:spacing w:line="360" w:lineRule="auto"/>
        <w:ind w:firstLine="709"/>
        <w:jc w:val="both"/>
        <w:rPr>
          <w:sz w:val="28"/>
          <w:szCs w:val="28"/>
        </w:rPr>
      </w:pPr>
      <w:r w:rsidRPr="00E2379B">
        <w:rPr>
          <w:sz w:val="28"/>
          <w:szCs w:val="28"/>
        </w:rPr>
        <w:t>Еще один признак, включенный в число обстоятельств, квалифицирующих насильственные действия сексуального характера – особая жестокость.</w:t>
      </w:r>
    </w:p>
    <w:p w:rsidR="00C6260F" w:rsidRPr="00E2379B" w:rsidRDefault="00C6260F" w:rsidP="00E2379B">
      <w:pPr>
        <w:spacing w:line="360" w:lineRule="auto"/>
        <w:ind w:firstLine="709"/>
        <w:jc w:val="both"/>
        <w:rPr>
          <w:sz w:val="28"/>
          <w:szCs w:val="28"/>
        </w:rPr>
      </w:pPr>
      <w:r w:rsidRPr="00E2379B">
        <w:rPr>
          <w:sz w:val="28"/>
          <w:szCs w:val="28"/>
        </w:rPr>
        <w:t>Для ее установления в качестве ориентира может служить ее определение применительно к умышленному убийству, содержащийся в п.8 Постановления Пленума Верховного Суда РФ от 22 декабря 1992 года.</w:t>
      </w:r>
      <w:r w:rsidR="00E2379B">
        <w:rPr>
          <w:sz w:val="28"/>
          <w:szCs w:val="28"/>
        </w:rPr>
        <w:t xml:space="preserve"> </w:t>
      </w:r>
      <w:r w:rsidRPr="00E2379B">
        <w:rPr>
          <w:sz w:val="28"/>
          <w:szCs w:val="28"/>
        </w:rPr>
        <w:t>«</w:t>
      </w:r>
      <w:r w:rsidR="00282DA9" w:rsidRPr="00E2379B">
        <w:rPr>
          <w:sz w:val="28"/>
          <w:szCs w:val="28"/>
        </w:rPr>
        <w:t>О</w:t>
      </w:r>
      <w:r w:rsidRPr="00E2379B">
        <w:rPr>
          <w:sz w:val="28"/>
          <w:szCs w:val="28"/>
        </w:rPr>
        <w:t xml:space="preserve"> судебной практике по делам об умышленном убийстве», где указывается, что особая жестокость выражается, в частности, в применении пыток, истязаниях, глумлении над жертвой, причинении ей особых страданий и т.п.</w:t>
      </w:r>
    </w:p>
    <w:p w:rsidR="00C6260F" w:rsidRPr="00E2379B" w:rsidRDefault="00C6260F" w:rsidP="00E2379B">
      <w:pPr>
        <w:spacing w:line="360" w:lineRule="auto"/>
        <w:ind w:firstLine="709"/>
        <w:jc w:val="both"/>
        <w:rPr>
          <w:sz w:val="28"/>
          <w:szCs w:val="28"/>
        </w:rPr>
      </w:pPr>
      <w:r w:rsidRPr="00E2379B">
        <w:rPr>
          <w:sz w:val="28"/>
          <w:szCs w:val="28"/>
        </w:rPr>
        <w:t>Т.е., это как причинение особых физических или психических страданий мужчине (женщине) в процессе насильственного полового акта (например, садизм), так и изощренный, причиняющий особые физические мучения потерпевшему (потерпевшей) или другим лицам способ подавления его (ее) сопротивления (пытки, истязания). Признак особой жестокости насильственных действий сексуального характера может быть связан также с совершением этого преступления в присутствии родственников и близких потерпевшего (потерпевшей).</w:t>
      </w:r>
    </w:p>
    <w:p w:rsidR="00C6260F" w:rsidRPr="00E2379B" w:rsidRDefault="00C6260F" w:rsidP="00E2379B">
      <w:pPr>
        <w:spacing w:line="360" w:lineRule="auto"/>
        <w:ind w:firstLine="709"/>
        <w:jc w:val="both"/>
        <w:rPr>
          <w:sz w:val="28"/>
          <w:szCs w:val="28"/>
        </w:rPr>
      </w:pPr>
      <w:r w:rsidRPr="00E2379B">
        <w:rPr>
          <w:sz w:val="28"/>
          <w:szCs w:val="28"/>
        </w:rPr>
        <w:t xml:space="preserve">Причем причинение особой боли и страданий потерпевшему (потерпевшей) или другим лицам должно осознаваться виновным. При этом он может желать или сознательно допускать, что потерпевший (потерпевшая) или другие лица испытывают физические или моральные страдания и потрясения. </w:t>
      </w:r>
    </w:p>
    <w:p w:rsidR="00C6260F" w:rsidRPr="00E2379B" w:rsidRDefault="00C6260F" w:rsidP="00E2379B">
      <w:pPr>
        <w:spacing w:line="360" w:lineRule="auto"/>
        <w:ind w:firstLine="709"/>
        <w:jc w:val="both"/>
        <w:rPr>
          <w:sz w:val="28"/>
          <w:szCs w:val="28"/>
        </w:rPr>
      </w:pPr>
      <w:r w:rsidRPr="00E2379B">
        <w:rPr>
          <w:sz w:val="28"/>
          <w:szCs w:val="28"/>
        </w:rPr>
        <w:t>Заражение в результате насильственных действий сексуального характера потерпевшего (потерпевшей) венерическими заболеваниями (сифилисом, гонореей, мягким шанкром, паховым лимфогранулематозом) законодатель отмечает как квалифицирующее рассматриваемое обстоятельство (п. «г» ч.2 ст.132 УК РФ). При этом виновный достоверно знает о наличии у него данной болезни. Во всех вариантах он предвидит возможность такого заражения и желает либо сознательно допускает его последствие или легкомысленно (самонадеянно) рассчитывает, что оно не наступит. Квалификация содеянного еще и по ст.121 У</w:t>
      </w:r>
      <w:r w:rsidR="00E222CA" w:rsidRPr="00E2379B">
        <w:rPr>
          <w:sz w:val="28"/>
          <w:szCs w:val="28"/>
        </w:rPr>
        <w:t>К</w:t>
      </w:r>
      <w:r w:rsidRPr="00E2379B">
        <w:rPr>
          <w:sz w:val="28"/>
          <w:szCs w:val="28"/>
        </w:rPr>
        <w:t xml:space="preserve"> РФ (заражение венерической болезнью) не требуется. Ответственность при отсутствии других квалифицирующих признаков, наступает только по п. «г» ч.2 ст.132 УК РФ. При этом необходимо доказать наличие причинной связи между насильственными действиями сексуального характера и заражением венерической болезнью.</w:t>
      </w:r>
    </w:p>
    <w:p w:rsidR="00C6260F" w:rsidRPr="00E2379B" w:rsidRDefault="00C6260F" w:rsidP="00E2379B">
      <w:pPr>
        <w:spacing w:line="360" w:lineRule="auto"/>
        <w:ind w:firstLine="709"/>
        <w:jc w:val="both"/>
        <w:rPr>
          <w:sz w:val="28"/>
          <w:szCs w:val="28"/>
        </w:rPr>
      </w:pPr>
      <w:r w:rsidRPr="00E2379B">
        <w:rPr>
          <w:sz w:val="28"/>
          <w:szCs w:val="28"/>
        </w:rPr>
        <w:t>Для определения наличия этого квалифицирующего признака требуется проведение судебно-медицинской экспертизы.</w:t>
      </w:r>
    </w:p>
    <w:p w:rsidR="00C6260F" w:rsidRPr="00E2379B" w:rsidRDefault="00C6260F" w:rsidP="00E2379B">
      <w:pPr>
        <w:spacing w:line="360" w:lineRule="auto"/>
        <w:ind w:firstLine="709"/>
        <w:jc w:val="both"/>
        <w:rPr>
          <w:sz w:val="28"/>
          <w:szCs w:val="28"/>
        </w:rPr>
      </w:pPr>
      <w:r w:rsidRPr="00E2379B">
        <w:rPr>
          <w:sz w:val="28"/>
          <w:szCs w:val="28"/>
        </w:rPr>
        <w:t>Насильственные действия сексуального характера, совершенные в отношении заведомо несовершеннолетнего (несовершеннолетней) (п. «д» ч.2 ст.132 УК РФ).</w:t>
      </w:r>
    </w:p>
    <w:p w:rsidR="00C6260F" w:rsidRPr="00E2379B" w:rsidRDefault="00C6260F" w:rsidP="00E2379B">
      <w:pPr>
        <w:spacing w:line="360" w:lineRule="auto"/>
        <w:ind w:firstLine="709"/>
        <w:jc w:val="both"/>
        <w:rPr>
          <w:sz w:val="28"/>
          <w:szCs w:val="28"/>
        </w:rPr>
      </w:pPr>
      <w:r w:rsidRPr="00E2379B">
        <w:rPr>
          <w:sz w:val="28"/>
          <w:szCs w:val="28"/>
        </w:rPr>
        <w:t>Насильственные действия сексуального характера, совершенные в отношении заведомо несовершеннолетнего (несовершеннолетней) посягает на половую неприкосновенность, нормальное физическое развитие половой системы и нравственное формирование подростка от 14 до 18 лет.</w:t>
      </w:r>
    </w:p>
    <w:p w:rsidR="00C6260F" w:rsidRPr="00E2379B" w:rsidRDefault="00C6260F" w:rsidP="00E2379B">
      <w:pPr>
        <w:spacing w:line="360" w:lineRule="auto"/>
        <w:ind w:firstLine="709"/>
        <w:jc w:val="both"/>
        <w:rPr>
          <w:sz w:val="28"/>
          <w:szCs w:val="28"/>
        </w:rPr>
      </w:pPr>
      <w:r w:rsidRPr="00E2379B">
        <w:rPr>
          <w:sz w:val="28"/>
          <w:szCs w:val="28"/>
        </w:rPr>
        <w:t>Необходимость усиленной охраны названных ценностей побудила законодателя более строго наказывать подобные посягательства. Вместе с тем из субъективного вменения закона акцентирует необходимость доказывания вины лица в совершении насильственных действий сексуального характера именно несовершеннолетнего (несовершеннолетней). Термин «заведомость» означает, что виновный достоверно знал о его (ее) возрасте. Выясняя субъективное отношение виновного к знанию возраста потерпевшего (потерпевшей), следствие и суд должны учесть показания виновного и перепроверить их соответствие всем обстоятельствам дела. Необходимо учесть физические данные потерпевшего, его</w:t>
      </w:r>
      <w:r w:rsidR="00E2379B">
        <w:rPr>
          <w:sz w:val="28"/>
          <w:szCs w:val="28"/>
        </w:rPr>
        <w:t xml:space="preserve"> </w:t>
      </w:r>
      <w:r w:rsidRPr="00E2379B">
        <w:rPr>
          <w:sz w:val="28"/>
          <w:szCs w:val="28"/>
        </w:rPr>
        <w:t>поведения в момент общения с виновным, его</w:t>
      </w:r>
      <w:r w:rsidR="00E2379B">
        <w:rPr>
          <w:sz w:val="28"/>
          <w:szCs w:val="28"/>
        </w:rPr>
        <w:t xml:space="preserve"> </w:t>
      </w:r>
      <w:r w:rsidRPr="00E2379B">
        <w:rPr>
          <w:sz w:val="28"/>
          <w:szCs w:val="28"/>
        </w:rPr>
        <w:t>сообщение виновному о своем возрасте. Если будет установлено, что субъект добросовестно заблуждался на этот счет, данный квалифицирующий признак вменять нельзя.</w:t>
      </w:r>
    </w:p>
    <w:p w:rsidR="00C6260F" w:rsidRPr="00E2379B" w:rsidRDefault="00C6260F" w:rsidP="00E2379B">
      <w:pPr>
        <w:spacing w:line="360" w:lineRule="auto"/>
        <w:ind w:firstLine="709"/>
        <w:jc w:val="both"/>
        <w:rPr>
          <w:sz w:val="28"/>
          <w:szCs w:val="28"/>
        </w:rPr>
      </w:pPr>
      <w:r w:rsidRPr="00E2379B">
        <w:rPr>
          <w:sz w:val="28"/>
          <w:szCs w:val="28"/>
        </w:rPr>
        <w:t>Если виновный ошибочно предполагал, что потерпевшему (потерпевшей) меньше 18 лет, хотя он (она) был (а) более старшего возраста, содеянное квалифицируется как покушение на насильственные действия сексуального характера совершеннолетнего (совершеннолетней).</w:t>
      </w:r>
    </w:p>
    <w:p w:rsidR="00C6260F" w:rsidRPr="00E2379B" w:rsidRDefault="00C6260F" w:rsidP="00E2379B">
      <w:pPr>
        <w:spacing w:line="360" w:lineRule="auto"/>
        <w:ind w:firstLine="709"/>
        <w:jc w:val="both"/>
        <w:rPr>
          <w:sz w:val="28"/>
          <w:szCs w:val="28"/>
        </w:rPr>
      </w:pPr>
      <w:r w:rsidRPr="00E2379B">
        <w:rPr>
          <w:sz w:val="28"/>
          <w:szCs w:val="28"/>
        </w:rPr>
        <w:t>В случаях, когда имели место насильственные действия сексуального характера несовершеннолетнего (несовершеннолетней), последующие половые акты, совершенные с его (ее) согласия, не исключают ответственности виновного по ст. 132 УК РФ.В этих случаях если несовершеннолетний (несовершеннолетняя) потерпевший (потерпевшая) не достигла16-летнего возраста, действия виновного подлежат оценки по совокупности преступлений, предусмотренных статьями 132 и 134 УК РФ</w:t>
      </w:r>
      <w:r w:rsidR="00282DA9" w:rsidRPr="00E2379B">
        <w:rPr>
          <w:rStyle w:val="a9"/>
          <w:sz w:val="28"/>
          <w:szCs w:val="28"/>
        </w:rPr>
        <w:footnoteReference w:id="48"/>
      </w:r>
      <w:r w:rsidRPr="00E2379B">
        <w:rPr>
          <w:sz w:val="28"/>
          <w:szCs w:val="28"/>
        </w:rPr>
        <w:t xml:space="preserve">. </w:t>
      </w:r>
    </w:p>
    <w:p w:rsidR="00C6260F" w:rsidRPr="00E2379B" w:rsidRDefault="00C6260F" w:rsidP="00E2379B">
      <w:pPr>
        <w:spacing w:line="360" w:lineRule="auto"/>
        <w:ind w:firstLine="709"/>
        <w:jc w:val="both"/>
        <w:rPr>
          <w:sz w:val="28"/>
          <w:szCs w:val="28"/>
        </w:rPr>
      </w:pPr>
      <w:r w:rsidRPr="00E2379B">
        <w:rPr>
          <w:sz w:val="28"/>
          <w:szCs w:val="28"/>
        </w:rPr>
        <w:t>Санкция ч.2 ст.132 УК РФ – лишение свободы на срок от 4 до 10 лет.</w:t>
      </w:r>
    </w:p>
    <w:p w:rsidR="00C6260F" w:rsidRPr="00E2379B" w:rsidRDefault="00C6260F" w:rsidP="00E2379B">
      <w:pPr>
        <w:spacing w:line="360" w:lineRule="auto"/>
        <w:ind w:firstLine="709"/>
        <w:jc w:val="both"/>
        <w:rPr>
          <w:sz w:val="28"/>
          <w:szCs w:val="28"/>
        </w:rPr>
      </w:pPr>
      <w:r w:rsidRPr="00E2379B">
        <w:rPr>
          <w:sz w:val="28"/>
          <w:szCs w:val="28"/>
        </w:rPr>
        <w:t>Особо квалифицирующими признаками насильственных действий сексуального характера (ч.3 ст.132 УК РФ) являются:</w:t>
      </w:r>
    </w:p>
    <w:p w:rsidR="00C6260F" w:rsidRPr="00E2379B" w:rsidRDefault="00C6260F" w:rsidP="00E2379B">
      <w:pPr>
        <w:spacing w:line="360" w:lineRule="auto"/>
        <w:ind w:firstLine="709"/>
        <w:jc w:val="both"/>
        <w:rPr>
          <w:sz w:val="28"/>
          <w:szCs w:val="28"/>
        </w:rPr>
      </w:pPr>
      <w:r w:rsidRPr="00E2379B">
        <w:rPr>
          <w:sz w:val="28"/>
          <w:szCs w:val="28"/>
        </w:rPr>
        <w:t>совершение насильственных действий сексуального характера, повлекшие по неосторожности смерть потерпевшего (потерпевшей) (п. «а»);</w:t>
      </w:r>
    </w:p>
    <w:p w:rsidR="00C6260F" w:rsidRPr="00E2379B" w:rsidRDefault="00C6260F" w:rsidP="00E2379B">
      <w:pPr>
        <w:spacing w:line="360" w:lineRule="auto"/>
        <w:ind w:firstLine="709"/>
        <w:jc w:val="both"/>
        <w:rPr>
          <w:sz w:val="28"/>
          <w:szCs w:val="28"/>
        </w:rPr>
      </w:pPr>
      <w:r w:rsidRPr="00E2379B">
        <w:rPr>
          <w:sz w:val="28"/>
          <w:szCs w:val="28"/>
        </w:rPr>
        <w:t>совершение насильственных действий сексуального характера, повлекшие по неосторожности причинении тяжелого вреда здоровью потерпевшего (потерпевшей), заражение его (ее) ВИЧ-инфекции или иные тяжкие последствия (п. «б»);</w:t>
      </w:r>
    </w:p>
    <w:p w:rsidR="00C6260F" w:rsidRPr="00E2379B" w:rsidRDefault="00C6260F" w:rsidP="00E2379B">
      <w:pPr>
        <w:spacing w:line="360" w:lineRule="auto"/>
        <w:ind w:firstLine="709"/>
        <w:jc w:val="both"/>
        <w:rPr>
          <w:sz w:val="28"/>
          <w:szCs w:val="28"/>
        </w:rPr>
      </w:pPr>
      <w:r w:rsidRPr="00E2379B">
        <w:rPr>
          <w:sz w:val="28"/>
          <w:szCs w:val="28"/>
        </w:rPr>
        <w:t>совершение насильственных действий сексуального характера в отношении лица, заведомо не достигшего 14-летнего возраста (п. «в»).</w:t>
      </w:r>
    </w:p>
    <w:p w:rsidR="00C6260F" w:rsidRPr="00E2379B" w:rsidRDefault="00C6260F" w:rsidP="00E2379B">
      <w:pPr>
        <w:spacing w:line="360" w:lineRule="auto"/>
        <w:ind w:firstLine="709"/>
        <w:jc w:val="both"/>
        <w:rPr>
          <w:sz w:val="28"/>
          <w:szCs w:val="28"/>
        </w:rPr>
      </w:pPr>
      <w:r w:rsidRPr="00E2379B">
        <w:rPr>
          <w:sz w:val="28"/>
          <w:szCs w:val="28"/>
        </w:rPr>
        <w:t>Последствия в виде смерти потерпевшего (потерпевшей) могут быть причины как непосредственно действиями виновного (смерть – как результат насилия с целью сломить сопротивление потерпевшего (потерпевшей), например, сильная сдавливание шеи), так и быть следствием самоубийства, вызванного стрессом в связи с совершением насильственных действий сексуального характера. Наконец, смерть может последовать и при других обстоятельствах (например, в итоги неосмотрительного поведения самого (ой) потерпевшего (потерпевшей), вынужденного (ой) спасаться от сексуального насилия).</w:t>
      </w:r>
    </w:p>
    <w:p w:rsidR="00C6260F" w:rsidRPr="00E2379B" w:rsidRDefault="00C6260F" w:rsidP="00E2379B">
      <w:pPr>
        <w:spacing w:line="360" w:lineRule="auto"/>
        <w:ind w:firstLine="709"/>
        <w:jc w:val="both"/>
        <w:rPr>
          <w:sz w:val="28"/>
          <w:szCs w:val="28"/>
        </w:rPr>
      </w:pPr>
      <w:r w:rsidRPr="00E2379B">
        <w:rPr>
          <w:sz w:val="28"/>
          <w:szCs w:val="28"/>
        </w:rPr>
        <w:t>Во всех случаях между насильственными действиями сексуального характера или покушением на насильственные действия сексуального характера и смертельными последствиями должна быть причинная связь.</w:t>
      </w:r>
    </w:p>
    <w:p w:rsidR="00C6260F" w:rsidRPr="00E2379B" w:rsidRDefault="00C6260F" w:rsidP="00E2379B">
      <w:pPr>
        <w:spacing w:line="360" w:lineRule="auto"/>
        <w:ind w:firstLine="709"/>
        <w:jc w:val="both"/>
        <w:rPr>
          <w:sz w:val="28"/>
          <w:szCs w:val="28"/>
        </w:rPr>
      </w:pPr>
      <w:r w:rsidRPr="00E2379B">
        <w:rPr>
          <w:sz w:val="28"/>
          <w:szCs w:val="28"/>
        </w:rPr>
        <w:t>Если смерть потерпевшего (потерпевшей) не находилась в причинной связи с действиям лица, совершившего насильственные действия сексуального характера, последнее не может быть квалифицированно как насильственные действия сексуального характера при особо отягчающих обстоятельствах (так, например, убийство, совершенное после насильственных действий сексуального характера с целью его сокрытия, не может рассматриваться как последствия насильственных действий сексуального характера).</w:t>
      </w:r>
    </w:p>
    <w:p w:rsidR="00C6260F" w:rsidRPr="00E2379B" w:rsidRDefault="00C6260F" w:rsidP="00E2379B">
      <w:pPr>
        <w:spacing w:line="360" w:lineRule="auto"/>
        <w:ind w:firstLine="709"/>
        <w:jc w:val="both"/>
        <w:rPr>
          <w:sz w:val="28"/>
          <w:szCs w:val="28"/>
        </w:rPr>
      </w:pPr>
      <w:r w:rsidRPr="00E2379B">
        <w:rPr>
          <w:sz w:val="28"/>
          <w:szCs w:val="28"/>
        </w:rPr>
        <w:t>С субъективной стороны вина насильника по отношению к смерти потерпевшего (потерпевшей) должна быть неосторожной. В случае, когда виновный в совершении насильственных действий сексуального характера причиняет смерть потерпевшему (потерпевшей) с косвенным умыслом (например, оставляет его (ее) раздетого на (ую) и находящегося (ую) бессознательном состоянии в холодное время на открытом воздухе). Его действия должны квалифицироваться как умышленное убийство, сопряженное с насильственными действиями сексуального характера, согласно п.</w:t>
      </w:r>
      <w:r w:rsidR="008471DA" w:rsidRPr="00E2379B">
        <w:rPr>
          <w:sz w:val="28"/>
          <w:szCs w:val="28"/>
        </w:rPr>
        <w:t xml:space="preserve"> </w:t>
      </w:r>
      <w:r w:rsidRPr="00E2379B">
        <w:rPr>
          <w:sz w:val="28"/>
          <w:szCs w:val="28"/>
        </w:rPr>
        <w:t>«к»</w:t>
      </w:r>
      <w:r w:rsidR="008471DA" w:rsidRPr="00E2379B">
        <w:rPr>
          <w:sz w:val="28"/>
          <w:szCs w:val="28"/>
        </w:rPr>
        <w:t xml:space="preserve"> </w:t>
      </w:r>
      <w:r w:rsidRPr="00E2379B">
        <w:rPr>
          <w:sz w:val="28"/>
          <w:szCs w:val="28"/>
        </w:rPr>
        <w:t>ч.2 ст.105 УК РФ (убийство).</w:t>
      </w:r>
    </w:p>
    <w:p w:rsidR="00C6260F" w:rsidRPr="00E2379B" w:rsidRDefault="00C6260F" w:rsidP="00E2379B">
      <w:pPr>
        <w:spacing w:line="360" w:lineRule="auto"/>
        <w:ind w:firstLine="709"/>
        <w:jc w:val="both"/>
        <w:rPr>
          <w:sz w:val="28"/>
          <w:szCs w:val="28"/>
        </w:rPr>
      </w:pPr>
      <w:r w:rsidRPr="00E2379B">
        <w:rPr>
          <w:sz w:val="28"/>
          <w:szCs w:val="28"/>
        </w:rPr>
        <w:t>Насильственные действия сексуального характера, повлекшие по неосторожности причинение тяжкого вреда здоровью потерпевшему (потерпевшей), заражение его (ее) ВИЧ-инфекцией или иные тяжкие последствия (п. «б» ч.3 ст.132 УК РФ).</w:t>
      </w:r>
    </w:p>
    <w:p w:rsidR="00C6260F" w:rsidRPr="00E2379B" w:rsidRDefault="00C6260F" w:rsidP="00E2379B">
      <w:pPr>
        <w:spacing w:line="360" w:lineRule="auto"/>
        <w:ind w:firstLine="709"/>
        <w:jc w:val="both"/>
        <w:rPr>
          <w:sz w:val="28"/>
          <w:szCs w:val="28"/>
        </w:rPr>
      </w:pPr>
      <w:r w:rsidRPr="00E2379B">
        <w:rPr>
          <w:sz w:val="28"/>
          <w:szCs w:val="28"/>
        </w:rPr>
        <w:t>В п. «б» ч.3 ст.132 УК РФ сосредоточены три самостоятельных особо квалифицирующих признака насильственных действий сексуального характера.</w:t>
      </w:r>
    </w:p>
    <w:p w:rsidR="00C6260F" w:rsidRPr="00E2379B" w:rsidRDefault="00C6260F" w:rsidP="00E2379B">
      <w:pPr>
        <w:spacing w:line="360" w:lineRule="auto"/>
        <w:ind w:firstLine="709"/>
        <w:jc w:val="both"/>
        <w:rPr>
          <w:sz w:val="28"/>
          <w:szCs w:val="28"/>
        </w:rPr>
      </w:pPr>
      <w:r w:rsidRPr="00E2379B">
        <w:rPr>
          <w:sz w:val="28"/>
          <w:szCs w:val="28"/>
        </w:rPr>
        <w:t>Характеристика первого их них – неосторожное причинение тяжкого вреда здоровью – дается в ч.1 и 2 ст.118 УК РФ. Применительно к ст.132 УК РФ необходимо доказать наличие причинной связи между насильственными действиями сексуального характера (половым актом либо применение насилия) и таким вредом, наступившем в результате совершения названного преступления. При отсутствии причинной связи действия виновного квалифицируются раздельно: по ст.132 УК РФ (без рассматриваемого особо квалифицирующего признака) и ст.118 УК РФ.</w:t>
      </w:r>
    </w:p>
    <w:p w:rsidR="00C6260F" w:rsidRPr="00E2379B" w:rsidRDefault="00C6260F" w:rsidP="00E2379B">
      <w:pPr>
        <w:spacing w:line="360" w:lineRule="auto"/>
        <w:ind w:firstLine="709"/>
        <w:jc w:val="both"/>
        <w:rPr>
          <w:sz w:val="28"/>
          <w:szCs w:val="28"/>
        </w:rPr>
      </w:pPr>
      <w:r w:rsidRPr="00E2379B">
        <w:rPr>
          <w:sz w:val="28"/>
          <w:szCs w:val="28"/>
        </w:rPr>
        <w:t>Перечень последствий, отнесенных к тяжкому вреду здоровью, дается в ст.111 УК РФ (потеря зрения, слуха, какого-либо органа или утрата органом его функций, прерывание беременности, психическое расстройство, заболевание наркоманией либо токсикоманией, неизгладимое обезображивание лица, значительная стойкая утрата общей трудоспособности не менее чем на одну треть или полная утрата профессиональной трудоспособности)</w:t>
      </w:r>
      <w:r w:rsidR="00E222CA" w:rsidRPr="00E2379B">
        <w:rPr>
          <w:rStyle w:val="a9"/>
          <w:sz w:val="28"/>
          <w:szCs w:val="28"/>
        </w:rPr>
        <w:footnoteReference w:id="49"/>
      </w:r>
      <w:r w:rsidRPr="00E2379B">
        <w:rPr>
          <w:sz w:val="28"/>
          <w:szCs w:val="28"/>
        </w:rPr>
        <w:t>. В принципе, наступление любого из названных в ней последствий может служить предпосылкой вменения п. «б» ч.3 ст.132 УК РФ при условии, что виновное отношение к ним выражается в форме неосторожности.</w:t>
      </w:r>
    </w:p>
    <w:p w:rsidR="00C6260F" w:rsidRPr="00E2379B" w:rsidRDefault="00C6260F" w:rsidP="00E2379B">
      <w:pPr>
        <w:spacing w:line="360" w:lineRule="auto"/>
        <w:ind w:firstLine="709"/>
        <w:jc w:val="both"/>
        <w:rPr>
          <w:sz w:val="28"/>
          <w:szCs w:val="28"/>
        </w:rPr>
      </w:pPr>
      <w:r w:rsidRPr="00E2379B">
        <w:rPr>
          <w:sz w:val="28"/>
          <w:szCs w:val="28"/>
        </w:rPr>
        <w:t>К особо тяжким последствиям насильственных действий сексуального характера законодатель относит и заражение потерпевшего (потерпевшей) ВИЧ-инфекцией. Опасность такого последствия для жизни человека чрезвычайна. Совершая данное преступное деяние, насильник достоверно знает о том, что он заражен ВИЧ-инфекцией, предвидит возможность передачи этой инфекции потерпевшему (потерпевшей) и желает либо, чаще всего, сознательно допускает это последствие или легкомысленно (самонадеянно) рассчитывает на то, что оно не наступит.</w:t>
      </w:r>
    </w:p>
    <w:p w:rsidR="00C6260F" w:rsidRPr="00E2379B" w:rsidRDefault="00C6260F" w:rsidP="00E2379B">
      <w:pPr>
        <w:spacing w:line="360" w:lineRule="auto"/>
        <w:ind w:firstLine="709"/>
        <w:jc w:val="both"/>
        <w:rPr>
          <w:sz w:val="28"/>
          <w:szCs w:val="28"/>
        </w:rPr>
      </w:pPr>
      <w:r w:rsidRPr="00E2379B">
        <w:rPr>
          <w:sz w:val="28"/>
          <w:szCs w:val="28"/>
        </w:rPr>
        <w:t>Заражение ВИЧ-инфекцией при совершении насильственных действий сексуального характера полностью охватывается п. «б» ч.3 ст.132 УК РФ. Дополнительная квалификация по ст.122 УК РФ требуется лишь в случае реальной совокупности преступлений.</w:t>
      </w:r>
    </w:p>
    <w:p w:rsidR="00C6260F" w:rsidRPr="00E2379B" w:rsidRDefault="00C6260F" w:rsidP="00E2379B">
      <w:pPr>
        <w:spacing w:line="360" w:lineRule="auto"/>
        <w:ind w:firstLine="709"/>
        <w:jc w:val="both"/>
        <w:rPr>
          <w:sz w:val="28"/>
          <w:szCs w:val="28"/>
        </w:rPr>
      </w:pPr>
      <w:r w:rsidRPr="00E2379B">
        <w:rPr>
          <w:sz w:val="28"/>
          <w:szCs w:val="28"/>
        </w:rPr>
        <w:t>К иным тяжким последствиям насильственных действий сексуального характера относят, например, самоубийство потерпевшего (потерпевшей), психическое заболевание, обострение в тяжелых формах, последовавшие в результате совершения данного преступления. Причем все это и причинная связь одного из вышеуказанных пунктов с насильственными действиями сексуального характера устанавливается посредством разного рода экспертиз (психиатрической, судебно-медицинской и др.).</w:t>
      </w:r>
    </w:p>
    <w:p w:rsidR="00C6260F" w:rsidRPr="00E2379B" w:rsidRDefault="00C6260F" w:rsidP="00E2379B">
      <w:pPr>
        <w:spacing w:line="360" w:lineRule="auto"/>
        <w:ind w:firstLine="709"/>
        <w:jc w:val="both"/>
        <w:rPr>
          <w:sz w:val="28"/>
          <w:szCs w:val="28"/>
        </w:rPr>
      </w:pPr>
      <w:r w:rsidRPr="00E2379B">
        <w:rPr>
          <w:sz w:val="28"/>
          <w:szCs w:val="28"/>
        </w:rPr>
        <w:t>П. «б» ч. ст.132 УК РФ применяется и в тех случаях, когда сам (а) потерпевший (потерпевшая), пытающийся (ая) любым способом спастись, причиняет тяжкий вред своему здоровью или смерть (выбрасываясь, например, из окна высотного здания).</w:t>
      </w:r>
    </w:p>
    <w:p w:rsidR="00C6260F" w:rsidRPr="00E2379B" w:rsidRDefault="00C6260F" w:rsidP="00E2379B">
      <w:pPr>
        <w:spacing w:line="360" w:lineRule="auto"/>
        <w:ind w:firstLine="709"/>
        <w:jc w:val="both"/>
        <w:rPr>
          <w:sz w:val="28"/>
          <w:szCs w:val="28"/>
        </w:rPr>
      </w:pPr>
      <w:r w:rsidRPr="00E2379B">
        <w:rPr>
          <w:sz w:val="28"/>
          <w:szCs w:val="28"/>
        </w:rPr>
        <w:t>Насильственные действия сексуального характера, совершенные в отношении лица заведомо не достигшего четырнадцатилетнего возраста, также относится к квалифицируемому виду рассматриваемого преступления.</w:t>
      </w:r>
    </w:p>
    <w:p w:rsidR="00C6260F" w:rsidRPr="00E2379B" w:rsidRDefault="00C6260F" w:rsidP="00E2379B">
      <w:pPr>
        <w:spacing w:line="360" w:lineRule="auto"/>
        <w:ind w:firstLine="709"/>
        <w:jc w:val="both"/>
        <w:rPr>
          <w:sz w:val="28"/>
          <w:szCs w:val="28"/>
        </w:rPr>
      </w:pPr>
      <w:r w:rsidRPr="00E2379B">
        <w:rPr>
          <w:sz w:val="28"/>
          <w:szCs w:val="28"/>
        </w:rPr>
        <w:t>Данное особо отягчающее обстоятельство вменяется в вину в случае, когда насильник достоверно знает о том, что мальчик (девочка) является малолетним (ей), т.е. не достигший (ей) 14-летнего возраста. В противном случае ответственность по п. «в» ч.3 ст.132 УК РФ не вменяется.</w:t>
      </w:r>
    </w:p>
    <w:p w:rsidR="00C6260F" w:rsidRPr="00E2379B" w:rsidRDefault="00C6260F" w:rsidP="00E2379B">
      <w:pPr>
        <w:spacing w:line="360" w:lineRule="auto"/>
        <w:ind w:firstLine="709"/>
        <w:jc w:val="both"/>
        <w:rPr>
          <w:sz w:val="28"/>
          <w:szCs w:val="28"/>
        </w:rPr>
      </w:pPr>
      <w:r w:rsidRPr="00E2379B">
        <w:rPr>
          <w:sz w:val="28"/>
          <w:szCs w:val="28"/>
        </w:rPr>
        <w:t xml:space="preserve">Объектом охраны по данному пункту является половая неприкосновенность, нормальное физическое и половое развитие, а также нравственное формирование ребенка. </w:t>
      </w:r>
    </w:p>
    <w:p w:rsidR="00C6260F" w:rsidRPr="00E2379B" w:rsidRDefault="00C6260F" w:rsidP="00E2379B">
      <w:pPr>
        <w:spacing w:line="360" w:lineRule="auto"/>
        <w:ind w:firstLine="709"/>
        <w:jc w:val="both"/>
        <w:rPr>
          <w:sz w:val="28"/>
          <w:szCs w:val="28"/>
        </w:rPr>
      </w:pPr>
      <w:r w:rsidRPr="00E2379B">
        <w:rPr>
          <w:sz w:val="28"/>
          <w:szCs w:val="28"/>
        </w:rPr>
        <w:t xml:space="preserve">Насильственные действия сексуального характера малолетнего (ей) считается преступление с использованием его (ее) беспомощного состояния. Потерпевший (ая) из-за своего возраста не способен (на) понимать характер и последствия совершаемых с ним (ней) действий. </w:t>
      </w:r>
    </w:p>
    <w:p w:rsidR="00501F1D" w:rsidRPr="00E2379B" w:rsidRDefault="00C6260F" w:rsidP="00E2379B">
      <w:pPr>
        <w:spacing w:line="360" w:lineRule="auto"/>
        <w:ind w:firstLine="709"/>
        <w:jc w:val="both"/>
        <w:rPr>
          <w:sz w:val="28"/>
          <w:szCs w:val="28"/>
        </w:rPr>
      </w:pPr>
      <w:r w:rsidRPr="00E2379B">
        <w:rPr>
          <w:sz w:val="28"/>
          <w:szCs w:val="28"/>
        </w:rPr>
        <w:t>Насильственные действия сексуального характера, предусмотренные ч.3 ст.132 УК РФ, наказывается лишением свободы на срок от восьми до пятнадцати лет.</w:t>
      </w:r>
    </w:p>
    <w:p w:rsidR="00D836D5" w:rsidRPr="00E95395" w:rsidRDefault="00E95395" w:rsidP="00E95395">
      <w:pPr>
        <w:autoSpaceDE w:val="0"/>
        <w:autoSpaceDN w:val="0"/>
        <w:spacing w:line="360" w:lineRule="auto"/>
        <w:ind w:firstLine="709"/>
        <w:jc w:val="center"/>
        <w:rPr>
          <w:b/>
          <w:sz w:val="28"/>
          <w:szCs w:val="28"/>
        </w:rPr>
      </w:pPr>
      <w:r>
        <w:rPr>
          <w:sz w:val="28"/>
          <w:szCs w:val="28"/>
        </w:rPr>
        <w:br w:type="page"/>
      </w:r>
      <w:r w:rsidR="00D836D5" w:rsidRPr="00E95395">
        <w:rPr>
          <w:b/>
          <w:sz w:val="28"/>
          <w:szCs w:val="28"/>
        </w:rPr>
        <w:t xml:space="preserve">2.3 Проблемные вопросы разграничения изнасилования </w:t>
      </w:r>
      <w:r w:rsidR="005B2DFB" w:rsidRPr="00E95395">
        <w:rPr>
          <w:b/>
          <w:sz w:val="28"/>
          <w:szCs w:val="28"/>
        </w:rPr>
        <w:t>и</w:t>
      </w:r>
      <w:r w:rsidR="00E2379B" w:rsidRPr="00E95395">
        <w:rPr>
          <w:b/>
          <w:sz w:val="28"/>
          <w:szCs w:val="28"/>
        </w:rPr>
        <w:t xml:space="preserve"> </w:t>
      </w:r>
      <w:r w:rsidR="00D836D5" w:rsidRPr="00E95395">
        <w:rPr>
          <w:b/>
          <w:sz w:val="28"/>
          <w:szCs w:val="28"/>
        </w:rPr>
        <w:t>насильственных действий сексуального характера</w:t>
      </w:r>
      <w:r w:rsidR="005B2DFB" w:rsidRPr="00E95395">
        <w:rPr>
          <w:b/>
          <w:sz w:val="28"/>
          <w:szCs w:val="28"/>
        </w:rPr>
        <w:t xml:space="preserve"> от смежных составов</w:t>
      </w:r>
      <w:r w:rsidR="00D836D5" w:rsidRPr="00E95395">
        <w:rPr>
          <w:b/>
          <w:sz w:val="28"/>
          <w:szCs w:val="28"/>
        </w:rPr>
        <w:t xml:space="preserve"> при квалификации преступлений</w:t>
      </w:r>
    </w:p>
    <w:p w:rsidR="00C20838" w:rsidRPr="00E2379B" w:rsidRDefault="00C20838" w:rsidP="00E2379B">
      <w:pPr>
        <w:autoSpaceDE w:val="0"/>
        <w:autoSpaceDN w:val="0"/>
        <w:spacing w:line="360" w:lineRule="auto"/>
        <w:ind w:firstLine="709"/>
        <w:jc w:val="both"/>
        <w:rPr>
          <w:sz w:val="28"/>
          <w:szCs w:val="28"/>
        </w:rPr>
      </w:pP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Глава 18 УК РФ содержит уголовно-правовой запрет на совершение ряда деяний против половой неприкосновенности и половой свободы личности. И если половая неприкосновенность предполагает запрет на совершение любых сексуальных действий против личности, то половая свобода - право самостоятельно решать, как и с кем удовлетворять свои сексуальные желания. Ст. 132 УК охраняет не "нормальный уклад" половых отношений в традиционном советском его понимании. Данная норма, исходя из буквы действующего УК, ставит под охрану те же общественные отношения и интересы, которые охраняются нормой об ответственности за изнасилование. Однако если в изнасиловании речь идет только о половой свободе и неприкосновенности женщины, то при совершении насильственных действий сексуального характера нужно говорить о причинении вреда половой свободе и половой неприкосновенности любого человека. При этом критерии и границы допустимости собственной половой свободы, несомненно, должны определяться потерпевшим лицом - оно и только оно должно определять, страдает ли в результате совершенного с ним деяния его половая свобода</w:t>
      </w:r>
      <w:r w:rsidR="00D54B00" w:rsidRPr="00E2379B">
        <w:rPr>
          <w:rStyle w:val="a9"/>
          <w:sz w:val="28"/>
          <w:szCs w:val="28"/>
        </w:rPr>
        <w:footnoteReference w:id="50"/>
      </w:r>
      <w:r w:rsidRPr="00E2379B">
        <w:rPr>
          <w:sz w:val="28"/>
          <w:szCs w:val="28"/>
        </w:rPr>
        <w:t>.</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Действующее законодательство не дает оснований для утверждений о том, что непосредственным объектом любых насильственных действий сексуального характера, как и изнасилования, являются всегда одновременно и половая свобода, и половая неприкосновенность.</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В УК установлен жесткий запрет на совершение любых ненасильственных сексуальных действий в отношении малолетнего лица, т.е. уголовно-правовой охране подлежит только его половая неприкосновенность (п."в" ч.3 ст.132 УК). Из сказанного следует, что половая неприкосновенность не является уголовно охраняемым благом для лиц, достигших 14-летнего возраста. И, следовательно, основным непосредственным объектом основного состава совершения насильственных действий сексуального характера (ч.1 ст.132 УК) является только половая свобода личности.</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Здоровье потерпевшего или иных лиц является дополнительным объектом насильственных действий сексуального характера, так же как и в изнасиловании.</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Так как потерпевшим от насильственных действий сексуального характера может быть лицо любого пола, то отличие насильственных действий сексуального характера от изнасилования изначально происходит по такой составной части объекта, как потерпевший. Исходя из этого, можно утверждать, что с позиции объекта преступления насильственные действия сексуального характера в отечественном законодательстве являются общей нормой по отношению к изнасилованию, которая в свою очередь является специальной по отношению к исследуемому составу.</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В соответствии с диспозицией ч.1 ст.132 УК объективную сторону насильственных действий сексуального характера составляют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Не вызывает сомнений то, что объективная сторона рассматриваемого состава носит сложный характер, выражаясь в наличии минимум двух последовательных действий виновного: применения насилия (физического или психического) к потерпевшему (потерпевшей) или иным лицам либо использования беспомощного состояния потерпевшего (потерпевшей); совершения собственно действия сексуального характера.</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 xml:space="preserve">Таким образом, насильственные действия сексуального характера, с точки зрения конструкции объективной стороны, являются сложным (составным) преступлением. Состав рассматриваемого преступления носит исключительно формальный характер с точки зрения конструкции объективной стороны. </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В ч.1 ст.132 УК содержатся три формы деяния, которыми может быть совершено данное преступление: мужеложство, лесбиянство и иные действия сексуального характера.</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Мужеложство является лишь одним из видов мужского гомосексуализма, который включает в себя еще несколько разновидностей.</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Лесбиянство является вторым проявлением гомосексуальных действий, имеющим уголовно-правовое значение при насильственном характере их совершения, и выражается в любом виде сексуальных действий женщины с женщиной. Исследования лесбиянства как уголовно-правового явления до настоящего момента в науке не проводилось. Как уже отмечалось, мужской гомосексуализм знает и другие проявления, кроме мужеложства. Поэтому при насильственных действиях сексуального характера, происходящих между мужчинами и не являющихся мужеложством, такое деяние может попасть под определение "иные действия сексуального характера". При насильственных действиях сексуального характера между женщинами - это всегда насильственное лесбиянство.</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Возникает закономерный вопрос, что же такое "иные действия сексуального характера"?</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В науке господствует мнение, согласно которому ст.132 УК предусматривает ответственность за практически все насильственные сексуальные действия, не подпадающие под признаки изнасилования. Мало того, что их вряд ли можно перечислить как таковые, так вполне серьезно предлагается к их числу относить не только известные и описанные в медицинской литературе половые перверсии, но и экзотичные для отечественного правоприменителя проявления насильственной сексуальной активности.</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В некоторых криминологических работах предлагается считать любое преступление, совершенное на сексуальной почве, относимым к сексуальным насильственным преступлениям. И если в криминологии это может быть оправданным, то в уголовном праве вряд ли. Действительно, если кто-либо испытывает сексуальное удовольствие, причиняемое истязанием либо нанесением телесного вреда, при этом не совершая сексуальных манипуляций в собственном смысле этого слова, то, если следовать такому подходу, содеянное надлежит квалифицировать именно по ст.132 УК, а не по статьям о преступлениях против жизни и здоровья личности. Но это же абсурдно - если лицо, к примеру, ампутируя палец потерпевшему, испытывает сексуальное желание либо удовлетворение, то оно по субъективному основанию должно нести ответственность за преступление против половой свободы либо половой неприкосновенности.</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Предлагая законодательное определение "иных действий сексуального характера", полезно присмотреться к зарубежному опыту. Ведь будучи для нашей страны новым, рассматриваемый состав довольно длительное время существует в законодательстве многих стран. Европейские законодатели, определяя сексуальное действие как таковое, расшифровывают его содержание как "сексуальное проникновение" (см. УК Франции, УК Испании). Представляется, что если очень разнообразные действия (как насильственные, так и ненасильственные) могут носить сексуальную окраску, то под уголовно значимое понимание "иных сексуальных действий" необходимо относить только те, которые выражаются в насильственном сексуальном проникновении.</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 xml:space="preserve">Более приемлемо и целесообразно именно такое сужение границ уголовной ответственности за рассматриваемое преступление, ибо в противном случае безграничное понимание "иных сексуальных действий" приведет к неоправданному расширению рамок уголовной ответственности и возможному применению закона по аналогии. </w:t>
      </w:r>
    </w:p>
    <w:p w:rsidR="00803B9A" w:rsidRPr="00E2379B" w:rsidRDefault="00803B9A" w:rsidP="00E2379B">
      <w:pPr>
        <w:autoSpaceDE w:val="0"/>
        <w:autoSpaceDN w:val="0"/>
        <w:spacing w:line="360" w:lineRule="auto"/>
        <w:ind w:firstLine="709"/>
        <w:jc w:val="both"/>
        <w:rPr>
          <w:sz w:val="28"/>
          <w:szCs w:val="28"/>
        </w:rPr>
      </w:pPr>
      <w:r w:rsidRPr="00E2379B">
        <w:rPr>
          <w:sz w:val="28"/>
          <w:szCs w:val="28"/>
        </w:rPr>
        <w:t>Квалифицированные и особо квалифицированные составы насильственных действий сексуального характера аналогичны соответствующим составам изнасилования, рассмотренным ранее.</w:t>
      </w:r>
    </w:p>
    <w:p w:rsidR="0027094F" w:rsidRPr="00E2379B" w:rsidRDefault="0027094F" w:rsidP="00E2379B">
      <w:pPr>
        <w:spacing w:line="360" w:lineRule="auto"/>
        <w:ind w:firstLine="709"/>
        <w:jc w:val="both"/>
        <w:rPr>
          <w:snapToGrid w:val="0"/>
          <w:sz w:val="28"/>
          <w:szCs w:val="28"/>
        </w:rPr>
      </w:pPr>
      <w:r w:rsidRPr="00E2379B">
        <w:rPr>
          <w:snapToGrid w:val="0"/>
          <w:sz w:val="28"/>
          <w:szCs w:val="28"/>
        </w:rPr>
        <w:t>Изнасилование, как и насильственные действия сексуального характера, является одним из самых опасных преступлений против половой неприкосновенности и половой свободы личности. Насильственные действия сексуального характера хотя и отличается по своим признакам от изнасилования, но также затрагивает интимную сферу жизни человека, а потому представляется необходимым одинаково решать вопрос о порядке возбуждения уголовных дел по признакам ч. 1 ст. 131 и ч. 1 ст. 132 УК РФ</w:t>
      </w:r>
    </w:p>
    <w:p w:rsidR="0027094F" w:rsidRPr="00E2379B" w:rsidRDefault="0027094F" w:rsidP="00E2379B">
      <w:pPr>
        <w:spacing w:line="360" w:lineRule="auto"/>
        <w:ind w:firstLine="709"/>
        <w:jc w:val="both"/>
        <w:rPr>
          <w:snapToGrid w:val="0"/>
          <w:sz w:val="28"/>
          <w:szCs w:val="28"/>
        </w:rPr>
      </w:pPr>
      <w:r w:rsidRPr="00E2379B">
        <w:rPr>
          <w:snapToGrid w:val="0"/>
          <w:sz w:val="28"/>
          <w:szCs w:val="28"/>
        </w:rPr>
        <w:t>Наиболее видным отличием изнасилования от насильственных действий сексуального характера является субъект преступления. Субъектом изнасилования может быть только лицо мужского пола. Субъектом насильственных действий сексуального характера может быть как лицо мужского пола, так и женского.</w:t>
      </w:r>
    </w:p>
    <w:p w:rsidR="0027094F" w:rsidRPr="00E2379B" w:rsidRDefault="0027094F" w:rsidP="00E2379B">
      <w:pPr>
        <w:spacing w:line="360" w:lineRule="auto"/>
        <w:ind w:firstLine="709"/>
        <w:jc w:val="both"/>
        <w:rPr>
          <w:sz w:val="28"/>
          <w:szCs w:val="28"/>
        </w:rPr>
      </w:pPr>
      <w:r w:rsidRPr="00E2379B">
        <w:rPr>
          <w:snapToGrid w:val="0"/>
          <w:sz w:val="28"/>
          <w:szCs w:val="28"/>
        </w:rPr>
        <w:t xml:space="preserve">Объективная сторона </w:t>
      </w:r>
      <w:r w:rsidRPr="00E2379B">
        <w:rPr>
          <w:sz w:val="28"/>
          <w:szCs w:val="28"/>
        </w:rPr>
        <w:t xml:space="preserve">изнасилования имеет сложный характер и состоит из двух элементов: полового сношения и применения насилия или угрозы насилием или использования беспомощного состояния потерпевшей. Поэтому отсутствие одного из элементов объективной стороны означает отсутствие состава изнасилования. </w:t>
      </w:r>
    </w:p>
    <w:p w:rsidR="0027094F" w:rsidRPr="00E2379B" w:rsidRDefault="0027094F" w:rsidP="00E2379B">
      <w:pPr>
        <w:spacing w:line="360" w:lineRule="auto"/>
        <w:ind w:firstLine="709"/>
        <w:jc w:val="both"/>
        <w:rPr>
          <w:sz w:val="28"/>
          <w:szCs w:val="28"/>
        </w:rPr>
      </w:pPr>
      <w:r w:rsidRPr="00E2379B">
        <w:rPr>
          <w:sz w:val="28"/>
          <w:szCs w:val="28"/>
        </w:rPr>
        <w:t>Объективная сторона по ч. 1 ст. 132 УК характеризуется совершением мужеложства, лесбиянства и других насильственных действий сексуального характера.</w:t>
      </w:r>
      <w:r w:rsidR="00E2379B">
        <w:rPr>
          <w:sz w:val="28"/>
          <w:szCs w:val="28"/>
        </w:rPr>
        <w:t xml:space="preserve"> </w:t>
      </w:r>
      <w:r w:rsidRPr="00E2379B">
        <w:rPr>
          <w:sz w:val="28"/>
          <w:szCs w:val="28"/>
        </w:rPr>
        <w:t>Мужеложство – половое сношение мужчины с мужчиной.</w:t>
      </w:r>
      <w:r w:rsidR="00E2379B">
        <w:rPr>
          <w:sz w:val="28"/>
          <w:szCs w:val="28"/>
        </w:rPr>
        <w:t xml:space="preserve"> </w:t>
      </w:r>
      <w:r w:rsidRPr="00E2379B">
        <w:rPr>
          <w:sz w:val="28"/>
          <w:szCs w:val="28"/>
        </w:rPr>
        <w:t xml:space="preserve">Лесбиянство (от названия греческого острова </w:t>
      </w:r>
      <w:r w:rsidRPr="00E2379B">
        <w:rPr>
          <w:sz w:val="28"/>
          <w:szCs w:val="28"/>
          <w:lang w:val="en-US"/>
        </w:rPr>
        <w:t>Lesbos</w:t>
      </w:r>
      <w:r w:rsidRPr="00E2379B">
        <w:rPr>
          <w:sz w:val="28"/>
          <w:szCs w:val="28"/>
        </w:rPr>
        <w:t>) – половое сношение женщины с женщиной. УК РФ 1996 года впервые в отечественной практике установил уголовную ответственность за лесбиянство с применением насилия или с угрозой его применения к потерпевшей или к другим лицам либо с использованием беспомощного состояния потерпевшей, как одно из насильственных действий сексуального характера. Однако в отличие от мужеложства юридическая практика еще не выработала четкого критерия того, какие действия лиц можно считать фактом лесбиянства. Синонимы лесбиянства – сапфизм, трибадия. Соглашаясь, в принципе, с возможностью сосуществования различных сексуальных взаимоотношений между людьми (гетеросексуальных, гомосексуальных и др.), законодатель считает их допустимыми на добровольной основе и между совершеннолетними, так как удовлетворение биологических потребностей организма не является антиобщественным.</w:t>
      </w:r>
    </w:p>
    <w:p w:rsidR="005B58CD" w:rsidRPr="00E2379B" w:rsidRDefault="0027094F" w:rsidP="00E2379B">
      <w:pPr>
        <w:spacing w:line="360" w:lineRule="auto"/>
        <w:ind w:firstLine="709"/>
        <w:jc w:val="both"/>
        <w:rPr>
          <w:sz w:val="28"/>
          <w:szCs w:val="28"/>
        </w:rPr>
      </w:pPr>
      <w:r w:rsidRPr="00E2379B">
        <w:rPr>
          <w:sz w:val="28"/>
          <w:szCs w:val="28"/>
        </w:rPr>
        <w:t>Для решения вопроса об отнесении тех или иных насильственных действий к сексуальным возможно проведение экспертизы с участием врача сексопатолога.</w:t>
      </w:r>
      <w:r w:rsidR="00EE452D" w:rsidRPr="00E2379B">
        <w:rPr>
          <w:sz w:val="28"/>
          <w:szCs w:val="28"/>
        </w:rPr>
        <w:t>Ст. 133 УК РФ - понуждение к действиям сексуального характера. Понуждение лица к половому сношению, мужеложству, лесбиянству или совершению иных действий сексуального характера путем шантажа,</w:t>
      </w:r>
      <w:r w:rsidR="00E2379B">
        <w:rPr>
          <w:sz w:val="28"/>
          <w:szCs w:val="28"/>
        </w:rPr>
        <w:t xml:space="preserve"> </w:t>
      </w:r>
      <w:r w:rsidR="00EE452D" w:rsidRPr="00E2379B">
        <w:rPr>
          <w:sz w:val="28"/>
          <w:szCs w:val="28"/>
        </w:rPr>
        <w:t>угрозы уничтожением, повреждением или изъятием имущества, либо с использованием материальной или иной зависимости потерпевшего</w:t>
      </w:r>
      <w:r w:rsidR="00E95395">
        <w:rPr>
          <w:sz w:val="28"/>
          <w:szCs w:val="28"/>
        </w:rPr>
        <w:t xml:space="preserve"> </w:t>
      </w:r>
      <w:r w:rsidR="00EE452D" w:rsidRPr="00E2379B">
        <w:rPr>
          <w:sz w:val="28"/>
          <w:szCs w:val="28"/>
        </w:rPr>
        <w:t>(потерпевшей). Эта статья частично включила ст. 118 УК РСФСР, предусматривавшую понуждение только женщины к вступлению в половую связь или к удовлетворению половой страсти в иной форме лицом, в отношении которого женщина являлась материально или по службе зависимой. Понуждение - это противоправное воздействие на другое лицо с целью склонить его к совершению любого из перечисленных действий.</w:t>
      </w:r>
      <w:r w:rsidR="005B58CD" w:rsidRPr="00E2379B">
        <w:rPr>
          <w:sz w:val="28"/>
          <w:szCs w:val="28"/>
        </w:rPr>
        <w:t xml:space="preserve"> </w:t>
      </w:r>
    </w:p>
    <w:p w:rsidR="00E37623" w:rsidRPr="00E2379B" w:rsidRDefault="00EE452D" w:rsidP="00E2379B">
      <w:pPr>
        <w:spacing w:line="360" w:lineRule="auto"/>
        <w:ind w:firstLine="709"/>
        <w:jc w:val="both"/>
        <w:rPr>
          <w:sz w:val="28"/>
          <w:szCs w:val="28"/>
        </w:rPr>
      </w:pPr>
      <w:r w:rsidRPr="00E2379B">
        <w:rPr>
          <w:sz w:val="28"/>
          <w:szCs w:val="28"/>
        </w:rPr>
        <w:t>Способы понуждения исчерпывающе перечислены в диспозиции ст. 133 УКРФ. Это может быть шантаж, т.е. угроза распространить сведения(подлинные или ложные), которые компрометируют потерпевшего (потерпевшую); угроза уничтожением, повреждением или изъятием имущества. Такая угроза может содержать обещание виновного в случае отказа от его требований изъять имущество путем разбоя, грабежа (ст.ст. 161, 162 УК РФ), неправомерного завладения автомобилем без цели хищения (ст. 166 УК РФ); уничтожить или повредить имущество(ст. 167 УК РФ). Не имеет значения, когда обещают осуществить угрозу, сразу или по истечении какого-то времени. Если имеет место понуждение к действиям сексуального характера путем угрозы убийством или причинением тяжкого вреда здоровью в будущем, то должна быть квалификация по ст. 119 УК РФ, которая предусматривает такие угрозы и является более суровой по сравнению со ст. 133 УК РФ. Если имела место угроза убийством или причинением тяжкого вреда здоровью с</w:t>
      </w:r>
      <w:r w:rsidR="00E95395">
        <w:rPr>
          <w:sz w:val="28"/>
          <w:szCs w:val="28"/>
        </w:rPr>
        <w:t xml:space="preserve"> </w:t>
      </w:r>
      <w:r w:rsidRPr="00E2379B">
        <w:rPr>
          <w:sz w:val="28"/>
          <w:szCs w:val="28"/>
        </w:rPr>
        <w:t>обещанием осуществить ее сразу же в случае неподчинения требованиям преступника о совершении полового акта, то содеянное подпадает под п. “в” ч. 2 ст. 131 либо под п. “в” ч. 2 ст.</w:t>
      </w:r>
      <w:r w:rsidR="00E2379B">
        <w:rPr>
          <w:sz w:val="28"/>
          <w:szCs w:val="28"/>
        </w:rPr>
        <w:t xml:space="preserve"> </w:t>
      </w:r>
      <w:r w:rsidRPr="00E2379B">
        <w:rPr>
          <w:sz w:val="28"/>
          <w:szCs w:val="28"/>
        </w:rPr>
        <w:t>312 УК РФ.</w:t>
      </w:r>
      <w:r w:rsidR="00E37623" w:rsidRPr="00E2379B">
        <w:rPr>
          <w:sz w:val="28"/>
          <w:szCs w:val="28"/>
        </w:rPr>
        <w:t xml:space="preserve"> </w:t>
      </w:r>
    </w:p>
    <w:p w:rsidR="00E37623" w:rsidRPr="00E2379B" w:rsidRDefault="00EE452D" w:rsidP="00E2379B">
      <w:pPr>
        <w:spacing w:line="360" w:lineRule="auto"/>
        <w:ind w:firstLine="709"/>
        <w:jc w:val="both"/>
        <w:rPr>
          <w:sz w:val="28"/>
          <w:szCs w:val="28"/>
        </w:rPr>
      </w:pPr>
      <w:r w:rsidRPr="00E2379B">
        <w:rPr>
          <w:sz w:val="28"/>
          <w:szCs w:val="28"/>
        </w:rPr>
        <w:t>Для рассматриваемого состава необязательны шантаж или угроза уничтожением, повреждением, изъятием имущества, если понуждение осуществляется в отношении лица с использованием его материальной или иной зависимости. Материальная зависимость означает, что потерпевший находится на иждивении виновного или в иной форме зависит от него материально (кредитор и должник, наследник и наследодатель). Иная зависимость может быть семейной, жилищной, служебной.</w:t>
      </w:r>
    </w:p>
    <w:p w:rsidR="00E37623" w:rsidRPr="00E2379B" w:rsidRDefault="00EE452D" w:rsidP="00E2379B">
      <w:pPr>
        <w:spacing w:line="360" w:lineRule="auto"/>
        <w:ind w:firstLine="709"/>
        <w:jc w:val="both"/>
        <w:rPr>
          <w:sz w:val="28"/>
          <w:szCs w:val="28"/>
        </w:rPr>
      </w:pPr>
      <w:r w:rsidRPr="00E2379B">
        <w:rPr>
          <w:sz w:val="28"/>
          <w:szCs w:val="28"/>
        </w:rPr>
        <w:t>Потерпевшим может быть как женщина, так и мужчина с прямым умыслом. Уголовная ответственность наступает с16-ти лет как для мужчин, так и для женщин. Преступление окончено с момента понуждения, независимо от достигнутого результата. Ст. 134 УК РФ - половое сношение, мужеложство или лесбиянство, совершенное лицом, достигшим восемнадцатилетнего возраста, с лицом, заведомо не достигшим четырнадцатилетнего возраста. Это новая статья, аналогичной ей в прежнем УК не было. В ст.</w:t>
      </w:r>
      <w:r w:rsidR="00E2379B">
        <w:rPr>
          <w:sz w:val="28"/>
          <w:szCs w:val="28"/>
        </w:rPr>
        <w:t xml:space="preserve"> </w:t>
      </w:r>
      <w:r w:rsidRPr="00E2379B">
        <w:rPr>
          <w:sz w:val="28"/>
          <w:szCs w:val="28"/>
        </w:rPr>
        <w:t>119 УК РСФСР предусматривалась уголовная ответственность за половое сношение или удовлетворение половой страсти в извращенных формах с лицом, не достигшим половой зрелости. От криминализирующего признака “половая зрелость” законодатель отказался, заменив его возрастным критерием - 14 лет(41), причем требуется доказанность осведомленности о возрасте потерпевшего (потерпевшей), поскольку говорится о заведомости. В диспозиции статьи указано и на то что уголовная ответственность за это преступление наступает с 18-ти лет и только за ненасильственное совершение полового сношения, мужеложство или лесбиянство.</w:t>
      </w:r>
      <w:r w:rsidR="00E37623" w:rsidRPr="00E2379B">
        <w:rPr>
          <w:sz w:val="28"/>
          <w:szCs w:val="28"/>
        </w:rPr>
        <w:t xml:space="preserve"> </w:t>
      </w:r>
    </w:p>
    <w:p w:rsidR="00E37623" w:rsidRPr="00E2379B" w:rsidRDefault="00EE452D" w:rsidP="00E2379B">
      <w:pPr>
        <w:spacing w:line="360" w:lineRule="auto"/>
        <w:ind w:firstLine="709"/>
        <w:jc w:val="both"/>
        <w:rPr>
          <w:sz w:val="28"/>
          <w:szCs w:val="28"/>
        </w:rPr>
      </w:pPr>
      <w:r w:rsidRPr="00E2379B">
        <w:rPr>
          <w:sz w:val="28"/>
          <w:szCs w:val="28"/>
        </w:rPr>
        <w:t>Ст. 135 УК РФ - совершение развратных действий без применения насилия в отношении лица, заведомо не достигшего четырнадцатилетнего возраста.</w:t>
      </w:r>
      <w:r w:rsidR="00E37623" w:rsidRPr="00E2379B">
        <w:rPr>
          <w:sz w:val="28"/>
          <w:szCs w:val="28"/>
        </w:rPr>
        <w:t xml:space="preserve"> </w:t>
      </w:r>
    </w:p>
    <w:p w:rsidR="00E37623" w:rsidRPr="00E2379B" w:rsidRDefault="00EE452D" w:rsidP="00E2379B">
      <w:pPr>
        <w:spacing w:line="360" w:lineRule="auto"/>
        <w:ind w:firstLine="709"/>
        <w:jc w:val="both"/>
        <w:rPr>
          <w:sz w:val="28"/>
          <w:szCs w:val="28"/>
        </w:rPr>
      </w:pPr>
      <w:r w:rsidRPr="00E2379B">
        <w:rPr>
          <w:sz w:val="28"/>
          <w:szCs w:val="28"/>
        </w:rPr>
        <w:t>В ст. 135 речь идет о таких развратных действиях, которые не рассматриваются как половое сношение, мужеложство или лесбиянство.</w:t>
      </w:r>
      <w:r w:rsidR="00E2379B">
        <w:rPr>
          <w:sz w:val="28"/>
          <w:szCs w:val="28"/>
        </w:rPr>
        <w:t xml:space="preserve"> </w:t>
      </w:r>
      <w:r w:rsidRPr="00E2379B">
        <w:rPr>
          <w:sz w:val="28"/>
          <w:szCs w:val="28"/>
        </w:rPr>
        <w:t>Развратными являются сексуальные действия, состоящие в удовлетворении половой страсти виновного либо преследующие цель возбудить или удовлетворить половой инстинкт малолетнего. Практика относит к развратным действиям демонстративное обнажение половых органов в присутствии ребенка, дотрагивание до его половых органов, мастурбацию и совершение полового сношения в присутствии малолетнего. Разрыв рукой девственной плевы охватывается понятием развратных действий и дополнительной квалификации не требует.</w:t>
      </w:r>
      <w:r w:rsidR="00E2379B">
        <w:rPr>
          <w:sz w:val="28"/>
          <w:szCs w:val="28"/>
        </w:rPr>
        <w:t xml:space="preserve"> </w:t>
      </w:r>
    </w:p>
    <w:p w:rsidR="00E37623" w:rsidRPr="00E2379B" w:rsidRDefault="00EE452D" w:rsidP="00E2379B">
      <w:pPr>
        <w:spacing w:line="360" w:lineRule="auto"/>
        <w:ind w:firstLine="709"/>
        <w:jc w:val="both"/>
        <w:rPr>
          <w:sz w:val="28"/>
        </w:rPr>
      </w:pPr>
      <w:r w:rsidRPr="00E2379B">
        <w:rPr>
          <w:sz w:val="28"/>
          <w:szCs w:val="28"/>
        </w:rPr>
        <w:t>Если развратные действия непосредственно предшествовали изнасилованию, совершению насильственных действий сексуального характера, половому сношению или иным действиям сексуального характера с лицом, не достигшим 14-летнего возраста, то содеянное квалифицируется соответственно только по ст.ст. 131, либо 132</w:t>
      </w:r>
      <w:r w:rsidR="00B637F3" w:rsidRPr="00E2379B">
        <w:rPr>
          <w:sz w:val="28"/>
          <w:szCs w:val="28"/>
        </w:rPr>
        <w:t>,</w:t>
      </w:r>
      <w:r w:rsidRPr="00E2379B">
        <w:rPr>
          <w:sz w:val="28"/>
          <w:szCs w:val="28"/>
        </w:rPr>
        <w:t xml:space="preserve"> либо 134 УК РФ.</w:t>
      </w:r>
    </w:p>
    <w:p w:rsidR="00E37623" w:rsidRPr="00E2379B" w:rsidRDefault="00EE452D" w:rsidP="00E2379B">
      <w:pPr>
        <w:spacing w:line="360" w:lineRule="auto"/>
        <w:ind w:firstLine="709"/>
        <w:jc w:val="both"/>
        <w:rPr>
          <w:sz w:val="28"/>
          <w:szCs w:val="28"/>
        </w:rPr>
      </w:pPr>
      <w:r w:rsidRPr="00E2379B">
        <w:rPr>
          <w:sz w:val="28"/>
          <w:szCs w:val="28"/>
        </w:rPr>
        <w:t>Определенные трудности</w:t>
      </w:r>
      <w:r w:rsidR="00E2379B">
        <w:rPr>
          <w:sz w:val="28"/>
          <w:szCs w:val="28"/>
        </w:rPr>
        <w:t xml:space="preserve"> </w:t>
      </w:r>
      <w:r w:rsidRPr="00E2379B">
        <w:rPr>
          <w:sz w:val="28"/>
          <w:szCs w:val="28"/>
        </w:rPr>
        <w:t>на практике</w:t>
      </w:r>
      <w:r w:rsidR="00E2379B">
        <w:rPr>
          <w:sz w:val="28"/>
          <w:szCs w:val="28"/>
        </w:rPr>
        <w:t xml:space="preserve"> </w:t>
      </w:r>
      <w:r w:rsidRPr="00E2379B">
        <w:rPr>
          <w:sz w:val="28"/>
          <w:szCs w:val="28"/>
        </w:rPr>
        <w:t>представляет</w:t>
      </w:r>
      <w:r w:rsidR="00E2379B">
        <w:rPr>
          <w:sz w:val="28"/>
          <w:szCs w:val="28"/>
        </w:rPr>
        <w:t xml:space="preserve"> </w:t>
      </w:r>
      <w:r w:rsidRPr="00E2379B">
        <w:rPr>
          <w:sz w:val="28"/>
          <w:szCs w:val="28"/>
        </w:rPr>
        <w:t>отграничение покушений</w:t>
      </w:r>
      <w:r w:rsidR="00E2379B">
        <w:rPr>
          <w:sz w:val="28"/>
          <w:szCs w:val="28"/>
        </w:rPr>
        <w:t xml:space="preserve"> </w:t>
      </w:r>
      <w:r w:rsidRPr="00E2379B">
        <w:rPr>
          <w:sz w:val="28"/>
          <w:szCs w:val="28"/>
        </w:rPr>
        <w:t>на</w:t>
      </w:r>
      <w:r w:rsidR="00E2379B">
        <w:rPr>
          <w:sz w:val="28"/>
          <w:szCs w:val="28"/>
        </w:rPr>
        <w:t xml:space="preserve"> </w:t>
      </w:r>
      <w:r w:rsidRPr="00E2379B">
        <w:rPr>
          <w:sz w:val="28"/>
          <w:szCs w:val="28"/>
        </w:rPr>
        <w:t>изнасилование</w:t>
      </w:r>
      <w:r w:rsidR="00E2379B">
        <w:rPr>
          <w:sz w:val="28"/>
          <w:szCs w:val="28"/>
        </w:rPr>
        <w:t xml:space="preserve"> </w:t>
      </w:r>
      <w:r w:rsidRPr="00E2379B">
        <w:rPr>
          <w:sz w:val="28"/>
          <w:szCs w:val="28"/>
        </w:rPr>
        <w:t>от</w:t>
      </w:r>
      <w:r w:rsidR="00E2379B">
        <w:rPr>
          <w:sz w:val="28"/>
          <w:szCs w:val="28"/>
        </w:rPr>
        <w:t xml:space="preserve"> </w:t>
      </w:r>
      <w:r w:rsidRPr="00E2379B">
        <w:rPr>
          <w:sz w:val="28"/>
          <w:szCs w:val="28"/>
        </w:rPr>
        <w:t>состава</w:t>
      </w:r>
      <w:r w:rsidR="00E2379B">
        <w:rPr>
          <w:sz w:val="28"/>
          <w:szCs w:val="28"/>
        </w:rPr>
        <w:t xml:space="preserve"> </w:t>
      </w:r>
      <w:r w:rsidRPr="00E2379B">
        <w:rPr>
          <w:sz w:val="28"/>
          <w:szCs w:val="28"/>
        </w:rPr>
        <w:t>совершения</w:t>
      </w:r>
      <w:r w:rsidR="00E2379B">
        <w:rPr>
          <w:sz w:val="28"/>
          <w:szCs w:val="28"/>
        </w:rPr>
        <w:t xml:space="preserve"> </w:t>
      </w:r>
      <w:r w:rsidRPr="00E2379B">
        <w:rPr>
          <w:sz w:val="28"/>
          <w:szCs w:val="28"/>
        </w:rPr>
        <w:t>развратных действий.</w:t>
      </w:r>
      <w:r w:rsidR="00E37623" w:rsidRPr="00E2379B">
        <w:rPr>
          <w:sz w:val="28"/>
          <w:szCs w:val="28"/>
        </w:rPr>
        <w:t xml:space="preserve"> </w:t>
      </w:r>
    </w:p>
    <w:p w:rsidR="00E37623" w:rsidRPr="00E2379B" w:rsidRDefault="00EE452D" w:rsidP="00E2379B">
      <w:pPr>
        <w:spacing w:line="360" w:lineRule="auto"/>
        <w:ind w:firstLine="709"/>
        <w:jc w:val="both"/>
        <w:rPr>
          <w:sz w:val="28"/>
          <w:szCs w:val="28"/>
        </w:rPr>
      </w:pPr>
      <w:r w:rsidRPr="00E2379B">
        <w:rPr>
          <w:sz w:val="28"/>
          <w:szCs w:val="28"/>
        </w:rPr>
        <w:t>Развратные действия уголовно наказуемы,</w:t>
      </w:r>
      <w:r w:rsidR="00B637F3" w:rsidRPr="00E2379B">
        <w:rPr>
          <w:sz w:val="28"/>
          <w:szCs w:val="28"/>
        </w:rPr>
        <w:t xml:space="preserve"> если</w:t>
      </w:r>
      <w:r w:rsidRPr="00E2379B">
        <w:rPr>
          <w:sz w:val="28"/>
          <w:szCs w:val="28"/>
        </w:rPr>
        <w:t xml:space="preserve"> потерпевший мужского или женского пола заведомо для виновного не достиг 14-ти лет, т. е. о его возрасте преступник был осведомлен.</w:t>
      </w:r>
      <w:r w:rsidR="00E37623" w:rsidRPr="00E2379B">
        <w:rPr>
          <w:sz w:val="28"/>
          <w:szCs w:val="28"/>
        </w:rPr>
        <w:t xml:space="preserve"> </w:t>
      </w:r>
    </w:p>
    <w:p w:rsidR="00EE452D" w:rsidRPr="00E2379B" w:rsidRDefault="00EE452D" w:rsidP="00E2379B">
      <w:pPr>
        <w:spacing w:line="360" w:lineRule="auto"/>
        <w:ind w:firstLine="709"/>
        <w:jc w:val="both"/>
        <w:rPr>
          <w:sz w:val="28"/>
          <w:szCs w:val="28"/>
        </w:rPr>
      </w:pPr>
      <w:r w:rsidRPr="00E2379B">
        <w:rPr>
          <w:sz w:val="28"/>
          <w:szCs w:val="28"/>
        </w:rPr>
        <w:t>Ст. 135 УК РФ применяется при отсутствии насилия, в противном случае содеянное должно квалифицироваться по ст. 132 УК РФ - насильственное совершение иных сексуальных действий. Уголовная ответственность по ст. 135 наступает с 16-ти лет. Субъект - лицо как женского, так и мужского пола.</w:t>
      </w:r>
    </w:p>
    <w:p w:rsidR="004D3AF3" w:rsidRPr="00E95395" w:rsidRDefault="004D3AF3" w:rsidP="00E95395">
      <w:pPr>
        <w:spacing w:line="360" w:lineRule="auto"/>
        <w:ind w:firstLine="709"/>
        <w:jc w:val="center"/>
        <w:rPr>
          <w:b/>
          <w:sz w:val="28"/>
          <w:szCs w:val="28"/>
        </w:rPr>
      </w:pPr>
      <w:r w:rsidRPr="00E95395">
        <w:rPr>
          <w:b/>
          <w:sz w:val="28"/>
          <w:szCs w:val="28"/>
        </w:rPr>
        <w:t>Заключение</w:t>
      </w:r>
    </w:p>
    <w:p w:rsidR="00C20838" w:rsidRPr="00E2379B" w:rsidRDefault="00C20838" w:rsidP="00E2379B">
      <w:pPr>
        <w:spacing w:line="360" w:lineRule="auto"/>
        <w:ind w:firstLine="709"/>
        <w:jc w:val="both"/>
        <w:rPr>
          <w:sz w:val="28"/>
          <w:szCs w:val="28"/>
        </w:rPr>
      </w:pPr>
    </w:p>
    <w:p w:rsidR="00ED5C00" w:rsidRPr="00E2379B" w:rsidRDefault="00ED5C00" w:rsidP="00E2379B">
      <w:pPr>
        <w:spacing w:line="360" w:lineRule="auto"/>
        <w:ind w:firstLine="709"/>
        <w:jc w:val="both"/>
        <w:rPr>
          <w:sz w:val="28"/>
          <w:szCs w:val="28"/>
        </w:rPr>
      </w:pPr>
      <w:r w:rsidRPr="00E2379B">
        <w:rPr>
          <w:sz w:val="28"/>
          <w:szCs w:val="28"/>
        </w:rPr>
        <w:t>Согласно ч.1 ст. 14 УК РФ преступлением признаётся виновно совершённое общественно опасное деяние, запрещённое Уголовным Кодексом под угрозой наказания, в нашем случае под половым преступлением следует понимать предусмотренное уголовным законом общественно опасное деяние, носящее сексуальный характер и посягающее на нормальный уклад половых отношений в обществе, совершаемое умышленно для удовлетворения своей или чужой половой потребности. Соответственно к таким преступлениям относятся: изнасилование (ст.131 УК РФ), насильственные действия сексуального характера (ст. 132 УК РФ), понуждение к действиям сексуального характера (ст. 133 УК РФ), половое сношение и иные действия сексуального характера с лицом, не достигшим четырнадцатилетнего возраста (ст. 134 УК РФ), развратные действия (ст. 135УК РФ).</w:t>
      </w:r>
    </w:p>
    <w:p w:rsidR="00ED5C00" w:rsidRPr="00E2379B" w:rsidRDefault="00ED5C00" w:rsidP="00E2379B">
      <w:pPr>
        <w:spacing w:line="360" w:lineRule="auto"/>
        <w:ind w:firstLine="709"/>
        <w:jc w:val="both"/>
        <w:rPr>
          <w:sz w:val="28"/>
          <w:szCs w:val="28"/>
        </w:rPr>
      </w:pPr>
      <w:r w:rsidRPr="00E2379B">
        <w:rPr>
          <w:sz w:val="28"/>
        </w:rPr>
        <w:t xml:space="preserve">При характеристике изменений преступности в России, помимо сведений о преступлениях против жизни и здоровья, принято приводить данные о количестве лишь зарегистрированных изнасилований, которое с </w:t>
      </w:r>
      <w:smartTag w:uri="urn:schemas-microsoft-com:office:smarttags" w:element="metricconverter">
        <w:smartTagPr>
          <w:attr w:name="ProductID" w:val="2002 г"/>
        </w:smartTagPr>
        <w:r w:rsidRPr="00E2379B">
          <w:rPr>
            <w:sz w:val="28"/>
          </w:rPr>
          <w:t>1997 г</w:t>
        </w:r>
      </w:smartTag>
      <w:r w:rsidRPr="00E2379B">
        <w:rPr>
          <w:sz w:val="28"/>
        </w:rPr>
        <w:t>. постепенно снижается. Это, однако, дает неверное представление о действительном состоянии и динамике всей насильственной сексуальной преступности. При сложении числа зарегистрированных изнасилований и НДСХ оказывается, что динамика совокупности таких преступлений почти не меняется – за период 1997-</w:t>
      </w:r>
      <w:smartTag w:uri="urn:schemas-microsoft-com:office:smarttags" w:element="metricconverter">
        <w:smartTagPr>
          <w:attr w:name="ProductID" w:val="2002 г"/>
        </w:smartTagPr>
        <w:r w:rsidRPr="00E2379B">
          <w:rPr>
            <w:sz w:val="28"/>
          </w:rPr>
          <w:t>2002 г</w:t>
        </w:r>
      </w:smartTag>
      <w:r w:rsidRPr="00E2379B">
        <w:rPr>
          <w:sz w:val="28"/>
        </w:rPr>
        <w:t>. прирост составил 0,3%.</w:t>
      </w:r>
    </w:p>
    <w:p w:rsidR="004D3AF3" w:rsidRPr="00E2379B" w:rsidRDefault="001C702E" w:rsidP="00E2379B">
      <w:pPr>
        <w:spacing w:line="360" w:lineRule="auto"/>
        <w:ind w:firstLine="709"/>
        <w:jc w:val="both"/>
        <w:rPr>
          <w:sz w:val="28"/>
          <w:szCs w:val="28"/>
        </w:rPr>
      </w:pPr>
      <w:r w:rsidRPr="00E2379B">
        <w:rPr>
          <w:sz w:val="28"/>
          <w:szCs w:val="28"/>
        </w:rPr>
        <w:t xml:space="preserve">Стать 132 </w:t>
      </w:r>
      <w:r w:rsidR="004D3AF3" w:rsidRPr="00E2379B">
        <w:rPr>
          <w:sz w:val="28"/>
          <w:szCs w:val="28"/>
        </w:rPr>
        <w:t>УК</w:t>
      </w:r>
      <w:r w:rsidRPr="00E2379B">
        <w:rPr>
          <w:sz w:val="28"/>
          <w:szCs w:val="28"/>
        </w:rPr>
        <w:t xml:space="preserve"> РФ</w:t>
      </w:r>
      <w:r w:rsidR="004D3AF3" w:rsidRPr="00E2379B">
        <w:rPr>
          <w:sz w:val="28"/>
          <w:szCs w:val="28"/>
        </w:rPr>
        <w:t xml:space="preserve"> предусматривает ответственность за любые действия сексуального характера, совершенные с применением насилия, угроз насилием или с использованием беспомощного состояния потерпевшего (потерпевшей).</w:t>
      </w:r>
    </w:p>
    <w:p w:rsidR="004D3AF3" w:rsidRPr="00E2379B" w:rsidRDefault="004D3AF3" w:rsidP="00E2379B">
      <w:pPr>
        <w:spacing w:line="360" w:lineRule="auto"/>
        <w:ind w:firstLine="709"/>
        <w:jc w:val="both"/>
        <w:rPr>
          <w:sz w:val="28"/>
          <w:szCs w:val="28"/>
        </w:rPr>
      </w:pPr>
      <w:r w:rsidRPr="00E2379B">
        <w:rPr>
          <w:sz w:val="28"/>
          <w:szCs w:val="28"/>
        </w:rPr>
        <w:t>Состав преступления, предусмотренный 132 статьей, охватывает насильственное мужеложство и лесбиянство, а также любые насильственные действия мужчины по отношению к женщине, совершенные с целью удовлетворения половой потребности, но не в форме полового сношения (например, различные формы имитации полового акта, обнажения тела женщины и проникновение рукой в ее половые органы и т.д.). По этой же статье должны квалифицироваться действия женщин, насильственно совершающих половой акт или иные сексуальные действия с мужчиной. Поэтому потерпевшими от рассматриваемых преступных действий могут быть как женщины, так и мужчины. Насилие, угрозы и беспомощное состояние потерпевших понимаются так же, как и при изнасиловании.</w:t>
      </w:r>
    </w:p>
    <w:p w:rsidR="004D3AF3" w:rsidRPr="00E2379B" w:rsidRDefault="00E2379B" w:rsidP="00E2379B">
      <w:pPr>
        <w:spacing w:line="360" w:lineRule="auto"/>
        <w:ind w:firstLine="709"/>
        <w:jc w:val="both"/>
        <w:rPr>
          <w:sz w:val="28"/>
          <w:szCs w:val="28"/>
        </w:rPr>
      </w:pPr>
      <w:r>
        <w:rPr>
          <w:sz w:val="28"/>
          <w:szCs w:val="28"/>
        </w:rPr>
        <w:t xml:space="preserve"> </w:t>
      </w:r>
      <w:r w:rsidR="004D3AF3" w:rsidRPr="00E2379B">
        <w:rPr>
          <w:sz w:val="28"/>
          <w:szCs w:val="28"/>
        </w:rPr>
        <w:t>Субъектом данного преступления может быть лицо как мужского (при мужеложстве или посягательствах на женщину), так и женского пола (при лесбиянстве или посягательствах на мужчину).</w:t>
      </w:r>
    </w:p>
    <w:p w:rsidR="004D3AF3" w:rsidRPr="00E2379B" w:rsidRDefault="004D3AF3" w:rsidP="00E2379B">
      <w:pPr>
        <w:spacing w:line="360" w:lineRule="auto"/>
        <w:ind w:firstLine="709"/>
        <w:jc w:val="both"/>
        <w:rPr>
          <w:sz w:val="28"/>
          <w:szCs w:val="28"/>
        </w:rPr>
      </w:pPr>
      <w:r w:rsidRPr="00E2379B">
        <w:rPr>
          <w:sz w:val="28"/>
          <w:szCs w:val="28"/>
        </w:rPr>
        <w:t>Субъективная сторона преступления характеризуется виной в форме прямого умысла. Виновный должен сознавать, что совершает сексуальные действия против или помимо воли потерпевшего (потерпевшей), путем подавления воли потерпевшего с применением физического насилия или угрозы его применения, или с использованием беспомощного состояния потерпевшего, не способного оказать сопротивление или выразить свою волю, и желает удовлетворить свои сексуальные потребности таким образом.</w:t>
      </w:r>
    </w:p>
    <w:p w:rsidR="004D3AF3" w:rsidRPr="00E2379B" w:rsidRDefault="004D3AF3" w:rsidP="00E2379B">
      <w:pPr>
        <w:spacing w:line="360" w:lineRule="auto"/>
        <w:ind w:firstLine="709"/>
        <w:jc w:val="both"/>
        <w:rPr>
          <w:sz w:val="28"/>
          <w:szCs w:val="28"/>
        </w:rPr>
      </w:pPr>
      <w:r w:rsidRPr="00E2379B">
        <w:rPr>
          <w:sz w:val="28"/>
          <w:szCs w:val="28"/>
        </w:rPr>
        <w:t xml:space="preserve">Квалифицирующие признаки, предусмотренные ч. 2 и 3 </w:t>
      </w:r>
      <w:r w:rsidR="00ED5C00" w:rsidRPr="00E2379B">
        <w:rPr>
          <w:sz w:val="28"/>
          <w:szCs w:val="28"/>
        </w:rPr>
        <w:t>132</w:t>
      </w:r>
      <w:r w:rsidRPr="00E2379B">
        <w:rPr>
          <w:sz w:val="28"/>
          <w:szCs w:val="28"/>
        </w:rPr>
        <w:t xml:space="preserve"> статьи, понимаются так же, как и при изнасиловании.</w:t>
      </w:r>
    </w:p>
    <w:p w:rsidR="004D3AF3" w:rsidRPr="00E2379B" w:rsidRDefault="004D3AF3" w:rsidP="00E2379B">
      <w:pPr>
        <w:spacing w:line="360" w:lineRule="auto"/>
        <w:ind w:firstLine="709"/>
        <w:jc w:val="both"/>
        <w:rPr>
          <w:sz w:val="28"/>
          <w:szCs w:val="28"/>
        </w:rPr>
      </w:pPr>
      <w:r w:rsidRPr="00E2379B">
        <w:rPr>
          <w:sz w:val="28"/>
          <w:szCs w:val="28"/>
        </w:rPr>
        <w:t>Изнасилование - одно из наиболее тяжких преступлений против личности. Простое изнасилование отнесено к категории тяжких, а квалифицированное - к категории особо тяжких преступлений (ст. 15 УК).</w:t>
      </w:r>
    </w:p>
    <w:p w:rsidR="004D3AF3" w:rsidRPr="00E2379B" w:rsidRDefault="004D3AF3" w:rsidP="00E2379B">
      <w:pPr>
        <w:spacing w:line="360" w:lineRule="auto"/>
        <w:ind w:firstLine="709"/>
        <w:jc w:val="both"/>
        <w:rPr>
          <w:sz w:val="28"/>
          <w:szCs w:val="28"/>
        </w:rPr>
      </w:pPr>
      <w:r w:rsidRPr="00E2379B">
        <w:rPr>
          <w:sz w:val="28"/>
          <w:szCs w:val="28"/>
        </w:rPr>
        <w:t>Под объектом изнасилования имеется в виду половая свобода женщины или половая неприкосновенность малолетней.</w:t>
      </w:r>
    </w:p>
    <w:p w:rsidR="004D3AF3" w:rsidRPr="00E2379B" w:rsidRDefault="004D3AF3" w:rsidP="00E2379B">
      <w:pPr>
        <w:spacing w:line="360" w:lineRule="auto"/>
        <w:ind w:firstLine="709"/>
        <w:jc w:val="both"/>
        <w:rPr>
          <w:sz w:val="28"/>
          <w:szCs w:val="28"/>
        </w:rPr>
      </w:pPr>
      <w:r w:rsidRPr="00E2379B">
        <w:rPr>
          <w:sz w:val="28"/>
          <w:szCs w:val="28"/>
        </w:rPr>
        <w:t>Объективная сторона изнасилования имеет сложный характер, складывающийся из двух действий: совершения полового сношения и применения физического насилия или угрозы его применения или использования беспомощного состояния потерпевшей.</w:t>
      </w:r>
    </w:p>
    <w:p w:rsidR="004D3AF3" w:rsidRPr="00E2379B" w:rsidRDefault="004D3AF3" w:rsidP="00E2379B">
      <w:pPr>
        <w:spacing w:line="360" w:lineRule="auto"/>
        <w:ind w:firstLine="709"/>
        <w:jc w:val="both"/>
        <w:rPr>
          <w:sz w:val="28"/>
          <w:szCs w:val="28"/>
        </w:rPr>
      </w:pPr>
      <w:r w:rsidRPr="00E2379B">
        <w:rPr>
          <w:sz w:val="28"/>
          <w:szCs w:val="28"/>
        </w:rPr>
        <w:t xml:space="preserve"> "Половое сношение" - термин не юридический, а медицинский и пониматься должен так, как трактует это понятие сексология.</w:t>
      </w:r>
    </w:p>
    <w:p w:rsidR="004D3AF3" w:rsidRPr="00E2379B" w:rsidRDefault="004D3AF3" w:rsidP="00E2379B">
      <w:pPr>
        <w:spacing w:line="360" w:lineRule="auto"/>
        <w:ind w:firstLine="709"/>
        <w:jc w:val="both"/>
        <w:rPr>
          <w:sz w:val="28"/>
          <w:szCs w:val="28"/>
        </w:rPr>
      </w:pPr>
      <w:r w:rsidRPr="00E2379B">
        <w:rPr>
          <w:sz w:val="28"/>
          <w:szCs w:val="28"/>
        </w:rPr>
        <w:t>Изнасилование следует считать оконченным преступлением с момента начала полового акта, независимо от его последствий.</w:t>
      </w:r>
    </w:p>
    <w:p w:rsidR="004D3AF3" w:rsidRPr="00E2379B" w:rsidRDefault="004D3AF3" w:rsidP="00E2379B">
      <w:pPr>
        <w:spacing w:line="360" w:lineRule="auto"/>
        <w:ind w:firstLine="709"/>
        <w:jc w:val="both"/>
        <w:rPr>
          <w:sz w:val="28"/>
          <w:szCs w:val="28"/>
        </w:rPr>
      </w:pPr>
      <w:r w:rsidRPr="00E2379B">
        <w:rPr>
          <w:sz w:val="28"/>
          <w:szCs w:val="28"/>
        </w:rPr>
        <w:t>Физическое насилие при изнасиловании может выражаться в нанесении побоев, причинении телесных повреждений различной степени тяжести, душении, закрытии рукой или каким-либо предметом дыхательных путей и т.п.</w:t>
      </w:r>
    </w:p>
    <w:p w:rsidR="004D3AF3" w:rsidRPr="00E2379B" w:rsidRDefault="004D3AF3" w:rsidP="00E2379B">
      <w:pPr>
        <w:spacing w:line="360" w:lineRule="auto"/>
        <w:ind w:firstLine="709"/>
        <w:jc w:val="both"/>
        <w:rPr>
          <w:sz w:val="28"/>
          <w:szCs w:val="28"/>
        </w:rPr>
      </w:pPr>
      <w:r w:rsidRPr="00E2379B">
        <w:rPr>
          <w:sz w:val="28"/>
          <w:szCs w:val="28"/>
        </w:rPr>
        <w:t>Обман (например, ложное обещание жениться или даже подача заявления о регистрации брака без намерения его заключения) не ставит женщину в беспомощное состояние и не может рассматриваться как изнасилование.</w:t>
      </w:r>
    </w:p>
    <w:p w:rsidR="004D3AF3" w:rsidRPr="00E2379B" w:rsidRDefault="004D3AF3" w:rsidP="00E2379B">
      <w:pPr>
        <w:spacing w:line="360" w:lineRule="auto"/>
        <w:ind w:firstLine="709"/>
        <w:jc w:val="both"/>
        <w:rPr>
          <w:sz w:val="28"/>
          <w:szCs w:val="28"/>
        </w:rPr>
      </w:pPr>
      <w:r w:rsidRPr="00E2379B">
        <w:rPr>
          <w:sz w:val="28"/>
          <w:szCs w:val="28"/>
        </w:rPr>
        <w:t>Субъективная сторона изнасилования характеризуется виной в форме прямого умысла, т.е. виновный осознает, что совершает половое сношение против воли потерпевшей, и желает этого. Он должен сознавать, что применяет такое насилие или угрозы, которые способны сломить сопротивление женщины или заставить ее отказаться от борьбы. Он также должен сознавать, что женщина находится в беспомощном состоянии.</w:t>
      </w:r>
    </w:p>
    <w:p w:rsidR="004D3AF3" w:rsidRPr="00E2379B" w:rsidRDefault="004D3AF3" w:rsidP="00E2379B">
      <w:pPr>
        <w:spacing w:line="360" w:lineRule="auto"/>
        <w:ind w:firstLine="709"/>
        <w:jc w:val="both"/>
        <w:rPr>
          <w:sz w:val="28"/>
          <w:szCs w:val="28"/>
        </w:rPr>
      </w:pPr>
      <w:r w:rsidRPr="00E2379B">
        <w:rPr>
          <w:sz w:val="28"/>
          <w:szCs w:val="28"/>
        </w:rPr>
        <w:t>Мотивом изнасилования чаще всего выступает стремление удовлетворить половую потребность, но могут быть и мотивы мести, желание опозорить женщину, принудить ее выйти замуж и др.</w:t>
      </w:r>
    </w:p>
    <w:p w:rsidR="004D3AF3" w:rsidRPr="00E2379B" w:rsidRDefault="004D3AF3" w:rsidP="00E2379B">
      <w:pPr>
        <w:spacing w:line="360" w:lineRule="auto"/>
        <w:ind w:firstLine="709"/>
        <w:jc w:val="both"/>
        <w:rPr>
          <w:sz w:val="28"/>
          <w:szCs w:val="28"/>
        </w:rPr>
      </w:pPr>
      <w:r w:rsidRPr="00E2379B">
        <w:rPr>
          <w:sz w:val="28"/>
          <w:szCs w:val="28"/>
        </w:rPr>
        <w:t>Покушением на изнасилование признается применение насилия или угроз с целью совершения полового акта против воли потерпевшей, например насильственное раздевание потерпевшей, нанесение ей ударов, избиение и т.д.</w:t>
      </w:r>
    </w:p>
    <w:p w:rsidR="004D3AF3" w:rsidRPr="00E2379B" w:rsidRDefault="004D3AF3" w:rsidP="00E2379B">
      <w:pPr>
        <w:spacing w:line="360" w:lineRule="auto"/>
        <w:ind w:firstLine="709"/>
        <w:jc w:val="both"/>
        <w:rPr>
          <w:sz w:val="28"/>
          <w:szCs w:val="28"/>
        </w:rPr>
      </w:pPr>
      <w:r w:rsidRPr="00E2379B">
        <w:rPr>
          <w:sz w:val="28"/>
          <w:szCs w:val="28"/>
        </w:rPr>
        <w:t>Покушение на изнасилование необходимо отличать от насильственных действий сексуального характера</w:t>
      </w:r>
      <w:r w:rsidR="00E2379B">
        <w:rPr>
          <w:sz w:val="28"/>
          <w:szCs w:val="28"/>
        </w:rPr>
        <w:t xml:space="preserve"> </w:t>
      </w:r>
      <w:r w:rsidRPr="00E2379B">
        <w:rPr>
          <w:sz w:val="28"/>
          <w:szCs w:val="28"/>
        </w:rPr>
        <w:t>и понуждения к действиям сексуального характера, а также от полового сношения и иных действий сексуального характера с лицом, не достигшим 14 лет .</w:t>
      </w:r>
    </w:p>
    <w:p w:rsidR="004D3AF3" w:rsidRPr="00E2379B" w:rsidRDefault="004D3AF3" w:rsidP="00E2379B">
      <w:pPr>
        <w:spacing w:line="360" w:lineRule="auto"/>
        <w:ind w:firstLine="709"/>
        <w:jc w:val="both"/>
        <w:rPr>
          <w:sz w:val="28"/>
          <w:szCs w:val="28"/>
        </w:rPr>
      </w:pPr>
      <w:r w:rsidRPr="00E2379B">
        <w:rPr>
          <w:sz w:val="28"/>
          <w:szCs w:val="28"/>
        </w:rPr>
        <w:t>Необходимо отличать покушение на изнасилование от других преступных посягательств, затрагивающих честь, достоинство и неприкосновенность личности женщин (развратные действия, причинение телесных повреждений, оскорбление и др.) (Постановление Пленума ВС РФ от 22.04.92 N 4). Разграничение следует проводить как по объективной стороне - по характеру действий, не направленных на совершение полового акта, так и по субъективной стороне - по направленности умысла.</w:t>
      </w:r>
    </w:p>
    <w:p w:rsidR="004D3AF3" w:rsidRPr="00E2379B" w:rsidRDefault="004D3AF3" w:rsidP="00E2379B">
      <w:pPr>
        <w:spacing w:line="360" w:lineRule="auto"/>
        <w:ind w:firstLine="709"/>
        <w:jc w:val="both"/>
        <w:rPr>
          <w:sz w:val="28"/>
          <w:szCs w:val="28"/>
        </w:rPr>
      </w:pPr>
      <w:r w:rsidRPr="00E2379B">
        <w:rPr>
          <w:sz w:val="28"/>
          <w:szCs w:val="28"/>
        </w:rPr>
        <w:t xml:space="preserve"> Добровольный отказ от изнасилования исключает ответственность за покушение на изнасилование. В этом случае ответственность может наступить лишь за фактически совершенные действия, содержащие состав иного преступления, например за причинение вреда здоровью, нанесение побоев, развратные действия, хулиганство и т.д.</w:t>
      </w:r>
    </w:p>
    <w:p w:rsidR="004D3AF3" w:rsidRPr="00E2379B" w:rsidRDefault="004D3AF3" w:rsidP="00E2379B">
      <w:pPr>
        <w:spacing w:line="360" w:lineRule="auto"/>
        <w:ind w:firstLine="709"/>
        <w:jc w:val="both"/>
        <w:rPr>
          <w:sz w:val="28"/>
          <w:szCs w:val="28"/>
        </w:rPr>
      </w:pPr>
      <w:r w:rsidRPr="00E2379B">
        <w:rPr>
          <w:sz w:val="28"/>
          <w:szCs w:val="28"/>
        </w:rPr>
        <w:t xml:space="preserve">В связи с включением в систему преступлений в сфере половых отношений ст. 132 УК "Насильственные действия сексуального характера" возник вопрос, как квалифицировать преступные действия в отношении одной потерпевшей, совершенные в течение единого промежутка времени, но в </w:t>
      </w:r>
      <w:r w:rsidR="00E95395" w:rsidRPr="00E2379B">
        <w:rPr>
          <w:sz w:val="28"/>
          <w:szCs w:val="28"/>
        </w:rPr>
        <w:t>форме,</w:t>
      </w:r>
      <w:r w:rsidRPr="00E2379B">
        <w:rPr>
          <w:sz w:val="28"/>
          <w:szCs w:val="28"/>
        </w:rPr>
        <w:t xml:space="preserve"> как изнасилования, так и насильственных действий сексуального характера.</w:t>
      </w:r>
    </w:p>
    <w:p w:rsidR="004D3AF3" w:rsidRPr="00E95395" w:rsidRDefault="00E95395" w:rsidP="00E95395">
      <w:pPr>
        <w:tabs>
          <w:tab w:val="left" w:pos="4200"/>
        </w:tabs>
        <w:autoSpaceDE w:val="0"/>
        <w:autoSpaceDN w:val="0"/>
        <w:spacing w:line="360" w:lineRule="auto"/>
        <w:ind w:firstLine="709"/>
        <w:jc w:val="center"/>
        <w:rPr>
          <w:b/>
          <w:sz w:val="28"/>
          <w:szCs w:val="28"/>
        </w:rPr>
      </w:pPr>
      <w:r>
        <w:rPr>
          <w:sz w:val="28"/>
          <w:szCs w:val="28"/>
        </w:rPr>
        <w:br w:type="page"/>
      </w:r>
      <w:r w:rsidR="004D3AF3" w:rsidRPr="00E95395">
        <w:rPr>
          <w:b/>
          <w:sz w:val="28"/>
          <w:szCs w:val="28"/>
        </w:rPr>
        <w:t>Список использованной литературы</w:t>
      </w:r>
    </w:p>
    <w:p w:rsidR="00ED5C00" w:rsidRPr="00E2379B" w:rsidRDefault="00ED5C00" w:rsidP="00E2379B">
      <w:pPr>
        <w:spacing w:line="360" w:lineRule="auto"/>
        <w:ind w:firstLine="709"/>
        <w:jc w:val="both"/>
        <w:rPr>
          <w:sz w:val="28"/>
          <w:szCs w:val="28"/>
        </w:rPr>
      </w:pPr>
    </w:p>
    <w:p w:rsidR="004D3AF3" w:rsidRPr="00E2379B" w:rsidRDefault="004D3AF3" w:rsidP="00E95395">
      <w:pPr>
        <w:numPr>
          <w:ilvl w:val="0"/>
          <w:numId w:val="15"/>
        </w:numPr>
        <w:tabs>
          <w:tab w:val="clear" w:pos="720"/>
        </w:tabs>
        <w:spacing w:line="360" w:lineRule="auto"/>
        <w:ind w:left="0" w:firstLine="0"/>
        <w:jc w:val="both"/>
        <w:rPr>
          <w:sz w:val="28"/>
          <w:szCs w:val="28"/>
        </w:rPr>
      </w:pPr>
      <w:r w:rsidRPr="00E2379B">
        <w:rPr>
          <w:sz w:val="28"/>
          <w:szCs w:val="28"/>
        </w:rPr>
        <w:t xml:space="preserve">Уголовный Кодекс Российской Федерации от 13.06.1996 г. – </w:t>
      </w:r>
      <w:r w:rsidRPr="00E2379B">
        <w:rPr>
          <w:sz w:val="28"/>
          <w:szCs w:val="28"/>
          <w:lang w:val="en-US"/>
        </w:rPr>
        <w:t>N</w:t>
      </w:r>
      <w:r w:rsidRPr="00E2379B">
        <w:rPr>
          <w:sz w:val="28"/>
          <w:szCs w:val="28"/>
        </w:rPr>
        <w:t xml:space="preserve"> 63-ФЗ</w:t>
      </w:r>
      <w:r w:rsidR="001C702E" w:rsidRPr="00E2379B">
        <w:rPr>
          <w:sz w:val="28"/>
          <w:szCs w:val="28"/>
        </w:rPr>
        <w:t xml:space="preserve"> </w:t>
      </w:r>
      <w:r w:rsidRPr="00E2379B">
        <w:rPr>
          <w:sz w:val="28"/>
          <w:szCs w:val="28"/>
        </w:rPr>
        <w:t>/</w:t>
      </w:r>
      <w:r w:rsidR="001C702E" w:rsidRPr="00E2379B">
        <w:rPr>
          <w:sz w:val="28"/>
          <w:szCs w:val="28"/>
        </w:rPr>
        <w:t xml:space="preserve"> </w:t>
      </w:r>
      <w:r w:rsidRPr="00E2379B">
        <w:rPr>
          <w:sz w:val="28"/>
          <w:szCs w:val="28"/>
        </w:rPr>
        <w:t>Ред. от 24.07.2007</w:t>
      </w:r>
      <w:r w:rsidR="00E2379B">
        <w:rPr>
          <w:sz w:val="28"/>
          <w:szCs w:val="28"/>
        </w:rPr>
        <w:t xml:space="preserve"> </w:t>
      </w:r>
      <w:r w:rsidRPr="00E2379B">
        <w:rPr>
          <w:sz w:val="28"/>
          <w:szCs w:val="28"/>
        </w:rPr>
        <w:t>- М.: Версия Проф</w:t>
      </w:r>
      <w:r w:rsidR="00ED5C00" w:rsidRPr="00E2379B">
        <w:rPr>
          <w:sz w:val="28"/>
          <w:szCs w:val="28"/>
        </w:rPr>
        <w:t>.</w:t>
      </w:r>
      <w:r w:rsidRPr="00E2379B">
        <w:rPr>
          <w:sz w:val="28"/>
          <w:szCs w:val="28"/>
        </w:rPr>
        <w:t>, 2007</w:t>
      </w:r>
      <w:r w:rsidR="00ED5C00" w:rsidRPr="00E2379B">
        <w:rPr>
          <w:sz w:val="28"/>
          <w:szCs w:val="28"/>
        </w:rPr>
        <w:t>.</w:t>
      </w:r>
      <w:r w:rsidRPr="00E2379B">
        <w:rPr>
          <w:sz w:val="28"/>
          <w:szCs w:val="28"/>
        </w:rPr>
        <w:t xml:space="preserve"> </w:t>
      </w:r>
    </w:p>
    <w:p w:rsidR="004D3AF3" w:rsidRPr="00E2379B" w:rsidRDefault="004D3AF3" w:rsidP="00E95395">
      <w:pPr>
        <w:numPr>
          <w:ilvl w:val="0"/>
          <w:numId w:val="15"/>
        </w:numPr>
        <w:tabs>
          <w:tab w:val="clear" w:pos="720"/>
        </w:tabs>
        <w:spacing w:line="360" w:lineRule="auto"/>
        <w:ind w:left="0" w:firstLine="0"/>
        <w:jc w:val="both"/>
        <w:rPr>
          <w:sz w:val="28"/>
          <w:szCs w:val="28"/>
        </w:rPr>
      </w:pPr>
      <w:r w:rsidRPr="00E2379B">
        <w:rPr>
          <w:sz w:val="28"/>
          <w:szCs w:val="28"/>
        </w:rPr>
        <w:t xml:space="preserve">Бюллетень Верховного Суда Российской Федерации. 1992. № 1. </w:t>
      </w:r>
    </w:p>
    <w:p w:rsidR="004D3AF3" w:rsidRPr="00E2379B" w:rsidRDefault="004D3AF3" w:rsidP="00E95395">
      <w:pPr>
        <w:numPr>
          <w:ilvl w:val="0"/>
          <w:numId w:val="15"/>
        </w:numPr>
        <w:tabs>
          <w:tab w:val="clear" w:pos="720"/>
        </w:tabs>
        <w:spacing w:line="360" w:lineRule="auto"/>
        <w:ind w:left="0" w:firstLine="0"/>
        <w:jc w:val="both"/>
        <w:rPr>
          <w:sz w:val="28"/>
          <w:szCs w:val="28"/>
        </w:rPr>
      </w:pPr>
      <w:r w:rsidRPr="00E2379B">
        <w:rPr>
          <w:sz w:val="28"/>
          <w:szCs w:val="28"/>
        </w:rPr>
        <w:t>Бюллетень Верховного Суда РСФСР, 1991, № 2.</w:t>
      </w:r>
    </w:p>
    <w:p w:rsidR="00ED5C00" w:rsidRPr="00E2379B" w:rsidRDefault="00ED5C00" w:rsidP="00E95395">
      <w:pPr>
        <w:numPr>
          <w:ilvl w:val="0"/>
          <w:numId w:val="15"/>
        </w:numPr>
        <w:tabs>
          <w:tab w:val="clear" w:pos="720"/>
        </w:tabs>
        <w:spacing w:line="360" w:lineRule="auto"/>
        <w:ind w:left="0" w:firstLine="0"/>
        <w:jc w:val="both"/>
        <w:rPr>
          <w:sz w:val="28"/>
          <w:szCs w:val="28"/>
        </w:rPr>
      </w:pPr>
      <w:r w:rsidRPr="00E2379B">
        <w:rPr>
          <w:sz w:val="28"/>
          <w:szCs w:val="28"/>
        </w:rPr>
        <w:t>Бюллетень Верховного Суда РСФСР. 1977. № 4.</w:t>
      </w:r>
    </w:p>
    <w:p w:rsidR="004D3AF3" w:rsidRPr="00E2379B" w:rsidRDefault="004D3AF3" w:rsidP="00E95395">
      <w:pPr>
        <w:numPr>
          <w:ilvl w:val="0"/>
          <w:numId w:val="15"/>
        </w:numPr>
        <w:tabs>
          <w:tab w:val="clear" w:pos="720"/>
        </w:tabs>
        <w:spacing w:line="360" w:lineRule="auto"/>
        <w:ind w:left="0" w:firstLine="0"/>
        <w:jc w:val="both"/>
        <w:rPr>
          <w:sz w:val="28"/>
          <w:szCs w:val="28"/>
        </w:rPr>
      </w:pPr>
      <w:r w:rsidRPr="00E2379B">
        <w:rPr>
          <w:sz w:val="28"/>
          <w:szCs w:val="28"/>
        </w:rPr>
        <w:t>Бюллетень Верховного суда РФ.</w:t>
      </w:r>
      <w:r w:rsidR="00E2379B">
        <w:rPr>
          <w:sz w:val="28"/>
          <w:szCs w:val="28"/>
        </w:rPr>
        <w:t xml:space="preserve"> </w:t>
      </w:r>
      <w:r w:rsidRPr="00E2379B">
        <w:rPr>
          <w:sz w:val="28"/>
          <w:szCs w:val="28"/>
        </w:rPr>
        <w:t>1999.</w:t>
      </w:r>
      <w:r w:rsidR="00E2379B">
        <w:rPr>
          <w:sz w:val="28"/>
          <w:szCs w:val="28"/>
        </w:rPr>
        <w:t xml:space="preserve"> </w:t>
      </w:r>
      <w:r w:rsidRPr="00E2379B">
        <w:rPr>
          <w:sz w:val="28"/>
          <w:szCs w:val="28"/>
        </w:rPr>
        <w:t>№5.</w:t>
      </w:r>
    </w:p>
    <w:p w:rsidR="00ED5C00" w:rsidRPr="00E2379B" w:rsidRDefault="00ED5C00" w:rsidP="00E95395">
      <w:pPr>
        <w:numPr>
          <w:ilvl w:val="0"/>
          <w:numId w:val="15"/>
        </w:numPr>
        <w:tabs>
          <w:tab w:val="clear" w:pos="720"/>
        </w:tabs>
        <w:spacing w:line="360" w:lineRule="auto"/>
        <w:ind w:left="0" w:firstLine="0"/>
        <w:jc w:val="both"/>
        <w:rPr>
          <w:sz w:val="28"/>
          <w:szCs w:val="28"/>
        </w:rPr>
      </w:pPr>
      <w:r w:rsidRPr="00E2379B">
        <w:rPr>
          <w:sz w:val="28"/>
          <w:szCs w:val="28"/>
        </w:rPr>
        <w:t>Бюллетень Верховного Суда РФ .1993. №6.</w:t>
      </w:r>
    </w:p>
    <w:p w:rsidR="004D3AF3" w:rsidRPr="00E2379B" w:rsidRDefault="004D3AF3" w:rsidP="00E95395">
      <w:pPr>
        <w:numPr>
          <w:ilvl w:val="0"/>
          <w:numId w:val="15"/>
        </w:numPr>
        <w:tabs>
          <w:tab w:val="clear" w:pos="720"/>
        </w:tabs>
        <w:spacing w:line="360" w:lineRule="auto"/>
        <w:ind w:left="0" w:firstLine="0"/>
        <w:jc w:val="both"/>
        <w:rPr>
          <w:sz w:val="28"/>
          <w:szCs w:val="28"/>
        </w:rPr>
      </w:pPr>
      <w:r w:rsidRPr="00E2379B">
        <w:rPr>
          <w:sz w:val="28"/>
          <w:szCs w:val="28"/>
        </w:rPr>
        <w:t>Бюллетень Верховного суда РФ. 1997. № 9.</w:t>
      </w:r>
    </w:p>
    <w:p w:rsidR="00ED5C00" w:rsidRPr="00E2379B" w:rsidRDefault="00ED5C00" w:rsidP="00E95395">
      <w:pPr>
        <w:numPr>
          <w:ilvl w:val="0"/>
          <w:numId w:val="15"/>
        </w:numPr>
        <w:tabs>
          <w:tab w:val="clear" w:pos="720"/>
        </w:tabs>
        <w:spacing w:line="360" w:lineRule="auto"/>
        <w:ind w:left="0" w:firstLine="0"/>
        <w:jc w:val="both"/>
        <w:rPr>
          <w:sz w:val="28"/>
          <w:szCs w:val="28"/>
        </w:rPr>
      </w:pPr>
      <w:r w:rsidRPr="00E2379B">
        <w:rPr>
          <w:sz w:val="28"/>
          <w:szCs w:val="28"/>
        </w:rPr>
        <w:t>Постановление Пленума Верховного Суда РФ от 15 июня 2004 года</w:t>
      </w:r>
      <w:r w:rsidR="00E2379B">
        <w:rPr>
          <w:sz w:val="28"/>
          <w:szCs w:val="28"/>
        </w:rPr>
        <w:t xml:space="preserve"> </w:t>
      </w:r>
      <w:r w:rsidRPr="00E2379B">
        <w:rPr>
          <w:sz w:val="28"/>
          <w:szCs w:val="28"/>
        </w:rPr>
        <w:t xml:space="preserve">N 11 "О судебной практике по делам о преступлениях, предусмотренных статьями 131 и 132 Уголовного кодекса Российской Федерации" // Российская газета, </w:t>
      </w:r>
      <w:smartTag w:uri="urn:schemas-microsoft-com:office:smarttags" w:element="metricconverter">
        <w:smartTagPr>
          <w:attr w:name="ProductID" w:val="2002 г"/>
        </w:smartTagPr>
        <w:r w:rsidRPr="00E2379B">
          <w:rPr>
            <w:sz w:val="28"/>
            <w:szCs w:val="28"/>
          </w:rPr>
          <w:t>2004 г</w:t>
        </w:r>
      </w:smartTag>
      <w:r w:rsidRPr="00E2379B">
        <w:rPr>
          <w:sz w:val="28"/>
          <w:szCs w:val="28"/>
        </w:rPr>
        <w:t>. № 136.</w:t>
      </w:r>
    </w:p>
    <w:p w:rsidR="004D3AF3" w:rsidRPr="00E2379B" w:rsidRDefault="004D3AF3" w:rsidP="00E95395">
      <w:pPr>
        <w:numPr>
          <w:ilvl w:val="0"/>
          <w:numId w:val="15"/>
        </w:numPr>
        <w:tabs>
          <w:tab w:val="clear" w:pos="720"/>
        </w:tabs>
        <w:spacing w:line="360" w:lineRule="auto"/>
        <w:ind w:left="0" w:firstLine="0"/>
        <w:jc w:val="both"/>
        <w:rPr>
          <w:sz w:val="28"/>
          <w:szCs w:val="28"/>
        </w:rPr>
      </w:pPr>
      <w:r w:rsidRPr="00E2379B">
        <w:rPr>
          <w:sz w:val="28"/>
          <w:szCs w:val="28"/>
        </w:rPr>
        <w:t xml:space="preserve">Практика прокурорского надзора при рассмотрении судами уголовных дел. – М., </w:t>
      </w:r>
      <w:smartTag w:uri="urn:schemas-microsoft-com:office:smarttags" w:element="metricconverter">
        <w:smartTagPr>
          <w:attr w:name="ProductID" w:val="2002 г"/>
        </w:smartTagPr>
        <w:r w:rsidRPr="00E2379B">
          <w:rPr>
            <w:sz w:val="28"/>
            <w:szCs w:val="28"/>
          </w:rPr>
          <w:t>1987 г</w:t>
        </w:r>
      </w:smartTag>
      <w:r w:rsidRPr="00E2379B">
        <w:rPr>
          <w:sz w:val="28"/>
          <w:szCs w:val="28"/>
        </w:rPr>
        <w:t>. стр. 296; Бюллетень Верховного Суда РСФСР. 1990. № 11</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Авдеев М.И. Судебно–медицинская экспертиза живых лиц. М., 1968.</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Агафонов А. В. Ответственность за преступления против половой неприкосновенности и половой свободы по законодательству России. Красноярск, 2004.</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Антонян Ю.М., Ткаченко А.А. Сексуальные преступления. М.: 1993.</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Архипцев Н.И. Изнасилование: уголовно правовые и криминалистические проблемы: Учебное пособие. Белгород, 1998.</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Блиндер Б.А. Ответственность за изнасилование по советскому праву (по материалам Узбекской ССР). Автореферат кандидатской диссертации. Ташкент, 1996.</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Галкин В.М. Применение уголовного закона по делам об изнасиловании. М., 1981.</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Данильбек Б.В. Половые извращения и уголовная ответственность. Волгоград, 1972.</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Дьяченко А П. Уголовно-правовая охрана граждан в сфере сексуальных отношений. М., 1995.</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Загородников Н.И.,</w:t>
      </w:r>
      <w:r w:rsidR="00E2379B">
        <w:rPr>
          <w:sz w:val="28"/>
          <w:szCs w:val="28"/>
        </w:rPr>
        <w:t xml:space="preserve"> </w:t>
      </w:r>
      <w:r w:rsidRPr="00E2379B">
        <w:rPr>
          <w:sz w:val="28"/>
          <w:szCs w:val="28"/>
        </w:rPr>
        <w:t>Игнатов А.Н. Преступления против личности.М.,1962.</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Иванов В.Д. уголовное право. Особенная часть: Учебник В.Д. Ростов н/Д: изд-во «Феникс», 2002.</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Игнатов А. Н. Об ответственности за половые преступления // Сов. юстиция. 1988. № 3.</w:t>
      </w:r>
      <w:r w:rsidR="00E2379B">
        <w:rPr>
          <w:sz w:val="28"/>
          <w:szCs w:val="28"/>
        </w:rPr>
        <w:t xml:space="preserve"> </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Игнатов А.Н. Квалификация половых преступлений.</w:t>
      </w:r>
      <w:r w:rsidR="00E2379B">
        <w:rPr>
          <w:sz w:val="28"/>
          <w:szCs w:val="28"/>
        </w:rPr>
        <w:t xml:space="preserve"> </w:t>
      </w:r>
      <w:r w:rsidRPr="00E2379B">
        <w:rPr>
          <w:sz w:val="28"/>
          <w:szCs w:val="28"/>
        </w:rPr>
        <w:t xml:space="preserve">М., </w:t>
      </w:r>
      <w:smartTag w:uri="urn:schemas-microsoft-com:office:smarttags" w:element="metricconverter">
        <w:smartTagPr>
          <w:attr w:name="ProductID" w:val="2002 г"/>
        </w:smartTagPr>
        <w:r w:rsidRPr="00E2379B">
          <w:rPr>
            <w:sz w:val="28"/>
            <w:szCs w:val="28"/>
          </w:rPr>
          <w:t>1974 г</w:t>
        </w:r>
      </w:smartTag>
      <w:r w:rsidRPr="00E2379B">
        <w:rPr>
          <w:sz w:val="28"/>
          <w:szCs w:val="28"/>
        </w:rPr>
        <w:t>.</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Игнатов А.Н. Ответственность за преступления против нравственности (половые преступления). М., 1966.</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Кибальник А., Соломоненко И. Насильственные действия сексуального характера // Российская юстиция, 2001. № 8,</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Комментарий к Уголовному кодексу РФ // Отв. ред. А.В. Наумов. М., 1999.</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Комментарий к Уголовному кодексу РФ // Отв. ред. В.М. Лебедев, М. 2004.</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Комментарий к Уголовному кодексу РФ: Расширенный правовой анализ/под ред./ В.В. Мозякова. – 3-е изд., М.: «Экзамен», 2004.</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Кондрашова Т. В. Проблемы уголовной ответственности за преступления против жизни, здоровья, половой свободы и половой неприкосновенности. Екатеринбург, 2000.</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Криминология: Учебник. Под. Ред. Кудрявцев В.Н., Эминова - М.: Юристъ, 2008.</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Кузнецов В. И. Постановления Пленума Верховного Суда РФ: дискуссионные вопросы // Сиб. юр. Вестник 2005, № 4.</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Курс уголовного права. Том 3. Особенная часть // Под ред. Г.Н.</w:t>
      </w:r>
      <w:r w:rsidR="00E95395">
        <w:rPr>
          <w:sz w:val="28"/>
          <w:szCs w:val="28"/>
        </w:rPr>
        <w:t xml:space="preserve"> </w:t>
      </w:r>
      <w:r w:rsidRPr="00E2379B">
        <w:rPr>
          <w:sz w:val="28"/>
          <w:szCs w:val="28"/>
        </w:rPr>
        <w:t>Борзенкова, В.С.</w:t>
      </w:r>
      <w:r w:rsidR="00E95395">
        <w:rPr>
          <w:sz w:val="28"/>
          <w:szCs w:val="28"/>
        </w:rPr>
        <w:t xml:space="preserve"> </w:t>
      </w:r>
      <w:r w:rsidRPr="00E2379B">
        <w:rPr>
          <w:sz w:val="28"/>
          <w:szCs w:val="28"/>
        </w:rPr>
        <w:t xml:space="preserve">Комисcарова. М. </w:t>
      </w:r>
      <w:smartTag w:uri="urn:schemas-microsoft-com:office:smarttags" w:element="metricconverter">
        <w:smartTagPr>
          <w:attr w:name="ProductID" w:val="2002 г"/>
        </w:smartTagPr>
        <w:r w:rsidRPr="00E2379B">
          <w:rPr>
            <w:sz w:val="28"/>
            <w:szCs w:val="28"/>
          </w:rPr>
          <w:t>2002 г</w:t>
        </w:r>
      </w:smartTag>
      <w:r w:rsidRPr="00E2379B">
        <w:rPr>
          <w:sz w:val="28"/>
          <w:szCs w:val="28"/>
        </w:rPr>
        <w:t>.</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Побегайло Э.Ф. Насильственная преступность: современные тенденции, перспективы борьбы // Советское государство и право. 1988. №' 9.</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Сафронов В.Н., Свидлов Н.М. Вопросы квалификации половых преступлений. Учебное пособие</w:t>
      </w:r>
      <w:r w:rsidR="00E2379B">
        <w:rPr>
          <w:sz w:val="28"/>
          <w:szCs w:val="28"/>
        </w:rPr>
        <w:t xml:space="preserve"> </w:t>
      </w:r>
      <w:r w:rsidRPr="00E2379B">
        <w:rPr>
          <w:sz w:val="28"/>
          <w:szCs w:val="28"/>
        </w:rPr>
        <w:t>Волгоград, 1984.</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Сердюк Л. О понятии насилия в уголовном праве// Уголовное право, 2004.</w:t>
      </w:r>
      <w:r w:rsidR="00E2379B">
        <w:rPr>
          <w:sz w:val="28"/>
          <w:szCs w:val="28"/>
        </w:rPr>
        <w:t xml:space="preserve"> </w:t>
      </w:r>
      <w:r w:rsidRPr="00E2379B">
        <w:rPr>
          <w:sz w:val="28"/>
          <w:szCs w:val="28"/>
        </w:rPr>
        <w:t>№1.</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Собрание Узаконений Азербажданской ССР. 1924. № 3.</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Сташис В.В., Бажанов М.И. Уголовно-правовая охрана личности. - Харьков, 1976.</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Уголовное право. Особенная часть./ Под ред. Н.И. Ветрова и Ю.И. Ляпунова. М., 1998.</w:t>
      </w:r>
      <w:r w:rsidR="00E2379B">
        <w:rPr>
          <w:sz w:val="28"/>
          <w:szCs w:val="28"/>
        </w:rPr>
        <w:t xml:space="preserve"> </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Фойницкий И.Я. Курс уголовного права. Часть особенная. Петербург, 1916.</w:t>
      </w:r>
    </w:p>
    <w:p w:rsidR="001C702E" w:rsidRPr="00E2379B" w:rsidRDefault="001C702E" w:rsidP="00E95395">
      <w:pPr>
        <w:numPr>
          <w:ilvl w:val="0"/>
          <w:numId w:val="15"/>
        </w:numPr>
        <w:tabs>
          <w:tab w:val="clear" w:pos="720"/>
        </w:tabs>
        <w:spacing w:line="360" w:lineRule="auto"/>
        <w:ind w:left="0" w:firstLine="0"/>
        <w:jc w:val="both"/>
        <w:rPr>
          <w:sz w:val="28"/>
          <w:szCs w:val="28"/>
        </w:rPr>
      </w:pPr>
      <w:r w:rsidRPr="00E2379B">
        <w:rPr>
          <w:sz w:val="28"/>
          <w:szCs w:val="28"/>
        </w:rPr>
        <w:t>Яковлев Я. М. Спорные вопросы квалификации изнасилования // Вопросы уголовного права, прокурорского надзора, криминалистики и криминологии. Душанбе, 1971.</w:t>
      </w:r>
    </w:p>
    <w:p w:rsidR="001C702E" w:rsidRPr="00E2379B" w:rsidRDefault="001C702E" w:rsidP="00E95395">
      <w:pPr>
        <w:numPr>
          <w:ilvl w:val="0"/>
          <w:numId w:val="15"/>
        </w:numPr>
        <w:tabs>
          <w:tab w:val="clear" w:pos="720"/>
          <w:tab w:val="left" w:pos="709"/>
        </w:tabs>
        <w:autoSpaceDE w:val="0"/>
        <w:autoSpaceDN w:val="0"/>
        <w:spacing w:line="360" w:lineRule="auto"/>
        <w:ind w:left="0" w:firstLine="0"/>
        <w:jc w:val="both"/>
        <w:rPr>
          <w:sz w:val="28"/>
          <w:szCs w:val="28"/>
        </w:rPr>
      </w:pPr>
      <w:r w:rsidRPr="00E95395">
        <w:rPr>
          <w:sz w:val="28"/>
          <w:szCs w:val="28"/>
        </w:rPr>
        <w:t>Яковлев Я.М. Половые преступления. Душанбе, 1969.</w:t>
      </w:r>
      <w:bookmarkStart w:id="0" w:name="_GoBack"/>
      <w:bookmarkEnd w:id="0"/>
    </w:p>
    <w:sectPr w:rsidR="001C702E" w:rsidRPr="00E2379B" w:rsidSect="00E2379B">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C0" w:rsidRDefault="009046C0">
      <w:r>
        <w:separator/>
      </w:r>
    </w:p>
  </w:endnote>
  <w:endnote w:type="continuationSeparator" w:id="0">
    <w:p w:rsidR="009046C0" w:rsidRDefault="0090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C0" w:rsidRDefault="009046C0">
      <w:r>
        <w:separator/>
      </w:r>
    </w:p>
  </w:footnote>
  <w:footnote w:type="continuationSeparator" w:id="0">
    <w:p w:rsidR="009046C0" w:rsidRDefault="009046C0">
      <w:r>
        <w:continuationSeparator/>
      </w:r>
    </w:p>
  </w:footnote>
  <w:footnote w:id="1">
    <w:p w:rsidR="009046C0" w:rsidRDefault="00D844D1">
      <w:pPr>
        <w:pStyle w:val="a7"/>
      </w:pPr>
      <w:r>
        <w:rPr>
          <w:rStyle w:val="a9"/>
        </w:rPr>
        <w:footnoteRef/>
      </w:r>
      <w:r>
        <w:t xml:space="preserve"> </w:t>
      </w:r>
      <w:r w:rsidRPr="00991B4F">
        <w:t>Данильбек Б.В. Половые извращения и уголовная ответственность. Волгоград, 1972. С. 26</w:t>
      </w:r>
    </w:p>
  </w:footnote>
  <w:footnote w:id="2">
    <w:p w:rsidR="009046C0" w:rsidRDefault="00D844D1">
      <w:pPr>
        <w:pStyle w:val="a7"/>
      </w:pPr>
      <w:r>
        <w:rPr>
          <w:rStyle w:val="a9"/>
        </w:rPr>
        <w:footnoteRef/>
      </w:r>
      <w:r w:rsidRPr="00A71663">
        <w:t>Там же. С. 93 – 94.</w:t>
      </w:r>
      <w:r>
        <w:t xml:space="preserve"> </w:t>
      </w:r>
    </w:p>
  </w:footnote>
  <w:footnote w:id="3">
    <w:p w:rsidR="009046C0" w:rsidRDefault="00D844D1">
      <w:pPr>
        <w:pStyle w:val="a7"/>
      </w:pPr>
      <w:r>
        <w:rPr>
          <w:rStyle w:val="a9"/>
        </w:rPr>
        <w:footnoteRef/>
      </w:r>
      <w:r w:rsidRPr="00A71663">
        <w:t>Яковлев Я.М. Половые преступления. Душанбе, 1969. С. 304 – 305.</w:t>
      </w:r>
      <w:r>
        <w:t xml:space="preserve"> </w:t>
      </w:r>
    </w:p>
  </w:footnote>
  <w:footnote w:id="4">
    <w:p w:rsidR="009046C0" w:rsidRDefault="00D844D1">
      <w:pPr>
        <w:pStyle w:val="a7"/>
      </w:pPr>
      <w:r>
        <w:rPr>
          <w:rStyle w:val="a9"/>
        </w:rPr>
        <w:footnoteRef/>
      </w:r>
      <w:r>
        <w:t xml:space="preserve"> Иванов В.Д. Уголовное право. Особенная часть: Учебник. – Ростов н/Д: «Феникс», 2002. С.147-148</w:t>
      </w:r>
    </w:p>
  </w:footnote>
  <w:footnote w:id="5">
    <w:p w:rsidR="009046C0" w:rsidRDefault="00D844D1">
      <w:pPr>
        <w:pStyle w:val="a7"/>
      </w:pPr>
      <w:r>
        <w:rPr>
          <w:rStyle w:val="a9"/>
        </w:rPr>
        <w:footnoteRef/>
      </w:r>
      <w:r>
        <w:t xml:space="preserve"> Никулин С.Н. Преступление и наказание в РФ. М., 1997. С.259.</w:t>
      </w:r>
    </w:p>
  </w:footnote>
  <w:footnote w:id="6">
    <w:p w:rsidR="009046C0" w:rsidRDefault="00D844D1">
      <w:pPr>
        <w:pStyle w:val="a7"/>
      </w:pPr>
      <w:r>
        <w:rPr>
          <w:rStyle w:val="a9"/>
        </w:rPr>
        <w:footnoteRef/>
      </w:r>
      <w:r>
        <w:t xml:space="preserve"> Комментарий к Уголовному кодексу РФ: под ред. В.В. Мозякова. – 3-е изд., М.: «Экзамен», 2004. С.270.</w:t>
      </w:r>
    </w:p>
  </w:footnote>
  <w:footnote w:id="7">
    <w:p w:rsidR="009046C0" w:rsidRDefault="00D844D1">
      <w:pPr>
        <w:pStyle w:val="a7"/>
      </w:pPr>
      <w:r>
        <w:rPr>
          <w:rStyle w:val="a9"/>
        </w:rPr>
        <w:footnoteRef/>
      </w:r>
      <w:r>
        <w:t xml:space="preserve"> Шаргородский</w:t>
      </w:r>
      <w:r w:rsidRPr="00FA6479">
        <w:t xml:space="preserve"> </w:t>
      </w:r>
      <w:r>
        <w:t xml:space="preserve">М.Д. </w:t>
      </w:r>
      <w:r w:rsidRPr="000D2275">
        <w:t>Курс советского уголовного права. Л., 1973. Т.3. С.645.</w:t>
      </w:r>
      <w:r>
        <w:t xml:space="preserve"> </w:t>
      </w:r>
    </w:p>
  </w:footnote>
  <w:footnote w:id="8">
    <w:p w:rsidR="009046C0" w:rsidRDefault="00D844D1" w:rsidP="00352229">
      <w:pPr>
        <w:autoSpaceDE w:val="0"/>
        <w:autoSpaceDN w:val="0"/>
        <w:adjustRightInd w:val="0"/>
      </w:pPr>
      <w:r>
        <w:rPr>
          <w:rStyle w:val="a9"/>
        </w:rPr>
        <w:footnoteRef/>
      </w:r>
      <w:r w:rsidRPr="00352229">
        <w:rPr>
          <w:sz w:val="20"/>
          <w:szCs w:val="20"/>
        </w:rPr>
        <w:t>Игнатов А.Н. Ответственность за преступления против нравственности (половые преступления). М., 1966. С.180</w:t>
      </w:r>
      <w:r w:rsidRPr="00352229">
        <w:t>.</w:t>
      </w:r>
    </w:p>
  </w:footnote>
  <w:footnote w:id="9">
    <w:p w:rsidR="009046C0" w:rsidRDefault="00D844D1" w:rsidP="00352229">
      <w:pPr>
        <w:autoSpaceDE w:val="0"/>
        <w:autoSpaceDN w:val="0"/>
        <w:adjustRightInd w:val="0"/>
      </w:pPr>
      <w:r w:rsidRPr="00352229">
        <w:rPr>
          <w:rStyle w:val="a9"/>
          <w:sz w:val="20"/>
          <w:szCs w:val="20"/>
        </w:rPr>
        <w:footnoteRef/>
      </w:r>
      <w:r w:rsidRPr="00D57CD3">
        <w:rPr>
          <w:sz w:val="20"/>
          <w:szCs w:val="20"/>
        </w:rPr>
        <w:t>Блиндер Б.А. Ответственность за изнасилование по советскому праву (по материалам Узбекской ССР). Автореферат кандидатской диссертации. Ташкент, 1996</w:t>
      </w:r>
      <w:r w:rsidRPr="00352229">
        <w:t>.</w:t>
      </w:r>
      <w:r w:rsidR="001C702E">
        <w:t xml:space="preserve"> </w:t>
      </w:r>
      <w:r w:rsidR="001C702E">
        <w:rPr>
          <w:sz w:val="20"/>
          <w:szCs w:val="20"/>
        </w:rPr>
        <w:t>С.45.</w:t>
      </w:r>
      <w:r>
        <w:t xml:space="preserve"> </w:t>
      </w:r>
    </w:p>
  </w:footnote>
  <w:footnote w:id="10">
    <w:p w:rsidR="009046C0" w:rsidRDefault="00D844D1">
      <w:pPr>
        <w:pStyle w:val="a7"/>
      </w:pPr>
      <w:r>
        <w:rPr>
          <w:rStyle w:val="a9"/>
        </w:rPr>
        <w:footnoteRef/>
      </w:r>
      <w:r>
        <w:t xml:space="preserve"> </w:t>
      </w:r>
      <w:r w:rsidRPr="00352229">
        <w:t>Авдеев М.И. Судебно–медицинская экспертиза живых лиц. М., 1968. С. 287.</w:t>
      </w:r>
    </w:p>
  </w:footnote>
  <w:footnote w:id="11">
    <w:p w:rsidR="009046C0" w:rsidRDefault="00D844D1">
      <w:pPr>
        <w:pStyle w:val="a7"/>
      </w:pPr>
      <w:r>
        <w:rPr>
          <w:rStyle w:val="a9"/>
        </w:rPr>
        <w:footnoteRef/>
      </w:r>
      <w:r>
        <w:t xml:space="preserve"> </w:t>
      </w:r>
      <w:r w:rsidRPr="00352229">
        <w:t>Яковлев Я.М. Половые преступления. Душанбе, 1969. С.330.</w:t>
      </w:r>
    </w:p>
  </w:footnote>
  <w:footnote w:id="12">
    <w:p w:rsidR="009046C0" w:rsidRDefault="00D844D1" w:rsidP="00352229">
      <w:pPr>
        <w:autoSpaceDE w:val="0"/>
        <w:autoSpaceDN w:val="0"/>
        <w:adjustRightInd w:val="0"/>
      </w:pPr>
      <w:r>
        <w:rPr>
          <w:rStyle w:val="a9"/>
        </w:rPr>
        <w:footnoteRef/>
      </w:r>
      <w:r>
        <w:t xml:space="preserve"> </w:t>
      </w:r>
      <w:r w:rsidRPr="00352229">
        <w:rPr>
          <w:sz w:val="20"/>
          <w:szCs w:val="20"/>
        </w:rPr>
        <w:t>Собрание Узаконений Азербажданской ССР. 1924. № 3. С. 295.</w:t>
      </w:r>
    </w:p>
  </w:footnote>
  <w:footnote w:id="13">
    <w:p w:rsidR="009046C0" w:rsidRDefault="00D844D1">
      <w:pPr>
        <w:pStyle w:val="a7"/>
      </w:pPr>
      <w:r>
        <w:rPr>
          <w:rStyle w:val="a9"/>
        </w:rPr>
        <w:footnoteRef/>
      </w:r>
      <w:r>
        <w:t xml:space="preserve"> </w:t>
      </w:r>
      <w:r w:rsidRPr="00352229">
        <w:t>Данильбек Б.В. Половые извращения и уголовная ответственность. Волгоград, 1972. С. 96.</w:t>
      </w:r>
    </w:p>
  </w:footnote>
  <w:footnote w:id="14">
    <w:p w:rsidR="009046C0" w:rsidRDefault="00D844D1">
      <w:pPr>
        <w:pStyle w:val="a7"/>
      </w:pPr>
      <w:r>
        <w:rPr>
          <w:rStyle w:val="a9"/>
        </w:rPr>
        <w:footnoteRef/>
      </w:r>
      <w:r w:rsidRPr="006F484B">
        <w:t>Бюллетень Верховного Суда Российской Федерации. 1992. № 1. С.4.</w:t>
      </w:r>
      <w:r>
        <w:t xml:space="preserve"> </w:t>
      </w:r>
    </w:p>
  </w:footnote>
  <w:footnote w:id="15">
    <w:p w:rsidR="009046C0" w:rsidRDefault="00D844D1">
      <w:pPr>
        <w:pStyle w:val="a7"/>
      </w:pPr>
      <w:r>
        <w:rPr>
          <w:rStyle w:val="a9"/>
        </w:rPr>
        <w:footnoteRef/>
      </w:r>
      <w:r>
        <w:t xml:space="preserve"> </w:t>
      </w:r>
      <w:r w:rsidRPr="006F484B">
        <w:t>Фойницкий И.Я. Курс уголовного права. Часть особенная. Петербург, 1916. С.142.</w:t>
      </w:r>
    </w:p>
  </w:footnote>
  <w:footnote w:id="16">
    <w:p w:rsidR="00D844D1" w:rsidRPr="00DC32B9" w:rsidRDefault="00D844D1" w:rsidP="00ED5C00">
      <w:pPr>
        <w:pStyle w:val="a7"/>
      </w:pPr>
      <w:r>
        <w:rPr>
          <w:rStyle w:val="a9"/>
        </w:rPr>
        <w:footnoteRef/>
      </w:r>
      <w:r>
        <w:t xml:space="preserve"> </w:t>
      </w:r>
      <w:r w:rsidRPr="00DC32B9">
        <w:t>Побегайло Э.Ф. Насильственная преступность: современные тенденции, перспективы борьбы // Советское государство и право. 1988. №' 9. С. 72.</w:t>
      </w:r>
    </w:p>
    <w:p w:rsidR="009046C0" w:rsidRDefault="009046C0" w:rsidP="00ED5C00">
      <w:pPr>
        <w:pStyle w:val="a7"/>
      </w:pPr>
    </w:p>
  </w:footnote>
  <w:footnote w:id="17">
    <w:p w:rsidR="009046C0" w:rsidRDefault="00D844D1">
      <w:pPr>
        <w:pStyle w:val="a7"/>
      </w:pPr>
      <w:r>
        <w:rPr>
          <w:rStyle w:val="a9"/>
        </w:rPr>
        <w:footnoteRef/>
      </w:r>
      <w:r>
        <w:t xml:space="preserve">Криминология: Учебник. Под. Ред. Кудрявцев В.Н., Эминова - М.: Юристъ, 2008. С. 424  </w:t>
      </w:r>
    </w:p>
  </w:footnote>
  <w:footnote w:id="18">
    <w:p w:rsidR="009046C0" w:rsidRDefault="00D844D1">
      <w:pPr>
        <w:pStyle w:val="a7"/>
      </w:pPr>
      <w:r>
        <w:rPr>
          <w:rStyle w:val="a9"/>
        </w:rPr>
        <w:footnoteRef/>
      </w:r>
      <w:r>
        <w:t xml:space="preserve"> </w:t>
      </w:r>
      <w:r w:rsidRPr="00A71663">
        <w:t>Там же</w:t>
      </w:r>
      <w:r>
        <w:t>. С. 428.</w:t>
      </w:r>
    </w:p>
  </w:footnote>
  <w:footnote w:id="19">
    <w:p w:rsidR="009046C0" w:rsidRDefault="00D844D1" w:rsidP="006F2367">
      <w:pPr>
        <w:pStyle w:val="a7"/>
      </w:pPr>
      <w:r>
        <w:rPr>
          <w:rStyle w:val="a9"/>
        </w:rPr>
        <w:footnoteRef/>
      </w:r>
      <w:r>
        <w:t xml:space="preserve"> </w:t>
      </w:r>
      <w:r w:rsidRPr="000949CC">
        <w:t>Сташис В.В.,</w:t>
      </w:r>
      <w:r>
        <w:t xml:space="preserve"> </w:t>
      </w:r>
      <w:r w:rsidRPr="000949CC">
        <w:t xml:space="preserve">Бажанов М.И. Уголовно-правовая охрана личности. - Харьков, </w:t>
      </w:r>
      <w:smartTag w:uri="urn:schemas-microsoft-com:office:smarttags" w:element="metricconverter">
        <w:smartTagPr>
          <w:attr w:name="ProductID" w:val="1976 г"/>
        </w:smartTagPr>
        <w:r w:rsidRPr="000949CC">
          <w:t>1976</w:t>
        </w:r>
        <w:r>
          <w:t xml:space="preserve"> г</w:t>
        </w:r>
      </w:smartTag>
      <w:r>
        <w:t xml:space="preserve">., </w:t>
      </w:r>
      <w:r w:rsidR="00865291">
        <w:t>С</w:t>
      </w:r>
      <w:r>
        <w:t xml:space="preserve">. </w:t>
      </w:r>
      <w:r w:rsidRPr="000949CC">
        <w:t>160.</w:t>
      </w:r>
    </w:p>
  </w:footnote>
  <w:footnote w:id="20">
    <w:p w:rsidR="009046C0" w:rsidRDefault="00D844D1" w:rsidP="006F2367">
      <w:pPr>
        <w:pStyle w:val="a7"/>
      </w:pPr>
      <w:r>
        <w:rPr>
          <w:rStyle w:val="a9"/>
        </w:rPr>
        <w:footnoteRef/>
      </w:r>
      <w:r>
        <w:t xml:space="preserve"> Уголовное право. Особенная часть./ Под ред. Н.И. Ветрова и Ю.И. Ляпунова. М., </w:t>
      </w:r>
      <w:smartTag w:uri="urn:schemas-microsoft-com:office:smarttags" w:element="metricconverter">
        <w:smartTagPr>
          <w:attr w:name="ProductID" w:val="1998 г"/>
        </w:smartTagPr>
        <w:r>
          <w:t>1998 г</w:t>
        </w:r>
      </w:smartTag>
      <w:r>
        <w:t xml:space="preserve">., </w:t>
      </w:r>
      <w:r w:rsidR="00865291">
        <w:t>С</w:t>
      </w:r>
      <w:r>
        <w:t xml:space="preserve">. 121-122 </w:t>
      </w:r>
    </w:p>
  </w:footnote>
  <w:footnote w:id="21">
    <w:p w:rsidR="009046C0" w:rsidRDefault="00D844D1" w:rsidP="006F2367">
      <w:pPr>
        <w:pStyle w:val="a7"/>
        <w:jc w:val="both"/>
      </w:pPr>
      <w:r>
        <w:rPr>
          <w:rStyle w:val="a9"/>
        </w:rPr>
        <w:footnoteRef/>
      </w:r>
      <w:r>
        <w:t xml:space="preserve"> Авдеев М.И Судебно-медицинская экспертиза живых лиц. М., </w:t>
      </w:r>
      <w:smartTag w:uri="urn:schemas-microsoft-com:office:smarttags" w:element="metricconverter">
        <w:smartTagPr>
          <w:attr w:name="ProductID" w:val="1968 г"/>
        </w:smartTagPr>
        <w:r>
          <w:t>1968 г</w:t>
        </w:r>
      </w:smartTag>
      <w:r>
        <w:t xml:space="preserve">. </w:t>
      </w:r>
      <w:r w:rsidR="00865291">
        <w:t>С</w:t>
      </w:r>
      <w:r>
        <w:t>. 287</w:t>
      </w:r>
    </w:p>
  </w:footnote>
  <w:footnote w:id="22">
    <w:p w:rsidR="009046C0" w:rsidRDefault="00D844D1" w:rsidP="006F2367">
      <w:pPr>
        <w:pStyle w:val="a7"/>
        <w:jc w:val="both"/>
      </w:pPr>
      <w:r>
        <w:rPr>
          <w:rStyle w:val="a9"/>
        </w:rPr>
        <w:footnoteRef/>
      </w:r>
      <w:r w:rsidRPr="00B7080E">
        <w:t xml:space="preserve"> </w:t>
      </w:r>
      <w:r>
        <w:t xml:space="preserve">Бюллетень Верховного Суда РСФСР, 1991, № 2. </w:t>
      </w:r>
      <w:r w:rsidR="00865291">
        <w:t>С</w:t>
      </w:r>
      <w:r>
        <w:t>. 6, 11</w:t>
      </w:r>
    </w:p>
  </w:footnote>
  <w:footnote w:id="23">
    <w:p w:rsidR="009046C0" w:rsidRDefault="00D844D1" w:rsidP="006F2367">
      <w:pPr>
        <w:pStyle w:val="a7"/>
        <w:jc w:val="both"/>
      </w:pPr>
      <w:r>
        <w:rPr>
          <w:rStyle w:val="a9"/>
        </w:rPr>
        <w:footnoteRef/>
      </w:r>
      <w:r>
        <w:t xml:space="preserve">  Яковлев Я. М. Спорные вопросы квалификации изнасилования // Вопросы уголовного права, прокурорского надзора, криминалистики и криминологии. Душанбе, 1971г., стр. 60; Кондрашова Т. В. Проблемы уголовной ответственности за преступления против жизни, здоровья, половой свободы и половой неприкосновенности. Екатеринбург, </w:t>
      </w:r>
      <w:smartTag w:uri="urn:schemas-microsoft-com:office:smarttags" w:element="metricconverter">
        <w:smartTagPr>
          <w:attr w:name="ProductID" w:val="2000 г"/>
        </w:smartTagPr>
        <w:r>
          <w:t>2000 г</w:t>
        </w:r>
      </w:smartTag>
      <w:r>
        <w:t xml:space="preserve">., </w:t>
      </w:r>
      <w:r w:rsidR="00865291">
        <w:t>С</w:t>
      </w:r>
      <w:r>
        <w:t>. 356.</w:t>
      </w:r>
    </w:p>
  </w:footnote>
  <w:footnote w:id="24">
    <w:p w:rsidR="009046C0" w:rsidRDefault="00D844D1" w:rsidP="006F2367">
      <w:pPr>
        <w:pStyle w:val="a7"/>
        <w:jc w:val="both"/>
      </w:pPr>
      <w:r>
        <w:rPr>
          <w:rStyle w:val="a9"/>
        </w:rPr>
        <w:footnoteRef/>
      </w:r>
      <w:r>
        <w:t xml:space="preserve"> Игнатов А. Н. Об ответственности за половые преступления // Сов. юстиция. 1988. № 3. стр. 28; Агафонов А. В. Ответственность за преступления против половой неприкосновенности и половой свободы по законодательству России. Красноярск, </w:t>
      </w:r>
      <w:smartTag w:uri="urn:schemas-microsoft-com:office:smarttags" w:element="metricconverter">
        <w:smartTagPr>
          <w:attr w:name="ProductID" w:val="2004 г"/>
        </w:smartTagPr>
        <w:r>
          <w:t>2004 г</w:t>
        </w:r>
      </w:smartTag>
      <w:r>
        <w:t xml:space="preserve">., </w:t>
      </w:r>
      <w:r w:rsidR="00865291">
        <w:t>С</w:t>
      </w:r>
      <w:r>
        <w:t>. 100.</w:t>
      </w:r>
    </w:p>
  </w:footnote>
  <w:footnote w:id="25">
    <w:p w:rsidR="009046C0" w:rsidRDefault="00D844D1" w:rsidP="006F2367">
      <w:r>
        <w:rPr>
          <w:rStyle w:val="a9"/>
        </w:rPr>
        <w:footnoteRef/>
      </w:r>
      <w:r>
        <w:t xml:space="preserve">  </w:t>
      </w:r>
      <w:r w:rsidRPr="009B6EC0">
        <w:rPr>
          <w:sz w:val="20"/>
          <w:szCs w:val="20"/>
        </w:rPr>
        <w:t xml:space="preserve">Кузнецов В. И. Постановления Пленума Верховного Суда РФ: дискуссионные вопросы // Сиб. юр. Вестник 2005, № 4, </w:t>
      </w:r>
      <w:r w:rsidR="00865291">
        <w:rPr>
          <w:sz w:val="20"/>
          <w:szCs w:val="20"/>
        </w:rPr>
        <w:t>С</w:t>
      </w:r>
      <w:r w:rsidRPr="009B6EC0">
        <w:rPr>
          <w:sz w:val="20"/>
          <w:szCs w:val="20"/>
        </w:rPr>
        <w:t>. 18</w:t>
      </w:r>
    </w:p>
  </w:footnote>
  <w:footnote w:id="26">
    <w:p w:rsidR="009046C0" w:rsidRDefault="00D844D1" w:rsidP="006F2367">
      <w:pPr>
        <w:pStyle w:val="a7"/>
      </w:pPr>
      <w:r>
        <w:rPr>
          <w:rStyle w:val="a9"/>
        </w:rPr>
        <w:footnoteRef/>
      </w:r>
      <w:r>
        <w:t xml:space="preserve"> Постановление Пленума Верховного Суда РФ от 15 июня 2004 года</w:t>
      </w:r>
      <w:r w:rsidRPr="000017FA">
        <w:t xml:space="preserve"> </w:t>
      </w:r>
      <w:r>
        <w:t xml:space="preserve"> N 11 "О судебной практике по делам о преступлениях, предусмотренных статьями 131 и 132 Уголовного кодекса Российской Федерации" // </w:t>
      </w:r>
      <w:r w:rsidRPr="00E56D1F">
        <w:t xml:space="preserve">Российская газета, </w:t>
      </w:r>
      <w:smartTag w:uri="urn:schemas-microsoft-com:office:smarttags" w:element="metricconverter">
        <w:smartTagPr>
          <w:attr w:name="ProductID" w:val="2004 г"/>
        </w:smartTagPr>
        <w:r w:rsidRPr="00E56D1F">
          <w:t>2004</w:t>
        </w:r>
        <w:r>
          <w:t xml:space="preserve"> г</w:t>
        </w:r>
      </w:smartTag>
      <w:r>
        <w:t>.</w:t>
      </w:r>
      <w:r w:rsidRPr="00D45F41">
        <w:t xml:space="preserve"> </w:t>
      </w:r>
      <w:r>
        <w:t>№</w:t>
      </w:r>
      <w:r w:rsidRPr="00E56D1F">
        <w:t xml:space="preserve"> 136</w:t>
      </w:r>
      <w:r>
        <w:t>.</w:t>
      </w:r>
    </w:p>
  </w:footnote>
  <w:footnote w:id="27">
    <w:p w:rsidR="009046C0" w:rsidRDefault="00D844D1" w:rsidP="006F2367">
      <w:pPr>
        <w:pStyle w:val="a7"/>
      </w:pPr>
      <w:r>
        <w:rPr>
          <w:rStyle w:val="a9"/>
        </w:rPr>
        <w:footnoteRef/>
      </w:r>
      <w:r>
        <w:t xml:space="preserve"> Загородников Н.И.,  Игнатов А.Н. Преступления против личности. - М.,  </w:t>
      </w:r>
      <w:smartTag w:uri="urn:schemas-microsoft-com:office:smarttags" w:element="metricconverter">
        <w:smartTagPr>
          <w:attr w:name="ProductID" w:val="1962 г"/>
        </w:smartTagPr>
        <w:r>
          <w:t>1962 г</w:t>
        </w:r>
      </w:smartTag>
      <w:r>
        <w:t xml:space="preserve">., </w:t>
      </w:r>
      <w:r w:rsidR="00865291">
        <w:t>С</w:t>
      </w:r>
      <w:r>
        <w:t>. 50</w:t>
      </w:r>
    </w:p>
  </w:footnote>
  <w:footnote w:id="28">
    <w:p w:rsidR="009046C0" w:rsidRDefault="00D844D1" w:rsidP="006F2367">
      <w:pPr>
        <w:pStyle w:val="a7"/>
      </w:pPr>
      <w:r>
        <w:rPr>
          <w:rStyle w:val="a9"/>
        </w:rPr>
        <w:footnoteRef/>
      </w:r>
      <w:r>
        <w:t xml:space="preserve"> Уголовное право. Особенная часть./ Под ред. Н.И. Ветрова и Ю.И. Ляпунова. М., </w:t>
      </w:r>
      <w:smartTag w:uri="urn:schemas-microsoft-com:office:smarttags" w:element="metricconverter">
        <w:smartTagPr>
          <w:attr w:name="ProductID" w:val="1998 г"/>
        </w:smartTagPr>
        <w:r>
          <w:t>1998 г</w:t>
        </w:r>
      </w:smartTag>
      <w:r>
        <w:t xml:space="preserve">., </w:t>
      </w:r>
      <w:r w:rsidR="00865291">
        <w:t>С</w:t>
      </w:r>
      <w:r>
        <w:t>. 127</w:t>
      </w:r>
    </w:p>
  </w:footnote>
  <w:footnote w:id="29">
    <w:p w:rsidR="009046C0" w:rsidRDefault="00D844D1" w:rsidP="006F2367">
      <w:pPr>
        <w:pStyle w:val="a7"/>
      </w:pPr>
      <w:r>
        <w:rPr>
          <w:rStyle w:val="a9"/>
        </w:rPr>
        <w:footnoteRef/>
      </w:r>
      <w:r w:rsidRPr="00FF44CD">
        <w:t xml:space="preserve"> Сердюк Л. О понятии насилия в уголовном праве// Уголовное право, 2004.  №1., </w:t>
      </w:r>
      <w:r w:rsidR="00865291">
        <w:t>С</w:t>
      </w:r>
      <w:r w:rsidRPr="00FF44CD">
        <w:t>.52</w:t>
      </w:r>
    </w:p>
  </w:footnote>
  <w:footnote w:id="30">
    <w:p w:rsidR="009046C0" w:rsidRDefault="00D844D1" w:rsidP="00E95395">
      <w:pPr>
        <w:pStyle w:val="ConsTitle"/>
        <w:widowControl/>
        <w:ind w:right="0"/>
        <w:jc w:val="both"/>
      </w:pPr>
      <w:r w:rsidRPr="00FF44CD">
        <w:rPr>
          <w:rStyle w:val="a9"/>
          <w:rFonts w:ascii="Times New Roman" w:hAnsi="Times New Roman"/>
          <w:b w:val="0"/>
          <w:sz w:val="20"/>
          <w:szCs w:val="20"/>
        </w:rPr>
        <w:footnoteRef/>
      </w:r>
      <w:r w:rsidRPr="00FF44CD">
        <w:rPr>
          <w:rFonts w:ascii="Times New Roman" w:hAnsi="Times New Roman" w:cs="Times New Roman"/>
          <w:sz w:val="20"/>
          <w:szCs w:val="20"/>
        </w:rPr>
        <w:t xml:space="preserve"> </w:t>
      </w:r>
      <w:r w:rsidRPr="00FF44CD">
        <w:rPr>
          <w:rFonts w:ascii="Times New Roman" w:hAnsi="Times New Roman" w:cs="Times New Roman"/>
          <w:b w:val="0"/>
          <w:sz w:val="20"/>
          <w:szCs w:val="20"/>
        </w:rPr>
        <w:t xml:space="preserve">Комментарий к Уголовному кодексу РФ // Отв. ред. В.М. Лебедев, М. </w:t>
      </w:r>
      <w:smartTag w:uri="urn:schemas-microsoft-com:office:smarttags" w:element="metricconverter">
        <w:smartTagPr>
          <w:attr w:name="ProductID" w:val="2004 г"/>
        </w:smartTagPr>
        <w:r w:rsidRPr="00FF44CD">
          <w:rPr>
            <w:rFonts w:ascii="Times New Roman" w:hAnsi="Times New Roman" w:cs="Times New Roman"/>
            <w:b w:val="0"/>
            <w:sz w:val="20"/>
            <w:szCs w:val="20"/>
          </w:rPr>
          <w:t>2004 г</w:t>
        </w:r>
      </w:smartTag>
      <w:r w:rsidRPr="00FF44CD">
        <w:rPr>
          <w:rFonts w:ascii="Times New Roman" w:hAnsi="Times New Roman" w:cs="Times New Roman"/>
          <w:b w:val="0"/>
          <w:sz w:val="20"/>
          <w:szCs w:val="20"/>
        </w:rPr>
        <w:t xml:space="preserve">., </w:t>
      </w:r>
      <w:r w:rsidR="00865291">
        <w:rPr>
          <w:rFonts w:ascii="Times New Roman" w:hAnsi="Times New Roman" w:cs="Times New Roman"/>
          <w:b w:val="0"/>
          <w:sz w:val="20"/>
          <w:szCs w:val="20"/>
        </w:rPr>
        <w:t>С</w:t>
      </w:r>
      <w:r w:rsidRPr="00FF44CD">
        <w:rPr>
          <w:rFonts w:ascii="Times New Roman" w:hAnsi="Times New Roman" w:cs="Times New Roman"/>
          <w:b w:val="0"/>
          <w:sz w:val="20"/>
          <w:szCs w:val="20"/>
        </w:rPr>
        <w:t>.357</w:t>
      </w:r>
    </w:p>
  </w:footnote>
  <w:footnote w:id="31">
    <w:p w:rsidR="009046C0" w:rsidRDefault="00D844D1" w:rsidP="006F2367">
      <w:pPr>
        <w:pStyle w:val="a7"/>
      </w:pPr>
      <w:r>
        <w:rPr>
          <w:rStyle w:val="a9"/>
        </w:rPr>
        <w:footnoteRef/>
      </w:r>
      <w:r>
        <w:t xml:space="preserve">  Уголовное право. Особенная часть./ Под ред. Н.И. Ветрова и Ю.И. Ляпунова. М., </w:t>
      </w:r>
      <w:smartTag w:uri="urn:schemas-microsoft-com:office:smarttags" w:element="metricconverter">
        <w:smartTagPr>
          <w:attr w:name="ProductID" w:val="1998 г"/>
        </w:smartTagPr>
        <w:r>
          <w:t>1998 г</w:t>
        </w:r>
      </w:smartTag>
      <w:r>
        <w:t xml:space="preserve">., </w:t>
      </w:r>
      <w:r w:rsidR="00865291">
        <w:t>С</w:t>
      </w:r>
      <w:r>
        <w:t>. 125</w:t>
      </w:r>
    </w:p>
  </w:footnote>
  <w:footnote w:id="32">
    <w:p w:rsidR="009046C0" w:rsidRDefault="00D844D1" w:rsidP="006F2367">
      <w:pPr>
        <w:pStyle w:val="a7"/>
      </w:pPr>
      <w:r>
        <w:rPr>
          <w:rStyle w:val="a9"/>
        </w:rPr>
        <w:footnoteRef/>
      </w:r>
      <w:r>
        <w:t xml:space="preserve">  </w:t>
      </w:r>
      <w:r w:rsidRPr="00362B88">
        <w:t xml:space="preserve">Практика прокурорского надзора при рассмотрении судами уголовных дел. </w:t>
      </w:r>
      <w:r>
        <w:t>–</w:t>
      </w:r>
      <w:r w:rsidRPr="00362B88">
        <w:t xml:space="preserve"> М</w:t>
      </w:r>
      <w:r>
        <w:t>.,</w:t>
      </w:r>
      <w:r w:rsidRPr="00362B88">
        <w:t xml:space="preserve"> </w:t>
      </w:r>
      <w:smartTag w:uri="urn:schemas-microsoft-com:office:smarttags" w:element="metricconverter">
        <w:smartTagPr>
          <w:attr w:name="ProductID" w:val="1987 г"/>
        </w:smartTagPr>
        <w:r>
          <w:t>1987 г</w:t>
        </w:r>
      </w:smartTag>
      <w:r>
        <w:t xml:space="preserve">. </w:t>
      </w:r>
      <w:r w:rsidR="00865291">
        <w:t>С</w:t>
      </w:r>
      <w:r>
        <w:t>. 296;</w:t>
      </w:r>
      <w:r w:rsidRPr="00362B88">
        <w:t xml:space="preserve"> Бюллетень Верховного Суда РСФСР. 1990. </w:t>
      </w:r>
      <w:r>
        <w:t>№</w:t>
      </w:r>
      <w:r w:rsidRPr="00362B88">
        <w:t xml:space="preserve"> 11.</w:t>
      </w:r>
      <w:r>
        <w:t xml:space="preserve">, </w:t>
      </w:r>
      <w:r w:rsidR="00865291">
        <w:t>С</w:t>
      </w:r>
      <w:r>
        <w:t>. 5.</w:t>
      </w:r>
    </w:p>
  </w:footnote>
  <w:footnote w:id="33">
    <w:p w:rsidR="009046C0" w:rsidRDefault="00D844D1" w:rsidP="006F2367">
      <w:pPr>
        <w:pStyle w:val="a7"/>
      </w:pPr>
      <w:r>
        <w:rPr>
          <w:rStyle w:val="a9"/>
        </w:rPr>
        <w:footnoteRef/>
      </w:r>
      <w:r>
        <w:t xml:space="preserve"> </w:t>
      </w:r>
      <w:r w:rsidRPr="00E23C43">
        <w:t xml:space="preserve">Бюллетень Верховного суда РФ.  1999.  </w:t>
      </w:r>
      <w:r>
        <w:t>№</w:t>
      </w:r>
      <w:r w:rsidRPr="00E23C43">
        <w:t>5.</w:t>
      </w:r>
      <w:r>
        <w:t xml:space="preserve"> </w:t>
      </w:r>
      <w:r w:rsidR="00865291">
        <w:t>С</w:t>
      </w:r>
      <w:r w:rsidRPr="00E23C43">
        <w:t>.</w:t>
      </w:r>
      <w:r>
        <w:t xml:space="preserve"> </w:t>
      </w:r>
      <w:r w:rsidRPr="00E23C43">
        <w:t>6</w:t>
      </w:r>
    </w:p>
  </w:footnote>
  <w:footnote w:id="34">
    <w:p w:rsidR="009046C0" w:rsidRDefault="00D844D1" w:rsidP="006F2367">
      <w:pPr>
        <w:pStyle w:val="a7"/>
      </w:pPr>
      <w:r>
        <w:rPr>
          <w:rStyle w:val="a9"/>
        </w:rPr>
        <w:footnoteRef/>
      </w:r>
      <w:r>
        <w:t xml:space="preserve">  </w:t>
      </w:r>
      <w:r w:rsidRPr="00257558">
        <w:t>Игнатов А.Н. Ква</w:t>
      </w:r>
      <w:r>
        <w:t xml:space="preserve">лификация половых преступлений. </w:t>
      </w:r>
      <w:r w:rsidRPr="00257558">
        <w:t xml:space="preserve"> М</w:t>
      </w:r>
      <w:r>
        <w:t>.</w:t>
      </w:r>
      <w:r w:rsidRPr="00257558">
        <w:t xml:space="preserve">, </w:t>
      </w:r>
      <w:smartTag w:uri="urn:schemas-microsoft-com:office:smarttags" w:element="metricconverter">
        <w:smartTagPr>
          <w:attr w:name="ProductID" w:val="1974 г"/>
        </w:smartTagPr>
        <w:r w:rsidRPr="00257558">
          <w:t>1974</w:t>
        </w:r>
        <w:r>
          <w:t xml:space="preserve"> г</w:t>
        </w:r>
      </w:smartTag>
      <w:r w:rsidRPr="00257558">
        <w:t>.</w:t>
      </w:r>
      <w:r>
        <w:t>,</w:t>
      </w:r>
      <w:r w:rsidRPr="00257558">
        <w:t xml:space="preserve"> </w:t>
      </w:r>
      <w:r w:rsidR="00865291">
        <w:t xml:space="preserve">С. </w:t>
      </w:r>
      <w:r w:rsidRPr="00257558">
        <w:t>14</w:t>
      </w:r>
    </w:p>
  </w:footnote>
  <w:footnote w:id="35">
    <w:p w:rsidR="009046C0" w:rsidRDefault="00D844D1" w:rsidP="006F2367">
      <w:pPr>
        <w:pStyle w:val="a7"/>
      </w:pPr>
      <w:r>
        <w:rPr>
          <w:rStyle w:val="a9"/>
        </w:rPr>
        <w:footnoteRef/>
      </w:r>
      <w:r>
        <w:t xml:space="preserve"> Комментарий к Уголовному кодексу РФ // Отв. ред. А.В. Наумов. М., </w:t>
      </w:r>
      <w:smartTag w:uri="urn:schemas-microsoft-com:office:smarttags" w:element="metricconverter">
        <w:smartTagPr>
          <w:attr w:name="ProductID" w:val="1999 г"/>
        </w:smartTagPr>
        <w:r>
          <w:t>1999 г</w:t>
        </w:r>
      </w:smartTag>
      <w:r>
        <w:t xml:space="preserve">., </w:t>
      </w:r>
      <w:r w:rsidR="00865291">
        <w:t>С</w:t>
      </w:r>
      <w:r>
        <w:t>. 362</w:t>
      </w:r>
    </w:p>
  </w:footnote>
  <w:footnote w:id="36">
    <w:p w:rsidR="009046C0" w:rsidRDefault="00D844D1" w:rsidP="006F2367">
      <w:pPr>
        <w:pStyle w:val="a7"/>
      </w:pPr>
      <w:r w:rsidRPr="00107295">
        <w:rPr>
          <w:rStyle w:val="a9"/>
        </w:rPr>
        <w:footnoteRef/>
      </w:r>
      <w:r w:rsidRPr="00107295">
        <w:t xml:space="preserve"> Бюллетень Верховного суда РФ. 1997.</w:t>
      </w:r>
      <w:r>
        <w:t xml:space="preserve"> № </w:t>
      </w:r>
      <w:r w:rsidRPr="00107295">
        <w:t>9.</w:t>
      </w:r>
      <w:r>
        <w:t xml:space="preserve"> </w:t>
      </w:r>
      <w:r w:rsidR="00865291">
        <w:t>С</w:t>
      </w:r>
      <w:r w:rsidRPr="00107295">
        <w:t>.</w:t>
      </w:r>
      <w:r>
        <w:t xml:space="preserve"> </w:t>
      </w:r>
      <w:r w:rsidRPr="00107295">
        <w:t>8</w:t>
      </w:r>
      <w:r w:rsidRPr="000371A0">
        <w:rPr>
          <w:sz w:val="28"/>
          <w:szCs w:val="28"/>
        </w:rPr>
        <w:t>.</w:t>
      </w:r>
    </w:p>
  </w:footnote>
  <w:footnote w:id="37">
    <w:p w:rsidR="009046C0" w:rsidRDefault="00D844D1" w:rsidP="006F2367">
      <w:pPr>
        <w:pStyle w:val="a7"/>
      </w:pPr>
      <w:r>
        <w:rPr>
          <w:rStyle w:val="a9"/>
        </w:rPr>
        <w:footnoteRef/>
      </w:r>
      <w:r>
        <w:t xml:space="preserve"> </w:t>
      </w:r>
      <w:r w:rsidRPr="001F6F6A">
        <w:t>Комментарий к Уголовному кодексу РФ // Отв. ред. В</w:t>
      </w:r>
      <w:r>
        <w:t xml:space="preserve">.М. Лебедев, М. </w:t>
      </w:r>
      <w:smartTag w:uri="urn:schemas-microsoft-com:office:smarttags" w:element="metricconverter">
        <w:smartTagPr>
          <w:attr w:name="ProductID" w:val="2004 г"/>
        </w:smartTagPr>
        <w:r>
          <w:t>2004 г</w:t>
        </w:r>
      </w:smartTag>
      <w:r>
        <w:t xml:space="preserve">., </w:t>
      </w:r>
      <w:r w:rsidR="00865291">
        <w:t>С</w:t>
      </w:r>
      <w:r>
        <w:t>.359</w:t>
      </w:r>
    </w:p>
  </w:footnote>
  <w:footnote w:id="38">
    <w:p w:rsidR="009046C0" w:rsidRDefault="00D844D1" w:rsidP="006F2367">
      <w:pPr>
        <w:pStyle w:val="a7"/>
      </w:pPr>
      <w:r>
        <w:rPr>
          <w:rStyle w:val="a9"/>
        </w:rPr>
        <w:footnoteRef/>
      </w:r>
      <w:r>
        <w:t xml:space="preserve"> Галкин В.М. Применение уголовного закона по делам об изнасиловании. М., </w:t>
      </w:r>
      <w:smartTag w:uri="urn:schemas-microsoft-com:office:smarttags" w:element="metricconverter">
        <w:smartTagPr>
          <w:attr w:name="ProductID" w:val="1981 г"/>
        </w:smartTagPr>
        <w:r>
          <w:t>1981 г</w:t>
        </w:r>
      </w:smartTag>
      <w:r>
        <w:t xml:space="preserve">. </w:t>
      </w:r>
      <w:r w:rsidR="00865291">
        <w:t>С</w:t>
      </w:r>
      <w:r>
        <w:t>.108</w:t>
      </w:r>
    </w:p>
  </w:footnote>
  <w:footnote w:id="39">
    <w:p w:rsidR="009046C0" w:rsidRDefault="00D844D1" w:rsidP="006F2367">
      <w:pPr>
        <w:pStyle w:val="a7"/>
      </w:pPr>
      <w:r>
        <w:rPr>
          <w:rStyle w:val="a9"/>
        </w:rPr>
        <w:footnoteRef/>
      </w:r>
      <w:r>
        <w:t xml:space="preserve">Бюллетень Верховного Суда РФ .1993. №6. </w:t>
      </w:r>
      <w:r w:rsidR="00865291">
        <w:t>С</w:t>
      </w:r>
      <w:r>
        <w:t>.5</w:t>
      </w:r>
    </w:p>
  </w:footnote>
  <w:footnote w:id="40">
    <w:p w:rsidR="009046C0" w:rsidRDefault="00D844D1" w:rsidP="006F2367">
      <w:pPr>
        <w:pStyle w:val="a7"/>
      </w:pPr>
      <w:r>
        <w:rPr>
          <w:rStyle w:val="a9"/>
        </w:rPr>
        <w:footnoteRef/>
      </w:r>
      <w:r>
        <w:t xml:space="preserve"> Архипцев Н.И. Изнасилование: уголовно правовые и криминалистические проблемы: Учебное пособие. Белгород, </w:t>
      </w:r>
      <w:smartTag w:uri="urn:schemas-microsoft-com:office:smarttags" w:element="metricconverter">
        <w:smartTagPr>
          <w:attr w:name="ProductID" w:val="1998 г"/>
        </w:smartTagPr>
        <w:r>
          <w:t>1998 г</w:t>
        </w:r>
      </w:smartTag>
      <w:r>
        <w:t xml:space="preserve">. </w:t>
      </w:r>
      <w:r w:rsidR="00865291">
        <w:t>С</w:t>
      </w:r>
      <w:r>
        <w:t>. 96</w:t>
      </w:r>
    </w:p>
  </w:footnote>
  <w:footnote w:id="41">
    <w:p w:rsidR="009046C0" w:rsidRDefault="00D844D1" w:rsidP="006F2367">
      <w:pPr>
        <w:pStyle w:val="a7"/>
      </w:pPr>
      <w:r>
        <w:rPr>
          <w:rStyle w:val="a9"/>
        </w:rPr>
        <w:footnoteRef/>
      </w:r>
      <w:r>
        <w:t xml:space="preserve">  </w:t>
      </w:r>
      <w:r w:rsidRPr="00A41F27">
        <w:t xml:space="preserve">Бюллетень Верховного Суда РСФСР. 1977. </w:t>
      </w:r>
      <w:r>
        <w:t>№</w:t>
      </w:r>
      <w:r w:rsidRPr="00A41F27">
        <w:t xml:space="preserve"> 4.</w:t>
      </w:r>
      <w:r>
        <w:t xml:space="preserve"> </w:t>
      </w:r>
      <w:r w:rsidR="00865291">
        <w:t>С</w:t>
      </w:r>
      <w:r w:rsidRPr="00A41F27">
        <w:t>. 5.</w:t>
      </w:r>
    </w:p>
  </w:footnote>
  <w:footnote w:id="42">
    <w:p w:rsidR="009046C0" w:rsidRDefault="00D844D1" w:rsidP="006F2367">
      <w:pPr>
        <w:pStyle w:val="a7"/>
        <w:jc w:val="both"/>
      </w:pPr>
      <w:r>
        <w:rPr>
          <w:rStyle w:val="a9"/>
        </w:rPr>
        <w:footnoteRef/>
      </w:r>
      <w:r>
        <w:t xml:space="preserve">  </w:t>
      </w:r>
      <w:r w:rsidRPr="007E0186">
        <w:t xml:space="preserve">Сафронов В.Н., Свидлов Н.М. Вопросы квалификации половых </w:t>
      </w:r>
      <w:r>
        <w:t xml:space="preserve">преступлений. Учебное пособие </w:t>
      </w:r>
      <w:r w:rsidRPr="007E0186">
        <w:t xml:space="preserve"> Волгоград, </w:t>
      </w:r>
      <w:smartTag w:uri="urn:schemas-microsoft-com:office:smarttags" w:element="metricconverter">
        <w:smartTagPr>
          <w:attr w:name="ProductID" w:val="1984 г"/>
        </w:smartTagPr>
        <w:r w:rsidRPr="007E0186">
          <w:t>1984</w:t>
        </w:r>
        <w:r>
          <w:t xml:space="preserve"> г</w:t>
        </w:r>
      </w:smartTag>
      <w:r>
        <w:t xml:space="preserve">. </w:t>
      </w:r>
      <w:r w:rsidR="00865291">
        <w:t>С</w:t>
      </w:r>
      <w:r>
        <w:t>. 23</w:t>
      </w:r>
    </w:p>
  </w:footnote>
  <w:footnote w:id="43">
    <w:p w:rsidR="009046C0" w:rsidRDefault="00D844D1" w:rsidP="006F2367">
      <w:pPr>
        <w:pStyle w:val="a7"/>
        <w:jc w:val="both"/>
      </w:pPr>
      <w:r>
        <w:rPr>
          <w:rStyle w:val="a9"/>
        </w:rPr>
        <w:footnoteRef/>
      </w:r>
      <w:r>
        <w:t xml:space="preserve"> Дьяченко А П. Уголовно-правовая охрана граждан в сфере сексуальных отношений. М., </w:t>
      </w:r>
      <w:smartTag w:uri="urn:schemas-microsoft-com:office:smarttags" w:element="metricconverter">
        <w:smartTagPr>
          <w:attr w:name="ProductID" w:val="1995 г"/>
        </w:smartTagPr>
        <w:r>
          <w:t>1995 г</w:t>
        </w:r>
      </w:smartTag>
      <w:r>
        <w:t xml:space="preserve">. </w:t>
      </w:r>
      <w:r w:rsidR="001C702E">
        <w:t>С</w:t>
      </w:r>
      <w:r>
        <w:t>. 27</w:t>
      </w:r>
    </w:p>
  </w:footnote>
  <w:footnote w:id="44">
    <w:p w:rsidR="009046C0" w:rsidRDefault="00D844D1" w:rsidP="00E95395">
      <w:pPr>
        <w:jc w:val="both"/>
      </w:pPr>
      <w:r>
        <w:rPr>
          <w:rStyle w:val="a9"/>
        </w:rPr>
        <w:footnoteRef/>
      </w:r>
      <w:r>
        <w:t xml:space="preserve"> </w:t>
      </w:r>
      <w:r w:rsidRPr="0095024E">
        <w:rPr>
          <w:sz w:val="20"/>
          <w:szCs w:val="20"/>
        </w:rPr>
        <w:t xml:space="preserve"> Курс уголовного права. Том 3. Особенная часть // Под ред. Г.Н.Борзенкова, В.С.Комисcарова. М. </w:t>
      </w:r>
      <w:smartTag w:uri="urn:schemas-microsoft-com:office:smarttags" w:element="metricconverter">
        <w:smartTagPr>
          <w:attr w:name="ProductID" w:val="2002 г"/>
        </w:smartTagPr>
        <w:r w:rsidRPr="0095024E">
          <w:rPr>
            <w:sz w:val="20"/>
            <w:szCs w:val="20"/>
          </w:rPr>
          <w:t>2002 г</w:t>
        </w:r>
      </w:smartTag>
      <w:r w:rsidRPr="0095024E">
        <w:rPr>
          <w:sz w:val="20"/>
          <w:szCs w:val="20"/>
        </w:rPr>
        <w:t xml:space="preserve">., </w:t>
      </w:r>
      <w:r w:rsidR="001C702E">
        <w:rPr>
          <w:sz w:val="20"/>
          <w:szCs w:val="20"/>
        </w:rPr>
        <w:t>С</w:t>
      </w:r>
      <w:r w:rsidRPr="0095024E">
        <w:rPr>
          <w:sz w:val="20"/>
          <w:szCs w:val="20"/>
        </w:rPr>
        <w:t>. 156</w:t>
      </w:r>
    </w:p>
  </w:footnote>
  <w:footnote w:id="45">
    <w:p w:rsidR="009046C0" w:rsidRDefault="00D844D1">
      <w:pPr>
        <w:pStyle w:val="a7"/>
      </w:pPr>
      <w:r>
        <w:rPr>
          <w:rStyle w:val="a9"/>
        </w:rPr>
        <w:footnoteRef/>
      </w:r>
      <w:r>
        <w:t xml:space="preserve"> Комментарий к Уголовному кодексу РФ: Расширенный правовой анализ/ под ред. В.В. Мозякова. – 3-е изд., М.: «Экзамен», 2004. С. 183.</w:t>
      </w:r>
    </w:p>
  </w:footnote>
  <w:footnote w:id="46">
    <w:p w:rsidR="009046C0" w:rsidRDefault="00D844D1">
      <w:pPr>
        <w:pStyle w:val="a7"/>
      </w:pPr>
      <w:r>
        <w:rPr>
          <w:rStyle w:val="a9"/>
        </w:rPr>
        <w:footnoteRef/>
      </w:r>
      <w:r>
        <w:t xml:space="preserve"> Иванов В.Д. Уголовное право. Особенная часть: Учебник.- Ростов н/Д: «Феникс», 2002. С.84.</w:t>
      </w:r>
    </w:p>
  </w:footnote>
  <w:footnote w:id="47">
    <w:p w:rsidR="009046C0" w:rsidRDefault="00D844D1">
      <w:pPr>
        <w:pStyle w:val="a7"/>
      </w:pPr>
      <w:r>
        <w:rPr>
          <w:rStyle w:val="a9"/>
        </w:rPr>
        <w:footnoteRef/>
      </w:r>
      <w:r>
        <w:t xml:space="preserve"> Комментарий к Уголовному кодексу РФ: Расширенный правовой анализ/ под ред. В.В. Мозякова. – 3-е изд., М.: «Экзамен», 2004. С.185.</w:t>
      </w:r>
    </w:p>
  </w:footnote>
  <w:footnote w:id="48">
    <w:p w:rsidR="00D844D1" w:rsidRDefault="00D844D1" w:rsidP="00B33933">
      <w:pPr>
        <w:pStyle w:val="a7"/>
      </w:pPr>
      <w:r>
        <w:rPr>
          <w:rStyle w:val="a9"/>
        </w:rPr>
        <w:footnoteRef/>
      </w:r>
      <w:r>
        <w:t xml:space="preserve"> Иванов В.Д. Уголовное право. Особенная часть: Учебник.- Ростов н/Д: «Феникс», 2002. С. 89.</w:t>
      </w:r>
    </w:p>
    <w:p w:rsidR="009046C0" w:rsidRDefault="009046C0" w:rsidP="00B33933">
      <w:pPr>
        <w:pStyle w:val="a7"/>
      </w:pPr>
    </w:p>
  </w:footnote>
  <w:footnote w:id="49">
    <w:p w:rsidR="009046C0" w:rsidRDefault="00D844D1" w:rsidP="00E95395">
      <w:pPr>
        <w:spacing w:line="360" w:lineRule="auto"/>
        <w:jc w:val="both"/>
      </w:pPr>
      <w:r>
        <w:rPr>
          <w:rStyle w:val="a9"/>
        </w:rPr>
        <w:footnoteRef/>
      </w:r>
      <w:r>
        <w:t xml:space="preserve"> </w:t>
      </w:r>
      <w:r w:rsidRPr="00B33933">
        <w:rPr>
          <w:sz w:val="20"/>
          <w:szCs w:val="20"/>
        </w:rPr>
        <w:t xml:space="preserve">Уголовный Кодекс Российской Федерации от 13.06.1996 г. – </w:t>
      </w:r>
      <w:r w:rsidRPr="00B33933">
        <w:rPr>
          <w:sz w:val="20"/>
          <w:szCs w:val="20"/>
          <w:lang w:val="en-US"/>
        </w:rPr>
        <w:t>N</w:t>
      </w:r>
      <w:r w:rsidRPr="00B33933">
        <w:rPr>
          <w:sz w:val="20"/>
          <w:szCs w:val="20"/>
        </w:rPr>
        <w:t xml:space="preserve"> 63-ФЗ /Ред. от 24.07.2007  - М.: Версия Проф, 2007</w:t>
      </w:r>
      <w:r w:rsidR="001C702E">
        <w:rPr>
          <w:sz w:val="20"/>
          <w:szCs w:val="20"/>
        </w:rPr>
        <w:t>. С. 56.</w:t>
      </w:r>
      <w:r w:rsidRPr="00A60E97">
        <w:rPr>
          <w:sz w:val="28"/>
          <w:szCs w:val="28"/>
        </w:rPr>
        <w:t xml:space="preserve"> </w:t>
      </w:r>
    </w:p>
  </w:footnote>
  <w:footnote w:id="50">
    <w:p w:rsidR="009046C0" w:rsidRDefault="00D844D1">
      <w:pPr>
        <w:pStyle w:val="a7"/>
      </w:pPr>
      <w:r>
        <w:rPr>
          <w:rStyle w:val="a9"/>
        </w:rPr>
        <w:footnoteRef/>
      </w:r>
      <w:r w:rsidRPr="00D54B00">
        <w:t>Кибальник А., Соломоненко И. Насильственные действия сексуального характера // Российская юстиция, 2001. № 8, с. 64- 65.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D1" w:rsidRDefault="00D844D1" w:rsidP="00FF5C18">
    <w:pPr>
      <w:pStyle w:val="aa"/>
      <w:framePr w:wrap="around" w:vAnchor="text" w:hAnchor="margin" w:xAlign="center" w:y="1"/>
      <w:rPr>
        <w:rStyle w:val="ac"/>
      </w:rPr>
    </w:pPr>
  </w:p>
  <w:p w:rsidR="00D844D1" w:rsidRDefault="00D844D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142"/>
    <w:multiLevelType w:val="singleLevel"/>
    <w:tmpl w:val="678838E4"/>
    <w:lvl w:ilvl="0">
      <w:start w:val="1"/>
      <w:numFmt w:val="decimal"/>
      <w:lvlText w:val="%1)"/>
      <w:lvlJc w:val="left"/>
      <w:pPr>
        <w:tabs>
          <w:tab w:val="num" w:pos="855"/>
        </w:tabs>
        <w:ind w:left="855" w:hanging="420"/>
      </w:pPr>
      <w:rPr>
        <w:rFonts w:cs="Times New Roman" w:hint="default"/>
      </w:rPr>
    </w:lvl>
  </w:abstractNum>
  <w:abstractNum w:abstractNumId="1">
    <w:nsid w:val="04E323B2"/>
    <w:multiLevelType w:val="hybridMultilevel"/>
    <w:tmpl w:val="2138E304"/>
    <w:lvl w:ilvl="0" w:tplc="9384CAFE">
      <w:start w:val="1"/>
      <w:numFmt w:val="bullet"/>
      <w:lvlText w:val=""/>
      <w:lvlJc w:val="left"/>
      <w:pPr>
        <w:tabs>
          <w:tab w:val="num" w:pos="720"/>
        </w:tabs>
        <w:ind w:left="720" w:hanging="360"/>
      </w:pPr>
      <w:rPr>
        <w:rFonts w:ascii="Symbol" w:hAnsi="Symbol" w:hint="default"/>
        <w:sz w:val="20"/>
      </w:rPr>
    </w:lvl>
    <w:lvl w:ilvl="1" w:tplc="01C8A3E6">
      <w:start w:val="1"/>
      <w:numFmt w:val="bullet"/>
      <w:lvlText w:val="o"/>
      <w:lvlJc w:val="left"/>
      <w:pPr>
        <w:tabs>
          <w:tab w:val="num" w:pos="1440"/>
        </w:tabs>
        <w:ind w:left="1440" w:hanging="360"/>
      </w:pPr>
      <w:rPr>
        <w:rFonts w:ascii="Courier New" w:hAnsi="Courier New" w:hint="default"/>
        <w:sz w:val="20"/>
      </w:rPr>
    </w:lvl>
    <w:lvl w:ilvl="2" w:tplc="2A08F5EE">
      <w:start w:val="1"/>
      <w:numFmt w:val="bullet"/>
      <w:lvlText w:val=""/>
      <w:lvlJc w:val="left"/>
      <w:pPr>
        <w:tabs>
          <w:tab w:val="num" w:pos="2160"/>
        </w:tabs>
        <w:ind w:left="2160" w:hanging="360"/>
      </w:pPr>
      <w:rPr>
        <w:rFonts w:ascii="Wingdings" w:hAnsi="Wingdings" w:hint="default"/>
        <w:sz w:val="20"/>
      </w:rPr>
    </w:lvl>
    <w:lvl w:ilvl="3" w:tplc="2EF49F66">
      <w:start w:val="1"/>
      <w:numFmt w:val="bullet"/>
      <w:lvlText w:val=""/>
      <w:lvlJc w:val="left"/>
      <w:pPr>
        <w:tabs>
          <w:tab w:val="num" w:pos="2880"/>
        </w:tabs>
        <w:ind w:left="2880" w:hanging="360"/>
      </w:pPr>
      <w:rPr>
        <w:rFonts w:ascii="Wingdings" w:hAnsi="Wingdings" w:hint="default"/>
        <w:sz w:val="20"/>
      </w:rPr>
    </w:lvl>
    <w:lvl w:ilvl="4" w:tplc="98600376">
      <w:start w:val="1"/>
      <w:numFmt w:val="bullet"/>
      <w:lvlText w:val=""/>
      <w:lvlJc w:val="left"/>
      <w:pPr>
        <w:tabs>
          <w:tab w:val="num" w:pos="3600"/>
        </w:tabs>
        <w:ind w:left="3600" w:hanging="360"/>
      </w:pPr>
      <w:rPr>
        <w:rFonts w:ascii="Wingdings" w:hAnsi="Wingdings" w:hint="default"/>
        <w:sz w:val="20"/>
      </w:rPr>
    </w:lvl>
    <w:lvl w:ilvl="5" w:tplc="23B2C6D4">
      <w:start w:val="1"/>
      <w:numFmt w:val="bullet"/>
      <w:lvlText w:val=""/>
      <w:lvlJc w:val="left"/>
      <w:pPr>
        <w:tabs>
          <w:tab w:val="num" w:pos="4320"/>
        </w:tabs>
        <w:ind w:left="4320" w:hanging="360"/>
      </w:pPr>
      <w:rPr>
        <w:rFonts w:ascii="Wingdings" w:hAnsi="Wingdings" w:hint="default"/>
        <w:sz w:val="20"/>
      </w:rPr>
    </w:lvl>
    <w:lvl w:ilvl="6" w:tplc="259078EE">
      <w:start w:val="1"/>
      <w:numFmt w:val="bullet"/>
      <w:lvlText w:val=""/>
      <w:lvlJc w:val="left"/>
      <w:pPr>
        <w:tabs>
          <w:tab w:val="num" w:pos="5040"/>
        </w:tabs>
        <w:ind w:left="5040" w:hanging="360"/>
      </w:pPr>
      <w:rPr>
        <w:rFonts w:ascii="Wingdings" w:hAnsi="Wingdings" w:hint="default"/>
        <w:sz w:val="20"/>
      </w:rPr>
    </w:lvl>
    <w:lvl w:ilvl="7" w:tplc="E80A7044">
      <w:start w:val="1"/>
      <w:numFmt w:val="bullet"/>
      <w:lvlText w:val=""/>
      <w:lvlJc w:val="left"/>
      <w:pPr>
        <w:tabs>
          <w:tab w:val="num" w:pos="5760"/>
        </w:tabs>
        <w:ind w:left="5760" w:hanging="360"/>
      </w:pPr>
      <w:rPr>
        <w:rFonts w:ascii="Wingdings" w:hAnsi="Wingdings" w:hint="default"/>
        <w:sz w:val="20"/>
      </w:rPr>
    </w:lvl>
    <w:lvl w:ilvl="8" w:tplc="54E2D1C8">
      <w:start w:val="1"/>
      <w:numFmt w:val="bullet"/>
      <w:lvlText w:val=""/>
      <w:lvlJc w:val="left"/>
      <w:pPr>
        <w:tabs>
          <w:tab w:val="num" w:pos="6480"/>
        </w:tabs>
        <w:ind w:left="6480" w:hanging="360"/>
      </w:pPr>
      <w:rPr>
        <w:rFonts w:ascii="Wingdings" w:hAnsi="Wingdings" w:hint="default"/>
        <w:sz w:val="20"/>
      </w:rPr>
    </w:lvl>
  </w:abstractNum>
  <w:abstractNum w:abstractNumId="2">
    <w:nsid w:val="0B363820"/>
    <w:multiLevelType w:val="hybridMultilevel"/>
    <w:tmpl w:val="DF2C24DC"/>
    <w:lvl w:ilvl="0" w:tplc="884AE980">
      <w:start w:val="1"/>
      <w:numFmt w:val="bullet"/>
      <w:lvlText w:val=""/>
      <w:lvlJc w:val="left"/>
      <w:pPr>
        <w:tabs>
          <w:tab w:val="num" w:pos="720"/>
        </w:tabs>
        <w:ind w:left="720" w:hanging="360"/>
      </w:pPr>
      <w:rPr>
        <w:rFonts w:ascii="Symbol" w:hAnsi="Symbol" w:hint="default"/>
        <w:sz w:val="20"/>
      </w:rPr>
    </w:lvl>
    <w:lvl w:ilvl="1" w:tplc="95F42FDC">
      <w:start w:val="1"/>
      <w:numFmt w:val="bullet"/>
      <w:lvlText w:val="o"/>
      <w:lvlJc w:val="left"/>
      <w:pPr>
        <w:tabs>
          <w:tab w:val="num" w:pos="1440"/>
        </w:tabs>
        <w:ind w:left="1440" w:hanging="360"/>
      </w:pPr>
      <w:rPr>
        <w:rFonts w:ascii="Courier New" w:hAnsi="Courier New" w:hint="default"/>
        <w:sz w:val="20"/>
      </w:rPr>
    </w:lvl>
    <w:lvl w:ilvl="2" w:tplc="530C666A">
      <w:start w:val="1"/>
      <w:numFmt w:val="bullet"/>
      <w:lvlText w:val=""/>
      <w:lvlJc w:val="left"/>
      <w:pPr>
        <w:tabs>
          <w:tab w:val="num" w:pos="2160"/>
        </w:tabs>
        <w:ind w:left="2160" w:hanging="360"/>
      </w:pPr>
      <w:rPr>
        <w:rFonts w:ascii="Wingdings" w:hAnsi="Wingdings" w:hint="default"/>
        <w:sz w:val="20"/>
      </w:rPr>
    </w:lvl>
    <w:lvl w:ilvl="3" w:tplc="8626F5A6">
      <w:start w:val="1"/>
      <w:numFmt w:val="bullet"/>
      <w:lvlText w:val=""/>
      <w:lvlJc w:val="left"/>
      <w:pPr>
        <w:tabs>
          <w:tab w:val="num" w:pos="2880"/>
        </w:tabs>
        <w:ind w:left="2880" w:hanging="360"/>
      </w:pPr>
      <w:rPr>
        <w:rFonts w:ascii="Wingdings" w:hAnsi="Wingdings" w:hint="default"/>
        <w:sz w:val="20"/>
      </w:rPr>
    </w:lvl>
    <w:lvl w:ilvl="4" w:tplc="A830BECE">
      <w:start w:val="1"/>
      <w:numFmt w:val="bullet"/>
      <w:lvlText w:val=""/>
      <w:lvlJc w:val="left"/>
      <w:pPr>
        <w:tabs>
          <w:tab w:val="num" w:pos="3600"/>
        </w:tabs>
        <w:ind w:left="3600" w:hanging="360"/>
      </w:pPr>
      <w:rPr>
        <w:rFonts w:ascii="Wingdings" w:hAnsi="Wingdings" w:hint="default"/>
        <w:sz w:val="20"/>
      </w:rPr>
    </w:lvl>
    <w:lvl w:ilvl="5" w:tplc="6C36F034">
      <w:start w:val="1"/>
      <w:numFmt w:val="bullet"/>
      <w:lvlText w:val=""/>
      <w:lvlJc w:val="left"/>
      <w:pPr>
        <w:tabs>
          <w:tab w:val="num" w:pos="4320"/>
        </w:tabs>
        <w:ind w:left="4320" w:hanging="360"/>
      </w:pPr>
      <w:rPr>
        <w:rFonts w:ascii="Wingdings" w:hAnsi="Wingdings" w:hint="default"/>
        <w:sz w:val="20"/>
      </w:rPr>
    </w:lvl>
    <w:lvl w:ilvl="6" w:tplc="C2FCBE38">
      <w:start w:val="1"/>
      <w:numFmt w:val="bullet"/>
      <w:lvlText w:val=""/>
      <w:lvlJc w:val="left"/>
      <w:pPr>
        <w:tabs>
          <w:tab w:val="num" w:pos="5040"/>
        </w:tabs>
        <w:ind w:left="5040" w:hanging="360"/>
      </w:pPr>
      <w:rPr>
        <w:rFonts w:ascii="Wingdings" w:hAnsi="Wingdings" w:hint="default"/>
        <w:sz w:val="20"/>
      </w:rPr>
    </w:lvl>
    <w:lvl w:ilvl="7" w:tplc="F7946DB0">
      <w:start w:val="1"/>
      <w:numFmt w:val="bullet"/>
      <w:lvlText w:val=""/>
      <w:lvlJc w:val="left"/>
      <w:pPr>
        <w:tabs>
          <w:tab w:val="num" w:pos="5760"/>
        </w:tabs>
        <w:ind w:left="5760" w:hanging="360"/>
      </w:pPr>
      <w:rPr>
        <w:rFonts w:ascii="Wingdings" w:hAnsi="Wingdings" w:hint="default"/>
        <w:sz w:val="20"/>
      </w:rPr>
    </w:lvl>
    <w:lvl w:ilvl="8" w:tplc="50B6DBEA">
      <w:start w:val="1"/>
      <w:numFmt w:val="bullet"/>
      <w:lvlText w:val=""/>
      <w:lvlJc w:val="left"/>
      <w:pPr>
        <w:tabs>
          <w:tab w:val="num" w:pos="6480"/>
        </w:tabs>
        <w:ind w:left="6480" w:hanging="360"/>
      </w:pPr>
      <w:rPr>
        <w:rFonts w:ascii="Wingdings" w:hAnsi="Wingdings" w:hint="default"/>
        <w:sz w:val="20"/>
      </w:rPr>
    </w:lvl>
  </w:abstractNum>
  <w:abstractNum w:abstractNumId="3">
    <w:nsid w:val="0C9E3C34"/>
    <w:multiLevelType w:val="hybridMultilevel"/>
    <w:tmpl w:val="96608FC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9225FE"/>
    <w:multiLevelType w:val="hybridMultilevel"/>
    <w:tmpl w:val="8610A37C"/>
    <w:lvl w:ilvl="0" w:tplc="423A2512">
      <w:start w:val="1"/>
      <w:numFmt w:val="bullet"/>
      <w:lvlText w:val=""/>
      <w:lvlJc w:val="left"/>
      <w:pPr>
        <w:tabs>
          <w:tab w:val="num" w:pos="720"/>
        </w:tabs>
        <w:ind w:left="720" w:hanging="360"/>
      </w:pPr>
      <w:rPr>
        <w:rFonts w:ascii="Symbol" w:hAnsi="Symbol" w:hint="default"/>
        <w:sz w:val="20"/>
      </w:rPr>
    </w:lvl>
    <w:lvl w:ilvl="1" w:tplc="743E0F30">
      <w:start w:val="1"/>
      <w:numFmt w:val="bullet"/>
      <w:lvlText w:val="o"/>
      <w:lvlJc w:val="left"/>
      <w:pPr>
        <w:tabs>
          <w:tab w:val="num" w:pos="1440"/>
        </w:tabs>
        <w:ind w:left="1440" w:hanging="360"/>
      </w:pPr>
      <w:rPr>
        <w:rFonts w:ascii="Courier New" w:hAnsi="Courier New" w:hint="default"/>
        <w:sz w:val="20"/>
      </w:rPr>
    </w:lvl>
    <w:lvl w:ilvl="2" w:tplc="19F4F75E">
      <w:start w:val="1"/>
      <w:numFmt w:val="bullet"/>
      <w:lvlText w:val=""/>
      <w:lvlJc w:val="left"/>
      <w:pPr>
        <w:tabs>
          <w:tab w:val="num" w:pos="2160"/>
        </w:tabs>
        <w:ind w:left="2160" w:hanging="360"/>
      </w:pPr>
      <w:rPr>
        <w:rFonts w:ascii="Wingdings" w:hAnsi="Wingdings" w:hint="default"/>
        <w:sz w:val="20"/>
      </w:rPr>
    </w:lvl>
    <w:lvl w:ilvl="3" w:tplc="77705DD2">
      <w:start w:val="1"/>
      <w:numFmt w:val="bullet"/>
      <w:lvlText w:val=""/>
      <w:lvlJc w:val="left"/>
      <w:pPr>
        <w:tabs>
          <w:tab w:val="num" w:pos="2880"/>
        </w:tabs>
        <w:ind w:left="2880" w:hanging="360"/>
      </w:pPr>
      <w:rPr>
        <w:rFonts w:ascii="Wingdings" w:hAnsi="Wingdings" w:hint="default"/>
        <w:sz w:val="20"/>
      </w:rPr>
    </w:lvl>
    <w:lvl w:ilvl="4" w:tplc="A81CCE5C">
      <w:start w:val="1"/>
      <w:numFmt w:val="bullet"/>
      <w:lvlText w:val=""/>
      <w:lvlJc w:val="left"/>
      <w:pPr>
        <w:tabs>
          <w:tab w:val="num" w:pos="3600"/>
        </w:tabs>
        <w:ind w:left="3600" w:hanging="360"/>
      </w:pPr>
      <w:rPr>
        <w:rFonts w:ascii="Wingdings" w:hAnsi="Wingdings" w:hint="default"/>
        <w:sz w:val="20"/>
      </w:rPr>
    </w:lvl>
    <w:lvl w:ilvl="5" w:tplc="140203DE">
      <w:start w:val="1"/>
      <w:numFmt w:val="bullet"/>
      <w:lvlText w:val=""/>
      <w:lvlJc w:val="left"/>
      <w:pPr>
        <w:tabs>
          <w:tab w:val="num" w:pos="4320"/>
        </w:tabs>
        <w:ind w:left="4320" w:hanging="360"/>
      </w:pPr>
      <w:rPr>
        <w:rFonts w:ascii="Wingdings" w:hAnsi="Wingdings" w:hint="default"/>
        <w:sz w:val="20"/>
      </w:rPr>
    </w:lvl>
    <w:lvl w:ilvl="6" w:tplc="99BE7C40">
      <w:start w:val="1"/>
      <w:numFmt w:val="bullet"/>
      <w:lvlText w:val=""/>
      <w:lvlJc w:val="left"/>
      <w:pPr>
        <w:tabs>
          <w:tab w:val="num" w:pos="5040"/>
        </w:tabs>
        <w:ind w:left="5040" w:hanging="360"/>
      </w:pPr>
      <w:rPr>
        <w:rFonts w:ascii="Wingdings" w:hAnsi="Wingdings" w:hint="default"/>
        <w:sz w:val="20"/>
      </w:rPr>
    </w:lvl>
    <w:lvl w:ilvl="7" w:tplc="155857D6">
      <w:start w:val="1"/>
      <w:numFmt w:val="bullet"/>
      <w:lvlText w:val=""/>
      <w:lvlJc w:val="left"/>
      <w:pPr>
        <w:tabs>
          <w:tab w:val="num" w:pos="5760"/>
        </w:tabs>
        <w:ind w:left="5760" w:hanging="360"/>
      </w:pPr>
      <w:rPr>
        <w:rFonts w:ascii="Wingdings" w:hAnsi="Wingdings" w:hint="default"/>
        <w:sz w:val="20"/>
      </w:rPr>
    </w:lvl>
    <w:lvl w:ilvl="8" w:tplc="FFD42414">
      <w:start w:val="1"/>
      <w:numFmt w:val="bullet"/>
      <w:lvlText w:val=""/>
      <w:lvlJc w:val="left"/>
      <w:pPr>
        <w:tabs>
          <w:tab w:val="num" w:pos="6480"/>
        </w:tabs>
        <w:ind w:left="6480" w:hanging="360"/>
      </w:pPr>
      <w:rPr>
        <w:rFonts w:ascii="Wingdings" w:hAnsi="Wingdings" w:hint="default"/>
        <w:sz w:val="20"/>
      </w:rPr>
    </w:lvl>
  </w:abstractNum>
  <w:abstractNum w:abstractNumId="5">
    <w:nsid w:val="1C7C7A03"/>
    <w:multiLevelType w:val="hybridMultilevel"/>
    <w:tmpl w:val="AB1AA90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5FB3CF5"/>
    <w:multiLevelType w:val="hybridMultilevel"/>
    <w:tmpl w:val="8D8A853A"/>
    <w:lvl w:ilvl="0" w:tplc="A9442966">
      <w:start w:val="1"/>
      <w:numFmt w:val="bullet"/>
      <w:lvlText w:val=""/>
      <w:lvlJc w:val="left"/>
      <w:pPr>
        <w:tabs>
          <w:tab w:val="num" w:pos="720"/>
        </w:tabs>
        <w:ind w:left="720" w:hanging="360"/>
      </w:pPr>
      <w:rPr>
        <w:rFonts w:ascii="Symbol" w:hAnsi="Symbol" w:hint="default"/>
        <w:sz w:val="20"/>
      </w:rPr>
    </w:lvl>
    <w:lvl w:ilvl="1" w:tplc="B0CE5888">
      <w:start w:val="1"/>
      <w:numFmt w:val="bullet"/>
      <w:lvlText w:val="o"/>
      <w:lvlJc w:val="left"/>
      <w:pPr>
        <w:tabs>
          <w:tab w:val="num" w:pos="1440"/>
        </w:tabs>
        <w:ind w:left="1440" w:hanging="360"/>
      </w:pPr>
      <w:rPr>
        <w:rFonts w:ascii="Courier New" w:hAnsi="Courier New" w:hint="default"/>
        <w:sz w:val="20"/>
      </w:rPr>
    </w:lvl>
    <w:lvl w:ilvl="2" w:tplc="C8726AF6">
      <w:start w:val="1"/>
      <w:numFmt w:val="bullet"/>
      <w:lvlText w:val=""/>
      <w:lvlJc w:val="left"/>
      <w:pPr>
        <w:tabs>
          <w:tab w:val="num" w:pos="2160"/>
        </w:tabs>
        <w:ind w:left="2160" w:hanging="360"/>
      </w:pPr>
      <w:rPr>
        <w:rFonts w:ascii="Wingdings" w:hAnsi="Wingdings" w:hint="default"/>
        <w:sz w:val="20"/>
      </w:rPr>
    </w:lvl>
    <w:lvl w:ilvl="3" w:tplc="FEB63F1A">
      <w:start w:val="1"/>
      <w:numFmt w:val="bullet"/>
      <w:lvlText w:val=""/>
      <w:lvlJc w:val="left"/>
      <w:pPr>
        <w:tabs>
          <w:tab w:val="num" w:pos="2880"/>
        </w:tabs>
        <w:ind w:left="2880" w:hanging="360"/>
      </w:pPr>
      <w:rPr>
        <w:rFonts w:ascii="Wingdings" w:hAnsi="Wingdings" w:hint="default"/>
        <w:sz w:val="20"/>
      </w:rPr>
    </w:lvl>
    <w:lvl w:ilvl="4" w:tplc="585ACBF8">
      <w:start w:val="1"/>
      <w:numFmt w:val="bullet"/>
      <w:lvlText w:val=""/>
      <w:lvlJc w:val="left"/>
      <w:pPr>
        <w:tabs>
          <w:tab w:val="num" w:pos="3600"/>
        </w:tabs>
        <w:ind w:left="3600" w:hanging="360"/>
      </w:pPr>
      <w:rPr>
        <w:rFonts w:ascii="Wingdings" w:hAnsi="Wingdings" w:hint="default"/>
        <w:sz w:val="20"/>
      </w:rPr>
    </w:lvl>
    <w:lvl w:ilvl="5" w:tplc="9622181C">
      <w:start w:val="1"/>
      <w:numFmt w:val="bullet"/>
      <w:lvlText w:val=""/>
      <w:lvlJc w:val="left"/>
      <w:pPr>
        <w:tabs>
          <w:tab w:val="num" w:pos="4320"/>
        </w:tabs>
        <w:ind w:left="4320" w:hanging="360"/>
      </w:pPr>
      <w:rPr>
        <w:rFonts w:ascii="Wingdings" w:hAnsi="Wingdings" w:hint="default"/>
        <w:sz w:val="20"/>
      </w:rPr>
    </w:lvl>
    <w:lvl w:ilvl="6" w:tplc="2894FFFC">
      <w:start w:val="1"/>
      <w:numFmt w:val="bullet"/>
      <w:lvlText w:val=""/>
      <w:lvlJc w:val="left"/>
      <w:pPr>
        <w:tabs>
          <w:tab w:val="num" w:pos="5040"/>
        </w:tabs>
        <w:ind w:left="5040" w:hanging="360"/>
      </w:pPr>
      <w:rPr>
        <w:rFonts w:ascii="Wingdings" w:hAnsi="Wingdings" w:hint="default"/>
        <w:sz w:val="20"/>
      </w:rPr>
    </w:lvl>
    <w:lvl w:ilvl="7" w:tplc="307ED298">
      <w:start w:val="1"/>
      <w:numFmt w:val="bullet"/>
      <w:lvlText w:val=""/>
      <w:lvlJc w:val="left"/>
      <w:pPr>
        <w:tabs>
          <w:tab w:val="num" w:pos="5760"/>
        </w:tabs>
        <w:ind w:left="5760" w:hanging="360"/>
      </w:pPr>
      <w:rPr>
        <w:rFonts w:ascii="Wingdings" w:hAnsi="Wingdings" w:hint="default"/>
        <w:sz w:val="20"/>
      </w:rPr>
    </w:lvl>
    <w:lvl w:ilvl="8" w:tplc="B650C026">
      <w:start w:val="1"/>
      <w:numFmt w:val="bullet"/>
      <w:lvlText w:val=""/>
      <w:lvlJc w:val="left"/>
      <w:pPr>
        <w:tabs>
          <w:tab w:val="num" w:pos="6480"/>
        </w:tabs>
        <w:ind w:left="6480" w:hanging="360"/>
      </w:pPr>
      <w:rPr>
        <w:rFonts w:ascii="Wingdings" w:hAnsi="Wingdings" w:hint="default"/>
        <w:sz w:val="20"/>
      </w:rPr>
    </w:lvl>
  </w:abstractNum>
  <w:abstractNum w:abstractNumId="7">
    <w:nsid w:val="266A5DAA"/>
    <w:multiLevelType w:val="hybridMultilevel"/>
    <w:tmpl w:val="707CA836"/>
    <w:lvl w:ilvl="0" w:tplc="6010B4D8">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6925630"/>
    <w:multiLevelType w:val="hybridMultilevel"/>
    <w:tmpl w:val="7AA46220"/>
    <w:lvl w:ilvl="0" w:tplc="FD9C0E8C">
      <w:start w:val="1"/>
      <w:numFmt w:val="bullet"/>
      <w:lvlText w:val=""/>
      <w:lvlJc w:val="left"/>
      <w:pPr>
        <w:tabs>
          <w:tab w:val="num" w:pos="720"/>
        </w:tabs>
        <w:ind w:left="720" w:hanging="360"/>
      </w:pPr>
      <w:rPr>
        <w:rFonts w:ascii="Symbol" w:hAnsi="Symbol" w:hint="default"/>
        <w:sz w:val="20"/>
      </w:rPr>
    </w:lvl>
    <w:lvl w:ilvl="1" w:tplc="82DA7776">
      <w:start w:val="1"/>
      <w:numFmt w:val="bullet"/>
      <w:lvlText w:val="o"/>
      <w:lvlJc w:val="left"/>
      <w:pPr>
        <w:tabs>
          <w:tab w:val="num" w:pos="1440"/>
        </w:tabs>
        <w:ind w:left="1440" w:hanging="360"/>
      </w:pPr>
      <w:rPr>
        <w:rFonts w:ascii="Courier New" w:hAnsi="Courier New" w:hint="default"/>
        <w:sz w:val="20"/>
      </w:rPr>
    </w:lvl>
    <w:lvl w:ilvl="2" w:tplc="713ECE46">
      <w:start w:val="1"/>
      <w:numFmt w:val="bullet"/>
      <w:lvlText w:val=""/>
      <w:lvlJc w:val="left"/>
      <w:pPr>
        <w:tabs>
          <w:tab w:val="num" w:pos="2160"/>
        </w:tabs>
        <w:ind w:left="2160" w:hanging="360"/>
      </w:pPr>
      <w:rPr>
        <w:rFonts w:ascii="Wingdings" w:hAnsi="Wingdings" w:hint="default"/>
        <w:sz w:val="20"/>
      </w:rPr>
    </w:lvl>
    <w:lvl w:ilvl="3" w:tplc="F356ACC8">
      <w:start w:val="1"/>
      <w:numFmt w:val="bullet"/>
      <w:lvlText w:val=""/>
      <w:lvlJc w:val="left"/>
      <w:pPr>
        <w:tabs>
          <w:tab w:val="num" w:pos="2880"/>
        </w:tabs>
        <w:ind w:left="2880" w:hanging="360"/>
      </w:pPr>
      <w:rPr>
        <w:rFonts w:ascii="Wingdings" w:hAnsi="Wingdings" w:hint="default"/>
        <w:sz w:val="20"/>
      </w:rPr>
    </w:lvl>
    <w:lvl w:ilvl="4" w:tplc="09CAE3F4">
      <w:start w:val="1"/>
      <w:numFmt w:val="bullet"/>
      <w:lvlText w:val=""/>
      <w:lvlJc w:val="left"/>
      <w:pPr>
        <w:tabs>
          <w:tab w:val="num" w:pos="3600"/>
        </w:tabs>
        <w:ind w:left="3600" w:hanging="360"/>
      </w:pPr>
      <w:rPr>
        <w:rFonts w:ascii="Wingdings" w:hAnsi="Wingdings" w:hint="default"/>
        <w:sz w:val="20"/>
      </w:rPr>
    </w:lvl>
    <w:lvl w:ilvl="5" w:tplc="C86EAE62">
      <w:start w:val="1"/>
      <w:numFmt w:val="bullet"/>
      <w:lvlText w:val=""/>
      <w:lvlJc w:val="left"/>
      <w:pPr>
        <w:tabs>
          <w:tab w:val="num" w:pos="4320"/>
        </w:tabs>
        <w:ind w:left="4320" w:hanging="360"/>
      </w:pPr>
      <w:rPr>
        <w:rFonts w:ascii="Wingdings" w:hAnsi="Wingdings" w:hint="default"/>
        <w:sz w:val="20"/>
      </w:rPr>
    </w:lvl>
    <w:lvl w:ilvl="6" w:tplc="963E6D00">
      <w:start w:val="1"/>
      <w:numFmt w:val="bullet"/>
      <w:lvlText w:val=""/>
      <w:lvlJc w:val="left"/>
      <w:pPr>
        <w:tabs>
          <w:tab w:val="num" w:pos="5040"/>
        </w:tabs>
        <w:ind w:left="5040" w:hanging="360"/>
      </w:pPr>
      <w:rPr>
        <w:rFonts w:ascii="Wingdings" w:hAnsi="Wingdings" w:hint="default"/>
        <w:sz w:val="20"/>
      </w:rPr>
    </w:lvl>
    <w:lvl w:ilvl="7" w:tplc="0A0CC510">
      <w:start w:val="1"/>
      <w:numFmt w:val="bullet"/>
      <w:lvlText w:val=""/>
      <w:lvlJc w:val="left"/>
      <w:pPr>
        <w:tabs>
          <w:tab w:val="num" w:pos="5760"/>
        </w:tabs>
        <w:ind w:left="5760" w:hanging="360"/>
      </w:pPr>
      <w:rPr>
        <w:rFonts w:ascii="Wingdings" w:hAnsi="Wingdings" w:hint="default"/>
        <w:sz w:val="20"/>
      </w:rPr>
    </w:lvl>
    <w:lvl w:ilvl="8" w:tplc="6FA2326A">
      <w:start w:val="1"/>
      <w:numFmt w:val="bullet"/>
      <w:lvlText w:val=""/>
      <w:lvlJc w:val="left"/>
      <w:pPr>
        <w:tabs>
          <w:tab w:val="num" w:pos="6480"/>
        </w:tabs>
        <w:ind w:left="6480" w:hanging="360"/>
      </w:pPr>
      <w:rPr>
        <w:rFonts w:ascii="Wingdings" w:hAnsi="Wingdings" w:hint="default"/>
        <w:sz w:val="20"/>
      </w:rPr>
    </w:lvl>
  </w:abstractNum>
  <w:abstractNum w:abstractNumId="9">
    <w:nsid w:val="2F731E4B"/>
    <w:multiLevelType w:val="hybridMultilevel"/>
    <w:tmpl w:val="FB6AC11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4487519"/>
    <w:multiLevelType w:val="hybridMultilevel"/>
    <w:tmpl w:val="3BA81B4C"/>
    <w:lvl w:ilvl="0" w:tplc="BB0AF668">
      <w:start w:val="1"/>
      <w:numFmt w:val="bullet"/>
      <w:lvlText w:val=""/>
      <w:lvlJc w:val="left"/>
      <w:pPr>
        <w:tabs>
          <w:tab w:val="num" w:pos="720"/>
        </w:tabs>
        <w:ind w:left="720" w:hanging="360"/>
      </w:pPr>
      <w:rPr>
        <w:rFonts w:ascii="Symbol" w:hAnsi="Symbol" w:hint="default"/>
        <w:sz w:val="20"/>
      </w:rPr>
    </w:lvl>
    <w:lvl w:ilvl="1" w:tplc="7F2E9530">
      <w:start w:val="1"/>
      <w:numFmt w:val="bullet"/>
      <w:lvlText w:val="o"/>
      <w:lvlJc w:val="left"/>
      <w:pPr>
        <w:tabs>
          <w:tab w:val="num" w:pos="1440"/>
        </w:tabs>
        <w:ind w:left="1440" w:hanging="360"/>
      </w:pPr>
      <w:rPr>
        <w:rFonts w:ascii="Courier New" w:hAnsi="Courier New" w:hint="default"/>
        <w:sz w:val="20"/>
      </w:rPr>
    </w:lvl>
    <w:lvl w:ilvl="2" w:tplc="CA34B7B0">
      <w:start w:val="1"/>
      <w:numFmt w:val="bullet"/>
      <w:lvlText w:val=""/>
      <w:lvlJc w:val="left"/>
      <w:pPr>
        <w:tabs>
          <w:tab w:val="num" w:pos="2160"/>
        </w:tabs>
        <w:ind w:left="2160" w:hanging="360"/>
      </w:pPr>
      <w:rPr>
        <w:rFonts w:ascii="Wingdings" w:hAnsi="Wingdings" w:hint="default"/>
        <w:sz w:val="20"/>
      </w:rPr>
    </w:lvl>
    <w:lvl w:ilvl="3" w:tplc="51A0E1DC">
      <w:start w:val="1"/>
      <w:numFmt w:val="bullet"/>
      <w:lvlText w:val=""/>
      <w:lvlJc w:val="left"/>
      <w:pPr>
        <w:tabs>
          <w:tab w:val="num" w:pos="2880"/>
        </w:tabs>
        <w:ind w:left="2880" w:hanging="360"/>
      </w:pPr>
      <w:rPr>
        <w:rFonts w:ascii="Wingdings" w:hAnsi="Wingdings" w:hint="default"/>
        <w:sz w:val="20"/>
      </w:rPr>
    </w:lvl>
    <w:lvl w:ilvl="4" w:tplc="42868048">
      <w:start w:val="1"/>
      <w:numFmt w:val="bullet"/>
      <w:lvlText w:val=""/>
      <w:lvlJc w:val="left"/>
      <w:pPr>
        <w:tabs>
          <w:tab w:val="num" w:pos="3600"/>
        </w:tabs>
        <w:ind w:left="3600" w:hanging="360"/>
      </w:pPr>
      <w:rPr>
        <w:rFonts w:ascii="Wingdings" w:hAnsi="Wingdings" w:hint="default"/>
        <w:sz w:val="20"/>
      </w:rPr>
    </w:lvl>
    <w:lvl w:ilvl="5" w:tplc="B9F81290">
      <w:start w:val="1"/>
      <w:numFmt w:val="bullet"/>
      <w:lvlText w:val=""/>
      <w:lvlJc w:val="left"/>
      <w:pPr>
        <w:tabs>
          <w:tab w:val="num" w:pos="4320"/>
        </w:tabs>
        <w:ind w:left="4320" w:hanging="360"/>
      </w:pPr>
      <w:rPr>
        <w:rFonts w:ascii="Wingdings" w:hAnsi="Wingdings" w:hint="default"/>
        <w:sz w:val="20"/>
      </w:rPr>
    </w:lvl>
    <w:lvl w:ilvl="6" w:tplc="A0600DEA">
      <w:start w:val="1"/>
      <w:numFmt w:val="bullet"/>
      <w:lvlText w:val=""/>
      <w:lvlJc w:val="left"/>
      <w:pPr>
        <w:tabs>
          <w:tab w:val="num" w:pos="5040"/>
        </w:tabs>
        <w:ind w:left="5040" w:hanging="360"/>
      </w:pPr>
      <w:rPr>
        <w:rFonts w:ascii="Wingdings" w:hAnsi="Wingdings" w:hint="default"/>
        <w:sz w:val="20"/>
      </w:rPr>
    </w:lvl>
    <w:lvl w:ilvl="7" w:tplc="37B444AA">
      <w:start w:val="1"/>
      <w:numFmt w:val="bullet"/>
      <w:lvlText w:val=""/>
      <w:lvlJc w:val="left"/>
      <w:pPr>
        <w:tabs>
          <w:tab w:val="num" w:pos="5760"/>
        </w:tabs>
        <w:ind w:left="5760" w:hanging="360"/>
      </w:pPr>
      <w:rPr>
        <w:rFonts w:ascii="Wingdings" w:hAnsi="Wingdings" w:hint="default"/>
        <w:sz w:val="20"/>
      </w:rPr>
    </w:lvl>
    <w:lvl w:ilvl="8" w:tplc="87A2F902">
      <w:start w:val="1"/>
      <w:numFmt w:val="bullet"/>
      <w:lvlText w:val=""/>
      <w:lvlJc w:val="left"/>
      <w:pPr>
        <w:tabs>
          <w:tab w:val="num" w:pos="6480"/>
        </w:tabs>
        <w:ind w:left="6480" w:hanging="360"/>
      </w:pPr>
      <w:rPr>
        <w:rFonts w:ascii="Wingdings" w:hAnsi="Wingdings" w:hint="default"/>
        <w:sz w:val="20"/>
      </w:rPr>
    </w:lvl>
  </w:abstractNum>
  <w:abstractNum w:abstractNumId="11">
    <w:nsid w:val="367D274B"/>
    <w:multiLevelType w:val="hybridMultilevel"/>
    <w:tmpl w:val="5D2AA39A"/>
    <w:lvl w:ilvl="0" w:tplc="C25617A6">
      <w:start w:val="1"/>
      <w:numFmt w:val="bullet"/>
      <w:lvlText w:val=""/>
      <w:lvlJc w:val="left"/>
      <w:pPr>
        <w:tabs>
          <w:tab w:val="num" w:pos="720"/>
        </w:tabs>
        <w:ind w:left="720" w:hanging="360"/>
      </w:pPr>
      <w:rPr>
        <w:rFonts w:ascii="Symbol" w:hAnsi="Symbol" w:hint="default"/>
        <w:sz w:val="20"/>
      </w:rPr>
    </w:lvl>
    <w:lvl w:ilvl="1" w:tplc="841A4FBA">
      <w:start w:val="1"/>
      <w:numFmt w:val="bullet"/>
      <w:lvlText w:val="o"/>
      <w:lvlJc w:val="left"/>
      <w:pPr>
        <w:tabs>
          <w:tab w:val="num" w:pos="1440"/>
        </w:tabs>
        <w:ind w:left="1440" w:hanging="360"/>
      </w:pPr>
      <w:rPr>
        <w:rFonts w:ascii="Courier New" w:hAnsi="Courier New" w:hint="default"/>
        <w:sz w:val="20"/>
      </w:rPr>
    </w:lvl>
    <w:lvl w:ilvl="2" w:tplc="E4760A60">
      <w:start w:val="1"/>
      <w:numFmt w:val="bullet"/>
      <w:lvlText w:val=""/>
      <w:lvlJc w:val="left"/>
      <w:pPr>
        <w:tabs>
          <w:tab w:val="num" w:pos="2160"/>
        </w:tabs>
        <w:ind w:left="2160" w:hanging="360"/>
      </w:pPr>
      <w:rPr>
        <w:rFonts w:ascii="Wingdings" w:hAnsi="Wingdings" w:hint="default"/>
        <w:sz w:val="20"/>
      </w:rPr>
    </w:lvl>
    <w:lvl w:ilvl="3" w:tplc="6E169BE8">
      <w:start w:val="1"/>
      <w:numFmt w:val="bullet"/>
      <w:lvlText w:val=""/>
      <w:lvlJc w:val="left"/>
      <w:pPr>
        <w:tabs>
          <w:tab w:val="num" w:pos="2880"/>
        </w:tabs>
        <w:ind w:left="2880" w:hanging="360"/>
      </w:pPr>
      <w:rPr>
        <w:rFonts w:ascii="Wingdings" w:hAnsi="Wingdings" w:hint="default"/>
        <w:sz w:val="20"/>
      </w:rPr>
    </w:lvl>
    <w:lvl w:ilvl="4" w:tplc="B0A06952">
      <w:start w:val="1"/>
      <w:numFmt w:val="bullet"/>
      <w:lvlText w:val=""/>
      <w:lvlJc w:val="left"/>
      <w:pPr>
        <w:tabs>
          <w:tab w:val="num" w:pos="3600"/>
        </w:tabs>
        <w:ind w:left="3600" w:hanging="360"/>
      </w:pPr>
      <w:rPr>
        <w:rFonts w:ascii="Wingdings" w:hAnsi="Wingdings" w:hint="default"/>
        <w:sz w:val="20"/>
      </w:rPr>
    </w:lvl>
    <w:lvl w:ilvl="5" w:tplc="D9DA207E">
      <w:start w:val="1"/>
      <w:numFmt w:val="bullet"/>
      <w:lvlText w:val=""/>
      <w:lvlJc w:val="left"/>
      <w:pPr>
        <w:tabs>
          <w:tab w:val="num" w:pos="4320"/>
        </w:tabs>
        <w:ind w:left="4320" w:hanging="360"/>
      </w:pPr>
      <w:rPr>
        <w:rFonts w:ascii="Wingdings" w:hAnsi="Wingdings" w:hint="default"/>
        <w:sz w:val="20"/>
      </w:rPr>
    </w:lvl>
    <w:lvl w:ilvl="6" w:tplc="C758F8E0">
      <w:start w:val="1"/>
      <w:numFmt w:val="bullet"/>
      <w:lvlText w:val=""/>
      <w:lvlJc w:val="left"/>
      <w:pPr>
        <w:tabs>
          <w:tab w:val="num" w:pos="5040"/>
        </w:tabs>
        <w:ind w:left="5040" w:hanging="360"/>
      </w:pPr>
      <w:rPr>
        <w:rFonts w:ascii="Wingdings" w:hAnsi="Wingdings" w:hint="default"/>
        <w:sz w:val="20"/>
      </w:rPr>
    </w:lvl>
    <w:lvl w:ilvl="7" w:tplc="549A193C">
      <w:start w:val="1"/>
      <w:numFmt w:val="bullet"/>
      <w:lvlText w:val=""/>
      <w:lvlJc w:val="left"/>
      <w:pPr>
        <w:tabs>
          <w:tab w:val="num" w:pos="5760"/>
        </w:tabs>
        <w:ind w:left="5760" w:hanging="360"/>
      </w:pPr>
      <w:rPr>
        <w:rFonts w:ascii="Wingdings" w:hAnsi="Wingdings" w:hint="default"/>
        <w:sz w:val="20"/>
      </w:rPr>
    </w:lvl>
    <w:lvl w:ilvl="8" w:tplc="731690CE">
      <w:start w:val="1"/>
      <w:numFmt w:val="bullet"/>
      <w:lvlText w:val=""/>
      <w:lvlJc w:val="left"/>
      <w:pPr>
        <w:tabs>
          <w:tab w:val="num" w:pos="6480"/>
        </w:tabs>
        <w:ind w:left="6480" w:hanging="360"/>
      </w:pPr>
      <w:rPr>
        <w:rFonts w:ascii="Wingdings" w:hAnsi="Wingdings" w:hint="default"/>
        <w:sz w:val="20"/>
      </w:rPr>
    </w:lvl>
  </w:abstractNum>
  <w:abstractNum w:abstractNumId="12">
    <w:nsid w:val="36B611B1"/>
    <w:multiLevelType w:val="hybridMultilevel"/>
    <w:tmpl w:val="2E48E082"/>
    <w:lvl w:ilvl="0" w:tplc="CAC215C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3BB83C2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BEA48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C04267D"/>
    <w:multiLevelType w:val="hybridMultilevel"/>
    <w:tmpl w:val="8E20D92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EF333FD"/>
    <w:multiLevelType w:val="hybridMultilevel"/>
    <w:tmpl w:val="7DF46416"/>
    <w:lvl w:ilvl="0" w:tplc="1458FA24">
      <w:start w:val="1"/>
      <w:numFmt w:val="bullet"/>
      <w:lvlText w:val=""/>
      <w:lvlJc w:val="left"/>
      <w:pPr>
        <w:tabs>
          <w:tab w:val="num" w:pos="720"/>
        </w:tabs>
        <w:ind w:left="720" w:hanging="360"/>
      </w:pPr>
      <w:rPr>
        <w:rFonts w:ascii="Symbol" w:hAnsi="Symbol" w:hint="default"/>
        <w:sz w:val="20"/>
      </w:rPr>
    </w:lvl>
    <w:lvl w:ilvl="1" w:tplc="F00A679E">
      <w:start w:val="1"/>
      <w:numFmt w:val="bullet"/>
      <w:lvlText w:val="o"/>
      <w:lvlJc w:val="left"/>
      <w:pPr>
        <w:tabs>
          <w:tab w:val="num" w:pos="1440"/>
        </w:tabs>
        <w:ind w:left="1440" w:hanging="360"/>
      </w:pPr>
      <w:rPr>
        <w:rFonts w:ascii="Courier New" w:hAnsi="Courier New" w:hint="default"/>
        <w:sz w:val="20"/>
      </w:rPr>
    </w:lvl>
    <w:lvl w:ilvl="2" w:tplc="7FF0B63A">
      <w:start w:val="1"/>
      <w:numFmt w:val="bullet"/>
      <w:lvlText w:val=""/>
      <w:lvlJc w:val="left"/>
      <w:pPr>
        <w:tabs>
          <w:tab w:val="num" w:pos="2160"/>
        </w:tabs>
        <w:ind w:left="2160" w:hanging="360"/>
      </w:pPr>
      <w:rPr>
        <w:rFonts w:ascii="Wingdings" w:hAnsi="Wingdings" w:hint="default"/>
        <w:sz w:val="20"/>
      </w:rPr>
    </w:lvl>
    <w:lvl w:ilvl="3" w:tplc="62DC2F14">
      <w:start w:val="1"/>
      <w:numFmt w:val="bullet"/>
      <w:lvlText w:val=""/>
      <w:lvlJc w:val="left"/>
      <w:pPr>
        <w:tabs>
          <w:tab w:val="num" w:pos="2880"/>
        </w:tabs>
        <w:ind w:left="2880" w:hanging="360"/>
      </w:pPr>
      <w:rPr>
        <w:rFonts w:ascii="Wingdings" w:hAnsi="Wingdings" w:hint="default"/>
        <w:sz w:val="20"/>
      </w:rPr>
    </w:lvl>
    <w:lvl w:ilvl="4" w:tplc="8E1409EC">
      <w:start w:val="1"/>
      <w:numFmt w:val="bullet"/>
      <w:lvlText w:val=""/>
      <w:lvlJc w:val="left"/>
      <w:pPr>
        <w:tabs>
          <w:tab w:val="num" w:pos="3600"/>
        </w:tabs>
        <w:ind w:left="3600" w:hanging="360"/>
      </w:pPr>
      <w:rPr>
        <w:rFonts w:ascii="Wingdings" w:hAnsi="Wingdings" w:hint="default"/>
        <w:sz w:val="20"/>
      </w:rPr>
    </w:lvl>
    <w:lvl w:ilvl="5" w:tplc="0AA83110">
      <w:start w:val="1"/>
      <w:numFmt w:val="bullet"/>
      <w:lvlText w:val=""/>
      <w:lvlJc w:val="left"/>
      <w:pPr>
        <w:tabs>
          <w:tab w:val="num" w:pos="4320"/>
        </w:tabs>
        <w:ind w:left="4320" w:hanging="360"/>
      </w:pPr>
      <w:rPr>
        <w:rFonts w:ascii="Wingdings" w:hAnsi="Wingdings" w:hint="default"/>
        <w:sz w:val="20"/>
      </w:rPr>
    </w:lvl>
    <w:lvl w:ilvl="6" w:tplc="78722602">
      <w:start w:val="1"/>
      <w:numFmt w:val="bullet"/>
      <w:lvlText w:val=""/>
      <w:lvlJc w:val="left"/>
      <w:pPr>
        <w:tabs>
          <w:tab w:val="num" w:pos="5040"/>
        </w:tabs>
        <w:ind w:left="5040" w:hanging="360"/>
      </w:pPr>
      <w:rPr>
        <w:rFonts w:ascii="Wingdings" w:hAnsi="Wingdings" w:hint="default"/>
        <w:sz w:val="20"/>
      </w:rPr>
    </w:lvl>
    <w:lvl w:ilvl="7" w:tplc="912488FE">
      <w:start w:val="1"/>
      <w:numFmt w:val="bullet"/>
      <w:lvlText w:val=""/>
      <w:lvlJc w:val="left"/>
      <w:pPr>
        <w:tabs>
          <w:tab w:val="num" w:pos="5760"/>
        </w:tabs>
        <w:ind w:left="5760" w:hanging="360"/>
      </w:pPr>
      <w:rPr>
        <w:rFonts w:ascii="Wingdings" w:hAnsi="Wingdings" w:hint="default"/>
        <w:sz w:val="20"/>
      </w:rPr>
    </w:lvl>
    <w:lvl w:ilvl="8" w:tplc="225201F8">
      <w:start w:val="1"/>
      <w:numFmt w:val="bullet"/>
      <w:lvlText w:val=""/>
      <w:lvlJc w:val="left"/>
      <w:pPr>
        <w:tabs>
          <w:tab w:val="num" w:pos="6480"/>
        </w:tabs>
        <w:ind w:left="6480" w:hanging="360"/>
      </w:pPr>
      <w:rPr>
        <w:rFonts w:ascii="Wingdings" w:hAnsi="Wingdings" w:hint="default"/>
        <w:sz w:val="20"/>
      </w:rPr>
    </w:lvl>
  </w:abstractNum>
  <w:abstractNum w:abstractNumId="18">
    <w:nsid w:val="4F56686C"/>
    <w:multiLevelType w:val="singleLevel"/>
    <w:tmpl w:val="9E3602B4"/>
    <w:lvl w:ilvl="0">
      <w:numFmt w:val="bullet"/>
      <w:lvlText w:val="–"/>
      <w:lvlJc w:val="left"/>
      <w:pPr>
        <w:tabs>
          <w:tab w:val="num" w:pos="435"/>
        </w:tabs>
        <w:ind w:left="435" w:hanging="360"/>
      </w:pPr>
      <w:rPr>
        <w:rFonts w:hint="default"/>
      </w:rPr>
    </w:lvl>
  </w:abstractNum>
  <w:abstractNum w:abstractNumId="19">
    <w:nsid w:val="6C0001C2"/>
    <w:multiLevelType w:val="hybridMultilevel"/>
    <w:tmpl w:val="56D4655C"/>
    <w:lvl w:ilvl="0" w:tplc="E738D4E6">
      <w:start w:val="1"/>
      <w:numFmt w:val="bullet"/>
      <w:lvlText w:val=""/>
      <w:lvlJc w:val="left"/>
      <w:pPr>
        <w:tabs>
          <w:tab w:val="num" w:pos="720"/>
        </w:tabs>
        <w:ind w:left="720" w:hanging="360"/>
      </w:pPr>
      <w:rPr>
        <w:rFonts w:ascii="Symbol" w:hAnsi="Symbol" w:hint="default"/>
        <w:sz w:val="20"/>
      </w:rPr>
    </w:lvl>
    <w:lvl w:ilvl="1" w:tplc="3876867A">
      <w:start w:val="1"/>
      <w:numFmt w:val="bullet"/>
      <w:lvlText w:val="o"/>
      <w:lvlJc w:val="left"/>
      <w:pPr>
        <w:tabs>
          <w:tab w:val="num" w:pos="1440"/>
        </w:tabs>
        <w:ind w:left="1440" w:hanging="360"/>
      </w:pPr>
      <w:rPr>
        <w:rFonts w:ascii="Courier New" w:hAnsi="Courier New" w:hint="default"/>
        <w:sz w:val="20"/>
      </w:rPr>
    </w:lvl>
    <w:lvl w:ilvl="2" w:tplc="856A9754">
      <w:start w:val="1"/>
      <w:numFmt w:val="bullet"/>
      <w:lvlText w:val=""/>
      <w:lvlJc w:val="left"/>
      <w:pPr>
        <w:tabs>
          <w:tab w:val="num" w:pos="2160"/>
        </w:tabs>
        <w:ind w:left="2160" w:hanging="360"/>
      </w:pPr>
      <w:rPr>
        <w:rFonts w:ascii="Wingdings" w:hAnsi="Wingdings" w:hint="default"/>
        <w:sz w:val="20"/>
      </w:rPr>
    </w:lvl>
    <w:lvl w:ilvl="3" w:tplc="E2D0E5A6">
      <w:start w:val="1"/>
      <w:numFmt w:val="bullet"/>
      <w:lvlText w:val=""/>
      <w:lvlJc w:val="left"/>
      <w:pPr>
        <w:tabs>
          <w:tab w:val="num" w:pos="2880"/>
        </w:tabs>
        <w:ind w:left="2880" w:hanging="360"/>
      </w:pPr>
      <w:rPr>
        <w:rFonts w:ascii="Wingdings" w:hAnsi="Wingdings" w:hint="default"/>
        <w:sz w:val="20"/>
      </w:rPr>
    </w:lvl>
    <w:lvl w:ilvl="4" w:tplc="9CB8D23E">
      <w:start w:val="1"/>
      <w:numFmt w:val="bullet"/>
      <w:lvlText w:val=""/>
      <w:lvlJc w:val="left"/>
      <w:pPr>
        <w:tabs>
          <w:tab w:val="num" w:pos="3600"/>
        </w:tabs>
        <w:ind w:left="3600" w:hanging="360"/>
      </w:pPr>
      <w:rPr>
        <w:rFonts w:ascii="Wingdings" w:hAnsi="Wingdings" w:hint="default"/>
        <w:sz w:val="20"/>
      </w:rPr>
    </w:lvl>
    <w:lvl w:ilvl="5" w:tplc="2280FBF6">
      <w:start w:val="1"/>
      <w:numFmt w:val="bullet"/>
      <w:lvlText w:val=""/>
      <w:lvlJc w:val="left"/>
      <w:pPr>
        <w:tabs>
          <w:tab w:val="num" w:pos="4320"/>
        </w:tabs>
        <w:ind w:left="4320" w:hanging="360"/>
      </w:pPr>
      <w:rPr>
        <w:rFonts w:ascii="Wingdings" w:hAnsi="Wingdings" w:hint="default"/>
        <w:sz w:val="20"/>
      </w:rPr>
    </w:lvl>
    <w:lvl w:ilvl="6" w:tplc="D152C792">
      <w:start w:val="1"/>
      <w:numFmt w:val="bullet"/>
      <w:lvlText w:val=""/>
      <w:lvlJc w:val="left"/>
      <w:pPr>
        <w:tabs>
          <w:tab w:val="num" w:pos="5040"/>
        </w:tabs>
        <w:ind w:left="5040" w:hanging="360"/>
      </w:pPr>
      <w:rPr>
        <w:rFonts w:ascii="Wingdings" w:hAnsi="Wingdings" w:hint="default"/>
        <w:sz w:val="20"/>
      </w:rPr>
    </w:lvl>
    <w:lvl w:ilvl="7" w:tplc="B8541B3E">
      <w:start w:val="1"/>
      <w:numFmt w:val="bullet"/>
      <w:lvlText w:val=""/>
      <w:lvlJc w:val="left"/>
      <w:pPr>
        <w:tabs>
          <w:tab w:val="num" w:pos="5760"/>
        </w:tabs>
        <w:ind w:left="5760" w:hanging="360"/>
      </w:pPr>
      <w:rPr>
        <w:rFonts w:ascii="Wingdings" w:hAnsi="Wingdings" w:hint="default"/>
        <w:sz w:val="20"/>
      </w:rPr>
    </w:lvl>
    <w:lvl w:ilvl="8" w:tplc="93D253FA">
      <w:start w:val="1"/>
      <w:numFmt w:val="bullet"/>
      <w:lvlText w:val=""/>
      <w:lvlJc w:val="left"/>
      <w:pPr>
        <w:tabs>
          <w:tab w:val="num" w:pos="6480"/>
        </w:tabs>
        <w:ind w:left="6480" w:hanging="360"/>
      </w:pPr>
      <w:rPr>
        <w:rFonts w:ascii="Wingdings" w:hAnsi="Wingdings" w:hint="default"/>
        <w:sz w:val="20"/>
      </w:rPr>
    </w:lvl>
  </w:abstractNum>
  <w:abstractNum w:abstractNumId="20">
    <w:nsid w:val="74EF55F1"/>
    <w:multiLevelType w:val="multilevel"/>
    <w:tmpl w:val="96608FC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nsid w:val="7D405055"/>
    <w:multiLevelType w:val="singleLevel"/>
    <w:tmpl w:val="2070D392"/>
    <w:lvl w:ilvl="0">
      <w:start w:val="1"/>
      <w:numFmt w:val="decimal"/>
      <w:lvlText w:val="%1."/>
      <w:lvlJc w:val="left"/>
      <w:pPr>
        <w:tabs>
          <w:tab w:val="num" w:pos="1017"/>
        </w:tabs>
        <w:ind w:left="1017" w:hanging="450"/>
      </w:pPr>
      <w:rPr>
        <w:rFonts w:cs="Times New Roman" w:hint="default"/>
      </w:rPr>
    </w:lvl>
  </w:abstractNum>
  <w:num w:numId="1">
    <w:abstractNumId w:val="18"/>
  </w:num>
  <w:num w:numId="2">
    <w:abstractNumId w:val="0"/>
  </w:num>
  <w:num w:numId="3">
    <w:abstractNumId w:val="15"/>
  </w:num>
  <w:num w:numId="4">
    <w:abstractNumId w:val="21"/>
  </w:num>
  <w:num w:numId="5">
    <w:abstractNumId w:val="14"/>
  </w:num>
  <w:num w:numId="6">
    <w:abstractNumId w:val="6"/>
  </w:num>
  <w:num w:numId="7">
    <w:abstractNumId w:val="1"/>
  </w:num>
  <w:num w:numId="8">
    <w:abstractNumId w:val="11"/>
  </w:num>
  <w:num w:numId="9">
    <w:abstractNumId w:val="19"/>
  </w:num>
  <w:num w:numId="10">
    <w:abstractNumId w:val="2"/>
  </w:num>
  <w:num w:numId="11">
    <w:abstractNumId w:val="4"/>
  </w:num>
  <w:num w:numId="12">
    <w:abstractNumId w:val="10"/>
  </w:num>
  <w:num w:numId="13">
    <w:abstractNumId w:val="8"/>
  </w:num>
  <w:num w:numId="14">
    <w:abstractNumId w:val="17"/>
  </w:num>
  <w:num w:numId="15">
    <w:abstractNumId w:val="12"/>
  </w:num>
  <w:num w:numId="16">
    <w:abstractNumId w:val="13"/>
  </w:num>
  <w:num w:numId="17">
    <w:abstractNumId w:val="7"/>
  </w:num>
  <w:num w:numId="18">
    <w:abstractNumId w:val="3"/>
  </w:num>
  <w:num w:numId="19">
    <w:abstractNumId w:val="16"/>
  </w:num>
  <w:num w:numId="20">
    <w:abstractNumId w:val="9"/>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993"/>
    <w:rsid w:val="000017FA"/>
    <w:rsid w:val="00002305"/>
    <w:rsid w:val="00034703"/>
    <w:rsid w:val="000371A0"/>
    <w:rsid w:val="00040DCC"/>
    <w:rsid w:val="00052EDE"/>
    <w:rsid w:val="00056FEF"/>
    <w:rsid w:val="000949CC"/>
    <w:rsid w:val="000A145B"/>
    <w:rsid w:val="000D2275"/>
    <w:rsid w:val="000D6F3C"/>
    <w:rsid w:val="00107295"/>
    <w:rsid w:val="00126A97"/>
    <w:rsid w:val="00145295"/>
    <w:rsid w:val="00182C10"/>
    <w:rsid w:val="00183A56"/>
    <w:rsid w:val="001C702E"/>
    <w:rsid w:val="001C74FD"/>
    <w:rsid w:val="001C78AA"/>
    <w:rsid w:val="001F6F6A"/>
    <w:rsid w:val="00202A51"/>
    <w:rsid w:val="002043E8"/>
    <w:rsid w:val="002121B6"/>
    <w:rsid w:val="00235636"/>
    <w:rsid w:val="00235F8F"/>
    <w:rsid w:val="00241C3F"/>
    <w:rsid w:val="00245E5F"/>
    <w:rsid w:val="0024791A"/>
    <w:rsid w:val="00255476"/>
    <w:rsid w:val="00257558"/>
    <w:rsid w:val="00262E94"/>
    <w:rsid w:val="002632E6"/>
    <w:rsid w:val="00263CCF"/>
    <w:rsid w:val="00265438"/>
    <w:rsid w:val="0027094F"/>
    <w:rsid w:val="002724FC"/>
    <w:rsid w:val="00274833"/>
    <w:rsid w:val="002756E0"/>
    <w:rsid w:val="00282DA9"/>
    <w:rsid w:val="002A5600"/>
    <w:rsid w:val="002D7E4D"/>
    <w:rsid w:val="002F69AC"/>
    <w:rsid w:val="0030214A"/>
    <w:rsid w:val="00320D1B"/>
    <w:rsid w:val="00343570"/>
    <w:rsid w:val="00352229"/>
    <w:rsid w:val="00362B88"/>
    <w:rsid w:val="00380705"/>
    <w:rsid w:val="0039171B"/>
    <w:rsid w:val="0039705A"/>
    <w:rsid w:val="003B3E83"/>
    <w:rsid w:val="003C006A"/>
    <w:rsid w:val="003C1D71"/>
    <w:rsid w:val="003E48DC"/>
    <w:rsid w:val="003F485B"/>
    <w:rsid w:val="00441970"/>
    <w:rsid w:val="0045262B"/>
    <w:rsid w:val="004569F1"/>
    <w:rsid w:val="00457AB7"/>
    <w:rsid w:val="00487D50"/>
    <w:rsid w:val="00493F29"/>
    <w:rsid w:val="004B5770"/>
    <w:rsid w:val="004B5B21"/>
    <w:rsid w:val="004D1F7C"/>
    <w:rsid w:val="004D3AF3"/>
    <w:rsid w:val="004F4DF6"/>
    <w:rsid w:val="005016B9"/>
    <w:rsid w:val="00501F1D"/>
    <w:rsid w:val="005204C1"/>
    <w:rsid w:val="00527C8E"/>
    <w:rsid w:val="005668EF"/>
    <w:rsid w:val="005677B5"/>
    <w:rsid w:val="00592520"/>
    <w:rsid w:val="005A3682"/>
    <w:rsid w:val="005A50FF"/>
    <w:rsid w:val="005B2DFB"/>
    <w:rsid w:val="005B58CD"/>
    <w:rsid w:val="005B6C4E"/>
    <w:rsid w:val="005D5F74"/>
    <w:rsid w:val="005D61C0"/>
    <w:rsid w:val="005D7332"/>
    <w:rsid w:val="005E1D94"/>
    <w:rsid w:val="005F6921"/>
    <w:rsid w:val="0063234E"/>
    <w:rsid w:val="00662308"/>
    <w:rsid w:val="00662BB7"/>
    <w:rsid w:val="00666747"/>
    <w:rsid w:val="00676B10"/>
    <w:rsid w:val="00690D61"/>
    <w:rsid w:val="00693479"/>
    <w:rsid w:val="006A21F6"/>
    <w:rsid w:val="006F0733"/>
    <w:rsid w:val="006F2367"/>
    <w:rsid w:val="006F484B"/>
    <w:rsid w:val="006F614F"/>
    <w:rsid w:val="00721069"/>
    <w:rsid w:val="00742D1A"/>
    <w:rsid w:val="00771B1F"/>
    <w:rsid w:val="00780F17"/>
    <w:rsid w:val="00794AB8"/>
    <w:rsid w:val="007A47BF"/>
    <w:rsid w:val="007B2271"/>
    <w:rsid w:val="007E0186"/>
    <w:rsid w:val="007F5EB6"/>
    <w:rsid w:val="00803B9A"/>
    <w:rsid w:val="008115F6"/>
    <w:rsid w:val="00816A70"/>
    <w:rsid w:val="008201DF"/>
    <w:rsid w:val="00842D1F"/>
    <w:rsid w:val="008471DA"/>
    <w:rsid w:val="00854459"/>
    <w:rsid w:val="0086149B"/>
    <w:rsid w:val="00865291"/>
    <w:rsid w:val="00894112"/>
    <w:rsid w:val="008A4B8B"/>
    <w:rsid w:val="009046C0"/>
    <w:rsid w:val="009073FA"/>
    <w:rsid w:val="009156E0"/>
    <w:rsid w:val="00931CB9"/>
    <w:rsid w:val="0095024E"/>
    <w:rsid w:val="00951DE1"/>
    <w:rsid w:val="0096130D"/>
    <w:rsid w:val="0096484D"/>
    <w:rsid w:val="00972408"/>
    <w:rsid w:val="00991B4F"/>
    <w:rsid w:val="00991DA8"/>
    <w:rsid w:val="00996F10"/>
    <w:rsid w:val="009B6EC0"/>
    <w:rsid w:val="009D3048"/>
    <w:rsid w:val="009D7306"/>
    <w:rsid w:val="009E626D"/>
    <w:rsid w:val="00A11E69"/>
    <w:rsid w:val="00A16461"/>
    <w:rsid w:val="00A30B4B"/>
    <w:rsid w:val="00A41F27"/>
    <w:rsid w:val="00A5007C"/>
    <w:rsid w:val="00A50F03"/>
    <w:rsid w:val="00A60E97"/>
    <w:rsid w:val="00A71663"/>
    <w:rsid w:val="00A9189D"/>
    <w:rsid w:val="00AA7EC5"/>
    <w:rsid w:val="00AE65BC"/>
    <w:rsid w:val="00B10A74"/>
    <w:rsid w:val="00B11993"/>
    <w:rsid w:val="00B267CE"/>
    <w:rsid w:val="00B33933"/>
    <w:rsid w:val="00B53AE8"/>
    <w:rsid w:val="00B637F3"/>
    <w:rsid w:val="00B66215"/>
    <w:rsid w:val="00B7080E"/>
    <w:rsid w:val="00B86048"/>
    <w:rsid w:val="00BA2C01"/>
    <w:rsid w:val="00C13C3F"/>
    <w:rsid w:val="00C14E0F"/>
    <w:rsid w:val="00C20838"/>
    <w:rsid w:val="00C6260F"/>
    <w:rsid w:val="00C779E3"/>
    <w:rsid w:val="00C8549A"/>
    <w:rsid w:val="00C91423"/>
    <w:rsid w:val="00CD4D7E"/>
    <w:rsid w:val="00CD69B5"/>
    <w:rsid w:val="00D06101"/>
    <w:rsid w:val="00D1034F"/>
    <w:rsid w:val="00D30DF0"/>
    <w:rsid w:val="00D316E3"/>
    <w:rsid w:val="00D45F41"/>
    <w:rsid w:val="00D54B00"/>
    <w:rsid w:val="00D57CD3"/>
    <w:rsid w:val="00D64600"/>
    <w:rsid w:val="00D8106B"/>
    <w:rsid w:val="00D82440"/>
    <w:rsid w:val="00D836D5"/>
    <w:rsid w:val="00D844D1"/>
    <w:rsid w:val="00DA4C09"/>
    <w:rsid w:val="00DC32B9"/>
    <w:rsid w:val="00DD7FE7"/>
    <w:rsid w:val="00DF305C"/>
    <w:rsid w:val="00E15E50"/>
    <w:rsid w:val="00E16234"/>
    <w:rsid w:val="00E222CA"/>
    <w:rsid w:val="00E2379B"/>
    <w:rsid w:val="00E23C43"/>
    <w:rsid w:val="00E276B5"/>
    <w:rsid w:val="00E37623"/>
    <w:rsid w:val="00E46320"/>
    <w:rsid w:val="00E50B93"/>
    <w:rsid w:val="00E56D1F"/>
    <w:rsid w:val="00E816B2"/>
    <w:rsid w:val="00E95395"/>
    <w:rsid w:val="00EA6765"/>
    <w:rsid w:val="00ED5C00"/>
    <w:rsid w:val="00EE452D"/>
    <w:rsid w:val="00F36490"/>
    <w:rsid w:val="00F46184"/>
    <w:rsid w:val="00F46C6D"/>
    <w:rsid w:val="00F806FD"/>
    <w:rsid w:val="00FA6479"/>
    <w:rsid w:val="00FB34B3"/>
    <w:rsid w:val="00FE48B2"/>
    <w:rsid w:val="00FF44CD"/>
    <w:rsid w:val="00FF5C18"/>
    <w:rsid w:val="00FF68D2"/>
    <w:rsid w:val="00FF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68753D-D6F2-4B92-BF99-EB2B5173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C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11993"/>
    <w:pPr>
      <w:autoSpaceDE w:val="0"/>
      <w:autoSpaceDN w:val="0"/>
      <w:jc w:val="both"/>
    </w:pPr>
    <w:rPr>
      <w:b/>
      <w:bCs/>
      <w:sz w:val="52"/>
      <w:szCs w:val="52"/>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B11993"/>
    <w:pPr>
      <w:autoSpaceDE w:val="0"/>
      <w:autoSpaceDN w:val="0"/>
      <w:spacing w:line="360" w:lineRule="auto"/>
      <w:jc w:val="both"/>
    </w:pPr>
    <w:rPr>
      <w:i/>
      <w:iCs/>
      <w:spacing w:val="20"/>
      <w:sz w:val="32"/>
      <w:szCs w:val="32"/>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B11993"/>
    <w:pPr>
      <w:tabs>
        <w:tab w:val="left" w:pos="567"/>
      </w:tabs>
      <w:autoSpaceDE w:val="0"/>
      <w:autoSpaceDN w:val="0"/>
      <w:ind w:left="426"/>
    </w:pPr>
    <w:rPr>
      <w:sz w:val="28"/>
      <w:szCs w:val="28"/>
      <w:lang w:val="en-US"/>
    </w:rPr>
  </w:style>
  <w:style w:type="character" w:customStyle="1" w:styleId="22">
    <w:name w:val="Основной текст с отступом 2 Знак"/>
    <w:link w:val="21"/>
    <w:uiPriority w:val="99"/>
    <w:semiHidden/>
    <w:rPr>
      <w:sz w:val="24"/>
      <w:szCs w:val="24"/>
    </w:rPr>
  </w:style>
  <w:style w:type="paragraph" w:styleId="a5">
    <w:name w:val="Body Text Indent"/>
    <w:basedOn w:val="a"/>
    <w:link w:val="a6"/>
    <w:uiPriority w:val="99"/>
    <w:rsid w:val="006F2367"/>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uiPriority w:val="99"/>
    <w:semiHidden/>
    <w:rsid w:val="006F2367"/>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6F2367"/>
    <w:rPr>
      <w:rFonts w:cs="Times New Roman"/>
      <w:vertAlign w:val="superscript"/>
    </w:rPr>
  </w:style>
  <w:style w:type="paragraph" w:customStyle="1" w:styleId="ConsTitle">
    <w:name w:val="ConsTitle"/>
    <w:rsid w:val="006F2367"/>
    <w:pPr>
      <w:widowControl w:val="0"/>
      <w:autoSpaceDE w:val="0"/>
      <w:autoSpaceDN w:val="0"/>
      <w:adjustRightInd w:val="0"/>
      <w:ind w:right="19772"/>
    </w:pPr>
    <w:rPr>
      <w:rFonts w:ascii="Arial" w:hAnsi="Arial" w:cs="Arial"/>
      <w:b/>
      <w:bCs/>
      <w:sz w:val="18"/>
      <w:szCs w:val="18"/>
    </w:rPr>
  </w:style>
  <w:style w:type="paragraph" w:customStyle="1" w:styleId="ConsNormal">
    <w:name w:val="ConsNormal"/>
    <w:rsid w:val="006F2367"/>
    <w:pPr>
      <w:widowControl w:val="0"/>
      <w:autoSpaceDE w:val="0"/>
      <w:autoSpaceDN w:val="0"/>
      <w:adjustRightInd w:val="0"/>
      <w:ind w:right="19772" w:firstLine="720"/>
    </w:pPr>
    <w:rPr>
      <w:rFonts w:ascii="Arial" w:hAnsi="Arial" w:cs="Arial"/>
    </w:rPr>
  </w:style>
  <w:style w:type="paragraph" w:styleId="aa">
    <w:name w:val="header"/>
    <w:basedOn w:val="a"/>
    <w:link w:val="ab"/>
    <w:uiPriority w:val="99"/>
    <w:rsid w:val="006F2367"/>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6F2367"/>
    <w:rPr>
      <w:rFonts w:cs="Times New Roman"/>
    </w:rPr>
  </w:style>
  <w:style w:type="paragraph" w:styleId="ad">
    <w:name w:val="Normal (Web)"/>
    <w:basedOn w:val="a"/>
    <w:uiPriority w:val="99"/>
    <w:rsid w:val="003C006A"/>
    <w:pPr>
      <w:spacing w:before="100" w:beforeAutospacing="1" w:after="100" w:afterAutospacing="1"/>
    </w:pPr>
    <w:rPr>
      <w:rFonts w:ascii="Arial Unicode MS" w:cs="Arial Unicode MS"/>
    </w:rPr>
  </w:style>
  <w:style w:type="paragraph" w:styleId="ae">
    <w:name w:val="Plain Text"/>
    <w:basedOn w:val="a"/>
    <w:link w:val="af"/>
    <w:uiPriority w:val="99"/>
    <w:rsid w:val="00662BB7"/>
    <w:pPr>
      <w:spacing w:before="100" w:beforeAutospacing="1" w:after="100" w:afterAutospacing="1"/>
    </w:pPr>
  </w:style>
  <w:style w:type="character" w:customStyle="1" w:styleId="af">
    <w:name w:val="Текст Знак"/>
    <w:link w:val="ae"/>
    <w:uiPriority w:val="99"/>
    <w:semiHidden/>
    <w:rPr>
      <w:rFonts w:ascii="Courier New" w:hAnsi="Courier New" w:cs="Courier New"/>
    </w:rPr>
  </w:style>
  <w:style w:type="paragraph" w:styleId="af0">
    <w:name w:val="footer"/>
    <w:basedOn w:val="a"/>
    <w:link w:val="af1"/>
    <w:uiPriority w:val="99"/>
    <w:rsid w:val="00D64600"/>
    <w:pPr>
      <w:tabs>
        <w:tab w:val="center" w:pos="4677"/>
        <w:tab w:val="right" w:pos="9355"/>
      </w:tabs>
    </w:pPr>
  </w:style>
  <w:style w:type="character" w:customStyle="1" w:styleId="af1">
    <w:name w:val="Нижний колонтитул Знак"/>
    <w:link w:val="af0"/>
    <w:uiPriority w:val="99"/>
    <w:semiHidden/>
    <w:rPr>
      <w:sz w:val="24"/>
      <w:szCs w:val="24"/>
    </w:rPr>
  </w:style>
  <w:style w:type="table" w:styleId="af2">
    <w:name w:val="Table Grid"/>
    <w:basedOn w:val="a1"/>
    <w:uiPriority w:val="59"/>
    <w:rsid w:val="00320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rsid w:val="007B2271"/>
    <w:rPr>
      <w:rFonts w:cs="Times New Roman"/>
      <w:color w:val="497A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759983">
      <w:marLeft w:val="0"/>
      <w:marRight w:val="0"/>
      <w:marTop w:val="0"/>
      <w:marBottom w:val="0"/>
      <w:divBdr>
        <w:top w:val="none" w:sz="0" w:space="0" w:color="auto"/>
        <w:left w:val="none" w:sz="0" w:space="0" w:color="auto"/>
        <w:bottom w:val="none" w:sz="0" w:space="0" w:color="auto"/>
        <w:right w:val="none" w:sz="0" w:space="0" w:color="auto"/>
      </w:divBdr>
      <w:divsChild>
        <w:div w:id="1888759975">
          <w:marLeft w:val="0"/>
          <w:marRight w:val="0"/>
          <w:marTop w:val="0"/>
          <w:marBottom w:val="0"/>
          <w:divBdr>
            <w:top w:val="none" w:sz="0" w:space="0" w:color="auto"/>
            <w:left w:val="none" w:sz="0" w:space="0" w:color="auto"/>
            <w:bottom w:val="none" w:sz="0" w:space="0" w:color="auto"/>
            <w:right w:val="none" w:sz="0" w:space="0" w:color="auto"/>
          </w:divBdr>
          <w:divsChild>
            <w:div w:id="1888759980">
              <w:marLeft w:val="0"/>
              <w:marRight w:val="0"/>
              <w:marTop w:val="0"/>
              <w:marBottom w:val="0"/>
              <w:divBdr>
                <w:top w:val="none" w:sz="0" w:space="0" w:color="auto"/>
                <w:left w:val="none" w:sz="0" w:space="0" w:color="auto"/>
                <w:bottom w:val="none" w:sz="0" w:space="0" w:color="auto"/>
                <w:right w:val="none" w:sz="0" w:space="0" w:color="auto"/>
              </w:divBdr>
              <w:divsChild>
                <w:div w:id="1888759987">
                  <w:marLeft w:val="90"/>
                  <w:marRight w:val="0"/>
                  <w:marTop w:val="0"/>
                  <w:marBottom w:val="0"/>
                  <w:divBdr>
                    <w:top w:val="none" w:sz="0" w:space="0" w:color="auto"/>
                    <w:left w:val="none" w:sz="0" w:space="0" w:color="auto"/>
                    <w:bottom w:val="none" w:sz="0" w:space="0" w:color="auto"/>
                    <w:right w:val="none" w:sz="0" w:space="0" w:color="auto"/>
                  </w:divBdr>
                  <w:divsChild>
                    <w:div w:id="1888759972">
                      <w:marLeft w:val="0"/>
                      <w:marRight w:val="0"/>
                      <w:marTop w:val="0"/>
                      <w:marBottom w:val="0"/>
                      <w:divBdr>
                        <w:top w:val="none" w:sz="0" w:space="0" w:color="auto"/>
                        <w:left w:val="none" w:sz="0" w:space="0" w:color="auto"/>
                        <w:bottom w:val="none" w:sz="0" w:space="0" w:color="auto"/>
                        <w:right w:val="none" w:sz="0" w:space="0" w:color="auto"/>
                      </w:divBdr>
                      <w:divsChild>
                        <w:div w:id="1888759977">
                          <w:marLeft w:val="0"/>
                          <w:marRight w:val="0"/>
                          <w:marTop w:val="0"/>
                          <w:marBottom w:val="0"/>
                          <w:divBdr>
                            <w:top w:val="none" w:sz="0" w:space="0" w:color="auto"/>
                            <w:left w:val="none" w:sz="0" w:space="0" w:color="auto"/>
                            <w:bottom w:val="none" w:sz="0" w:space="0" w:color="auto"/>
                            <w:right w:val="none" w:sz="0" w:space="0" w:color="auto"/>
                          </w:divBdr>
                          <w:divsChild>
                            <w:div w:id="1888759979">
                              <w:marLeft w:val="0"/>
                              <w:marRight w:val="0"/>
                              <w:marTop w:val="0"/>
                              <w:marBottom w:val="0"/>
                              <w:divBdr>
                                <w:top w:val="none" w:sz="0" w:space="0" w:color="auto"/>
                                <w:left w:val="none" w:sz="0" w:space="0" w:color="auto"/>
                                <w:bottom w:val="none" w:sz="0" w:space="0" w:color="auto"/>
                                <w:right w:val="none" w:sz="0" w:space="0" w:color="auto"/>
                              </w:divBdr>
                              <w:divsChild>
                                <w:div w:id="1888759981">
                                  <w:marLeft w:val="0"/>
                                  <w:marRight w:val="0"/>
                                  <w:marTop w:val="0"/>
                                  <w:marBottom w:val="0"/>
                                  <w:divBdr>
                                    <w:top w:val="none" w:sz="0" w:space="0" w:color="auto"/>
                                    <w:left w:val="none" w:sz="0" w:space="0" w:color="auto"/>
                                    <w:bottom w:val="none" w:sz="0" w:space="0" w:color="auto"/>
                                    <w:right w:val="none" w:sz="0" w:space="0" w:color="auto"/>
                                  </w:divBdr>
                                  <w:divsChild>
                                    <w:div w:id="1888759985">
                                      <w:marLeft w:val="0"/>
                                      <w:marRight w:val="0"/>
                                      <w:marTop w:val="450"/>
                                      <w:marBottom w:val="375"/>
                                      <w:divBdr>
                                        <w:top w:val="single" w:sz="6" w:space="0" w:color="D0D0D0"/>
                                        <w:left w:val="single" w:sz="6" w:space="0" w:color="D0D0D0"/>
                                        <w:bottom w:val="single" w:sz="6" w:space="0" w:color="D0D0D0"/>
                                        <w:right w:val="single" w:sz="6" w:space="0" w:color="D0D0D0"/>
                                      </w:divBdr>
                                      <w:divsChild>
                                        <w:div w:id="1888759971">
                                          <w:marLeft w:val="0"/>
                                          <w:marRight w:val="0"/>
                                          <w:marTop w:val="0"/>
                                          <w:marBottom w:val="0"/>
                                          <w:divBdr>
                                            <w:top w:val="none" w:sz="0" w:space="0" w:color="auto"/>
                                            <w:left w:val="none" w:sz="0" w:space="0" w:color="auto"/>
                                            <w:bottom w:val="none" w:sz="0" w:space="0" w:color="auto"/>
                                            <w:right w:val="none" w:sz="0" w:space="0" w:color="auto"/>
                                          </w:divBdr>
                                          <w:divsChild>
                                            <w:div w:id="1888759973">
                                              <w:marLeft w:val="0"/>
                                              <w:marRight w:val="0"/>
                                              <w:marTop w:val="0"/>
                                              <w:marBottom w:val="0"/>
                                              <w:divBdr>
                                                <w:top w:val="none" w:sz="0" w:space="0" w:color="auto"/>
                                                <w:left w:val="none" w:sz="0" w:space="0" w:color="auto"/>
                                                <w:bottom w:val="none" w:sz="0" w:space="0" w:color="auto"/>
                                                <w:right w:val="none" w:sz="0" w:space="0" w:color="auto"/>
                                              </w:divBdr>
                                              <w:divsChild>
                                                <w:div w:id="1888759976">
                                                  <w:marLeft w:val="-15"/>
                                                  <w:marRight w:val="-15"/>
                                                  <w:marTop w:val="0"/>
                                                  <w:marBottom w:val="0"/>
                                                  <w:divBdr>
                                                    <w:top w:val="none" w:sz="0" w:space="0" w:color="auto"/>
                                                    <w:left w:val="none" w:sz="0" w:space="0" w:color="auto"/>
                                                    <w:bottom w:val="none" w:sz="0" w:space="0" w:color="auto"/>
                                                    <w:right w:val="none" w:sz="0" w:space="0" w:color="auto"/>
                                                  </w:divBdr>
                                                  <w:divsChild>
                                                    <w:div w:id="1888759978">
                                                      <w:marLeft w:val="0"/>
                                                      <w:marRight w:val="0"/>
                                                      <w:marTop w:val="0"/>
                                                      <w:marBottom w:val="0"/>
                                                      <w:divBdr>
                                                        <w:top w:val="none" w:sz="0" w:space="0" w:color="auto"/>
                                                        <w:left w:val="none" w:sz="0" w:space="0" w:color="auto"/>
                                                        <w:bottom w:val="none" w:sz="0" w:space="0" w:color="auto"/>
                                                        <w:right w:val="none" w:sz="0" w:space="0" w:color="auto"/>
                                                      </w:divBdr>
                                                      <w:divsChild>
                                                        <w:div w:id="1888759984">
                                                          <w:marLeft w:val="30"/>
                                                          <w:marRight w:val="0"/>
                                                          <w:marTop w:val="0"/>
                                                          <w:marBottom w:val="0"/>
                                                          <w:divBdr>
                                                            <w:top w:val="none" w:sz="0" w:space="0" w:color="auto"/>
                                                            <w:left w:val="none" w:sz="0" w:space="0" w:color="auto"/>
                                                            <w:bottom w:val="none" w:sz="0" w:space="0" w:color="auto"/>
                                                            <w:right w:val="none" w:sz="0" w:space="0" w:color="auto"/>
                                                          </w:divBdr>
                                                          <w:divsChild>
                                                            <w:div w:id="1888759986">
                                                              <w:marLeft w:val="0"/>
                                                              <w:marRight w:val="0"/>
                                                              <w:marTop w:val="0"/>
                                                              <w:marBottom w:val="0"/>
                                                              <w:divBdr>
                                                                <w:top w:val="none" w:sz="0" w:space="0" w:color="auto"/>
                                                                <w:left w:val="none" w:sz="0" w:space="0" w:color="auto"/>
                                                                <w:bottom w:val="none" w:sz="0" w:space="0" w:color="auto"/>
                                                                <w:right w:val="none" w:sz="0" w:space="0" w:color="auto"/>
                                                              </w:divBdr>
                                                              <w:divsChild>
                                                                <w:div w:id="1888759982">
                                                                  <w:marLeft w:val="0"/>
                                                                  <w:marRight w:val="0"/>
                                                                  <w:marTop w:val="0"/>
                                                                  <w:marBottom w:val="0"/>
                                                                  <w:divBdr>
                                                                    <w:top w:val="none" w:sz="0" w:space="0" w:color="auto"/>
                                                                    <w:left w:val="none" w:sz="0" w:space="0" w:color="auto"/>
                                                                    <w:bottom w:val="none" w:sz="0" w:space="0" w:color="auto"/>
                                                                    <w:right w:val="none" w:sz="0" w:space="0" w:color="auto"/>
                                                                  </w:divBdr>
                                                                  <w:divsChild>
                                                                    <w:div w:id="18887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16000</Words>
  <Characters>91203</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SamLab.ws</Company>
  <LinksUpToDate>false</LinksUpToDate>
  <CharactersWithSpaces>106990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Sam</dc:creator>
  <cp:keywords/>
  <dc:description/>
  <cp:lastModifiedBy>admin</cp:lastModifiedBy>
  <cp:revision>2</cp:revision>
  <cp:lastPrinted>2009-05-27T12:02:00Z</cp:lastPrinted>
  <dcterms:created xsi:type="dcterms:W3CDTF">2014-03-07T01:45:00Z</dcterms:created>
  <dcterms:modified xsi:type="dcterms:W3CDTF">2014-03-07T01:45:00Z</dcterms:modified>
</cp:coreProperties>
</file>