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5F3A63" w:rsidRDefault="004D0774" w:rsidP="005F3A6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250718766"/>
      <w:r w:rsidRPr="005F3A63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4D0774" w:rsidRPr="005F3A63" w:rsidRDefault="004D0774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5F3A63" w:rsidRDefault="003F02D0" w:rsidP="005F3A63">
      <w:pPr>
        <w:pStyle w:val="11"/>
        <w:tabs>
          <w:tab w:val="right" w:leader="dot" w:pos="9345"/>
        </w:tabs>
        <w:spacing w:line="360" w:lineRule="auto"/>
        <w:jc w:val="both"/>
        <w:rPr>
          <w:rStyle w:val="a4"/>
          <w:noProof/>
          <w:color w:val="auto"/>
          <w:sz w:val="28"/>
          <w:szCs w:val="28"/>
          <w:lang w:val="en-US"/>
        </w:rPr>
      </w:pPr>
      <w:r w:rsidRPr="005F3A63">
        <w:rPr>
          <w:sz w:val="28"/>
          <w:szCs w:val="28"/>
        </w:rPr>
        <w:fldChar w:fldCharType="begin"/>
      </w:r>
      <w:r w:rsidRPr="005F3A63">
        <w:rPr>
          <w:sz w:val="28"/>
          <w:szCs w:val="28"/>
        </w:rPr>
        <w:instrText xml:space="preserve"> TOC \o "1-3" \h \z \u </w:instrText>
      </w:r>
      <w:r w:rsidRPr="005F3A63">
        <w:rPr>
          <w:sz w:val="28"/>
          <w:szCs w:val="28"/>
        </w:rPr>
        <w:fldChar w:fldCharType="separate"/>
      </w:r>
      <w:hyperlink w:anchor="_Toc250718766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Содержание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67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Введение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68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1. Аналитическая часть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69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1.1 Анализ рынка услуг и исходные данные для проектирования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0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1.2 Изучение конкурентной среды, выбор целевого сегмента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71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2. Коммуникативная часть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2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2.1 Цели предприятия и структура управления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3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2.2 Организация работы с клиентами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4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2.3 Организация абонентского обслуживания, работа с постоянными клиентами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5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2.3 Предложения по привлечению клиентов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6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2.4 Рекламная стратегия СТО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77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 Технологическая часть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8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3.1 Исходные данные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79" w:history="1">
        <w:r w:rsidR="005E0BE5" w:rsidRPr="005F3A63">
          <w:rPr>
            <w:rStyle w:val="a4"/>
            <w:noProof/>
            <w:color w:val="auto"/>
            <w:sz w:val="28"/>
            <w:szCs w:val="28"/>
            <w:lang w:val="en-US"/>
          </w:rPr>
          <w:t>3.2</w:t>
        </w:r>
        <w:r w:rsidR="000A4EA6">
          <w:rPr>
            <w:rStyle w:val="a4"/>
            <w:noProof/>
            <w:color w:val="auto"/>
            <w:sz w:val="28"/>
            <w:szCs w:val="28"/>
            <w:lang w:val="en-US"/>
          </w:rPr>
          <w:t xml:space="preserve"> </w:t>
        </w:r>
        <w:r w:rsidR="005E0BE5" w:rsidRPr="005F3A63">
          <w:rPr>
            <w:rStyle w:val="a4"/>
            <w:noProof/>
            <w:color w:val="auto"/>
            <w:sz w:val="28"/>
            <w:szCs w:val="28"/>
          </w:rPr>
          <w:t>Организация производственного процесса на СТО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0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3.3 Расчет производственной программы</w:t>
        </w:r>
      </w:hyperlink>
    </w:p>
    <w:p w:rsidR="005F3A63" w:rsidRDefault="006E5A0A" w:rsidP="005F3A63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rStyle w:val="a4"/>
          <w:noProof/>
          <w:color w:val="auto"/>
          <w:sz w:val="28"/>
          <w:szCs w:val="28"/>
          <w:lang w:val="en-US"/>
        </w:rPr>
      </w:pPr>
      <w:hyperlink w:anchor="_Toc250718781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3.3.1 Расчет годовых фондов времени</w:t>
        </w:r>
      </w:hyperlink>
    </w:p>
    <w:p w:rsidR="005E0BE5" w:rsidRPr="005F3A63" w:rsidRDefault="006E5A0A" w:rsidP="005F3A63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2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3.3.2 Расчет трудоемкости постовых работ</w:t>
        </w:r>
      </w:hyperlink>
    </w:p>
    <w:p w:rsidR="005E0BE5" w:rsidRPr="005F3A63" w:rsidRDefault="006E5A0A" w:rsidP="005F3A63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3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3.3.3 Расчет обслуживаемых автомобилей</w:t>
        </w:r>
      </w:hyperlink>
    </w:p>
    <w:p w:rsidR="005E0BE5" w:rsidRPr="005F3A63" w:rsidRDefault="006E5A0A" w:rsidP="005F3A63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4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</w:t>
        </w:r>
        <w:r w:rsidR="005E0BE5" w:rsidRPr="005F3A63">
          <w:rPr>
            <w:rStyle w:val="a4"/>
            <w:noProof/>
            <w:color w:val="auto"/>
            <w:sz w:val="28"/>
            <w:szCs w:val="28"/>
            <w:lang w:val="en-US"/>
          </w:rPr>
          <w:t>3.</w:t>
        </w:r>
        <w:r w:rsidR="005E0BE5" w:rsidRPr="005F3A63">
          <w:rPr>
            <w:rStyle w:val="a4"/>
            <w:noProof/>
            <w:color w:val="auto"/>
            <w:sz w:val="28"/>
            <w:szCs w:val="28"/>
          </w:rPr>
          <w:t>4 Годовой объем работ проектируемой станции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5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</w:t>
        </w:r>
        <w:r w:rsidR="005E0BE5" w:rsidRPr="005F3A63">
          <w:rPr>
            <w:rStyle w:val="a4"/>
            <w:noProof/>
            <w:color w:val="auto"/>
            <w:sz w:val="28"/>
            <w:szCs w:val="28"/>
            <w:lang w:val="en-US"/>
          </w:rPr>
          <w:t>4</w:t>
        </w:r>
        <w:r w:rsidR="000A4EA6">
          <w:rPr>
            <w:rStyle w:val="a4"/>
            <w:noProof/>
            <w:color w:val="auto"/>
            <w:sz w:val="28"/>
            <w:szCs w:val="28"/>
            <w:lang w:val="en-US"/>
          </w:rPr>
          <w:t xml:space="preserve"> </w:t>
        </w:r>
        <w:r w:rsidR="005E0BE5" w:rsidRPr="005F3A63">
          <w:rPr>
            <w:rStyle w:val="a4"/>
            <w:noProof/>
            <w:color w:val="auto"/>
            <w:sz w:val="28"/>
            <w:szCs w:val="28"/>
          </w:rPr>
          <w:t>Расчет численности работающих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6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3.5 Расчет числа постов и автомобиле-мест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7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 xml:space="preserve">3.6 Оборудование применяемое на СТО, в том числе для абонентского обслуживания </w:t>
        </w:r>
        <w:r w:rsidR="005E0BE5" w:rsidRPr="005F3A63">
          <w:rPr>
            <w:rStyle w:val="a4"/>
            <w:noProof/>
            <w:color w:val="auto"/>
            <w:sz w:val="28"/>
            <w:szCs w:val="28"/>
            <w:lang w:val="en-US"/>
          </w:rPr>
          <w:t>Mercedes</w:t>
        </w:r>
        <w:r w:rsidR="005E0BE5" w:rsidRPr="005F3A63">
          <w:rPr>
            <w:rStyle w:val="a4"/>
            <w:noProof/>
            <w:color w:val="auto"/>
            <w:sz w:val="28"/>
            <w:szCs w:val="28"/>
          </w:rPr>
          <w:t xml:space="preserve"> </w:t>
        </w:r>
        <w:r w:rsidR="005E0BE5" w:rsidRPr="005F3A63">
          <w:rPr>
            <w:rStyle w:val="a4"/>
            <w:noProof/>
            <w:color w:val="auto"/>
            <w:sz w:val="28"/>
            <w:szCs w:val="28"/>
            <w:lang w:val="en-US"/>
          </w:rPr>
          <w:t>S</w:t>
        </w:r>
        <w:r w:rsidR="005E0BE5" w:rsidRPr="005F3A63">
          <w:rPr>
            <w:rStyle w:val="a4"/>
            <w:noProof/>
            <w:color w:val="auto"/>
            <w:sz w:val="28"/>
            <w:szCs w:val="28"/>
          </w:rPr>
          <w:t>500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88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3.7 Расчёт площади СТО</w:t>
        </w:r>
      </w:hyperlink>
      <w:r w:rsidR="005F3A63" w:rsidRPr="005F3A63">
        <w:rPr>
          <w:noProof/>
          <w:sz w:val="28"/>
          <w:szCs w:val="28"/>
        </w:rPr>
        <w:t xml:space="preserve"> </w:t>
      </w:r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89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4. Техническая и технологическая безопасность проекта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0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4.1 Анализ вредных производственных факторов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1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4.2 Обеспечение технической безопасности на СТО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2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4.3 Экологическая безопасность услуги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93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5. Экономическая часть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4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5.1 Капитальные вложения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5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5.2 .Расчет заработной платы для рабочих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6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5.3 Смета затрат</w:t>
        </w:r>
      </w:hyperlink>
    </w:p>
    <w:p w:rsidR="005E0BE5" w:rsidRPr="005F3A63" w:rsidRDefault="006E5A0A" w:rsidP="005F3A6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0718797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5.4 Расчет прибыли СТО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98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Заключение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799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Основные выводы по диплому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800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Список литературы</w:t>
        </w:r>
      </w:hyperlink>
    </w:p>
    <w:p w:rsidR="005E0BE5" w:rsidRPr="005F3A63" w:rsidRDefault="006E5A0A" w:rsidP="005F3A6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0718801" w:history="1">
        <w:r w:rsidR="005E0BE5" w:rsidRPr="005F3A63">
          <w:rPr>
            <w:rStyle w:val="a4"/>
            <w:noProof/>
            <w:color w:val="auto"/>
            <w:sz w:val="28"/>
            <w:szCs w:val="28"/>
          </w:rPr>
          <w:t>Приложение</w:t>
        </w:r>
      </w:hyperlink>
    </w:p>
    <w:p w:rsidR="004D0774" w:rsidRPr="00D929B5" w:rsidRDefault="003F02D0" w:rsidP="005F3A63">
      <w:pPr>
        <w:spacing w:line="360" w:lineRule="auto"/>
        <w:jc w:val="center"/>
        <w:rPr>
          <w:b/>
          <w:sz w:val="28"/>
          <w:szCs w:val="28"/>
        </w:rPr>
      </w:pPr>
      <w:r w:rsidRPr="005F3A63">
        <w:rPr>
          <w:sz w:val="28"/>
          <w:szCs w:val="28"/>
        </w:rPr>
        <w:fldChar w:fldCharType="end"/>
      </w:r>
      <w:r w:rsidR="00783FCD" w:rsidRPr="005F3A63">
        <w:rPr>
          <w:sz w:val="28"/>
          <w:szCs w:val="28"/>
        </w:rPr>
        <w:br w:type="page"/>
      </w:r>
      <w:bookmarkStart w:id="1" w:name="_Toc250718767"/>
      <w:r w:rsidR="005F3A63" w:rsidRPr="005F3A63">
        <w:rPr>
          <w:b/>
          <w:sz w:val="28"/>
          <w:szCs w:val="28"/>
        </w:rPr>
        <w:t>ВВЕДЕНИЕ</w:t>
      </w:r>
      <w:bookmarkEnd w:id="1"/>
    </w:p>
    <w:p w:rsidR="00A009E6" w:rsidRPr="005F3A63" w:rsidRDefault="00A009E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DE3389" w:rsidRPr="005F3A63" w:rsidRDefault="00DE338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Автомобильный транспорт развивается очень бурными темпами. </w:t>
      </w:r>
    </w:p>
    <w:p w:rsidR="00DE3389" w:rsidRPr="005F3A63" w:rsidRDefault="00DE338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На сегодняшний день российский рынок услуг автосервиса находится на стадии своего развития. В первую очередь на его развитие влияет растущий большими темпами отечественный рынок автомобилей, который является одним из наиболее перспективных в Европе и имеет шансы через несколько лет выйти на лидирующие позиции. </w:t>
      </w:r>
    </w:p>
    <w:p w:rsidR="00C47D9B" w:rsidRPr="005F3A63" w:rsidRDefault="003F02D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В настоящее время ежегодный прирост мирового парка автомобилей равен </w:t>
      </w:r>
      <w:r w:rsidR="00C47D9B" w:rsidRPr="005F3A63">
        <w:rPr>
          <w:sz w:val="28"/>
          <w:szCs w:val="28"/>
        </w:rPr>
        <w:t xml:space="preserve">10 </w:t>
      </w:r>
      <w:r w:rsidRPr="005F3A63">
        <w:rPr>
          <w:sz w:val="28"/>
          <w:szCs w:val="28"/>
        </w:rPr>
        <w:t>млн. единиц, а его численность - более 400 млн. единиц. Каждые четыре из пяти автомобилей общего мирового парка - легковые и на их долю приходится более 60% пассажиров, перевозимых всеми видами транспорта.</w:t>
      </w:r>
    </w:p>
    <w:p w:rsidR="007C6916" w:rsidRPr="005F3A63" w:rsidRDefault="007C691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Легковой автомобиль создает в жизни человека неоспоримые удобства, а так же </w:t>
      </w:r>
      <w:r w:rsidR="003F02D0" w:rsidRPr="005F3A63">
        <w:rPr>
          <w:sz w:val="28"/>
          <w:szCs w:val="28"/>
        </w:rPr>
        <w:t>увеличивает скорость сообщения при поездках; сокращается число штатных водителей; облегчает доставк</w:t>
      </w:r>
      <w:r w:rsidR="00FB73EB" w:rsidRPr="005F3A63">
        <w:rPr>
          <w:sz w:val="28"/>
          <w:szCs w:val="28"/>
        </w:rPr>
        <w:t>у</w:t>
      </w:r>
      <w:r w:rsidR="003F02D0" w:rsidRPr="005F3A63">
        <w:rPr>
          <w:sz w:val="28"/>
          <w:szCs w:val="28"/>
        </w:rPr>
        <w:t xml:space="preserve"> городского населения в места массового отдыха, на работу и т. д.</w:t>
      </w:r>
    </w:p>
    <w:p w:rsidR="00946994" w:rsidRPr="005F3A63" w:rsidRDefault="003F02D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Однако процесс автомобилизации не ограничивается только увеличением парка автомобилей. 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затраты. Основными из них являются: увеличение пропускной способности улиц, строительство дорог и их благоустройство, организация стоянок и гаражей, обеспечение безопасности движения и охраны окружающей среды, строительство станций технического обслуживания автомобилей, складов, автозаправочных станций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 других предприятий.</w:t>
      </w:r>
    </w:p>
    <w:p w:rsidR="00957AD9" w:rsidRPr="005F3A63" w:rsidRDefault="00957AD9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Условия жизни в разросшихся городах вынуждают большое количество населения проводить свободное время за городом, а так же автомобиль является преимуществом в рациональном использовании личного времени, за счет сокращения времени поездки. Как следствие этого процесса города имеют необходимость в дорогах и сопутствующих сооружениях. Таким </w:t>
      </w:r>
      <w:r w:rsidR="005F3A63" w:rsidRPr="005F3A63">
        <w:rPr>
          <w:sz w:val="28"/>
          <w:szCs w:val="28"/>
        </w:rPr>
        <w:t>образом,</w:t>
      </w:r>
      <w:r w:rsidRPr="005F3A63">
        <w:rPr>
          <w:sz w:val="28"/>
          <w:szCs w:val="28"/>
        </w:rPr>
        <w:t xml:space="preserve"> люди стремятся преодолевать все большее расстояния с минимальными затратами времени. В настоящее время в нашей стране мы имеем тенденцию роста автомобильного парка. Поэтому </w:t>
      </w:r>
      <w:r w:rsidR="008F4A19" w:rsidRPr="005F3A63">
        <w:rPr>
          <w:sz w:val="28"/>
          <w:szCs w:val="28"/>
        </w:rPr>
        <w:t>возникает необходимость создания</w:t>
      </w:r>
      <w:r w:rsidRPr="005F3A63">
        <w:rPr>
          <w:sz w:val="28"/>
          <w:szCs w:val="28"/>
        </w:rPr>
        <w:t xml:space="preserve"> условий для обслуживания многочисленных автовладельцев на высоком уровне. </w:t>
      </w:r>
    </w:p>
    <w:p w:rsidR="00957AD9" w:rsidRPr="005F3A63" w:rsidRDefault="00957AD9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Для обслуживания легковых автомобилей, устранение возникающих неисправностей, создается ремонтно-профилактические сооружения, называемые станциями технического обслуживания.</w:t>
      </w:r>
    </w:p>
    <w:p w:rsidR="00957AD9" w:rsidRPr="005F3A63" w:rsidRDefault="00957AD9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Технический прогресс, подъем жизненного уровня, растущие требования владельцев автомобилей все больше вытесняют ту привычную практику, когда водитель сам занимается техническим обслуживанием, уходом и проверкой автомобиля.</w:t>
      </w:r>
    </w:p>
    <w:p w:rsidR="00957AD9" w:rsidRPr="005F3A63" w:rsidRDefault="00957AD9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Недостаток квалификации, времени у владельцев автомобилей требует от станций технического обслуживания все новых видов услуг. Общее распространение получает представление о том, что уход, определение неисправностей и их устранение является задачами станции технического обслуживания.</w:t>
      </w:r>
    </w:p>
    <w:p w:rsidR="00957AD9" w:rsidRPr="005F3A63" w:rsidRDefault="00957AD9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На потребности страны в автосервисе оказывает влияние такие факторы, как темпы роста парка легковых автомобилей, их конструктивные особенности, срок службы и средняя величина годового пробега.</w:t>
      </w:r>
    </w:p>
    <w:p w:rsidR="00957AD9" w:rsidRPr="005F3A63" w:rsidRDefault="00957AD9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Организованное развитие сети технического обслуживания автомобилей предполагает применение высокоразвитой технологии, создания сооружений родственного назначения, применения современных строительных конструкций, использование новых методов строительства и строительных материалов, привязку к структуре дорожной сети в местах намеченного расположения станции технического обслуживания, разработку единого эстетического решения.</w:t>
      </w:r>
    </w:p>
    <w:p w:rsidR="00A009E6" w:rsidRPr="000A4EA6" w:rsidRDefault="00B90E5C" w:rsidP="005F3A6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50718768"/>
      <w:r w:rsidR="005F3A63" w:rsidRPr="005F3A63">
        <w:rPr>
          <w:rFonts w:ascii="Times New Roman" w:hAnsi="Times New Roman" w:cs="Times New Roman"/>
          <w:sz w:val="28"/>
          <w:szCs w:val="28"/>
        </w:rPr>
        <w:t>1. АНАЛИТИЧЕСКАЯ ЧАСТЬ</w:t>
      </w:r>
      <w:bookmarkEnd w:id="2"/>
    </w:p>
    <w:p w:rsidR="00EB4098" w:rsidRPr="005F3A63" w:rsidRDefault="00EB4098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6641F6" w:rsidRPr="005F3A63" w:rsidRDefault="006641F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Рынок технического обслуживания в России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 xml:space="preserve">четко </w:t>
      </w:r>
      <w:r w:rsidR="001067F2" w:rsidRPr="005F3A63">
        <w:rPr>
          <w:sz w:val="28"/>
          <w:szCs w:val="28"/>
        </w:rPr>
        <w:t>структурирован</w:t>
      </w:r>
      <w:r w:rsidRPr="005F3A63">
        <w:rPr>
          <w:sz w:val="28"/>
          <w:szCs w:val="28"/>
        </w:rPr>
        <w:t xml:space="preserve"> по вертикали и имеет три уровня:</w:t>
      </w:r>
    </w:p>
    <w:p w:rsidR="006641F6" w:rsidRPr="005F3A63" w:rsidRDefault="006641F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1. Авто</w:t>
      </w:r>
      <w:r w:rsidR="001067F2" w:rsidRPr="005F3A63">
        <w:rPr>
          <w:sz w:val="28"/>
          <w:szCs w:val="28"/>
        </w:rPr>
        <w:t>ризированные (дилерские) центры;</w:t>
      </w:r>
    </w:p>
    <w:p w:rsidR="006641F6" w:rsidRPr="005F3A63" w:rsidRDefault="006641F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2. Независимые</w:t>
      </w:r>
      <w:r w:rsidR="001067F2" w:rsidRPr="005F3A63">
        <w:rPr>
          <w:sz w:val="28"/>
          <w:szCs w:val="28"/>
        </w:rPr>
        <w:t xml:space="preserve"> ц</w:t>
      </w:r>
      <w:r w:rsidRPr="005F3A63">
        <w:rPr>
          <w:sz w:val="28"/>
          <w:szCs w:val="28"/>
        </w:rPr>
        <w:t>ентры (одиночные</w:t>
      </w:r>
      <w:r w:rsidR="001067F2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</w:t>
      </w:r>
      <w:r w:rsidR="001067F2" w:rsidRPr="005F3A63">
        <w:rPr>
          <w:sz w:val="28"/>
          <w:szCs w:val="28"/>
        </w:rPr>
        <w:t xml:space="preserve"> сетевые);</w:t>
      </w:r>
    </w:p>
    <w:p w:rsidR="006641F6" w:rsidRPr="005F3A63" w:rsidRDefault="006641F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3. Индивидуальные</w:t>
      </w:r>
      <w:r w:rsidR="001067F2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мастерские</w:t>
      </w:r>
      <w:r w:rsidR="001067F2" w:rsidRPr="005F3A63">
        <w:rPr>
          <w:sz w:val="28"/>
          <w:szCs w:val="28"/>
        </w:rPr>
        <w:t>.</w:t>
      </w:r>
    </w:p>
    <w:p w:rsidR="00FD182F" w:rsidRPr="005F3A63" w:rsidRDefault="00D0221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Специфика СТО накладывает определенные условия на установленные понятия основных показателей такого предприятия .</w:t>
      </w:r>
    </w:p>
    <w:p w:rsidR="00D02215" w:rsidRPr="005F3A63" w:rsidRDefault="00D0221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В настоящее время в </w:t>
      </w:r>
      <w:r w:rsidR="00FD182F" w:rsidRPr="005F3A63">
        <w:rPr>
          <w:sz w:val="28"/>
          <w:szCs w:val="28"/>
        </w:rPr>
        <w:t xml:space="preserve">московском районе города Санкт-Петербурга </w:t>
      </w:r>
      <w:r w:rsidRPr="005F3A63">
        <w:rPr>
          <w:sz w:val="28"/>
          <w:szCs w:val="28"/>
        </w:rPr>
        <w:t xml:space="preserve">обслуживаются легковые автомобили различных марок и модификаций, принадлежащих гражданам. </w:t>
      </w:r>
      <w:r w:rsidR="00352EA2" w:rsidRPr="005F3A63">
        <w:rPr>
          <w:sz w:val="28"/>
          <w:szCs w:val="28"/>
        </w:rPr>
        <w:t xml:space="preserve">Вместе с тем существует ярко выраженная потребность в оказании услуг по абонентскому обслуживанию некоторых марок автомобилей, в частности </w:t>
      </w:r>
      <w:r w:rsidR="00352EA2" w:rsidRPr="005F3A63">
        <w:rPr>
          <w:sz w:val="28"/>
          <w:szCs w:val="28"/>
          <w:lang w:val="en-US"/>
        </w:rPr>
        <w:t>Mercedes</w:t>
      </w:r>
      <w:r w:rsidR="00352EA2" w:rsidRPr="005F3A63">
        <w:rPr>
          <w:sz w:val="28"/>
          <w:szCs w:val="28"/>
        </w:rPr>
        <w:t xml:space="preserve"> </w:t>
      </w:r>
      <w:r w:rsidR="00352EA2" w:rsidRPr="005F3A63">
        <w:rPr>
          <w:sz w:val="28"/>
          <w:szCs w:val="28"/>
          <w:lang w:val="en-US"/>
        </w:rPr>
        <w:t>S</w:t>
      </w:r>
      <w:r w:rsidR="00352EA2" w:rsidRPr="005F3A63">
        <w:rPr>
          <w:sz w:val="28"/>
          <w:szCs w:val="28"/>
        </w:rPr>
        <w:t>500.</w:t>
      </w:r>
    </w:p>
    <w:p w:rsidR="003F7A33" w:rsidRPr="005F3A63" w:rsidRDefault="003F7A33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Следует заметить так же, что н</w:t>
      </w:r>
      <w:r w:rsidR="00D02215" w:rsidRPr="005F3A63">
        <w:rPr>
          <w:sz w:val="28"/>
          <w:szCs w:val="28"/>
        </w:rPr>
        <w:t>аибольшим спросом среди граждан, имеющих легковые автомобили пользуются кузовные работы, ТО-1, ТО-2, шиномонтажные работы, вулканизационные работы, мелкий ремонт и малярные работы</w:t>
      </w:r>
      <w:r w:rsidRPr="005F3A63">
        <w:rPr>
          <w:sz w:val="28"/>
          <w:szCs w:val="28"/>
        </w:rPr>
        <w:t>.</w:t>
      </w:r>
    </w:p>
    <w:p w:rsidR="003F7A33" w:rsidRPr="005F3A63" w:rsidRDefault="003F7A33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Постоянный р</w:t>
      </w:r>
      <w:r w:rsidR="00D02215" w:rsidRPr="005F3A63">
        <w:rPr>
          <w:sz w:val="28"/>
          <w:szCs w:val="28"/>
        </w:rPr>
        <w:t>ост парка легковых автомобилей зарубежного производства требует создания универсальных СТО способных максимально удовлетворить потребнос</w:t>
      </w:r>
      <w:r w:rsidRPr="005F3A63">
        <w:rPr>
          <w:sz w:val="28"/>
          <w:szCs w:val="28"/>
        </w:rPr>
        <w:t>ти в производстве работ ТО и ТР, а так же специализированных СТО. Кроме того, все вновь открываемые станции технического обслуживания необходимо оснащать новейшей техникой и оборудованием, которые позволят снизить долю ручного труда.</w:t>
      </w:r>
    </w:p>
    <w:p w:rsidR="00D02215" w:rsidRPr="00D929B5" w:rsidRDefault="00D0221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Одним из важнейших факторов, определяющих мощность и тип СТО является число легковых автомобилей принадлежащих гражданам </w:t>
      </w:r>
      <w:r w:rsidR="003F7A33" w:rsidRPr="005F3A63">
        <w:rPr>
          <w:sz w:val="28"/>
          <w:szCs w:val="28"/>
        </w:rPr>
        <w:t>московского района города.</w:t>
      </w:r>
      <w:r w:rsidRPr="005F3A63">
        <w:rPr>
          <w:sz w:val="28"/>
          <w:szCs w:val="28"/>
        </w:rPr>
        <w:t xml:space="preserve"> Определяем число легковых автомобилей, принадлежащих населению, исходя из средней насыщенности н</w:t>
      </w:r>
      <w:r w:rsidR="000608EB" w:rsidRPr="005F3A63">
        <w:rPr>
          <w:sz w:val="28"/>
          <w:szCs w:val="28"/>
        </w:rPr>
        <w:t xml:space="preserve">аселения легковыми автомобилями. </w:t>
      </w:r>
    </w:p>
    <w:p w:rsidR="000608EB" w:rsidRPr="005F3A63" w:rsidRDefault="005F3A63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D929B5">
        <w:rPr>
          <w:sz w:val="28"/>
          <w:szCs w:val="28"/>
        </w:rPr>
        <w:br w:type="page"/>
      </w:r>
      <w:r w:rsidR="00BF2EDB" w:rsidRPr="005F3A63">
        <w:rPr>
          <w:sz w:val="28"/>
          <w:szCs w:val="28"/>
        </w:rPr>
        <w:t>Таблица 1.</w:t>
      </w:r>
    </w:p>
    <w:p w:rsidR="00D02215" w:rsidRPr="005F3A63" w:rsidRDefault="00BF2EDB" w:rsidP="005F3A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Исходные данные для проектирования.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101"/>
        <w:gridCol w:w="2101"/>
      </w:tblGrid>
      <w:tr w:rsidR="00BF2EDB" w:rsidRPr="005F3A63" w:rsidTr="005F3A63">
        <w:trPr>
          <w:trHeight w:val="351"/>
          <w:jc w:val="center"/>
        </w:trPr>
        <w:tc>
          <w:tcPr>
            <w:tcW w:w="4753" w:type="dxa"/>
            <w:tcBorders>
              <w:top w:val="single" w:sz="6" w:space="0" w:color="auto"/>
              <w:bottom w:val="nil"/>
              <w:right w:val="nil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Количество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nil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Примечание</w:t>
            </w:r>
          </w:p>
        </w:tc>
      </w:tr>
      <w:tr w:rsidR="00BF2EDB" w:rsidRPr="005F3A63" w:rsidTr="005F3A63">
        <w:trPr>
          <w:trHeight w:val="351"/>
          <w:jc w:val="center"/>
        </w:trPr>
        <w:tc>
          <w:tcPr>
            <w:tcW w:w="475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1.Число жителей, чел.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2EDB" w:rsidRPr="005F3A63" w:rsidRDefault="00562E27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399880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nil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по данным ГИБДД</w:t>
            </w:r>
          </w:p>
        </w:tc>
      </w:tr>
      <w:tr w:rsidR="00BF2EDB" w:rsidRPr="005F3A63" w:rsidTr="005F3A63">
        <w:trPr>
          <w:trHeight w:val="702"/>
          <w:jc w:val="center"/>
        </w:trPr>
        <w:tc>
          <w:tcPr>
            <w:tcW w:w="4753" w:type="dxa"/>
            <w:tcBorders>
              <w:top w:val="nil"/>
              <w:bottom w:val="nil"/>
              <w:right w:val="single" w:sz="6" w:space="0" w:color="auto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2.Количество легковых автомобилей,</w:t>
            </w:r>
          </w:p>
          <w:p w:rsidR="00BF2EDB" w:rsidRPr="005F3A63" w:rsidRDefault="000A4EA6" w:rsidP="005F3A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2EDB" w:rsidRPr="005F3A63">
              <w:rPr>
                <w:sz w:val="20"/>
                <w:szCs w:val="20"/>
              </w:rPr>
              <w:t>ед.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2EDB" w:rsidRPr="005F3A63" w:rsidRDefault="005D7782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85174,65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по данным ГИБДД</w:t>
            </w:r>
          </w:p>
        </w:tc>
      </w:tr>
      <w:tr w:rsidR="00BF2EDB" w:rsidRPr="005F3A63" w:rsidTr="005F3A63">
        <w:trPr>
          <w:trHeight w:val="702"/>
          <w:jc w:val="center"/>
        </w:trPr>
        <w:tc>
          <w:tcPr>
            <w:tcW w:w="4753" w:type="dxa"/>
            <w:tcBorders>
              <w:top w:val="nil"/>
              <w:bottom w:val="nil"/>
              <w:right w:val="single" w:sz="6" w:space="0" w:color="auto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3. Количество автомобилей, принадлежащих населению, ед.</w:t>
            </w:r>
            <w:r w:rsidR="000A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2EDB" w:rsidRPr="005F3A63" w:rsidRDefault="00ED7754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32000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BF2EDB" w:rsidRPr="005F3A63" w:rsidRDefault="00ED7754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по данным ГИБДД</w:t>
            </w:r>
          </w:p>
        </w:tc>
      </w:tr>
      <w:tr w:rsidR="00BF2EDB" w:rsidRPr="005F3A63" w:rsidTr="005F3A63">
        <w:trPr>
          <w:trHeight w:val="702"/>
          <w:jc w:val="center"/>
        </w:trPr>
        <w:tc>
          <w:tcPr>
            <w:tcW w:w="4753" w:type="dxa"/>
            <w:tcBorders>
              <w:top w:val="nil"/>
              <w:bottom w:val="nil"/>
              <w:right w:val="single" w:sz="6" w:space="0" w:color="auto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4.Количество автомобилей, владельцы</w:t>
            </w:r>
            <w:r w:rsidR="000A4EA6">
              <w:rPr>
                <w:sz w:val="20"/>
                <w:szCs w:val="20"/>
              </w:rPr>
              <w:t xml:space="preserve"> </w:t>
            </w:r>
            <w:r w:rsidRPr="005F3A63">
              <w:rPr>
                <w:sz w:val="20"/>
                <w:szCs w:val="20"/>
              </w:rPr>
              <w:t>которых пользуются услугами СТО,</w:t>
            </w:r>
            <w:r w:rsidR="000A4EA6">
              <w:rPr>
                <w:sz w:val="20"/>
                <w:szCs w:val="20"/>
              </w:rPr>
              <w:t xml:space="preserve"> </w:t>
            </w:r>
            <w:r w:rsidRPr="005F3A63">
              <w:rPr>
                <w:sz w:val="20"/>
                <w:szCs w:val="20"/>
              </w:rPr>
              <w:t>ед.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2EDB" w:rsidRPr="005F3A63" w:rsidRDefault="00ED7754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20200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BF2EDB" w:rsidRPr="005F3A63" w:rsidRDefault="00ED7754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по данным соц. опросов.</w:t>
            </w:r>
          </w:p>
        </w:tc>
      </w:tr>
      <w:tr w:rsidR="00BF2EDB" w:rsidRPr="005F3A63" w:rsidTr="005F3A63">
        <w:trPr>
          <w:trHeight w:val="702"/>
          <w:jc w:val="center"/>
        </w:trPr>
        <w:tc>
          <w:tcPr>
            <w:tcW w:w="4753" w:type="dxa"/>
            <w:tcBorders>
              <w:top w:val="nil"/>
              <w:bottom w:val="nil"/>
              <w:right w:val="single" w:sz="6" w:space="0" w:color="auto"/>
            </w:tcBorders>
          </w:tcPr>
          <w:p w:rsidR="00BF2EDB" w:rsidRPr="005F3A63" w:rsidRDefault="00BF2EDB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5.К</w:t>
            </w:r>
            <w:r w:rsidR="00E2729E" w:rsidRPr="005F3A63">
              <w:rPr>
                <w:sz w:val="20"/>
                <w:szCs w:val="20"/>
              </w:rPr>
              <w:t>оличество автомобилей обслужива</w:t>
            </w:r>
            <w:r w:rsidRPr="005F3A63">
              <w:rPr>
                <w:sz w:val="20"/>
                <w:szCs w:val="20"/>
              </w:rPr>
              <w:t xml:space="preserve">емых </w:t>
            </w:r>
            <w:r w:rsidR="00273BBF" w:rsidRPr="005F3A63">
              <w:rPr>
                <w:sz w:val="20"/>
                <w:szCs w:val="20"/>
              </w:rPr>
              <w:t>сервисом «Звезда Невы»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2EDB" w:rsidRPr="005F3A63" w:rsidRDefault="005D7782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2</w:t>
            </w:r>
            <w:r w:rsidRPr="005F3A63">
              <w:rPr>
                <w:sz w:val="20"/>
                <w:szCs w:val="20"/>
                <w:lang w:val="en-US"/>
              </w:rPr>
              <w:t>0</w:t>
            </w:r>
            <w:r w:rsidRPr="005F3A63">
              <w:rPr>
                <w:sz w:val="20"/>
                <w:szCs w:val="20"/>
              </w:rPr>
              <w:t>81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BF2EDB" w:rsidRPr="005F3A63" w:rsidRDefault="00273BBF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по данным конкурента.</w:t>
            </w:r>
          </w:p>
        </w:tc>
      </w:tr>
    </w:tbl>
    <w:p w:rsidR="00BF2EDB" w:rsidRPr="005F3A63" w:rsidRDefault="00BF2EDB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BF2EDB" w:rsidRPr="005F3A63" w:rsidRDefault="00D7287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В настоящей работе предлагается разработать независимый сервисный центр, для обслуживания иномарок, в частности автомобилей </w:t>
      </w:r>
      <w:r w:rsidRPr="005F3A63">
        <w:rPr>
          <w:sz w:val="28"/>
          <w:szCs w:val="28"/>
          <w:lang w:val="en-US"/>
        </w:rPr>
        <w:t>Mercedes</w:t>
      </w:r>
      <w:r w:rsidRPr="005F3A63">
        <w:rPr>
          <w:sz w:val="28"/>
          <w:szCs w:val="28"/>
        </w:rPr>
        <w:t xml:space="preserve"> указанной модели. </w:t>
      </w:r>
    </w:p>
    <w:p w:rsidR="00D72879" w:rsidRPr="005F3A63" w:rsidRDefault="00D7287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В настоящее время сегмент независимых автосервисов является наиболее многочисленным и подразделяется на одиночные и сетевые автосервисы. Однако представлен, в основном, одиночными центрами, рассчитанными на несколько машиномест. Следует заметить, что в указанном районе города наблюдается нехватка автосервисов подобного типа, а из числа конкурентов можно выделить только предприятие «Звезда Невы». </w:t>
      </w:r>
    </w:p>
    <w:p w:rsidR="00D72879" w:rsidRPr="005F3A63" w:rsidRDefault="00D7287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Рассматриваемый и проектируемый автосервисы не имеют поддержки со стороны производителей,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тем не менее,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 xml:space="preserve">они оказывают тот же спектр услуг, что и авторизированные автосервисы. </w:t>
      </w:r>
    </w:p>
    <w:p w:rsidR="00D72879" w:rsidRPr="005F3A63" w:rsidRDefault="00D7287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Основным преимуществом </w:t>
      </w:r>
      <w:r w:rsidR="00A17E16" w:rsidRPr="005F3A63">
        <w:rPr>
          <w:sz w:val="28"/>
          <w:szCs w:val="28"/>
        </w:rPr>
        <w:t xml:space="preserve">проектируемого </w:t>
      </w:r>
      <w:r w:rsidRPr="005F3A63">
        <w:rPr>
          <w:sz w:val="28"/>
          <w:szCs w:val="28"/>
        </w:rPr>
        <w:t>центр</w:t>
      </w:r>
      <w:r w:rsidR="00A17E16" w:rsidRPr="005F3A63">
        <w:rPr>
          <w:sz w:val="28"/>
          <w:szCs w:val="28"/>
        </w:rPr>
        <w:t>а</w:t>
      </w:r>
      <w:r w:rsidRPr="005F3A63">
        <w:rPr>
          <w:sz w:val="28"/>
          <w:szCs w:val="28"/>
        </w:rPr>
        <w:t xml:space="preserve"> </w:t>
      </w:r>
      <w:r w:rsidR="00A17E16" w:rsidRPr="005F3A63">
        <w:rPr>
          <w:sz w:val="28"/>
          <w:szCs w:val="28"/>
        </w:rPr>
        <w:t xml:space="preserve">станет </w:t>
      </w:r>
      <w:r w:rsidRPr="005F3A63">
        <w:rPr>
          <w:sz w:val="28"/>
          <w:szCs w:val="28"/>
        </w:rPr>
        <w:t>гибкая ценовая политика.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 целом,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независимые автосервисы отличаются от авторизированных гораздо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большей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гибкостью, так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как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они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не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связаны соглашениями с производителями.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Сектор независимых автосервисов отличает и более острая конкуренция,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что,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безусловно,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сказывается и на ценах</w:t>
      </w:r>
      <w:r w:rsidR="001F7D72" w:rsidRPr="005F3A63">
        <w:rPr>
          <w:sz w:val="28"/>
          <w:szCs w:val="28"/>
        </w:rPr>
        <w:t>.</w:t>
      </w:r>
    </w:p>
    <w:p w:rsidR="00D02215" w:rsidRPr="005F3A63" w:rsidRDefault="005F3A63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26B8" w:rsidRPr="005F3A63">
        <w:rPr>
          <w:sz w:val="28"/>
          <w:szCs w:val="28"/>
        </w:rPr>
        <w:t>Таблица 2</w:t>
      </w:r>
    </w:p>
    <w:p w:rsidR="00D02215" w:rsidRPr="005F3A63" w:rsidRDefault="00D02215" w:rsidP="005F3A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Структурный и возрастной со</w:t>
      </w:r>
      <w:r w:rsidR="00BE26B8" w:rsidRPr="005F3A63">
        <w:rPr>
          <w:b/>
          <w:sz w:val="28"/>
          <w:szCs w:val="28"/>
        </w:rPr>
        <w:t>став парка легковых автомобилей.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2045"/>
        <w:gridCol w:w="2045"/>
      </w:tblGrid>
      <w:tr w:rsidR="00D02215" w:rsidRPr="005F3A63" w:rsidTr="005F3A63">
        <w:trPr>
          <w:trHeight w:val="671"/>
          <w:jc w:val="center"/>
        </w:trPr>
        <w:tc>
          <w:tcPr>
            <w:tcW w:w="46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Наименование</w:t>
            </w:r>
            <w:r w:rsidR="00EE71C5" w:rsidRPr="005F3A63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Количество а</w:t>
            </w:r>
            <w:r w:rsidRPr="005F3A63">
              <w:rPr>
                <w:sz w:val="20"/>
                <w:szCs w:val="20"/>
                <w:lang w:val="en-US"/>
              </w:rPr>
              <w:t>/</w:t>
            </w:r>
            <w:r w:rsidRPr="005F3A63">
              <w:rPr>
                <w:sz w:val="20"/>
                <w:szCs w:val="20"/>
              </w:rPr>
              <w:t>м,ед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2215" w:rsidRPr="005F3A63" w:rsidRDefault="00D02215" w:rsidP="005F3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Средний возраст а/м, лет</w:t>
            </w:r>
          </w:p>
        </w:tc>
      </w:tr>
      <w:tr w:rsidR="00D02215" w:rsidRPr="005F3A63" w:rsidTr="005F3A63">
        <w:trPr>
          <w:trHeight w:val="336"/>
          <w:jc w:val="center"/>
        </w:trPr>
        <w:tc>
          <w:tcPr>
            <w:tcW w:w="4625" w:type="dxa"/>
            <w:tcBorders>
              <w:top w:val="nil"/>
              <w:bottom w:val="nil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1.</w:t>
            </w:r>
            <w:r w:rsidR="00296A86" w:rsidRPr="005F3A63">
              <w:rPr>
                <w:sz w:val="20"/>
                <w:szCs w:val="20"/>
              </w:rPr>
              <w:t>Автомобили ВАЗ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2215" w:rsidRPr="005F3A63" w:rsidRDefault="00296A86" w:rsidP="005F3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11300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</w:tcBorders>
          </w:tcPr>
          <w:p w:rsidR="00D02215" w:rsidRPr="005F3A63" w:rsidRDefault="00296A86" w:rsidP="005F3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8</w:t>
            </w:r>
          </w:p>
        </w:tc>
      </w:tr>
      <w:tr w:rsidR="00D02215" w:rsidRPr="005F3A63" w:rsidTr="005F3A63">
        <w:trPr>
          <w:trHeight w:val="336"/>
          <w:jc w:val="center"/>
        </w:trPr>
        <w:tc>
          <w:tcPr>
            <w:tcW w:w="4625" w:type="dxa"/>
            <w:tcBorders>
              <w:top w:val="nil"/>
              <w:bottom w:val="nil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2.</w:t>
            </w:r>
            <w:r w:rsidR="00296A86" w:rsidRPr="005F3A63">
              <w:rPr>
                <w:sz w:val="20"/>
                <w:szCs w:val="20"/>
              </w:rPr>
              <w:t>Прочие отечественные автомобили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2215" w:rsidRPr="005F3A63" w:rsidRDefault="00296A86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6500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</w:tcBorders>
          </w:tcPr>
          <w:p w:rsidR="00D02215" w:rsidRPr="005F3A63" w:rsidRDefault="00296A86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6</w:t>
            </w:r>
          </w:p>
        </w:tc>
      </w:tr>
      <w:tr w:rsidR="00D02215" w:rsidRPr="005F3A63" w:rsidTr="005F3A63">
        <w:trPr>
          <w:trHeight w:val="336"/>
          <w:jc w:val="center"/>
        </w:trPr>
        <w:tc>
          <w:tcPr>
            <w:tcW w:w="4625" w:type="dxa"/>
            <w:tcBorders>
              <w:top w:val="nil"/>
              <w:bottom w:val="nil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3.</w:t>
            </w:r>
            <w:r w:rsidR="00296A86" w:rsidRPr="005F3A63">
              <w:rPr>
                <w:sz w:val="20"/>
                <w:szCs w:val="20"/>
              </w:rPr>
              <w:t>Иномарки старше 10 лет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1100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</w:tcBorders>
          </w:tcPr>
          <w:p w:rsidR="00D02215" w:rsidRPr="005F3A63" w:rsidRDefault="00296A86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14</w:t>
            </w:r>
          </w:p>
        </w:tc>
      </w:tr>
      <w:tr w:rsidR="00D02215" w:rsidRPr="005F3A63" w:rsidTr="005F3A63">
        <w:trPr>
          <w:trHeight w:val="336"/>
          <w:jc w:val="center"/>
        </w:trPr>
        <w:tc>
          <w:tcPr>
            <w:tcW w:w="4625" w:type="dxa"/>
            <w:tcBorders>
              <w:top w:val="nil"/>
              <w:bottom w:val="nil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4.</w:t>
            </w:r>
            <w:r w:rsidR="00F404FF" w:rsidRPr="005F3A63">
              <w:rPr>
                <w:sz w:val="20"/>
                <w:szCs w:val="20"/>
              </w:rPr>
              <w:t>Иномарки младше 10 лет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2215" w:rsidRPr="005F3A63" w:rsidRDefault="00F404FF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13100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4</w:t>
            </w:r>
          </w:p>
        </w:tc>
      </w:tr>
      <w:tr w:rsidR="00D02215" w:rsidRPr="005F3A63" w:rsidTr="005F3A63">
        <w:trPr>
          <w:trHeight w:val="336"/>
          <w:jc w:val="center"/>
        </w:trPr>
        <w:tc>
          <w:tcPr>
            <w:tcW w:w="4625" w:type="dxa"/>
            <w:tcBorders>
              <w:top w:val="nil"/>
              <w:bottom w:val="nil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F3A63">
              <w:rPr>
                <w:sz w:val="20"/>
                <w:szCs w:val="20"/>
              </w:rPr>
              <w:t>5.</w:t>
            </w:r>
            <w:r w:rsidR="00F404FF" w:rsidRPr="005F3A63">
              <w:rPr>
                <w:sz w:val="20"/>
                <w:szCs w:val="20"/>
              </w:rPr>
              <w:t xml:space="preserve">В том числе </w:t>
            </w:r>
            <w:r w:rsidR="00F404FF" w:rsidRPr="005F3A63">
              <w:rPr>
                <w:sz w:val="20"/>
                <w:szCs w:val="20"/>
                <w:lang w:val="en-US"/>
              </w:rPr>
              <w:t>Mercedes S500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2215" w:rsidRPr="005F3A63" w:rsidRDefault="00F404FF" w:rsidP="005F3A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F3A63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</w:tcBorders>
          </w:tcPr>
          <w:p w:rsidR="00D02215" w:rsidRPr="005F3A63" w:rsidRDefault="00F404FF" w:rsidP="005F3A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F3A63">
              <w:rPr>
                <w:sz w:val="20"/>
                <w:szCs w:val="20"/>
                <w:lang w:val="en-US"/>
              </w:rPr>
              <w:t>-</w:t>
            </w:r>
          </w:p>
        </w:tc>
      </w:tr>
      <w:tr w:rsidR="00D02215" w:rsidRPr="005F3A63" w:rsidTr="005F3A63">
        <w:trPr>
          <w:trHeight w:val="336"/>
          <w:jc w:val="center"/>
        </w:trPr>
        <w:tc>
          <w:tcPr>
            <w:tcW w:w="46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2215" w:rsidRPr="005F3A63" w:rsidRDefault="00D02215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</w:rPr>
              <w:t>Итого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215" w:rsidRPr="005F3A63" w:rsidRDefault="00F404FF" w:rsidP="005F3A63">
            <w:pPr>
              <w:spacing w:line="360" w:lineRule="auto"/>
              <w:rPr>
                <w:sz w:val="20"/>
                <w:szCs w:val="20"/>
              </w:rPr>
            </w:pPr>
            <w:r w:rsidRPr="005F3A63">
              <w:rPr>
                <w:sz w:val="20"/>
                <w:szCs w:val="20"/>
                <w:lang w:val="en-US"/>
              </w:rPr>
              <w:t>32000</w:t>
            </w:r>
            <w:r w:rsidR="00D02215" w:rsidRPr="005F3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2215" w:rsidRPr="005F3A63" w:rsidRDefault="00F404FF" w:rsidP="005F3A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F3A63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F404FF" w:rsidRPr="005F3A63" w:rsidRDefault="00F404FF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384C" w:rsidRPr="005F3A63" w:rsidRDefault="001F7D7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Как видно из таблицы 2, в настоящее время парк иностранных автомобилей достаточно велик, </w:t>
      </w:r>
      <w:r w:rsidR="005F3A63" w:rsidRPr="005F3A63">
        <w:rPr>
          <w:sz w:val="28"/>
          <w:szCs w:val="28"/>
        </w:rPr>
        <w:t>следовательно,</w:t>
      </w:r>
      <w:r w:rsidRPr="005F3A63">
        <w:rPr>
          <w:sz w:val="28"/>
          <w:szCs w:val="28"/>
        </w:rPr>
        <w:t xml:space="preserve"> целесообразно </w:t>
      </w:r>
      <w:r w:rsidR="00E62357" w:rsidRPr="005F3A63">
        <w:rPr>
          <w:sz w:val="28"/>
          <w:szCs w:val="28"/>
        </w:rPr>
        <w:t xml:space="preserve">специализироваться именно на этом сегменте рынка. Рынком сбыта будет являться московский район г. Санкт-Петербурга, а кроме этого сервис сможет обслуживать случайных клиентов не из числа жителей с прилегающих территорий. </w:t>
      </w:r>
    </w:p>
    <w:p w:rsidR="00E62357" w:rsidRPr="005F3A63" w:rsidRDefault="00E62357" w:rsidP="005F3A6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На открываемом СТО будут производиться сервисные работы любой сложности:</w:t>
      </w:r>
    </w:p>
    <w:p w:rsidR="00E62357" w:rsidRPr="005F3A63" w:rsidRDefault="00E62357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Текущее техническое обслуживание автомобилей (гарантийное и послегарантийное, в частности абонентское обслуживание автомобилей марки </w:t>
      </w:r>
      <w:r w:rsidRPr="005F3A63">
        <w:rPr>
          <w:sz w:val="28"/>
          <w:szCs w:val="28"/>
          <w:lang w:val="en-US"/>
        </w:rPr>
        <w:t>Mercedes</w:t>
      </w:r>
      <w:r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  <w:lang w:val="en-US"/>
        </w:rPr>
        <w:t>S</w:t>
      </w:r>
      <w:r w:rsidRPr="005F3A63">
        <w:rPr>
          <w:sz w:val="28"/>
          <w:szCs w:val="28"/>
        </w:rPr>
        <w:t xml:space="preserve"> 500).</w:t>
      </w:r>
    </w:p>
    <w:p w:rsidR="00E62357" w:rsidRPr="005F3A63" w:rsidRDefault="00E62357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Техническое обслуживание (ТО-1 и ТО-2) и текущий ремонт автомобилей ведущих зарубежных производителей (предлагается проводить сервисное обслуживание автомобилей </w:t>
      </w:r>
      <w:r w:rsidRPr="005F3A63">
        <w:rPr>
          <w:sz w:val="28"/>
          <w:szCs w:val="28"/>
          <w:lang w:val="en-US"/>
        </w:rPr>
        <w:t>Mercedes</w:t>
      </w:r>
      <w:r w:rsidRPr="005F3A63">
        <w:rPr>
          <w:sz w:val="28"/>
          <w:szCs w:val="28"/>
        </w:rPr>
        <w:t xml:space="preserve">, </w:t>
      </w:r>
      <w:r w:rsidRPr="005F3A63">
        <w:rPr>
          <w:sz w:val="28"/>
          <w:szCs w:val="28"/>
          <w:lang w:val="en-US"/>
        </w:rPr>
        <w:t>BMW</w:t>
      </w:r>
      <w:r w:rsidRPr="005F3A63">
        <w:rPr>
          <w:sz w:val="28"/>
          <w:szCs w:val="28"/>
        </w:rPr>
        <w:t xml:space="preserve">, </w:t>
      </w:r>
      <w:r w:rsidRPr="005F3A63">
        <w:rPr>
          <w:sz w:val="28"/>
          <w:szCs w:val="28"/>
          <w:lang w:val="en-US"/>
        </w:rPr>
        <w:t>AUDI</w:t>
      </w:r>
      <w:r w:rsidRPr="005F3A63">
        <w:rPr>
          <w:sz w:val="28"/>
          <w:szCs w:val="28"/>
        </w:rPr>
        <w:t xml:space="preserve">, </w:t>
      </w:r>
      <w:r w:rsidRPr="005F3A63">
        <w:rPr>
          <w:sz w:val="28"/>
          <w:szCs w:val="28"/>
          <w:lang w:val="en-US"/>
        </w:rPr>
        <w:t>Peugeot</w:t>
      </w:r>
      <w:r w:rsidRPr="005F3A63">
        <w:rPr>
          <w:sz w:val="28"/>
          <w:szCs w:val="28"/>
        </w:rPr>
        <w:t xml:space="preserve">, </w:t>
      </w:r>
      <w:r w:rsidRPr="005F3A63">
        <w:rPr>
          <w:sz w:val="28"/>
          <w:szCs w:val="28"/>
          <w:lang w:val="en-US"/>
        </w:rPr>
        <w:t>Citroen</w:t>
      </w:r>
      <w:r w:rsidRPr="005F3A63">
        <w:rPr>
          <w:sz w:val="28"/>
          <w:szCs w:val="28"/>
        </w:rPr>
        <w:t xml:space="preserve">, </w:t>
      </w:r>
      <w:r w:rsidRPr="005F3A63">
        <w:rPr>
          <w:sz w:val="28"/>
          <w:szCs w:val="28"/>
          <w:lang w:val="en-US"/>
        </w:rPr>
        <w:t>KIA</w:t>
      </w:r>
      <w:r w:rsidRPr="005F3A63">
        <w:rPr>
          <w:sz w:val="28"/>
          <w:szCs w:val="28"/>
        </w:rPr>
        <w:t xml:space="preserve"> и ряда других, так на эти марки приходится значительная доля на рынке (см рис 1).</w:t>
      </w:r>
    </w:p>
    <w:p w:rsidR="00E62357" w:rsidRPr="005F3A63" w:rsidRDefault="00E62357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Подготовка и окрасочные работы кузова и его отдельных элементов, услуги по подбору красок.</w:t>
      </w:r>
    </w:p>
    <w:p w:rsidR="00E62357" w:rsidRPr="005F3A63" w:rsidRDefault="00492D52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Кузовные работы любой сложности</w:t>
      </w:r>
      <w:r w:rsidR="00311BC3" w:rsidRPr="005F3A63">
        <w:rPr>
          <w:sz w:val="28"/>
          <w:szCs w:val="28"/>
        </w:rPr>
        <w:t>.</w:t>
      </w:r>
    </w:p>
    <w:p w:rsidR="00492D52" w:rsidRPr="005F3A63" w:rsidRDefault="00492D52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Шиномонтаж, развал-схождение.</w:t>
      </w:r>
    </w:p>
    <w:p w:rsidR="00311BC3" w:rsidRPr="005F3A63" w:rsidRDefault="00311BC3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Диагностика узлов и агрегатов.</w:t>
      </w:r>
    </w:p>
    <w:p w:rsidR="00311BC3" w:rsidRPr="005F3A63" w:rsidRDefault="00311BC3" w:rsidP="005F3A6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Ремонт любой сложности.</w:t>
      </w:r>
    </w:p>
    <w:p w:rsidR="00E62357" w:rsidRPr="005F3A63" w:rsidRDefault="00E62357" w:rsidP="005F3A6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Все перечисленные выше виды работ будут выполняться с учетом всех современных технических требований и условий только с использованием профессионального оборудования </w:t>
      </w:r>
      <w:r w:rsidR="00311BC3" w:rsidRPr="005F3A63">
        <w:rPr>
          <w:sz w:val="28"/>
          <w:szCs w:val="28"/>
        </w:rPr>
        <w:t xml:space="preserve">ведущих </w:t>
      </w:r>
      <w:r w:rsidRPr="005F3A63">
        <w:rPr>
          <w:sz w:val="28"/>
          <w:szCs w:val="28"/>
        </w:rPr>
        <w:t>фирм.</w:t>
      </w:r>
      <w:r w:rsidR="00311BC3" w:rsidRPr="005F3A63">
        <w:rPr>
          <w:sz w:val="28"/>
          <w:szCs w:val="28"/>
        </w:rPr>
        <w:t xml:space="preserve"> Кроме перечисленных видов услуг возможно предоставления целого ряда дополнительных: прорезка люков, регулировка фар, установка навигационных систем и пр.</w:t>
      </w:r>
    </w:p>
    <w:p w:rsidR="00FD2468" w:rsidRPr="005F3A63" w:rsidRDefault="00FD2468" w:rsidP="005F3A6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5F3A63" w:rsidRPr="005F3A63" w:rsidRDefault="008935D5" w:rsidP="005F3A63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sz w:val="28"/>
          <w:szCs w:val="28"/>
        </w:rPr>
        <w:object w:dxaOrig="900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in" o:ole="">
            <v:imagedata r:id="rId5" o:title=""/>
          </v:shape>
          <o:OLEObject Type="Embed" ProgID="MSGraph.Chart.8" ShapeID="_x0000_i1025" DrawAspect="Content" ObjectID="_1459135191" r:id="rId6">
            <o:FieldCodes>\s</o:FieldCodes>
          </o:OLEObject>
        </w:object>
      </w:r>
      <w:r w:rsidR="005F3A63" w:rsidRPr="005F3A63">
        <w:rPr>
          <w:sz w:val="28"/>
          <w:szCs w:val="28"/>
        </w:rPr>
        <w:t xml:space="preserve">Рисунок 1 </w:t>
      </w:r>
      <w:r w:rsidR="005F3A63" w:rsidRPr="005F3A63">
        <w:rPr>
          <w:b/>
          <w:sz w:val="28"/>
          <w:szCs w:val="28"/>
        </w:rPr>
        <w:t>Динамика численности</w:t>
      </w:r>
      <w:r w:rsidR="005F3A63">
        <w:rPr>
          <w:b/>
          <w:sz w:val="28"/>
          <w:szCs w:val="28"/>
        </w:rPr>
        <w:t xml:space="preserve"> автомобилей определенных марок</w:t>
      </w:r>
    </w:p>
    <w:p w:rsidR="00FD2468" w:rsidRPr="005F3A63" w:rsidRDefault="00FD2468" w:rsidP="005F3A6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C6D5D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Важнейшим вопросом при проектировании СТО является оценка рынка сбыта предоставляемой ею услуг. Опыт показывает, что переоценка рынка сбыта ведет к неминуемому разорению предприятия.</w:t>
      </w:r>
    </w:p>
    <w:p w:rsidR="00DC6D5D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Проектируемое СТО располагается в удобном районе, число работающих сервисных центров невелико. Потенциальные клиенты – владельцы легковых автомобилей зарубежного производства.</w:t>
      </w:r>
    </w:p>
    <w:p w:rsidR="00DC6D5D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Одну из главных ролей в оценке играет постоянное увеличение автомобилей в городе, а также повышение уровня жизни населения, что позволяет приобретать гражданам автомобили, соответственно, эти автовладельцы будут н</w:t>
      </w:r>
      <w:r w:rsidR="00165C9A" w:rsidRPr="005F3A63">
        <w:rPr>
          <w:sz w:val="28"/>
          <w:szCs w:val="28"/>
        </w:rPr>
        <w:t>ашими потенциальными клиентами. При оценке учитываются так же тенденции последнего года, то есть временное снижение рынка вследствие кризиса.</w:t>
      </w:r>
    </w:p>
    <w:p w:rsidR="00DC6D5D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среднем годовой пробег автомобиля составляет 1</w:t>
      </w:r>
      <w:r w:rsidR="00165C9A" w:rsidRPr="005F3A63">
        <w:rPr>
          <w:sz w:val="28"/>
          <w:szCs w:val="28"/>
        </w:rPr>
        <w:t>7</w:t>
      </w:r>
      <w:r w:rsidRPr="005F3A63">
        <w:rPr>
          <w:sz w:val="28"/>
          <w:szCs w:val="28"/>
        </w:rPr>
        <w:t xml:space="preserve"> тыс. км. Таким образом, ТО-1 все автомобили проходят 2 раза в год, а ТО-2 – 1/3 автомобилей.</w:t>
      </w:r>
    </w:p>
    <w:p w:rsidR="00165C9A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По статистике Государственной инспекции безопасности дорожного движения (ГИББД) на дорогах </w:t>
      </w:r>
      <w:r w:rsidR="00165C9A" w:rsidRPr="005F3A63">
        <w:rPr>
          <w:sz w:val="28"/>
          <w:szCs w:val="28"/>
        </w:rPr>
        <w:t xml:space="preserve">в одном только г. Санкт-Петербурге </w:t>
      </w:r>
      <w:r w:rsidRPr="005F3A63">
        <w:rPr>
          <w:sz w:val="28"/>
          <w:szCs w:val="28"/>
        </w:rPr>
        <w:t>происходит около 1</w:t>
      </w:r>
      <w:r w:rsidR="00165C9A" w:rsidRPr="005F3A63">
        <w:rPr>
          <w:sz w:val="28"/>
          <w:szCs w:val="28"/>
        </w:rPr>
        <w:t>3</w:t>
      </w:r>
      <w:r w:rsidRPr="005F3A63">
        <w:rPr>
          <w:sz w:val="28"/>
          <w:szCs w:val="28"/>
        </w:rPr>
        <w:t>000 дорожно-транспортных происшествий в год.</w:t>
      </w:r>
      <w:r w:rsidR="000A4EA6">
        <w:rPr>
          <w:sz w:val="28"/>
          <w:szCs w:val="28"/>
        </w:rPr>
        <w:t xml:space="preserve"> </w:t>
      </w:r>
      <w:r w:rsidR="00165C9A" w:rsidRPr="005F3A63">
        <w:rPr>
          <w:sz w:val="28"/>
          <w:szCs w:val="28"/>
        </w:rPr>
        <w:t>Из них в зоне около проектируемого предприятия более 2000. такое высокое число происшествий будет способствовать притоку клиентов. Малярные и жестяные работы, а вместе с ними и постгарантийное обслуживание автовладельцев обеспечит постоянный спрос на услуги СТО.</w:t>
      </w:r>
    </w:p>
    <w:p w:rsidR="00847AFF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Учитывая то, что каждые 5</w:t>
      </w:r>
      <w:r w:rsidR="00165C9A" w:rsidRPr="005F3A63">
        <w:rPr>
          <w:sz w:val="28"/>
          <w:szCs w:val="28"/>
        </w:rPr>
        <w:t>-7</w:t>
      </w:r>
      <w:r w:rsidRPr="005F3A63">
        <w:rPr>
          <w:sz w:val="28"/>
          <w:szCs w:val="28"/>
        </w:rPr>
        <w:t xml:space="preserve"> лет автомобили требуют покраски для поддержания хорошего внешнего вида, то они также являются клиентами малярного цеха.</w:t>
      </w:r>
    </w:p>
    <w:p w:rsidR="00DC6D5D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Принимаем, что 90% автомобилей требуют шин</w:t>
      </w:r>
      <w:r w:rsidR="00FB2539" w:rsidRPr="005F3A63">
        <w:rPr>
          <w:sz w:val="28"/>
          <w:szCs w:val="28"/>
        </w:rPr>
        <w:t>омонтажа хотя бы 2 раза в год, 3</w:t>
      </w:r>
      <w:r w:rsidRPr="005F3A63">
        <w:rPr>
          <w:sz w:val="28"/>
          <w:szCs w:val="28"/>
        </w:rPr>
        <w:t xml:space="preserve">0% - антикоррозионной обработки. По статистике </w:t>
      </w:r>
      <w:r w:rsidR="00FB2539" w:rsidRPr="005F3A63">
        <w:rPr>
          <w:sz w:val="28"/>
          <w:szCs w:val="28"/>
        </w:rPr>
        <w:t>15</w:t>
      </w:r>
      <w:r w:rsidRPr="005F3A63">
        <w:rPr>
          <w:sz w:val="28"/>
          <w:szCs w:val="28"/>
        </w:rPr>
        <w:t>% новых автомобилей имеют дефекты. Таким образом, рынки сбыта товаров и услуг представляются перспективными для развития проектируемой СТО.</w:t>
      </w:r>
    </w:p>
    <w:p w:rsidR="00FB2539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Учитывая количество конкурирующих СТО находящихся в данном районе и качество предлагаемых ими услуг можно предположить, что 20% населения имеющих легковые автомобили будут обслуживаться на нашей СТО.</w:t>
      </w:r>
      <w:r w:rsidR="00223F69" w:rsidRPr="005F3A63">
        <w:rPr>
          <w:sz w:val="28"/>
          <w:szCs w:val="28"/>
        </w:rPr>
        <w:t xml:space="preserve"> Прямым конкурентом можно считать только сервисный центр «Звезда Невы», открытый в данном районе в 2003 году. В данной работе проведено исследование предлагаемых конкурентом услуг (табл. 3), условия их работы и качество предоставляемых услуг.</w:t>
      </w:r>
    </w:p>
    <w:p w:rsidR="00FB2539" w:rsidRPr="005F3A63" w:rsidRDefault="00FB2539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B2539" w:rsidRPr="005F3A63" w:rsidRDefault="005F3A63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FB2539" w:rsidRPr="005F3A63" w:rsidRDefault="00FB2539" w:rsidP="005F3A63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Перечень предлага</w:t>
      </w:r>
      <w:r w:rsidR="005F3A63">
        <w:rPr>
          <w:b/>
          <w:sz w:val="28"/>
          <w:szCs w:val="28"/>
        </w:rPr>
        <w:t>емых услуг на СТО «Звезда Невы»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4462"/>
      </w:tblGrid>
      <w:tr w:rsidR="00FB2539" w:rsidRPr="0087476A" w:rsidTr="0087476A">
        <w:trPr>
          <w:trHeight w:val="345"/>
          <w:jc w:val="center"/>
        </w:trPr>
        <w:tc>
          <w:tcPr>
            <w:tcW w:w="4462" w:type="dxa"/>
            <w:shd w:val="clear" w:color="auto" w:fill="auto"/>
          </w:tcPr>
          <w:p w:rsidR="00FB2539" w:rsidRPr="0087476A" w:rsidRDefault="00FB253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62" w:type="dxa"/>
            <w:shd w:val="clear" w:color="auto" w:fill="auto"/>
          </w:tcPr>
          <w:p w:rsidR="00FB2539" w:rsidRPr="0087476A" w:rsidRDefault="00FB253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Характеристика</w:t>
            </w:r>
          </w:p>
        </w:tc>
      </w:tr>
      <w:tr w:rsidR="00FB2539" w:rsidRPr="0087476A" w:rsidTr="0087476A">
        <w:trPr>
          <w:trHeight w:val="1035"/>
          <w:jc w:val="center"/>
        </w:trPr>
        <w:tc>
          <w:tcPr>
            <w:tcW w:w="4462" w:type="dxa"/>
            <w:shd w:val="clear" w:color="auto" w:fill="auto"/>
          </w:tcPr>
          <w:p w:rsidR="00FB2539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Диагностика</w:t>
            </w:r>
          </w:p>
        </w:tc>
        <w:tc>
          <w:tcPr>
            <w:tcW w:w="4462" w:type="dxa"/>
            <w:shd w:val="clear" w:color="auto" w:fill="auto"/>
          </w:tcPr>
          <w:p w:rsidR="00FB2539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Диагностика осуществляется на специализированных стендах. Предусмотрен отдельный участок для диагностики.</w:t>
            </w:r>
          </w:p>
        </w:tc>
      </w:tr>
      <w:tr w:rsidR="00FB2539" w:rsidRPr="0087476A" w:rsidTr="0087476A">
        <w:trPr>
          <w:trHeight w:val="330"/>
          <w:jc w:val="center"/>
        </w:trPr>
        <w:tc>
          <w:tcPr>
            <w:tcW w:w="4462" w:type="dxa"/>
            <w:shd w:val="clear" w:color="auto" w:fill="auto"/>
          </w:tcPr>
          <w:p w:rsidR="00FB2539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Шиномонтаж</w:t>
            </w:r>
          </w:p>
        </w:tc>
        <w:tc>
          <w:tcPr>
            <w:tcW w:w="4462" w:type="dxa"/>
            <w:shd w:val="clear" w:color="auto" w:fill="auto"/>
          </w:tcPr>
          <w:p w:rsidR="00FB2539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Предусмотрен отдельный пост</w:t>
            </w:r>
          </w:p>
        </w:tc>
      </w:tr>
      <w:tr w:rsidR="0079691D" w:rsidRPr="0087476A" w:rsidTr="0087476A">
        <w:trPr>
          <w:trHeight w:val="345"/>
          <w:jc w:val="center"/>
        </w:trPr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Кузовные работы</w:t>
            </w:r>
          </w:p>
        </w:tc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Предусмотрен отдельный пост</w:t>
            </w:r>
          </w:p>
        </w:tc>
      </w:tr>
      <w:tr w:rsidR="0079691D" w:rsidRPr="0087476A" w:rsidTr="0087476A">
        <w:trPr>
          <w:trHeight w:val="345"/>
          <w:jc w:val="center"/>
        </w:trPr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Ремонт ходовой</w:t>
            </w:r>
          </w:p>
        </w:tc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Предусмотрен специализированный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участок</w:t>
            </w:r>
          </w:p>
        </w:tc>
      </w:tr>
      <w:tr w:rsidR="0079691D" w:rsidRPr="0087476A" w:rsidTr="0087476A">
        <w:trPr>
          <w:trHeight w:val="345"/>
          <w:jc w:val="center"/>
        </w:trPr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Предусмотрен специализированный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участок</w:t>
            </w:r>
          </w:p>
        </w:tc>
      </w:tr>
      <w:tr w:rsidR="0079691D" w:rsidRPr="0087476A" w:rsidTr="0087476A">
        <w:trPr>
          <w:trHeight w:val="330"/>
          <w:jc w:val="center"/>
        </w:trPr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Замена масла</w:t>
            </w:r>
          </w:p>
        </w:tc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Предусмотрен специализированный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участок</w:t>
            </w:r>
          </w:p>
        </w:tc>
      </w:tr>
      <w:tr w:rsidR="0079691D" w:rsidRPr="0087476A" w:rsidTr="0087476A">
        <w:trPr>
          <w:trHeight w:val="1050"/>
          <w:jc w:val="center"/>
        </w:trPr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Прочие виды услуг</w:t>
            </w:r>
          </w:p>
        </w:tc>
        <w:tc>
          <w:tcPr>
            <w:tcW w:w="4462" w:type="dxa"/>
            <w:shd w:val="clear" w:color="auto" w:fill="auto"/>
          </w:tcPr>
          <w:p w:rsidR="0079691D" w:rsidRPr="0087476A" w:rsidRDefault="002D714C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 числе дополнительных услуг – тонировка стекол, замена амортизаторов на фирменные а так же ряд второстепенных услуг.</w:t>
            </w:r>
          </w:p>
        </w:tc>
      </w:tr>
    </w:tbl>
    <w:p w:rsidR="00A06431" w:rsidRPr="005F3A63" w:rsidRDefault="00A06431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611D" w:rsidRPr="005F3A63" w:rsidRDefault="00D3611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Таблица 4</w:t>
      </w:r>
    </w:p>
    <w:p w:rsidR="00D3611D" w:rsidRPr="005F3A63" w:rsidRDefault="00D3611D" w:rsidP="005F3A63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Сравнение проектируемого СТО с эталонным.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260"/>
        <w:gridCol w:w="1260"/>
      </w:tblGrid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Проект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СТО «З.Н.»</w:t>
            </w:r>
          </w:p>
        </w:tc>
      </w:tr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Абонентское и послегарантийное обслуживание клиентов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</w:tr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ТО и Р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Окрасочные работы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</w:tr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Шиномонтаж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Диагностика узлов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  <w:tr w:rsidR="00532AF9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532AF9" w:rsidRPr="0087476A" w:rsidRDefault="00532AF9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Кузовные работы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532AF9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  <w:tr w:rsidR="000F31A4" w:rsidRPr="0087476A" w:rsidTr="0087476A">
        <w:trPr>
          <w:jc w:val="center"/>
        </w:trPr>
        <w:tc>
          <w:tcPr>
            <w:tcW w:w="6408" w:type="dxa"/>
            <w:shd w:val="clear" w:color="auto" w:fill="auto"/>
          </w:tcPr>
          <w:p w:rsidR="000F31A4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Дополнительные услуги</w:t>
            </w:r>
          </w:p>
        </w:tc>
        <w:tc>
          <w:tcPr>
            <w:tcW w:w="1260" w:type="dxa"/>
            <w:shd w:val="clear" w:color="auto" w:fill="auto"/>
          </w:tcPr>
          <w:p w:rsidR="000F31A4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0F31A4" w:rsidRPr="0087476A" w:rsidRDefault="000F31A4" w:rsidP="0087476A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</w:tbl>
    <w:p w:rsidR="00D3611D" w:rsidRPr="005F3A63" w:rsidRDefault="00D3611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8227F" w:rsidRPr="005F3A63" w:rsidRDefault="0088227F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Из данной таблицы можно сделать следующий вывод:</w:t>
      </w:r>
      <w:r w:rsidR="000F31A4" w:rsidRPr="005F3A63">
        <w:rPr>
          <w:sz w:val="28"/>
          <w:szCs w:val="28"/>
        </w:rPr>
        <w:t xml:space="preserve"> проектируемый сервис предоставляет более широкий выбор услуг, в частности рассчитан на абонентское обслуживание автомобилей (</w:t>
      </w:r>
      <w:r w:rsidR="000F31A4" w:rsidRPr="005F3A63">
        <w:rPr>
          <w:sz w:val="28"/>
          <w:szCs w:val="28"/>
          <w:lang w:val="en-US"/>
        </w:rPr>
        <w:t>Mercedes</w:t>
      </w:r>
      <w:r w:rsidR="000F31A4" w:rsidRPr="005F3A63">
        <w:rPr>
          <w:sz w:val="28"/>
          <w:szCs w:val="28"/>
        </w:rPr>
        <w:t xml:space="preserve"> </w:t>
      </w:r>
      <w:r w:rsidR="000F31A4" w:rsidRPr="005F3A63">
        <w:rPr>
          <w:sz w:val="28"/>
          <w:szCs w:val="28"/>
          <w:lang w:val="en-US"/>
        </w:rPr>
        <w:t>S</w:t>
      </w:r>
      <w:r w:rsidR="000F31A4" w:rsidRPr="005F3A63">
        <w:rPr>
          <w:sz w:val="28"/>
          <w:szCs w:val="28"/>
        </w:rPr>
        <w:t xml:space="preserve"> 500 в частности)</w:t>
      </w:r>
    </w:p>
    <w:p w:rsidR="00DC6D5D" w:rsidRPr="005F3A63" w:rsidRDefault="00CB7BAC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Даже учитывая, </w:t>
      </w:r>
      <w:r w:rsidR="00DC6D5D" w:rsidRPr="005F3A63">
        <w:rPr>
          <w:sz w:val="28"/>
          <w:szCs w:val="28"/>
        </w:rPr>
        <w:t>что некоторые жители имеют гаражи позволяющие выполнять некоторые виды ремонта,</w:t>
      </w:r>
      <w:r w:rsidRPr="005F3A63">
        <w:rPr>
          <w:sz w:val="28"/>
          <w:szCs w:val="28"/>
        </w:rPr>
        <w:t xml:space="preserve"> выбранный сегмент позволяет рассчитывать, что 90% владельцев иномарок </w:t>
      </w:r>
      <w:r w:rsidR="00DC6D5D" w:rsidRPr="005F3A63">
        <w:rPr>
          <w:sz w:val="28"/>
          <w:szCs w:val="28"/>
        </w:rPr>
        <w:t>буду</w:t>
      </w:r>
      <w:r w:rsidRPr="005F3A63">
        <w:rPr>
          <w:sz w:val="28"/>
          <w:szCs w:val="28"/>
        </w:rPr>
        <w:t>т</w:t>
      </w:r>
      <w:r w:rsidR="00DC6D5D" w:rsidRPr="005F3A63">
        <w:rPr>
          <w:sz w:val="28"/>
          <w:szCs w:val="28"/>
        </w:rPr>
        <w:t xml:space="preserve"> посещать СТО.</w:t>
      </w:r>
    </w:p>
    <w:p w:rsidR="00CB7BAC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Качественную окраску кузова в районе предла</w:t>
      </w:r>
      <w:r w:rsidR="00CB7BAC" w:rsidRPr="005F3A63">
        <w:rPr>
          <w:sz w:val="28"/>
          <w:szCs w:val="28"/>
        </w:rPr>
        <w:t>гается только на уже существующих</w:t>
      </w:r>
      <w:r w:rsidRPr="005F3A63">
        <w:rPr>
          <w:sz w:val="28"/>
          <w:szCs w:val="28"/>
        </w:rPr>
        <w:t xml:space="preserve"> СТО, которые являются основными конкурентами</w:t>
      </w:r>
      <w:r w:rsidR="00CB7BAC" w:rsidRPr="005F3A63">
        <w:rPr>
          <w:sz w:val="28"/>
          <w:szCs w:val="28"/>
        </w:rPr>
        <w:t>, но качественный подбор цвета возможен только в проектируемом СТО. Это может обеспечить конкурентное преимущество в сравнении с СТО «З.Н.».</w:t>
      </w:r>
    </w:p>
    <w:p w:rsidR="00DC6D5D" w:rsidRPr="005F3A63" w:rsidRDefault="00DC6D5D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Для привлечения клиентов предполагается первоначальное снижение цены на 5% по отношению к уже существующей СТО. Выиграть конкуренцию у существующей СТО планируется с помощью предупредительного отношения с клиентами, </w:t>
      </w:r>
      <w:r w:rsidR="0079691D" w:rsidRPr="005F3A63">
        <w:rPr>
          <w:sz w:val="28"/>
          <w:szCs w:val="28"/>
        </w:rPr>
        <w:t>предоставляя более полный спектр услуг.</w:t>
      </w:r>
    </w:p>
    <w:p w:rsidR="00E62357" w:rsidRPr="005F3A63" w:rsidRDefault="00C90005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Анализ конкуренции на рынке сбыта показывает возможность для успешного проникновения фирмы на потребительский рынок.</w:t>
      </w:r>
    </w:p>
    <w:p w:rsidR="00C866DF" w:rsidRPr="005F3A63" w:rsidRDefault="00C866DF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Для того чтобы клиенты пользовались услугами данной СТО необходимо создать благоприятные условия.</w:t>
      </w:r>
    </w:p>
    <w:p w:rsidR="00C866DF" w:rsidRPr="005F3A63" w:rsidRDefault="00C866DF" w:rsidP="005F3A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Качественное и быстрое выполнение работы с гарантией на оказанные услуги.</w:t>
      </w:r>
    </w:p>
    <w:p w:rsidR="00C866DF" w:rsidRPr="005F3A63" w:rsidRDefault="00C866DF" w:rsidP="005F3A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Высокий профессионализм сотрудников</w:t>
      </w:r>
    </w:p>
    <w:p w:rsidR="00C866DF" w:rsidRPr="005F3A63" w:rsidRDefault="00C866DF" w:rsidP="005F3A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Известность и доступность станции</w:t>
      </w:r>
    </w:p>
    <w:p w:rsidR="00C866DF" w:rsidRPr="005F3A63" w:rsidRDefault="00C866DF" w:rsidP="005F3A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Соблюдение персоналом уважительного отношения к клиентам, противопожарная безопасность, соблюдение норм охраны труда.</w:t>
      </w:r>
    </w:p>
    <w:p w:rsidR="00C866DF" w:rsidRPr="005F3A63" w:rsidRDefault="00C866DF" w:rsidP="005F3A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Создание условий для отдыха клиентов в то время, когда обслуживается их автомобиль.</w:t>
      </w:r>
    </w:p>
    <w:p w:rsidR="00C90005" w:rsidRPr="005F3A63" w:rsidRDefault="0073411C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5F3A63">
        <w:rPr>
          <w:sz w:val="28"/>
          <w:szCs w:val="28"/>
        </w:rPr>
        <w:t xml:space="preserve">Целью настоящего дипломного проекта является разработка решений по организации вновь созданного сервисного центра по обслуживанию автовладельцев с возможностью оказания услуг по абонентскому обслуживанию Автомобилей </w:t>
      </w:r>
      <w:r w:rsidRPr="005F3A63">
        <w:rPr>
          <w:sz w:val="28"/>
          <w:szCs w:val="28"/>
          <w:lang w:val="en-US"/>
        </w:rPr>
        <w:t>Mercedes S500</w:t>
      </w:r>
    </w:p>
    <w:p w:rsidR="0073411C" w:rsidRPr="005F3A63" w:rsidRDefault="0073411C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Задачей дипломного проекта является:</w:t>
      </w:r>
    </w:p>
    <w:p w:rsidR="0073411C" w:rsidRPr="005F3A63" w:rsidRDefault="0073411C" w:rsidP="005F3A6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Сравнение проектируемого СТО с конкурентами, анализ рынка СТО в заданном районе.</w:t>
      </w:r>
    </w:p>
    <w:p w:rsidR="0073411C" w:rsidRPr="005F3A63" w:rsidRDefault="0073411C" w:rsidP="005F3A6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Разработка маркетинговых решений по привлечению клиентов и разработка медиа плана.</w:t>
      </w:r>
    </w:p>
    <w:p w:rsidR="0073411C" w:rsidRPr="005F3A63" w:rsidRDefault="0073411C" w:rsidP="005F3A6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Составление производственного плана СТО</w:t>
      </w:r>
    </w:p>
    <w:p w:rsidR="0073411C" w:rsidRPr="005F3A63" w:rsidRDefault="0073411C" w:rsidP="005F3A6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Разработка перечня мероприятий по обеспечению экологической безопасности СТО, а так же соблюдения правил техники безопасности.</w:t>
      </w:r>
    </w:p>
    <w:p w:rsidR="0073411C" w:rsidRPr="005F3A63" w:rsidRDefault="0073411C" w:rsidP="005F3A6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Экономический расчет основных затрат, планирование прибыли и расчет рентабельности проекта.</w:t>
      </w:r>
    </w:p>
    <w:p w:rsidR="00F404FF" w:rsidRPr="00D929B5" w:rsidRDefault="00E705EF" w:rsidP="00AA1C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50718771"/>
      <w:r w:rsidR="00AA1C7A" w:rsidRPr="005F3A63">
        <w:rPr>
          <w:rFonts w:ascii="Times New Roman" w:hAnsi="Times New Roman" w:cs="Times New Roman"/>
          <w:sz w:val="28"/>
          <w:szCs w:val="28"/>
        </w:rPr>
        <w:t>2. КОММУНИКАТИВНАЯ ЧАСТЬ</w:t>
      </w:r>
      <w:bookmarkEnd w:id="3"/>
    </w:p>
    <w:p w:rsidR="00F24018" w:rsidRPr="005F3A63" w:rsidRDefault="00F24018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64236E" w:rsidRPr="005F3A63" w:rsidRDefault="0064236E" w:rsidP="005F3A63">
      <w:pPr>
        <w:pStyle w:val="a5"/>
        <w:spacing w:after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F3A63">
        <w:rPr>
          <w:sz w:val="28"/>
          <w:szCs w:val="28"/>
        </w:rPr>
        <w:t>В процессе формирования целей организации первоочередной базой является маркетинг. Именно благодаря ему находятся те ценности предприятия, за которые готов платить потребитель. В других областях деятельности - производстве, кадрах и др. - цели представляют ценность только в той мере, в какой они улучшают возможности организации удовлетворять запросы потребител</w:t>
      </w:r>
      <w:r w:rsidR="006F693D" w:rsidRPr="005F3A63">
        <w:rPr>
          <w:sz w:val="28"/>
          <w:szCs w:val="28"/>
        </w:rPr>
        <w:t>ей и осуществлять нововведения</w:t>
      </w:r>
      <w:r w:rsidRPr="005F3A63">
        <w:rPr>
          <w:sz w:val="28"/>
          <w:szCs w:val="28"/>
        </w:rPr>
        <w:t>.</w:t>
      </w:r>
    </w:p>
    <w:p w:rsidR="006F693D" w:rsidRPr="005F3A63" w:rsidRDefault="0064236E" w:rsidP="005F3A63">
      <w:pPr>
        <w:pStyle w:val="a5"/>
        <w:spacing w:after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F3A63">
        <w:rPr>
          <w:rFonts w:eastAsia="Arial Unicode MS"/>
          <w:sz w:val="28"/>
          <w:szCs w:val="28"/>
        </w:rPr>
        <w:t>Таким образом, прежде чем формулировать</w:t>
      </w:r>
      <w:r w:rsidR="006F693D" w:rsidRPr="005F3A63">
        <w:rPr>
          <w:rFonts w:eastAsia="Arial Unicode MS"/>
          <w:sz w:val="28"/>
          <w:szCs w:val="28"/>
        </w:rPr>
        <w:t xml:space="preserve"> суть кадровой политики организации, ее структуру управления следует сформулировать общие цели предприятия.</w:t>
      </w:r>
    </w:p>
    <w:p w:rsidR="007F301C" w:rsidRPr="005F3A63" w:rsidRDefault="0064236E" w:rsidP="005F3A63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F3A63">
        <w:rPr>
          <w:rFonts w:eastAsia="Arial Unicode MS"/>
          <w:sz w:val="28"/>
          <w:szCs w:val="28"/>
        </w:rPr>
        <w:t xml:space="preserve">Итак, цели являются исходной точкой планирования, лежат в основе построения организационных отношений, на целях базируется система мотивирования, используемая в организации, а также цели являются точкой отсчета в процессе контроля и оценки результатов труда отдельных работников, подразделений и организации в целом. </w:t>
      </w:r>
    </w:p>
    <w:p w:rsidR="0064236E" w:rsidRPr="005F3A63" w:rsidRDefault="0064236E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современных условиях динамичности рыночных процессов долгосрочные цели формируются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 xml:space="preserve">с перспективой на 3 года. Чтобы сформулировать цели, необходимо выделить области их определения. </w:t>
      </w:r>
    </w:p>
    <w:p w:rsidR="007F301C" w:rsidRPr="005F3A63" w:rsidRDefault="007F301C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i/>
          <w:sz w:val="28"/>
          <w:szCs w:val="28"/>
        </w:rPr>
        <w:t xml:space="preserve">Обобщенная цель организации </w:t>
      </w:r>
      <w:r w:rsidRPr="005F3A63">
        <w:rPr>
          <w:sz w:val="28"/>
          <w:szCs w:val="28"/>
        </w:rPr>
        <w:t>– предоставление своим клиентам высококачественных услуг по абонентскому и сервисному обслуживанию автомобилей.</w:t>
      </w:r>
    </w:p>
    <w:p w:rsidR="007F301C" w:rsidRPr="005F3A63" w:rsidRDefault="00605F84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i/>
          <w:sz w:val="28"/>
          <w:szCs w:val="28"/>
        </w:rPr>
        <w:t xml:space="preserve">Рыночная цель </w:t>
      </w:r>
      <w:r w:rsidRPr="005F3A63">
        <w:rPr>
          <w:sz w:val="28"/>
          <w:szCs w:val="28"/>
        </w:rPr>
        <w:t>организации – интенсивная загрузка производственного персонала, избегание простоев; увеличение своей доли на рынке.</w:t>
      </w:r>
    </w:p>
    <w:p w:rsidR="00605F84" w:rsidRPr="005F3A63" w:rsidRDefault="00605F84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i/>
          <w:sz w:val="28"/>
          <w:szCs w:val="28"/>
        </w:rPr>
        <w:t xml:space="preserve">Ресурсная цель </w:t>
      </w:r>
      <w:r w:rsidRPr="005F3A63">
        <w:rPr>
          <w:sz w:val="28"/>
          <w:szCs w:val="28"/>
        </w:rPr>
        <w:t>– привлечение к работе наиболее квалифицированных специалистов.</w:t>
      </w:r>
    </w:p>
    <w:p w:rsidR="00605F84" w:rsidRPr="005F3A63" w:rsidRDefault="00605F84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i/>
          <w:sz w:val="28"/>
          <w:szCs w:val="28"/>
        </w:rPr>
        <w:t xml:space="preserve">Социальная цель </w:t>
      </w:r>
      <w:r w:rsidRPr="005F3A63">
        <w:rPr>
          <w:sz w:val="28"/>
          <w:szCs w:val="28"/>
        </w:rPr>
        <w:t>– поддержание в коллективе рабочей атмосферы, развитие корпоративной культуры.</w:t>
      </w:r>
    </w:p>
    <w:p w:rsidR="0088051F" w:rsidRDefault="00052892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3A63">
        <w:rPr>
          <w:sz w:val="28"/>
          <w:szCs w:val="28"/>
        </w:rPr>
        <w:t>Структура управления проектируемого предприятия имеет достаточно простой вид, что позволит обеспечить слаженную работу всех подразделений и существенно снизит издержки. Общая схема управления представлена на рисунке 2.</w:t>
      </w:r>
    </w:p>
    <w:p w:rsidR="00AA1C7A" w:rsidRPr="00AA1C7A" w:rsidRDefault="00AA1C7A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292A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12.65pt;height:255.2pt;mso-position-horizontal-relative:char;mso-position-vertical-relative:line" coordorigin="2271,1118" coordsize="6918,5574">
            <o:lock v:ext="edit" aspectratio="t"/>
            <v:shape id="_x0000_s1027" type="#_x0000_t75" style="position:absolute;left:2271;top:1118;width:6918;height:5574" o:preferrelative="f">
              <v:fill o:detectmouseclick="t"/>
              <v:path o:extrusionok="t" o:connecttype="none"/>
              <o:lock v:ext="edit" text="t"/>
            </v:shape>
            <v:rect id="_x0000_s1028" style="position:absolute;left:4106;top:1118;width:3530;height:557">
              <v:textbox inset="1.80339mm,.90169mm,1.80339mm,.90169mm">
                <w:txbxContent>
                  <w:p w:rsidR="00D929B5" w:rsidRPr="00AA1C7A" w:rsidRDefault="00D929B5" w:rsidP="0060292A">
                    <w:pPr>
                      <w:spacing w:line="360" w:lineRule="auto"/>
                      <w:jc w:val="center"/>
                      <w:rPr>
                        <w:b/>
                        <w:sz w:val="20"/>
                        <w:szCs w:val="28"/>
                      </w:rPr>
                    </w:pPr>
                    <w:r w:rsidRPr="00AA1C7A">
                      <w:rPr>
                        <w:b/>
                        <w:sz w:val="20"/>
                        <w:szCs w:val="28"/>
                      </w:rPr>
                      <w:t>Структура управления</w:t>
                    </w:r>
                  </w:p>
                </w:txbxContent>
              </v:textbox>
            </v:rect>
            <v:roundrect id="_x0000_s1029" style="position:absolute;left:5095;top:2233;width:1550;height:559" arcsize="10923f">
              <v:textbox inset="1.80339mm,.90169mm,1.80339mm,.90169mm">
                <w:txbxContent>
                  <w:p w:rsidR="00D929B5" w:rsidRPr="00AA1C7A" w:rsidRDefault="00D929B5" w:rsidP="0060292A">
                    <w:pPr>
                      <w:spacing w:line="360" w:lineRule="auto"/>
                      <w:jc w:val="center"/>
                      <w:rPr>
                        <w:sz w:val="20"/>
                        <w:szCs w:val="28"/>
                      </w:rPr>
                    </w:pPr>
                    <w:r w:rsidRPr="00AA1C7A">
                      <w:rPr>
                        <w:sz w:val="20"/>
                        <w:szCs w:val="28"/>
                      </w:rPr>
                      <w:t>Директор</w:t>
                    </w:r>
                  </w:p>
                </w:txbxContent>
              </v:textbox>
            </v:roundre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0" type="#_x0000_t185" style="position:absolute;left:2695;top:4462;width:1550;height:696">
              <v:textbox inset="1.80339mm,.90169mm,1.80339mm,.90169mm">
                <w:txbxContent>
                  <w:p w:rsidR="00D929B5" w:rsidRPr="00AA1C7A" w:rsidRDefault="00D929B5" w:rsidP="0060292A">
                    <w:pPr>
                      <w:jc w:val="center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Главный бухгалтер</w:t>
                    </w:r>
                  </w:p>
                </w:txbxContent>
              </v:textbox>
            </v:shape>
            <v:shape id="_x0000_s1031" type="#_x0000_t185" style="position:absolute;left:4106;top:5299;width:3813;height:1393">
              <v:textbox inset=".71mm,.71mm,.71mm,.71mm">
                <w:txbxContent>
                  <w:p w:rsidR="00D929B5" w:rsidRPr="00AA1C7A" w:rsidRDefault="00D929B5" w:rsidP="0060292A">
                    <w:pPr>
                      <w:numPr>
                        <w:ilvl w:val="0"/>
                        <w:numId w:val="16"/>
                      </w:numPr>
                      <w:spacing w:line="360" w:lineRule="auto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Заместитель директора по развитию</w:t>
                    </w:r>
                  </w:p>
                  <w:p w:rsidR="00D929B5" w:rsidRPr="00AA1C7A" w:rsidRDefault="00D929B5" w:rsidP="0060292A">
                    <w:pPr>
                      <w:numPr>
                        <w:ilvl w:val="0"/>
                        <w:numId w:val="16"/>
                      </w:numPr>
                      <w:spacing w:line="360" w:lineRule="auto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Старший менеджер 1 смены</w:t>
                    </w:r>
                  </w:p>
                  <w:p w:rsidR="00D929B5" w:rsidRPr="00AA1C7A" w:rsidRDefault="00D929B5" w:rsidP="0060292A">
                    <w:pPr>
                      <w:numPr>
                        <w:ilvl w:val="0"/>
                        <w:numId w:val="16"/>
                      </w:numPr>
                      <w:spacing w:line="360" w:lineRule="auto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Старший менеджер 2 смены</w:t>
                    </w:r>
                  </w:p>
                </w:txbxContent>
              </v:textbox>
            </v:shape>
            <v:shape id="_x0000_s1032" type="#_x0000_t185" style="position:absolute;left:7636;top:4044;width:1551;height:1115">
              <v:textbox inset=".71mm,.71mm,.71mm,.71mm">
                <w:txbxContent>
                  <w:p w:rsidR="00D929B5" w:rsidRPr="00AA1C7A" w:rsidRDefault="00D929B5" w:rsidP="0060292A">
                    <w:pPr>
                      <w:numPr>
                        <w:ilvl w:val="0"/>
                        <w:numId w:val="17"/>
                      </w:numPr>
                      <w:tabs>
                        <w:tab w:val="clear" w:pos="720"/>
                      </w:tabs>
                      <w:spacing w:line="360" w:lineRule="auto"/>
                      <w:ind w:left="360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Главный механик</w:t>
                    </w:r>
                  </w:p>
                  <w:p w:rsidR="00D929B5" w:rsidRPr="00AA1C7A" w:rsidRDefault="00D929B5" w:rsidP="0060292A">
                    <w:pPr>
                      <w:numPr>
                        <w:ilvl w:val="0"/>
                        <w:numId w:val="17"/>
                      </w:numPr>
                      <w:tabs>
                        <w:tab w:val="clear" w:pos="720"/>
                      </w:tabs>
                      <w:spacing w:line="360" w:lineRule="auto"/>
                      <w:ind w:left="360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 xml:space="preserve">Снабженец </w:t>
                    </w:r>
                  </w:p>
                  <w:p w:rsidR="00D929B5" w:rsidRPr="00AA1C7A" w:rsidRDefault="00D929B5" w:rsidP="0060292A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33" type="#_x0000_t80" style="position:absolute;left:5236;top:4462;width:1553;height:839">
              <v:textbox inset="1.80339mm,.90169mm,1.80339mm,.90169mm">
                <w:txbxContent>
                  <w:p w:rsidR="00D929B5" w:rsidRPr="00AA1C7A" w:rsidRDefault="00D929B5" w:rsidP="0060292A">
                    <w:pPr>
                      <w:jc w:val="center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Отдел маркетинга</w:t>
                    </w:r>
                  </w:p>
                  <w:p w:rsidR="00D929B5" w:rsidRPr="00AA1C7A" w:rsidRDefault="00D929B5" w:rsidP="0060292A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034" type="#_x0000_t80" style="position:absolute;left:7636;top:3069;width:1553;height:976">
              <v:textbox inset="1.80339mm,.90169mm,1.80339mm,.90169mm">
                <w:txbxContent>
                  <w:p w:rsidR="00D929B5" w:rsidRPr="00AA1C7A" w:rsidRDefault="00D929B5" w:rsidP="0060292A">
                    <w:pPr>
                      <w:spacing w:line="360" w:lineRule="auto"/>
                      <w:jc w:val="center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Производственный отдел</w:t>
                    </w:r>
                  </w:p>
                  <w:p w:rsidR="00D929B5" w:rsidRPr="00AA1C7A" w:rsidRDefault="00D929B5" w:rsidP="0060292A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035" type="#_x0000_t80" style="position:absolute;left:2695;top:3487;width:1549;height:978">
              <v:textbox inset="1.80339mm,.90169mm,1.80339mm,.90169mm">
                <w:txbxContent>
                  <w:p w:rsidR="00D929B5" w:rsidRPr="00AA1C7A" w:rsidRDefault="00D929B5" w:rsidP="0060292A">
                    <w:pPr>
                      <w:spacing w:line="360" w:lineRule="auto"/>
                      <w:jc w:val="center"/>
                      <w:rPr>
                        <w:sz w:val="17"/>
                      </w:rPr>
                    </w:pPr>
                    <w:r w:rsidRPr="00AA1C7A">
                      <w:rPr>
                        <w:sz w:val="17"/>
                      </w:rPr>
                      <w:t>Финансовый отдел</w:t>
                    </w:r>
                  </w:p>
                  <w:p w:rsidR="00D929B5" w:rsidRPr="00AA1C7A" w:rsidRDefault="00D929B5" w:rsidP="0060292A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line id="_x0000_s1036" style="position:absolute;flip:x" from="3683,2790" to="5094,3348">
              <v:stroke endarrow="block"/>
            </v:line>
            <v:line id="_x0000_s1037" style="position:absolute" from="6647,2790" to="8058,3070">
              <v:stroke endarrow="block"/>
            </v:line>
            <v:line id="_x0000_s1038" style="position:absolute" from="5942,2790" to="5943,4323">
              <v:stroke endarrow="block"/>
            </v:line>
            <w10:wrap type="none"/>
            <w10:anchorlock/>
          </v:group>
        </w:pict>
      </w:r>
    </w:p>
    <w:p w:rsidR="00AA1C7A" w:rsidRPr="005F3A63" w:rsidRDefault="00AA1C7A" w:rsidP="00AA1C7A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Рисунок 2</w:t>
      </w:r>
    </w:p>
    <w:p w:rsidR="0060292A" w:rsidRPr="005F3A63" w:rsidRDefault="0060292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DD1D02" w:rsidRPr="005F3A63" w:rsidRDefault="00DD1D0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Непосредственное руководство предприятием осуществляет директор. Финансовые вопросы и ведение бухгалтерии поручено финансовому отделу, возглавляемому главным бухгалтером. В его подчинении находятся бухгалтер по зарплате и еще два специалиста. Производственный отдел возглавляет главный механик. </w:t>
      </w:r>
    </w:p>
    <w:p w:rsidR="00891282" w:rsidRPr="005F3A63" w:rsidRDefault="00DD1D0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Работа на СТО ведется в две смены,</w:t>
      </w:r>
      <w:r w:rsidR="008458E5" w:rsidRPr="005F3A63">
        <w:rPr>
          <w:sz w:val="28"/>
          <w:szCs w:val="28"/>
        </w:rPr>
        <w:t xml:space="preserve"> </w:t>
      </w:r>
      <w:r w:rsidR="00AA1C7A" w:rsidRPr="005F3A63">
        <w:rPr>
          <w:sz w:val="28"/>
          <w:szCs w:val="28"/>
        </w:rPr>
        <w:t>следовательно,</w:t>
      </w:r>
      <w:r w:rsidR="008458E5" w:rsidRPr="005F3A63">
        <w:rPr>
          <w:sz w:val="28"/>
          <w:szCs w:val="28"/>
        </w:rPr>
        <w:t xml:space="preserve"> в отделе по маркетингу в каждой смене есть старший менеджер, курирующий работу сервисного центра. Подчиняются они непосредственно заместителю директора по развитию.</w:t>
      </w:r>
    </w:p>
    <w:p w:rsidR="004773D5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Любое предприятие, деятельность которого направлена на удовлетворение потребностей потребителей, существует только в случае, если оно имеет потребителей. Поэтому главная функция такого предприятия состоит в том, чтобы узнать потребности потребителя и удовлетворить их лучше, чем это делают конкуренты.</w:t>
      </w:r>
      <w:r w:rsidR="004773D5" w:rsidRPr="005F3A63">
        <w:rPr>
          <w:sz w:val="28"/>
          <w:szCs w:val="28"/>
        </w:rPr>
        <w:t xml:space="preserve"> Именно в этом заключается роль отдела маркетинга на разрабатываемом СТО. </w:t>
      </w:r>
    </w:p>
    <w:p w:rsidR="004773D5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Функции </w:t>
      </w:r>
      <w:r w:rsidR="004773D5" w:rsidRPr="005F3A63">
        <w:rPr>
          <w:sz w:val="28"/>
          <w:szCs w:val="28"/>
        </w:rPr>
        <w:t xml:space="preserve">данного подразделения </w:t>
      </w:r>
      <w:r w:rsidRPr="005F3A63">
        <w:rPr>
          <w:sz w:val="28"/>
          <w:szCs w:val="28"/>
        </w:rPr>
        <w:t>включают в себя изучение спроса, анализ конкурентов, разработку конкурентоспособного предложения, привлечение клиентуры, взаимодействие с клиентурой, рекламу, прием клиентуры, контроль выполнения обязательств перед клиентурой, выдачу автомобиля, анализ реакции клиентуры на услуги и их совершенствование, работу с клиентурой после выдачи автомобиля.</w:t>
      </w:r>
      <w:r w:rsidR="004773D5" w:rsidRPr="005F3A63">
        <w:rPr>
          <w:sz w:val="28"/>
          <w:szCs w:val="28"/>
        </w:rPr>
        <w:t xml:space="preserve"> </w:t>
      </w:r>
    </w:p>
    <w:p w:rsidR="004773D5" w:rsidRPr="005F3A63" w:rsidRDefault="004773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Обеспечение выполнения данных задач возложены на заместителя директора по развитию, а непосредственно работа с клиентами поручена старшим менеджерам организации. </w:t>
      </w:r>
    </w:p>
    <w:p w:rsidR="00DE0826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Изучение спроса включает в себя получение и анализ информации о клиентуре, изучение самих клиентов, их нужд, потребностей и спроса, изучение рынка и поведение потребителей на нем. Изучение спроса предполагает наличие банков данных: о парке автомобилей, их состоянии, интенсивности эксплуатации и характеристиках, способах поддержания работоспособности и восстановления конкретных автомобилей; о клиентах — экономическое положение, возраст, род занятий, социальный статус, уровень технической подготовки, водительский стаж, интенсивность эксплуатации и значение их автомобилей и др.; о клиентах — юридических лицах — название фирмы, ее адрес, телефон, число автомобилей, их марки, сроки службы, назначение и интенсивность эксплуатации, условия обслуживания, наличие производственных мощностей для обслуживания и ремонта автомобилей, финансовое положение, данные о руководстве фирмы или организации.</w:t>
      </w:r>
    </w:p>
    <w:p w:rsidR="00DE0826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Кроме этого, изучение спроса включает в себя получение, постоянное пополнение, обновление и анализ информации о спросе, видах услуг, запасных частях, которые являются наиболее потребляемыми, информация о формах оказания услуг; информация о режимах существования спроса, о их сезонных и прочих колебаниях. </w:t>
      </w:r>
    </w:p>
    <w:p w:rsidR="00DE0826" w:rsidRPr="005F3A63" w:rsidRDefault="00DE082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Информация о спросе на те или иные запасные части передается главному механику, а тот, в свою очередь, принимает решение о закупке определенного сортимента по мере необходимости. Непосредственными закупками занимается снабженец. </w:t>
      </w:r>
    </w:p>
    <w:p w:rsidR="00DE0826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Функция разработки конкурентоспособного предложения </w:t>
      </w:r>
      <w:r w:rsidR="00DE0826" w:rsidRPr="005F3A63">
        <w:rPr>
          <w:sz w:val="28"/>
          <w:szCs w:val="28"/>
        </w:rPr>
        <w:t xml:space="preserve">так же возложена на отдел маркетинга и </w:t>
      </w:r>
      <w:r w:rsidRPr="005F3A63">
        <w:rPr>
          <w:sz w:val="28"/>
          <w:szCs w:val="28"/>
        </w:rPr>
        <w:t>сводится к тому, чтобы на базе анализа спроса и конкуренции определ</w:t>
      </w:r>
      <w:r w:rsidR="00DE0826" w:rsidRPr="005F3A63">
        <w:rPr>
          <w:sz w:val="28"/>
          <w:szCs w:val="28"/>
        </w:rPr>
        <w:t xml:space="preserve">яется </w:t>
      </w:r>
      <w:r w:rsidRPr="005F3A63">
        <w:rPr>
          <w:sz w:val="28"/>
          <w:szCs w:val="28"/>
        </w:rPr>
        <w:t xml:space="preserve">конкурентоспособность услуг и </w:t>
      </w:r>
      <w:r w:rsidR="00DE0826" w:rsidRPr="005F3A63">
        <w:rPr>
          <w:sz w:val="28"/>
          <w:szCs w:val="28"/>
        </w:rPr>
        <w:t xml:space="preserve">происходит </w:t>
      </w:r>
      <w:r w:rsidRPr="005F3A63">
        <w:rPr>
          <w:sz w:val="28"/>
          <w:szCs w:val="28"/>
        </w:rPr>
        <w:t>разработ</w:t>
      </w:r>
      <w:r w:rsidR="00DE0826" w:rsidRPr="005F3A63">
        <w:rPr>
          <w:sz w:val="28"/>
          <w:szCs w:val="28"/>
        </w:rPr>
        <w:t>ка</w:t>
      </w:r>
      <w:r w:rsidRPr="005F3A63">
        <w:rPr>
          <w:sz w:val="28"/>
          <w:szCs w:val="28"/>
        </w:rPr>
        <w:t xml:space="preserve"> мероприяти</w:t>
      </w:r>
      <w:r w:rsidR="00DE0826" w:rsidRPr="005F3A63">
        <w:rPr>
          <w:sz w:val="28"/>
          <w:szCs w:val="28"/>
        </w:rPr>
        <w:t>й</w:t>
      </w:r>
      <w:r w:rsidRPr="005F3A63">
        <w:rPr>
          <w:sz w:val="28"/>
          <w:szCs w:val="28"/>
        </w:rPr>
        <w:t>, которые обеспечивают конкурентоспособность. Эти мероприятия должны быть направлены на повышение качества услуг и снижение их цены, на улучшение сервисных характеристик станции, на улучшение методов стимулирования сбыта, стимулирование клиентов и работников станции.</w:t>
      </w:r>
    </w:p>
    <w:p w:rsidR="00EA64F9" w:rsidRPr="005F3A63" w:rsidRDefault="00EA64F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Учитывая, что станции — это небольшие предприятия, структура отдела по работе с клиентурой может быть очень простой. На СТО функции по работе с клиентурой выполняют менеджеры под контролем зам. директора. Количество старших менеджеров определено количеством рабочих смен, один менеджер в большей мере ориентирован на работу с автомобилями, а другой — на работу с клиентурой. Это позволяет так же осуществлять контроль за качеством услуги и способствует более тесному взаимодействию с производственным отделом.</w:t>
      </w:r>
    </w:p>
    <w:p w:rsidR="00EA64F9" w:rsidRPr="005F3A63" w:rsidRDefault="00A7446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Кстати т</w:t>
      </w:r>
      <w:r w:rsidR="00EA64F9" w:rsidRPr="005F3A63">
        <w:rPr>
          <w:sz w:val="28"/>
          <w:szCs w:val="28"/>
        </w:rPr>
        <w:t>акая схема организации подразделения по работе с клиентурой типична для фирменных станций, например "Volkswagen", "Opel", "Mersedes-Benz" и др. Такая структура позволяет каждому менеджеру "вести" свою клиентуру и работать со своими механиками (слесарями).</w:t>
      </w:r>
    </w:p>
    <w:p w:rsidR="00EA64F9" w:rsidRPr="005F3A63" w:rsidRDefault="00EA64F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настоящее время отдел по работе с клиентурой функционально разделяется на два направления: первое — маркетинг, т. е. связан с работой с клиентурой вне станции, второе направление связано с работой с клиентами внутри станции — приемкой и работой с клиентами, обслуживанием автомобилей, которые находятся на станции. Такие структуры уже существуют на некоторых станциях</w:t>
      </w:r>
      <w:r w:rsidR="00A74469" w:rsidRPr="005F3A63">
        <w:rPr>
          <w:sz w:val="28"/>
          <w:szCs w:val="28"/>
        </w:rPr>
        <w:t>, но не на станции конкурента.</w:t>
      </w:r>
    </w:p>
    <w:p w:rsidR="00EA64F9" w:rsidRPr="005F3A63" w:rsidRDefault="00EA64F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Функция взаимодействия с клиентурой может быть реализована </w:t>
      </w:r>
      <w:r w:rsidR="00A74469" w:rsidRPr="005F3A63">
        <w:rPr>
          <w:sz w:val="28"/>
          <w:szCs w:val="28"/>
        </w:rPr>
        <w:t xml:space="preserve">так же </w:t>
      </w:r>
      <w:r w:rsidRPr="005F3A63">
        <w:rPr>
          <w:sz w:val="28"/>
          <w:szCs w:val="28"/>
        </w:rPr>
        <w:t xml:space="preserve">при помощи распространения информации о станции и ее услугах, рекламы, непосредственного взаимодействия с клиентурой, проведения дней качества, участия в выставках и презентациях, изучения отношения клиентов непосредственно к определенным видам услуг, изучения отказов от услуг и их причин, улучшения отношения клиентов к процедуре, качеству ремонта, режиму работы и будет изложена ниже </w:t>
      </w:r>
    </w:p>
    <w:p w:rsidR="009A4BD5" w:rsidRPr="005F3A63" w:rsidRDefault="009A4B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Стоит заметить, что организационная структура конкурента СТО «Звезда Невы» имеет схожий вид. Основное отличие заключается в том, что отдел маркетинга не развит настолько сильно и имеет как бы незаконченный вид. Часть обязанностей выполняет сам директор, что существенно снижает эффективность работы. Недостаточное изучение спроса на услуги и неэффективное взаимодействие с клиентами в итоге приводят к снижению качества обслуживания. </w:t>
      </w:r>
    </w:p>
    <w:p w:rsidR="009A4BD5" w:rsidRPr="005F3A63" w:rsidRDefault="009A4B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Если сравнивать структуры управлений двух организаций, то преимущество на стороне разрабатываемой СТО, так как она имеет профессиональный отдел по работе с клиентами и стратегическому планированию, что позволяет быть ближе к клиенту и удовлетворению их потребностей в полном объеме. Кроме того следует заметить, что вновь созданное СТО оборудовано более совершенным оборудованием, что позволит оказать более полный спектр услуг на заведомо лучшем уровне. (сравнительная характеристика оборудования представлена в главе 3).</w:t>
      </w:r>
    </w:p>
    <w:p w:rsidR="004F31C9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Прием клиентуры включает в себя: предварительную запись</w:t>
      </w:r>
      <w:r w:rsidR="004F31C9" w:rsidRPr="005F3A63">
        <w:rPr>
          <w:sz w:val="28"/>
          <w:szCs w:val="28"/>
        </w:rPr>
        <w:t xml:space="preserve"> (абонентское обслуживание)</w:t>
      </w:r>
      <w:r w:rsidRPr="005F3A63">
        <w:rPr>
          <w:sz w:val="28"/>
          <w:szCs w:val="28"/>
        </w:rPr>
        <w:t xml:space="preserve"> и прием клиента на СТО; разъяснение условий выполнения заказа, оформление документов и определение условий обслуживания; приемку автомобиля, определение объема и номенклатуры работ, составление договора (заказа), выписку документов; передачу автомобиля в производство. Приемка клиентуры включает в себя также создание и поддержание условий для клиентов на СТО: возможность позвонить, выпить кофе, поменять деньги, в нормальных условиях подождать, если в этом возникает необходимость, посмотреть телевизор, почитать газету, доехать до станции.</w:t>
      </w:r>
    </w:p>
    <w:p w:rsidR="004F31C9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Контроль выполнения обязательств перед клиентурой следует рассматривать как функцию, которая обеспечивает своевременное и качественное выполнение заказа клиента. С точки зрения работы с клиентурой эта функция помогает принять решение при выполнении заказа: в случае отклонений от принятых условий своевременно получить информацию об этих отклонениях для принятия корректирующих мер и приведения параметров в рамки договора.</w:t>
      </w:r>
      <w:r w:rsidR="004F31C9" w:rsidRPr="005F3A63">
        <w:rPr>
          <w:sz w:val="28"/>
          <w:szCs w:val="28"/>
        </w:rPr>
        <w:t xml:space="preserve"> Данная функция обеспечивается работой старших менеджеров.</w:t>
      </w:r>
    </w:p>
    <w:p w:rsidR="002E4022" w:rsidRPr="00D929B5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Так как мы имеем обязанности перед клиентами, то все, что делается на производстве, должно быть подчинено их интересам. Так как мы имеем дело не с одним, а с несколькими клиентами, а отклонение от заданных параметров на производстве — это нормальное явление, то их устранение — это то, что называется оперативной работой. Из функции контроля за выполнением работ вытекает одно принципиальное требование к структуре управления производством — производственная структура должна быть подчинена подразделению по работе с клиентурой.</w:t>
      </w:r>
      <w:r w:rsidR="004F31C9" w:rsidRPr="005F3A63">
        <w:rPr>
          <w:sz w:val="28"/>
          <w:szCs w:val="28"/>
        </w:rPr>
        <w:t xml:space="preserve"> Именно этот факт стоит рассматривать как еще одно конкурентное преимущество перед СТО «З.Н.». В проектируемом СТО работа механиков в смене контролируется старщими менеджерами на предмет качества выполнения и удовлетворения потребностей клиентов. Следует заметить, что квалификация Менеджеров такова, что они прекрасно разбираются как в технических вопросах так и в нюансах работы с клиентом.</w:t>
      </w:r>
      <w:r w:rsidR="002E4022" w:rsidRPr="005F3A63">
        <w:rPr>
          <w:sz w:val="28"/>
          <w:szCs w:val="28"/>
        </w:rPr>
        <w:t xml:space="preserve"> На предприятии конкурента </w:t>
      </w:r>
      <w:r w:rsidRPr="005F3A63">
        <w:rPr>
          <w:sz w:val="28"/>
          <w:szCs w:val="28"/>
        </w:rPr>
        <w:t xml:space="preserve">функции приемки автомобиля и клиента — чуть ли не вспомогательная. Это вытекает из тех обстоятельств, что тот, кто работает с автомобилем, всегда может поставить в зависимость от себя того, кто работает с клиентом. В таких условиях можно потерять контроль над производством, что, естественно ведет к потере ответственности перед клиентом. </w:t>
      </w:r>
    </w:p>
    <w:p w:rsidR="002E4022" w:rsidRPr="005F3A63" w:rsidRDefault="00AA1C7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AA1C7A">
        <w:rPr>
          <w:sz w:val="28"/>
          <w:szCs w:val="28"/>
        </w:rPr>
        <w:br w:type="page"/>
      </w:r>
      <w:r w:rsidR="00891282" w:rsidRPr="005F3A63">
        <w:rPr>
          <w:sz w:val="28"/>
          <w:szCs w:val="28"/>
        </w:rPr>
        <w:t xml:space="preserve">Выдача автомобиля </w:t>
      </w:r>
      <w:r w:rsidR="002E4022" w:rsidRPr="005F3A63">
        <w:rPr>
          <w:sz w:val="28"/>
          <w:szCs w:val="28"/>
        </w:rPr>
        <w:t xml:space="preserve">на проектируемом СТО </w:t>
      </w:r>
      <w:r w:rsidR="00891282" w:rsidRPr="005F3A63">
        <w:rPr>
          <w:sz w:val="28"/>
          <w:szCs w:val="28"/>
        </w:rPr>
        <w:t>включает в себя контроль качества, проверку автомобиля после обслуживания и ремонта, проверку объема выполненной работы и ее соответствие договору, оформление документов на автомобиль, оплату стоимости работ. При выдаче автомобиля можно узнать реакцию клиентов на услуги, его оценку культуры обслуживания и качества работ. Работники станции должны выяснить, есть ли у клиента основания для замечаний, а если есть, то чем они вызваны. Следует помнить, что эти вопросы не всегда можно задать, а если и можно, то не всегда будет получен ответ. Учитывая важность функции изучения реакции клиентов можно делать это в приемлемой форме при помощи анкет или непосредственно с помощью работников, которые видят реакцию клиентов</w:t>
      </w:r>
      <w:r w:rsidR="002E4022" w:rsidRPr="005F3A63">
        <w:rPr>
          <w:sz w:val="28"/>
          <w:szCs w:val="28"/>
        </w:rPr>
        <w:t>.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Функция работы с клиентурой после выдачи автомобиля включает в себя изучение сильных и слабых сторон станции по оценкам клиентуры. Эта функция может </w:t>
      </w:r>
      <w:r w:rsidR="00AA1C7A" w:rsidRPr="005F3A63">
        <w:rPr>
          <w:sz w:val="28"/>
          <w:szCs w:val="28"/>
        </w:rPr>
        <w:t>потребовать,</w:t>
      </w:r>
      <w:r w:rsidRPr="005F3A63">
        <w:rPr>
          <w:sz w:val="28"/>
          <w:szCs w:val="28"/>
        </w:rPr>
        <w:t xml:space="preserve"> прежде </w:t>
      </w:r>
      <w:r w:rsidR="000A4EA6" w:rsidRPr="005F3A63">
        <w:rPr>
          <w:sz w:val="28"/>
          <w:szCs w:val="28"/>
        </w:rPr>
        <w:t>всего,</w:t>
      </w:r>
      <w:r w:rsidRPr="005F3A63">
        <w:rPr>
          <w:sz w:val="28"/>
          <w:szCs w:val="28"/>
        </w:rPr>
        <w:t xml:space="preserve"> анализа повторных обращений, т. е. изучения мнения тех клиентов, которые не один, а несколько раз пользовались услугами СТО. Важна также реакция и тех, кто только один раз воспользовался услугами станции и больше не обращался туда. Практически это функция контроля, которая предполагает ответы на следующие вопросы: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1. Сколько обращений было на СТО в течение определенного времени?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2. Сколько было телефонных звонков?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3. Каков удельный вес кассовых операций в общем числе обращний?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4. Сколько было отказов</w:t>
      </w:r>
      <w:r w:rsidR="00AA1C7A">
        <w:rPr>
          <w:sz w:val="28"/>
          <w:szCs w:val="28"/>
        </w:rPr>
        <w:t>,</w:t>
      </w:r>
      <w:r w:rsidRPr="005F3A63">
        <w:rPr>
          <w:sz w:val="28"/>
          <w:szCs w:val="28"/>
        </w:rPr>
        <w:t xml:space="preserve"> и каковы их причины?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5. Сколько было повторных обращений и каков удельный вес п</w:t>
      </w:r>
      <w:r w:rsidR="00F86FE1" w:rsidRPr="005F3A63">
        <w:rPr>
          <w:sz w:val="28"/>
          <w:szCs w:val="28"/>
        </w:rPr>
        <w:t>о</w:t>
      </w:r>
      <w:r w:rsidRPr="005F3A63">
        <w:rPr>
          <w:sz w:val="28"/>
          <w:szCs w:val="28"/>
        </w:rPr>
        <w:t>вторных продаж?</w:t>
      </w:r>
    </w:p>
    <w:p w:rsidR="00F86FE1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6. Какие претензии были у клиентов к СТО</w:t>
      </w:r>
      <w:r w:rsidR="00AA1C7A">
        <w:rPr>
          <w:sz w:val="28"/>
          <w:szCs w:val="28"/>
        </w:rPr>
        <w:t>,</w:t>
      </w:r>
      <w:r w:rsidRPr="005F3A63">
        <w:rPr>
          <w:sz w:val="28"/>
          <w:szCs w:val="28"/>
        </w:rPr>
        <w:t xml:space="preserve"> и каковы их причины?</w:t>
      </w:r>
    </w:p>
    <w:p w:rsidR="00891282" w:rsidRPr="005F3A63" w:rsidRDefault="00F86FE1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7.</w:t>
      </w:r>
      <w:r w:rsidR="00891282" w:rsidRPr="005F3A63">
        <w:rPr>
          <w:sz w:val="28"/>
          <w:szCs w:val="28"/>
        </w:rPr>
        <w:t>Кто занимается перестановкой автомобиля с поста на пост</w:t>
      </w:r>
      <w:r w:rsidR="00AA1C7A">
        <w:rPr>
          <w:sz w:val="28"/>
          <w:szCs w:val="28"/>
        </w:rPr>
        <w:t>,</w:t>
      </w:r>
      <w:r w:rsidR="00891282" w:rsidRPr="005F3A63">
        <w:rPr>
          <w:sz w:val="28"/>
          <w:szCs w:val="28"/>
        </w:rPr>
        <w:t xml:space="preserve"> и кто конкретно несет ответственность перед клиентом? </w:t>
      </w:r>
    </w:p>
    <w:p w:rsidR="00891282" w:rsidRPr="005F3A63" w:rsidRDefault="00F86FE1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8.</w:t>
      </w:r>
      <w:r w:rsidR="00891282" w:rsidRPr="005F3A63">
        <w:rPr>
          <w:sz w:val="28"/>
          <w:szCs w:val="28"/>
        </w:rPr>
        <w:t>Сколько имеется постоянных клиентов, как изменилось их число за определенное время?</w:t>
      </w:r>
    </w:p>
    <w:p w:rsidR="00891282" w:rsidRPr="005F3A63" w:rsidRDefault="00A93AB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9</w:t>
      </w:r>
      <w:r w:rsidR="00891282" w:rsidRPr="005F3A63">
        <w:rPr>
          <w:sz w:val="28"/>
          <w:szCs w:val="28"/>
        </w:rPr>
        <w:t>. Каковы основные нарушения технологии и их причины?</w:t>
      </w:r>
    </w:p>
    <w:p w:rsidR="008D0875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Работа с постоянной клиентурой — это функция, которая предполагает ведение картотеки клиентов, изучение их отношения к услугам, планирование и ведение работы по стимулированию постоянных клиентов.</w:t>
      </w:r>
      <w:r w:rsidR="00674136" w:rsidRPr="005F3A63">
        <w:rPr>
          <w:sz w:val="28"/>
          <w:szCs w:val="28"/>
        </w:rPr>
        <w:t xml:space="preserve"> Тем </w:t>
      </w:r>
      <w:r w:rsidR="00AA1C7A" w:rsidRPr="005F3A63">
        <w:rPr>
          <w:sz w:val="28"/>
          <w:szCs w:val="28"/>
        </w:rPr>
        <w:t>более,</w:t>
      </w:r>
      <w:r w:rsidR="00674136" w:rsidRPr="005F3A63">
        <w:rPr>
          <w:sz w:val="28"/>
          <w:szCs w:val="28"/>
        </w:rPr>
        <w:t xml:space="preserve"> когда речь идет </w:t>
      </w:r>
      <w:r w:rsidR="00AA1C7A" w:rsidRPr="005F3A63">
        <w:rPr>
          <w:sz w:val="28"/>
          <w:szCs w:val="28"/>
        </w:rPr>
        <w:t>об</w:t>
      </w:r>
      <w:r w:rsidR="00674136" w:rsidRPr="005F3A63">
        <w:rPr>
          <w:sz w:val="28"/>
          <w:szCs w:val="28"/>
        </w:rPr>
        <w:t xml:space="preserve"> абонентском обслуживании на СТО.</w:t>
      </w:r>
    </w:p>
    <w:p w:rsidR="008D0875" w:rsidRPr="005F3A63" w:rsidRDefault="008D087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Кроме того на менеджеров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 xml:space="preserve">СТО возложена обязанность </w:t>
      </w:r>
      <w:r w:rsidR="00891282" w:rsidRPr="005F3A63">
        <w:rPr>
          <w:sz w:val="28"/>
          <w:szCs w:val="28"/>
        </w:rPr>
        <w:t xml:space="preserve">по стимулированию повторных посещений СТО. Вся работа в этом направлении должна быть направлена на заботу об автомобиле. Для этого станция должна напоминать клиенту о том, зачем и когда нужно проводить обслуживание и ремонт автомобиля. </w:t>
      </w:r>
      <w:r w:rsidRPr="005F3A63">
        <w:rPr>
          <w:sz w:val="28"/>
          <w:szCs w:val="28"/>
        </w:rPr>
        <w:t xml:space="preserve">Предлагать услуги по абонентскому обслуживанию автомобиля. </w:t>
      </w:r>
      <w:r w:rsidR="00891282" w:rsidRPr="005F3A63">
        <w:rPr>
          <w:sz w:val="28"/>
          <w:szCs w:val="28"/>
        </w:rPr>
        <w:t>Примерами этому могут быть напоминание о том, что лучше раз в 2—3 года сделать противокоррозионную обработку кузова, чем через 5—6 лет менять оперение автомобиля или напоминание о том, что своевременная замена масла в конечном итоге дешевле, чем ремонт двигателя, а несвоевременная регулировка углов установки управляемых колес приводит к повышенным изнашиванию резины и расходу топлива.</w:t>
      </w:r>
    </w:p>
    <w:p w:rsidR="00891282" w:rsidRPr="005F3A63" w:rsidRDefault="00891282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У клиента после обслуживания и данных ему работниками станции разъяснений об изменениях в состоянии автомобиля должна возникнуть и остаться мысль, что он ради своей же пользы должен через определенное время вернуться на СТО. Эта мысль должна "привязать" его к станции. Эту работу должны вести те, кто отвечает за работу с клиентурой.</w:t>
      </w:r>
    </w:p>
    <w:p w:rsidR="00240A7B" w:rsidRPr="005F3A63" w:rsidRDefault="00240A7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 данным исследований, большинство станций имеет 40—60 % постоянных клиентов. Как правило, это клиенты, продолжительное время пользующиеся услугами СТО. Их постоянство обусловлено в основном привычкой, но при условиях, что: цены, скидки, качество работ и сервиса лучше, чем у других и устраивают клиента; на СТО есть специалист, которому клиент доверяет, или мастер (менеджер), в котором клиент уверен; станция удобно расположена с точки зрения пользования; при постоянном пользовании условия обслуживания заметно улучшаются. Постоянными клиенты становятся по собственному убеждению или благодаря усилиям станции.</w:t>
      </w:r>
      <w:r w:rsidR="0081291E" w:rsidRPr="005F3A63">
        <w:rPr>
          <w:sz w:val="28"/>
          <w:szCs w:val="28"/>
        </w:rPr>
        <w:t xml:space="preserve"> Так же клиент может быть постоянным в случае, когда он пользуется услугой абонентского обслуживания автомобиля.</w:t>
      </w:r>
    </w:p>
    <w:p w:rsidR="00240A7B" w:rsidRPr="005F3A63" w:rsidRDefault="00240A7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Практически на </w:t>
      </w:r>
      <w:r w:rsidR="00B6514B" w:rsidRPr="005F3A63">
        <w:rPr>
          <w:sz w:val="28"/>
          <w:szCs w:val="28"/>
        </w:rPr>
        <w:t xml:space="preserve">СТО </w:t>
      </w:r>
      <w:r w:rsidRPr="005F3A63">
        <w:rPr>
          <w:sz w:val="28"/>
          <w:szCs w:val="28"/>
        </w:rPr>
        <w:t>применяются следующие методы работы с клиентурой.</w:t>
      </w:r>
    </w:p>
    <w:p w:rsidR="00B6514B" w:rsidRPr="005F3A63" w:rsidRDefault="00240A7B" w:rsidP="00D929B5">
      <w:pPr>
        <w:numPr>
          <w:ilvl w:val="0"/>
          <w:numId w:val="11"/>
        </w:numPr>
        <w:tabs>
          <w:tab w:val="clear" w:pos="18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Физические лица или организации признаются постоянными клиентами при условии, что они обращаются на станцию не менее четырех раз в год, независимо от стоимости работ (включая мойку</w:t>
      </w:r>
      <w:r w:rsidR="00B6514B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автомобиля). После четырех обращений (даже моек) постоянному клиенту устанавливается скидка до 40 %. Постоянны</w:t>
      </w:r>
      <w:r w:rsidR="00B6514B" w:rsidRPr="005F3A63">
        <w:rPr>
          <w:sz w:val="28"/>
          <w:szCs w:val="28"/>
        </w:rPr>
        <w:t>е клиенты занесены в память ЭВМ или имеют собственные карточки учета.</w:t>
      </w:r>
    </w:p>
    <w:p w:rsidR="00B6514B" w:rsidRPr="005F3A63" w:rsidRDefault="00240A7B" w:rsidP="00D929B5">
      <w:pPr>
        <w:numPr>
          <w:ilvl w:val="0"/>
          <w:numId w:val="11"/>
        </w:numPr>
        <w:tabs>
          <w:tab w:val="clear" w:pos="18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Работа с постоянными клиентами в</w:t>
      </w:r>
      <w:r w:rsidR="00B6514B" w:rsidRPr="005F3A63">
        <w:rPr>
          <w:sz w:val="28"/>
          <w:szCs w:val="28"/>
        </w:rPr>
        <w:t xml:space="preserve">едется посредством </w:t>
      </w:r>
      <w:r w:rsidRPr="005F3A63">
        <w:rPr>
          <w:sz w:val="28"/>
          <w:szCs w:val="28"/>
        </w:rPr>
        <w:t>снижения цен.</w:t>
      </w:r>
    </w:p>
    <w:p w:rsidR="00240A7B" w:rsidRPr="005F3A63" w:rsidRDefault="00B6514B" w:rsidP="00D929B5">
      <w:pPr>
        <w:numPr>
          <w:ilvl w:val="0"/>
          <w:numId w:val="11"/>
        </w:numPr>
        <w:tabs>
          <w:tab w:val="clear" w:pos="18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</w:t>
      </w:r>
      <w:r w:rsidR="00240A7B" w:rsidRPr="005F3A63">
        <w:rPr>
          <w:sz w:val="28"/>
          <w:szCs w:val="28"/>
        </w:rPr>
        <w:t xml:space="preserve">ассылки открыток с напоминанием </w:t>
      </w:r>
      <w:r w:rsidRPr="005F3A63">
        <w:rPr>
          <w:sz w:val="28"/>
          <w:szCs w:val="28"/>
        </w:rPr>
        <w:t xml:space="preserve">о необходимости приехать на СТО, </w:t>
      </w:r>
      <w:r w:rsidR="00240A7B" w:rsidRPr="005F3A63">
        <w:rPr>
          <w:sz w:val="28"/>
          <w:szCs w:val="28"/>
        </w:rPr>
        <w:t>поздравления с праздниками, днями рождения и т. д.; применения системы скидок за услуги, если автомобиль куплен на станции.</w:t>
      </w:r>
      <w:r w:rsidRPr="005F3A63">
        <w:rPr>
          <w:sz w:val="28"/>
          <w:szCs w:val="28"/>
        </w:rPr>
        <w:t xml:space="preserve"> В этом случае клиент так же вправе рассчитывать на абонентское обслуживание автомобиля согласно заключенному договору.</w:t>
      </w:r>
    </w:p>
    <w:p w:rsidR="00240A7B" w:rsidRPr="005F3A63" w:rsidRDefault="00240A7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Постоянным может считаться клиент—владелец автомобиля, который обращается на станцию не менее двух раз в месяц (включая мойку).</w:t>
      </w:r>
      <w:r w:rsidR="00B6514B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 xml:space="preserve">В качестве постоянных клиентов могут признаваться и организации — юридические лица, с которыми заключают договоры на год. </w:t>
      </w:r>
    </w:p>
    <w:p w:rsidR="002D06E1" w:rsidRPr="005F3A63" w:rsidRDefault="00240A7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Официальных договоров с постоянными клиентами и юридическими лицами станция не заключает, но устанавливает с ними хорошие неформальные отношения. Благодаря им клиент обслуживается лучше, дешевле, быстрее. В основе такого подхода лежит принцип "естественного отбора", который не обеспечивает стимулирования сбыта. Работа с организациями как с постоянными клиентами ведется на основе договоров. Скидки оговариваются в договоре.</w:t>
      </w:r>
      <w:r w:rsidR="00AA1C7A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 xml:space="preserve">СТО стремится закрепить в качестве постоянных всех клиентов, купивших автомобиль на данной СТО. </w:t>
      </w:r>
      <w:r w:rsidR="002D06E1" w:rsidRPr="005F3A63">
        <w:rPr>
          <w:sz w:val="28"/>
          <w:szCs w:val="28"/>
        </w:rPr>
        <w:t xml:space="preserve">С этой целью предусмотрена услуга по абонентскому обслуживанию автомобилей. </w:t>
      </w:r>
    </w:p>
    <w:p w:rsidR="002D06E1" w:rsidRPr="005F3A63" w:rsidRDefault="00240A7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Для работы с постоянной клиентурой есть специальная служба, которая со дня продажи отслеживает "жизненный путь" автомобиля, активно заботится о его состоянии. </w:t>
      </w:r>
      <w:r w:rsidR="002D06E1" w:rsidRPr="005F3A63">
        <w:rPr>
          <w:sz w:val="28"/>
          <w:szCs w:val="28"/>
        </w:rPr>
        <w:t xml:space="preserve">Эту обязанность выполняет производственный отдел под руководством специалистов из отдела маркетинга. </w:t>
      </w:r>
    </w:p>
    <w:p w:rsidR="00240A7B" w:rsidRPr="005F3A63" w:rsidRDefault="002D06E1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Менеджер</w:t>
      </w:r>
      <w:r w:rsidR="00240A7B" w:rsidRPr="005F3A63">
        <w:rPr>
          <w:sz w:val="28"/>
          <w:szCs w:val="28"/>
        </w:rPr>
        <w:t xml:space="preserve"> поддерживает отношения с владельцем автомобиля, обеспечивая целевой маркетинг при обслуживании и ремонте, т. е. реагирует на требования клиента и стремится оперативно их удовлетворять.</w:t>
      </w:r>
    </w:p>
    <w:p w:rsidR="001D69C0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Для привлечения клиентуры на станцию нужно создать атмосферу положительного отношения к клиентам, а в сознание каждого работника заложить такое его восприятие, при котором работник рассматривает клиента как единственный источник дохода и собственного благополучия. Необходимость этого подтверждает реальная практика. </w:t>
      </w:r>
    </w:p>
    <w:p w:rsidR="00E96527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Небрежное отношение к клиенту непосредственного исполнителя сводит на нет усилия большого числа людей. И такие случаи нередки. Например, некорректное отношение продавца может зачеркнуть все затраты торговой организации на рекламу, переговоры руководителей, усилия работников среднего звена. В то же время тот же мастер и тот же рабочий меняют отношение к клиенту, если это личный его клиент. "Его клиент" — это значит, что этот мастер или этот рабочий нашел клиента, привел его на СТО и имеет к нему определенный интерес. В этом случае ситуация меняется: если клиента привел мастер, а рабочий не воспринимает клиента, как своего, рабочий не будет проявлять к нему должного интереса и воспринимать клиента как единственного источника своего благополучия. </w:t>
      </w:r>
      <w:r w:rsidR="00E96527" w:rsidRPr="005F3A63">
        <w:rPr>
          <w:sz w:val="28"/>
          <w:szCs w:val="28"/>
        </w:rPr>
        <w:t>Чтобы избежать подобных ситуаций необходимо укреплять чувство командной игры и устранять противоречия.</w:t>
      </w:r>
      <w:r w:rsidRPr="005F3A63">
        <w:rPr>
          <w:sz w:val="28"/>
          <w:szCs w:val="28"/>
        </w:rPr>
        <w:t xml:space="preserve"> Вывод можно сделать следующий: по мере удаления работника от клиента по функциям и интересам, реальный клиент все в меньшей степени воспринимается как источник доходов и собственного благополучия. </w:t>
      </w:r>
      <w:r w:rsidR="00E96527" w:rsidRPr="005F3A63">
        <w:rPr>
          <w:sz w:val="28"/>
          <w:szCs w:val="28"/>
        </w:rPr>
        <w:t xml:space="preserve">А следовательно повышается эффективность работы с клиентом, так как все заказы проходят через отдел маркетинга. Работу менеджеров можно сравнить со своеобразным столом заказов. </w:t>
      </w:r>
    </w:p>
    <w:p w:rsidR="00E96527" w:rsidRPr="005F3A63" w:rsidRDefault="00E9652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Таким образом, п</w:t>
      </w:r>
      <w:r w:rsidR="005D636B" w:rsidRPr="005F3A63">
        <w:rPr>
          <w:sz w:val="28"/>
          <w:szCs w:val="28"/>
        </w:rPr>
        <w:t>роблема привлечения клиента на СТО не будет реализована, если в сознании каждого работника клиент не укоренится как главный элемент его деятельности.</w:t>
      </w:r>
    </w:p>
    <w:p w:rsidR="00E16C8D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Следующее условие, реализация которого необходима для привлечения клиента, сводится к тому, что клиента нужно знать.</w:t>
      </w:r>
      <w:r w:rsidR="00E16C8D" w:rsidRPr="005F3A63">
        <w:rPr>
          <w:sz w:val="28"/>
          <w:szCs w:val="28"/>
        </w:rPr>
        <w:t xml:space="preserve"> С этой целью у клиентов, использующих услугу абонентского обслуживания или просто у постоянных клиентов заводятся личные карточки. Каждый раз при обращении в сервис менеджер знает, о чем речь шла с клиентом прошлый раз. Ведь е</w:t>
      </w:r>
      <w:r w:rsidRPr="005F3A63">
        <w:rPr>
          <w:sz w:val="28"/>
          <w:szCs w:val="28"/>
        </w:rPr>
        <w:t>сли мы что-то предлагаем клиенту, то нужно знать его, чтобы быть уверенным, понравится или не понравится ему то, что мы ему предлагаем. Нужно с самого начала предложить ему то, что его устроит, и не иметь проблем со сбытом. Устроит клиента то, что способно удовлетворить его потребности. Сами потребности субъективны, они в конкретной ситуации проявляются на уровне "нравится—не нравится". Кроме того, есть потребности подсознательные, которые возникают в случае, если клиент узнает о существовании какой-либо новой для него услуги. Таким образом, уточняя сказанное, знать нужно не просто клиента, а его потребности и не только реальные, но и неявные, потенциальные.</w:t>
      </w:r>
    </w:p>
    <w:p w:rsidR="0012057A" w:rsidRPr="005F3A63" w:rsidRDefault="0012057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 изучении рынка сбыта</w:t>
      </w:r>
      <w:r w:rsidR="00D929B5">
        <w:rPr>
          <w:sz w:val="28"/>
          <w:szCs w:val="28"/>
        </w:rPr>
        <w:t>,</w:t>
      </w:r>
      <w:r w:rsidRPr="005F3A63">
        <w:rPr>
          <w:sz w:val="28"/>
          <w:szCs w:val="28"/>
        </w:rPr>
        <w:t xml:space="preserve"> проектируемое СТО стремится получить и осмыслить информацию о </w:t>
      </w:r>
      <w:r w:rsidR="005D636B" w:rsidRPr="005F3A63">
        <w:rPr>
          <w:sz w:val="28"/>
          <w:szCs w:val="28"/>
        </w:rPr>
        <w:t>клиентуре, ее доходах, автомобилях, требованиях к техническому состоянию автомобиля, роде занятий, социальном статусе, возрасте и др.</w:t>
      </w:r>
      <w:r w:rsidRPr="005F3A63">
        <w:rPr>
          <w:sz w:val="28"/>
          <w:szCs w:val="28"/>
        </w:rPr>
        <w:t xml:space="preserve"> </w:t>
      </w:r>
      <w:r w:rsidR="005D636B" w:rsidRPr="005F3A63">
        <w:rPr>
          <w:sz w:val="28"/>
          <w:szCs w:val="28"/>
        </w:rPr>
        <w:t xml:space="preserve">На практике </w:t>
      </w:r>
      <w:r w:rsidRPr="005F3A63">
        <w:rPr>
          <w:sz w:val="28"/>
          <w:szCs w:val="28"/>
        </w:rPr>
        <w:t xml:space="preserve">часто </w:t>
      </w:r>
      <w:r w:rsidR="005D636B" w:rsidRPr="005F3A63">
        <w:rPr>
          <w:sz w:val="28"/>
          <w:szCs w:val="28"/>
        </w:rPr>
        <w:t>многие работники автосервиса не считают проблему изучения клиентуры практически важной. И они правы, но лишь в том, что затраты на изучение спроса не всегда и не очевидно приносят соразмерный прирост доходов. Но, и это подтверждает практика, те фирмы, которые изучают клиентов и спрос, более эффективно привлекают клиентов и более динамично развиваются, имеют более стабильные и высокие доходы и более стабильное положение на рынке.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Станция имеет достаточное количество информации о клиентуре, которую она обслуживает. 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Кроме анкет, информацию о клиентах можно получить из заказов-нарядов. Так, если заказ-наряд выписывается на ЭВМ, то в нем отмечается время его принятия (открытия), а также время окончания работ. Анализ заказов-нарядов по времени их открытия и окончания позволяет выделить </w:t>
      </w:r>
      <w:r w:rsidR="00D929B5" w:rsidRPr="005F3A63">
        <w:rPr>
          <w:sz w:val="28"/>
          <w:szCs w:val="28"/>
        </w:rPr>
        <w:t>временные</w:t>
      </w:r>
      <w:r w:rsidRPr="005F3A63">
        <w:rPr>
          <w:sz w:val="28"/>
          <w:szCs w:val="28"/>
        </w:rPr>
        <w:t xml:space="preserve"> характеристики потока требований, а анализ заказов-нарядов по трудоемкости и номерам прейскурантов — наиболее встречаемые операции. Анализ адресов, нанесенных на карту города, дает представление о географии обращения на СТО, а анализ адресов и исполнителей поможет оценить привлекательность конкретного исполнителя.</w:t>
      </w:r>
      <w:r w:rsidR="000A2FA3" w:rsidRPr="005F3A63">
        <w:rPr>
          <w:sz w:val="28"/>
          <w:szCs w:val="28"/>
        </w:rPr>
        <w:t xml:space="preserve"> Способ отслеживания адресов клиентов вообще зарекомендовал себя как очень удачное решение. Благодаря этому решению легко рассчитывать затраты на рекламу именно в том сегменте, который выявлен для разработки.</w:t>
      </w:r>
      <w:r w:rsidRPr="005F3A63">
        <w:rPr>
          <w:sz w:val="28"/>
          <w:szCs w:val="28"/>
        </w:rPr>
        <w:t xml:space="preserve"> 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Следующее требование, которое обеспечивает привлечение клиентов — это предоставление им положительной информации о станции и ее услугах. Другими словами, клиент должен знать о том, что представляют собой ваша станция и ваши услуги. Ее образ должен запечатлеться в его сознании и ассоциироваться с чем-то важным, нужным и приятным. Реклама, фирменный стиль, указатели, дизайн экстерьера (внешнее оформление), подъезды, ночное освещение и светящиеся вывески, отношение к клиенту, качество и цена — все это создает образ станции для клиента.</w:t>
      </w:r>
      <w:r w:rsidR="000A2FA3" w:rsidRPr="005F3A63">
        <w:rPr>
          <w:sz w:val="28"/>
          <w:szCs w:val="28"/>
        </w:rPr>
        <w:t xml:space="preserve"> Более подробно на рекламной стратегии компании мы остановимся в соответствующей главе настоящей работы.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Кроме приложения усилий для распространения положительной информации о себе, станция должна прикладывать не меньше усилий, чтобы не появлялась отрицательная информация о ней. Отрицательная информация, как это известно, распространяется значительно быстрее по сравнению с положительной. </w:t>
      </w:r>
      <w:r w:rsidR="00AA1C7A" w:rsidRPr="005F3A63">
        <w:rPr>
          <w:sz w:val="28"/>
          <w:szCs w:val="28"/>
        </w:rPr>
        <w:t>Есть,</w:t>
      </w:r>
      <w:r w:rsidRPr="005F3A63">
        <w:rPr>
          <w:sz w:val="28"/>
          <w:szCs w:val="28"/>
        </w:rPr>
        <w:t xml:space="preserve"> по меньшей </w:t>
      </w:r>
      <w:r w:rsidR="00AA1C7A" w:rsidRPr="005F3A63">
        <w:rPr>
          <w:sz w:val="28"/>
          <w:szCs w:val="28"/>
        </w:rPr>
        <w:t>мере,</w:t>
      </w:r>
      <w:r w:rsidRPr="005F3A63">
        <w:rPr>
          <w:sz w:val="28"/>
          <w:szCs w:val="28"/>
        </w:rPr>
        <w:t xml:space="preserve"> два источника отрицательной информации о СТО. Первый — недовольные клиенты. Кто и что плохого скажет о вашей станции работники знать не могут по той причине, что редкий клиент выразит вам свое неудовольствие (4 % ), остальные расскажут о плохом обслуживании на СТО (в среднем каждый из 5—11 чел.). Второй источник отрицательной информации о СТО — это сами ее работники, которые нередко в неформальной обстановке рассказывают друзьям и знакомым всевозможные подробности происходящего на СТО, не подозревая, что все сказанное может быть интерпретировано слушателем не в лучшую сторону.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Самое важное, ради чего клиент обращается на СТО, — это качество обслуживания и ремонта, включая качество запасных частей, и цена. Клиент предпочитает ту станцию, которая удовлетворяет его требованиям по качеству ремонта, культуре обслуживания, удобствам, срокам, полноте и комплексности услуг, вниманию, выполнению договорных обязательств, времени обслуживания и срокам выполнения работ, гарантии.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Следующее условие привлечения клиентуры на СТО состоит в том, что взаимодействие с клиентурой должно составлять положительное впечатление. Рассмотрим процесс взаимодействия. Он включает в себя три этапа: 1) до оказания услуг; 2) в процессе оказания услуг; 3) после оказания услуг.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До оказания услуг взаимодействие СТО с клиентом может состоять в том, что станция информирует клиента о возможности и необходимости выполнения работ по обслуживанию и ремонту автомобиля. Как правило, сама по себе необходимость ремонтировать автомобиль вызывает отрицательные эмоции, потому, что для этого нужны дополнительные незапланированные затраты средств и времени, и сама по себе потребность в ремонте владельцем автомобиля подсознательно связывается с неправильной эксплуатацией или некачественными запасными частями, в общем, воспринимается без удовольствия. Кроме того, клиент в водовороте текущей жизни, рассматривает автомобиль как средство решения жизненных проблем, и когда автомобиль перестает быть этим средством, испытывает неудобства и отрицательные эмоции. Если автомобиль выходит из строя неожиданно и лишает владельца многих связанных с ним надежд, нарушает многие планы, отрицательные эмоции захлестывают клиента.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Какие действия станции возможны на этой стадии взаимодействия с клиентом? Если клиент постоянный, то здесь дело обстоит просто: ему можно позвонить или отправить по почте рекламу, напоминающую о том, что лучше вовремя заменить масло, чем раньше времени менять поршневую группу, лучше отрегулировать углы установки управляемых колес, чем преждевременно менять шины и т. д.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Для случайных клиентов напоминание о необходимости профилактических воздействий — эффективное средство вызвать у них положительное отношение к СТО. </w:t>
      </w:r>
    </w:p>
    <w:p w:rsidR="000A2FA3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Здесь также уместно бесплатное диагностирование автомобилей, рекламу о котором станция распространяет среди потенциальных клиентов. Это привлекает клиента, и если даже из десяти двое станут реальными клиентами СТО, — это лучше, чем ничего.</w:t>
      </w:r>
    </w:p>
    <w:p w:rsidR="00B45D3A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На стадии взаимодействия с клиентами после оказания услуг положительным восприятие клиента останется в случаях: если в течение ожидаемого им срока не появятся отклонения технических характеристик в узлах и деталях, ремонт или обслуживание которых производились; если станция проявит интерес к нему, его автомобилю, т. е. просто поинтересуется, не подводит ли автомобиль вас; если при появлении отклонений технических характеристик в отремонтированных узлах и деталях станция проявит внимание к клиенту и его </w:t>
      </w:r>
      <w:r w:rsidR="00AA1C7A" w:rsidRPr="005F3A63">
        <w:rPr>
          <w:sz w:val="28"/>
          <w:szCs w:val="28"/>
        </w:rPr>
        <w:t>автомобилю,</w:t>
      </w:r>
      <w:r w:rsidRPr="005F3A63">
        <w:rPr>
          <w:sz w:val="28"/>
          <w:szCs w:val="28"/>
        </w:rPr>
        <w:t xml:space="preserve"> по крайней мере, не меньшее, чем предусмотрено договором; если клиент не услышит отрицательных отзывов о станции со стороны; если станция проявит простое человеческое внимание к клиенту и его семье (например, поздравит с праздником и т. д.).</w:t>
      </w:r>
    </w:p>
    <w:p w:rsidR="00B45D3A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Условием привлечения клиентуры является исполнение работниками СТО требований закона о защите прав потребителей, других нормативных документов, требований договора. Практика показывает, что клиент больше доверяет станции, которая работает в рамках правового поля, выполняет требования государственной регламентации, заключает с клиентом письменный договор, устанавливает гарантии, честно выполняет свои обязательства, принимает обоснованные претензии клиентуры с должным вниманием, не нарушает налоговые отношения с государством, занимается благотворительностью, имеет положительные деловые отношения с государственными органами, не замешана в чем-то, по поводу чего могут распространяться дурные слухи, соблюдает требования экологии, справедливо относится к персоналу, не нарушает трудового законодательства, придерживается требований государственного стандарта и технологии при обслуживании и ремонте автомобиля, имеет систему управления качеством и выполняет ее требования.</w:t>
      </w:r>
    </w:p>
    <w:p w:rsidR="00113E88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Следующее условие привлечения клиентуры на СТО — это ее хорошие сервисные характеристики. К ним можно отнести: удобные для клиентов расположение и режим работы; удобная процедура и высокая культура обслуживания клиентов, соблюдение этических норм во взаимоотношениях с клиентурой; соответствующая требованиям клиентов эстетика СТО, поста приемки, производственных помещений; выполнение договорных обязательств.</w:t>
      </w:r>
    </w:p>
    <w:p w:rsidR="00113E88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Технологический и технический уровень производства — несомненно, одно из важнейших условий привлечения клиента на СТО. Практический опыт показывает, что определяющим при выборе СТО, особенно для новых клиентов, является во многом технический уровень и уровень технологий.</w:t>
      </w:r>
    </w:p>
    <w:p w:rsidR="005D636B" w:rsidRPr="005F3A63" w:rsidRDefault="005D636B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 наконец, еще один фактор привлечения клиентов на СТО — это квалификация кадров. Причем, привлекают клиентов не просто квалифицированные кадры, а работники, к которым привыкли и которым доверяют. Анализ показывает, что если со станции уходит более-менее стбящий специалист, с ним уходят многие его клиенты. Поэтому доверие к СТО, которое завоевано у клиентов не благодаря конкретному исполнителю (у нас все исполнители высшего класса), является следующее условие привлечения клиентов.</w:t>
      </w:r>
    </w:p>
    <w:p w:rsidR="00563451" w:rsidRPr="005F3A63" w:rsidRDefault="00113E8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таблице 5 показана сравнительная характеристика по способам привлечения клиентов разрабатываемой СТО и СТО конкурента.</w:t>
      </w:r>
    </w:p>
    <w:p w:rsidR="008D16ED" w:rsidRPr="005F3A63" w:rsidRDefault="008D16E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113E88" w:rsidRPr="005F3A63" w:rsidRDefault="00113E8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Таблица 5</w:t>
      </w:r>
    </w:p>
    <w:p w:rsidR="00113E88" w:rsidRPr="005F3A63" w:rsidRDefault="0022472F" w:rsidP="005F3A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 xml:space="preserve">Способы </w:t>
      </w:r>
      <w:r w:rsidR="00AA1C7A">
        <w:rPr>
          <w:b/>
          <w:sz w:val="28"/>
          <w:szCs w:val="28"/>
        </w:rPr>
        <w:t>стимулирования притока клиентов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349"/>
        <w:gridCol w:w="2349"/>
        <w:gridCol w:w="2226"/>
      </w:tblGrid>
      <w:tr w:rsidR="0022472F" w:rsidRPr="0087476A" w:rsidTr="0087476A">
        <w:trPr>
          <w:trHeight w:val="340"/>
          <w:jc w:val="center"/>
        </w:trPr>
        <w:tc>
          <w:tcPr>
            <w:tcW w:w="1966" w:type="dxa"/>
            <w:shd w:val="clear" w:color="auto" w:fill="auto"/>
          </w:tcPr>
          <w:p w:rsidR="0022472F" w:rsidRPr="0087476A" w:rsidRDefault="0022472F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Способ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22472F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Проект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22472F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СТО «З.Н.»</w:t>
            </w:r>
          </w:p>
        </w:tc>
        <w:tc>
          <w:tcPr>
            <w:tcW w:w="2226" w:type="dxa"/>
            <w:shd w:val="clear" w:color="auto" w:fill="auto"/>
          </w:tcPr>
          <w:p w:rsidR="0022472F" w:rsidRPr="0087476A" w:rsidRDefault="0022472F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Вывод</w:t>
            </w:r>
          </w:p>
        </w:tc>
      </w:tr>
      <w:tr w:rsidR="0022472F" w:rsidRPr="0087476A" w:rsidTr="0087476A">
        <w:trPr>
          <w:trHeight w:val="1005"/>
          <w:jc w:val="center"/>
        </w:trPr>
        <w:tc>
          <w:tcPr>
            <w:tcW w:w="1966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Отношение к клиенту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Положительное и предупредительное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Положительное и предупредительное</w:t>
            </w:r>
          </w:p>
        </w:tc>
        <w:tc>
          <w:tcPr>
            <w:tcW w:w="2226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Отношение к клиентам примерно на одном уровне.</w:t>
            </w:r>
          </w:p>
        </w:tc>
      </w:tr>
      <w:tr w:rsidR="0022472F" w:rsidRPr="0087476A" w:rsidTr="0087476A">
        <w:trPr>
          <w:trHeight w:val="2379"/>
          <w:jc w:val="center"/>
        </w:trPr>
        <w:tc>
          <w:tcPr>
            <w:tcW w:w="1966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Система распределения клиентов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Развитая система распределения клиентов, основанная на индивидуальных характеристиках клиента. В юрисдикции отдела маркетинга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Система распределения отсутствует, работники часто перебивают клиентов друг от друга. Большое число «своих» клиентов</w:t>
            </w:r>
          </w:p>
        </w:tc>
        <w:tc>
          <w:tcPr>
            <w:tcW w:w="2226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Благодаря строгому распределению обязанностей и ведения карточек клиента предпочтительней система на проектируемой СТО</w:t>
            </w:r>
          </w:p>
        </w:tc>
      </w:tr>
      <w:tr w:rsidR="0022472F" w:rsidRPr="0087476A" w:rsidTr="0087476A">
        <w:trPr>
          <w:trHeight w:val="1699"/>
          <w:jc w:val="center"/>
        </w:trPr>
        <w:tc>
          <w:tcPr>
            <w:tcW w:w="1966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Структура работы с клиентом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Четкий план по работе с клиентом, наличие услуги по абонентскому обслуживанию</w:t>
            </w:r>
          </w:p>
        </w:tc>
        <w:tc>
          <w:tcPr>
            <w:tcW w:w="2349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Много случайных клиентов, структуры как таковой нет</w:t>
            </w:r>
          </w:p>
        </w:tc>
        <w:tc>
          <w:tcPr>
            <w:tcW w:w="2226" w:type="dxa"/>
            <w:shd w:val="clear" w:color="auto" w:fill="auto"/>
          </w:tcPr>
          <w:p w:rsidR="0022472F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Четкость порядка работы с клиентом дает некоторые конкурентные преимущества проектируемому СТО</w:t>
            </w:r>
          </w:p>
        </w:tc>
      </w:tr>
      <w:tr w:rsidR="00ED6835" w:rsidRPr="0087476A" w:rsidTr="0087476A">
        <w:trPr>
          <w:trHeight w:val="2025"/>
          <w:jc w:val="center"/>
        </w:trPr>
        <w:tc>
          <w:tcPr>
            <w:tcW w:w="196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Досье клиента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 каждого постоянного клиента есть своя история, записанная в карточке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Карточки клиентов не ведутся</w:t>
            </w:r>
          </w:p>
        </w:tc>
        <w:tc>
          <w:tcPr>
            <w:tcW w:w="222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Наличие карточек клиентов позволяет улучшить сервис и является еще одним конкурентным преимуществом</w:t>
            </w:r>
          </w:p>
        </w:tc>
      </w:tr>
      <w:tr w:rsidR="00ED6835" w:rsidRPr="0087476A" w:rsidTr="0087476A">
        <w:trPr>
          <w:trHeight w:val="2039"/>
          <w:jc w:val="center"/>
        </w:trPr>
        <w:tc>
          <w:tcPr>
            <w:tcW w:w="196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Адресная реклама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Благодаря ведению базы постоянных клиентов легко использовать адресную рекламу при низком уровне затрат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Адресная реклама не используется</w:t>
            </w:r>
          </w:p>
        </w:tc>
        <w:tc>
          <w:tcPr>
            <w:tcW w:w="222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Использование адресной рекламы снижает уровень затрат на рекламные акции и способствует создания благоприятного имиджа</w:t>
            </w:r>
          </w:p>
        </w:tc>
      </w:tr>
      <w:tr w:rsidR="00ED6835" w:rsidRPr="0087476A" w:rsidTr="0087476A">
        <w:trPr>
          <w:trHeight w:val="2704"/>
          <w:jc w:val="center"/>
        </w:trPr>
        <w:tc>
          <w:tcPr>
            <w:tcW w:w="196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Официальные партнеры, запчасти от ведущих производителей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Наличие партнерских соглашений с рядом компаний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Наличие партнерских соглашений с рядом компаний</w:t>
            </w:r>
          </w:p>
        </w:tc>
        <w:tc>
          <w:tcPr>
            <w:tcW w:w="222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 настоящее время все сервисные ентры подобного уровня стремятся заключить соответствующие соглашения. Повышает уровень доверия клиентов.</w:t>
            </w:r>
          </w:p>
        </w:tc>
      </w:tr>
      <w:tr w:rsidR="00ED6835" w:rsidRPr="0087476A" w:rsidTr="0087476A">
        <w:trPr>
          <w:trHeight w:val="1699"/>
          <w:jc w:val="center"/>
        </w:trPr>
        <w:tc>
          <w:tcPr>
            <w:tcW w:w="196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Качество оборудования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Представлено в главе 3. новое и качественное</w:t>
            </w:r>
          </w:p>
        </w:tc>
        <w:tc>
          <w:tcPr>
            <w:tcW w:w="2349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Средний возраст оборудования 6-7лет.</w:t>
            </w:r>
          </w:p>
        </w:tc>
        <w:tc>
          <w:tcPr>
            <w:tcW w:w="2226" w:type="dxa"/>
            <w:shd w:val="clear" w:color="auto" w:fill="auto"/>
          </w:tcPr>
          <w:p w:rsidR="00ED6835" w:rsidRPr="0087476A" w:rsidRDefault="00ED6835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 xml:space="preserve">Более качественное оборудование сервиса позволяет </w:t>
            </w:r>
            <w:r w:rsidR="0094318C" w:rsidRPr="0087476A">
              <w:rPr>
                <w:sz w:val="20"/>
                <w:szCs w:val="20"/>
              </w:rPr>
              <w:t>поддерживать качество сервиса на высоком уровне.</w:t>
            </w:r>
          </w:p>
        </w:tc>
      </w:tr>
      <w:tr w:rsidR="0094318C" w:rsidRPr="0087476A" w:rsidTr="0087476A">
        <w:trPr>
          <w:trHeight w:val="1360"/>
          <w:jc w:val="center"/>
        </w:trPr>
        <w:tc>
          <w:tcPr>
            <w:tcW w:w="1966" w:type="dxa"/>
            <w:shd w:val="clear" w:color="auto" w:fill="auto"/>
          </w:tcPr>
          <w:p w:rsidR="0094318C" w:rsidRPr="0087476A" w:rsidRDefault="0094318C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Кадры</w:t>
            </w:r>
          </w:p>
        </w:tc>
        <w:tc>
          <w:tcPr>
            <w:tcW w:w="2349" w:type="dxa"/>
            <w:shd w:val="clear" w:color="auto" w:fill="auto"/>
          </w:tcPr>
          <w:p w:rsidR="0094318C" w:rsidRPr="0087476A" w:rsidRDefault="0094318C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Высококвал-е кадры. Система аттестации и переподготовки.</w:t>
            </w:r>
          </w:p>
        </w:tc>
        <w:tc>
          <w:tcPr>
            <w:tcW w:w="2349" w:type="dxa"/>
            <w:shd w:val="clear" w:color="auto" w:fill="auto"/>
          </w:tcPr>
          <w:p w:rsidR="0094318C" w:rsidRPr="0087476A" w:rsidRDefault="0094318C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Высококвал-е кадры. Система аккредитации отсутствует.</w:t>
            </w:r>
          </w:p>
        </w:tc>
        <w:tc>
          <w:tcPr>
            <w:tcW w:w="2226" w:type="dxa"/>
            <w:shd w:val="clear" w:color="auto" w:fill="auto"/>
          </w:tcPr>
          <w:p w:rsidR="0094318C" w:rsidRPr="0087476A" w:rsidRDefault="0094318C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 данном бизнесе многое зависит от кадров. Так что система аккредитации не лишняя</w:t>
            </w:r>
          </w:p>
        </w:tc>
      </w:tr>
    </w:tbl>
    <w:p w:rsidR="0022472F" w:rsidRPr="005F3A63" w:rsidRDefault="0022472F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94318C" w:rsidRPr="005F3A63" w:rsidRDefault="0094318C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Вывод: как видно из таблицы, в сравнении со своим основным конкурентом система привлечения клиентов в проекте значительно выше, чем у конкурента.</w:t>
      </w:r>
    </w:p>
    <w:p w:rsidR="00F859C3" w:rsidRPr="005F3A63" w:rsidRDefault="001626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Информационные операции охватывают широкий круг информации — от рекламы на радио и телевидении до телефона, личного общения, вывесок, объявлений и др., организационные операции предполагают, что клиент самостоятельно организует сдачу автомобиля на станцию. При этом станция согласовывает с клиентом условия и самостоятельно организует ремонт или обслуживание автомобиля, берет на себя все операции по организации обслуживания и ремонта и заботу об автомобиле; предметные операции выполняются на станции при участии клиента или без его участия и вне станции.</w:t>
      </w:r>
    </w:p>
    <w:p w:rsidR="00F859C3" w:rsidRPr="005F3A63" w:rsidRDefault="00514C2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Учитывая особенности восприятия информации целевой аудиторией при составлении детального медиа плана расчет ведут для следующих рекламных площадок:</w:t>
      </w:r>
    </w:p>
    <w:p w:rsidR="00514C27" w:rsidRPr="005F3A63" w:rsidRDefault="00514C27" w:rsidP="005F3A6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Местные печатные издания.</w:t>
      </w:r>
    </w:p>
    <w:p w:rsidR="00514C27" w:rsidRPr="005F3A63" w:rsidRDefault="00514C27" w:rsidP="005F3A6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ТВ реклама.</w:t>
      </w:r>
    </w:p>
    <w:p w:rsidR="00514C27" w:rsidRPr="005F3A63" w:rsidRDefault="00514C27" w:rsidP="005F3A6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Распространение печатной продукции.</w:t>
      </w:r>
    </w:p>
    <w:p w:rsidR="00514C27" w:rsidRPr="005F3A63" w:rsidRDefault="00514C27" w:rsidP="005F3A6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Реклама на радио.</w:t>
      </w:r>
    </w:p>
    <w:p w:rsidR="00514C27" w:rsidRPr="005F3A63" w:rsidRDefault="00514C27" w:rsidP="005F3A6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Рекламные щиты в городе.</w:t>
      </w:r>
    </w:p>
    <w:p w:rsidR="000F2928" w:rsidRDefault="00514C2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Рекламу целесообразно проводить при помощи вышеперечисленных источников. За месяц до открытия</w:t>
      </w:r>
      <w:r w:rsidR="00E67605" w:rsidRPr="005F3A63">
        <w:rPr>
          <w:sz w:val="28"/>
          <w:szCs w:val="28"/>
        </w:rPr>
        <w:t xml:space="preserve"> оповещать потенциальных клиентов при помощи рекламы на улице (рекламные щиты). С этой целью заключается договор с рекламным агентством и согласовываются дизайн и реальное расположение рекламы в городе. Целевой охват – московский район города Санкт Петербурга. В договоре указаны сроки исполнения: сообщения о предстоящем открытие сервиса за месяц до открытия и последующая реклама в течении года. На радио в течении первых двух месяцев работы и за две недели до открытия так же будет размещена реклама. </w:t>
      </w:r>
      <w:r w:rsidR="000F2928" w:rsidRPr="005F3A63">
        <w:rPr>
          <w:sz w:val="28"/>
          <w:szCs w:val="28"/>
        </w:rPr>
        <w:t>На ТВ будет представлен рекламный ролик за неделю до открытия и неделю после.</w:t>
      </w:r>
      <w:r w:rsidR="00712BDB" w:rsidRPr="005F3A63">
        <w:rPr>
          <w:sz w:val="28"/>
          <w:szCs w:val="28"/>
        </w:rPr>
        <w:t xml:space="preserve"> </w:t>
      </w:r>
      <w:r w:rsidR="000F2928" w:rsidRPr="005F3A63">
        <w:rPr>
          <w:sz w:val="28"/>
          <w:szCs w:val="28"/>
        </w:rPr>
        <w:t>Периодическая реклама в печатных изданиях в течении года.</w:t>
      </w:r>
    </w:p>
    <w:p w:rsidR="00AA1C7A" w:rsidRPr="005F3A63" w:rsidRDefault="00AA1C7A" w:rsidP="005F3A6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342"/>
        <w:gridCol w:w="342"/>
        <w:gridCol w:w="342"/>
        <w:gridCol w:w="342"/>
        <w:gridCol w:w="359"/>
        <w:gridCol w:w="359"/>
        <w:gridCol w:w="359"/>
        <w:gridCol w:w="359"/>
        <w:gridCol w:w="359"/>
        <w:gridCol w:w="477"/>
        <w:gridCol w:w="477"/>
        <w:gridCol w:w="477"/>
      </w:tblGrid>
      <w:tr w:rsidR="000F2928" w:rsidRPr="0087476A" w:rsidTr="0087476A">
        <w:trPr>
          <w:trHeight w:val="365"/>
          <w:jc w:val="center"/>
        </w:trPr>
        <w:tc>
          <w:tcPr>
            <w:tcW w:w="4600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shd w:val="clear" w:color="auto" w:fill="A6A6A6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8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12</w:t>
            </w:r>
          </w:p>
        </w:tc>
      </w:tr>
      <w:tr w:rsidR="000F2928" w:rsidRPr="0087476A" w:rsidTr="0087476A">
        <w:trPr>
          <w:trHeight w:val="365"/>
          <w:jc w:val="center"/>
        </w:trPr>
        <w:tc>
          <w:tcPr>
            <w:tcW w:w="4600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Уличная реклама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6A6A6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  <w:tr w:rsidR="000F2928" w:rsidRPr="0087476A" w:rsidTr="0087476A">
        <w:trPr>
          <w:trHeight w:val="365"/>
          <w:jc w:val="center"/>
        </w:trPr>
        <w:tc>
          <w:tcPr>
            <w:tcW w:w="4600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6A6A6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F2928" w:rsidRPr="0087476A" w:rsidRDefault="000F2928" w:rsidP="0087476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F2928" w:rsidRPr="0087476A" w:rsidTr="0087476A">
        <w:trPr>
          <w:trHeight w:val="365"/>
          <w:jc w:val="center"/>
        </w:trPr>
        <w:tc>
          <w:tcPr>
            <w:tcW w:w="4600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ТВ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6A6A6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</w:tr>
      <w:tr w:rsidR="000F2928" w:rsidRPr="0087476A" w:rsidTr="0087476A">
        <w:trPr>
          <w:trHeight w:val="365"/>
          <w:jc w:val="center"/>
        </w:trPr>
        <w:tc>
          <w:tcPr>
            <w:tcW w:w="4600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Радио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6A6A6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0F2928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</w:tr>
      <w:tr w:rsidR="005016D9" w:rsidRPr="0087476A" w:rsidTr="0087476A">
        <w:trPr>
          <w:trHeight w:val="382"/>
          <w:jc w:val="center"/>
        </w:trPr>
        <w:tc>
          <w:tcPr>
            <w:tcW w:w="4600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Листовки</w:t>
            </w:r>
          </w:p>
        </w:tc>
        <w:tc>
          <w:tcPr>
            <w:tcW w:w="342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42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6A6A6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359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  <w:tc>
          <w:tcPr>
            <w:tcW w:w="477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</w:tcPr>
          <w:p w:rsidR="005016D9" w:rsidRPr="0087476A" w:rsidRDefault="005016D9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+</w:t>
            </w:r>
          </w:p>
        </w:tc>
      </w:tr>
    </w:tbl>
    <w:p w:rsidR="00AA1C7A" w:rsidRPr="005F3A63" w:rsidRDefault="00AA1C7A" w:rsidP="00AA1C7A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Рисунок 3.</w:t>
      </w:r>
      <w:r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Медиа план по месяцам.</w:t>
      </w:r>
    </w:p>
    <w:p w:rsidR="00AA1C7A" w:rsidRDefault="00AA1C7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5016D9" w:rsidRPr="005F3A63" w:rsidRDefault="005016D9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На данном плане серым цветом помечен запланированный месяц открытия сервиса.</w:t>
      </w:r>
    </w:p>
    <w:p w:rsidR="0088051F" w:rsidRDefault="0088051F" w:rsidP="00AA1C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50718777"/>
      <w:r w:rsidR="00AA1C7A" w:rsidRPr="005F3A63">
        <w:rPr>
          <w:rFonts w:ascii="Times New Roman" w:hAnsi="Times New Roman" w:cs="Times New Roman"/>
          <w:sz w:val="28"/>
          <w:szCs w:val="28"/>
        </w:rPr>
        <w:t>3. ТЕХНОЛОГИЧЕСКАЯ ЧАСТЬ</w:t>
      </w:r>
      <w:bookmarkEnd w:id="4"/>
    </w:p>
    <w:p w:rsidR="00AA1C7A" w:rsidRPr="00AA1C7A" w:rsidRDefault="00AA1C7A" w:rsidP="00AA1C7A"/>
    <w:p w:rsidR="00ED3CCD" w:rsidRPr="005F3A63" w:rsidRDefault="00AA1C7A" w:rsidP="00AA1C7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50718778"/>
      <w:r w:rsidRPr="00D929B5">
        <w:rPr>
          <w:b/>
          <w:sz w:val="28"/>
          <w:szCs w:val="28"/>
        </w:rPr>
        <w:t xml:space="preserve">3.1 </w:t>
      </w:r>
      <w:r>
        <w:rPr>
          <w:b/>
          <w:sz w:val="28"/>
          <w:szCs w:val="28"/>
        </w:rPr>
        <w:t>И</w:t>
      </w:r>
      <w:r w:rsidRPr="005F3A63">
        <w:rPr>
          <w:b/>
          <w:sz w:val="28"/>
          <w:szCs w:val="28"/>
        </w:rPr>
        <w:t>сходные данные</w:t>
      </w:r>
      <w:bookmarkEnd w:id="5"/>
    </w:p>
    <w:p w:rsidR="00ED3CCD" w:rsidRPr="005F3A63" w:rsidRDefault="00ED3CCD" w:rsidP="005F3A6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Количество рабочих постов</w:t>
      </w:r>
      <w:r w:rsidR="00A15896" w:rsidRPr="005F3A63">
        <w:rPr>
          <w:sz w:val="28"/>
          <w:szCs w:val="28"/>
        </w:rPr>
        <w:t xml:space="preserve"> </w:t>
      </w:r>
      <w:r w:rsidR="00A15896" w:rsidRPr="005F3A63">
        <w:rPr>
          <w:sz w:val="28"/>
          <w:szCs w:val="28"/>
          <w:lang w:val="en-US"/>
        </w:rPr>
        <w:t>X</w:t>
      </w:r>
      <w:r w:rsidR="00A15896" w:rsidRPr="005F3A63">
        <w:rPr>
          <w:sz w:val="28"/>
          <w:szCs w:val="28"/>
          <w:vertAlign w:val="subscript"/>
        </w:rPr>
        <w:t>РП=10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Режим работы станции: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- количество дней в году</w:t>
      </w:r>
      <w:r w:rsidR="006E5A0A">
        <w:rPr>
          <w:sz w:val="28"/>
          <w:szCs w:val="28"/>
        </w:rPr>
        <w:pict>
          <v:shape id="_x0000_i1027" type="#_x0000_t75" style="width:61.5pt;height:16.5pt">
            <v:imagedata r:id="rId7" o:title=""/>
          </v:shape>
        </w:pict>
      </w:r>
      <w:r w:rsidR="00A15896" w:rsidRPr="005F3A63">
        <w:rPr>
          <w:sz w:val="28"/>
          <w:szCs w:val="28"/>
        </w:rPr>
        <w:t xml:space="preserve"> дней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- количество рабочих дней в году </w:t>
      </w:r>
      <w:r w:rsidR="006E5A0A">
        <w:rPr>
          <w:sz w:val="28"/>
          <w:szCs w:val="28"/>
        </w:rPr>
        <w:pict>
          <v:shape id="_x0000_i1028" type="#_x0000_t75" style="width:64.5pt;height:16.5pt">
            <v:imagedata r:id="rId8" o:title=""/>
          </v:shape>
        </w:pict>
      </w:r>
      <w:r w:rsidR="00FB399A" w:rsidRPr="005F3A63">
        <w:rPr>
          <w:sz w:val="28"/>
          <w:szCs w:val="28"/>
        </w:rPr>
        <w:t xml:space="preserve"> дней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- продолжительность смены</w:t>
      </w:r>
      <w:r w:rsidR="006E5A0A">
        <w:rPr>
          <w:sz w:val="28"/>
          <w:szCs w:val="28"/>
        </w:rPr>
        <w:pict>
          <v:shape id="_x0000_i1029" type="#_x0000_t75" style="width:51pt;height:16.5pt">
            <v:imagedata r:id="rId9" o:title=""/>
          </v:shape>
        </w:pict>
      </w:r>
      <w:r w:rsidRPr="005F3A63">
        <w:rPr>
          <w:sz w:val="28"/>
          <w:szCs w:val="28"/>
        </w:rPr>
        <w:t>час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- количество смен</w:t>
      </w:r>
      <w:r w:rsidR="006E5A0A">
        <w:rPr>
          <w:sz w:val="28"/>
          <w:szCs w:val="28"/>
        </w:rPr>
        <w:pict>
          <v:shape id="_x0000_i1030" type="#_x0000_t75" style="width:48.75pt;height:16.5pt">
            <v:imagedata r:id="rId10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Процент жителей обращающихся на СТО - 20 %</w:t>
      </w:r>
      <w:r w:rsidR="006E5A0A">
        <w:rPr>
          <w:sz w:val="28"/>
          <w:szCs w:val="28"/>
        </w:rPr>
        <w:pict>
          <v:shape id="_x0000_i1031" type="#_x0000_t75" style="width:39.75pt;height:18.75pt">
            <v:imagedata r:id="rId11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Процент жителей имеющие автомобили - 30 %</w:t>
      </w:r>
      <w:r w:rsidR="006E5A0A">
        <w:rPr>
          <w:sz w:val="28"/>
          <w:szCs w:val="28"/>
        </w:rPr>
        <w:pict>
          <v:shape id="_x0000_i1032" type="#_x0000_t75" style="width:49.5pt;height:18.75pt">
            <v:imagedata r:id="rId12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Процент жителей обращающихся на СТО - 50 %</w:t>
      </w:r>
      <w:r w:rsidR="006E5A0A">
        <w:rPr>
          <w:sz w:val="28"/>
          <w:szCs w:val="28"/>
        </w:rPr>
        <w:pict>
          <v:shape id="_x0000_i1033" type="#_x0000_t75" style="width:39.75pt;height:18.75pt">
            <v:imagedata r:id="rId13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Число автомобилей на 1000 жителей </w:t>
      </w:r>
      <w:r w:rsidR="008935D5" w:rsidRPr="005F3A63">
        <w:rPr>
          <w:sz w:val="28"/>
          <w:szCs w:val="28"/>
        </w:rPr>
        <w:object w:dxaOrig="1291" w:dyaOrig="316">
          <v:shape id="_x0000_i1034" type="#_x0000_t75" style="width:64.5pt;height:15.75pt" o:ole="">
            <v:imagedata r:id="rId14" o:title=""/>
          </v:shape>
          <o:OLEObject Type="Embed" ProgID="Word.Picture.8" ShapeID="_x0000_i1034" DrawAspect="Content" ObjectID="_1459135192" r:id="rId15"/>
        </w:object>
      </w:r>
      <w:r w:rsidRPr="005F3A63">
        <w:rPr>
          <w:sz w:val="28"/>
          <w:szCs w:val="28"/>
        </w:rPr>
        <w:t>ед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Число заездов одного автомобиля в год на СТО</w:t>
      </w:r>
      <w:r w:rsidR="008935D5" w:rsidRPr="005F3A63">
        <w:rPr>
          <w:sz w:val="28"/>
          <w:szCs w:val="28"/>
        </w:rPr>
        <w:object w:dxaOrig="871" w:dyaOrig="316">
          <v:shape id="_x0000_i1035" type="#_x0000_t75" style="width:43.5pt;height:15.75pt" o:ole="">
            <v:imagedata r:id="rId16" o:title=""/>
          </v:shape>
          <o:OLEObject Type="Embed" ProgID="Word.Picture.8" ShapeID="_x0000_i1035" DrawAspect="Content" ObjectID="_1459135193" r:id="rId17"/>
        </w:obje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Трудоемкость: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- ТО и ТР на 1000 км пробега для машин малого класса</w:t>
      </w:r>
      <w:r w:rsidR="006E5A0A">
        <w:rPr>
          <w:sz w:val="28"/>
          <w:szCs w:val="28"/>
        </w:rPr>
        <w:pict>
          <v:shape id="_x0000_i1036" type="#_x0000_t75" style="width:52.5pt;height:16.5pt">
            <v:imagedata r:id="rId18" o:title=""/>
          </v:shape>
        </w:pict>
      </w:r>
      <w:r w:rsidRPr="005F3A63">
        <w:rPr>
          <w:sz w:val="28"/>
          <w:szCs w:val="28"/>
        </w:rPr>
        <w:t xml:space="preserve"> [чел.час]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Среднегодовой пробег обслуживаемых автомобилей</w:t>
      </w:r>
      <w:r w:rsidR="008A3176" w:rsidRPr="005F3A63">
        <w:rPr>
          <w:sz w:val="28"/>
          <w:szCs w:val="28"/>
        </w:rPr>
        <w:t xml:space="preserve"> </w:t>
      </w:r>
      <w:r w:rsidR="008A3176" w:rsidRPr="005F3A63">
        <w:rPr>
          <w:sz w:val="28"/>
          <w:szCs w:val="28"/>
          <w:lang w:val="en-US"/>
        </w:rPr>
        <w:t>L</w:t>
      </w:r>
      <w:r w:rsidR="008A3176" w:rsidRPr="005F3A63">
        <w:rPr>
          <w:sz w:val="28"/>
          <w:szCs w:val="28"/>
          <w:vertAlign w:val="subscript"/>
          <w:lang w:val="en-US"/>
        </w:rPr>
        <w:t>H</w:t>
      </w:r>
      <w:r w:rsidR="008A3176" w:rsidRPr="005F3A63">
        <w:rPr>
          <w:sz w:val="28"/>
          <w:szCs w:val="28"/>
          <w:vertAlign w:val="subscript"/>
        </w:rPr>
        <w:t>=</w:t>
      </w:r>
      <w:r w:rsidR="008A3176" w:rsidRPr="005F3A63">
        <w:rPr>
          <w:sz w:val="28"/>
          <w:szCs w:val="28"/>
        </w:rPr>
        <w:t>17</w:t>
      </w:r>
      <w:r w:rsidRPr="005F3A63">
        <w:rPr>
          <w:sz w:val="28"/>
          <w:szCs w:val="28"/>
        </w:rPr>
        <w:t xml:space="preserve"> </w:t>
      </w:r>
      <w:r w:rsidR="008A3176" w:rsidRPr="005F3A63">
        <w:rPr>
          <w:sz w:val="28"/>
          <w:szCs w:val="28"/>
        </w:rPr>
        <w:t>тыс.км.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AA1C7A" w:rsidP="00AA1C7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250718779"/>
      <w:r w:rsidRPr="00D929B5">
        <w:rPr>
          <w:b/>
          <w:sz w:val="28"/>
          <w:szCs w:val="28"/>
        </w:rPr>
        <w:t xml:space="preserve">3.2 </w:t>
      </w:r>
      <w:r w:rsidR="00ED3CCD" w:rsidRPr="005F3A63">
        <w:rPr>
          <w:b/>
          <w:sz w:val="28"/>
          <w:szCs w:val="28"/>
        </w:rPr>
        <w:t>Организация производственного процесса на СТО</w:t>
      </w:r>
      <w:bookmarkEnd w:id="6"/>
    </w:p>
    <w:p w:rsidR="008A3176" w:rsidRPr="005F3A63" w:rsidRDefault="008A317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В основу организации производства положена единая </w:t>
      </w:r>
      <w:r w:rsidR="00474266" w:rsidRPr="005F3A63">
        <w:rPr>
          <w:sz w:val="28"/>
          <w:szCs w:val="28"/>
        </w:rPr>
        <w:t>функциональная схема.</w:t>
      </w:r>
    </w:p>
    <w:p w:rsidR="00474266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Автомобили, прибывающие на станцию </w:t>
      </w:r>
      <w:r w:rsidR="00474266" w:rsidRPr="005F3A63">
        <w:rPr>
          <w:sz w:val="28"/>
          <w:szCs w:val="28"/>
        </w:rPr>
        <w:t xml:space="preserve">попадает в отдел приемки. Там с владельцем работает менеджер, а машина отправляется в зону хранения-ожидания. В зависимости от необходимости автомобиль может отправится далее на участок диагностики, То и Р либо на мойку. В случае, когда требуется только мойка, автомобиль возвращается обратно в зону ожидания. 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Если в процессе диагностирования будут выявлены неисправности автомобилей, угрожающие безопасности движения, то они подлежат устранению станцией по согласованию с владельцами автомобилей.</w:t>
      </w:r>
      <w:r w:rsidR="00474266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 случае невозможности выполнения этих работ (по техническим причинам или при отказе владельца) проводиться отметка "Автомобиль неисправен - эксплуатации не подлежит".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После приёмки автомобиль направляется на соответствующий производственный участок. При этом, работы текущего ремонта предшествуют работам технического обслуживания. В случае занятости рабочих постов, на которых должны выполняться работы согласно наряд -заказу, автомобиль поступает в зону ожидания, а оттуда по мере освобождения постов направляется на тот или иной производственный участок. После завершения работ автомобиль поступает на участок выдачи.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Срок гарантии на работы ТО и ТР определены: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 ТО- 10 дней;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 ТР - 30 дней;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 окраске кузова- 6 месяцев.</w:t>
      </w:r>
    </w:p>
    <w:p w:rsidR="00474266" w:rsidRPr="005F3A63" w:rsidRDefault="0047426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случае, если клиент пользуется услугой гарантийного обслуживания, сроки определяются согласно заключенному договору.</w:t>
      </w:r>
      <w:r w:rsidR="00F236AA" w:rsidRPr="005F3A63">
        <w:rPr>
          <w:sz w:val="28"/>
          <w:szCs w:val="28"/>
        </w:rPr>
        <w:t xml:space="preserve"> В частности проектируемый сервисный центр способен</w:t>
      </w:r>
      <w:r w:rsidR="000A4EA6">
        <w:rPr>
          <w:sz w:val="28"/>
          <w:szCs w:val="28"/>
        </w:rPr>
        <w:t xml:space="preserve"> </w:t>
      </w:r>
      <w:r w:rsidR="00F236AA" w:rsidRPr="005F3A63">
        <w:rPr>
          <w:sz w:val="28"/>
          <w:szCs w:val="28"/>
        </w:rPr>
        <w:t xml:space="preserve">проводить сервисное обслуживание автомобилей </w:t>
      </w:r>
      <w:r w:rsidR="00F236AA" w:rsidRPr="005F3A63">
        <w:rPr>
          <w:sz w:val="28"/>
          <w:szCs w:val="28"/>
          <w:lang w:val="en-US"/>
        </w:rPr>
        <w:t>Mercedes</w:t>
      </w:r>
      <w:r w:rsidR="00F236AA" w:rsidRPr="005F3A63">
        <w:rPr>
          <w:sz w:val="28"/>
          <w:szCs w:val="28"/>
        </w:rPr>
        <w:t xml:space="preserve"> </w:t>
      </w:r>
      <w:r w:rsidR="00F236AA" w:rsidRPr="005F3A63">
        <w:rPr>
          <w:sz w:val="28"/>
          <w:szCs w:val="28"/>
          <w:lang w:val="en-US"/>
        </w:rPr>
        <w:t>S</w:t>
      </w:r>
      <w:r w:rsidR="00F236AA" w:rsidRPr="005F3A63">
        <w:rPr>
          <w:sz w:val="28"/>
          <w:szCs w:val="28"/>
        </w:rPr>
        <w:t>500.</w:t>
      </w:r>
    </w:p>
    <w:p w:rsidR="004D7A77" w:rsidRPr="005F3A63" w:rsidRDefault="00ED3CCD" w:rsidP="004D7A77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Определение технического состояния автомобиля, его агрегатов и узлов, выявление скрытых неисправностей, а также контроль качества выполняемых работ, осуществляется с помощью средств диагностирования. </w:t>
      </w:r>
      <w:r w:rsidR="003F2CC4" w:rsidRPr="005F3A63">
        <w:rPr>
          <w:sz w:val="28"/>
          <w:szCs w:val="28"/>
        </w:rPr>
        <w:t>Так как сервисный центр специализируется на иномарках, в особенности Мерседесах указанной модели, технический сервис оборудован специальным</w:t>
      </w:r>
      <w:r w:rsidR="004D7A77" w:rsidRPr="004D7A77">
        <w:rPr>
          <w:sz w:val="28"/>
          <w:szCs w:val="28"/>
        </w:rPr>
        <w:t xml:space="preserve"> </w:t>
      </w:r>
      <w:r w:rsidR="004D7A77" w:rsidRPr="005F3A63">
        <w:rPr>
          <w:sz w:val="28"/>
          <w:szCs w:val="28"/>
        </w:rPr>
        <w:t xml:space="preserve">оборудованием, способным диагностировать модель </w:t>
      </w:r>
      <w:r w:rsidR="004D7A77" w:rsidRPr="005F3A63">
        <w:rPr>
          <w:sz w:val="28"/>
          <w:szCs w:val="28"/>
          <w:lang w:val="en-US"/>
        </w:rPr>
        <w:t>Mercedes</w:t>
      </w:r>
      <w:r w:rsidR="004D7A77" w:rsidRPr="005F3A63">
        <w:rPr>
          <w:sz w:val="28"/>
          <w:szCs w:val="28"/>
        </w:rPr>
        <w:t xml:space="preserve"> </w:t>
      </w:r>
      <w:r w:rsidR="004D7A77" w:rsidRPr="005F3A63">
        <w:rPr>
          <w:sz w:val="28"/>
          <w:szCs w:val="28"/>
          <w:lang w:val="en-US"/>
        </w:rPr>
        <w:t>S</w:t>
      </w:r>
      <w:r w:rsidR="004D7A77" w:rsidRPr="005F3A63">
        <w:rPr>
          <w:sz w:val="28"/>
          <w:szCs w:val="28"/>
        </w:rPr>
        <w:t>500.</w:t>
      </w:r>
    </w:p>
    <w:p w:rsidR="003F2CC4" w:rsidRDefault="00AA1C7A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A77">
        <w:rPr>
          <w:sz w:val="28"/>
          <w:szCs w:val="28"/>
        </w:rPr>
        <w:br w:type="page"/>
      </w:r>
      <w:r w:rsidR="000A4EA6">
        <w:rPr>
          <w:noProof/>
          <w:sz w:val="28"/>
          <w:szCs w:val="28"/>
        </w:rPr>
        <w:t xml:space="preserve"> </w:t>
      </w:r>
      <w:r w:rsidR="006E5A0A">
        <w:rPr>
          <w:sz w:val="28"/>
          <w:szCs w:val="28"/>
        </w:rPr>
      </w:r>
      <w:r w:rsidR="006E5A0A">
        <w:rPr>
          <w:sz w:val="28"/>
          <w:szCs w:val="28"/>
        </w:rPr>
        <w:pict>
          <v:group id="_x0000_s1039" editas="canvas" style="width:264.45pt;height:404.6pt;mso-position-horizontal-relative:char;mso-position-vertical-relative:line" coordorigin="2271,1257" coordsize="7200,10874">
            <o:lock v:ext="edit" aspectratio="t"/>
            <v:shape id="_x0000_s1040" type="#_x0000_t75" style="position:absolute;left:2271;top:1257;width:7200;height:10874" o:preferrelative="f">
              <v:fill o:detectmouseclick="t"/>
              <v:path o:extrusionok="t" o:connecttype="none"/>
              <o:lock v:ext="edit" text="t"/>
            </v:shape>
            <v:rect id="_x0000_s1041" style="position:absolute;left:3824;top:1257;width:1833;height:698">
              <v:textbox inset="1.47319mm,.73661mm,1.47319mm,.73661mm">
                <w:txbxContent>
                  <w:p w:rsidR="00D929B5" w:rsidRPr="00AA1C7A" w:rsidRDefault="00D929B5" w:rsidP="003F2CC4">
                    <w:pPr>
                      <w:spacing w:line="360" w:lineRule="auto"/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Отдел приема</w:t>
                    </w:r>
                  </w:p>
                </w:txbxContent>
              </v:textbox>
            </v:rect>
            <v:rect id="_x0000_s1042" style="position:absolute;left:2836;top:2651;width:3953;height:699">
              <v:textbox inset="1.47319mm,.73661mm,1.47319mm,.73661mm">
                <w:txbxContent>
                  <w:p w:rsidR="00D929B5" w:rsidRPr="00AA1C7A" w:rsidRDefault="00D929B5" w:rsidP="003F2CC4">
                    <w:pPr>
                      <w:spacing w:line="360" w:lineRule="auto"/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Зона хранения/ожидания</w:t>
                    </w:r>
                  </w:p>
                </w:txbxContent>
              </v:textbox>
            </v:rect>
            <v:rect id="_x0000_s1043" style="position:absolute;left:2695;top:4045;width:1836;height:698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Участок диагностики</w:t>
                    </w:r>
                  </w:p>
                </w:txbxContent>
              </v:textbox>
            </v:rect>
            <v:rect id="_x0000_s1044" style="position:absolute;left:5377;top:8644;width:2823;height:696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Электротехнический участок</w:t>
                    </w:r>
                  </w:p>
                </w:txbxContent>
              </v:textbox>
            </v:rect>
            <v:rect id="_x0000_s1045" style="position:absolute;left:5377;top:7250;width:2823;height:699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Аккумуляторный участок</w:t>
                    </w:r>
                  </w:p>
                </w:txbxContent>
              </v:textbox>
            </v:rect>
            <v:rect id="_x0000_s1046" style="position:absolute;left:5236;top:4045;width:1833;height:701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Участок ТО и Р</w:t>
                    </w:r>
                  </w:p>
                </w:txbxContent>
              </v:textbox>
            </v:rect>
            <v:rect id="_x0000_s1047" style="position:absolute;left:3683;top:5438;width:2400;height:698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Специализированные участки</w:t>
                    </w:r>
                  </w:p>
                </w:txbxContent>
              </v:textbox>
            </v:rect>
            <v:rect id="_x0000_s1048" style="position:absolute;left:5377;top:10037;width:2823;height:698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Топливный участок</w:t>
                    </w:r>
                  </w:p>
                </w:txbxContent>
              </v:textbox>
            </v:rect>
            <v:rect id="_x0000_s1049" style="position:absolute;left:5377;top:11431;width:2823;height:700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Шиномонтажный участок</w:t>
                    </w:r>
                  </w:p>
                </w:txbxContent>
              </v:textbox>
            </v:rect>
            <v:oval id="_x0000_s1050" style="position:absolute;left:7636;top:3348;width:1411;height:2230">
              <v:textbox inset="1.47319mm,.73661mm,1.47319mm,.73661mm">
                <w:txbxContent>
                  <w:p w:rsidR="00D929B5" w:rsidRPr="00AA1C7A" w:rsidRDefault="00D929B5" w:rsidP="003F2CC4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AA1C7A">
                      <w:rPr>
                        <w:sz w:val="16"/>
                        <w:szCs w:val="28"/>
                      </w:rPr>
                      <w:t>МОЙКА</w:t>
                    </w:r>
                  </w:p>
                </w:txbxContent>
              </v:textbox>
            </v:oval>
            <v:line id="_x0000_s1051" style="position:absolute" from="4671,1954" to="4671,2651" strokeweight="1.5pt">
              <v:stroke endarrow="classic"/>
            </v:line>
            <v:line id="_x0000_s1052" style="position:absolute" from="3542,3348" to="3543,4045" strokeweight="1.5pt">
              <v:stroke endarrow="classic"/>
            </v:line>
            <v:line id="_x0000_s1053" style="position:absolute" from="6083,3348" to="6084,4045" strokeweight="1.5pt">
              <v:stroke endarrow="classic"/>
            </v:line>
            <v:line id="_x0000_s1054" style="position:absolute" from="5659,4741" to="5660,5439" strokeweight="1.5pt">
              <v:stroke endarrow="classic"/>
            </v:line>
            <v:line id="_x0000_s1055" style="position:absolute" from="3965,4741" to="3967,5441" strokeweight="1.5pt">
              <v:stroke endarrow="classic"/>
            </v:line>
            <v:line id="_x0000_s1056" style="position:absolute" from="4530,4463" to="5236,4463" strokeweight="1.5pt">
              <v:stroke endarrow="classic"/>
            </v:line>
            <v:line id="_x0000_s1057" style="position:absolute" from="6789,3069" to="7918,3627">
              <v:stroke endarrow="classic"/>
            </v:line>
            <v:line id="_x0000_s1058" style="position:absolute;flip:x y" from="6789,2930" to="7918,3487">
              <v:stroke endarrow="classic"/>
            </v:line>
            <v:line id="_x0000_s1059" style="position:absolute" from="7071,4463" to="7636,4463">
              <v:stroke endarrow="classic"/>
            </v:line>
            <v:line id="_x0000_s1060" style="position:absolute;flip:y" from="6083,5160" to="7777,5856">
              <v:stroke endarrow="classic"/>
            </v:line>
            <v:line id="_x0000_s1061" style="position:absolute" from="4671,6135" to="4671,11849"/>
            <v:line id="_x0000_s1062" style="position:absolute" from="4671,11849" to="5377,11849"/>
            <v:line id="_x0000_s1063" style="position:absolute;flip:x" from="4671,10455" to="5377,10455"/>
            <v:line id="_x0000_s1064" style="position:absolute;flip:x" from="4671,9062" to="5377,9062"/>
            <v:line id="_x0000_s1065" style="position:absolute;flip:x" from="4671,7668" to="5377,7668"/>
            <w10:wrap type="none" side="left"/>
            <w10:anchorlock/>
          </v:group>
        </w:pict>
      </w:r>
    </w:p>
    <w:p w:rsidR="00AA1C7A" w:rsidRPr="005F3A63" w:rsidRDefault="00AA1C7A" w:rsidP="00AA1C7A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Рисунок 4.</w:t>
      </w:r>
    </w:p>
    <w:p w:rsidR="00AA1C7A" w:rsidRPr="00D929B5" w:rsidRDefault="00AA1C7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Результаты диагностирования фиксируются в "Карте контрольно-диагностического осмотра автомобиля", котора</w:t>
      </w:r>
      <w:r w:rsidR="000D294D" w:rsidRPr="005F3A63">
        <w:rPr>
          <w:sz w:val="28"/>
          <w:szCs w:val="28"/>
        </w:rPr>
        <w:t>я выдаётся владельцу автомобиля и заносится в память ЭВМ.</w:t>
      </w:r>
    </w:p>
    <w:p w:rsidR="00C438E6" w:rsidRPr="005F3A63" w:rsidRDefault="00C438E6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</w:t>
      </w:r>
      <w:r w:rsidR="00ED3CCD" w:rsidRPr="005F3A63">
        <w:rPr>
          <w:sz w:val="28"/>
          <w:szCs w:val="28"/>
        </w:rPr>
        <w:t>оступающие на станцию автомобили требуют проведения самых различных по наименованию и объёму работ ТО и ТР, организация станции обеспечивает выполнение любого их сочетания, т.е. обладает достаточной гибкостью технологического процесса ТО и ТР. На практике это удовлетворяется применением метода технического обслуживания и ремонта на универсальных постах.</w:t>
      </w:r>
    </w:p>
    <w:p w:rsidR="00ED3CCD" w:rsidRPr="00D929B5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50718780"/>
      <w:r w:rsidRPr="004D7A77">
        <w:rPr>
          <w:b/>
          <w:sz w:val="28"/>
          <w:szCs w:val="28"/>
        </w:rPr>
        <w:t xml:space="preserve">3.3 </w:t>
      </w:r>
      <w:r w:rsidR="00ED3CCD" w:rsidRPr="004D7A77">
        <w:rPr>
          <w:b/>
          <w:sz w:val="28"/>
          <w:szCs w:val="28"/>
        </w:rPr>
        <w:t>Расчет производственной программы</w:t>
      </w:r>
      <w:bookmarkEnd w:id="7"/>
    </w:p>
    <w:p w:rsidR="004D7A77" w:rsidRPr="00D929B5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3CCD" w:rsidRPr="00D929B5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250718781"/>
      <w:r w:rsidRPr="004D7A77">
        <w:rPr>
          <w:b/>
          <w:sz w:val="28"/>
          <w:szCs w:val="28"/>
        </w:rPr>
        <w:t xml:space="preserve">3.3.1 </w:t>
      </w:r>
      <w:r w:rsidR="00ED3CCD" w:rsidRPr="005F3A63">
        <w:rPr>
          <w:b/>
          <w:sz w:val="28"/>
          <w:szCs w:val="28"/>
        </w:rPr>
        <w:t>Расчет годовых фондов времени</w:t>
      </w:r>
      <w:bookmarkEnd w:id="8"/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Определим годовой фонд времени рабочего места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Исходные данные: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6.75pt;height:16.5pt">
            <v:imagedata r:id="rId19" o:title=""/>
          </v:shape>
        </w:pict>
      </w:r>
      <w:r w:rsidR="00ED3CCD" w:rsidRPr="005F3A63">
        <w:rPr>
          <w:sz w:val="28"/>
          <w:szCs w:val="28"/>
        </w:rPr>
        <w:t>дней- количество дней в году</w:t>
      </w:r>
    </w:p>
    <w:p w:rsidR="00ED3CCD" w:rsidRPr="005F3A63" w:rsidRDefault="00EA4B4E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D</w:t>
      </w:r>
      <w:r w:rsidRPr="005F3A63">
        <w:rPr>
          <w:sz w:val="28"/>
          <w:szCs w:val="28"/>
          <w:vertAlign w:val="subscript"/>
          <w:lang w:val="en-US"/>
        </w:rPr>
        <w:t>B</w:t>
      </w:r>
      <w:r w:rsidRPr="005F3A63">
        <w:rPr>
          <w:sz w:val="28"/>
          <w:szCs w:val="28"/>
        </w:rPr>
        <w:t xml:space="preserve">=52 </w:t>
      </w:r>
      <w:r w:rsidR="00ED3CCD" w:rsidRPr="005F3A63">
        <w:rPr>
          <w:sz w:val="28"/>
          <w:szCs w:val="28"/>
        </w:rPr>
        <w:t>дней- количество выходных дней в году</w:t>
      </w:r>
    </w:p>
    <w:p w:rsidR="00ED3CCD" w:rsidRPr="005F3A63" w:rsidRDefault="00EA4B4E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D</w:t>
      </w:r>
      <w:r w:rsidRPr="005F3A63">
        <w:rPr>
          <w:sz w:val="28"/>
          <w:szCs w:val="28"/>
          <w:vertAlign w:val="subscript"/>
        </w:rPr>
        <w:t>праз</w:t>
      </w:r>
      <w:r w:rsidRPr="005F3A63">
        <w:rPr>
          <w:sz w:val="28"/>
          <w:szCs w:val="28"/>
        </w:rPr>
        <w:t xml:space="preserve"> = 7 </w:t>
      </w:r>
      <w:r w:rsidR="00ED3CCD" w:rsidRPr="005F3A63">
        <w:rPr>
          <w:sz w:val="28"/>
          <w:szCs w:val="28"/>
        </w:rPr>
        <w:t>дн</w:t>
      </w:r>
      <w:r w:rsidRPr="005F3A63">
        <w:rPr>
          <w:sz w:val="28"/>
          <w:szCs w:val="28"/>
        </w:rPr>
        <w:t>ей</w:t>
      </w:r>
      <w:r w:rsidR="00ED3CCD" w:rsidRPr="005F3A63">
        <w:rPr>
          <w:sz w:val="28"/>
          <w:szCs w:val="28"/>
        </w:rPr>
        <w:t xml:space="preserve"> количество праздничных дней в году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72.75pt;height:16.5pt">
            <v:imagedata r:id="rId20" o:title=""/>
          </v:shape>
        </w:pict>
      </w:r>
      <w:r w:rsidR="00ED3CCD" w:rsidRPr="005F3A63">
        <w:rPr>
          <w:sz w:val="28"/>
          <w:szCs w:val="28"/>
        </w:rPr>
        <w:t>час</w:t>
      </w:r>
      <w:r w:rsidR="00E84A84" w:rsidRPr="005F3A63">
        <w:rPr>
          <w:sz w:val="28"/>
          <w:szCs w:val="28"/>
        </w:rPr>
        <w:t xml:space="preserve"> </w:t>
      </w:r>
      <w:r w:rsidR="00ED3CCD" w:rsidRPr="005F3A63">
        <w:rPr>
          <w:sz w:val="28"/>
          <w:szCs w:val="28"/>
        </w:rPr>
        <w:t>- продолжительность смены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55.5pt;height:16.5pt">
            <v:imagedata r:id="rId21" o:title=""/>
          </v:shape>
        </w:pict>
      </w:r>
      <w:r w:rsidR="00E84A84" w:rsidRPr="005F3A63">
        <w:rPr>
          <w:sz w:val="28"/>
          <w:szCs w:val="28"/>
        </w:rPr>
        <w:t xml:space="preserve"> </w:t>
      </w:r>
      <w:r w:rsidR="00ED3CCD" w:rsidRPr="005F3A63">
        <w:rPr>
          <w:sz w:val="28"/>
          <w:szCs w:val="28"/>
        </w:rPr>
        <w:t>дней</w:t>
      </w:r>
      <w:r w:rsidR="00E84A84" w:rsidRPr="005F3A63">
        <w:rPr>
          <w:sz w:val="28"/>
          <w:szCs w:val="28"/>
        </w:rPr>
        <w:t xml:space="preserve"> </w:t>
      </w:r>
      <w:r w:rsidR="00ED3CCD" w:rsidRPr="005F3A63">
        <w:rPr>
          <w:sz w:val="28"/>
          <w:szCs w:val="28"/>
        </w:rPr>
        <w:t>- количество предпраздничных дней в году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5.5pt;height:16.5pt">
            <v:imagedata r:id="rId22" o:title=""/>
          </v:shape>
        </w:pict>
      </w:r>
      <w:r w:rsidR="00E84A84" w:rsidRPr="005F3A63">
        <w:rPr>
          <w:sz w:val="28"/>
          <w:szCs w:val="28"/>
        </w:rPr>
        <w:t xml:space="preserve"> дня </w:t>
      </w:r>
      <w:r w:rsidR="00ED3CCD" w:rsidRPr="005F3A63">
        <w:rPr>
          <w:sz w:val="28"/>
          <w:szCs w:val="28"/>
        </w:rPr>
        <w:t>- продолжительность отпуска</w:t>
      </w:r>
    </w:p>
    <w:p w:rsidR="00ED3CCD" w:rsidRPr="005F3A63" w:rsidRDefault="008935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object w:dxaOrig="1081" w:dyaOrig="316">
          <v:shape id="_x0000_i1042" type="#_x0000_t75" style="width:54pt;height:15.75pt" o:ole="">
            <v:imagedata r:id="rId23" o:title=""/>
          </v:shape>
          <o:OLEObject Type="Embed" ProgID="Word.Picture.8" ShapeID="_x0000_i1042" DrawAspect="Content" ObjectID="_1459135194" r:id="rId24"/>
        </w:object>
      </w:r>
      <w:r w:rsidR="00E84A84" w:rsidRPr="005F3A63">
        <w:rPr>
          <w:sz w:val="28"/>
          <w:szCs w:val="28"/>
        </w:rPr>
        <w:t xml:space="preserve"> </w:t>
      </w:r>
      <w:r w:rsidR="00ED3CCD" w:rsidRPr="005F3A63">
        <w:rPr>
          <w:sz w:val="28"/>
          <w:szCs w:val="28"/>
        </w:rPr>
        <w:t>дней</w:t>
      </w:r>
      <w:r w:rsidR="00E84A84" w:rsidRPr="005F3A63">
        <w:rPr>
          <w:sz w:val="28"/>
          <w:szCs w:val="28"/>
        </w:rPr>
        <w:t xml:space="preserve"> </w:t>
      </w:r>
      <w:r w:rsidR="00ED3CCD" w:rsidRPr="005F3A63">
        <w:rPr>
          <w:sz w:val="28"/>
          <w:szCs w:val="28"/>
        </w:rPr>
        <w:t>- прочие потери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4pt;height:16.5pt">
            <v:imagedata r:id="rId25" o:title=""/>
          </v:shape>
        </w:pict>
      </w:r>
      <w:r w:rsidR="00ED3CCD" w:rsidRPr="005F3A63">
        <w:rPr>
          <w:sz w:val="28"/>
          <w:szCs w:val="28"/>
        </w:rPr>
        <w:t>- количество смен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Годовой фонд времени рабочего места при 2-х сменной работы равен: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63.25pt;height:16.5pt">
            <v:imagedata r:id="rId26" o:title=""/>
          </v:shape>
        </w:pict>
      </w:r>
      <w:r w:rsidR="00ED3CCD" w:rsidRPr="005F3A63">
        <w:rPr>
          <w:sz w:val="28"/>
          <w:szCs w:val="28"/>
        </w:rPr>
        <w:t xml:space="preserve"> =((365 – 52 – 7)*8 – 60*1))*2 = 4776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76.5pt;height:16.5pt">
            <v:imagedata r:id="rId27" o:title=""/>
          </v:shape>
        </w:pict>
      </w:r>
      <w:r w:rsidR="00ED3CCD" w:rsidRPr="005F3A63">
        <w:rPr>
          <w:sz w:val="28"/>
          <w:szCs w:val="28"/>
        </w:rPr>
        <w:t>час - годовой фонд времени рабочего места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Годовой фонд технологически необходимого рабочего времени равен: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17.5pt;height:16.5pt">
            <v:imagedata r:id="rId28" o:title=""/>
          </v:shape>
        </w:pict>
      </w:r>
      <w:r w:rsidR="00ED3CCD" w:rsidRPr="005F3A63">
        <w:rPr>
          <w:sz w:val="28"/>
          <w:szCs w:val="28"/>
        </w:rPr>
        <w:t>= (365 – 7 – 52)*8 – 60*1 = 2388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66.75pt;height:16.5pt">
            <v:imagedata r:id="rId29" o:title=""/>
          </v:shape>
        </w:pict>
      </w:r>
      <w:r w:rsidR="00ED3CCD" w:rsidRPr="005F3A63">
        <w:rPr>
          <w:sz w:val="28"/>
          <w:szCs w:val="28"/>
        </w:rPr>
        <w:t>час - годовой фонд технологически необходимого рабочего времени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Годовой фонд штатного (фактического) рабочего времени равен: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58.25pt;height:16.5pt">
            <v:imagedata r:id="rId30" o:title=""/>
          </v:shape>
        </w:pict>
      </w:r>
      <w:r w:rsidR="00ED3CCD" w:rsidRPr="005F3A63">
        <w:rPr>
          <w:sz w:val="28"/>
          <w:szCs w:val="28"/>
        </w:rPr>
        <w:t xml:space="preserve"> = 2388 – 8*(24 + 14) = 2084</w:t>
      </w:r>
    </w:p>
    <w:p w:rsidR="00ED3CCD" w:rsidRPr="005F3A63" w:rsidRDefault="008935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object w:dxaOrig="1381" w:dyaOrig="316">
          <v:shape id="_x0000_i1049" type="#_x0000_t75" style="width:69pt;height:15.75pt" o:ole="">
            <v:imagedata r:id="rId31" o:title=""/>
          </v:shape>
          <o:OLEObject Type="Embed" ProgID="Word.Picture.8" ShapeID="_x0000_i1049" DrawAspect="Content" ObjectID="_1459135195" r:id="rId32"/>
        </w:object>
      </w:r>
      <w:r w:rsidR="00BE1DBC" w:rsidRPr="005F3A63">
        <w:rPr>
          <w:sz w:val="28"/>
          <w:szCs w:val="28"/>
        </w:rPr>
        <w:t>час</w:t>
      </w:r>
      <w:r w:rsidR="00ED3CCD" w:rsidRPr="005F3A63">
        <w:rPr>
          <w:sz w:val="28"/>
          <w:szCs w:val="28"/>
        </w:rPr>
        <w:t xml:space="preserve"> - годовой фонд технологически необходимого рабочего времени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250718782"/>
      <w:r w:rsidRPr="004D7A77">
        <w:rPr>
          <w:b/>
          <w:sz w:val="28"/>
          <w:szCs w:val="28"/>
        </w:rPr>
        <w:t xml:space="preserve">3.3.2 </w:t>
      </w:r>
      <w:r w:rsidR="00ED3CCD" w:rsidRPr="005F3A63">
        <w:rPr>
          <w:b/>
          <w:sz w:val="28"/>
          <w:szCs w:val="28"/>
        </w:rPr>
        <w:t>Расчет трудоемкости постовых работ</w:t>
      </w:r>
      <w:bookmarkEnd w:id="9"/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Ориентировочный расчет трудоемкости постовых работ произведем по формуле:</w:t>
      </w:r>
    </w:p>
    <w:p w:rsidR="00ED3CCD" w:rsidRPr="005F3A63" w:rsidRDefault="00B751F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</w:t>
      </w:r>
      <w:r w:rsidRPr="005F3A63">
        <w:rPr>
          <w:sz w:val="28"/>
          <w:szCs w:val="28"/>
          <w:vertAlign w:val="subscript"/>
        </w:rPr>
        <w:t xml:space="preserve">рп </w:t>
      </w:r>
      <w:r w:rsidRPr="005F3A63">
        <w:rPr>
          <w:sz w:val="28"/>
          <w:szCs w:val="28"/>
        </w:rPr>
        <w:t xml:space="preserve">=10 </w:t>
      </w:r>
      <w:r w:rsidR="00ED3CCD" w:rsidRPr="005F3A63">
        <w:rPr>
          <w:sz w:val="28"/>
          <w:szCs w:val="28"/>
        </w:rPr>
        <w:t>- количество рабочих постов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62.25pt;height:16.5pt">
            <v:imagedata r:id="rId33" o:title=""/>
          </v:shape>
        </w:pict>
      </w:r>
      <w:r w:rsidR="00ED3CCD" w:rsidRPr="005F3A63">
        <w:rPr>
          <w:sz w:val="28"/>
          <w:szCs w:val="28"/>
        </w:rPr>
        <w:t>- коэффициент использования рабочего времени поста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93pt;height:16.5pt">
            <v:imagedata r:id="rId34" o:title=""/>
          </v:shape>
        </w:pict>
      </w:r>
      <w:r w:rsidR="00ED3CCD" w:rsidRPr="005F3A63">
        <w:rPr>
          <w:sz w:val="28"/>
          <w:szCs w:val="28"/>
        </w:rPr>
        <w:t>час</w:t>
      </w:r>
      <w:r w:rsidR="00B751F0" w:rsidRPr="005F3A63">
        <w:rPr>
          <w:sz w:val="28"/>
          <w:szCs w:val="28"/>
        </w:rPr>
        <w:t xml:space="preserve"> </w:t>
      </w:r>
      <w:r w:rsidR="00ED3CCD" w:rsidRPr="005F3A63">
        <w:rPr>
          <w:sz w:val="28"/>
          <w:szCs w:val="28"/>
        </w:rPr>
        <w:t>- годовой фонд времени рабочего места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2pt;height:16.5pt">
            <v:imagedata r:id="rId35" o:title=""/>
          </v:shape>
        </w:pict>
      </w:r>
      <w:r w:rsidR="00ED3CCD" w:rsidRPr="005F3A63">
        <w:rPr>
          <w:sz w:val="28"/>
          <w:szCs w:val="28"/>
        </w:rPr>
        <w:t>- количество рабочих на посту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70.5pt;height:16.5pt">
            <v:imagedata r:id="rId36" o:title=""/>
          </v:shape>
        </w:pict>
      </w:r>
      <w:r w:rsidR="00ED3CCD" w:rsidRPr="005F3A63">
        <w:rPr>
          <w:sz w:val="28"/>
          <w:szCs w:val="28"/>
        </w:rPr>
        <w:t>- коэффициент неравномерности поступления автомобилей на пост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59pt;height:33.75pt">
            <v:imagedata r:id="rId37" o:title=""/>
          </v:shape>
        </w:pic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6" editas="canvas" style="width:160.55pt;height:46.25pt;mso-position-horizontal-relative:char;mso-position-vertical-relative:line" coordsize="3211,925">
            <o:lock v:ext="edit" aspectratio="t"/>
            <v:shape id="_x0000_s1067" type="#_x0000_t75" style="position:absolute;width:3211;height:925" o:preferrelative="f">
              <v:fill o:detectmouseclick="t"/>
              <v:path o:extrusionok="t" o:connecttype="none"/>
              <o:lock v:ext="edit" text="t"/>
            </v:shape>
            <v:rect id="_x0000_s1068" style="position:absolute;left:30;top:179;width:277;height:276;mso-wrap-style:none" filled="f" stroked="f">
              <v:textbox style="mso-next-textbox:#_x0000_s1068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Тп</w:t>
                    </w:r>
                  </w:p>
                </w:txbxContent>
              </v:textbox>
            </v:rect>
            <v:rect id="_x0000_s1069" style="position:absolute;left:675;top:30;width:267;height:276;mso-wrap-style:none" filled="f" stroked="f">
              <v:textbox style="mso-next-textbox:#_x0000_s1069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70" style="position:absolute;left:1320;top:30;width:334;height:276;mso-wrap-style:none" filled="f" stroked="f">
              <v:textbox style="mso-next-textbox:#_x0000_s1070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0.9</w:t>
                    </w:r>
                  </w:p>
                </w:txbxContent>
              </v:textbox>
            </v:rect>
            <v:rect id="_x0000_s1071" style="position:absolute;left:2056;top:30;width:534;height:276;mso-wrap-style:none" filled="f" stroked="f">
              <v:textbox style="mso-next-textbox:#_x0000_s1071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4776</w:t>
                    </w:r>
                  </w:p>
                </w:txbxContent>
              </v:textbox>
            </v:rect>
            <v:rect id="_x0000_s1072" style="position:absolute;left:2671;top:30;width:134;height:276;mso-wrap-style:none" filled="f" stroked="f">
              <v:textbox style="mso-next-textbox:#_x0000_s1072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73" style="position:absolute;left:2566;top:15;width:181;height:294;mso-wrap-style:none" filled="f" stroked="f">
              <v:textbox style="mso-next-textbox:#_x0000_s1073;mso-fit-shape-to-text:t" inset="0,0,0,0">
                <w:txbxContent>
                  <w:p w:rsidR="00D929B5" w:rsidRDefault="00D929B5" w:rsidP="00ED3CCD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</w:t>
                    </w: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</w:t>
                    </w:r>
                  </w:p>
                </w:txbxContent>
              </v:textbox>
            </v:rect>
            <v:rect id="_x0000_s1074" style="position:absolute;left:1966;top:30;width:80;height:276;mso-wrap-style:none" filled="f" stroked="f">
              <v:textbox style="mso-next-textbox:#_x0000_s1074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75" style="position:absolute;left:2956;top:30;width:80;height:276;mso-wrap-style:none" filled="f" stroked="f">
              <v:textbox style="mso-next-textbox:#_x0000_s1075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76" style="position:absolute;left:1861;top:15;width:61;height:294;mso-wrap-style:none" filled="f" stroked="f">
              <v:textbox style="mso-next-textbox:#_x0000_s1076;mso-fit-shape-to-text:t" inset="0,0,0,0">
                <w:txbxContent>
                  <w:p w:rsidR="00D929B5" w:rsidRDefault="00D929B5" w:rsidP="00ED3CCD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77" style="position:absolute;left:1245;top:30;width:67;height:276;mso-wrap-style:none" filled="f" stroked="f">
              <v:textbox style="mso-next-textbox:#_x0000_s1077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1078" style="position:absolute;left:3046;top:30;width:67;height:276;mso-wrap-style:none" filled="f" stroked="f">
              <v:textbox style="mso-next-textbox:#_x0000_s1078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1079" style="position:absolute;left:1140;top:15;width:61;height:294;mso-wrap-style:none" filled="f" stroked="f">
              <v:textbox style="mso-next-textbox:#_x0000_s1079;mso-fit-shape-to-text:t" inset="0,0,0,0">
                <w:txbxContent>
                  <w:p w:rsidR="00D929B5" w:rsidRDefault="00D929B5" w:rsidP="00ED3CCD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80" style="position:absolute;left:1636;top:373;width:468;height:276;mso-wrap-style:none" filled="f" stroked="f">
              <v:textbox style="mso-next-textbox:#_x0000_s1080;mso-fit-shape-to-text:t" inset="0,0,0,0">
                <w:txbxContent>
                  <w:p w:rsidR="00D929B5" w:rsidRDefault="00D929B5" w:rsidP="00ED3CCD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1.15</w:t>
                    </w:r>
                  </w:p>
                </w:txbxContent>
              </v:textbox>
            </v:rect>
            <v:line id="_x0000_s1081" style="position:absolute" from="660,328" to="3211,360"/>
            <v:rect id="_x0000_s1082" style="position:absolute;left:360;top:164;width:199;height:294;mso-wrap-style:none" filled="f" stroked="f">
              <v:textbox style="mso-next-textbox:#_x0000_s1082;mso-fit-shape-to-text:t" inset="0,0,0,0">
                <w:txbxContent>
                  <w:p w:rsidR="00D929B5" w:rsidRDefault="00D929B5" w:rsidP="00ED3CCD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</w:t>
                    </w: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751F0" w:rsidRPr="005F3A63" w:rsidRDefault="00B751F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Тп = 74754.78</w:t>
      </w:r>
    </w:p>
    <w:p w:rsidR="00B751F0" w:rsidRPr="005F3A63" w:rsidRDefault="00B751F0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Подставляя значения в формулу, получим: Тп=74754,78 чел.час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Принимая объем работ выполняемых на участках в размере 35 % от трудоемкости постовых работ, будем иметь общую годовую трудоемкость по станции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81.75pt;height:16.5pt">
            <v:imagedata r:id="rId38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Тгс=74754.78*1.35=100918,95 </w:t>
      </w:r>
      <w:r w:rsidR="00B751F0" w:rsidRPr="005F3A63">
        <w:rPr>
          <w:sz w:val="28"/>
          <w:szCs w:val="28"/>
        </w:rPr>
        <w:t>чел.час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_Toc250718783"/>
      <w:r w:rsidRPr="004D7A77">
        <w:rPr>
          <w:b/>
          <w:sz w:val="28"/>
          <w:szCs w:val="28"/>
        </w:rPr>
        <w:t xml:space="preserve">3.3.4 </w:t>
      </w:r>
      <w:r w:rsidR="00ED3CCD" w:rsidRPr="005F3A63">
        <w:rPr>
          <w:b/>
          <w:sz w:val="28"/>
          <w:szCs w:val="28"/>
        </w:rPr>
        <w:t>Расчет обслуживаемых автомобилей</w:t>
      </w:r>
      <w:bookmarkEnd w:id="10"/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Количество автомобилей обслуживаемых на СТО в год составит:</w:t>
      </w:r>
    </w:p>
    <w:p w:rsidR="00ED3CCD" w:rsidRPr="005F3A63" w:rsidRDefault="004D7A77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E5A0A">
        <w:rPr>
          <w:sz w:val="28"/>
          <w:szCs w:val="28"/>
        </w:rPr>
        <w:pict>
          <v:shape id="_x0000_i1057" type="#_x0000_t75" style="width:81pt;height:33.75pt">
            <v:imagedata r:id="rId39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об = 2581,05 [ед]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об = 2581,05 - количество обслуживаемых автомобилей в год, ед.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64.5pt;height:16.5pt">
            <v:imagedata r:id="rId40" o:title=""/>
          </v:shape>
        </w:pict>
      </w:r>
      <w:r w:rsidR="00ED3CCD" w:rsidRPr="005F3A63">
        <w:rPr>
          <w:sz w:val="28"/>
          <w:szCs w:val="28"/>
        </w:rPr>
        <w:t>- трудоемкость ТО и ТР на 1000 км пробега, чел.час.</w:t>
      </w:r>
    </w:p>
    <w:p w:rsidR="00ED3CCD" w:rsidRPr="005F3A63" w:rsidRDefault="00B751F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L</w:t>
      </w:r>
      <w:r w:rsidRPr="005F3A63">
        <w:rPr>
          <w:sz w:val="28"/>
          <w:szCs w:val="28"/>
          <w:vertAlign w:val="subscript"/>
          <w:lang w:val="en-US"/>
        </w:rPr>
        <w:t>H</w:t>
      </w:r>
      <w:r w:rsidRPr="005F3A63">
        <w:rPr>
          <w:sz w:val="28"/>
          <w:szCs w:val="28"/>
        </w:rPr>
        <w:t xml:space="preserve">=17 </w:t>
      </w:r>
      <w:r w:rsidR="00ED3CCD" w:rsidRPr="005F3A63">
        <w:rPr>
          <w:sz w:val="28"/>
          <w:szCs w:val="28"/>
        </w:rPr>
        <w:t>- среднегодовой пробег обслуживаемых автомобилей, тыс. км.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Суточное количество автомобилей обслуживаемых на СТО составит:</w:t>
      </w:r>
    </w:p>
    <w:p w:rsidR="00562E27" w:rsidRPr="00D929B5" w:rsidRDefault="00562E2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84.75pt;height:33.75pt">
            <v:imagedata r:id="rId41" o:title=""/>
          </v:shape>
        </w:pict>
      </w:r>
      <w:r w:rsidR="00FD27B8" w:rsidRPr="005F3A63">
        <w:rPr>
          <w:sz w:val="28"/>
          <w:szCs w:val="28"/>
        </w:rPr>
        <w:t>авт / сут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об = 2581,05 [ед]- количество обслуживаемых автомобилей в год</w:t>
      </w:r>
    </w:p>
    <w:p w:rsidR="00ED3CCD" w:rsidRPr="005F3A63" w:rsidRDefault="00562E2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d</w:t>
      </w:r>
      <w:r w:rsidRPr="005F3A63">
        <w:rPr>
          <w:sz w:val="28"/>
          <w:szCs w:val="28"/>
        </w:rPr>
        <w:t xml:space="preserve"> = 1.2 </w:t>
      </w:r>
      <w:r w:rsidR="00ED3CCD" w:rsidRPr="005F3A63">
        <w:rPr>
          <w:sz w:val="28"/>
          <w:szCs w:val="28"/>
        </w:rPr>
        <w:t>- число заездов одного автомобиля в год на СТО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69.75pt;height:16.5pt">
            <v:imagedata r:id="rId42" o:title=""/>
          </v:shape>
        </w:pict>
      </w:r>
      <w:r w:rsidR="00ED3CCD" w:rsidRPr="005F3A63">
        <w:rPr>
          <w:sz w:val="28"/>
          <w:szCs w:val="28"/>
        </w:rPr>
        <w:t>- количество рабочих дней в году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сут =10,15- суточное количества автомобилей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Общее расчетное количество автомобилей в микрорайоне подвергаемых ремонту в год 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77.25pt;height:18.75pt">
            <v:imagedata r:id="rId43" o:title=""/>
          </v:shape>
        </w:pict>
      </w:r>
      <w:r w:rsidR="00ED3CCD" w:rsidRPr="005F3A63">
        <w:rPr>
          <w:sz w:val="28"/>
          <w:szCs w:val="28"/>
        </w:rPr>
        <w:t>= 2581,05*2,00 = 5162,1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Np</w:t>
      </w:r>
      <w:r w:rsidRPr="005F3A63">
        <w:rPr>
          <w:sz w:val="28"/>
          <w:szCs w:val="28"/>
        </w:rPr>
        <w:t xml:space="preserve"> = 5162,1 </w:t>
      </w:r>
      <w:r w:rsidR="00562E27" w:rsidRPr="005F3A63">
        <w:rPr>
          <w:sz w:val="28"/>
          <w:szCs w:val="28"/>
        </w:rPr>
        <w:t xml:space="preserve">ед </w:t>
      </w:r>
      <w:r w:rsidRPr="005F3A63">
        <w:rPr>
          <w:sz w:val="28"/>
          <w:szCs w:val="28"/>
        </w:rPr>
        <w:t>- количество автомобилей подвергаемых ремонту в год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61.5pt;height:18.75pt">
            <v:imagedata r:id="rId44" o:title=""/>
          </v:shape>
        </w:pict>
      </w:r>
      <w:r w:rsidR="00ED3CCD" w:rsidRPr="005F3A63">
        <w:rPr>
          <w:sz w:val="28"/>
          <w:szCs w:val="28"/>
        </w:rPr>
        <w:t>- коэффициент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Общее расчетное количество автомобилей данной модели находящихся в эксплуатации у жителей данного района равно: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69.75pt;height:18.75pt">
            <v:imagedata r:id="rId45" o:title=""/>
          </v:shape>
        </w:pict>
      </w:r>
      <w:r w:rsidR="00ED3CCD" w:rsidRPr="005F3A63">
        <w:rPr>
          <w:sz w:val="28"/>
          <w:szCs w:val="28"/>
        </w:rPr>
        <w:t>= 5162,1*3,30 = 17034,93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э=17034,93</w:t>
      </w:r>
      <w:r w:rsidR="00562E27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ед</w:t>
      </w:r>
      <w:r w:rsidR="00562E27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количество автомобилей находящихся в эксплуатации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1.5pt;height:18.75pt">
            <v:imagedata r:id="rId46" o:title=""/>
          </v:shape>
        </w:pict>
      </w:r>
      <w:r w:rsidR="00ED3CCD" w:rsidRPr="005F3A63">
        <w:rPr>
          <w:sz w:val="28"/>
          <w:szCs w:val="28"/>
        </w:rPr>
        <w:t>- коэффициент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Общее расчетное количество автомобилей в микрорайоне равно: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3pt;height:18.75pt">
            <v:imagedata r:id="rId47" o:title=""/>
          </v:shape>
        </w:pict>
      </w:r>
      <w:r w:rsidR="00ED3CCD" w:rsidRPr="005F3A63">
        <w:rPr>
          <w:sz w:val="28"/>
          <w:szCs w:val="28"/>
        </w:rPr>
        <w:t>=17034,93*5,00 = 85174,65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 xml:space="preserve"> = 85174,65 </w:t>
      </w:r>
      <w:r w:rsidR="00562E27" w:rsidRPr="005F3A63">
        <w:rPr>
          <w:sz w:val="28"/>
          <w:szCs w:val="28"/>
        </w:rPr>
        <w:t xml:space="preserve">ед </w:t>
      </w:r>
      <w:r w:rsidRPr="005F3A63">
        <w:rPr>
          <w:sz w:val="28"/>
          <w:szCs w:val="28"/>
        </w:rPr>
        <w:t>- общее количество автомобилей в микрорайоне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61.5pt;height:18.75pt">
            <v:imagedata r:id="rId48" o:title=""/>
          </v:shape>
        </w:pict>
      </w:r>
      <w:r w:rsidR="00ED3CCD" w:rsidRPr="005F3A63">
        <w:rPr>
          <w:sz w:val="28"/>
          <w:szCs w:val="28"/>
        </w:rPr>
        <w:t>- коэффициент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Количество жителей проживающих в данном районе и обслуживаемых проектируемой СТО составит: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94.5pt;height:33.75pt">
            <v:imagedata r:id="rId49" o:title=""/>
          </v:shape>
        </w:pict>
      </w:r>
      <w:r w:rsidR="00ED3CCD" w:rsidRPr="005F3A63">
        <w:rPr>
          <w:sz w:val="28"/>
          <w:szCs w:val="28"/>
        </w:rPr>
        <w:t>= (85174,65/213) * 1000 = 399880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A</w:t>
      </w:r>
      <w:r w:rsidRPr="005F3A63">
        <w:rPr>
          <w:sz w:val="28"/>
          <w:szCs w:val="28"/>
        </w:rPr>
        <w:t xml:space="preserve"> = 399880 чел</w:t>
      </w:r>
      <w:r w:rsidR="00562E27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проживающих в микрорайоне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250718784"/>
      <w:r w:rsidRPr="004D7A77">
        <w:rPr>
          <w:b/>
          <w:sz w:val="28"/>
          <w:szCs w:val="28"/>
        </w:rPr>
        <w:t xml:space="preserve">3.3.5 </w:t>
      </w:r>
      <w:r w:rsidR="00ED3CCD" w:rsidRPr="005F3A63">
        <w:rPr>
          <w:b/>
          <w:sz w:val="28"/>
          <w:szCs w:val="28"/>
        </w:rPr>
        <w:t>Годовой объем работ проектируемой станции</w:t>
      </w:r>
      <w:bookmarkEnd w:id="11"/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Годовой объем работ городской станции обслуживания автомобилей включает работы ТО, ТР, уборочно-моечные, окрасочные работы и предпродажную подготовку автомобилей.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Суммарная годовая трудоемкость по проектируемой станции определена выше и равна: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Тгс = 100918,95</w:t>
      </w:r>
      <w:r w:rsidR="00371FEC" w:rsidRPr="00D929B5">
        <w:rPr>
          <w:sz w:val="28"/>
          <w:szCs w:val="28"/>
        </w:rPr>
        <w:t xml:space="preserve"> </w:t>
      </w:r>
      <w:r w:rsidR="00371FEC" w:rsidRPr="005F3A63">
        <w:rPr>
          <w:sz w:val="28"/>
          <w:szCs w:val="28"/>
        </w:rPr>
        <w:t>чел.час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том числе: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Годовой объем уборочно-моечных работ (Тум) принимается из расчета одного заезда на 900 км пробега автомобиля.</w:t>
      </w:r>
    </w:p>
    <w:p w:rsidR="00ED3CCD" w:rsidRPr="00D929B5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78.75pt;height:16.5pt">
            <v:imagedata r:id="rId50" o:title=""/>
          </v:shape>
        </w:pict>
      </w:r>
      <w:r w:rsidR="00371FEC" w:rsidRPr="00D929B5">
        <w:rPr>
          <w:sz w:val="28"/>
          <w:szCs w:val="28"/>
        </w:rPr>
        <w:t xml:space="preserve"> </w:t>
      </w:r>
      <w:r w:rsidR="00371FEC" w:rsidRPr="005F3A63">
        <w:rPr>
          <w:sz w:val="28"/>
          <w:szCs w:val="28"/>
        </w:rPr>
        <w:t>км</w:t>
      </w:r>
    </w:p>
    <w:p w:rsidR="00ED3CCD" w:rsidRPr="005F3A63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4D7A77">
        <w:rPr>
          <w:sz w:val="28"/>
          <w:szCs w:val="28"/>
        </w:rPr>
        <w:br w:type="page"/>
      </w:r>
      <w:r w:rsidR="00ED3CCD" w:rsidRPr="005F3A63">
        <w:rPr>
          <w:sz w:val="28"/>
          <w:szCs w:val="28"/>
        </w:rPr>
        <w:t>Средняя трудоемкость одного заезда при механизированной мойке равна: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54pt;height:16.5pt">
            <v:imagedata r:id="rId51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Годовая трудоемкость уборочно-моечных работ составит: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49.25pt;height:33.75pt">
            <v:imagedata r:id="rId52" o:title=""/>
          </v:shape>
        </w:pict>
      </w:r>
      <w:r w:rsidR="00ED3CCD" w:rsidRPr="005F3A63">
        <w:rPr>
          <w:sz w:val="28"/>
          <w:szCs w:val="28"/>
        </w:rPr>
        <w:t xml:space="preserve"> = (2581.05*17,00*1000*0,2)/900 = 9750.63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Тгум = 9750.63 </w:t>
      </w:r>
      <w:r w:rsidR="00371FEC" w:rsidRPr="005F3A63">
        <w:rPr>
          <w:sz w:val="28"/>
          <w:szCs w:val="28"/>
        </w:rPr>
        <w:t>чел.час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об = 2581.05</w:t>
      </w:r>
      <w:r w:rsidR="00371FEC" w:rsidRPr="005F3A63">
        <w:rPr>
          <w:sz w:val="28"/>
          <w:szCs w:val="28"/>
        </w:rPr>
        <w:t xml:space="preserve"> ед </w:t>
      </w:r>
      <w:r w:rsidRPr="005F3A63">
        <w:rPr>
          <w:sz w:val="28"/>
          <w:szCs w:val="28"/>
        </w:rPr>
        <w:t>- количество обслуживаемых автомобилей</w:t>
      </w:r>
    </w:p>
    <w:p w:rsidR="00ED3CCD" w:rsidRPr="005F3A63" w:rsidRDefault="00371FEC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L</w:t>
      </w:r>
      <w:r w:rsidRPr="005F3A63">
        <w:rPr>
          <w:sz w:val="28"/>
          <w:szCs w:val="28"/>
          <w:vertAlign w:val="subscript"/>
          <w:lang w:val="en-US"/>
        </w:rPr>
        <w:t>H</w:t>
      </w:r>
      <w:r w:rsidRPr="005F3A63">
        <w:rPr>
          <w:sz w:val="28"/>
          <w:szCs w:val="28"/>
          <w:vertAlign w:val="subscript"/>
        </w:rPr>
        <w:t xml:space="preserve"> </w:t>
      </w:r>
      <w:r w:rsidRPr="005F3A63">
        <w:rPr>
          <w:sz w:val="28"/>
          <w:szCs w:val="28"/>
        </w:rPr>
        <w:t xml:space="preserve">=17 </w:t>
      </w:r>
      <w:r w:rsidR="00ED3CCD" w:rsidRPr="005F3A63">
        <w:rPr>
          <w:sz w:val="28"/>
          <w:szCs w:val="28"/>
        </w:rPr>
        <w:t>тыс.км - среднегодовой пробег обслуживаемых автомобилей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Годовая трудоемкость ТО и ТР составит: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30.5pt;height:16.5pt">
            <v:imagedata r:id="rId53" o:title=""/>
          </v:shape>
        </w:pict>
      </w:r>
      <w:r w:rsidR="00ED3CCD" w:rsidRPr="005F3A63">
        <w:rPr>
          <w:sz w:val="28"/>
          <w:szCs w:val="28"/>
        </w:rPr>
        <w:t xml:space="preserve"> = 100918,95 – 9750.63 = 91168,32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Тгтр = 91168,32 чел.час</w:t>
      </w:r>
      <w:r w:rsidR="00371FEC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трудоемкость ТО и ТР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Трудоемкость вспомогательных работ принимаем из расчета 30% от суммарной трудоемкости, что составит: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81.75pt;height:16.5pt">
            <v:imagedata r:id="rId54" o:title=""/>
          </v:shape>
        </w:pict>
      </w:r>
    </w:p>
    <w:p w:rsidR="004D7A77" w:rsidRDefault="004D7A77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Твс = 30275,69 [чел.час]- трудоемкость вспомогательных работ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Общая суммарная годовая трудоемкость всех производственных участков (включая вспомогательные работы) по СТО равна: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Тгод=Тгтр+Твс+Тгум= 91168,32+ 30275,69 + 9750.63 = 131194,64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Тгод = 131194,64 </w:t>
      </w:r>
      <w:r w:rsidR="00A50491" w:rsidRPr="005F3A63">
        <w:rPr>
          <w:sz w:val="28"/>
          <w:szCs w:val="28"/>
        </w:rPr>
        <w:t xml:space="preserve">чел.час </w:t>
      </w:r>
      <w:r w:rsidRPr="005F3A63">
        <w:rPr>
          <w:sz w:val="28"/>
          <w:szCs w:val="28"/>
        </w:rPr>
        <w:t>- суммарная годовая трудоемкость</w:t>
      </w:r>
    </w:p>
    <w:p w:rsidR="00ED3CCD" w:rsidRPr="005F3A63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D929B5">
        <w:rPr>
          <w:sz w:val="28"/>
          <w:szCs w:val="28"/>
        </w:rPr>
        <w:br w:type="page"/>
      </w:r>
      <w:r w:rsidR="00ED3CCD" w:rsidRPr="005F3A63">
        <w:rPr>
          <w:sz w:val="28"/>
          <w:szCs w:val="28"/>
        </w:rPr>
        <w:t>где: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Тгтр = 91168,32 </w:t>
      </w:r>
      <w:r w:rsidR="00A50491" w:rsidRPr="005F3A63">
        <w:rPr>
          <w:sz w:val="28"/>
          <w:szCs w:val="28"/>
        </w:rPr>
        <w:t xml:space="preserve">чел.час </w:t>
      </w:r>
      <w:r w:rsidRPr="005F3A63">
        <w:rPr>
          <w:sz w:val="28"/>
          <w:szCs w:val="28"/>
        </w:rPr>
        <w:t>- трудоемкость ТО и ТР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Твс = 30275,69 чел.час</w:t>
      </w:r>
      <w:r w:rsidR="00A50491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трудоемкость вспомогательных работ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Тгум = 9750.63 чел.час</w:t>
      </w:r>
      <w:r w:rsidR="00A50491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трудоемкость уборочно-моечных работ</w:t>
      </w:r>
    </w:p>
    <w:p w:rsidR="009C3BF3" w:rsidRPr="00D929B5" w:rsidRDefault="009C3BF3" w:rsidP="005F3A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3CCD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50718785"/>
      <w:r w:rsidRPr="00D929B5">
        <w:rPr>
          <w:b/>
          <w:sz w:val="28"/>
          <w:szCs w:val="28"/>
        </w:rPr>
        <w:t xml:space="preserve">3.3.6 </w:t>
      </w:r>
      <w:r w:rsidR="00ED3CCD" w:rsidRPr="005F3A63">
        <w:rPr>
          <w:b/>
          <w:sz w:val="28"/>
          <w:szCs w:val="28"/>
        </w:rPr>
        <w:t>Расчет численности работающих</w:t>
      </w:r>
      <w:bookmarkEnd w:id="12"/>
    </w:p>
    <w:p w:rsidR="009D0154" w:rsidRPr="00D929B5" w:rsidRDefault="009D0154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Количество технологически необходимого и штатного числа рабочих определим по формулам: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62.25pt;height:33.75pt">
            <v:imagedata r:id="rId55" o:title=""/>
          </v:shape>
        </w:pict>
      </w:r>
      <w:r w:rsidR="00ED3CCD" w:rsidRPr="005F3A63">
        <w:rPr>
          <w:sz w:val="28"/>
          <w:szCs w:val="28"/>
        </w:rPr>
        <w:t>[чел]</w:t>
      </w:r>
      <w:r>
        <w:rPr>
          <w:sz w:val="28"/>
          <w:szCs w:val="28"/>
        </w:rPr>
        <w:pict>
          <v:shape id="_x0000_i1074" type="#_x0000_t75" style="width:65.25pt;height:33.75pt">
            <v:imagedata r:id="rId56" o:title=""/>
          </v:shape>
        </w:pict>
      </w:r>
      <w:r w:rsidR="00ED3CCD" w:rsidRPr="005F3A63">
        <w:rPr>
          <w:sz w:val="28"/>
          <w:szCs w:val="28"/>
        </w:rPr>
        <w:t>[чел]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Рт = 131194,64/2388=54,93</w:t>
      </w:r>
      <w:r w:rsidR="00311A85" w:rsidRPr="005F3A63">
        <w:rPr>
          <w:sz w:val="28"/>
          <w:szCs w:val="28"/>
        </w:rPr>
        <w:t xml:space="preserve"> чел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Рш = 131194,64/2084=62,95</w:t>
      </w:r>
      <w:r w:rsidR="00311A85" w:rsidRPr="005F3A63">
        <w:rPr>
          <w:sz w:val="28"/>
          <w:szCs w:val="28"/>
        </w:rPr>
        <w:t xml:space="preserve"> чел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Распределение рабочих по постам и производственным участкам, расчет ИТР и прочих категорий работающих </w:t>
      </w:r>
      <w:r w:rsidR="00311A85" w:rsidRPr="005F3A63">
        <w:rPr>
          <w:sz w:val="28"/>
          <w:szCs w:val="28"/>
        </w:rPr>
        <w:t>приведен в таблице 6</w:t>
      </w:r>
      <w:r w:rsidRPr="005F3A63">
        <w:rPr>
          <w:sz w:val="28"/>
          <w:szCs w:val="28"/>
        </w:rPr>
        <w:t>.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Таблица </w:t>
      </w:r>
      <w:r w:rsidR="00311A85" w:rsidRPr="005F3A63">
        <w:rPr>
          <w:sz w:val="28"/>
          <w:szCs w:val="28"/>
          <w:lang w:val="en-US"/>
        </w:rPr>
        <w:t>6</w:t>
      </w:r>
      <w:r w:rsidRPr="005F3A63">
        <w:rPr>
          <w:sz w:val="28"/>
          <w:szCs w:val="28"/>
        </w:rPr>
        <w:t>.</w:t>
      </w:r>
    </w:p>
    <w:tbl>
      <w:tblPr>
        <w:tblW w:w="478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5"/>
        <w:gridCol w:w="2639"/>
        <w:gridCol w:w="1199"/>
        <w:gridCol w:w="1082"/>
        <w:gridCol w:w="1083"/>
        <w:gridCol w:w="959"/>
        <w:gridCol w:w="957"/>
      </w:tblGrid>
      <w:tr w:rsidR="00ED3CCD" w:rsidRPr="004D7A77" w:rsidTr="004D7A77">
        <w:trPr>
          <w:cantSplit/>
          <w:trHeight w:val="255"/>
          <w:jc w:val="center"/>
        </w:trPr>
        <w:tc>
          <w:tcPr>
            <w:tcW w:w="622" w:type="pct"/>
            <w:vMerge w:val="restart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№№ пп</w:t>
            </w:r>
          </w:p>
        </w:tc>
        <w:tc>
          <w:tcPr>
            <w:tcW w:w="1459" w:type="pct"/>
            <w:vMerge w:val="restar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Виды работ</w:t>
            </w:r>
          </w:p>
        </w:tc>
        <w:tc>
          <w:tcPr>
            <w:tcW w:w="663" w:type="pct"/>
            <w:vMerge w:val="restart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Тгод</w:t>
            </w:r>
          </w:p>
        </w:tc>
        <w:tc>
          <w:tcPr>
            <w:tcW w:w="1197" w:type="pct"/>
            <w:gridSpan w:val="2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Рт</w:t>
            </w:r>
          </w:p>
        </w:tc>
        <w:tc>
          <w:tcPr>
            <w:tcW w:w="1059" w:type="pct"/>
            <w:gridSpan w:val="2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Рш</w:t>
            </w:r>
          </w:p>
        </w:tc>
      </w:tr>
      <w:tr w:rsidR="00ED3CCD" w:rsidRPr="004D7A77" w:rsidTr="004D7A77">
        <w:trPr>
          <w:cantSplit/>
          <w:trHeight w:val="255"/>
          <w:jc w:val="center"/>
        </w:trPr>
        <w:tc>
          <w:tcPr>
            <w:tcW w:w="622" w:type="pct"/>
            <w:vMerge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pct"/>
            <w:vMerge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pct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Расчет</w:t>
            </w:r>
          </w:p>
        </w:tc>
        <w:tc>
          <w:tcPr>
            <w:tcW w:w="599" w:type="pct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Принято</w:t>
            </w:r>
          </w:p>
        </w:tc>
        <w:tc>
          <w:tcPr>
            <w:tcW w:w="530" w:type="pct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Расчет</w:t>
            </w:r>
          </w:p>
        </w:tc>
        <w:tc>
          <w:tcPr>
            <w:tcW w:w="529" w:type="pct"/>
            <w:noWrap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Принято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5000" w:type="pct"/>
            <w:gridSpan w:val="7"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Постовые работы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6279,86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2,37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2,42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ТО в полном объеме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26399,33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12,86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14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14,86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Смазочные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4623,89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2,09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2,25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</w:tr>
      <w:tr w:rsidR="00ED3CCD" w:rsidRPr="004D7A77" w:rsidTr="004D7A77">
        <w:trPr>
          <w:trHeight w:val="510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Регулировочные (по устан.угла пер.кол.)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6279,86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2,37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2,57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5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6279,86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2,37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2,57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</w:tr>
      <w:tr w:rsidR="00ED3CCD" w:rsidRPr="004D7A77" w:rsidTr="004D7A77">
        <w:trPr>
          <w:trHeight w:val="510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По приборам системы питания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3279,86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2,37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2,57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7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Аккумуляторные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2311,95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0,48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0,62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Шиномонтажные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2311,95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0,48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0,62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9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Ремонт узлов и агрегатов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12559,73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4,74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6,14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10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Кузовные и арматурные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18183,62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6,84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8,04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11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Окрасочные и противокорозионные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18839,59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8,12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8,72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10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Уборочно-моечные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8875,31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4,04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4,33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Итого: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139869,91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47,78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49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67,94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68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5000" w:type="pct"/>
            <w:gridSpan w:val="7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Работы на участках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6279,86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2,37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2,57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</w:tr>
      <w:tr w:rsidR="00ED3CCD" w:rsidRPr="004D7A77" w:rsidTr="004D7A77">
        <w:trPr>
          <w:trHeight w:val="510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По приборам системы питания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6279,86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2,37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2,57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Аккумуляторные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2311,95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0,48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1,62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Шиномонтажные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2311,95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0,48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1,62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5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Ремонт узлов и агрегатов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12559,73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4,74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6,14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Кузовные и арматурные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18183,62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6,84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8,04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7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Слесарно-механические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10247,78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4,19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4,51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Итого: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61574,75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18,96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20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28,15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28</w:t>
            </w:r>
          </w:p>
        </w:tc>
      </w:tr>
      <w:tr w:rsidR="00ED3CCD" w:rsidRPr="004D7A77" w:rsidTr="004D7A77">
        <w:trPr>
          <w:trHeight w:val="510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10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Вспомогательные работы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30137,81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12,34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14,24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Итого рабочих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41,14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42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57,04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58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ИТР и СКП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15%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от рабочих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Всего работающих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66</w:t>
            </w:r>
          </w:p>
        </w:tc>
      </w:tr>
      <w:tr w:rsidR="00ED3CCD" w:rsidRPr="004D7A77" w:rsidTr="004D7A77">
        <w:trPr>
          <w:trHeight w:val="255"/>
          <w:jc w:val="center"/>
        </w:trPr>
        <w:tc>
          <w:tcPr>
            <w:tcW w:w="622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1459" w:type="pct"/>
            <w:vAlign w:val="center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Охрана</w:t>
            </w:r>
          </w:p>
        </w:tc>
        <w:tc>
          <w:tcPr>
            <w:tcW w:w="663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принимаем</w:t>
            </w:r>
          </w:p>
        </w:tc>
        <w:tc>
          <w:tcPr>
            <w:tcW w:w="59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noWrap/>
            <w:vAlign w:val="bottom"/>
          </w:tcPr>
          <w:p w:rsidR="00ED3CCD" w:rsidRPr="004D7A77" w:rsidRDefault="00ED3CCD" w:rsidP="004D7A77">
            <w:pPr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</w:t>
            </w:r>
          </w:p>
        </w:tc>
      </w:tr>
    </w:tbl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CCD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3" w:name="_Toc250718786"/>
      <w:r w:rsidRPr="004D7A77">
        <w:rPr>
          <w:b/>
          <w:sz w:val="28"/>
          <w:szCs w:val="28"/>
        </w:rPr>
        <w:t xml:space="preserve">3.3.7 </w:t>
      </w:r>
      <w:r w:rsidR="00ED3CCD" w:rsidRPr="005F3A63">
        <w:rPr>
          <w:b/>
          <w:sz w:val="28"/>
          <w:szCs w:val="28"/>
        </w:rPr>
        <w:t>Расчет числа постов и автомобиле-мест</w:t>
      </w:r>
      <w:bookmarkEnd w:id="13"/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Рабочие посты - это автомобиле - места, оснащенные соответствующим технологическим оборудованием и предназначенные для технического воздействия на автомобиль с целью поддержания и восстановления его технического исправного состояния и внешнего вида (посты мойки, диагностирования, ТО, ТР и окрасочные)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Число рабочих постов определяется по формуле:</w:t>
      </w:r>
    </w:p>
    <w:p w:rsidR="00ED3CCD" w:rsidRPr="005F3A63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5A0A">
        <w:rPr>
          <w:sz w:val="28"/>
          <w:szCs w:val="28"/>
        </w:rPr>
        <w:pict>
          <v:shape id="_x0000_i1075" type="#_x0000_t75" style="width:122.25pt;height:33.75pt">
            <v:imagedata r:id="rId57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Хрп = (74754,78*1,15)/(0,9*4776*2)=9,99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Принимаем -Хрп = 10</w:t>
      </w:r>
      <w:r w:rsidR="00492915" w:rsidRPr="00D929B5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рабочих постов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где: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93pt;height:16.5pt">
            <v:imagedata r:id="rId34" o:title=""/>
          </v:shape>
        </w:pict>
      </w:r>
      <w:r w:rsidR="00ED3CCD" w:rsidRPr="005F3A63">
        <w:rPr>
          <w:sz w:val="28"/>
          <w:szCs w:val="28"/>
        </w:rPr>
        <w:t>- годовой фонд времени рабочего места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Тп = 74754,78- годовой объем постовых робот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75.75pt;height:16.5pt">
            <v:imagedata r:id="rId58" o:title=""/>
          </v:shape>
        </w:pict>
      </w:r>
      <w:r w:rsidR="00ED3CCD" w:rsidRPr="005F3A63">
        <w:rPr>
          <w:sz w:val="28"/>
          <w:szCs w:val="28"/>
        </w:rPr>
        <w:t>- коэффициент неравномерного поступления автомобилей на СТО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74.25pt;height:16.5pt">
            <v:imagedata r:id="rId59" o:title=""/>
          </v:shape>
        </w:pict>
      </w:r>
      <w:r w:rsidR="00ED3CCD" w:rsidRPr="005F3A63">
        <w:rPr>
          <w:sz w:val="28"/>
          <w:szCs w:val="28"/>
        </w:rPr>
        <w:t>- коэффициент использования рабочего времени поста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57pt;height:16.5pt">
            <v:imagedata r:id="rId60" o:title=""/>
          </v:shape>
        </w:pict>
      </w:r>
      <w:r w:rsidR="00ED3CCD" w:rsidRPr="005F3A63">
        <w:rPr>
          <w:sz w:val="28"/>
          <w:szCs w:val="28"/>
        </w:rPr>
        <w:t>- среднее число рабочих одновременно работающих на посту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Вспомогательные посты - это автомобиле - места на которых выполняются технологические вспомогательные операции (посты приемки и выдачи автомобилей, контроля после проведения ТО и ТР, сушки на участке уборочно-моечных работ, подготовки и сушки на окрасочном участке).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Общее число вспомогательных постов принимается равным 50 % от количества рабочих постов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93pt;height:16.5pt">
            <v:imagedata r:id="rId61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Хвс = 4,5- принимаемХпвс = 5</w:t>
      </w:r>
      <w:r w:rsidR="00492915" w:rsidRPr="00D929B5">
        <w:rPr>
          <w:sz w:val="28"/>
          <w:szCs w:val="28"/>
        </w:rPr>
        <w:t xml:space="preserve"> </w:t>
      </w:r>
      <w:r w:rsidR="00492915" w:rsidRPr="005F3A63">
        <w:rPr>
          <w:sz w:val="28"/>
          <w:szCs w:val="28"/>
        </w:rPr>
        <w:t>постов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Автомобиле - места ожидания - это места, занимаемые автомобилями, ожидающими постановки их на рабочие и вспомогательные посты или ремонта снятых с автомобиля агрегатов, узлов и приборов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Общее число автомобиле - мест принимается равным 90 % от количества рабочих постов.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95.25pt;height:16.5pt">
            <v:imagedata r:id="rId62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Хам = 9,5- принимаем</w:t>
      </w:r>
      <w:r w:rsidR="000A4EA6">
        <w:rPr>
          <w:sz w:val="28"/>
          <w:szCs w:val="28"/>
        </w:rPr>
        <w:t xml:space="preserve"> </w:t>
      </w:r>
      <w:r w:rsidR="00B02A8C" w:rsidRPr="005F3A63">
        <w:rPr>
          <w:sz w:val="28"/>
          <w:szCs w:val="28"/>
        </w:rPr>
        <w:t>Хпам = 10 постов</w:t>
      </w:r>
    </w:p>
    <w:p w:rsidR="00ED3CCD" w:rsidRPr="00D929B5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Распределение постов и автомобиле-мест ожидания по производственным участкам приведено ниже:</w:t>
      </w:r>
    </w:p>
    <w:p w:rsidR="004D7A77" w:rsidRPr="00D929B5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B9346C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1909"/>
        <w:gridCol w:w="1376"/>
        <w:gridCol w:w="1440"/>
        <w:gridCol w:w="1440"/>
        <w:gridCol w:w="1885"/>
      </w:tblGrid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Производственные участки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Хпрп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Хпвс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Хпам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Всего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Уборочно-моечный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Приема и выдачи автомобилей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Диагностирования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ТО и ТР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9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Смазочный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Кузовной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Окрасочный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</w:tr>
      <w:tr w:rsidR="00ED3CCD" w:rsidRPr="0087476A" w:rsidTr="0087476A">
        <w:trPr>
          <w:jc w:val="center"/>
        </w:trPr>
        <w:tc>
          <w:tcPr>
            <w:tcW w:w="1909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Всего</w:t>
            </w:r>
          </w:p>
        </w:tc>
        <w:tc>
          <w:tcPr>
            <w:tcW w:w="1376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</w:t>
            </w:r>
          </w:p>
        </w:tc>
        <w:tc>
          <w:tcPr>
            <w:tcW w:w="1885" w:type="dxa"/>
            <w:shd w:val="clear" w:color="auto" w:fill="auto"/>
          </w:tcPr>
          <w:p w:rsidR="00ED3CCD" w:rsidRPr="0087476A" w:rsidRDefault="00ED3CCD" w:rsidP="0087476A">
            <w:pPr>
              <w:spacing w:line="360" w:lineRule="auto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21</w:t>
            </w:r>
          </w:p>
        </w:tc>
      </w:tr>
    </w:tbl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B9346C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Кроме того, д</w:t>
      </w:r>
      <w:r w:rsidR="00ED3CCD" w:rsidRPr="005F3A63">
        <w:rPr>
          <w:sz w:val="28"/>
          <w:szCs w:val="28"/>
        </w:rPr>
        <w:t>ля хранения готовых к выдачи отремонтированных автомобилей необходимо предусмотреть число автомобиле - мест которое равно: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сут = 10,15- суточное количество обслуживаемых автомобилей</w:t>
      </w:r>
    </w:p>
    <w:p w:rsidR="00ED3CCD" w:rsidRPr="005F3A63" w:rsidRDefault="008935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object w:dxaOrig="871" w:dyaOrig="316">
          <v:shape id="_x0000_i1082" type="#_x0000_t75" style="width:43.5pt;height:15.75pt" o:ole="">
            <v:imagedata r:id="rId63" o:title=""/>
          </v:shape>
          <o:OLEObject Type="Embed" ProgID="Word.Picture.8" ShapeID="_x0000_i1082" DrawAspect="Content" ObjectID="_1459135196" r:id="rId64"/>
        </w:object>
      </w:r>
      <w:r w:rsidR="00ED3CCD" w:rsidRPr="005F3A63">
        <w:rPr>
          <w:sz w:val="28"/>
          <w:szCs w:val="28"/>
        </w:rPr>
        <w:t>- суточная продолжительность работы участка выдачи автомобилей, час</w:t>
      </w:r>
    </w:p>
    <w:p w:rsidR="00ED3CCD" w:rsidRPr="00D929B5" w:rsidRDefault="008935D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object w:dxaOrig="856" w:dyaOrig="316">
          <v:shape id="_x0000_i1083" type="#_x0000_t75" style="width:42.75pt;height:15.75pt" o:ole="">
            <v:imagedata r:id="rId65" o:title=""/>
          </v:shape>
          <o:OLEObject Type="Embed" ProgID="Word.Picture.8" ShapeID="_x0000_i1083" DrawAspect="Content" ObjectID="_1459135197" r:id="rId66"/>
        </w:object>
      </w:r>
      <w:r w:rsidR="00ED3CCD" w:rsidRPr="005F3A63">
        <w:rPr>
          <w:sz w:val="28"/>
          <w:szCs w:val="28"/>
        </w:rPr>
        <w:t>- среднее время пребывания автомобиля на стоянке, час</w:t>
      </w:r>
    </w:p>
    <w:p w:rsidR="00B749CE" w:rsidRPr="00D929B5" w:rsidRDefault="00B749CE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4" type="#_x0000_t75" style="width:84.75pt;height:33.75pt">
            <v:imagedata r:id="rId67" o:title=""/>
          </v:shape>
        </w:pict>
      </w:r>
    </w:p>
    <w:p w:rsidR="00B749CE" w:rsidRPr="005F3A63" w:rsidRDefault="00B749CE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Хг = 4,23- принимаем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Хпг = 4[места]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Число автомобиле-мест для хранения автомобилей, ожидающих обслуживания принимается из расчета 3 автомобиле - места на 1-н рабочий пост, что составит: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82.5pt;height:16.5pt">
            <v:imagedata r:id="rId68" o:title=""/>
          </v:shape>
        </w:pict>
      </w:r>
    </w:p>
    <w:p w:rsidR="00ED3CCD" w:rsidRPr="005F3A63" w:rsidRDefault="00482D51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Ххр = 30 мест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Открытые стоянки для клиентуры и персонала станции принимается из расчета 100 % рабочих постов, что составит:</w:t>
      </w:r>
    </w:p>
    <w:p w:rsidR="00ED3CCD" w:rsidRPr="005F3A63" w:rsidRDefault="006E5A0A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73.5pt;height:16.5pt">
            <v:imagedata r:id="rId69" o:title=""/>
          </v:shape>
        </w:pic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Хотк = 10</w:t>
      </w:r>
      <w:r w:rsidR="00482D51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мест</w:t>
      </w:r>
      <w:r w:rsidR="00482D51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число мест на открытой стоянке клиентуры и персонала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Итак, на проектируемой станции будем иметь: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Рабочие посты Хпрп = 10</w:t>
      </w:r>
      <w:r w:rsidR="00482D51" w:rsidRPr="005F3A63">
        <w:rPr>
          <w:sz w:val="28"/>
          <w:szCs w:val="28"/>
        </w:rPr>
        <w:t xml:space="preserve"> постов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Вспомогательные посты</w:t>
      </w:r>
      <w:r w:rsidR="00482D51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Хпвс = 3</w:t>
      </w:r>
      <w:r w:rsidR="00482D51" w:rsidRPr="005F3A63">
        <w:rPr>
          <w:sz w:val="28"/>
          <w:szCs w:val="28"/>
        </w:rPr>
        <w:t xml:space="preserve"> поста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Автомобиле-места ожидания Хпам = 10 </w:t>
      </w:r>
      <w:r w:rsidR="00482D51" w:rsidRPr="005F3A63">
        <w:rPr>
          <w:sz w:val="28"/>
          <w:szCs w:val="28"/>
        </w:rPr>
        <w:t>постов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Итого количество постов</w:t>
      </w:r>
      <w:r w:rsidR="006E5A0A">
        <w:rPr>
          <w:sz w:val="28"/>
          <w:szCs w:val="28"/>
        </w:rPr>
        <w:pict>
          <v:shape id="_x0000_i1087" type="#_x0000_t75" style="width:150.75pt;height:16.5pt">
            <v:imagedata r:id="rId70" o:title=""/>
          </v:shape>
        </w:pict>
      </w:r>
      <w:r w:rsidRPr="005F3A63">
        <w:rPr>
          <w:sz w:val="28"/>
          <w:szCs w:val="28"/>
        </w:rPr>
        <w:t>Хкп = 23 постов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Хранение готовых автомобилей </w:t>
      </w:r>
      <w:r w:rsidR="00482D51" w:rsidRPr="005F3A63">
        <w:rPr>
          <w:sz w:val="28"/>
          <w:szCs w:val="28"/>
        </w:rPr>
        <w:t xml:space="preserve">Хпг = 4 </w:t>
      </w:r>
      <w:r w:rsidR="003B2112" w:rsidRPr="005F3A63">
        <w:rPr>
          <w:sz w:val="28"/>
          <w:szCs w:val="28"/>
        </w:rPr>
        <w:t>места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Хранения автомобилей, ожидающих ремонта </w:t>
      </w:r>
      <w:r w:rsidR="006E5A0A">
        <w:rPr>
          <w:sz w:val="28"/>
          <w:szCs w:val="28"/>
        </w:rPr>
        <w:pict>
          <v:shape id="_x0000_i1088" type="#_x0000_t75" style="width:60pt;height:16.5pt">
            <v:imagedata r:id="rId71" o:title=""/>
          </v:shape>
        </w:pict>
      </w:r>
      <w:r w:rsidRPr="005F3A63">
        <w:rPr>
          <w:sz w:val="28"/>
          <w:szCs w:val="28"/>
        </w:rPr>
        <w:t>мест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Открытые стоянки для клиентуры и персонала Хотк = 10</w:t>
      </w:r>
      <w:r w:rsidR="003B2112" w:rsidRPr="005F3A63">
        <w:rPr>
          <w:sz w:val="28"/>
          <w:szCs w:val="28"/>
        </w:rPr>
        <w:t xml:space="preserve"> мест</w:t>
      </w:r>
    </w:p>
    <w:p w:rsidR="00ED3CCD" w:rsidRPr="005F3A63" w:rsidRDefault="00ED3CCD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Номенклатура и количество технологического оборудования определяется по "Табелю технологического оборудования" в зависимости от размера СТО с учетом специализации станции по определенной модели автомобиля или видам работ</w:t>
      </w:r>
      <w:r w:rsidR="0005664A" w:rsidRPr="005F3A63">
        <w:rPr>
          <w:sz w:val="28"/>
          <w:szCs w:val="28"/>
        </w:rPr>
        <w:t>. Полный перечень оборудования представлен в приложении 1.</w:t>
      </w:r>
    </w:p>
    <w:p w:rsidR="0005664A" w:rsidRPr="005F3A63" w:rsidRDefault="0005664A" w:rsidP="005F3A6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3CCD" w:rsidRPr="004D7A77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4" w:name="_Toc250718788"/>
      <w:r w:rsidRPr="004D7A77">
        <w:rPr>
          <w:b/>
          <w:sz w:val="28"/>
          <w:szCs w:val="28"/>
        </w:rPr>
        <w:t xml:space="preserve">3.3.8 </w:t>
      </w:r>
      <w:r w:rsidR="00ED3CCD" w:rsidRPr="005F3A63">
        <w:rPr>
          <w:b/>
          <w:sz w:val="28"/>
          <w:szCs w:val="28"/>
        </w:rPr>
        <w:t>Расчёт площади</w:t>
      </w:r>
      <w:r w:rsidR="00EA1710" w:rsidRPr="005F3A63">
        <w:rPr>
          <w:b/>
          <w:sz w:val="28"/>
          <w:szCs w:val="28"/>
        </w:rPr>
        <w:t xml:space="preserve"> СТО</w:t>
      </w:r>
      <w:bookmarkEnd w:id="14"/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Площадь постов определяем по формуле: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Fп = fa · Кп · Хтр ;</w:t>
      </w: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Fп= 10 · 4 · 23 = 920 кв.м.,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где: fa - площадь занимаемая автомобилем - 10 кв.м.;</w:t>
      </w: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Кп - коэффициент плотности - 4;</w:t>
      </w: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Хтр - количество постов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- 23 шт.;</w:t>
      </w: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Площадь производственных и вспомогательных участков принимаем из расчёта 21 кв.м. на одного рабочего в максимальную смену (70%), что составит: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F</w:t>
      </w:r>
      <w:r w:rsidRPr="005F3A63">
        <w:rPr>
          <w:sz w:val="28"/>
          <w:szCs w:val="28"/>
        </w:rPr>
        <w:t>уч = ((13 + 9) · 0,7) · 21 =325,5кв.м.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Площадь административно-бытовых помещений на одного работающего составляет: для конторских помещений 6-8 </w:t>
      </w:r>
      <w:r w:rsidR="008935D5" w:rsidRPr="005F3A63">
        <w:rPr>
          <w:sz w:val="28"/>
          <w:szCs w:val="28"/>
        </w:rPr>
        <w:object w:dxaOrig="400" w:dyaOrig="300">
          <v:shape id="_x0000_i1089" type="#_x0000_t75" style="width:20.25pt;height:15pt" o:ole="">
            <v:imagedata r:id="rId72" o:title=""/>
          </v:shape>
          <o:OLEObject Type="Embed" ProgID="Equation.3" ShapeID="_x0000_i1089" DrawAspect="Content" ObjectID="_1459135198" r:id="rId73"/>
        </w:object>
      </w:r>
      <w:r w:rsidRPr="005F3A63">
        <w:rPr>
          <w:sz w:val="28"/>
          <w:szCs w:val="28"/>
        </w:rPr>
        <w:t>, для бытовых 2-4</w:t>
      </w:r>
      <w:r w:rsidR="008935D5" w:rsidRPr="005F3A63">
        <w:rPr>
          <w:sz w:val="28"/>
          <w:szCs w:val="28"/>
        </w:rPr>
        <w:object w:dxaOrig="400" w:dyaOrig="300">
          <v:shape id="_x0000_i1090" type="#_x0000_t75" style="width:20.25pt;height:15pt" o:ole="">
            <v:imagedata r:id="rId72" o:title=""/>
          </v:shape>
          <o:OLEObject Type="Embed" ProgID="Equation.3" ShapeID="_x0000_i1090" DrawAspect="Content" ObjectID="_1459135199" r:id="rId74"/>
        </w:object>
      </w:r>
      <w:r w:rsidRPr="005F3A63">
        <w:rPr>
          <w:sz w:val="28"/>
          <w:szCs w:val="28"/>
        </w:rPr>
        <w:t>.</w:t>
      </w: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Площадь административного помещения определяется из расчёта, что в нём будут работать 11 человек.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11 х 7 = 77</w:t>
      </w:r>
      <w:r w:rsidR="008935D5" w:rsidRPr="005F3A63">
        <w:rPr>
          <w:sz w:val="28"/>
          <w:szCs w:val="28"/>
        </w:rPr>
        <w:object w:dxaOrig="400" w:dyaOrig="300">
          <v:shape id="_x0000_i1091" type="#_x0000_t75" style="width:20.25pt;height:15pt" o:ole="">
            <v:imagedata r:id="rId72" o:title=""/>
          </v:shape>
          <o:OLEObject Type="Embed" ProgID="Equation.3" ShapeID="_x0000_i1091" DrawAspect="Content" ObjectID="_1459135200" r:id="rId75"/>
        </w:object>
      </w:r>
      <w:r w:rsidRPr="005F3A63">
        <w:rPr>
          <w:sz w:val="28"/>
          <w:szCs w:val="28"/>
        </w:rPr>
        <w:t>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Площадь бытового помещения определяется из расчёта, что в нём будут работать 4 человека.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4 х 3=12</w:t>
      </w:r>
      <w:r w:rsidR="008935D5" w:rsidRPr="005F3A63">
        <w:rPr>
          <w:sz w:val="28"/>
          <w:szCs w:val="28"/>
        </w:rPr>
        <w:object w:dxaOrig="400" w:dyaOrig="300">
          <v:shape id="_x0000_i1092" type="#_x0000_t75" style="width:20.25pt;height:15pt" o:ole="">
            <v:imagedata r:id="rId72" o:title=""/>
          </v:shape>
          <o:OLEObject Type="Embed" ProgID="Equation.3" ShapeID="_x0000_i1092" DrawAspect="Content" ObjectID="_1459135201" r:id="rId76"/>
        </w:object>
      </w:r>
      <w:r w:rsidRPr="005F3A63">
        <w:rPr>
          <w:sz w:val="28"/>
          <w:szCs w:val="28"/>
        </w:rPr>
        <w:t>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Площадь клиентской составляет 35</w:t>
      </w:r>
      <w:r w:rsidR="008935D5" w:rsidRPr="005F3A63">
        <w:rPr>
          <w:sz w:val="28"/>
          <w:szCs w:val="28"/>
        </w:rPr>
        <w:object w:dxaOrig="400" w:dyaOrig="300">
          <v:shape id="_x0000_i1093" type="#_x0000_t75" style="width:20.25pt;height:15pt" o:ole="">
            <v:imagedata r:id="rId72" o:title=""/>
          </v:shape>
          <o:OLEObject Type="Embed" ProgID="Equation.3" ShapeID="_x0000_i1093" DrawAspect="Content" ObjectID="_1459135202" r:id="rId77"/>
        </w:object>
      </w: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Помещение для продажи запасных частей составляет 40% от площади клиентской.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35х 0,4=14</w:t>
      </w:r>
      <w:r w:rsidR="008935D5" w:rsidRPr="005F3A63">
        <w:rPr>
          <w:sz w:val="28"/>
          <w:szCs w:val="28"/>
        </w:rPr>
        <w:object w:dxaOrig="400" w:dyaOrig="300">
          <v:shape id="_x0000_i1094" type="#_x0000_t75" style="width:20.25pt;height:15pt" o:ole="">
            <v:imagedata r:id="rId72" o:title=""/>
          </v:shape>
          <o:OLEObject Type="Embed" ProgID="Equation.3" ShapeID="_x0000_i1094" DrawAspect="Content" ObjectID="_1459135203" r:id="rId78"/>
        </w:object>
      </w:r>
      <w:r w:rsidRPr="005F3A63">
        <w:rPr>
          <w:sz w:val="28"/>
          <w:szCs w:val="28"/>
        </w:rPr>
        <w:t>.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Зона отдыха для клиентов площадью 40 м2</w:t>
      </w: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Площадь административно-бытового отдела составляет 178</w:t>
      </w:r>
      <w:r w:rsidR="008935D5" w:rsidRPr="005F3A63">
        <w:rPr>
          <w:sz w:val="28"/>
          <w:szCs w:val="28"/>
        </w:rPr>
        <w:object w:dxaOrig="400" w:dyaOrig="300">
          <v:shape id="_x0000_i1095" type="#_x0000_t75" style="width:20.25pt;height:15pt" o:ole="">
            <v:imagedata r:id="rId72" o:title=""/>
          </v:shape>
          <o:OLEObject Type="Embed" ProgID="Equation.3" ShapeID="_x0000_i1095" DrawAspect="Content" ObjectID="_1459135204" r:id="rId79"/>
        </w:object>
      </w:r>
      <w:r w:rsidRPr="005F3A63">
        <w:rPr>
          <w:sz w:val="28"/>
          <w:szCs w:val="28"/>
        </w:rPr>
        <w:t>.</w:t>
      </w:r>
    </w:p>
    <w:p w:rsidR="00ED3CCD" w:rsidRPr="00D929B5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Итого площадь здания СТО равна:</w:t>
      </w:r>
    </w:p>
    <w:p w:rsidR="00ED3CCD" w:rsidRPr="005F3A63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29B5">
        <w:rPr>
          <w:sz w:val="28"/>
          <w:szCs w:val="28"/>
        </w:rPr>
        <w:br w:type="page"/>
      </w:r>
      <w:r w:rsidR="00ED3CCD" w:rsidRPr="005F3A63">
        <w:rPr>
          <w:sz w:val="28"/>
          <w:szCs w:val="28"/>
          <w:lang w:val="en-US"/>
        </w:rPr>
        <w:t>F</w:t>
      </w:r>
      <w:r w:rsidR="00ED3CCD" w:rsidRPr="005F3A63">
        <w:rPr>
          <w:sz w:val="28"/>
          <w:szCs w:val="28"/>
        </w:rPr>
        <w:t>зд = (920 + 326 + 178) · 1,25 = 1780 кв.м.,</w:t>
      </w:r>
    </w:p>
    <w:p w:rsidR="004D7A77" w:rsidRPr="00D929B5" w:rsidRDefault="004D7A77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где: К - коэффициент, учитывающий прочую площадь (техническую), принимаем в размере 25% от производственной.</w:t>
      </w: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Площадь складов площадь приведена в табл.1.5. </w:t>
      </w:r>
    </w:p>
    <w:p w:rsidR="00A66A31" w:rsidRPr="00D929B5" w:rsidRDefault="00A66A31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CCD" w:rsidRPr="005F3A63" w:rsidRDefault="00EA1710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Таблица 8</w:t>
      </w:r>
    </w:p>
    <w:p w:rsidR="00ED3CCD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Площадь складов на проектируемой СТО.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00" w:firstRow="0" w:lastRow="0" w:firstColumn="0" w:lastColumn="0" w:noHBand="0" w:noVBand="0"/>
      </w:tblPr>
      <w:tblGrid>
        <w:gridCol w:w="3887"/>
        <w:gridCol w:w="1458"/>
        <w:gridCol w:w="1037"/>
        <w:gridCol w:w="1445"/>
      </w:tblGrid>
      <w:tr w:rsidR="00ED3CCD" w:rsidRPr="004D7A77" w:rsidTr="004D7A77">
        <w:trPr>
          <w:trHeight w:hRule="exact" w:val="584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 xml:space="preserve">Норма на 1000 </w:t>
            </w:r>
            <w:r w:rsidRPr="004D7A77">
              <w:rPr>
                <w:sz w:val="20"/>
                <w:szCs w:val="20"/>
                <w:lang w:val="en-US"/>
              </w:rPr>
              <w:t>N</w:t>
            </w:r>
            <w:r w:rsidRPr="004D7A77">
              <w:rPr>
                <w:sz w:val="20"/>
                <w:szCs w:val="20"/>
              </w:rPr>
              <w:t>об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No6</w:t>
            </w: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Итого,кв.м.</w:t>
            </w:r>
          </w:p>
        </w:tc>
      </w:tr>
      <w:tr w:rsidR="00ED3CCD" w:rsidRPr="004D7A77" w:rsidTr="004D7A77">
        <w:trPr>
          <w:trHeight w:hRule="exact" w:val="283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запасных частей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32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87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264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агрегатов и узлов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12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32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283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эксплуатационных материалов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6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16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283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шин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8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22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273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лакокрасочных материалов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7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18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283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смазочных материалов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13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36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273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Склад кислорода и углекислого газа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4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11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555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Кладовая хранения принятых аккумуляторных батарей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0,5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819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Кладовая автопринадлежностей, снятых с автомобилей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7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18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789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Кладовая запасных частей продаваемых автовладельцам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3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2709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9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ED3CCD" w:rsidRPr="004D7A77" w:rsidTr="004D7A77">
        <w:trPr>
          <w:trHeight w:hRule="exact" w:val="311"/>
          <w:jc w:val="center"/>
        </w:trPr>
        <w:tc>
          <w:tcPr>
            <w:tcW w:w="388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Итого складской площади:</w:t>
            </w:r>
          </w:p>
        </w:tc>
        <w:tc>
          <w:tcPr>
            <w:tcW w:w="1458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4D7A77">
              <w:rPr>
                <w:sz w:val="20"/>
                <w:szCs w:val="20"/>
              </w:rPr>
              <w:t>250</w:t>
            </w:r>
          </w:p>
          <w:p w:rsidR="00ED3CCD" w:rsidRPr="004D7A77" w:rsidRDefault="00ED3CCD" w:rsidP="004D7A7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D3CCD" w:rsidRPr="005F3A63" w:rsidRDefault="00ED3CCD" w:rsidP="005F3A63">
      <w:pPr>
        <w:shd w:val="clear" w:color="auto" w:fill="FFFFFF"/>
        <w:tabs>
          <w:tab w:val="left" w:pos="4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CCD" w:rsidRDefault="00ED3CCD" w:rsidP="005F3A63">
      <w:pPr>
        <w:shd w:val="clear" w:color="auto" w:fill="FFFFFF"/>
        <w:tabs>
          <w:tab w:val="left" w:pos="4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3A63">
        <w:rPr>
          <w:sz w:val="28"/>
          <w:szCs w:val="28"/>
        </w:rPr>
        <w:t xml:space="preserve">Всего по зданию СТО: </w:t>
      </w:r>
    </w:p>
    <w:p w:rsidR="004D7A77" w:rsidRPr="004D7A77" w:rsidRDefault="004D7A77" w:rsidP="005F3A63">
      <w:pPr>
        <w:shd w:val="clear" w:color="auto" w:fill="FFFFFF"/>
        <w:tabs>
          <w:tab w:val="left" w:pos="47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CCD" w:rsidRPr="005F3A63" w:rsidRDefault="00ED3CCD" w:rsidP="005F3A63">
      <w:pPr>
        <w:shd w:val="clear" w:color="auto" w:fill="FFFFFF"/>
        <w:tabs>
          <w:tab w:val="left" w:pos="4795"/>
        </w:tabs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  <w:lang w:val="en-US"/>
        </w:rPr>
        <w:t>F</w:t>
      </w:r>
      <w:r w:rsidRPr="005F3A63">
        <w:rPr>
          <w:sz w:val="28"/>
          <w:szCs w:val="28"/>
        </w:rPr>
        <w:t>з=1780 + 250= 2030 кв.м.</w:t>
      </w:r>
      <w:r w:rsidR="00415A1E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Площадь открытой стоянки равна:</w:t>
      </w:r>
    </w:p>
    <w:p w:rsidR="008F16AF" w:rsidRPr="005F3A63" w:rsidRDefault="00ED3CCD" w:rsidP="005F3A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Fст= 10 · 10= 100 </w:t>
      </w:r>
      <w:r w:rsidR="008935D5" w:rsidRPr="005F3A63">
        <w:rPr>
          <w:sz w:val="28"/>
          <w:szCs w:val="28"/>
        </w:rPr>
        <w:object w:dxaOrig="400" w:dyaOrig="300">
          <v:shape id="_x0000_i1096" type="#_x0000_t75" style="width:20.25pt;height:15pt" o:ole="">
            <v:imagedata r:id="rId72" o:title=""/>
          </v:shape>
          <o:OLEObject Type="Embed" ProgID="Equation.3" ShapeID="_x0000_i1096" DrawAspect="Content" ObjectID="_1459135205" r:id="rId80"/>
        </w:object>
      </w:r>
      <w:r w:rsidRPr="005F3A63">
        <w:rPr>
          <w:sz w:val="28"/>
          <w:szCs w:val="28"/>
        </w:rPr>
        <w:t>.</w:t>
      </w:r>
    </w:p>
    <w:p w:rsidR="008F16AF" w:rsidRPr="004D7A77" w:rsidRDefault="00C1384C" w:rsidP="004D7A7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15" w:name="_Toc250718789"/>
      <w:r w:rsidR="004D7A77" w:rsidRPr="005F3A63">
        <w:rPr>
          <w:rFonts w:ascii="Times New Roman" w:hAnsi="Times New Roman" w:cs="Times New Roman"/>
          <w:sz w:val="28"/>
          <w:szCs w:val="28"/>
        </w:rPr>
        <w:t>4. ТЕХНИЧЕСКАЯ И ТЕХНОЛОГИЧЕСКАЯ БЕЗОПАСНОСТЬ ПРОЕКТА</w:t>
      </w:r>
      <w:bookmarkEnd w:id="15"/>
    </w:p>
    <w:p w:rsidR="004D7A77" w:rsidRPr="004D7A77" w:rsidRDefault="004D7A77" w:rsidP="004D7A77">
      <w:pPr>
        <w:jc w:val="center"/>
      </w:pPr>
    </w:p>
    <w:p w:rsidR="00AB4826" w:rsidRPr="000A4EA6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6" w:name="_Toc250718790"/>
      <w:r w:rsidRPr="004D7A77">
        <w:rPr>
          <w:b/>
          <w:sz w:val="28"/>
          <w:szCs w:val="28"/>
        </w:rPr>
        <w:t xml:space="preserve">4.1 </w:t>
      </w:r>
      <w:r w:rsidR="00C44585" w:rsidRPr="005F3A63">
        <w:rPr>
          <w:b/>
          <w:sz w:val="28"/>
          <w:szCs w:val="28"/>
        </w:rPr>
        <w:t>Анализ вредных производственных факторов</w:t>
      </w:r>
      <w:bookmarkEnd w:id="16"/>
    </w:p>
    <w:p w:rsidR="00C44585" w:rsidRPr="005F3A63" w:rsidRDefault="00C4458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C44585" w:rsidRPr="005F3A63" w:rsidRDefault="00C4458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настоящее время в нашей стране очень актуален вопрос безопасности жизнедеятельности человека, включающий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такие разделы как охрана труда на производстве и в быту и охрана окружающей среды.</w:t>
      </w:r>
    </w:p>
    <w:p w:rsidR="00C44585" w:rsidRPr="005F3A63" w:rsidRDefault="00C4458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соответствии с положениями конституции ставятся задачи по обеспечению безопасных и здоровых условий труда, внедрения санитарно-гигиенических условий труда, автоматизации и механизации технологических процессов, внедрение совершенной техники безопасности, снижения трудоемкости работ.</w:t>
      </w:r>
    </w:p>
    <w:p w:rsidR="00C44585" w:rsidRPr="005F3A63" w:rsidRDefault="00C4458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настоящее время в связи с увеличением численности парка легковых автомобилей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увеличивается его воздействие на окружающую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среду.</w:t>
      </w:r>
    </w:p>
    <w:p w:rsidR="00C44585" w:rsidRPr="005F3A63" w:rsidRDefault="00C4458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Основными факторами, влияющими на окружающую среду, животный и растительный мир, в том числе и на человека, являются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отработавшие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газы автомобиля, которые содержат окиси углерода, а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также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окислы свинца. Наряду с отработавшими газами вредное действие на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окружающую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среду оказывает шум и вибрация, возникающие при движении автомобиля и работе станции технического обслуживания.</w:t>
      </w:r>
    </w:p>
    <w:p w:rsidR="00DA5B73" w:rsidRPr="005F3A63" w:rsidRDefault="00C44585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Значительно уменьшить вредное воздействие на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окружающую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среду оказывает поддержание подвижного состава в технически исправном состоянии. Это обеспечивается качественным ремонтом и техническим обслуживанием автомобиля. Для того чтобы уменьшить трудоемкость ТО и ТР, а также долю ручного труда при выполнении различных видов работ, предусматривается внедрение нового оборудования, обеспечивающего более качественную и совершенную технологию ТО и ремонта, а также диагностику.</w:t>
      </w:r>
      <w:r w:rsidR="004D7A77" w:rsidRPr="004D7A77">
        <w:rPr>
          <w:sz w:val="28"/>
          <w:szCs w:val="28"/>
        </w:rPr>
        <w:t xml:space="preserve"> </w:t>
      </w:r>
      <w:r w:rsidR="004D7A77">
        <w:rPr>
          <w:sz w:val="28"/>
          <w:szCs w:val="28"/>
        </w:rPr>
        <w:t>Условия труда на СТО -</w:t>
      </w:r>
      <w:r w:rsidR="009076C0" w:rsidRPr="005F3A63">
        <w:rPr>
          <w:sz w:val="28"/>
          <w:szCs w:val="28"/>
        </w:rPr>
        <w:t xml:space="preserve"> это совокупность факторов производственной среды, оказывающих влияние на здоровье и работоспособность человека в процессе труда. Эти факторы различны по своей природе, формам проявления, характеру действия на человека. Среди них особую группу представляют опасные и вредные производственные факторы. Их знание позволяет предупредить производственный травматизм и заболевания, создать более благоприятные условия труда, обеспечив тем самым его безопасность. В соответствии с ГОСТ 12. О. 003-74 опасные и вредные производственные факторы подразделяются по своему действию на организм человека на следующие группы: физические, химические, биологические и психофизиологические.</w:t>
      </w:r>
    </w:p>
    <w:p w:rsidR="00DA5B73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Физические опасные и вредные производственные факторы подразделяются на: движущиеся машины и механизмы; подвижные части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производственного оборудования и технической оснастки</w:t>
      </w:r>
      <w:r w:rsidR="004D7A77" w:rsidRPr="005F3A63">
        <w:rPr>
          <w:sz w:val="28"/>
          <w:szCs w:val="28"/>
        </w:rPr>
        <w:t>;</w:t>
      </w:r>
      <w:r w:rsidRPr="005F3A63">
        <w:rPr>
          <w:sz w:val="28"/>
          <w:szCs w:val="28"/>
        </w:rPr>
        <w:t xml:space="preserve"> передвигающиеся изделия, детали, узлы, материалы; повышенную запыленность и загазованность воздуха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рабочей зоны; повышенную или пониженную температуру поверхностей оборудования, материалов; повышенную или пониженную температуру воздуха рабочей зоны; повышенный уровень шума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на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рабочем месте; повышенный уровень вибрации; повышенный уровень ультразвука и инфразвуковых колебаний; повышенное или пониженное барометрическое давление в рабочей зоне и его резкое изменение; повышенную или пониженную влажность воздуха, ионизацию воздуха в рабочей зоне; отсутствие или недостаток естественного света; недостаточную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освещенность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рабочей зоны; пониженную контрастность; повышенную яркость света; острые кромки, заусенцы и шероховатость на поверхностях заготовок, инструментов и всего оборудования.</w:t>
      </w:r>
    </w:p>
    <w:p w:rsidR="00DA5B73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Химические опасные и вредные производственные факторы подразделяются по характеру воздействия на организм человека на токсические, раздражающие, сенсибилизирующие, канцерогенные, мутагенные, влияющие на репродуктивную функцию, а по пути проникновения в организм человека -- на проникающие через органы дыхания, желудочно-кишечный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тракт, кожные покровы и слизистые оболочки.</w:t>
      </w:r>
    </w:p>
    <w:p w:rsidR="00DA5B73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Психофизиологические опасные и вредные производственные факторы</w:t>
      </w:r>
      <w:r w:rsidR="00DA5B73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по характеру действия подразделяются на физические и нервно-психические перегрузки на человека.</w:t>
      </w:r>
    </w:p>
    <w:p w:rsidR="00DA5B73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 техническом обслуживании и текущем ремонте автомобилей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возникают следующие опасные и вредные производственные факторы: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движущихся автомобилей, незащищенных подвижных элементов производственного оборудования, повышенной загазованности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помещений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отработавшими газами легковых автомобилей, опасности поражения электрическим током при работе с электроинструментом и др.</w:t>
      </w:r>
    </w:p>
    <w:p w:rsidR="00C73A47" w:rsidRPr="005F3A63" w:rsidRDefault="00C73A4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C73A47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7" w:name="_Toc250718791"/>
      <w:r w:rsidRPr="004D7A77">
        <w:rPr>
          <w:b/>
          <w:sz w:val="28"/>
          <w:szCs w:val="28"/>
        </w:rPr>
        <w:t xml:space="preserve">4.2 </w:t>
      </w:r>
      <w:r w:rsidR="00C73A47" w:rsidRPr="005F3A63">
        <w:rPr>
          <w:b/>
          <w:sz w:val="28"/>
          <w:szCs w:val="28"/>
        </w:rPr>
        <w:t>Обеспечение технической безопасности на СТО.</w:t>
      </w:r>
      <w:bookmarkEnd w:id="17"/>
    </w:p>
    <w:p w:rsidR="00C73A47" w:rsidRPr="005F3A63" w:rsidRDefault="00C73A4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Требования безопасности при ТО и ремонте автомобилей установлены ГОСТ 12. 1. 004-85, ГОСТ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12. 1. 010-76, Санитарными правилами организации технологических процессов и гигиеническими требованиями к производственному оборудованию, правилами по охране труда на автомобильном транспорте и правилами пожарной безопасности для станций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технического обслуживания.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Технологическое оборудование должно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отвечать требованиям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ГОСТ 12. 2. 022-80, ГОСТ 12. 2. 049-80, ГОСТ 12. 2. 061-81 и ГОСТ 12. 2. 082-81.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зоне ТО и в зоне ТР для обеспечения безопасной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безвредной работы ремонтных рабочих, снижения трудоемкости, повышения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качества выполнения работ по ТО и ТР легковых автомобилей работы проводят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на специально оборудованных постах, оснащенных электромеханическими подъемниками, которые после подъема автомобиля крепятся специальными стопорами, различными приспособлениями, устройствами, приборами и инвентарем. Автомобиль на подъемнике должен быть установлен без перекосов.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Для предупреждения поражения работающих электрическим током подъемники заземляют. Для работы ремонтных рабочих "снизу" автомобиля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применяется индивидуальное освещение 220 вольт, которые оборудованы необходимыми средствами безопасности. Снятие агрегатов и деталей, связанное с большими физическими напряжениями, неудобствами, производят с помощью съемников. Агрегаты, заполненные жидкостями, предварительно освобождают от них, и лишь после этого снимают с автомобиля. Легкие детали и агрегаты переносят вручную, тяжелые агрегаты массой более 20кг снимают с приспособлениями и транспортируют на передвижных тележках.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Карбюратор, топливный насос, трубы глушителя снимают при остывшем двигателе. Ремонтные рабочие должны пользоваться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исправным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инструментом и оснасткой, так как автомобили сами заезжают на посты ТО и ремонта, зона ТО и ТР снабжена принудительно-вытяжной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вентиляцией.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Все рабочие места в зонах ТО и ТР должны содержаться в чистоте, не загромождаться деталями, оборудованием, приспособлениями. На рабочем месте слесаря по ремонту автомобиля должны быть необходимые оборудование, приспособления и инструмент. Все оборудование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инструмент, запасные части, приспособления располагают в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непосредственной близости в пределах зоны досягаемости.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зоне рихтовки и сварочном цехе на СТО применяют газовую,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точечную и электродуговую сварку. При сварочных работах основную опасность представляет видимое и инфракрасное излучение, повышенная температура, расплавленный металл и вредные газы.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Сварочные работы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выполняются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по ГОСТ 12. 3. 003-86, а также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на основании Правил техники безопасности и производственной санитарии при электросварочных работах и других.</w:t>
      </w:r>
    </w:p>
    <w:p w:rsidR="00306DDA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Сварочный цех окрашен в светло серый цвет краской с добавлением в нее окиси цинка или титана для поглощения ультрафиолетовых лучей. На рабочем месте сварщика есть стол и стул. Стол оборудован местным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отсосом. Плита стола изготовлена из чугуна, а стул с сиденьем - из диэлектрического материала, регулируемый по высоте.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Все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оборудование электросварочных установок должно иметь исполнение,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соответствующее условиям окружающей среды. Корпуса электросварочных установок и другие металлические нетоковедущие части оборудования заземляют.</w:t>
      </w:r>
    </w:p>
    <w:p w:rsidR="00B26F5F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Для создания здоровых условий труда рихтовщиков в зоне рихтовки предусмотрена приточно-вытяжная вентиляция. Для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предохранения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глаз сварщиков от лучей электрической дуги применяются сварочные шлемы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</w:t>
      </w:r>
      <w:r w:rsidR="00306DDA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защитными стеклами. Все рабочие должны быть оснащены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спецодеждой и исправным оборудованием.</w:t>
      </w:r>
    </w:p>
    <w:p w:rsidR="009076C0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окрасочном отделении и краскоприготовительной выделяются токсичные компоненты лакокрасочных материалов в виде аэрозолей, пыли и паров растворителей. Поэтому организацию и проведение работ, размещение и эксплуатацию оборудования следует проводить в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соответствии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 требованиями ГОСТ 12. 3. 002-75, Правил и норм техники безопасности, пожарной безопасности и производственной санитарии. Помещение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окрасочного отделения и сушильная камера в частности дополнительно оборудована механической приточно-вытяжной вентиляцией и средствами пожаротушения. Краскоприготовительная располагается в изолированном помещении у наружной стены.</w:t>
      </w:r>
    </w:p>
    <w:p w:rsidR="009076C0" w:rsidRPr="005F3A63" w:rsidRDefault="009076C0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F0575A" w:rsidRPr="005F3A63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8" w:name="_Toc250718792"/>
      <w:r w:rsidRPr="00D929B5">
        <w:rPr>
          <w:b/>
          <w:sz w:val="28"/>
          <w:szCs w:val="28"/>
        </w:rPr>
        <w:t xml:space="preserve">4.3 </w:t>
      </w:r>
      <w:r w:rsidR="00F0575A" w:rsidRPr="005F3A63">
        <w:rPr>
          <w:b/>
          <w:sz w:val="28"/>
          <w:szCs w:val="28"/>
        </w:rPr>
        <w:t>Экологическая безопасность услуги</w:t>
      </w:r>
      <w:bookmarkEnd w:id="18"/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6C78" w:rsidRPr="00D929B5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Охрана природы – система государственных, международных и общественных мероприятий, направленных на рациональное использование, охрану и обновление природных ресурсов, на защиту окружающей среды от загрязнения и разрушения для создания оптимальных условий существования человеческого поколения, удовлетворения материальных и культурных потребностей живущих поколений человечества.</w:t>
      </w:r>
    </w:p>
    <w:p w:rsidR="00726C78" w:rsidRPr="005F3A63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4D7A77">
        <w:rPr>
          <w:sz w:val="28"/>
          <w:szCs w:val="28"/>
        </w:rPr>
        <w:br w:type="page"/>
      </w:r>
      <w:r w:rsidR="00726C78" w:rsidRPr="005F3A63">
        <w:rPr>
          <w:sz w:val="28"/>
          <w:szCs w:val="28"/>
        </w:rPr>
        <w:t>Основным направлением и задачей охраны природы является охрана в процессе ее использования.</w:t>
      </w:r>
    </w:p>
    <w:p w:rsidR="00726C78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отношении автотранспортных предприятий разработка мероприятий по охране атмосферного воздуха, водоемов и почв ведется на основе СНиП 2.04.03-85, ВСН 01-89 Минавтотранса РСФСР и других нормативно-методических документов.</w:t>
      </w:r>
    </w:p>
    <w:p w:rsidR="00726C78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Охрана водоемов и почв от загрязнений сточными водами автотранспортного предприятия предполагает устройство твердого покрытия проездов и стоянок автомобилей, озеленение свободных от застройки площадей, очистку дождевых вод, сточных вод при мойке автомобилей с устройством оборотного водоснабжения.</w:t>
      </w:r>
    </w:p>
    <w:p w:rsidR="00726C78" w:rsidRPr="005F3A63" w:rsidRDefault="004D7A7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Так,</w:t>
      </w:r>
      <w:r w:rsidR="00726C78" w:rsidRPr="005F3A63">
        <w:rPr>
          <w:sz w:val="28"/>
          <w:szCs w:val="28"/>
        </w:rPr>
        <w:t xml:space="preserve"> например пост окраски ТС оснащен отсосом и аппаратом очистки. Очистка осуществляется в гидрофильтре типа С-840. Эффективность очистки по красочному аэрозолю достигает 90%, а по компонентам растворителя – 30%.</w:t>
      </w:r>
    </w:p>
    <w:p w:rsidR="00726C78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Для наружной мойки автомобилей и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автобусов предусмотрена, малосточная система оборотного водоснабжения с использованием оборотной воды.</w:t>
      </w:r>
    </w:p>
    <w:p w:rsidR="00726C78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Концентрация загрязнения в воде, подаваемой для мойки с помощью оборотной системы водоснабжения находится в пределах нормы и не превышает: взвешенных частиц - 70 мг/л при мойке грузовиков, 40 мг/л - легковых автомобилей и автобусов; нефтепродуктов — соответственно 20 и 15 мг/л, тетраэтилсвинца — 0,001 мг/л.</w:t>
      </w:r>
    </w:p>
    <w:p w:rsidR="00726C78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 сливе сточных вод в канализационные коллекторы в них должно быть не более 0,25—0,75 мг/л взвешенных веществ и 0,05—0,3 мг/л нефтепродуктов; наличие тетраэтилсвинца в сточных водах не допускается.</w:t>
      </w:r>
    </w:p>
    <w:p w:rsidR="00726C78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Сбор отработанных масел осуществляется в отдельную емкость, которая по мере наполнения отправляется на переработку.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Основная причина загрязнения воздуха заключается в неполном и неравномерном сгорании топлива. Всего 15% его расходуется на движение автомобиля, а 85% «летит на ветер». К тому же камеры сгорания автомобильного двигателя – это своеобразный химический реактор, синтезирующий ядовитые вещества и выбрасывающий их в атмосферу. Даже невинный азот из атмосферы, попадая в камеру сгорания, превращается в ядовитые окислы азота.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отработавших газах двигателя внутреннего сгорания (ДВС) содержится свыше 170 вредных компонентов, из них около 160 – производные углеводородов, прямо обязанные своим появлением неполному сгоранию топлива в двигателе. Наличие в отработавших газах вредных веществ обусловлено в конечном итоге видом и условиями сгорания топлива.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Отработавшие газы, продукты износа механических частей и покрышек автомобиля, а так же дорожного покрытия составляют около половины атмосферных выбросов антропогенного происхождения. Наиболее исследованными являются выбросы двигателя и картера автомобиля. В состав этих выбросов, помимо азота, кислорода, углекислого газа и воды, входят такие вредные компоненты, как окись углерода, углеводороды, окислы азота и серы, твердые частицы. Состав отработавших газов зависит от рода применяемого топлива, присадок и масел, режимов работы двигателя, его технического состояния, условий движения автомобиля.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Токсичность отработавших газов карбюраторных двигателей обуславливается главным образом содержанием окиси углерода и окислов азота, а дизельных двигателей – окислов азота и сажи.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К числу вредных компонентов относятся и твердые выбросы, содержание свинец и сажу, на поверхности которой адсорбируются циклические углеводороды. Закономерности распространения в окружающей среде твердых выбросов отличаются от закономерностей характерных для газообразных продуктов. Крупные фракции (диаметром более 1мм), оседая поблизости от центра эмиссии на поверхности почвы и растений, в конечном счете накапливается в верхнем слое почвы. Мелкие фракции (диаметром менее 1мм) образуют аэрозоли и распространяются с воздушными массами на большие расстояния.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Окислы азота токсичны для человека и, кроме того, обладают раздражающим действием. Особо опасной составляющей отработавших газов являются канцерогенные углеводороды, </w:t>
      </w:r>
      <w:r w:rsidR="004D7A77" w:rsidRPr="005F3A63">
        <w:rPr>
          <w:sz w:val="28"/>
          <w:szCs w:val="28"/>
        </w:rPr>
        <w:t>обнаруживаемые,</w:t>
      </w:r>
      <w:r w:rsidRPr="005F3A63">
        <w:rPr>
          <w:sz w:val="28"/>
          <w:szCs w:val="28"/>
        </w:rPr>
        <w:t xml:space="preserve"> прежде всего на перекрестках у светофоров (до 6,4 ккт/100м</w:t>
      </w:r>
      <w:r w:rsidRPr="005F3A63">
        <w:rPr>
          <w:sz w:val="28"/>
          <w:szCs w:val="28"/>
          <w:vertAlign w:val="superscript"/>
        </w:rPr>
        <w:t>3</w:t>
      </w:r>
      <w:r w:rsidRPr="005F3A63">
        <w:rPr>
          <w:sz w:val="28"/>
          <w:szCs w:val="28"/>
        </w:rPr>
        <w:t>, что в 3 раза больше, чем в середине квартала).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 использовании этилированного бензина автомобильный двигатель выбрасывает соединение свинца. Свинец опасен тем, что способен накапливаться как во внешней среде, так и в организме человека.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Большое значение для уменьшения загрязнения атмосферного воздуха отработавшими газами имеет повседневный технический контроль состояния автомобиля. Каждый автовладелец обязан следить за исправностью совей машины.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При исправном, хорошо отрегулированном двигателе в отработавших газах окиси углерода должно содержаться не более допустимой нормы.</w:t>
      </w:r>
    </w:p>
    <w:p w:rsidR="0036783B" w:rsidRPr="005F3A63" w:rsidRDefault="0036783B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Низкий уровень технического обслуживания и полное отсутствие обязательного технического контроля за состоянием автотранспортных средств приводят к расстройству узлов и систем автомобиля. В результате выбросы вредных веществ у таких автомобилей возрастают, намного превышая установленную норму. В этих условиях необходимо повышать уровень технического обслуживания и совершенствование систем и методов контроля за техническим состоянием.</w:t>
      </w:r>
    </w:p>
    <w:p w:rsidR="001E3971" w:rsidRPr="005F3A63" w:rsidRDefault="00726C78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За невыполнение установленных требований по охране природы на предприятии, к ответственным за это лицам, комитетом по "Охране природных ресурсов" применяются меры наказания: составление актов, наложение штрафов и т. д.</w:t>
      </w:r>
    </w:p>
    <w:p w:rsidR="00F0575A" w:rsidRPr="00D929B5" w:rsidRDefault="001E3971" w:rsidP="004D7A7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19" w:name="_Toc250718793"/>
      <w:r w:rsidR="004D7A77" w:rsidRPr="005F3A63">
        <w:rPr>
          <w:rFonts w:ascii="Times New Roman" w:hAnsi="Times New Roman" w:cs="Times New Roman"/>
          <w:sz w:val="28"/>
          <w:szCs w:val="28"/>
        </w:rPr>
        <w:t>5. ЭКОНОМИЧЕСКАЯ ЧАСТЬ</w:t>
      </w:r>
      <w:bookmarkEnd w:id="19"/>
    </w:p>
    <w:p w:rsidR="004D7A77" w:rsidRPr="00D929B5" w:rsidRDefault="004D7A77" w:rsidP="004D7A77"/>
    <w:p w:rsidR="0087092B" w:rsidRPr="00D929B5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0" w:name="_Toc250718794"/>
      <w:r w:rsidRPr="00D929B5">
        <w:rPr>
          <w:b/>
          <w:sz w:val="28"/>
          <w:szCs w:val="28"/>
        </w:rPr>
        <w:t xml:space="preserve">5.1 </w:t>
      </w:r>
      <w:r w:rsidR="000C3B4A" w:rsidRPr="005F3A63">
        <w:rPr>
          <w:b/>
          <w:sz w:val="28"/>
          <w:szCs w:val="28"/>
        </w:rPr>
        <w:t>Капитальные вложения</w:t>
      </w:r>
      <w:bookmarkEnd w:id="20"/>
    </w:p>
    <w:p w:rsidR="00E629E7" w:rsidRPr="005F3A63" w:rsidRDefault="00E629E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E629E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Капитальнвые вложения включают в себя затраты на строительство комплекса а так же покупку оборудования. </w:t>
      </w:r>
    </w:p>
    <w:p w:rsidR="00E629E7" w:rsidRPr="005F3A63" w:rsidRDefault="00E629E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Затраты на покупку оборудования представлены в приложении 1. </w:t>
      </w:r>
    </w:p>
    <w:p w:rsidR="00E629E7" w:rsidRPr="005F3A63" w:rsidRDefault="00E629E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Затраты на строительство составляют 31622148,89 рублей.</w:t>
      </w:r>
    </w:p>
    <w:p w:rsidR="00E629E7" w:rsidRPr="005F3A63" w:rsidRDefault="00E629E7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Общая сумма капитальных вложений составляет 4329009,08 рублей.</w:t>
      </w:r>
    </w:p>
    <w:p w:rsidR="000C3B4A" w:rsidRPr="005F3A63" w:rsidRDefault="000C3B4A" w:rsidP="004D7A77">
      <w:pPr>
        <w:spacing w:line="360" w:lineRule="auto"/>
        <w:ind w:firstLine="709"/>
        <w:jc w:val="center"/>
        <w:rPr>
          <w:sz w:val="28"/>
          <w:szCs w:val="28"/>
        </w:rPr>
      </w:pPr>
    </w:p>
    <w:p w:rsidR="000C3B4A" w:rsidRPr="00D929B5" w:rsidRDefault="004D7A77" w:rsidP="004D7A7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1" w:name="_Toc250718795"/>
      <w:r w:rsidRPr="004D7A77">
        <w:rPr>
          <w:b/>
          <w:sz w:val="28"/>
          <w:szCs w:val="28"/>
        </w:rPr>
        <w:t xml:space="preserve">5.2 </w:t>
      </w:r>
      <w:r w:rsidR="00E629E7" w:rsidRPr="005F3A63">
        <w:rPr>
          <w:b/>
          <w:sz w:val="28"/>
          <w:szCs w:val="28"/>
        </w:rPr>
        <w:t>Расчет заработной платы для рабочих</w:t>
      </w:r>
      <w:bookmarkEnd w:id="21"/>
    </w:p>
    <w:p w:rsidR="00E629E7" w:rsidRPr="005F3A63" w:rsidRDefault="00E629E7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Годовой объем работ СТО :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Тсто=131194,64 чел.-час.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Стоимость одного чел.-час.: 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Ссто=83,2руб.</w:t>
      </w:r>
      <w:r w:rsidR="008A4D1C" w:rsidRPr="005F3A63">
        <w:rPr>
          <w:sz w:val="28"/>
          <w:szCs w:val="28"/>
        </w:rPr>
        <w:t xml:space="preserve"> (</w:t>
      </w:r>
      <w:r w:rsidRPr="005F3A63">
        <w:rPr>
          <w:sz w:val="28"/>
          <w:szCs w:val="28"/>
        </w:rPr>
        <w:t>стоимость одного чел.-час. нормальных работ</w:t>
      </w:r>
      <w:r w:rsidR="008A4D1C" w:rsidRPr="005F3A63">
        <w:rPr>
          <w:sz w:val="28"/>
          <w:szCs w:val="28"/>
        </w:rPr>
        <w:t>)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Общая стоимость работ по заработной плате: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Ссто=Тсто * </w:t>
      </w:r>
      <w:r w:rsidRPr="005F3A63">
        <w:rPr>
          <w:sz w:val="28"/>
          <w:szCs w:val="28"/>
          <w:lang w:val="en-US"/>
        </w:rPr>
        <w:t>C</w:t>
      </w:r>
      <w:r w:rsidRPr="005F3A63">
        <w:rPr>
          <w:sz w:val="28"/>
          <w:szCs w:val="28"/>
        </w:rPr>
        <w:t>сто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Ссто =10915394,05руб.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D929B5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Заработная плата ремонтных рабочих:</w:t>
      </w:r>
    </w:p>
    <w:p w:rsidR="000A4EA6" w:rsidRPr="00D929B5" w:rsidRDefault="000A4EA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D929B5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ЗПр.р.=Ссто=10915394,05руб.</w:t>
      </w:r>
    </w:p>
    <w:p w:rsidR="000A4EA6" w:rsidRPr="00D929B5" w:rsidRDefault="000A4EA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Основная заработная плата: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D929B5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ОЗП=ЗПр.р.+П,</w:t>
      </w:r>
    </w:p>
    <w:p w:rsidR="000A4EA6" w:rsidRPr="00D929B5" w:rsidRDefault="000A4EA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П-премия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П=30%ЗП=3274618,22руб.</w:t>
      </w:r>
    </w:p>
    <w:p w:rsidR="000C3B4A" w:rsidRPr="005F3A63" w:rsidRDefault="000C3B4A" w:rsidP="005F3A63">
      <w:pPr>
        <w:pStyle w:val="aa"/>
        <w:ind w:firstLine="709"/>
      </w:pPr>
      <w:r w:rsidRPr="005F3A63">
        <w:t>ОЗП=14190012,27руб.</w:t>
      </w:r>
    </w:p>
    <w:p w:rsidR="00705693" w:rsidRPr="005F3A63" w:rsidRDefault="00705693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Дополнительная заработная плата: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ДЗП=Дот/(Дк-Дв-Дот) х 100,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Дот - 24,дни отпуска;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Дк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- 365,дни календарные;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Дв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- 52,дни выходные.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ДЗП=13% от ОЗП 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ДЗП=1844701,60руб.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Фонд заработной платы: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ФЗПр.р.=(ОЗП+ДЗП)хРк,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Рк-районный коэфициент и надбавки; Р=1,5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ФЗПр.р.= 24052070,81</w:t>
      </w:r>
    </w:p>
    <w:p w:rsidR="000C3B4A" w:rsidRPr="000A4EA6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Отчисления на социальные нужды: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О=39% от ФЗПр.р.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О=9380307,62руб.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Средняя месячная заработная ремонтных рабочих: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Смес=ФЗПр.р./(</w:t>
      </w: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р.р. х 12),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  <w:lang w:val="en-US"/>
        </w:rPr>
        <w:t>N</w:t>
      </w:r>
      <w:r w:rsidRPr="005F3A63">
        <w:rPr>
          <w:sz w:val="28"/>
          <w:szCs w:val="28"/>
        </w:rPr>
        <w:t>р.р-количество ремонтных рабочих;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12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-количество месяцев в году.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Смес=24052070,81/(66*12)= 30368,78руб.</w:t>
      </w:r>
    </w:p>
    <w:p w:rsidR="00705693" w:rsidRPr="005F3A63" w:rsidRDefault="00D929B5" w:rsidP="00D929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2" w:name="_Toc250718796"/>
      <w:r w:rsidR="000A4EA6" w:rsidRPr="00D929B5">
        <w:rPr>
          <w:b/>
          <w:sz w:val="28"/>
          <w:szCs w:val="28"/>
        </w:rPr>
        <w:t xml:space="preserve">5.3 </w:t>
      </w:r>
      <w:r w:rsidR="00705693" w:rsidRPr="005F3A63">
        <w:rPr>
          <w:b/>
          <w:sz w:val="28"/>
          <w:szCs w:val="28"/>
        </w:rPr>
        <w:t>Смета затрат</w:t>
      </w:r>
      <w:bookmarkEnd w:id="22"/>
    </w:p>
    <w:p w:rsidR="00705693" w:rsidRPr="005F3A63" w:rsidRDefault="00705693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9A124C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Смета затрат складывается из заработной платы ремонтных рабочих , отчисления на социальные нужды ,амортизационные отчисления на полное восстановление технологического оборудования , накладных расходов.</w:t>
      </w:r>
    </w:p>
    <w:p w:rsidR="000C3B4A" w:rsidRPr="00D929B5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Амортизационные отчисления на полное восстановление технологического оборудования</w:t>
      </w:r>
    </w:p>
    <w:p w:rsidR="000A4EA6" w:rsidRPr="00D929B5" w:rsidRDefault="000A4EA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Са=11% Сб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,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Сб-стоимость оборудования с монтажем.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Монтаж оборудования 15% от стоимости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Стоимость оборудования 4329009,08руб.</w:t>
      </w:r>
    </w:p>
    <w:p w:rsidR="000C3B4A" w:rsidRPr="00D929B5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Монтаж оборудования - 649351,36 руб.</w:t>
      </w:r>
    </w:p>
    <w:p w:rsidR="000A4EA6" w:rsidRPr="00D929B5" w:rsidRDefault="000A4EA6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9A124C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Таблица 9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Смета затрат на производство и калькуляция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19"/>
        <w:gridCol w:w="2353"/>
        <w:gridCol w:w="2355"/>
      </w:tblGrid>
      <w:tr w:rsidR="000C3B4A" w:rsidRPr="000A4EA6" w:rsidTr="000A4EA6">
        <w:trPr>
          <w:trHeight w:val="347"/>
          <w:jc w:val="center"/>
        </w:trPr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</w:rPr>
              <w:t>Показатель</w:t>
            </w: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</w:rPr>
              <w:t>Себестоимость</w:t>
            </w:r>
          </w:p>
        </w:tc>
      </w:tr>
      <w:tr w:rsidR="000C3B4A" w:rsidRPr="000A4EA6" w:rsidTr="000A4EA6">
        <w:trPr>
          <w:trHeight w:val="347"/>
          <w:jc w:val="center"/>
        </w:trPr>
        <w:tc>
          <w:tcPr>
            <w:tcW w:w="3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</w:rPr>
              <w:t>Всего, руб.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</w:rPr>
              <w:t>на 1 чел.-час., руб.</w:t>
            </w:r>
          </w:p>
        </w:tc>
      </w:tr>
      <w:tr w:rsidR="000C3B4A" w:rsidRPr="000A4EA6" w:rsidTr="000A4EA6">
        <w:trPr>
          <w:trHeight w:val="347"/>
          <w:jc w:val="center"/>
        </w:trPr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</w:rPr>
              <w:t>24052070,8</w:t>
            </w:r>
            <w:r w:rsidRPr="000A4E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  <w:lang w:val="en-US"/>
              </w:rPr>
              <w:t>83.2</w:t>
            </w:r>
          </w:p>
        </w:tc>
      </w:tr>
      <w:tr w:rsidR="000C3B4A" w:rsidRPr="000A4EA6" w:rsidTr="000A4EA6">
        <w:trPr>
          <w:trHeight w:val="347"/>
          <w:jc w:val="center"/>
        </w:trPr>
        <w:tc>
          <w:tcPr>
            <w:tcW w:w="3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9380307,6</w:t>
            </w:r>
            <w:r w:rsidRPr="000A4E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  <w:lang w:val="en-US"/>
              </w:rPr>
              <w:t>32.45</w:t>
            </w:r>
          </w:p>
        </w:tc>
      </w:tr>
      <w:tr w:rsidR="000C3B4A" w:rsidRPr="000A4EA6" w:rsidTr="000A4EA6">
        <w:trPr>
          <w:trHeight w:val="679"/>
          <w:jc w:val="center"/>
        </w:trPr>
        <w:tc>
          <w:tcPr>
            <w:tcW w:w="3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Амортизация технологического</w:t>
            </w:r>
            <w:r w:rsidR="000A4EA6">
              <w:rPr>
                <w:sz w:val="20"/>
                <w:szCs w:val="20"/>
              </w:rPr>
              <w:t xml:space="preserve"> </w:t>
            </w:r>
            <w:r w:rsidRPr="000A4EA6">
              <w:rPr>
                <w:sz w:val="20"/>
                <w:szCs w:val="20"/>
              </w:rPr>
              <w:t>оборудования</w:t>
            </w:r>
            <w:r w:rsidR="000A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A4EA6">
              <w:rPr>
                <w:sz w:val="20"/>
                <w:szCs w:val="20"/>
              </w:rPr>
              <w:t>547619,6</w:t>
            </w:r>
            <w:r w:rsidRPr="000A4EA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0,</w:t>
            </w:r>
            <w:r w:rsidRPr="000A4EA6">
              <w:rPr>
                <w:sz w:val="20"/>
                <w:szCs w:val="20"/>
                <w:lang w:val="en-US"/>
              </w:rPr>
              <w:t>7</w:t>
            </w:r>
            <w:r w:rsidRPr="000A4EA6">
              <w:rPr>
                <w:sz w:val="20"/>
                <w:szCs w:val="20"/>
              </w:rPr>
              <w:t>65</w:t>
            </w:r>
          </w:p>
        </w:tc>
      </w:tr>
      <w:tr w:rsidR="000C3B4A" w:rsidRPr="000A4EA6" w:rsidTr="000A4EA6">
        <w:trPr>
          <w:trHeight w:val="347"/>
          <w:jc w:val="center"/>
        </w:trPr>
        <w:tc>
          <w:tcPr>
            <w:tcW w:w="3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259200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7,819</w:t>
            </w:r>
          </w:p>
        </w:tc>
      </w:tr>
      <w:tr w:rsidR="000C3B4A" w:rsidRPr="000A4EA6" w:rsidTr="000A4EA6">
        <w:trPr>
          <w:trHeight w:val="347"/>
          <w:jc w:val="center"/>
        </w:trPr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Всего затрат</w:t>
            </w: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34239198,08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124,23</w:t>
            </w:r>
          </w:p>
        </w:tc>
      </w:tr>
    </w:tbl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AE3149" w:rsidRPr="000A4EA6" w:rsidRDefault="000A4EA6" w:rsidP="000A4EA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bookmarkStart w:id="23" w:name="_Toc250718797"/>
      <w:r>
        <w:rPr>
          <w:b/>
          <w:sz w:val="28"/>
          <w:szCs w:val="28"/>
          <w:lang w:val="en-US"/>
        </w:rPr>
        <w:t xml:space="preserve">5.4 </w:t>
      </w:r>
      <w:r w:rsidR="00F92FD3" w:rsidRPr="005F3A63">
        <w:rPr>
          <w:b/>
          <w:sz w:val="28"/>
          <w:szCs w:val="28"/>
        </w:rPr>
        <w:t>Расчет прибыли СТО</w:t>
      </w:r>
      <w:bookmarkEnd w:id="23"/>
    </w:p>
    <w:p w:rsidR="00F92FD3" w:rsidRPr="005F3A63" w:rsidRDefault="00F92FD3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Default="000C3B4A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3A63">
        <w:rPr>
          <w:sz w:val="28"/>
          <w:szCs w:val="28"/>
        </w:rPr>
        <w:t>Прибыль 30% от общих затрат.</w:t>
      </w:r>
    </w:p>
    <w:p w:rsidR="000A4EA6" w:rsidRPr="000A4EA6" w:rsidRDefault="000A4EA6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3B4A" w:rsidRDefault="000C3B4A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3A63">
        <w:rPr>
          <w:sz w:val="28"/>
          <w:szCs w:val="28"/>
        </w:rPr>
        <w:t>П=10271759,42руб.</w:t>
      </w:r>
    </w:p>
    <w:p w:rsidR="000C3B4A" w:rsidRDefault="00D929B5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C3B4A" w:rsidRPr="005F3A63">
        <w:rPr>
          <w:sz w:val="28"/>
          <w:szCs w:val="28"/>
        </w:rPr>
        <w:t>Доходы:</w:t>
      </w:r>
    </w:p>
    <w:p w:rsidR="000A4EA6" w:rsidRPr="000A4EA6" w:rsidRDefault="000A4EA6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3B4A" w:rsidRDefault="000C3B4A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3A63">
        <w:rPr>
          <w:sz w:val="28"/>
          <w:szCs w:val="28"/>
        </w:rPr>
        <w:t>Д=Собщ+П+Сзч,</w:t>
      </w:r>
    </w:p>
    <w:p w:rsidR="000A4EA6" w:rsidRPr="000A4EA6" w:rsidRDefault="000A4EA6" w:rsidP="005F3A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Собщ-общие затраты ; 34239198,08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Сзч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-стоимость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запасных частей</w:t>
      </w:r>
    </w:p>
    <w:p w:rsidR="000C3B4A" w:rsidRPr="005F3A63" w:rsidRDefault="000C3B4A" w:rsidP="005F3A63">
      <w:pPr>
        <w:tabs>
          <w:tab w:val="left" w:pos="3567"/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Сзч=10% от Собщ =3423919,81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Д=47934877,31 руб.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Срок окупаемости капиталовложений: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D929B5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Т=(Коб+затраты на строительство)/ прибыль</w:t>
      </w:r>
      <w:r w:rsidR="000A4EA6" w:rsidRPr="005F3A63">
        <w:rPr>
          <w:sz w:val="28"/>
          <w:szCs w:val="28"/>
        </w:rPr>
        <w:t xml:space="preserve">, 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где</w:t>
      </w:r>
      <w:r w:rsidR="000A4EA6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Коб-капитальные вложения в оборудование;</w:t>
      </w:r>
    </w:p>
    <w:p w:rsidR="000C3B4A" w:rsidRPr="005F3A63" w:rsidRDefault="000A4EA6" w:rsidP="005F3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 w:rsidRPr="005F3A63">
        <w:rPr>
          <w:sz w:val="28"/>
          <w:szCs w:val="28"/>
        </w:rPr>
        <w:t>- с</w:t>
      </w:r>
      <w:r w:rsidR="000C3B4A" w:rsidRPr="005F3A63">
        <w:rPr>
          <w:sz w:val="28"/>
          <w:szCs w:val="28"/>
        </w:rPr>
        <w:t>рок окупаемости капиталовложений</w:t>
      </w:r>
    </w:p>
    <w:p w:rsidR="00D929B5" w:rsidRDefault="00D929B5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Т=(4329009,08+31622148,89)/10271759,42=3,5года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0C3B4A" w:rsidRPr="005F3A63" w:rsidRDefault="00F92FD3" w:rsidP="005F3A63">
      <w:pPr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Таблица 10</w:t>
      </w:r>
    </w:p>
    <w:p w:rsidR="000C3B4A" w:rsidRPr="005F3A63" w:rsidRDefault="000C3B4A" w:rsidP="005F3A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A63">
        <w:rPr>
          <w:b/>
          <w:sz w:val="28"/>
          <w:szCs w:val="28"/>
        </w:rPr>
        <w:t>Технико-экономические показатели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4"/>
        <w:gridCol w:w="2591"/>
      </w:tblGrid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Показатели</w:t>
            </w:r>
          </w:p>
        </w:tc>
        <w:tc>
          <w:tcPr>
            <w:tcW w:w="25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Количество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1.Количество автомобилей обслуживаемых в год,ед.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</w:rPr>
              <w:t>2581,05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2.Годовой объем работ ,чел.-час.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</w:rPr>
              <w:t>131194,64</w:t>
            </w:r>
          </w:p>
        </w:tc>
      </w:tr>
      <w:tr w:rsidR="000C3B4A" w:rsidRPr="000A4EA6" w:rsidTr="000A4EA6">
        <w:trPr>
          <w:trHeight w:val="1261"/>
          <w:jc w:val="center"/>
        </w:trPr>
        <w:tc>
          <w:tcPr>
            <w:tcW w:w="6004" w:type="dxa"/>
            <w:tcBorders>
              <w:top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3.Количество работающих:</w:t>
            </w:r>
          </w:p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</w:rPr>
              <w:t>ремонтных рабочих,чел.</w:t>
            </w:r>
          </w:p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</w:rPr>
              <w:t>РСС,чел.</w:t>
            </w:r>
          </w:p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</w:rPr>
              <w:t>Всего,чел.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</w:p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  <w:lang w:val="en-US"/>
              </w:rPr>
              <w:t>66</w:t>
            </w:r>
          </w:p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  <w:lang w:val="en-US"/>
              </w:rPr>
              <w:t>11</w:t>
            </w:r>
          </w:p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  <w:lang w:val="en-US"/>
              </w:rPr>
              <w:t>77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4.Доходы, руб.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47934877,31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5.Расходы, руб.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34239198,08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6.Прибыль, руб.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10271759,42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nil"/>
              <w:bottom w:val="nil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  <w:lang w:val="en-US"/>
              </w:rPr>
              <w:t>7</w:t>
            </w:r>
            <w:r w:rsidRPr="000A4EA6">
              <w:rPr>
                <w:sz w:val="20"/>
                <w:szCs w:val="20"/>
              </w:rPr>
              <w:t>.Капитальные вложения, руб.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</w:rPr>
              <w:t>4329009,08</w:t>
            </w:r>
          </w:p>
        </w:tc>
      </w:tr>
      <w:tr w:rsidR="000C3B4A" w:rsidRPr="000A4EA6" w:rsidTr="000A4EA6">
        <w:trPr>
          <w:trHeight w:val="315"/>
          <w:jc w:val="center"/>
        </w:trPr>
        <w:tc>
          <w:tcPr>
            <w:tcW w:w="600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C3B4A" w:rsidRPr="000A4EA6" w:rsidRDefault="000C3B4A" w:rsidP="000A4EA6">
            <w:pPr>
              <w:spacing w:line="360" w:lineRule="auto"/>
              <w:rPr>
                <w:sz w:val="20"/>
                <w:szCs w:val="20"/>
              </w:rPr>
            </w:pPr>
            <w:r w:rsidRPr="000A4EA6">
              <w:rPr>
                <w:sz w:val="20"/>
                <w:szCs w:val="20"/>
                <w:lang w:val="en-US"/>
              </w:rPr>
              <w:t>8</w:t>
            </w:r>
            <w:r w:rsidRPr="000A4EA6">
              <w:rPr>
                <w:sz w:val="20"/>
                <w:szCs w:val="20"/>
              </w:rPr>
              <w:t>.Окупаемость капиталовложений, лет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auto"/>
            </w:tcBorders>
          </w:tcPr>
          <w:p w:rsidR="000C3B4A" w:rsidRPr="000A4EA6" w:rsidRDefault="000A4EA6" w:rsidP="000A4E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B4A" w:rsidRPr="000A4EA6">
              <w:rPr>
                <w:sz w:val="20"/>
                <w:szCs w:val="20"/>
                <w:lang w:val="en-US"/>
              </w:rPr>
              <w:t>3</w:t>
            </w:r>
            <w:r w:rsidR="000C3B4A" w:rsidRPr="000A4EA6">
              <w:rPr>
                <w:sz w:val="20"/>
                <w:szCs w:val="20"/>
              </w:rPr>
              <w:t>,</w:t>
            </w:r>
            <w:r w:rsidR="000C3B4A" w:rsidRPr="000A4EA6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E629E7" w:rsidRPr="000A4EA6" w:rsidRDefault="00F92FD3" w:rsidP="000A4EA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24" w:name="_Toc250718798"/>
      <w:r w:rsidR="000A4EA6" w:rsidRPr="005F3A63">
        <w:rPr>
          <w:rFonts w:ascii="Times New Roman" w:hAnsi="Times New Roman" w:cs="Times New Roman"/>
          <w:sz w:val="28"/>
          <w:szCs w:val="28"/>
        </w:rPr>
        <w:t>ЗАКЛЮЧЕНИЕ</w:t>
      </w:r>
      <w:bookmarkEnd w:id="24"/>
    </w:p>
    <w:p w:rsidR="002F1D3E" w:rsidRPr="005F3A63" w:rsidRDefault="002F1D3E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C25BDD" w:rsidRPr="00D929B5" w:rsidRDefault="00C25BDD" w:rsidP="005F3A63">
      <w:pPr>
        <w:pStyle w:val="a7"/>
        <w:tabs>
          <w:tab w:val="left" w:pos="1276"/>
          <w:tab w:val="center" w:pos="4820"/>
          <w:tab w:val="right" w:pos="92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Прибыль, которую хочет получить станция, зависит от количества клиентов. Каждая СТО желает получить столько заказов, сколько она может выполнить. Полная загрузка станции — это идеальные условия, к которым она стремится. </w:t>
      </w:r>
    </w:p>
    <w:p w:rsidR="00C25BDD" w:rsidRPr="005F3A63" w:rsidRDefault="00C25BDD" w:rsidP="005F3A63">
      <w:pPr>
        <w:pStyle w:val="a7"/>
        <w:tabs>
          <w:tab w:val="left" w:pos="1276"/>
          <w:tab w:val="center" w:pos="4820"/>
          <w:tab w:val="right" w:pos="92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Проектируемое СТО функционирует в условиях конкуренции, и предложения отличаются незначительно. Хотя следует отметить, что качественный перевес в качестве предоставляемых услуг все же на стороне осуществляемого проекта сервисного центра. </w:t>
      </w:r>
    </w:p>
    <w:p w:rsidR="00C25BDD" w:rsidRPr="005F3A63" w:rsidRDefault="00C25BDD" w:rsidP="005F3A63">
      <w:pPr>
        <w:pStyle w:val="a7"/>
        <w:tabs>
          <w:tab w:val="left" w:pos="1276"/>
          <w:tab w:val="center" w:pos="4820"/>
          <w:tab w:val="right" w:pos="92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условиях низкой платежеспособности, характерной для современного этапа развития экономики, и при высоком уровне налогов в достаточной мере распространен нелегальный или полулегальный сервис, который уходит от налогов и привлекает клиента низкой ценой. Борьба с этим явлением если и ведется, то не дает нужных результатов; низкий платежеспособный спрос и коррумпированность государственных чиновников — естественная питателвная среда его существования. Это явление снижает конкурентоспособность нормального сервиса и сдерживает его развитие. Эффект этого явление практически устранен, проектируемый сервис получил более широкое развитие и клиент получал бы более качественные и гарантированные услуги по более низким ценам. Этому способствует выбранный сегмент рынка.</w:t>
      </w:r>
    </w:p>
    <w:p w:rsidR="004644C3" w:rsidRPr="005F3A63" w:rsidRDefault="00C25BDD" w:rsidP="005F3A63">
      <w:pPr>
        <w:pStyle w:val="a7"/>
        <w:tabs>
          <w:tab w:val="left" w:pos="1276"/>
          <w:tab w:val="center" w:pos="4820"/>
          <w:tab w:val="right" w:pos="921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Интересы автосервиса заключаются в следующем:</w:t>
      </w:r>
      <w:r w:rsidR="00924DFC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выполнить план услуг;</w:t>
      </w:r>
      <w:r w:rsidR="00924DFC" w:rsidRPr="005F3A63">
        <w:rPr>
          <w:sz w:val="28"/>
          <w:szCs w:val="28"/>
        </w:rPr>
        <w:t xml:space="preserve"> </w:t>
      </w:r>
      <w:r w:rsidRPr="005F3A63">
        <w:rPr>
          <w:sz w:val="28"/>
          <w:szCs w:val="28"/>
        </w:rPr>
        <w:t>загрузить посты и рабочие места;</w:t>
      </w:r>
      <w:r w:rsidR="00924DFC" w:rsidRPr="005F3A63">
        <w:rPr>
          <w:sz w:val="28"/>
          <w:szCs w:val="28"/>
        </w:rPr>
        <w:t xml:space="preserve"> </w:t>
      </w:r>
      <w:r w:rsidR="004644C3" w:rsidRPr="005F3A63">
        <w:rPr>
          <w:sz w:val="28"/>
          <w:szCs w:val="28"/>
        </w:rPr>
        <w:t xml:space="preserve">выполнять </w:t>
      </w:r>
      <w:r w:rsidRPr="005F3A63">
        <w:rPr>
          <w:sz w:val="28"/>
          <w:szCs w:val="28"/>
        </w:rPr>
        <w:t>план по доходам</w:t>
      </w:r>
      <w:r w:rsidR="004644C3" w:rsidRPr="005F3A63">
        <w:rPr>
          <w:sz w:val="28"/>
          <w:szCs w:val="28"/>
        </w:rPr>
        <w:t>.</w:t>
      </w:r>
    </w:p>
    <w:p w:rsidR="002F1D3E" w:rsidRPr="005F3A63" w:rsidRDefault="00C727C3" w:rsidP="005F3A6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В данном дипломном проекте проведен</w:t>
      </w:r>
      <w:r w:rsidR="00924DFC" w:rsidRPr="005F3A63">
        <w:rPr>
          <w:sz w:val="28"/>
          <w:szCs w:val="28"/>
        </w:rPr>
        <w:t>о сравнение проектируемого СТО с основным конкурентом, приведены конкретные маркетинговые решения, направленные на привлечение клиентов, составлен производственный план и экономическая обоснованность мероприятий.</w:t>
      </w:r>
    </w:p>
    <w:p w:rsidR="002F1D3E" w:rsidRPr="005F3A63" w:rsidRDefault="000440F9" w:rsidP="000A4EA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25" w:name="_Toc250718799"/>
      <w:r w:rsidR="000A4EA6" w:rsidRPr="005F3A63">
        <w:rPr>
          <w:rFonts w:ascii="Times New Roman" w:hAnsi="Times New Roman" w:cs="Times New Roman"/>
          <w:sz w:val="28"/>
          <w:szCs w:val="28"/>
        </w:rPr>
        <w:t>ОСНОВНЫЕ ВЫВОДЫ ПО ДИПЛОМУ</w:t>
      </w:r>
      <w:bookmarkEnd w:id="25"/>
    </w:p>
    <w:p w:rsidR="000440F9" w:rsidRPr="005F3A63" w:rsidRDefault="000440F9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C727C3" w:rsidRPr="005F3A63" w:rsidRDefault="00C727C3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Проектиру</w:t>
      </w:r>
      <w:r w:rsidR="007C1750" w:rsidRPr="005F3A63">
        <w:rPr>
          <w:sz w:val="28"/>
          <w:szCs w:val="28"/>
        </w:rPr>
        <w:t xml:space="preserve">емое </w:t>
      </w:r>
      <w:r w:rsidRPr="005F3A63">
        <w:rPr>
          <w:sz w:val="28"/>
          <w:szCs w:val="28"/>
        </w:rPr>
        <w:t>СТО позвол</w:t>
      </w:r>
      <w:r w:rsidR="007C1750" w:rsidRPr="005F3A63">
        <w:rPr>
          <w:sz w:val="28"/>
          <w:szCs w:val="28"/>
        </w:rPr>
        <w:t>и</w:t>
      </w:r>
      <w:r w:rsidRPr="005F3A63">
        <w:rPr>
          <w:sz w:val="28"/>
          <w:szCs w:val="28"/>
        </w:rPr>
        <w:t>т производить техническое обслуживание, диагностику и ремонт легковых автомобилей.</w:t>
      </w:r>
    </w:p>
    <w:p w:rsidR="00C727C3" w:rsidRPr="005F3A63" w:rsidRDefault="00C727C3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Разработанный план станции технического обслуживания отвечает совершенным требованиям. Произведен подбор технологического оборудования, расчет числа работающих на предприятии.</w:t>
      </w:r>
    </w:p>
    <w:p w:rsidR="00C727C3" w:rsidRPr="005F3A63" w:rsidRDefault="00C727C3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Произведен расчет финансовых показателей рентабельности и других экономических показателей. Вследствие своей работы сделаем вывод, что данное предприятие будет эффективно работать на рынке г. </w:t>
      </w:r>
      <w:r w:rsidR="007C1750" w:rsidRPr="005F3A63">
        <w:rPr>
          <w:sz w:val="28"/>
          <w:szCs w:val="28"/>
        </w:rPr>
        <w:t>Санкт Петербург</w:t>
      </w:r>
      <w:r w:rsidRPr="005F3A63">
        <w:rPr>
          <w:sz w:val="28"/>
          <w:szCs w:val="28"/>
        </w:rPr>
        <w:t>.</w:t>
      </w:r>
    </w:p>
    <w:p w:rsidR="000440F9" w:rsidRPr="005F3A63" w:rsidRDefault="00C727C3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Охрана труда на предприятии организована в соответствии с техническими требованиями ГОСТа.</w:t>
      </w:r>
    </w:p>
    <w:p w:rsidR="007C1750" w:rsidRPr="005F3A63" w:rsidRDefault="007C1750" w:rsidP="005F3A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Срок окупаемости проекта – 3,5 года.</w:t>
      </w:r>
    </w:p>
    <w:p w:rsidR="000440F9" w:rsidRPr="000A4EA6" w:rsidRDefault="000440F9" w:rsidP="000A4EA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26" w:name="_Toc250718800"/>
      <w:r w:rsidR="000A4EA6" w:rsidRPr="005F3A63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6"/>
    </w:p>
    <w:p w:rsidR="007B7E3D" w:rsidRPr="005F3A63" w:rsidRDefault="007B7E3D" w:rsidP="005F3A63">
      <w:pPr>
        <w:spacing w:line="360" w:lineRule="auto"/>
        <w:ind w:firstLine="709"/>
        <w:jc w:val="both"/>
        <w:rPr>
          <w:sz w:val="28"/>
          <w:szCs w:val="28"/>
        </w:rPr>
      </w:pP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Методическое пособие по специальности 100101.65 «Сервис», специализация «Автосервис».</w:t>
      </w: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Инструкция по эксплуатации автомобиля.</w:t>
      </w: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Нормативная Документация по техническому обслуживанию и ремонту.</w:t>
      </w: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Правила оказания услуг по Техническому обслуживанию и ремонту автомобилей.</w:t>
      </w: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Закон «О защите прав потребителей».</w:t>
      </w:r>
    </w:p>
    <w:p w:rsidR="002E4135" w:rsidRPr="005F3A63" w:rsidRDefault="002E4135" w:rsidP="000A4EA6">
      <w:pPr>
        <w:widowControl w:val="0"/>
        <w:numPr>
          <w:ilvl w:val="0"/>
          <w:numId w:val="15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Афанасьев Л.Л., Колясницкий Б.С., Маслов А.А. «Гаражи и стации технического обслуживания автомобилей».М; Транспорт 2006г.</w:t>
      </w:r>
    </w:p>
    <w:p w:rsidR="002E4135" w:rsidRPr="005F3A63" w:rsidRDefault="002E4135" w:rsidP="000A4EA6">
      <w:pPr>
        <w:widowControl w:val="0"/>
        <w:numPr>
          <w:ilvl w:val="0"/>
          <w:numId w:val="15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Напольский Г.М. «Организация и техническое проектирование СТОА» М; МАДИ 2008г. </w:t>
      </w:r>
    </w:p>
    <w:p w:rsidR="002E4135" w:rsidRPr="005F3A63" w:rsidRDefault="002E4135" w:rsidP="000A4EA6">
      <w:pPr>
        <w:widowControl w:val="0"/>
        <w:numPr>
          <w:ilvl w:val="0"/>
          <w:numId w:val="15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Сиволобова В.С., Ганзин С.В., Ивакина Е.Ю. «Организация производства, маркетинг, менеджмент» Волгоград, ВолГТУ 2005г. </w:t>
      </w:r>
    </w:p>
    <w:p w:rsidR="002E4135" w:rsidRPr="005F3A63" w:rsidRDefault="002E4135" w:rsidP="000A4EA6">
      <w:pPr>
        <w:widowControl w:val="0"/>
        <w:numPr>
          <w:ilvl w:val="0"/>
          <w:numId w:val="15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Херцер К. «Станции обслуживания легковых автомобилей» М; Транспорт 2008г. </w:t>
      </w:r>
    </w:p>
    <w:p w:rsidR="002E4135" w:rsidRPr="005F3A63" w:rsidRDefault="002E4135" w:rsidP="000A4EA6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Оборудование для ремонта автомобилей. Справочник. Под редакцией М.М. Шахнеса. М.: Транспорт, 2008..</w:t>
      </w:r>
    </w:p>
    <w:p w:rsidR="002E4135" w:rsidRPr="005F3A63" w:rsidRDefault="002E4135" w:rsidP="000A4EA6">
      <w:pPr>
        <w:widowControl w:val="0"/>
        <w:numPr>
          <w:ilvl w:val="0"/>
          <w:numId w:val="15"/>
        </w:numPr>
        <w:tabs>
          <w:tab w:val="left" w:pos="426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 xml:space="preserve">Техническое обслуживание автомобилей. Под ред. Газарян А.А. М.: Третий Рим, 2005. </w:t>
      </w: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Дашкэ Э.Р. Техническое проектирование АТП и СТО. Пенза. ПГАСА, 2006 г.</w:t>
      </w:r>
    </w:p>
    <w:p w:rsidR="002E4135" w:rsidRPr="005F3A63" w:rsidRDefault="002E4135" w:rsidP="000A4EA6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3A63">
        <w:rPr>
          <w:sz w:val="28"/>
          <w:szCs w:val="28"/>
        </w:rPr>
        <w:t>Фастовцев Г.Ф. Организация тех. обслуживания и ремонт легковых автомобилей. Москва. Транспорт, 2007 г.</w:t>
      </w:r>
    </w:p>
    <w:p w:rsidR="007B7E3D" w:rsidRPr="000A4EA6" w:rsidRDefault="0062572D" w:rsidP="000A4EA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3A63">
        <w:rPr>
          <w:rFonts w:ascii="Times New Roman" w:hAnsi="Times New Roman" w:cs="Times New Roman"/>
          <w:sz w:val="28"/>
          <w:szCs w:val="28"/>
        </w:rPr>
        <w:br w:type="page"/>
      </w:r>
      <w:bookmarkStart w:id="27" w:name="_Toc250718801"/>
      <w:r w:rsidR="000A4EA6" w:rsidRPr="005F3A63">
        <w:rPr>
          <w:rFonts w:ascii="Times New Roman" w:hAnsi="Times New Roman" w:cs="Times New Roman"/>
          <w:sz w:val="28"/>
          <w:szCs w:val="28"/>
        </w:rPr>
        <w:t>ПРИЛОЖЕНИЕ</w:t>
      </w:r>
      <w:bookmarkEnd w:id="27"/>
    </w:p>
    <w:p w:rsidR="007B7E3D" w:rsidRPr="005F3A63" w:rsidRDefault="007B7E3D" w:rsidP="005F3A6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4"/>
        <w:gridCol w:w="4093"/>
        <w:gridCol w:w="1166"/>
        <w:gridCol w:w="2845"/>
      </w:tblGrid>
      <w:tr w:rsidR="005E0BE5" w:rsidRPr="0087476A" w:rsidTr="0087476A">
        <w:trPr>
          <w:trHeight w:val="144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Наименование, обозначение, тип, модель оборудования, оснастки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Стоимость</w:t>
            </w:r>
          </w:p>
        </w:tc>
      </w:tr>
      <w:tr w:rsidR="005E0BE5" w:rsidRPr="0087476A" w:rsidTr="0087476A">
        <w:trPr>
          <w:trHeight w:val="144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Hастольно-свеpлильный станок СФ-16-01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16826,00</w:t>
            </w:r>
          </w:p>
        </w:tc>
      </w:tr>
      <w:tr w:rsidR="005E0BE5" w:rsidRPr="0087476A" w:rsidTr="0087476A">
        <w:trPr>
          <w:trHeight w:val="144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Автопогpузчик г/п 5тн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55370,00</w:t>
            </w:r>
          </w:p>
        </w:tc>
      </w:tr>
      <w:tr w:rsidR="005E0BE5" w:rsidRPr="0087476A" w:rsidTr="0087476A">
        <w:trPr>
          <w:trHeight w:val="38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Аппарат высокого давления без нагрева 1.286-501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70232,80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Аппарат моечный высокого давления НД 10/25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71186,44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Вентиляционная установка "Плимут"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21327,77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Вытяжное устройсво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"ПЛИМУТ"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43073,34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Газоанализатор Инфакар-08,01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33972,88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Дистилятор Д - 4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(Б-6199 руб.)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6199,00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Домкрат гидравлический Y421000 г/п 10т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56605,00</w:t>
            </w:r>
          </w:p>
        </w:tc>
      </w:tr>
      <w:tr w:rsidR="005E0BE5" w:rsidRPr="0087476A" w:rsidTr="0087476A">
        <w:trPr>
          <w:trHeight w:val="588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Домкрат реечный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5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тн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1154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Дрель ручная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666,68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Заpядное устpойство 3М 1 - У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350х900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5865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Заpядное устpойство УЗ - 3М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7820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Заpядное устpойство УЗО - 1М 1.5кв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230х320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1955,00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Загрузчик ПАК - 2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6640,68</w:t>
            </w:r>
          </w:p>
        </w:tc>
      </w:tr>
      <w:tr w:rsidR="005E0BE5" w:rsidRPr="0087476A" w:rsidTr="0087476A">
        <w:trPr>
          <w:trHeight w:val="38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Измеритель комплекта сцепления ИКСп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55084,75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КДС -5К Стенд - развал компьютерный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178700,00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Комплект для головок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блоковГАЗ/ВАЗ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29828,73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Компрессометр К-1(0-15кг/см)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1649,75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Компрессометр К-74-36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10174,83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Компьютер Pentium 4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32685,00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Краскораспылитель SB-2000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2750,00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Маслораздатчик передвижной RAASM-32024 (34k/)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24152,54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Маслосборник отработтаного масла с 508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10887,50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Моечная установка высого давления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52891,30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Мойка BOSCH AQUATAK 115 (для мойки автомашин)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6990,00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Мойка высокого давления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3660,00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Мотор-тестер МТ-4 с осцилографом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67488,05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Нутромер индикаторный 10-18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2525,83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Пpесс Р - 337 2 квт 400 х 1500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5601,00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ПК Celeron 2000/845 PE/256/40/CD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20280,00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Пневмогайковерт Airtec AT 37DLL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28533,90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Пневмогайковерт DINO PAOLI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98389,83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Пневмомолоток FRH-3-2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10364,50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Пневмошлифмашинка эксцентр.FOR-150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31093,5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Пневмошлифмашинка эксцентр.FOR-175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16423,74</w:t>
            </w:r>
          </w:p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Подъемник типа "Жиpаф"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4003,00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Подъемник электромеханический П-178 Д-04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96101,69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Подьемник СДО-25 двухстpоечный г/п 2,5тн.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10000,00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Полуавтомат сварочный ПДГ-300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39830,51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Пресс гидравлический настольный Р 338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101640,00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Прибор "Карат-4"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20161,02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Прибор КИ - 582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6583,33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Прибор сканер - тестер ТСТ - 10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23516,95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Принтер HP LJ 1010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6150,00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Пускозарядное устройство BLUEWED-MAJOR 1500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41237,29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Пылесос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NT 561 (ЕCО)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11406,10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Пылесос- воздуходувка Viking BE 600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(для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сушки машин)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6600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Радиостанция возимая Р 020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19658,34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Радиотелефон Panasonic KX - TCD 715/KX- TCD 235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3630,51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Сварочный выпрямитель ВДУ - 506 УЗ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61016,95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Сварочный полуавтомат У-200П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33550,00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Сканер универсальный сист. PDL 2000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161000,00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Солидолонагнетатель RAASM - 68213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62203,39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Солидолонагнетатель пневматический 14 кг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12500,00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балансиpовочный К-623А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9200,00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веpтикально-свеpлильный унивеpсальный одношпиндельный 2H135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6815,00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для расточки тормозных барабанов Р- 185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144067,80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для расточки тормозных барабанов Р- 185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199152,54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настольно-свеpлильный вес 85кг.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22896,00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свеpлильный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/наибольший объем свеpления 6 мм/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60491,00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свеpлильный HС - 1.5квт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23641,00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токаpно-винтоpезный 1К62 з.н.68722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4170,00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токаpный 1К 62 Д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12.22квт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6410,00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точильно-шлифовальный SE-408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7574,15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Станок фpезеpный 6Р81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32253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532-2М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12501,00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балансиров. Oebuna 480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296949,15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балансировочный HW -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130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102000,00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для выпресовки шкворней П-5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87152,54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для притирки клапанов Р23-74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78559,32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для срезания тормозн. накладок Р-174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157309,32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К - 245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73229,70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КИ - 22210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141000,00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Р-184М для пpавки колес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15750,00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р/с диз. (эл. мех.) Р-660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39728,81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рихтов. Эксперт-2000-2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144427,97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шиномонтажный для груз.автомобилей Golden 1557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237288,14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Стенд шиномонтажный НТ-320 универсальный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78342,97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Стробоскоп М-3Д для дизельного двигателя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3122,71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Съемник гидравлический СГА32-15П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39680,00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Тpактоp МТЗ-82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57192,00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Тележка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536 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2257,00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Тележка г/п 200 кг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35054,01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Тележка КУ - 200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17095,64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Телефонный аппарат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KX - TCD 205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2098,31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Тестер ДСЕ - 6С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20040,68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Тиски 125мм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1486,23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Тиски слесарные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125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(Б-1420 руб.)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2840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Тиски слесарные стальные 160 мм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5360,16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Тиски станочные 160 мм с откр винтом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17345,21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Установка 4Ш-1А шиномонтажная для монтажа и демонтажа колес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12600,00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Установка для мойки двигателей "Тайфун"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14628,00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Установка моечная Magibol-90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138347,46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Устройство вытяжное с э/п и вент MERF-M-75-5/10/SP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61440,1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Шлифовальная установка Р- 186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76240,00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97.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Электродрель БЭС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181,70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98.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Электродрель ДУ 780 ЭР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1384,74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Электродрель ДУ 800 ЭР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1471,00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100.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Электродрель ИЭ - 1519Э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1458,00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101.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Электродрель МЭС - 600 ЭРУ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1490,00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102.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Электродрель с уд-м Е 132 АТ - 60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1462,03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103.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Электроточило ДSC - 175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(Б-2850 руб.)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2850,00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104.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Электрошлифмашинка</w:t>
            </w:r>
            <w:r w:rsidR="000A4EA6" w:rsidRPr="0087476A">
              <w:rPr>
                <w:sz w:val="20"/>
                <w:szCs w:val="20"/>
              </w:rPr>
              <w:t xml:space="preserve"> </w:t>
            </w:r>
            <w:r w:rsidRPr="0087476A">
              <w:rPr>
                <w:sz w:val="20"/>
                <w:szCs w:val="20"/>
              </w:rPr>
              <w:t>BOSCH 230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5083,91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105.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Электрошлифмашинка угловая AGP 125-10 Protool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7447,06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1024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87476A">
              <w:rPr>
                <w:b/>
                <w:sz w:val="20"/>
                <w:szCs w:val="20"/>
              </w:rPr>
              <w:t>106.</w:t>
            </w:r>
          </w:p>
        </w:tc>
        <w:tc>
          <w:tcPr>
            <w:tcW w:w="4093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Электрошуруповерт DS18DMR HITACHI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8650,00</w:t>
            </w:r>
          </w:p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5117" w:type="dxa"/>
            <w:gridSpan w:val="2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Итого</w:t>
            </w:r>
          </w:p>
        </w:tc>
        <w:tc>
          <w:tcPr>
            <w:tcW w:w="1166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130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4329009,08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6283" w:type="dxa"/>
            <w:gridSpan w:val="3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Общая стоимость оборудования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3458188,97</w:t>
            </w:r>
          </w:p>
        </w:tc>
      </w:tr>
      <w:tr w:rsidR="005E0BE5" w:rsidRPr="0087476A" w:rsidTr="0087476A">
        <w:trPr>
          <w:trHeight w:val="32"/>
          <w:jc w:val="center"/>
        </w:trPr>
        <w:tc>
          <w:tcPr>
            <w:tcW w:w="6283" w:type="dxa"/>
            <w:gridSpan w:val="3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Общая стоимость приборов, инструмента</w:t>
            </w:r>
          </w:p>
        </w:tc>
        <w:tc>
          <w:tcPr>
            <w:tcW w:w="2845" w:type="dxa"/>
            <w:shd w:val="clear" w:color="auto" w:fill="auto"/>
          </w:tcPr>
          <w:p w:rsidR="005E0BE5" w:rsidRPr="0087476A" w:rsidRDefault="005E0BE5" w:rsidP="0087476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87476A">
              <w:rPr>
                <w:sz w:val="20"/>
                <w:szCs w:val="20"/>
              </w:rPr>
              <w:t>840355,11</w:t>
            </w:r>
          </w:p>
        </w:tc>
      </w:tr>
    </w:tbl>
    <w:p w:rsidR="0062572D" w:rsidRPr="005F3A63" w:rsidRDefault="0062572D" w:rsidP="000A4EA6">
      <w:pPr>
        <w:spacing w:line="360" w:lineRule="auto"/>
        <w:ind w:firstLine="709"/>
        <w:jc w:val="both"/>
        <w:rPr>
          <w:sz w:val="28"/>
          <w:szCs w:val="28"/>
        </w:rPr>
      </w:pPr>
      <w:bookmarkStart w:id="28" w:name="_GoBack"/>
      <w:bookmarkEnd w:id="28"/>
    </w:p>
    <w:sectPr w:rsidR="0062572D" w:rsidRPr="005F3A63" w:rsidSect="005F3A6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165"/>
    <w:multiLevelType w:val="hybridMultilevel"/>
    <w:tmpl w:val="8FA2ADD2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>
    <w:nsid w:val="04B82C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6277A7"/>
    <w:multiLevelType w:val="hybridMultilevel"/>
    <w:tmpl w:val="060AEC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304EA9"/>
    <w:multiLevelType w:val="hybridMultilevel"/>
    <w:tmpl w:val="31D40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C059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7985D1D"/>
    <w:multiLevelType w:val="hybridMultilevel"/>
    <w:tmpl w:val="615A36F2"/>
    <w:lvl w:ilvl="0" w:tplc="3AFA1A5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57BF1"/>
    <w:multiLevelType w:val="hybridMultilevel"/>
    <w:tmpl w:val="45A42C4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355423ED"/>
    <w:multiLevelType w:val="hybridMultilevel"/>
    <w:tmpl w:val="0E2024DE"/>
    <w:lvl w:ilvl="0" w:tplc="707263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0612C4"/>
    <w:multiLevelType w:val="hybridMultilevel"/>
    <w:tmpl w:val="3A2E47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947"/>
    <w:multiLevelType w:val="hybridMultilevel"/>
    <w:tmpl w:val="1E1C92C6"/>
    <w:lvl w:ilvl="0" w:tplc="41B88DD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503816"/>
    <w:multiLevelType w:val="hybridMultilevel"/>
    <w:tmpl w:val="DD4C2DC4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2">
    <w:nsid w:val="5D956929"/>
    <w:multiLevelType w:val="hybridMultilevel"/>
    <w:tmpl w:val="4C222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5A2393B"/>
    <w:multiLevelType w:val="singleLevel"/>
    <w:tmpl w:val="A90A53EE"/>
    <w:lvl w:ilvl="0">
      <w:start w:val="4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65D01D5B"/>
    <w:multiLevelType w:val="hybridMultilevel"/>
    <w:tmpl w:val="B9CC7E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2950EA5"/>
    <w:multiLevelType w:val="hybridMultilevel"/>
    <w:tmpl w:val="02E426D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9A6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4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ACD"/>
    <w:rsid w:val="000041F9"/>
    <w:rsid w:val="00012253"/>
    <w:rsid w:val="000440F9"/>
    <w:rsid w:val="00052892"/>
    <w:rsid w:val="0005664A"/>
    <w:rsid w:val="000608EB"/>
    <w:rsid w:val="00074CEA"/>
    <w:rsid w:val="00086C08"/>
    <w:rsid w:val="00090C4E"/>
    <w:rsid w:val="000A2FA3"/>
    <w:rsid w:val="000A4EA6"/>
    <w:rsid w:val="000A5840"/>
    <w:rsid w:val="000B48AD"/>
    <w:rsid w:val="000C3B4A"/>
    <w:rsid w:val="000D294D"/>
    <w:rsid w:val="000F2928"/>
    <w:rsid w:val="000F31A4"/>
    <w:rsid w:val="001067F2"/>
    <w:rsid w:val="00113E88"/>
    <w:rsid w:val="0012057A"/>
    <w:rsid w:val="00132658"/>
    <w:rsid w:val="001626CD"/>
    <w:rsid w:val="00165C9A"/>
    <w:rsid w:val="001C135A"/>
    <w:rsid w:val="001D69C0"/>
    <w:rsid w:val="001E3971"/>
    <w:rsid w:val="001F027A"/>
    <w:rsid w:val="001F3F81"/>
    <w:rsid w:val="001F7D72"/>
    <w:rsid w:val="00201BEB"/>
    <w:rsid w:val="00223F69"/>
    <w:rsid w:val="0022472F"/>
    <w:rsid w:val="00233DA6"/>
    <w:rsid w:val="00240A7B"/>
    <w:rsid w:val="00273BBF"/>
    <w:rsid w:val="00296A86"/>
    <w:rsid w:val="00297B03"/>
    <w:rsid w:val="002D06E1"/>
    <w:rsid w:val="002D714C"/>
    <w:rsid w:val="002E00F7"/>
    <w:rsid w:val="002E05F8"/>
    <w:rsid w:val="002E4022"/>
    <w:rsid w:val="002E4135"/>
    <w:rsid w:val="002F1D3E"/>
    <w:rsid w:val="00306DDA"/>
    <w:rsid w:val="00311A85"/>
    <w:rsid w:val="00311BC3"/>
    <w:rsid w:val="00352EA2"/>
    <w:rsid w:val="00355235"/>
    <w:rsid w:val="0036783B"/>
    <w:rsid w:val="00371FEC"/>
    <w:rsid w:val="00374187"/>
    <w:rsid w:val="003B2112"/>
    <w:rsid w:val="003C1518"/>
    <w:rsid w:val="003E5EBC"/>
    <w:rsid w:val="003F02D0"/>
    <w:rsid w:val="003F2CC4"/>
    <w:rsid w:val="003F7A33"/>
    <w:rsid w:val="0040614C"/>
    <w:rsid w:val="00415A1E"/>
    <w:rsid w:val="00420085"/>
    <w:rsid w:val="00442C81"/>
    <w:rsid w:val="004471A0"/>
    <w:rsid w:val="00450D13"/>
    <w:rsid w:val="004550D8"/>
    <w:rsid w:val="004644C3"/>
    <w:rsid w:val="00474266"/>
    <w:rsid w:val="004773D5"/>
    <w:rsid w:val="00482D51"/>
    <w:rsid w:val="00492915"/>
    <w:rsid w:val="00492D52"/>
    <w:rsid w:val="004D0774"/>
    <w:rsid w:val="004D7A77"/>
    <w:rsid w:val="004E6252"/>
    <w:rsid w:val="004F31C9"/>
    <w:rsid w:val="005016D9"/>
    <w:rsid w:val="005123D0"/>
    <w:rsid w:val="0051284B"/>
    <w:rsid w:val="00514709"/>
    <w:rsid w:val="00514C27"/>
    <w:rsid w:val="00524394"/>
    <w:rsid w:val="00527566"/>
    <w:rsid w:val="00532AF9"/>
    <w:rsid w:val="0053764A"/>
    <w:rsid w:val="00562E27"/>
    <w:rsid w:val="00563451"/>
    <w:rsid w:val="00564BBF"/>
    <w:rsid w:val="005D636B"/>
    <w:rsid w:val="005D7782"/>
    <w:rsid w:val="005E0BE5"/>
    <w:rsid w:val="005E5ACD"/>
    <w:rsid w:val="005F3A63"/>
    <w:rsid w:val="005F77D7"/>
    <w:rsid w:val="0060292A"/>
    <w:rsid w:val="00605F84"/>
    <w:rsid w:val="0062572D"/>
    <w:rsid w:val="00634EB5"/>
    <w:rsid w:val="0064236E"/>
    <w:rsid w:val="006641F6"/>
    <w:rsid w:val="00674136"/>
    <w:rsid w:val="00687A89"/>
    <w:rsid w:val="00696CE4"/>
    <w:rsid w:val="006D6A96"/>
    <w:rsid w:val="006E5A0A"/>
    <w:rsid w:val="006F693D"/>
    <w:rsid w:val="00705693"/>
    <w:rsid w:val="00712BDB"/>
    <w:rsid w:val="00726C78"/>
    <w:rsid w:val="00730870"/>
    <w:rsid w:val="0073411C"/>
    <w:rsid w:val="007378FE"/>
    <w:rsid w:val="00742B7F"/>
    <w:rsid w:val="007561B8"/>
    <w:rsid w:val="00762B7B"/>
    <w:rsid w:val="00775F7B"/>
    <w:rsid w:val="00783FCD"/>
    <w:rsid w:val="00787600"/>
    <w:rsid w:val="00795D21"/>
    <w:rsid w:val="0079691D"/>
    <w:rsid w:val="007A247F"/>
    <w:rsid w:val="007A2DE6"/>
    <w:rsid w:val="007B2C90"/>
    <w:rsid w:val="007B5F10"/>
    <w:rsid w:val="007B7E3D"/>
    <w:rsid w:val="007C1750"/>
    <w:rsid w:val="007C5C4A"/>
    <w:rsid w:val="007C6916"/>
    <w:rsid w:val="007F1F3E"/>
    <w:rsid w:val="007F27A3"/>
    <w:rsid w:val="007F301C"/>
    <w:rsid w:val="0080218A"/>
    <w:rsid w:val="00802704"/>
    <w:rsid w:val="0081291E"/>
    <w:rsid w:val="00820727"/>
    <w:rsid w:val="008448E8"/>
    <w:rsid w:val="008458E5"/>
    <w:rsid w:val="00847380"/>
    <w:rsid w:val="00847672"/>
    <w:rsid w:val="00847AFF"/>
    <w:rsid w:val="00857478"/>
    <w:rsid w:val="0087092B"/>
    <w:rsid w:val="0087476A"/>
    <w:rsid w:val="008749BF"/>
    <w:rsid w:val="0088051F"/>
    <w:rsid w:val="0088227F"/>
    <w:rsid w:val="00890F03"/>
    <w:rsid w:val="00891282"/>
    <w:rsid w:val="008935D5"/>
    <w:rsid w:val="008A3176"/>
    <w:rsid w:val="008A4D1C"/>
    <w:rsid w:val="008B171E"/>
    <w:rsid w:val="008D0875"/>
    <w:rsid w:val="008D16ED"/>
    <w:rsid w:val="008D5947"/>
    <w:rsid w:val="008E52F6"/>
    <w:rsid w:val="008F16AF"/>
    <w:rsid w:val="008F3661"/>
    <w:rsid w:val="008F4A19"/>
    <w:rsid w:val="00900656"/>
    <w:rsid w:val="009036B6"/>
    <w:rsid w:val="009076C0"/>
    <w:rsid w:val="00924DFC"/>
    <w:rsid w:val="00935E06"/>
    <w:rsid w:val="0094318C"/>
    <w:rsid w:val="00946994"/>
    <w:rsid w:val="00957AD9"/>
    <w:rsid w:val="00961D55"/>
    <w:rsid w:val="009A124C"/>
    <w:rsid w:val="009A4BD5"/>
    <w:rsid w:val="009C3BF3"/>
    <w:rsid w:val="009C7CE7"/>
    <w:rsid w:val="009D0154"/>
    <w:rsid w:val="00A009E6"/>
    <w:rsid w:val="00A0449D"/>
    <w:rsid w:val="00A06431"/>
    <w:rsid w:val="00A15896"/>
    <w:rsid w:val="00A17E16"/>
    <w:rsid w:val="00A30A63"/>
    <w:rsid w:val="00A32601"/>
    <w:rsid w:val="00A50491"/>
    <w:rsid w:val="00A63FEE"/>
    <w:rsid w:val="00A66A31"/>
    <w:rsid w:val="00A74469"/>
    <w:rsid w:val="00A840CB"/>
    <w:rsid w:val="00A93ABA"/>
    <w:rsid w:val="00AA1C7A"/>
    <w:rsid w:val="00AB4826"/>
    <w:rsid w:val="00AB7DF7"/>
    <w:rsid w:val="00AD2525"/>
    <w:rsid w:val="00AE1931"/>
    <w:rsid w:val="00AE3149"/>
    <w:rsid w:val="00AE361C"/>
    <w:rsid w:val="00B02A8C"/>
    <w:rsid w:val="00B06C3D"/>
    <w:rsid w:val="00B1232D"/>
    <w:rsid w:val="00B26F5F"/>
    <w:rsid w:val="00B315CE"/>
    <w:rsid w:val="00B45D3A"/>
    <w:rsid w:val="00B6514B"/>
    <w:rsid w:val="00B749CE"/>
    <w:rsid w:val="00B751F0"/>
    <w:rsid w:val="00B807D7"/>
    <w:rsid w:val="00B90E5C"/>
    <w:rsid w:val="00B9346C"/>
    <w:rsid w:val="00BB78D4"/>
    <w:rsid w:val="00BE1DBC"/>
    <w:rsid w:val="00BE26B8"/>
    <w:rsid w:val="00BF26FD"/>
    <w:rsid w:val="00BF2EDB"/>
    <w:rsid w:val="00C1384C"/>
    <w:rsid w:val="00C25BDD"/>
    <w:rsid w:val="00C42593"/>
    <w:rsid w:val="00C438E6"/>
    <w:rsid w:val="00C44585"/>
    <w:rsid w:val="00C47D9B"/>
    <w:rsid w:val="00C52869"/>
    <w:rsid w:val="00C727C3"/>
    <w:rsid w:val="00C73A47"/>
    <w:rsid w:val="00C828F4"/>
    <w:rsid w:val="00C866DF"/>
    <w:rsid w:val="00C87984"/>
    <w:rsid w:val="00C90005"/>
    <w:rsid w:val="00CB7BAC"/>
    <w:rsid w:val="00CD2636"/>
    <w:rsid w:val="00CD42C2"/>
    <w:rsid w:val="00CE5582"/>
    <w:rsid w:val="00CF58EB"/>
    <w:rsid w:val="00D00B68"/>
    <w:rsid w:val="00D02215"/>
    <w:rsid w:val="00D21CFD"/>
    <w:rsid w:val="00D3611D"/>
    <w:rsid w:val="00D50C78"/>
    <w:rsid w:val="00D50CF7"/>
    <w:rsid w:val="00D55B96"/>
    <w:rsid w:val="00D67EBE"/>
    <w:rsid w:val="00D72879"/>
    <w:rsid w:val="00D90208"/>
    <w:rsid w:val="00D904C6"/>
    <w:rsid w:val="00D929B5"/>
    <w:rsid w:val="00DA44F3"/>
    <w:rsid w:val="00DA5B73"/>
    <w:rsid w:val="00DB0100"/>
    <w:rsid w:val="00DC6D5D"/>
    <w:rsid w:val="00DD1D02"/>
    <w:rsid w:val="00DE0826"/>
    <w:rsid w:val="00DE3389"/>
    <w:rsid w:val="00E11762"/>
    <w:rsid w:val="00E14B77"/>
    <w:rsid w:val="00E16C8D"/>
    <w:rsid w:val="00E2729E"/>
    <w:rsid w:val="00E62357"/>
    <w:rsid w:val="00E629E7"/>
    <w:rsid w:val="00E67605"/>
    <w:rsid w:val="00E705EF"/>
    <w:rsid w:val="00E74365"/>
    <w:rsid w:val="00E84A84"/>
    <w:rsid w:val="00E854C6"/>
    <w:rsid w:val="00E96527"/>
    <w:rsid w:val="00EA02DD"/>
    <w:rsid w:val="00EA1710"/>
    <w:rsid w:val="00EA4B4E"/>
    <w:rsid w:val="00EA5FCD"/>
    <w:rsid w:val="00EA64F9"/>
    <w:rsid w:val="00EB4098"/>
    <w:rsid w:val="00ED3CCD"/>
    <w:rsid w:val="00ED6835"/>
    <w:rsid w:val="00ED7754"/>
    <w:rsid w:val="00EE16C0"/>
    <w:rsid w:val="00EE71C5"/>
    <w:rsid w:val="00F0575A"/>
    <w:rsid w:val="00F17EF8"/>
    <w:rsid w:val="00F236AA"/>
    <w:rsid w:val="00F24018"/>
    <w:rsid w:val="00F404FF"/>
    <w:rsid w:val="00F63E56"/>
    <w:rsid w:val="00F75ADE"/>
    <w:rsid w:val="00F859C3"/>
    <w:rsid w:val="00F86FE1"/>
    <w:rsid w:val="00F92FD3"/>
    <w:rsid w:val="00FB0160"/>
    <w:rsid w:val="00FB2064"/>
    <w:rsid w:val="00FB2539"/>
    <w:rsid w:val="00FB399A"/>
    <w:rsid w:val="00FB73EB"/>
    <w:rsid w:val="00FD182F"/>
    <w:rsid w:val="00FD2468"/>
    <w:rsid w:val="00FD27B8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BE63DAE6-5382-4664-AA74-1F3E3A4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D07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2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90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0"/>
    <w:next w:val="a0"/>
    <w:autoRedefine/>
    <w:uiPriority w:val="39"/>
    <w:semiHidden/>
    <w:rsid w:val="003F02D0"/>
  </w:style>
  <w:style w:type="character" w:styleId="a4">
    <w:name w:val="Hyperlink"/>
    <w:uiPriority w:val="99"/>
    <w:rsid w:val="003F02D0"/>
    <w:rPr>
      <w:rFonts w:cs="Times New Roman"/>
      <w:color w:val="0000FF"/>
      <w:u w:val="single"/>
    </w:rPr>
  </w:style>
  <w:style w:type="paragraph" w:styleId="a5">
    <w:name w:val="Body Text"/>
    <w:basedOn w:val="a0"/>
    <w:link w:val="a6"/>
    <w:uiPriority w:val="99"/>
    <w:rsid w:val="00E6235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E62357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0"/>
    <w:link w:val="a8"/>
    <w:uiPriority w:val="99"/>
    <w:rsid w:val="00DC6D5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2"/>
    <w:uiPriority w:val="59"/>
    <w:rsid w:val="00FB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"/>
    <w:basedOn w:val="a0"/>
    <w:rsid w:val="0064236E"/>
    <w:pPr>
      <w:numPr>
        <w:numId w:val="10"/>
      </w:numPr>
      <w:spacing w:line="360" w:lineRule="auto"/>
      <w:ind w:left="360"/>
      <w:jc w:val="both"/>
    </w:pPr>
    <w:rPr>
      <w:sz w:val="28"/>
      <w:szCs w:val="28"/>
    </w:rPr>
  </w:style>
  <w:style w:type="paragraph" w:styleId="21">
    <w:name w:val="toc 2"/>
    <w:basedOn w:val="a0"/>
    <w:next w:val="a0"/>
    <w:autoRedefine/>
    <w:uiPriority w:val="39"/>
    <w:semiHidden/>
    <w:rsid w:val="00EB4098"/>
    <w:pPr>
      <w:ind w:left="240"/>
    </w:pPr>
  </w:style>
  <w:style w:type="paragraph" w:styleId="31">
    <w:name w:val="toc 3"/>
    <w:basedOn w:val="a0"/>
    <w:next w:val="a0"/>
    <w:autoRedefine/>
    <w:uiPriority w:val="39"/>
    <w:semiHidden/>
    <w:rsid w:val="00EA4B4E"/>
    <w:pPr>
      <w:ind w:left="480"/>
    </w:pPr>
  </w:style>
  <w:style w:type="paragraph" w:styleId="aa">
    <w:name w:val="footer"/>
    <w:basedOn w:val="a0"/>
    <w:link w:val="ab"/>
    <w:uiPriority w:val="99"/>
    <w:rsid w:val="000C3B4A"/>
    <w:pPr>
      <w:tabs>
        <w:tab w:val="center" w:pos="4153"/>
        <w:tab w:val="right" w:pos="8306"/>
      </w:tabs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7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30.wmf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7.wmf"/><Relationship Id="rId76" Type="http://schemas.openxmlformats.org/officeDocument/2006/relationships/oleObject" Target="embeddings/oleObject11.bin"/><Relationship Id="rId7" Type="http://schemas.openxmlformats.org/officeDocument/2006/relationships/image" Target="media/image2.wmf"/><Relationship Id="rId71" Type="http://schemas.openxmlformats.org/officeDocument/2006/relationships/image" Target="media/image6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5.bin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oleObject" Target="embeddings/oleObject7.bin"/><Relationship Id="rId74" Type="http://schemas.openxmlformats.org/officeDocument/2006/relationships/oleObject" Target="embeddings/oleObject9.bin"/><Relationship Id="rId79" Type="http://schemas.openxmlformats.org/officeDocument/2006/relationships/oleObject" Target="embeddings/oleObject14.bin"/><Relationship Id="rId5" Type="http://schemas.openxmlformats.org/officeDocument/2006/relationships/image" Target="media/image1.emf"/><Relationship Id="rId61" Type="http://schemas.openxmlformats.org/officeDocument/2006/relationships/image" Target="media/image52.wmf"/><Relationship Id="rId82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5.wmf"/><Relationship Id="rId73" Type="http://schemas.openxmlformats.org/officeDocument/2006/relationships/oleObject" Target="embeddings/oleObject8.bin"/><Relationship Id="rId78" Type="http://schemas.openxmlformats.org/officeDocument/2006/relationships/oleObject" Target="embeddings/oleObject13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oleObject" Target="embeddings/oleObject6.bin"/><Relationship Id="rId69" Type="http://schemas.openxmlformats.org/officeDocument/2006/relationships/image" Target="media/image58.wmf"/><Relationship Id="rId77" Type="http://schemas.openxmlformats.org/officeDocument/2006/relationships/oleObject" Target="embeddings/oleObject12.bin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80" Type="http://schemas.openxmlformats.org/officeDocument/2006/relationships/oleObject" Target="embeddings/oleObject15.bin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6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59.wmf"/><Relationship Id="rId75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2.bin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13021</Words>
  <Characters>74226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87073</CharactersWithSpaces>
  <SharedDoc>false</SharedDoc>
  <HLinks>
    <vt:vector size="216" baseType="variant">
      <vt:variant>
        <vt:i4>1900603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_Toc250718801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_Toc250718800</vt:lpwstr>
      </vt:variant>
      <vt:variant>
        <vt:i4>1310772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_Toc250718799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_Toc250718798</vt:lpwstr>
      </vt:variant>
      <vt:variant>
        <vt:i4>1310772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_Toc250718797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_Toc250718796</vt:lpwstr>
      </vt:variant>
      <vt:variant>
        <vt:i4>1310772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_Toc250718795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_Toc250718794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_Toc250718793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_Toc250718792</vt:lpwstr>
      </vt:variant>
      <vt:variant>
        <vt:i4>1310772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_Toc250718791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_Toc250718790</vt:lpwstr>
      </vt:variant>
      <vt:variant>
        <vt:i4>1376308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_Toc250718789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_Toc250718788</vt:lpwstr>
      </vt:variant>
      <vt:variant>
        <vt:i4>1376308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_Toc250718787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_Toc250718786</vt:lpwstr>
      </vt:variant>
      <vt:variant>
        <vt:i4>1376308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_Toc250718785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_Toc250718784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_Toc250718783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_Toc250718782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_Toc250718781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_Toc250718780</vt:lpwstr>
      </vt:variant>
      <vt:variant>
        <vt:i4>1703988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_Toc250718779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_Toc250718778</vt:lpwstr>
      </vt:variant>
      <vt:variant>
        <vt:i4>1703988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_Toc250718777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_Toc250718776</vt:lpwstr>
      </vt:variant>
      <vt:variant>
        <vt:i4>1703988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_Toc250718775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_Toc250718774</vt:lpwstr>
      </vt:variant>
      <vt:variant>
        <vt:i4>1703988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_Toc250718773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_Toc250718772</vt:lpwstr>
      </vt:variant>
      <vt:variant>
        <vt:i4>1703988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_Toc250718771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_Toc250718770</vt:lpwstr>
      </vt:variant>
      <vt:variant>
        <vt:i4>1769524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_Toc250718769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_Toc250718768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_Toc250718767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_Toc250718766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Komp</dc:creator>
  <cp:keywords/>
  <dc:description/>
  <cp:lastModifiedBy>admin</cp:lastModifiedBy>
  <cp:revision>2</cp:revision>
  <dcterms:created xsi:type="dcterms:W3CDTF">2014-04-16T03:33:00Z</dcterms:created>
  <dcterms:modified xsi:type="dcterms:W3CDTF">2014-04-16T03:33:00Z</dcterms:modified>
</cp:coreProperties>
</file>