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B69D6" w14:textId="77777777" w:rsidR="00533153" w:rsidRPr="00845376" w:rsidRDefault="00533153" w:rsidP="00845376">
      <w:pPr>
        <w:pStyle w:val="1"/>
        <w:spacing w:before="0" w:after="0"/>
        <w:rPr>
          <w:rFonts w:ascii="Times New Roman" w:hAnsi="Times New Roman" w:cs="Times New Roman"/>
          <w:sz w:val="28"/>
          <w:szCs w:val="28"/>
        </w:rPr>
      </w:pPr>
    </w:p>
    <w:p w14:paraId="75E820C3" w14:textId="77777777" w:rsidR="00533153" w:rsidRPr="00845376" w:rsidRDefault="00533153" w:rsidP="00845376"/>
    <w:p w14:paraId="653DD9DD" w14:textId="77777777" w:rsidR="00533153" w:rsidRPr="00845376" w:rsidRDefault="00533153" w:rsidP="00845376"/>
    <w:p w14:paraId="10DBEB66" w14:textId="77777777" w:rsidR="00533153" w:rsidRPr="00845376" w:rsidRDefault="00533153" w:rsidP="00845376"/>
    <w:p w14:paraId="5FE2620C" w14:textId="77777777" w:rsidR="00533153" w:rsidRPr="00845376" w:rsidRDefault="00533153" w:rsidP="00845376"/>
    <w:p w14:paraId="0AD856D5" w14:textId="77777777" w:rsidR="00533153" w:rsidRPr="00845376" w:rsidRDefault="00533153" w:rsidP="00845376"/>
    <w:p w14:paraId="2887CF25" w14:textId="77777777" w:rsidR="00533153" w:rsidRPr="00845376" w:rsidRDefault="00533153" w:rsidP="00845376"/>
    <w:p w14:paraId="7D2286E5" w14:textId="77777777" w:rsidR="00533153" w:rsidRPr="00845376" w:rsidRDefault="00533153" w:rsidP="00845376"/>
    <w:p w14:paraId="309DF1D5" w14:textId="77777777" w:rsidR="00533153" w:rsidRPr="00845376" w:rsidRDefault="00533153" w:rsidP="00845376"/>
    <w:p w14:paraId="36534EEC" w14:textId="77777777" w:rsidR="00533153" w:rsidRPr="00845376" w:rsidRDefault="00533153" w:rsidP="00845376"/>
    <w:p w14:paraId="350785B5" w14:textId="77777777" w:rsidR="00533153" w:rsidRPr="00845376" w:rsidRDefault="00533153" w:rsidP="00845376"/>
    <w:p w14:paraId="7CA13FA6" w14:textId="77777777" w:rsidR="00533153" w:rsidRPr="00845376" w:rsidRDefault="00533153" w:rsidP="00845376"/>
    <w:p w14:paraId="5113CDC5" w14:textId="77777777" w:rsidR="00533153" w:rsidRPr="00845376" w:rsidRDefault="00533153" w:rsidP="00845376"/>
    <w:p w14:paraId="7FC9F22D" w14:textId="77777777" w:rsidR="00533153" w:rsidRPr="00845376" w:rsidRDefault="00FE4200" w:rsidP="000F5EC5">
      <w:pPr>
        <w:pStyle w:val="1"/>
        <w:numPr>
          <w:ilvl w:val="0"/>
          <w:numId w:val="21"/>
        </w:numPr>
        <w:tabs>
          <w:tab w:val="clear" w:pos="2138"/>
          <w:tab w:val="num" w:pos="360"/>
        </w:tabs>
        <w:spacing w:before="0" w:after="0"/>
        <w:ind w:left="360" w:firstLine="709"/>
        <w:jc w:val="center"/>
        <w:rPr>
          <w:rFonts w:ascii="Times New Roman" w:hAnsi="Times New Roman" w:cs="Times New Roman"/>
          <w:sz w:val="28"/>
          <w:szCs w:val="28"/>
        </w:rPr>
      </w:pPr>
      <w:bookmarkStart w:id="0" w:name="_Toc30478156"/>
      <w:r w:rsidRPr="00845376">
        <w:rPr>
          <w:rFonts w:ascii="Times New Roman" w:hAnsi="Times New Roman" w:cs="Times New Roman"/>
          <w:sz w:val="28"/>
          <w:szCs w:val="28"/>
        </w:rPr>
        <w:t>Основная часть</w:t>
      </w:r>
      <w:bookmarkEnd w:id="0"/>
    </w:p>
    <w:p w14:paraId="015CB2F8" w14:textId="77777777" w:rsidR="003306FA" w:rsidRPr="00845376" w:rsidRDefault="003306FA" w:rsidP="00845376">
      <w:pPr>
        <w:pStyle w:val="1"/>
        <w:spacing w:before="0" w:after="0"/>
        <w:ind w:left="0"/>
        <w:jc w:val="center"/>
        <w:rPr>
          <w:rFonts w:ascii="Times New Roman" w:hAnsi="Times New Roman" w:cs="Times New Roman"/>
          <w:sz w:val="28"/>
          <w:szCs w:val="28"/>
        </w:rPr>
      </w:pPr>
      <w:bookmarkStart w:id="1" w:name="_Toc30478157"/>
      <w:r w:rsidRPr="00845376">
        <w:rPr>
          <w:rFonts w:ascii="Times New Roman" w:hAnsi="Times New Roman" w:cs="Times New Roman"/>
          <w:sz w:val="28"/>
          <w:szCs w:val="28"/>
        </w:rPr>
        <w:t>Проект совершенствования системы менеджмента качества предприятия «СТАР»</w:t>
      </w:r>
      <w:bookmarkEnd w:id="1"/>
    </w:p>
    <w:p w14:paraId="5C4A8911" w14:textId="77777777" w:rsidR="00533153" w:rsidRPr="00845376" w:rsidRDefault="00533153" w:rsidP="00845376"/>
    <w:p w14:paraId="32793B20" w14:textId="77777777" w:rsidR="00533153" w:rsidRPr="00845376" w:rsidRDefault="007F1CA6" w:rsidP="00845376">
      <w:pPr>
        <w:pStyle w:val="1"/>
        <w:spacing w:before="0" w:after="0"/>
        <w:ind w:left="0"/>
        <w:rPr>
          <w:rFonts w:ascii="Times New Roman" w:hAnsi="Times New Roman" w:cs="Times New Roman"/>
          <w:sz w:val="28"/>
          <w:szCs w:val="28"/>
        </w:rPr>
      </w:pPr>
      <w:r w:rsidRPr="00845376">
        <w:rPr>
          <w:rFonts w:ascii="Times New Roman" w:hAnsi="Times New Roman" w:cs="Times New Roman"/>
          <w:sz w:val="28"/>
          <w:szCs w:val="28"/>
        </w:rPr>
        <w:br w:type="page"/>
      </w:r>
      <w:bookmarkStart w:id="2" w:name="_Toc30478158"/>
      <w:r w:rsidR="00533153" w:rsidRPr="00845376">
        <w:rPr>
          <w:rFonts w:ascii="Times New Roman" w:hAnsi="Times New Roman" w:cs="Times New Roman"/>
          <w:sz w:val="28"/>
          <w:szCs w:val="28"/>
        </w:rPr>
        <w:lastRenderedPageBreak/>
        <w:t>Оглавление</w:t>
      </w:r>
      <w:bookmarkEnd w:id="2"/>
    </w:p>
    <w:p w14:paraId="6FDE19C8" w14:textId="77777777" w:rsidR="00B26FEA" w:rsidRPr="00845376" w:rsidRDefault="00533153" w:rsidP="00845376">
      <w:pPr>
        <w:pStyle w:val="11"/>
        <w:tabs>
          <w:tab w:val="clear" w:pos="360"/>
          <w:tab w:val="clear" w:pos="800"/>
          <w:tab w:val="clear" w:pos="9344"/>
          <w:tab w:val="right" w:leader="dot" w:pos="0"/>
        </w:tabs>
        <w:spacing w:line="360" w:lineRule="auto"/>
        <w:rPr>
          <w:b w:val="0"/>
        </w:rPr>
      </w:pPr>
      <w:r w:rsidRPr="00845376">
        <w:rPr>
          <w:b w:val="0"/>
        </w:rPr>
        <w:fldChar w:fldCharType="begin"/>
      </w:r>
      <w:r w:rsidRPr="00845376">
        <w:rPr>
          <w:b w:val="0"/>
        </w:rPr>
        <w:instrText xml:space="preserve"> TOC \o "1-2" \h \z \u </w:instrText>
      </w:r>
      <w:r w:rsidRPr="00845376">
        <w:rPr>
          <w:b w:val="0"/>
        </w:rPr>
        <w:fldChar w:fldCharType="separate"/>
      </w:r>
      <w:hyperlink w:anchor="_Toc30478156" w:history="1">
        <w:r w:rsidR="00B26FEA" w:rsidRPr="00845376">
          <w:rPr>
            <w:rStyle w:val="af5"/>
            <w:b w:val="0"/>
          </w:rPr>
          <w:t>1.</w:t>
        </w:r>
        <w:r w:rsidR="00B26FEA" w:rsidRPr="00845376">
          <w:rPr>
            <w:b w:val="0"/>
          </w:rPr>
          <w:tab/>
        </w:r>
        <w:r w:rsidR="00B26FEA" w:rsidRPr="00845376">
          <w:rPr>
            <w:rStyle w:val="af5"/>
            <w:b w:val="0"/>
          </w:rPr>
          <w:t>Основная часть</w:t>
        </w:r>
        <w:r w:rsidR="00B26FEA" w:rsidRPr="00845376">
          <w:rPr>
            <w:b w:val="0"/>
            <w:webHidden/>
          </w:rPr>
          <w:tab/>
        </w:r>
        <w:r w:rsidR="00842752">
          <w:rPr>
            <w:b w:val="0"/>
            <w:webHidden/>
          </w:rPr>
          <w:t>…………………………………………………………...</w:t>
        </w:r>
        <w:r w:rsidR="00B26FEA" w:rsidRPr="00845376">
          <w:rPr>
            <w:b w:val="0"/>
            <w:webHidden/>
          </w:rPr>
          <w:fldChar w:fldCharType="begin"/>
        </w:r>
        <w:r w:rsidR="00B26FEA" w:rsidRPr="00845376">
          <w:rPr>
            <w:b w:val="0"/>
            <w:webHidden/>
          </w:rPr>
          <w:instrText xml:space="preserve"> PAGEREF _Toc30478156 \h </w:instrText>
        </w:r>
        <w:r w:rsidR="00B26FEA" w:rsidRPr="00845376">
          <w:rPr>
            <w:b w:val="0"/>
            <w:webHidden/>
          </w:rPr>
        </w:r>
        <w:r w:rsidR="00B26FEA" w:rsidRPr="00845376">
          <w:rPr>
            <w:b w:val="0"/>
            <w:webHidden/>
          </w:rPr>
          <w:fldChar w:fldCharType="separate"/>
        </w:r>
        <w:r w:rsidR="00B26FEA" w:rsidRPr="00845376">
          <w:rPr>
            <w:b w:val="0"/>
            <w:webHidden/>
          </w:rPr>
          <w:t>1</w:t>
        </w:r>
        <w:r w:rsidR="00B26FEA" w:rsidRPr="00845376">
          <w:rPr>
            <w:b w:val="0"/>
            <w:webHidden/>
          </w:rPr>
          <w:fldChar w:fldCharType="end"/>
        </w:r>
      </w:hyperlink>
    </w:p>
    <w:p w14:paraId="369001B9" w14:textId="77777777" w:rsidR="00B26FEA" w:rsidRPr="00845376" w:rsidRDefault="00233F8F" w:rsidP="00845376">
      <w:pPr>
        <w:pStyle w:val="11"/>
        <w:tabs>
          <w:tab w:val="clear" w:pos="360"/>
          <w:tab w:val="clear" w:pos="800"/>
          <w:tab w:val="clear" w:pos="9344"/>
          <w:tab w:val="right" w:leader="dot" w:pos="0"/>
        </w:tabs>
        <w:spacing w:line="360" w:lineRule="auto"/>
        <w:rPr>
          <w:b w:val="0"/>
        </w:rPr>
      </w:pPr>
      <w:hyperlink w:anchor="_Toc30478157" w:history="1">
        <w:r w:rsidR="00B26FEA" w:rsidRPr="00845376">
          <w:rPr>
            <w:rStyle w:val="af5"/>
            <w:b w:val="0"/>
          </w:rPr>
          <w:t>Проект совершенствования системы менеджмента качества предприятия «СТАР»</w:t>
        </w:r>
        <w:r w:rsidR="00B26FEA" w:rsidRPr="00845376">
          <w:rPr>
            <w:b w:val="0"/>
            <w:webHidden/>
          </w:rPr>
          <w:tab/>
        </w:r>
        <w:r w:rsidR="00842752">
          <w:rPr>
            <w:b w:val="0"/>
            <w:webHidden/>
          </w:rPr>
          <w:t>……………………………………………………………………….</w:t>
        </w:r>
        <w:r w:rsidR="00B26FEA" w:rsidRPr="00845376">
          <w:rPr>
            <w:b w:val="0"/>
            <w:webHidden/>
          </w:rPr>
          <w:fldChar w:fldCharType="begin"/>
        </w:r>
        <w:r w:rsidR="00B26FEA" w:rsidRPr="00845376">
          <w:rPr>
            <w:b w:val="0"/>
            <w:webHidden/>
          </w:rPr>
          <w:instrText xml:space="preserve"> PAGEREF _Toc30478157 \h </w:instrText>
        </w:r>
        <w:r w:rsidR="00B26FEA" w:rsidRPr="00845376">
          <w:rPr>
            <w:b w:val="0"/>
            <w:webHidden/>
          </w:rPr>
        </w:r>
        <w:r w:rsidR="00B26FEA" w:rsidRPr="00845376">
          <w:rPr>
            <w:b w:val="0"/>
            <w:webHidden/>
          </w:rPr>
          <w:fldChar w:fldCharType="separate"/>
        </w:r>
        <w:r w:rsidR="00B26FEA" w:rsidRPr="00845376">
          <w:rPr>
            <w:b w:val="0"/>
            <w:webHidden/>
          </w:rPr>
          <w:t>1</w:t>
        </w:r>
        <w:r w:rsidR="00B26FEA" w:rsidRPr="00845376">
          <w:rPr>
            <w:b w:val="0"/>
            <w:webHidden/>
          </w:rPr>
          <w:fldChar w:fldCharType="end"/>
        </w:r>
      </w:hyperlink>
    </w:p>
    <w:p w14:paraId="4D9ED79E" w14:textId="77777777" w:rsidR="00B26FEA" w:rsidRPr="00845376" w:rsidRDefault="00233F8F" w:rsidP="00845376">
      <w:pPr>
        <w:pStyle w:val="11"/>
        <w:tabs>
          <w:tab w:val="clear" w:pos="360"/>
          <w:tab w:val="clear" w:pos="800"/>
          <w:tab w:val="clear" w:pos="9344"/>
          <w:tab w:val="right" w:leader="dot" w:pos="0"/>
        </w:tabs>
        <w:spacing w:line="360" w:lineRule="auto"/>
        <w:rPr>
          <w:b w:val="0"/>
        </w:rPr>
      </w:pPr>
      <w:hyperlink w:anchor="_Toc30478158" w:history="1">
        <w:r w:rsidR="00B26FEA" w:rsidRPr="00845376">
          <w:rPr>
            <w:rStyle w:val="af5"/>
            <w:b w:val="0"/>
          </w:rPr>
          <w:t>Оглавление</w:t>
        </w:r>
        <w:r w:rsidR="00B26FEA" w:rsidRPr="00845376">
          <w:rPr>
            <w:b w:val="0"/>
            <w:webHidden/>
          </w:rPr>
          <w:tab/>
        </w:r>
        <w:r w:rsidR="00842752">
          <w:rPr>
            <w:b w:val="0"/>
            <w:webHidden/>
          </w:rPr>
          <w:t>……………………………………………………………………….</w:t>
        </w:r>
        <w:r w:rsidR="00B26FEA" w:rsidRPr="00845376">
          <w:rPr>
            <w:b w:val="0"/>
            <w:webHidden/>
          </w:rPr>
          <w:fldChar w:fldCharType="begin"/>
        </w:r>
        <w:r w:rsidR="00B26FEA" w:rsidRPr="00845376">
          <w:rPr>
            <w:b w:val="0"/>
            <w:webHidden/>
          </w:rPr>
          <w:instrText xml:space="preserve"> PAGEREF _Toc30478158 \h </w:instrText>
        </w:r>
        <w:r w:rsidR="00B26FEA" w:rsidRPr="00845376">
          <w:rPr>
            <w:b w:val="0"/>
            <w:webHidden/>
          </w:rPr>
        </w:r>
        <w:r w:rsidR="00B26FEA" w:rsidRPr="00845376">
          <w:rPr>
            <w:b w:val="0"/>
            <w:webHidden/>
          </w:rPr>
          <w:fldChar w:fldCharType="separate"/>
        </w:r>
        <w:r w:rsidR="00B26FEA" w:rsidRPr="00845376">
          <w:rPr>
            <w:b w:val="0"/>
            <w:webHidden/>
          </w:rPr>
          <w:t>2</w:t>
        </w:r>
        <w:r w:rsidR="00B26FEA" w:rsidRPr="00845376">
          <w:rPr>
            <w:b w:val="0"/>
            <w:webHidden/>
          </w:rPr>
          <w:fldChar w:fldCharType="end"/>
        </w:r>
      </w:hyperlink>
    </w:p>
    <w:p w14:paraId="61C2B831" w14:textId="77777777" w:rsidR="00B26FEA" w:rsidRPr="00845376" w:rsidRDefault="00233F8F" w:rsidP="00845376">
      <w:pPr>
        <w:pStyle w:val="11"/>
        <w:tabs>
          <w:tab w:val="clear" w:pos="360"/>
          <w:tab w:val="clear" w:pos="800"/>
          <w:tab w:val="clear" w:pos="9344"/>
          <w:tab w:val="right" w:leader="dot" w:pos="0"/>
        </w:tabs>
        <w:spacing w:line="360" w:lineRule="auto"/>
        <w:rPr>
          <w:b w:val="0"/>
        </w:rPr>
      </w:pPr>
      <w:hyperlink w:anchor="_Toc30478159" w:history="1">
        <w:r w:rsidR="00B26FEA" w:rsidRPr="00845376">
          <w:rPr>
            <w:rStyle w:val="af5"/>
            <w:b w:val="0"/>
          </w:rPr>
          <w:t>Сокращения, обозначения</w:t>
        </w:r>
        <w:r w:rsidR="00B26FEA" w:rsidRPr="00845376">
          <w:rPr>
            <w:b w:val="0"/>
            <w:webHidden/>
          </w:rPr>
          <w:tab/>
        </w:r>
        <w:r w:rsidR="00842752">
          <w:rPr>
            <w:b w:val="0"/>
            <w:webHidden/>
          </w:rPr>
          <w:t>……………………………………………………</w:t>
        </w:r>
        <w:r w:rsidR="00B26FEA" w:rsidRPr="00845376">
          <w:rPr>
            <w:b w:val="0"/>
            <w:webHidden/>
          </w:rPr>
          <w:fldChar w:fldCharType="begin"/>
        </w:r>
        <w:r w:rsidR="00B26FEA" w:rsidRPr="00845376">
          <w:rPr>
            <w:b w:val="0"/>
            <w:webHidden/>
          </w:rPr>
          <w:instrText xml:space="preserve"> PAGEREF _Toc30478159 \h </w:instrText>
        </w:r>
        <w:r w:rsidR="00B26FEA" w:rsidRPr="00845376">
          <w:rPr>
            <w:b w:val="0"/>
            <w:webHidden/>
          </w:rPr>
        </w:r>
        <w:r w:rsidR="00B26FEA" w:rsidRPr="00845376">
          <w:rPr>
            <w:b w:val="0"/>
            <w:webHidden/>
          </w:rPr>
          <w:fldChar w:fldCharType="separate"/>
        </w:r>
        <w:r w:rsidR="00B26FEA" w:rsidRPr="00845376">
          <w:rPr>
            <w:b w:val="0"/>
            <w:webHidden/>
          </w:rPr>
          <w:t>4</w:t>
        </w:r>
        <w:r w:rsidR="00B26FEA" w:rsidRPr="00845376">
          <w:rPr>
            <w:b w:val="0"/>
            <w:webHidden/>
          </w:rPr>
          <w:fldChar w:fldCharType="end"/>
        </w:r>
      </w:hyperlink>
    </w:p>
    <w:p w14:paraId="062109F2" w14:textId="77777777" w:rsidR="00B26FEA" w:rsidRPr="00845376" w:rsidRDefault="00233F8F" w:rsidP="00845376">
      <w:pPr>
        <w:pStyle w:val="11"/>
        <w:tabs>
          <w:tab w:val="clear" w:pos="360"/>
          <w:tab w:val="clear" w:pos="800"/>
          <w:tab w:val="clear" w:pos="9344"/>
          <w:tab w:val="right" w:leader="dot" w:pos="0"/>
        </w:tabs>
        <w:spacing w:line="360" w:lineRule="auto"/>
        <w:rPr>
          <w:b w:val="0"/>
        </w:rPr>
      </w:pPr>
      <w:hyperlink w:anchor="_Toc30478160" w:history="1">
        <w:r w:rsidR="00B26FEA" w:rsidRPr="00845376">
          <w:rPr>
            <w:rStyle w:val="af5"/>
            <w:b w:val="0"/>
          </w:rPr>
          <w:t>Аннотация</w:t>
        </w:r>
        <w:r w:rsidR="00B26FEA" w:rsidRPr="00845376">
          <w:rPr>
            <w:b w:val="0"/>
            <w:webHidden/>
          </w:rPr>
          <w:tab/>
        </w:r>
        <w:r w:rsidR="00842752">
          <w:rPr>
            <w:b w:val="0"/>
            <w:webHidden/>
          </w:rPr>
          <w:t>……………………………………………………………………….</w:t>
        </w:r>
        <w:r w:rsidR="00B26FEA" w:rsidRPr="00845376">
          <w:rPr>
            <w:b w:val="0"/>
            <w:webHidden/>
          </w:rPr>
          <w:fldChar w:fldCharType="begin"/>
        </w:r>
        <w:r w:rsidR="00B26FEA" w:rsidRPr="00845376">
          <w:rPr>
            <w:b w:val="0"/>
            <w:webHidden/>
          </w:rPr>
          <w:instrText xml:space="preserve"> PAGEREF _Toc30478160 \h </w:instrText>
        </w:r>
        <w:r w:rsidR="00B26FEA" w:rsidRPr="00845376">
          <w:rPr>
            <w:b w:val="0"/>
            <w:webHidden/>
          </w:rPr>
        </w:r>
        <w:r w:rsidR="00B26FEA" w:rsidRPr="00845376">
          <w:rPr>
            <w:b w:val="0"/>
            <w:webHidden/>
          </w:rPr>
          <w:fldChar w:fldCharType="separate"/>
        </w:r>
        <w:r w:rsidR="00B26FEA" w:rsidRPr="00845376">
          <w:rPr>
            <w:b w:val="0"/>
            <w:webHidden/>
          </w:rPr>
          <w:t>5</w:t>
        </w:r>
        <w:r w:rsidR="00B26FEA" w:rsidRPr="00845376">
          <w:rPr>
            <w:b w:val="0"/>
            <w:webHidden/>
          </w:rPr>
          <w:fldChar w:fldCharType="end"/>
        </w:r>
      </w:hyperlink>
    </w:p>
    <w:p w14:paraId="3C8729BC" w14:textId="77777777" w:rsidR="00B26FEA" w:rsidRPr="00845376" w:rsidRDefault="00233F8F" w:rsidP="00845376">
      <w:pPr>
        <w:pStyle w:val="11"/>
        <w:tabs>
          <w:tab w:val="clear" w:pos="360"/>
          <w:tab w:val="clear" w:pos="800"/>
          <w:tab w:val="clear" w:pos="9344"/>
          <w:tab w:val="right" w:leader="dot" w:pos="0"/>
        </w:tabs>
        <w:spacing w:line="360" w:lineRule="auto"/>
        <w:rPr>
          <w:b w:val="0"/>
        </w:rPr>
      </w:pPr>
      <w:hyperlink w:anchor="_Toc30478161" w:history="1">
        <w:r w:rsidR="00B26FEA" w:rsidRPr="00845376">
          <w:rPr>
            <w:rStyle w:val="af5"/>
            <w:b w:val="0"/>
          </w:rPr>
          <w:t>1</w:t>
        </w:r>
        <w:r w:rsidR="00B26FEA" w:rsidRPr="00845376">
          <w:rPr>
            <w:b w:val="0"/>
          </w:rPr>
          <w:tab/>
        </w:r>
        <w:r w:rsidR="00B26FEA" w:rsidRPr="00845376">
          <w:rPr>
            <w:rStyle w:val="af5"/>
            <w:b w:val="0"/>
          </w:rPr>
          <w:t>Краткая характеристика ОАО «СТАР»</w:t>
        </w:r>
        <w:r w:rsidR="00B26FEA" w:rsidRPr="00845376">
          <w:rPr>
            <w:b w:val="0"/>
            <w:webHidden/>
          </w:rPr>
          <w:tab/>
        </w:r>
        <w:r w:rsidR="00842752">
          <w:rPr>
            <w:b w:val="0"/>
            <w:webHidden/>
          </w:rPr>
          <w:t>……………………………….</w:t>
        </w:r>
        <w:r w:rsidR="00B26FEA" w:rsidRPr="00845376">
          <w:rPr>
            <w:b w:val="0"/>
            <w:webHidden/>
          </w:rPr>
          <w:fldChar w:fldCharType="begin"/>
        </w:r>
        <w:r w:rsidR="00B26FEA" w:rsidRPr="00845376">
          <w:rPr>
            <w:b w:val="0"/>
            <w:webHidden/>
          </w:rPr>
          <w:instrText xml:space="preserve"> PAGEREF _Toc30478161 \h </w:instrText>
        </w:r>
        <w:r w:rsidR="00B26FEA" w:rsidRPr="00845376">
          <w:rPr>
            <w:b w:val="0"/>
            <w:webHidden/>
          </w:rPr>
        </w:r>
        <w:r w:rsidR="00B26FEA" w:rsidRPr="00845376">
          <w:rPr>
            <w:b w:val="0"/>
            <w:webHidden/>
          </w:rPr>
          <w:fldChar w:fldCharType="separate"/>
        </w:r>
        <w:r w:rsidR="00B26FEA" w:rsidRPr="00845376">
          <w:rPr>
            <w:b w:val="0"/>
            <w:webHidden/>
          </w:rPr>
          <w:t>6</w:t>
        </w:r>
        <w:r w:rsidR="00B26FEA" w:rsidRPr="00845376">
          <w:rPr>
            <w:b w:val="0"/>
            <w:webHidden/>
          </w:rPr>
          <w:fldChar w:fldCharType="end"/>
        </w:r>
      </w:hyperlink>
    </w:p>
    <w:p w14:paraId="2858DA34" w14:textId="77777777" w:rsidR="00B26FEA" w:rsidRPr="00845376" w:rsidRDefault="00233F8F" w:rsidP="00845376">
      <w:pPr>
        <w:pStyle w:val="21"/>
        <w:tabs>
          <w:tab w:val="clear" w:pos="9344"/>
          <w:tab w:val="right" w:leader="dot" w:pos="0"/>
        </w:tabs>
        <w:rPr>
          <w:noProof/>
        </w:rPr>
      </w:pPr>
      <w:hyperlink w:anchor="_Toc30478162" w:history="1">
        <w:r w:rsidR="00B26FEA" w:rsidRPr="00845376">
          <w:rPr>
            <w:rStyle w:val="af5"/>
            <w:noProof/>
          </w:rPr>
          <w:t>1.1</w:t>
        </w:r>
        <w:r w:rsidR="00B26FEA" w:rsidRPr="00845376">
          <w:rPr>
            <w:noProof/>
          </w:rPr>
          <w:tab/>
        </w:r>
        <w:r w:rsidR="00B26FEA" w:rsidRPr="00845376">
          <w:rPr>
            <w:rStyle w:val="af5"/>
            <w:noProof/>
          </w:rPr>
          <w:t>Система качества</w:t>
        </w:r>
        <w:r w:rsidR="00B26FEA" w:rsidRPr="00845376">
          <w:rPr>
            <w:noProof/>
            <w:webHidden/>
          </w:rPr>
          <w:tab/>
        </w:r>
        <w:r w:rsidR="00842752">
          <w:rPr>
            <w:noProof/>
            <w:webHidden/>
          </w:rPr>
          <w:t>………………………………………………………….</w:t>
        </w:r>
        <w:r w:rsidR="00B26FEA" w:rsidRPr="00845376">
          <w:rPr>
            <w:noProof/>
            <w:webHidden/>
          </w:rPr>
          <w:fldChar w:fldCharType="begin"/>
        </w:r>
        <w:r w:rsidR="00B26FEA" w:rsidRPr="00845376">
          <w:rPr>
            <w:noProof/>
            <w:webHidden/>
          </w:rPr>
          <w:instrText xml:space="preserve"> PAGEREF _Toc30478162 \h </w:instrText>
        </w:r>
        <w:r w:rsidR="00B26FEA" w:rsidRPr="00845376">
          <w:rPr>
            <w:noProof/>
            <w:webHidden/>
          </w:rPr>
        </w:r>
        <w:r w:rsidR="00B26FEA" w:rsidRPr="00845376">
          <w:rPr>
            <w:noProof/>
            <w:webHidden/>
          </w:rPr>
          <w:fldChar w:fldCharType="separate"/>
        </w:r>
        <w:r w:rsidR="00B26FEA" w:rsidRPr="00845376">
          <w:rPr>
            <w:noProof/>
            <w:webHidden/>
          </w:rPr>
          <w:t>8</w:t>
        </w:r>
        <w:r w:rsidR="00B26FEA" w:rsidRPr="00845376">
          <w:rPr>
            <w:noProof/>
            <w:webHidden/>
          </w:rPr>
          <w:fldChar w:fldCharType="end"/>
        </w:r>
      </w:hyperlink>
    </w:p>
    <w:p w14:paraId="73B7CC9D" w14:textId="77777777" w:rsidR="00B26FEA" w:rsidRPr="00845376" w:rsidRDefault="00233F8F" w:rsidP="00845376">
      <w:pPr>
        <w:pStyle w:val="11"/>
        <w:tabs>
          <w:tab w:val="clear" w:pos="360"/>
          <w:tab w:val="clear" w:pos="800"/>
          <w:tab w:val="clear" w:pos="9344"/>
          <w:tab w:val="right" w:leader="dot" w:pos="0"/>
        </w:tabs>
        <w:spacing w:line="360" w:lineRule="auto"/>
        <w:rPr>
          <w:b w:val="0"/>
        </w:rPr>
      </w:pPr>
      <w:hyperlink w:anchor="_Toc30478163" w:history="1">
        <w:r w:rsidR="00B26FEA" w:rsidRPr="00845376">
          <w:rPr>
            <w:rStyle w:val="af5"/>
            <w:b w:val="0"/>
          </w:rPr>
          <w:t>2</w:t>
        </w:r>
        <w:r w:rsidR="00B26FEA" w:rsidRPr="00845376">
          <w:rPr>
            <w:b w:val="0"/>
          </w:rPr>
          <w:tab/>
        </w:r>
        <w:r w:rsidR="00B26FEA" w:rsidRPr="00845376">
          <w:rPr>
            <w:rStyle w:val="af5"/>
            <w:b w:val="0"/>
          </w:rPr>
          <w:t>Анализ функционирования системы менеджмента качества по элементам ответственность руководства, закупки и внутренние проверки</w:t>
        </w:r>
        <w:r w:rsidR="00845376">
          <w:rPr>
            <w:b w:val="0"/>
            <w:webHidden/>
          </w:rPr>
          <w:t>…</w:t>
        </w:r>
        <w:r w:rsidR="00B26FEA" w:rsidRPr="00845376">
          <w:rPr>
            <w:b w:val="0"/>
            <w:webHidden/>
          </w:rPr>
          <w:fldChar w:fldCharType="begin"/>
        </w:r>
        <w:r w:rsidR="00B26FEA" w:rsidRPr="00845376">
          <w:rPr>
            <w:b w:val="0"/>
            <w:webHidden/>
          </w:rPr>
          <w:instrText xml:space="preserve"> PAGEREF _Toc30478163 \h </w:instrText>
        </w:r>
        <w:r w:rsidR="00B26FEA" w:rsidRPr="00845376">
          <w:rPr>
            <w:b w:val="0"/>
            <w:webHidden/>
          </w:rPr>
        </w:r>
        <w:r w:rsidR="00B26FEA" w:rsidRPr="00845376">
          <w:rPr>
            <w:b w:val="0"/>
            <w:webHidden/>
          </w:rPr>
          <w:fldChar w:fldCharType="separate"/>
        </w:r>
        <w:r w:rsidR="00B26FEA" w:rsidRPr="00845376">
          <w:rPr>
            <w:b w:val="0"/>
            <w:webHidden/>
          </w:rPr>
          <w:t>9</w:t>
        </w:r>
        <w:r w:rsidR="00B26FEA" w:rsidRPr="00845376">
          <w:rPr>
            <w:b w:val="0"/>
            <w:webHidden/>
          </w:rPr>
          <w:fldChar w:fldCharType="end"/>
        </w:r>
      </w:hyperlink>
    </w:p>
    <w:p w14:paraId="6D318710" w14:textId="77777777" w:rsidR="00B26FEA" w:rsidRPr="00845376" w:rsidRDefault="00233F8F" w:rsidP="00845376">
      <w:pPr>
        <w:pStyle w:val="11"/>
        <w:tabs>
          <w:tab w:val="clear" w:pos="360"/>
          <w:tab w:val="clear" w:pos="800"/>
          <w:tab w:val="clear" w:pos="9344"/>
          <w:tab w:val="right" w:leader="dot" w:pos="0"/>
        </w:tabs>
        <w:spacing w:line="360" w:lineRule="auto"/>
        <w:rPr>
          <w:b w:val="0"/>
        </w:rPr>
      </w:pPr>
      <w:hyperlink w:anchor="_Toc30478164" w:history="1">
        <w:r w:rsidR="00B26FEA" w:rsidRPr="00845376">
          <w:rPr>
            <w:rStyle w:val="af5"/>
            <w:b w:val="0"/>
          </w:rPr>
          <w:t>3</w:t>
        </w:r>
        <w:r w:rsidR="00B26FEA" w:rsidRPr="00845376">
          <w:rPr>
            <w:b w:val="0"/>
          </w:rPr>
          <w:tab/>
        </w:r>
        <w:r w:rsidR="00B26FEA" w:rsidRPr="00845376">
          <w:rPr>
            <w:rStyle w:val="af5"/>
            <w:b w:val="0"/>
          </w:rPr>
          <w:t>Обоснование и выбор направления улучшений</w:t>
        </w:r>
        <w:r w:rsidR="00B26FEA" w:rsidRPr="00845376">
          <w:rPr>
            <w:b w:val="0"/>
            <w:webHidden/>
          </w:rPr>
          <w:tab/>
        </w:r>
        <w:r w:rsidR="00842752">
          <w:rPr>
            <w:b w:val="0"/>
            <w:webHidden/>
          </w:rPr>
          <w:t>………………………..</w:t>
        </w:r>
        <w:r w:rsidR="00B26FEA" w:rsidRPr="00845376">
          <w:rPr>
            <w:b w:val="0"/>
            <w:webHidden/>
          </w:rPr>
          <w:fldChar w:fldCharType="begin"/>
        </w:r>
        <w:r w:rsidR="00B26FEA" w:rsidRPr="00845376">
          <w:rPr>
            <w:b w:val="0"/>
            <w:webHidden/>
          </w:rPr>
          <w:instrText xml:space="preserve"> PAGEREF _Toc30478164 \h </w:instrText>
        </w:r>
        <w:r w:rsidR="00B26FEA" w:rsidRPr="00845376">
          <w:rPr>
            <w:b w:val="0"/>
            <w:webHidden/>
          </w:rPr>
        </w:r>
        <w:r w:rsidR="00B26FEA" w:rsidRPr="00845376">
          <w:rPr>
            <w:b w:val="0"/>
            <w:webHidden/>
          </w:rPr>
          <w:fldChar w:fldCharType="separate"/>
        </w:r>
        <w:r w:rsidR="00B26FEA" w:rsidRPr="00845376">
          <w:rPr>
            <w:b w:val="0"/>
            <w:webHidden/>
          </w:rPr>
          <w:t>15</w:t>
        </w:r>
        <w:r w:rsidR="00B26FEA" w:rsidRPr="00845376">
          <w:rPr>
            <w:b w:val="0"/>
            <w:webHidden/>
          </w:rPr>
          <w:fldChar w:fldCharType="end"/>
        </w:r>
      </w:hyperlink>
    </w:p>
    <w:p w14:paraId="20175D89" w14:textId="77777777" w:rsidR="00B26FEA" w:rsidRPr="00845376" w:rsidRDefault="00233F8F" w:rsidP="00845376">
      <w:pPr>
        <w:pStyle w:val="21"/>
        <w:tabs>
          <w:tab w:val="clear" w:pos="9344"/>
          <w:tab w:val="right" w:leader="dot" w:pos="0"/>
        </w:tabs>
        <w:rPr>
          <w:noProof/>
        </w:rPr>
      </w:pPr>
      <w:hyperlink w:anchor="_Toc30478165" w:history="1">
        <w:r w:rsidR="00B26FEA" w:rsidRPr="00845376">
          <w:rPr>
            <w:rStyle w:val="af5"/>
            <w:noProof/>
          </w:rPr>
          <w:t>3.1.</w:t>
        </w:r>
        <w:r w:rsidR="00B26FEA" w:rsidRPr="00845376">
          <w:rPr>
            <w:noProof/>
          </w:rPr>
          <w:tab/>
        </w:r>
        <w:r w:rsidR="00B26FEA" w:rsidRPr="00845376">
          <w:rPr>
            <w:rStyle w:val="af5"/>
            <w:noProof/>
          </w:rPr>
          <w:t>Преимущества ГОСТ Р ИСО 9001:2001</w:t>
        </w:r>
        <w:r w:rsidR="00B26FEA" w:rsidRPr="00845376">
          <w:rPr>
            <w:noProof/>
            <w:webHidden/>
          </w:rPr>
          <w:tab/>
        </w:r>
        <w:r w:rsidR="00842752">
          <w:rPr>
            <w:noProof/>
            <w:webHidden/>
          </w:rPr>
          <w:t>………………………………</w:t>
        </w:r>
        <w:r w:rsidR="00B26FEA" w:rsidRPr="00845376">
          <w:rPr>
            <w:noProof/>
            <w:webHidden/>
          </w:rPr>
          <w:fldChar w:fldCharType="begin"/>
        </w:r>
        <w:r w:rsidR="00B26FEA" w:rsidRPr="00845376">
          <w:rPr>
            <w:noProof/>
            <w:webHidden/>
          </w:rPr>
          <w:instrText xml:space="preserve"> PAGEREF _Toc30478165 \h </w:instrText>
        </w:r>
        <w:r w:rsidR="00B26FEA" w:rsidRPr="00845376">
          <w:rPr>
            <w:noProof/>
            <w:webHidden/>
          </w:rPr>
        </w:r>
        <w:r w:rsidR="00B26FEA" w:rsidRPr="00845376">
          <w:rPr>
            <w:noProof/>
            <w:webHidden/>
          </w:rPr>
          <w:fldChar w:fldCharType="separate"/>
        </w:r>
        <w:r w:rsidR="00B26FEA" w:rsidRPr="00845376">
          <w:rPr>
            <w:noProof/>
            <w:webHidden/>
          </w:rPr>
          <w:t>16</w:t>
        </w:r>
        <w:r w:rsidR="00B26FEA" w:rsidRPr="00845376">
          <w:rPr>
            <w:noProof/>
            <w:webHidden/>
          </w:rPr>
          <w:fldChar w:fldCharType="end"/>
        </w:r>
      </w:hyperlink>
    </w:p>
    <w:p w14:paraId="3B6C19D3" w14:textId="77777777" w:rsidR="00B26FEA" w:rsidRPr="00845376" w:rsidRDefault="00233F8F" w:rsidP="00845376">
      <w:pPr>
        <w:pStyle w:val="11"/>
        <w:tabs>
          <w:tab w:val="clear" w:pos="360"/>
          <w:tab w:val="clear" w:pos="800"/>
          <w:tab w:val="clear" w:pos="9344"/>
          <w:tab w:val="right" w:leader="dot" w:pos="0"/>
        </w:tabs>
        <w:spacing w:line="360" w:lineRule="auto"/>
        <w:rPr>
          <w:b w:val="0"/>
        </w:rPr>
      </w:pPr>
      <w:hyperlink w:anchor="_Toc30478166" w:history="1">
        <w:r w:rsidR="00B26FEA" w:rsidRPr="00845376">
          <w:rPr>
            <w:rStyle w:val="af5"/>
            <w:b w:val="0"/>
          </w:rPr>
          <w:t>4</w:t>
        </w:r>
        <w:r w:rsidR="00B26FEA" w:rsidRPr="00845376">
          <w:rPr>
            <w:b w:val="0"/>
          </w:rPr>
          <w:tab/>
        </w:r>
        <w:r w:rsidR="00B26FEA" w:rsidRPr="00845376">
          <w:rPr>
            <w:rStyle w:val="af5"/>
            <w:b w:val="0"/>
          </w:rPr>
          <w:t>Описание процессов системы менеджмента качества</w:t>
        </w:r>
        <w:r w:rsidR="00B26FEA" w:rsidRPr="00845376">
          <w:rPr>
            <w:b w:val="0"/>
            <w:webHidden/>
          </w:rPr>
          <w:tab/>
        </w:r>
        <w:r w:rsidR="00842752">
          <w:rPr>
            <w:b w:val="0"/>
            <w:webHidden/>
          </w:rPr>
          <w:t>…………………</w:t>
        </w:r>
        <w:r w:rsidR="00B26FEA" w:rsidRPr="00845376">
          <w:rPr>
            <w:b w:val="0"/>
            <w:webHidden/>
          </w:rPr>
          <w:fldChar w:fldCharType="begin"/>
        </w:r>
        <w:r w:rsidR="00B26FEA" w:rsidRPr="00845376">
          <w:rPr>
            <w:b w:val="0"/>
            <w:webHidden/>
          </w:rPr>
          <w:instrText xml:space="preserve"> PAGEREF _Toc30478166 \h </w:instrText>
        </w:r>
        <w:r w:rsidR="00B26FEA" w:rsidRPr="00845376">
          <w:rPr>
            <w:b w:val="0"/>
            <w:webHidden/>
          </w:rPr>
        </w:r>
        <w:r w:rsidR="00B26FEA" w:rsidRPr="00845376">
          <w:rPr>
            <w:b w:val="0"/>
            <w:webHidden/>
          </w:rPr>
          <w:fldChar w:fldCharType="separate"/>
        </w:r>
        <w:r w:rsidR="00B26FEA" w:rsidRPr="00845376">
          <w:rPr>
            <w:b w:val="0"/>
            <w:webHidden/>
          </w:rPr>
          <w:t>18</w:t>
        </w:r>
        <w:r w:rsidR="00B26FEA" w:rsidRPr="00845376">
          <w:rPr>
            <w:b w:val="0"/>
            <w:webHidden/>
          </w:rPr>
          <w:fldChar w:fldCharType="end"/>
        </w:r>
      </w:hyperlink>
    </w:p>
    <w:p w14:paraId="3D279150" w14:textId="77777777" w:rsidR="00B26FEA" w:rsidRPr="00845376" w:rsidRDefault="00233F8F" w:rsidP="00845376">
      <w:pPr>
        <w:pStyle w:val="21"/>
        <w:tabs>
          <w:tab w:val="clear" w:pos="9344"/>
          <w:tab w:val="right" w:leader="dot" w:pos="0"/>
        </w:tabs>
        <w:rPr>
          <w:noProof/>
        </w:rPr>
      </w:pPr>
      <w:hyperlink w:anchor="_Toc30478167" w:history="1">
        <w:r w:rsidR="00B26FEA" w:rsidRPr="00845376">
          <w:rPr>
            <w:rStyle w:val="af5"/>
            <w:noProof/>
          </w:rPr>
          <w:t>4.1</w:t>
        </w:r>
        <w:r w:rsidR="00B26FEA" w:rsidRPr="00845376">
          <w:rPr>
            <w:noProof/>
          </w:rPr>
          <w:tab/>
        </w:r>
        <w:r w:rsidR="00B26FEA" w:rsidRPr="00845376">
          <w:rPr>
            <w:rStyle w:val="af5"/>
            <w:noProof/>
          </w:rPr>
          <w:t>Закупки</w:t>
        </w:r>
        <w:r w:rsidR="00B26FEA" w:rsidRPr="00845376">
          <w:rPr>
            <w:noProof/>
            <w:webHidden/>
          </w:rPr>
          <w:tab/>
        </w:r>
        <w:r w:rsidR="00842752">
          <w:rPr>
            <w:noProof/>
            <w:webHidden/>
          </w:rPr>
          <w:t>……………………………………………………………….</w:t>
        </w:r>
        <w:r w:rsidR="00B26FEA" w:rsidRPr="00845376">
          <w:rPr>
            <w:noProof/>
            <w:webHidden/>
          </w:rPr>
          <w:fldChar w:fldCharType="begin"/>
        </w:r>
        <w:r w:rsidR="00B26FEA" w:rsidRPr="00845376">
          <w:rPr>
            <w:noProof/>
            <w:webHidden/>
          </w:rPr>
          <w:instrText xml:space="preserve"> PAGEREF _Toc30478167 \h </w:instrText>
        </w:r>
        <w:r w:rsidR="00B26FEA" w:rsidRPr="00845376">
          <w:rPr>
            <w:noProof/>
            <w:webHidden/>
          </w:rPr>
        </w:r>
        <w:r w:rsidR="00B26FEA" w:rsidRPr="00845376">
          <w:rPr>
            <w:noProof/>
            <w:webHidden/>
          </w:rPr>
          <w:fldChar w:fldCharType="separate"/>
        </w:r>
        <w:r w:rsidR="00B26FEA" w:rsidRPr="00845376">
          <w:rPr>
            <w:noProof/>
            <w:webHidden/>
          </w:rPr>
          <w:t>24</w:t>
        </w:r>
        <w:r w:rsidR="00B26FEA" w:rsidRPr="00845376">
          <w:rPr>
            <w:noProof/>
            <w:webHidden/>
          </w:rPr>
          <w:fldChar w:fldCharType="end"/>
        </w:r>
      </w:hyperlink>
    </w:p>
    <w:p w14:paraId="31FE85DA" w14:textId="77777777" w:rsidR="00B26FEA" w:rsidRPr="00845376" w:rsidRDefault="00233F8F" w:rsidP="00845376">
      <w:pPr>
        <w:pStyle w:val="21"/>
        <w:tabs>
          <w:tab w:val="clear" w:pos="9344"/>
          <w:tab w:val="right" w:leader="dot" w:pos="0"/>
        </w:tabs>
        <w:rPr>
          <w:noProof/>
        </w:rPr>
      </w:pPr>
      <w:hyperlink w:anchor="_Toc30478168" w:history="1">
        <w:r w:rsidR="00B26FEA" w:rsidRPr="00845376">
          <w:rPr>
            <w:rStyle w:val="af5"/>
            <w:noProof/>
          </w:rPr>
          <w:t>4.2</w:t>
        </w:r>
        <w:r w:rsidR="00B26FEA" w:rsidRPr="00845376">
          <w:rPr>
            <w:noProof/>
          </w:rPr>
          <w:tab/>
        </w:r>
        <w:r w:rsidR="00B26FEA" w:rsidRPr="00845376">
          <w:rPr>
            <w:rStyle w:val="af5"/>
            <w:noProof/>
          </w:rPr>
          <w:t>Ответственность руководства.</w:t>
        </w:r>
        <w:r w:rsidR="00B26FEA" w:rsidRPr="00845376">
          <w:rPr>
            <w:noProof/>
            <w:webHidden/>
          </w:rPr>
          <w:tab/>
        </w:r>
        <w:r w:rsidR="00842752">
          <w:rPr>
            <w:noProof/>
            <w:webHidden/>
          </w:rPr>
          <w:t>……………………………………………</w:t>
        </w:r>
        <w:r w:rsidR="00B26FEA" w:rsidRPr="00845376">
          <w:rPr>
            <w:noProof/>
            <w:webHidden/>
          </w:rPr>
          <w:fldChar w:fldCharType="begin"/>
        </w:r>
        <w:r w:rsidR="00B26FEA" w:rsidRPr="00845376">
          <w:rPr>
            <w:noProof/>
            <w:webHidden/>
          </w:rPr>
          <w:instrText xml:space="preserve"> PAGEREF _Toc30478168 \h </w:instrText>
        </w:r>
        <w:r w:rsidR="00B26FEA" w:rsidRPr="00845376">
          <w:rPr>
            <w:noProof/>
            <w:webHidden/>
          </w:rPr>
        </w:r>
        <w:r w:rsidR="00B26FEA" w:rsidRPr="00845376">
          <w:rPr>
            <w:noProof/>
            <w:webHidden/>
          </w:rPr>
          <w:fldChar w:fldCharType="separate"/>
        </w:r>
        <w:r w:rsidR="00B26FEA" w:rsidRPr="00845376">
          <w:rPr>
            <w:noProof/>
            <w:webHidden/>
          </w:rPr>
          <w:t>42</w:t>
        </w:r>
        <w:r w:rsidR="00B26FEA" w:rsidRPr="00845376">
          <w:rPr>
            <w:noProof/>
            <w:webHidden/>
          </w:rPr>
          <w:fldChar w:fldCharType="end"/>
        </w:r>
      </w:hyperlink>
    </w:p>
    <w:p w14:paraId="0C61C33B" w14:textId="77777777" w:rsidR="00B26FEA" w:rsidRPr="00845376" w:rsidRDefault="00233F8F" w:rsidP="00845376">
      <w:pPr>
        <w:pStyle w:val="21"/>
        <w:tabs>
          <w:tab w:val="clear" w:pos="9344"/>
          <w:tab w:val="right" w:leader="dot" w:pos="0"/>
        </w:tabs>
        <w:rPr>
          <w:noProof/>
        </w:rPr>
      </w:pPr>
      <w:hyperlink w:anchor="_Toc30478169" w:history="1">
        <w:r w:rsidR="00B26FEA" w:rsidRPr="00845376">
          <w:rPr>
            <w:rStyle w:val="af5"/>
            <w:noProof/>
          </w:rPr>
          <w:t>4.3</w:t>
        </w:r>
        <w:r w:rsidR="00B26FEA" w:rsidRPr="00845376">
          <w:rPr>
            <w:noProof/>
          </w:rPr>
          <w:tab/>
        </w:r>
        <w:r w:rsidR="00B26FEA" w:rsidRPr="00845376">
          <w:rPr>
            <w:rStyle w:val="af5"/>
            <w:noProof/>
          </w:rPr>
          <w:t>Внутренние проверки</w:t>
        </w:r>
        <w:r w:rsidR="00B26FEA" w:rsidRPr="00845376">
          <w:rPr>
            <w:noProof/>
            <w:webHidden/>
          </w:rPr>
          <w:tab/>
        </w:r>
        <w:r w:rsidR="00842752">
          <w:rPr>
            <w:noProof/>
            <w:webHidden/>
          </w:rPr>
          <w:t>…………………………………………………..</w:t>
        </w:r>
        <w:r w:rsidR="00B26FEA" w:rsidRPr="00845376">
          <w:rPr>
            <w:noProof/>
            <w:webHidden/>
          </w:rPr>
          <w:fldChar w:fldCharType="begin"/>
        </w:r>
        <w:r w:rsidR="00B26FEA" w:rsidRPr="00845376">
          <w:rPr>
            <w:noProof/>
            <w:webHidden/>
          </w:rPr>
          <w:instrText xml:space="preserve"> PAGEREF _Toc30478169 \h </w:instrText>
        </w:r>
        <w:r w:rsidR="00B26FEA" w:rsidRPr="00845376">
          <w:rPr>
            <w:noProof/>
            <w:webHidden/>
          </w:rPr>
        </w:r>
        <w:r w:rsidR="00B26FEA" w:rsidRPr="00845376">
          <w:rPr>
            <w:noProof/>
            <w:webHidden/>
          </w:rPr>
          <w:fldChar w:fldCharType="separate"/>
        </w:r>
        <w:r w:rsidR="00B26FEA" w:rsidRPr="00845376">
          <w:rPr>
            <w:noProof/>
            <w:webHidden/>
          </w:rPr>
          <w:t>49</w:t>
        </w:r>
        <w:r w:rsidR="00B26FEA" w:rsidRPr="00845376">
          <w:rPr>
            <w:noProof/>
            <w:webHidden/>
          </w:rPr>
          <w:fldChar w:fldCharType="end"/>
        </w:r>
      </w:hyperlink>
    </w:p>
    <w:p w14:paraId="1D8B6968" w14:textId="77777777" w:rsidR="00B26FEA" w:rsidRPr="00845376" w:rsidRDefault="00233F8F" w:rsidP="00845376">
      <w:pPr>
        <w:pStyle w:val="11"/>
        <w:tabs>
          <w:tab w:val="clear" w:pos="360"/>
          <w:tab w:val="clear" w:pos="800"/>
          <w:tab w:val="clear" w:pos="9344"/>
          <w:tab w:val="right" w:leader="dot" w:pos="0"/>
        </w:tabs>
        <w:spacing w:line="360" w:lineRule="auto"/>
        <w:rPr>
          <w:b w:val="0"/>
        </w:rPr>
      </w:pPr>
      <w:hyperlink w:anchor="_Toc30478170" w:history="1">
        <w:r w:rsidR="00B26FEA" w:rsidRPr="00845376">
          <w:rPr>
            <w:rStyle w:val="af5"/>
            <w:b w:val="0"/>
          </w:rPr>
          <w:t>5</w:t>
        </w:r>
        <w:r w:rsidR="00B26FEA" w:rsidRPr="00845376">
          <w:rPr>
            <w:b w:val="0"/>
          </w:rPr>
          <w:tab/>
        </w:r>
        <w:r w:rsidR="00B26FEA" w:rsidRPr="00845376">
          <w:rPr>
            <w:rStyle w:val="af5"/>
            <w:b w:val="0"/>
          </w:rPr>
          <w:t>Критерии и методы оценки качества функционирования процессов.</w:t>
        </w:r>
        <w:r w:rsidR="00B26FEA" w:rsidRPr="00845376">
          <w:rPr>
            <w:b w:val="0"/>
            <w:webHidden/>
          </w:rPr>
          <w:fldChar w:fldCharType="begin"/>
        </w:r>
        <w:r w:rsidR="00B26FEA" w:rsidRPr="00845376">
          <w:rPr>
            <w:b w:val="0"/>
            <w:webHidden/>
          </w:rPr>
          <w:instrText xml:space="preserve"> PAGEREF _Toc30478170 \h </w:instrText>
        </w:r>
        <w:r w:rsidR="00B26FEA" w:rsidRPr="00845376">
          <w:rPr>
            <w:b w:val="0"/>
            <w:webHidden/>
          </w:rPr>
        </w:r>
        <w:r w:rsidR="00B26FEA" w:rsidRPr="00845376">
          <w:rPr>
            <w:b w:val="0"/>
            <w:webHidden/>
          </w:rPr>
          <w:fldChar w:fldCharType="separate"/>
        </w:r>
        <w:r w:rsidR="00B26FEA" w:rsidRPr="00845376">
          <w:rPr>
            <w:b w:val="0"/>
            <w:webHidden/>
          </w:rPr>
          <w:t>57</w:t>
        </w:r>
        <w:r w:rsidR="00B26FEA" w:rsidRPr="00845376">
          <w:rPr>
            <w:b w:val="0"/>
            <w:webHidden/>
          </w:rPr>
          <w:fldChar w:fldCharType="end"/>
        </w:r>
      </w:hyperlink>
    </w:p>
    <w:p w14:paraId="08576C63" w14:textId="77777777" w:rsidR="00B26FEA" w:rsidRPr="00845376" w:rsidRDefault="00233F8F" w:rsidP="00845376">
      <w:pPr>
        <w:pStyle w:val="11"/>
        <w:tabs>
          <w:tab w:val="clear" w:pos="360"/>
          <w:tab w:val="clear" w:pos="800"/>
          <w:tab w:val="clear" w:pos="9344"/>
          <w:tab w:val="right" w:leader="dot" w:pos="0"/>
        </w:tabs>
        <w:spacing w:line="360" w:lineRule="auto"/>
        <w:rPr>
          <w:b w:val="0"/>
        </w:rPr>
      </w:pPr>
      <w:hyperlink w:anchor="_Toc30478171" w:history="1">
        <w:r w:rsidR="00B26FEA" w:rsidRPr="00845376">
          <w:rPr>
            <w:rStyle w:val="af5"/>
            <w:b w:val="0"/>
          </w:rPr>
          <w:t>6</w:t>
        </w:r>
        <w:r w:rsidR="00B26FEA" w:rsidRPr="00845376">
          <w:rPr>
            <w:b w:val="0"/>
          </w:rPr>
          <w:tab/>
        </w:r>
        <w:r w:rsidR="00B26FEA" w:rsidRPr="00845376">
          <w:rPr>
            <w:rStyle w:val="af5"/>
            <w:b w:val="0"/>
          </w:rPr>
          <w:t>Выводы и рекомендации</w:t>
        </w:r>
        <w:r w:rsidR="00B26FEA" w:rsidRPr="00845376">
          <w:rPr>
            <w:b w:val="0"/>
            <w:webHidden/>
          </w:rPr>
          <w:tab/>
        </w:r>
        <w:r w:rsidR="00842752">
          <w:rPr>
            <w:b w:val="0"/>
            <w:webHidden/>
          </w:rPr>
          <w:t>……………………………………………</w:t>
        </w:r>
        <w:r w:rsidR="00B26FEA" w:rsidRPr="00845376">
          <w:rPr>
            <w:b w:val="0"/>
            <w:webHidden/>
          </w:rPr>
          <w:fldChar w:fldCharType="begin"/>
        </w:r>
        <w:r w:rsidR="00B26FEA" w:rsidRPr="00845376">
          <w:rPr>
            <w:b w:val="0"/>
            <w:webHidden/>
          </w:rPr>
          <w:instrText xml:space="preserve"> PAGEREF _Toc30478171 \h </w:instrText>
        </w:r>
        <w:r w:rsidR="00B26FEA" w:rsidRPr="00845376">
          <w:rPr>
            <w:b w:val="0"/>
            <w:webHidden/>
          </w:rPr>
        </w:r>
        <w:r w:rsidR="00B26FEA" w:rsidRPr="00845376">
          <w:rPr>
            <w:b w:val="0"/>
            <w:webHidden/>
          </w:rPr>
          <w:fldChar w:fldCharType="separate"/>
        </w:r>
        <w:r w:rsidR="00B26FEA" w:rsidRPr="00845376">
          <w:rPr>
            <w:b w:val="0"/>
            <w:webHidden/>
          </w:rPr>
          <w:t>58</w:t>
        </w:r>
        <w:r w:rsidR="00B26FEA" w:rsidRPr="00845376">
          <w:rPr>
            <w:b w:val="0"/>
            <w:webHidden/>
          </w:rPr>
          <w:fldChar w:fldCharType="end"/>
        </w:r>
      </w:hyperlink>
    </w:p>
    <w:p w14:paraId="1CE5CEE2" w14:textId="77777777" w:rsidR="00B26FEA" w:rsidRPr="00845376" w:rsidRDefault="00233F8F" w:rsidP="00845376">
      <w:pPr>
        <w:pStyle w:val="11"/>
        <w:tabs>
          <w:tab w:val="clear" w:pos="360"/>
          <w:tab w:val="clear" w:pos="800"/>
          <w:tab w:val="clear" w:pos="9344"/>
          <w:tab w:val="right" w:leader="dot" w:pos="0"/>
        </w:tabs>
        <w:spacing w:line="360" w:lineRule="auto"/>
        <w:rPr>
          <w:b w:val="0"/>
        </w:rPr>
      </w:pPr>
      <w:hyperlink w:anchor="_Toc30478172" w:history="1">
        <w:r w:rsidR="00B26FEA" w:rsidRPr="00845376">
          <w:rPr>
            <w:rStyle w:val="af5"/>
            <w:b w:val="0"/>
          </w:rPr>
          <w:t>2.</w:t>
        </w:r>
        <w:r w:rsidR="00B26FEA" w:rsidRPr="00845376">
          <w:rPr>
            <w:b w:val="0"/>
          </w:rPr>
          <w:tab/>
        </w:r>
        <w:r w:rsidR="00B26FEA" w:rsidRPr="00845376">
          <w:rPr>
            <w:rStyle w:val="af5"/>
            <w:b w:val="0"/>
          </w:rPr>
          <w:t>Охрана труда</w:t>
        </w:r>
        <w:r w:rsidR="00B26FEA" w:rsidRPr="00845376">
          <w:rPr>
            <w:b w:val="0"/>
            <w:webHidden/>
          </w:rPr>
          <w:tab/>
        </w:r>
        <w:r w:rsidR="00842752">
          <w:rPr>
            <w:b w:val="0"/>
            <w:webHidden/>
          </w:rPr>
          <w:t>…………………………………………………………</w:t>
        </w:r>
        <w:r w:rsidR="00B26FEA" w:rsidRPr="00845376">
          <w:rPr>
            <w:b w:val="0"/>
            <w:webHidden/>
          </w:rPr>
          <w:fldChar w:fldCharType="begin"/>
        </w:r>
        <w:r w:rsidR="00B26FEA" w:rsidRPr="00845376">
          <w:rPr>
            <w:b w:val="0"/>
            <w:webHidden/>
          </w:rPr>
          <w:instrText xml:space="preserve"> PAGEREF _Toc30478172 \h </w:instrText>
        </w:r>
        <w:r w:rsidR="00B26FEA" w:rsidRPr="00845376">
          <w:rPr>
            <w:b w:val="0"/>
            <w:webHidden/>
          </w:rPr>
        </w:r>
        <w:r w:rsidR="00B26FEA" w:rsidRPr="00845376">
          <w:rPr>
            <w:b w:val="0"/>
            <w:webHidden/>
          </w:rPr>
          <w:fldChar w:fldCharType="separate"/>
        </w:r>
        <w:r w:rsidR="00B26FEA" w:rsidRPr="00845376">
          <w:rPr>
            <w:b w:val="0"/>
            <w:webHidden/>
          </w:rPr>
          <w:t>65</w:t>
        </w:r>
        <w:r w:rsidR="00B26FEA" w:rsidRPr="00845376">
          <w:rPr>
            <w:b w:val="0"/>
            <w:webHidden/>
          </w:rPr>
          <w:fldChar w:fldCharType="end"/>
        </w:r>
      </w:hyperlink>
    </w:p>
    <w:p w14:paraId="373E816E" w14:textId="77777777" w:rsidR="00B26FEA" w:rsidRPr="00845376" w:rsidRDefault="00233F8F" w:rsidP="00845376">
      <w:pPr>
        <w:pStyle w:val="11"/>
        <w:tabs>
          <w:tab w:val="clear" w:pos="360"/>
          <w:tab w:val="clear" w:pos="800"/>
          <w:tab w:val="clear" w:pos="9344"/>
          <w:tab w:val="right" w:leader="dot" w:pos="0"/>
        </w:tabs>
        <w:spacing w:line="360" w:lineRule="auto"/>
        <w:rPr>
          <w:b w:val="0"/>
        </w:rPr>
      </w:pPr>
      <w:hyperlink w:anchor="_Toc30478173" w:history="1">
        <w:r w:rsidR="00B26FEA" w:rsidRPr="00845376">
          <w:rPr>
            <w:rStyle w:val="af5"/>
            <w:b w:val="0"/>
          </w:rPr>
          <w:t>Организация рабочего места при работе на персональном компьютере</w:t>
        </w:r>
        <w:r w:rsidR="00B26FEA" w:rsidRPr="00845376">
          <w:rPr>
            <w:b w:val="0"/>
            <w:webHidden/>
          </w:rPr>
          <w:tab/>
        </w:r>
        <w:r w:rsidR="00842752">
          <w:rPr>
            <w:b w:val="0"/>
            <w:webHidden/>
          </w:rPr>
          <w:t>……</w:t>
        </w:r>
        <w:r w:rsidR="00B26FEA" w:rsidRPr="00845376">
          <w:rPr>
            <w:b w:val="0"/>
            <w:webHidden/>
          </w:rPr>
          <w:fldChar w:fldCharType="begin"/>
        </w:r>
        <w:r w:rsidR="00B26FEA" w:rsidRPr="00845376">
          <w:rPr>
            <w:b w:val="0"/>
            <w:webHidden/>
          </w:rPr>
          <w:instrText xml:space="preserve"> PAGEREF _Toc30478173 \h </w:instrText>
        </w:r>
        <w:r w:rsidR="00B26FEA" w:rsidRPr="00845376">
          <w:rPr>
            <w:b w:val="0"/>
            <w:webHidden/>
          </w:rPr>
        </w:r>
        <w:r w:rsidR="00B26FEA" w:rsidRPr="00845376">
          <w:rPr>
            <w:b w:val="0"/>
            <w:webHidden/>
          </w:rPr>
          <w:fldChar w:fldCharType="separate"/>
        </w:r>
        <w:r w:rsidR="00B26FEA" w:rsidRPr="00845376">
          <w:rPr>
            <w:b w:val="0"/>
            <w:webHidden/>
          </w:rPr>
          <w:t>66</w:t>
        </w:r>
        <w:r w:rsidR="00B26FEA" w:rsidRPr="00845376">
          <w:rPr>
            <w:b w:val="0"/>
            <w:webHidden/>
          </w:rPr>
          <w:fldChar w:fldCharType="end"/>
        </w:r>
      </w:hyperlink>
    </w:p>
    <w:p w14:paraId="73F81DD1" w14:textId="77777777" w:rsidR="00B26FEA" w:rsidRPr="00845376" w:rsidRDefault="00233F8F" w:rsidP="00845376">
      <w:pPr>
        <w:pStyle w:val="11"/>
        <w:tabs>
          <w:tab w:val="clear" w:pos="360"/>
          <w:tab w:val="clear" w:pos="800"/>
          <w:tab w:val="clear" w:pos="9344"/>
          <w:tab w:val="right" w:leader="dot" w:pos="0"/>
        </w:tabs>
        <w:spacing w:line="360" w:lineRule="auto"/>
        <w:rPr>
          <w:b w:val="0"/>
        </w:rPr>
      </w:pPr>
      <w:hyperlink w:anchor="_Toc30478174" w:history="1">
        <w:r w:rsidR="00B26FEA" w:rsidRPr="00845376">
          <w:rPr>
            <w:rStyle w:val="af5"/>
            <w:b w:val="0"/>
          </w:rPr>
          <w:t>1</w:t>
        </w:r>
        <w:r w:rsidR="00B26FEA" w:rsidRPr="00845376">
          <w:rPr>
            <w:b w:val="0"/>
          </w:rPr>
          <w:tab/>
        </w:r>
        <w:r w:rsidR="00B26FEA" w:rsidRPr="00845376">
          <w:rPr>
            <w:rStyle w:val="af5"/>
            <w:b w:val="0"/>
          </w:rPr>
          <w:t>Размерные характеристики рабочего места.</w:t>
        </w:r>
        <w:r w:rsidR="00B26FEA" w:rsidRPr="00845376">
          <w:rPr>
            <w:b w:val="0"/>
            <w:webHidden/>
          </w:rPr>
          <w:tab/>
        </w:r>
        <w:r w:rsidR="00842752">
          <w:rPr>
            <w:b w:val="0"/>
            <w:webHidden/>
          </w:rPr>
          <w:t>……………………….</w:t>
        </w:r>
        <w:r w:rsidR="00B26FEA" w:rsidRPr="00845376">
          <w:rPr>
            <w:b w:val="0"/>
            <w:webHidden/>
          </w:rPr>
          <w:fldChar w:fldCharType="begin"/>
        </w:r>
        <w:r w:rsidR="00B26FEA" w:rsidRPr="00845376">
          <w:rPr>
            <w:b w:val="0"/>
            <w:webHidden/>
          </w:rPr>
          <w:instrText xml:space="preserve"> PAGEREF _Toc30478174 \h </w:instrText>
        </w:r>
        <w:r w:rsidR="00B26FEA" w:rsidRPr="00845376">
          <w:rPr>
            <w:b w:val="0"/>
            <w:webHidden/>
          </w:rPr>
        </w:r>
        <w:r w:rsidR="00B26FEA" w:rsidRPr="00845376">
          <w:rPr>
            <w:b w:val="0"/>
            <w:webHidden/>
          </w:rPr>
          <w:fldChar w:fldCharType="separate"/>
        </w:r>
        <w:r w:rsidR="00B26FEA" w:rsidRPr="00845376">
          <w:rPr>
            <w:b w:val="0"/>
            <w:webHidden/>
          </w:rPr>
          <w:t>66</w:t>
        </w:r>
        <w:r w:rsidR="00B26FEA" w:rsidRPr="00845376">
          <w:rPr>
            <w:b w:val="0"/>
            <w:webHidden/>
          </w:rPr>
          <w:fldChar w:fldCharType="end"/>
        </w:r>
      </w:hyperlink>
    </w:p>
    <w:p w14:paraId="109CD85C" w14:textId="77777777" w:rsidR="00B26FEA" w:rsidRPr="00845376" w:rsidRDefault="00233F8F" w:rsidP="00845376">
      <w:pPr>
        <w:pStyle w:val="21"/>
        <w:tabs>
          <w:tab w:val="clear" w:pos="9344"/>
          <w:tab w:val="right" w:leader="dot" w:pos="0"/>
        </w:tabs>
        <w:rPr>
          <w:noProof/>
        </w:rPr>
      </w:pPr>
      <w:hyperlink w:anchor="_Toc30478175" w:history="1">
        <w:r w:rsidR="00B26FEA" w:rsidRPr="00845376">
          <w:rPr>
            <w:rStyle w:val="af5"/>
            <w:noProof/>
          </w:rPr>
          <w:t>1.1</w:t>
        </w:r>
        <w:r w:rsidR="00B26FEA" w:rsidRPr="00845376">
          <w:rPr>
            <w:noProof/>
          </w:rPr>
          <w:tab/>
        </w:r>
        <w:r w:rsidR="00B26FEA" w:rsidRPr="00845376">
          <w:rPr>
            <w:rStyle w:val="af5"/>
            <w:noProof/>
          </w:rPr>
          <w:t>Размеры рабочей поверхности</w:t>
        </w:r>
        <w:r w:rsidR="00B26FEA" w:rsidRPr="00845376">
          <w:rPr>
            <w:noProof/>
            <w:webHidden/>
          </w:rPr>
          <w:tab/>
        </w:r>
        <w:r w:rsidR="00842752">
          <w:rPr>
            <w:noProof/>
            <w:webHidden/>
          </w:rPr>
          <w:t>……………………………………………</w:t>
        </w:r>
        <w:r w:rsidR="00B26FEA" w:rsidRPr="00845376">
          <w:rPr>
            <w:noProof/>
            <w:webHidden/>
          </w:rPr>
          <w:fldChar w:fldCharType="begin"/>
        </w:r>
        <w:r w:rsidR="00B26FEA" w:rsidRPr="00845376">
          <w:rPr>
            <w:noProof/>
            <w:webHidden/>
          </w:rPr>
          <w:instrText xml:space="preserve"> PAGEREF _Toc30478175 \h </w:instrText>
        </w:r>
        <w:r w:rsidR="00B26FEA" w:rsidRPr="00845376">
          <w:rPr>
            <w:noProof/>
            <w:webHidden/>
          </w:rPr>
        </w:r>
        <w:r w:rsidR="00B26FEA" w:rsidRPr="00845376">
          <w:rPr>
            <w:noProof/>
            <w:webHidden/>
          </w:rPr>
          <w:fldChar w:fldCharType="separate"/>
        </w:r>
        <w:r w:rsidR="00B26FEA" w:rsidRPr="00845376">
          <w:rPr>
            <w:noProof/>
            <w:webHidden/>
          </w:rPr>
          <w:t>66</w:t>
        </w:r>
        <w:r w:rsidR="00B26FEA" w:rsidRPr="00845376">
          <w:rPr>
            <w:noProof/>
            <w:webHidden/>
          </w:rPr>
          <w:fldChar w:fldCharType="end"/>
        </w:r>
      </w:hyperlink>
    </w:p>
    <w:p w14:paraId="6C24F798" w14:textId="77777777" w:rsidR="00B26FEA" w:rsidRPr="00845376" w:rsidRDefault="00233F8F" w:rsidP="00845376">
      <w:pPr>
        <w:pStyle w:val="21"/>
        <w:tabs>
          <w:tab w:val="clear" w:pos="9344"/>
          <w:tab w:val="right" w:leader="dot" w:pos="0"/>
        </w:tabs>
        <w:rPr>
          <w:noProof/>
        </w:rPr>
      </w:pPr>
      <w:hyperlink w:anchor="_Toc30478176" w:history="1">
        <w:r w:rsidR="00B26FEA" w:rsidRPr="00845376">
          <w:rPr>
            <w:rStyle w:val="af5"/>
            <w:noProof/>
          </w:rPr>
          <w:t>1.2</w:t>
        </w:r>
        <w:r w:rsidR="00B26FEA" w:rsidRPr="00845376">
          <w:rPr>
            <w:noProof/>
          </w:rPr>
          <w:tab/>
        </w:r>
        <w:r w:rsidR="00B26FEA" w:rsidRPr="00845376">
          <w:rPr>
            <w:rStyle w:val="af5"/>
            <w:noProof/>
          </w:rPr>
          <w:t>Размеры сиденья</w:t>
        </w:r>
        <w:r w:rsidR="00B26FEA" w:rsidRPr="00845376">
          <w:rPr>
            <w:noProof/>
            <w:webHidden/>
          </w:rPr>
          <w:tab/>
        </w:r>
        <w:r w:rsidR="00842752">
          <w:rPr>
            <w:noProof/>
            <w:webHidden/>
          </w:rPr>
          <w:t>…………………………………………………….…..</w:t>
        </w:r>
        <w:r w:rsidR="00B26FEA" w:rsidRPr="00845376">
          <w:rPr>
            <w:noProof/>
            <w:webHidden/>
          </w:rPr>
          <w:fldChar w:fldCharType="begin"/>
        </w:r>
        <w:r w:rsidR="00B26FEA" w:rsidRPr="00845376">
          <w:rPr>
            <w:noProof/>
            <w:webHidden/>
          </w:rPr>
          <w:instrText xml:space="preserve"> PAGEREF _Toc30478176 \h </w:instrText>
        </w:r>
        <w:r w:rsidR="00B26FEA" w:rsidRPr="00845376">
          <w:rPr>
            <w:noProof/>
            <w:webHidden/>
          </w:rPr>
        </w:r>
        <w:r w:rsidR="00B26FEA" w:rsidRPr="00845376">
          <w:rPr>
            <w:noProof/>
            <w:webHidden/>
          </w:rPr>
          <w:fldChar w:fldCharType="separate"/>
        </w:r>
        <w:r w:rsidR="00B26FEA" w:rsidRPr="00845376">
          <w:rPr>
            <w:noProof/>
            <w:webHidden/>
          </w:rPr>
          <w:t>67</w:t>
        </w:r>
        <w:r w:rsidR="00B26FEA" w:rsidRPr="00845376">
          <w:rPr>
            <w:noProof/>
            <w:webHidden/>
          </w:rPr>
          <w:fldChar w:fldCharType="end"/>
        </w:r>
      </w:hyperlink>
    </w:p>
    <w:p w14:paraId="613B6892" w14:textId="77777777" w:rsidR="00B26FEA" w:rsidRPr="00845376" w:rsidRDefault="00233F8F" w:rsidP="00845376">
      <w:pPr>
        <w:pStyle w:val="21"/>
        <w:tabs>
          <w:tab w:val="clear" w:pos="9344"/>
          <w:tab w:val="right" w:leader="dot" w:pos="0"/>
        </w:tabs>
        <w:rPr>
          <w:noProof/>
        </w:rPr>
      </w:pPr>
      <w:hyperlink w:anchor="_Toc30478177" w:history="1">
        <w:r w:rsidR="00B26FEA" w:rsidRPr="00845376">
          <w:rPr>
            <w:rStyle w:val="af5"/>
            <w:noProof/>
          </w:rPr>
          <w:t>1.3</w:t>
        </w:r>
        <w:r w:rsidR="00B26FEA" w:rsidRPr="00845376">
          <w:rPr>
            <w:noProof/>
          </w:rPr>
          <w:tab/>
        </w:r>
        <w:r w:rsidR="00B26FEA" w:rsidRPr="00845376">
          <w:rPr>
            <w:rStyle w:val="af5"/>
            <w:noProof/>
          </w:rPr>
          <w:t>Пространство для ног</w:t>
        </w:r>
        <w:r w:rsidR="00B26FEA" w:rsidRPr="00845376">
          <w:rPr>
            <w:noProof/>
            <w:webHidden/>
          </w:rPr>
          <w:tab/>
        </w:r>
        <w:r w:rsidR="00842752">
          <w:rPr>
            <w:noProof/>
            <w:webHidden/>
          </w:rPr>
          <w:t>…………………………………………………..</w:t>
        </w:r>
        <w:r w:rsidR="00B26FEA" w:rsidRPr="00845376">
          <w:rPr>
            <w:noProof/>
            <w:webHidden/>
          </w:rPr>
          <w:fldChar w:fldCharType="begin"/>
        </w:r>
        <w:r w:rsidR="00B26FEA" w:rsidRPr="00845376">
          <w:rPr>
            <w:noProof/>
            <w:webHidden/>
          </w:rPr>
          <w:instrText xml:space="preserve"> PAGEREF _Toc30478177 \h </w:instrText>
        </w:r>
        <w:r w:rsidR="00B26FEA" w:rsidRPr="00845376">
          <w:rPr>
            <w:noProof/>
            <w:webHidden/>
          </w:rPr>
        </w:r>
        <w:r w:rsidR="00B26FEA" w:rsidRPr="00845376">
          <w:rPr>
            <w:noProof/>
            <w:webHidden/>
          </w:rPr>
          <w:fldChar w:fldCharType="separate"/>
        </w:r>
        <w:r w:rsidR="00B26FEA" w:rsidRPr="00845376">
          <w:rPr>
            <w:noProof/>
            <w:webHidden/>
          </w:rPr>
          <w:t>67</w:t>
        </w:r>
        <w:r w:rsidR="00B26FEA" w:rsidRPr="00845376">
          <w:rPr>
            <w:noProof/>
            <w:webHidden/>
          </w:rPr>
          <w:fldChar w:fldCharType="end"/>
        </w:r>
      </w:hyperlink>
    </w:p>
    <w:p w14:paraId="3F2787AD" w14:textId="77777777" w:rsidR="00B26FEA" w:rsidRPr="00845376" w:rsidRDefault="00233F8F" w:rsidP="00845376">
      <w:pPr>
        <w:pStyle w:val="21"/>
        <w:tabs>
          <w:tab w:val="clear" w:pos="9344"/>
          <w:tab w:val="right" w:leader="dot" w:pos="0"/>
        </w:tabs>
        <w:rPr>
          <w:noProof/>
        </w:rPr>
      </w:pPr>
      <w:hyperlink w:anchor="_Toc30478178" w:history="1">
        <w:r w:rsidR="00B26FEA" w:rsidRPr="00845376">
          <w:rPr>
            <w:rStyle w:val="af5"/>
            <w:noProof/>
          </w:rPr>
          <w:t>1.4</w:t>
        </w:r>
        <w:r w:rsidR="00B26FEA" w:rsidRPr="00845376">
          <w:rPr>
            <w:noProof/>
          </w:rPr>
          <w:tab/>
        </w:r>
        <w:r w:rsidR="00B26FEA" w:rsidRPr="00845376">
          <w:rPr>
            <w:rStyle w:val="af5"/>
            <w:noProof/>
          </w:rPr>
          <w:t>Подставка для ног</w:t>
        </w:r>
        <w:r w:rsidR="00B26FEA" w:rsidRPr="00845376">
          <w:rPr>
            <w:noProof/>
            <w:webHidden/>
          </w:rPr>
          <w:tab/>
        </w:r>
        <w:r w:rsidR="00842752">
          <w:rPr>
            <w:noProof/>
            <w:webHidden/>
          </w:rPr>
          <w:t>………………………………………………………….</w:t>
        </w:r>
        <w:r w:rsidR="00B26FEA" w:rsidRPr="00845376">
          <w:rPr>
            <w:noProof/>
            <w:webHidden/>
          </w:rPr>
          <w:fldChar w:fldCharType="begin"/>
        </w:r>
        <w:r w:rsidR="00B26FEA" w:rsidRPr="00845376">
          <w:rPr>
            <w:noProof/>
            <w:webHidden/>
          </w:rPr>
          <w:instrText xml:space="preserve"> PAGEREF _Toc30478178 \h </w:instrText>
        </w:r>
        <w:r w:rsidR="00B26FEA" w:rsidRPr="00845376">
          <w:rPr>
            <w:noProof/>
            <w:webHidden/>
          </w:rPr>
        </w:r>
        <w:r w:rsidR="00B26FEA" w:rsidRPr="00845376">
          <w:rPr>
            <w:noProof/>
            <w:webHidden/>
          </w:rPr>
          <w:fldChar w:fldCharType="separate"/>
        </w:r>
        <w:r w:rsidR="00B26FEA" w:rsidRPr="00845376">
          <w:rPr>
            <w:noProof/>
            <w:webHidden/>
          </w:rPr>
          <w:t>67</w:t>
        </w:r>
        <w:r w:rsidR="00B26FEA" w:rsidRPr="00845376">
          <w:rPr>
            <w:noProof/>
            <w:webHidden/>
          </w:rPr>
          <w:fldChar w:fldCharType="end"/>
        </w:r>
      </w:hyperlink>
    </w:p>
    <w:p w14:paraId="6A8CBB22" w14:textId="77777777" w:rsidR="00B26FEA" w:rsidRPr="00845376" w:rsidRDefault="00233F8F" w:rsidP="00845376">
      <w:pPr>
        <w:pStyle w:val="11"/>
        <w:tabs>
          <w:tab w:val="clear" w:pos="360"/>
          <w:tab w:val="clear" w:pos="800"/>
          <w:tab w:val="clear" w:pos="9344"/>
          <w:tab w:val="right" w:leader="dot" w:pos="0"/>
        </w:tabs>
        <w:spacing w:line="360" w:lineRule="auto"/>
        <w:rPr>
          <w:b w:val="0"/>
        </w:rPr>
      </w:pPr>
      <w:hyperlink w:anchor="_Toc30478179" w:history="1">
        <w:r w:rsidR="00B26FEA" w:rsidRPr="00845376">
          <w:rPr>
            <w:rStyle w:val="af5"/>
            <w:b w:val="0"/>
          </w:rPr>
          <w:t>2</w:t>
        </w:r>
        <w:r w:rsidR="00B26FEA" w:rsidRPr="00845376">
          <w:rPr>
            <w:b w:val="0"/>
          </w:rPr>
          <w:tab/>
        </w:r>
        <w:r w:rsidR="00B26FEA" w:rsidRPr="00845376">
          <w:rPr>
            <w:rStyle w:val="af5"/>
            <w:b w:val="0"/>
          </w:rPr>
          <w:t>Размещение органов управления и отображения информации.</w:t>
        </w:r>
        <w:r w:rsidR="00B26FEA" w:rsidRPr="00845376">
          <w:rPr>
            <w:b w:val="0"/>
            <w:webHidden/>
          </w:rPr>
          <w:tab/>
        </w:r>
        <w:r w:rsidR="00842752">
          <w:rPr>
            <w:b w:val="0"/>
            <w:webHidden/>
          </w:rPr>
          <w:t>……</w:t>
        </w:r>
        <w:r w:rsidR="00B26FEA" w:rsidRPr="00845376">
          <w:rPr>
            <w:b w:val="0"/>
            <w:webHidden/>
          </w:rPr>
          <w:fldChar w:fldCharType="begin"/>
        </w:r>
        <w:r w:rsidR="00B26FEA" w:rsidRPr="00845376">
          <w:rPr>
            <w:b w:val="0"/>
            <w:webHidden/>
          </w:rPr>
          <w:instrText xml:space="preserve"> PAGEREF _Toc30478179 \h </w:instrText>
        </w:r>
        <w:r w:rsidR="00B26FEA" w:rsidRPr="00845376">
          <w:rPr>
            <w:b w:val="0"/>
            <w:webHidden/>
          </w:rPr>
        </w:r>
        <w:r w:rsidR="00B26FEA" w:rsidRPr="00845376">
          <w:rPr>
            <w:b w:val="0"/>
            <w:webHidden/>
          </w:rPr>
          <w:fldChar w:fldCharType="separate"/>
        </w:r>
        <w:r w:rsidR="00B26FEA" w:rsidRPr="00845376">
          <w:rPr>
            <w:b w:val="0"/>
            <w:webHidden/>
          </w:rPr>
          <w:t>67</w:t>
        </w:r>
        <w:r w:rsidR="00B26FEA" w:rsidRPr="00845376">
          <w:rPr>
            <w:b w:val="0"/>
            <w:webHidden/>
          </w:rPr>
          <w:fldChar w:fldCharType="end"/>
        </w:r>
      </w:hyperlink>
    </w:p>
    <w:p w14:paraId="33F3E58A" w14:textId="77777777" w:rsidR="00B26FEA" w:rsidRPr="00845376" w:rsidRDefault="00233F8F" w:rsidP="00845376">
      <w:pPr>
        <w:pStyle w:val="11"/>
        <w:tabs>
          <w:tab w:val="clear" w:pos="360"/>
          <w:tab w:val="clear" w:pos="800"/>
          <w:tab w:val="clear" w:pos="9344"/>
          <w:tab w:val="right" w:leader="dot" w:pos="0"/>
        </w:tabs>
        <w:spacing w:line="360" w:lineRule="auto"/>
        <w:rPr>
          <w:b w:val="0"/>
        </w:rPr>
      </w:pPr>
      <w:hyperlink w:anchor="_Toc30478180" w:history="1">
        <w:r w:rsidR="00B26FEA" w:rsidRPr="00845376">
          <w:rPr>
            <w:rStyle w:val="af5"/>
            <w:b w:val="0"/>
          </w:rPr>
          <w:t>3</w:t>
        </w:r>
        <w:r w:rsidR="00B26FEA" w:rsidRPr="00845376">
          <w:rPr>
            <w:b w:val="0"/>
          </w:rPr>
          <w:tab/>
        </w:r>
        <w:r w:rsidR="00B26FEA" w:rsidRPr="00845376">
          <w:rPr>
            <w:rStyle w:val="af5"/>
            <w:b w:val="0"/>
          </w:rPr>
          <w:t>Действие электрического тока на организм</w:t>
        </w:r>
        <w:r w:rsidR="00B26FEA" w:rsidRPr="00845376">
          <w:rPr>
            <w:b w:val="0"/>
            <w:webHidden/>
          </w:rPr>
          <w:tab/>
        </w:r>
        <w:r w:rsidR="00842752">
          <w:rPr>
            <w:b w:val="0"/>
            <w:webHidden/>
          </w:rPr>
          <w:t>………………………..</w:t>
        </w:r>
        <w:r w:rsidR="00B26FEA" w:rsidRPr="00845376">
          <w:rPr>
            <w:b w:val="0"/>
            <w:webHidden/>
          </w:rPr>
          <w:fldChar w:fldCharType="begin"/>
        </w:r>
        <w:r w:rsidR="00B26FEA" w:rsidRPr="00845376">
          <w:rPr>
            <w:b w:val="0"/>
            <w:webHidden/>
          </w:rPr>
          <w:instrText xml:space="preserve"> PAGEREF _Toc30478180 \h </w:instrText>
        </w:r>
        <w:r w:rsidR="00B26FEA" w:rsidRPr="00845376">
          <w:rPr>
            <w:b w:val="0"/>
            <w:webHidden/>
          </w:rPr>
        </w:r>
        <w:r w:rsidR="00B26FEA" w:rsidRPr="00845376">
          <w:rPr>
            <w:b w:val="0"/>
            <w:webHidden/>
          </w:rPr>
          <w:fldChar w:fldCharType="separate"/>
        </w:r>
        <w:r w:rsidR="00B26FEA" w:rsidRPr="00845376">
          <w:rPr>
            <w:b w:val="0"/>
            <w:webHidden/>
          </w:rPr>
          <w:t>68</w:t>
        </w:r>
        <w:r w:rsidR="00B26FEA" w:rsidRPr="00845376">
          <w:rPr>
            <w:b w:val="0"/>
            <w:webHidden/>
          </w:rPr>
          <w:fldChar w:fldCharType="end"/>
        </w:r>
      </w:hyperlink>
    </w:p>
    <w:p w14:paraId="2EB99EF9" w14:textId="77777777" w:rsidR="00B26FEA" w:rsidRPr="00845376" w:rsidRDefault="00233F8F" w:rsidP="00845376">
      <w:pPr>
        <w:pStyle w:val="11"/>
        <w:tabs>
          <w:tab w:val="clear" w:pos="360"/>
          <w:tab w:val="clear" w:pos="800"/>
          <w:tab w:val="clear" w:pos="9344"/>
          <w:tab w:val="right" w:leader="dot" w:pos="0"/>
        </w:tabs>
        <w:spacing w:line="360" w:lineRule="auto"/>
        <w:rPr>
          <w:b w:val="0"/>
        </w:rPr>
      </w:pPr>
      <w:hyperlink w:anchor="_Toc30478181" w:history="1">
        <w:r w:rsidR="00B26FEA" w:rsidRPr="00845376">
          <w:rPr>
            <w:rStyle w:val="af5"/>
            <w:b w:val="0"/>
          </w:rPr>
          <w:t>4</w:t>
        </w:r>
        <w:r w:rsidR="00B26FEA" w:rsidRPr="00845376">
          <w:rPr>
            <w:b w:val="0"/>
          </w:rPr>
          <w:tab/>
        </w:r>
        <w:r w:rsidR="00B26FEA" w:rsidRPr="00845376">
          <w:rPr>
            <w:rStyle w:val="af5"/>
            <w:b w:val="0"/>
          </w:rPr>
          <w:t>Расчет заземления персонального компьютера</w:t>
        </w:r>
        <w:r w:rsidR="00B26FEA" w:rsidRPr="00845376">
          <w:rPr>
            <w:b w:val="0"/>
            <w:webHidden/>
          </w:rPr>
          <w:tab/>
        </w:r>
        <w:r w:rsidR="00842752">
          <w:rPr>
            <w:b w:val="0"/>
            <w:webHidden/>
          </w:rPr>
          <w:t>………………………..</w:t>
        </w:r>
        <w:r w:rsidR="00B26FEA" w:rsidRPr="00845376">
          <w:rPr>
            <w:b w:val="0"/>
            <w:webHidden/>
          </w:rPr>
          <w:fldChar w:fldCharType="begin"/>
        </w:r>
        <w:r w:rsidR="00B26FEA" w:rsidRPr="00845376">
          <w:rPr>
            <w:b w:val="0"/>
            <w:webHidden/>
          </w:rPr>
          <w:instrText xml:space="preserve"> PAGEREF _Toc30478181 \h </w:instrText>
        </w:r>
        <w:r w:rsidR="00B26FEA" w:rsidRPr="00845376">
          <w:rPr>
            <w:b w:val="0"/>
            <w:webHidden/>
          </w:rPr>
        </w:r>
        <w:r w:rsidR="00B26FEA" w:rsidRPr="00845376">
          <w:rPr>
            <w:b w:val="0"/>
            <w:webHidden/>
          </w:rPr>
          <w:fldChar w:fldCharType="separate"/>
        </w:r>
        <w:r w:rsidR="00B26FEA" w:rsidRPr="00845376">
          <w:rPr>
            <w:b w:val="0"/>
            <w:webHidden/>
          </w:rPr>
          <w:t>71</w:t>
        </w:r>
        <w:r w:rsidR="00B26FEA" w:rsidRPr="00845376">
          <w:rPr>
            <w:b w:val="0"/>
            <w:webHidden/>
          </w:rPr>
          <w:fldChar w:fldCharType="end"/>
        </w:r>
      </w:hyperlink>
    </w:p>
    <w:p w14:paraId="22148702" w14:textId="77777777" w:rsidR="00B26FEA" w:rsidRPr="00845376" w:rsidRDefault="00233F8F" w:rsidP="00845376">
      <w:pPr>
        <w:pStyle w:val="11"/>
        <w:tabs>
          <w:tab w:val="clear" w:pos="360"/>
          <w:tab w:val="clear" w:pos="800"/>
          <w:tab w:val="clear" w:pos="9344"/>
          <w:tab w:val="right" w:leader="dot" w:pos="0"/>
        </w:tabs>
        <w:spacing w:line="360" w:lineRule="auto"/>
        <w:rPr>
          <w:b w:val="0"/>
        </w:rPr>
      </w:pPr>
      <w:hyperlink w:anchor="_Toc30478182" w:history="1">
        <w:r w:rsidR="00B26FEA" w:rsidRPr="00845376">
          <w:rPr>
            <w:rStyle w:val="af5"/>
            <w:b w:val="0"/>
          </w:rPr>
          <w:t>3.</w:t>
        </w:r>
        <w:r w:rsidR="00B26FEA" w:rsidRPr="00845376">
          <w:rPr>
            <w:b w:val="0"/>
          </w:rPr>
          <w:tab/>
        </w:r>
        <w:r w:rsidR="00B26FEA" w:rsidRPr="00845376">
          <w:rPr>
            <w:rStyle w:val="af5"/>
            <w:b w:val="0"/>
          </w:rPr>
          <w:t>Экономическая часть</w:t>
        </w:r>
        <w:r w:rsidR="00B26FEA" w:rsidRPr="00845376">
          <w:rPr>
            <w:b w:val="0"/>
            <w:webHidden/>
          </w:rPr>
          <w:tab/>
        </w:r>
        <w:r w:rsidR="00842752">
          <w:rPr>
            <w:b w:val="0"/>
            <w:webHidden/>
          </w:rPr>
          <w:t>…………………………………………………..</w:t>
        </w:r>
        <w:r w:rsidR="00B26FEA" w:rsidRPr="00845376">
          <w:rPr>
            <w:b w:val="0"/>
            <w:webHidden/>
          </w:rPr>
          <w:fldChar w:fldCharType="begin"/>
        </w:r>
        <w:r w:rsidR="00B26FEA" w:rsidRPr="00845376">
          <w:rPr>
            <w:b w:val="0"/>
            <w:webHidden/>
          </w:rPr>
          <w:instrText xml:space="preserve"> PAGEREF _Toc30478182 \h </w:instrText>
        </w:r>
        <w:r w:rsidR="00B26FEA" w:rsidRPr="00845376">
          <w:rPr>
            <w:b w:val="0"/>
            <w:webHidden/>
          </w:rPr>
        </w:r>
        <w:r w:rsidR="00B26FEA" w:rsidRPr="00845376">
          <w:rPr>
            <w:b w:val="0"/>
            <w:webHidden/>
          </w:rPr>
          <w:fldChar w:fldCharType="separate"/>
        </w:r>
        <w:r w:rsidR="00B26FEA" w:rsidRPr="00845376">
          <w:rPr>
            <w:b w:val="0"/>
            <w:webHidden/>
          </w:rPr>
          <w:t>76</w:t>
        </w:r>
        <w:r w:rsidR="00B26FEA" w:rsidRPr="00845376">
          <w:rPr>
            <w:b w:val="0"/>
            <w:webHidden/>
          </w:rPr>
          <w:fldChar w:fldCharType="end"/>
        </w:r>
      </w:hyperlink>
    </w:p>
    <w:p w14:paraId="088C1552" w14:textId="77777777" w:rsidR="00B26FEA" w:rsidRPr="00845376" w:rsidRDefault="00233F8F" w:rsidP="00845376">
      <w:pPr>
        <w:pStyle w:val="11"/>
        <w:tabs>
          <w:tab w:val="clear" w:pos="360"/>
          <w:tab w:val="clear" w:pos="800"/>
          <w:tab w:val="clear" w:pos="9344"/>
          <w:tab w:val="right" w:leader="dot" w:pos="0"/>
        </w:tabs>
        <w:spacing w:line="360" w:lineRule="auto"/>
        <w:rPr>
          <w:b w:val="0"/>
        </w:rPr>
      </w:pPr>
      <w:hyperlink w:anchor="_Toc30478183" w:history="1">
        <w:r w:rsidR="00B26FEA" w:rsidRPr="00845376">
          <w:rPr>
            <w:rStyle w:val="af5"/>
            <w:b w:val="0"/>
          </w:rPr>
          <w:t>Расчет стоимости сертификации системы менеджмента качества предприятия «СТАР»</w:t>
        </w:r>
        <w:r w:rsidR="00B26FEA" w:rsidRPr="00845376">
          <w:rPr>
            <w:b w:val="0"/>
            <w:webHidden/>
          </w:rPr>
          <w:tab/>
        </w:r>
        <w:r w:rsidR="00842752">
          <w:rPr>
            <w:b w:val="0"/>
            <w:webHidden/>
          </w:rPr>
          <w:t>………………………………………………………………………</w:t>
        </w:r>
        <w:r w:rsidR="00B26FEA" w:rsidRPr="00845376">
          <w:rPr>
            <w:b w:val="0"/>
            <w:webHidden/>
          </w:rPr>
          <w:fldChar w:fldCharType="begin"/>
        </w:r>
        <w:r w:rsidR="00B26FEA" w:rsidRPr="00845376">
          <w:rPr>
            <w:b w:val="0"/>
            <w:webHidden/>
          </w:rPr>
          <w:instrText xml:space="preserve"> PAGEREF _Toc30478183 \h </w:instrText>
        </w:r>
        <w:r w:rsidR="00B26FEA" w:rsidRPr="00845376">
          <w:rPr>
            <w:b w:val="0"/>
            <w:webHidden/>
          </w:rPr>
        </w:r>
        <w:r w:rsidR="00B26FEA" w:rsidRPr="00845376">
          <w:rPr>
            <w:b w:val="0"/>
            <w:webHidden/>
          </w:rPr>
          <w:fldChar w:fldCharType="separate"/>
        </w:r>
        <w:r w:rsidR="00B26FEA" w:rsidRPr="00845376">
          <w:rPr>
            <w:b w:val="0"/>
            <w:webHidden/>
          </w:rPr>
          <w:t>76</w:t>
        </w:r>
        <w:r w:rsidR="00B26FEA" w:rsidRPr="00845376">
          <w:rPr>
            <w:b w:val="0"/>
            <w:webHidden/>
          </w:rPr>
          <w:fldChar w:fldCharType="end"/>
        </w:r>
      </w:hyperlink>
    </w:p>
    <w:p w14:paraId="011AAA1C" w14:textId="77777777" w:rsidR="00B26FEA" w:rsidRPr="00845376" w:rsidRDefault="00233F8F" w:rsidP="00845376">
      <w:pPr>
        <w:pStyle w:val="21"/>
        <w:tabs>
          <w:tab w:val="clear" w:pos="9344"/>
          <w:tab w:val="right" w:leader="dot" w:pos="0"/>
        </w:tabs>
        <w:rPr>
          <w:noProof/>
        </w:rPr>
      </w:pPr>
      <w:hyperlink w:anchor="_Toc30478184" w:history="1">
        <w:r w:rsidR="00B26FEA" w:rsidRPr="00845376">
          <w:rPr>
            <w:rStyle w:val="af5"/>
            <w:noProof/>
          </w:rPr>
          <w:t>1.</w:t>
        </w:r>
        <w:r w:rsidR="00B26FEA" w:rsidRPr="00845376">
          <w:rPr>
            <w:noProof/>
          </w:rPr>
          <w:tab/>
        </w:r>
        <w:r w:rsidR="00B26FEA" w:rsidRPr="00845376">
          <w:rPr>
            <w:rStyle w:val="af5"/>
            <w:noProof/>
          </w:rPr>
          <w:t>Договорное определение стоимости</w:t>
        </w:r>
        <w:r w:rsidR="00B26FEA" w:rsidRPr="00845376">
          <w:rPr>
            <w:noProof/>
            <w:webHidden/>
          </w:rPr>
          <w:tab/>
        </w:r>
        <w:r w:rsidR="00842752">
          <w:rPr>
            <w:noProof/>
            <w:webHidden/>
          </w:rPr>
          <w:t>……………………………………..</w:t>
        </w:r>
        <w:r w:rsidR="00B26FEA" w:rsidRPr="00845376">
          <w:rPr>
            <w:noProof/>
            <w:webHidden/>
          </w:rPr>
          <w:fldChar w:fldCharType="begin"/>
        </w:r>
        <w:r w:rsidR="00B26FEA" w:rsidRPr="00845376">
          <w:rPr>
            <w:noProof/>
            <w:webHidden/>
          </w:rPr>
          <w:instrText xml:space="preserve"> PAGEREF _Toc30478184 \h </w:instrText>
        </w:r>
        <w:r w:rsidR="00B26FEA" w:rsidRPr="00845376">
          <w:rPr>
            <w:noProof/>
            <w:webHidden/>
          </w:rPr>
        </w:r>
        <w:r w:rsidR="00B26FEA" w:rsidRPr="00845376">
          <w:rPr>
            <w:noProof/>
            <w:webHidden/>
          </w:rPr>
          <w:fldChar w:fldCharType="separate"/>
        </w:r>
        <w:r w:rsidR="00B26FEA" w:rsidRPr="00845376">
          <w:rPr>
            <w:noProof/>
            <w:webHidden/>
          </w:rPr>
          <w:t>77</w:t>
        </w:r>
        <w:r w:rsidR="00B26FEA" w:rsidRPr="00845376">
          <w:rPr>
            <w:noProof/>
            <w:webHidden/>
          </w:rPr>
          <w:fldChar w:fldCharType="end"/>
        </w:r>
      </w:hyperlink>
    </w:p>
    <w:p w14:paraId="76FC93F0" w14:textId="77777777" w:rsidR="00B26FEA" w:rsidRPr="00845376" w:rsidRDefault="00233F8F" w:rsidP="00845376">
      <w:pPr>
        <w:pStyle w:val="21"/>
        <w:tabs>
          <w:tab w:val="clear" w:pos="9344"/>
          <w:tab w:val="right" w:leader="dot" w:pos="0"/>
        </w:tabs>
        <w:rPr>
          <w:noProof/>
        </w:rPr>
      </w:pPr>
      <w:hyperlink w:anchor="_Toc30478185" w:history="1">
        <w:r w:rsidR="00B26FEA" w:rsidRPr="00845376">
          <w:rPr>
            <w:rStyle w:val="af5"/>
            <w:noProof/>
          </w:rPr>
          <w:t>2.</w:t>
        </w:r>
        <w:r w:rsidR="00B26FEA" w:rsidRPr="00845376">
          <w:rPr>
            <w:noProof/>
          </w:rPr>
          <w:tab/>
        </w:r>
        <w:r w:rsidR="00B26FEA" w:rsidRPr="00845376">
          <w:rPr>
            <w:rStyle w:val="af5"/>
            <w:noProof/>
          </w:rPr>
          <w:t>Статистическое определение стоимости</w:t>
        </w:r>
        <w:r w:rsidR="00B26FEA" w:rsidRPr="00845376">
          <w:rPr>
            <w:noProof/>
            <w:webHidden/>
          </w:rPr>
          <w:tab/>
        </w:r>
        <w:r w:rsidR="00842752">
          <w:rPr>
            <w:noProof/>
            <w:webHidden/>
          </w:rPr>
          <w:t>………………………………</w:t>
        </w:r>
        <w:r w:rsidR="00B26FEA" w:rsidRPr="00845376">
          <w:rPr>
            <w:noProof/>
            <w:webHidden/>
          </w:rPr>
          <w:fldChar w:fldCharType="begin"/>
        </w:r>
        <w:r w:rsidR="00B26FEA" w:rsidRPr="00845376">
          <w:rPr>
            <w:noProof/>
            <w:webHidden/>
          </w:rPr>
          <w:instrText xml:space="preserve"> PAGEREF _Toc30478185 \h </w:instrText>
        </w:r>
        <w:r w:rsidR="00B26FEA" w:rsidRPr="00845376">
          <w:rPr>
            <w:noProof/>
            <w:webHidden/>
          </w:rPr>
        </w:r>
        <w:r w:rsidR="00B26FEA" w:rsidRPr="00845376">
          <w:rPr>
            <w:noProof/>
            <w:webHidden/>
          </w:rPr>
          <w:fldChar w:fldCharType="separate"/>
        </w:r>
        <w:r w:rsidR="00B26FEA" w:rsidRPr="00845376">
          <w:rPr>
            <w:noProof/>
            <w:webHidden/>
          </w:rPr>
          <w:t>77</w:t>
        </w:r>
        <w:r w:rsidR="00B26FEA" w:rsidRPr="00845376">
          <w:rPr>
            <w:noProof/>
            <w:webHidden/>
          </w:rPr>
          <w:fldChar w:fldCharType="end"/>
        </w:r>
      </w:hyperlink>
    </w:p>
    <w:p w14:paraId="52C45EFD" w14:textId="77777777" w:rsidR="00B26FEA" w:rsidRPr="00845376" w:rsidRDefault="00233F8F" w:rsidP="00845376">
      <w:pPr>
        <w:pStyle w:val="21"/>
        <w:tabs>
          <w:tab w:val="clear" w:pos="9344"/>
          <w:tab w:val="right" w:leader="dot" w:pos="0"/>
        </w:tabs>
        <w:rPr>
          <w:noProof/>
        </w:rPr>
      </w:pPr>
      <w:hyperlink w:anchor="_Toc30478186" w:history="1">
        <w:r w:rsidR="00B26FEA" w:rsidRPr="00845376">
          <w:rPr>
            <w:rStyle w:val="af5"/>
            <w:noProof/>
          </w:rPr>
          <w:t>3.</w:t>
        </w:r>
        <w:r w:rsidR="00B26FEA" w:rsidRPr="00845376">
          <w:rPr>
            <w:noProof/>
          </w:rPr>
          <w:tab/>
        </w:r>
        <w:r w:rsidR="00B26FEA" w:rsidRPr="00845376">
          <w:rPr>
            <w:rStyle w:val="af5"/>
            <w:noProof/>
          </w:rPr>
          <w:t>Аналитическое определение стоимости</w:t>
        </w:r>
        <w:r w:rsidR="00B26FEA" w:rsidRPr="00845376">
          <w:rPr>
            <w:noProof/>
            <w:webHidden/>
          </w:rPr>
          <w:tab/>
        </w:r>
        <w:r w:rsidR="00842752">
          <w:rPr>
            <w:noProof/>
            <w:webHidden/>
          </w:rPr>
          <w:t>………………………………</w:t>
        </w:r>
        <w:r w:rsidR="00B26FEA" w:rsidRPr="00845376">
          <w:rPr>
            <w:noProof/>
            <w:webHidden/>
          </w:rPr>
          <w:fldChar w:fldCharType="begin"/>
        </w:r>
        <w:r w:rsidR="00B26FEA" w:rsidRPr="00845376">
          <w:rPr>
            <w:noProof/>
            <w:webHidden/>
          </w:rPr>
          <w:instrText xml:space="preserve"> PAGEREF _Toc30478186 \h </w:instrText>
        </w:r>
        <w:r w:rsidR="00B26FEA" w:rsidRPr="00845376">
          <w:rPr>
            <w:noProof/>
            <w:webHidden/>
          </w:rPr>
        </w:r>
        <w:r w:rsidR="00B26FEA" w:rsidRPr="00845376">
          <w:rPr>
            <w:noProof/>
            <w:webHidden/>
          </w:rPr>
          <w:fldChar w:fldCharType="separate"/>
        </w:r>
        <w:r w:rsidR="00B26FEA" w:rsidRPr="00845376">
          <w:rPr>
            <w:noProof/>
            <w:webHidden/>
          </w:rPr>
          <w:t>78</w:t>
        </w:r>
        <w:r w:rsidR="00B26FEA" w:rsidRPr="00845376">
          <w:rPr>
            <w:noProof/>
            <w:webHidden/>
          </w:rPr>
          <w:fldChar w:fldCharType="end"/>
        </w:r>
      </w:hyperlink>
    </w:p>
    <w:p w14:paraId="527CFE94" w14:textId="77777777" w:rsidR="00B26FEA" w:rsidRPr="00845376" w:rsidRDefault="00233F8F" w:rsidP="00845376">
      <w:pPr>
        <w:pStyle w:val="21"/>
        <w:tabs>
          <w:tab w:val="clear" w:pos="9344"/>
          <w:tab w:val="right" w:leader="dot" w:pos="0"/>
        </w:tabs>
        <w:rPr>
          <w:noProof/>
        </w:rPr>
      </w:pPr>
      <w:hyperlink w:anchor="_Toc30478187" w:history="1">
        <w:r w:rsidR="00B26FEA" w:rsidRPr="00845376">
          <w:rPr>
            <w:rStyle w:val="af5"/>
            <w:noProof/>
          </w:rPr>
          <w:t>3.1.</w:t>
        </w:r>
        <w:r w:rsidR="00B26FEA" w:rsidRPr="00845376">
          <w:rPr>
            <w:noProof/>
          </w:rPr>
          <w:tab/>
        </w:r>
        <w:r w:rsidR="00B26FEA" w:rsidRPr="00845376">
          <w:rPr>
            <w:rStyle w:val="af5"/>
            <w:noProof/>
          </w:rPr>
          <w:t>Определение трудоемкости сертификационных работ</w:t>
        </w:r>
        <w:r w:rsidR="00842752">
          <w:rPr>
            <w:rStyle w:val="af5"/>
            <w:noProof/>
          </w:rPr>
          <w:t>…………….</w:t>
        </w:r>
        <w:r w:rsidR="00842752">
          <w:rPr>
            <w:noProof/>
            <w:webHidden/>
          </w:rPr>
          <w:t>…….</w:t>
        </w:r>
        <w:r w:rsidR="00B26FEA" w:rsidRPr="00845376">
          <w:rPr>
            <w:noProof/>
            <w:webHidden/>
          </w:rPr>
          <w:fldChar w:fldCharType="begin"/>
        </w:r>
        <w:r w:rsidR="00B26FEA" w:rsidRPr="00845376">
          <w:rPr>
            <w:noProof/>
            <w:webHidden/>
          </w:rPr>
          <w:instrText xml:space="preserve"> PAGEREF _Toc30478187 \h </w:instrText>
        </w:r>
        <w:r w:rsidR="00B26FEA" w:rsidRPr="00845376">
          <w:rPr>
            <w:noProof/>
            <w:webHidden/>
          </w:rPr>
        </w:r>
        <w:r w:rsidR="00B26FEA" w:rsidRPr="00845376">
          <w:rPr>
            <w:noProof/>
            <w:webHidden/>
          </w:rPr>
          <w:fldChar w:fldCharType="separate"/>
        </w:r>
        <w:r w:rsidR="00B26FEA" w:rsidRPr="00845376">
          <w:rPr>
            <w:noProof/>
            <w:webHidden/>
          </w:rPr>
          <w:t>79</w:t>
        </w:r>
        <w:r w:rsidR="00B26FEA" w:rsidRPr="00845376">
          <w:rPr>
            <w:noProof/>
            <w:webHidden/>
          </w:rPr>
          <w:fldChar w:fldCharType="end"/>
        </w:r>
      </w:hyperlink>
    </w:p>
    <w:p w14:paraId="203F5879" w14:textId="77777777" w:rsidR="00B26FEA" w:rsidRPr="00845376" w:rsidRDefault="00233F8F" w:rsidP="00845376">
      <w:pPr>
        <w:pStyle w:val="21"/>
        <w:tabs>
          <w:tab w:val="clear" w:pos="9344"/>
          <w:tab w:val="right" w:leader="dot" w:pos="0"/>
        </w:tabs>
        <w:rPr>
          <w:noProof/>
        </w:rPr>
      </w:pPr>
      <w:hyperlink w:anchor="_Toc30478188" w:history="1">
        <w:r w:rsidR="00B26FEA" w:rsidRPr="00845376">
          <w:rPr>
            <w:rStyle w:val="af5"/>
            <w:noProof/>
          </w:rPr>
          <w:t>3.2.</w:t>
        </w:r>
        <w:r w:rsidR="00B26FEA" w:rsidRPr="00845376">
          <w:rPr>
            <w:noProof/>
          </w:rPr>
          <w:tab/>
        </w:r>
        <w:r w:rsidR="00B26FEA" w:rsidRPr="00845376">
          <w:rPr>
            <w:rStyle w:val="af5"/>
            <w:noProof/>
          </w:rPr>
          <w:t>Расчет стоимости договора на проведение сертификационных работ</w:t>
        </w:r>
        <w:r w:rsidR="00842752">
          <w:rPr>
            <w:rStyle w:val="af5"/>
            <w:noProof/>
          </w:rPr>
          <w:t>…</w:t>
        </w:r>
        <w:r w:rsidR="00B26FEA" w:rsidRPr="00845376">
          <w:rPr>
            <w:noProof/>
            <w:webHidden/>
          </w:rPr>
          <w:fldChar w:fldCharType="begin"/>
        </w:r>
        <w:r w:rsidR="00B26FEA" w:rsidRPr="00845376">
          <w:rPr>
            <w:noProof/>
            <w:webHidden/>
          </w:rPr>
          <w:instrText xml:space="preserve"> PAGEREF _Toc30478188 \h </w:instrText>
        </w:r>
        <w:r w:rsidR="00B26FEA" w:rsidRPr="00845376">
          <w:rPr>
            <w:noProof/>
            <w:webHidden/>
          </w:rPr>
        </w:r>
        <w:r w:rsidR="00B26FEA" w:rsidRPr="00845376">
          <w:rPr>
            <w:noProof/>
            <w:webHidden/>
          </w:rPr>
          <w:fldChar w:fldCharType="separate"/>
        </w:r>
        <w:r w:rsidR="00B26FEA" w:rsidRPr="00845376">
          <w:rPr>
            <w:noProof/>
            <w:webHidden/>
          </w:rPr>
          <w:t>81</w:t>
        </w:r>
        <w:r w:rsidR="00B26FEA" w:rsidRPr="00845376">
          <w:rPr>
            <w:noProof/>
            <w:webHidden/>
          </w:rPr>
          <w:fldChar w:fldCharType="end"/>
        </w:r>
      </w:hyperlink>
    </w:p>
    <w:p w14:paraId="3931D23B" w14:textId="77777777" w:rsidR="00B26FEA" w:rsidRPr="00845376" w:rsidRDefault="00233F8F" w:rsidP="00845376">
      <w:pPr>
        <w:pStyle w:val="21"/>
        <w:tabs>
          <w:tab w:val="clear" w:pos="9344"/>
          <w:tab w:val="right" w:leader="dot" w:pos="0"/>
        </w:tabs>
        <w:rPr>
          <w:noProof/>
        </w:rPr>
      </w:pPr>
      <w:hyperlink w:anchor="_Toc30478189" w:history="1">
        <w:r w:rsidR="00B26FEA" w:rsidRPr="00845376">
          <w:rPr>
            <w:rStyle w:val="af5"/>
            <w:noProof/>
          </w:rPr>
          <w:t>4.</w:t>
        </w:r>
        <w:r w:rsidR="00B26FEA" w:rsidRPr="00845376">
          <w:rPr>
            <w:noProof/>
          </w:rPr>
          <w:tab/>
        </w:r>
        <w:r w:rsidR="00B26FEA" w:rsidRPr="00845376">
          <w:rPr>
            <w:rStyle w:val="af5"/>
            <w:noProof/>
          </w:rPr>
          <w:t>Стоимость обучения руководителей высшего и среднего уровня</w:t>
        </w:r>
        <w:r w:rsidR="00B26FEA" w:rsidRPr="00845376">
          <w:rPr>
            <w:noProof/>
            <w:webHidden/>
          </w:rPr>
          <w:tab/>
        </w:r>
        <w:r w:rsidR="00842752">
          <w:rPr>
            <w:noProof/>
            <w:webHidden/>
          </w:rPr>
          <w:t>……</w:t>
        </w:r>
        <w:r w:rsidR="00B26FEA" w:rsidRPr="00845376">
          <w:rPr>
            <w:noProof/>
            <w:webHidden/>
          </w:rPr>
          <w:fldChar w:fldCharType="begin"/>
        </w:r>
        <w:r w:rsidR="00B26FEA" w:rsidRPr="00845376">
          <w:rPr>
            <w:noProof/>
            <w:webHidden/>
          </w:rPr>
          <w:instrText xml:space="preserve"> PAGEREF _Toc30478189 \h </w:instrText>
        </w:r>
        <w:r w:rsidR="00B26FEA" w:rsidRPr="00845376">
          <w:rPr>
            <w:noProof/>
            <w:webHidden/>
          </w:rPr>
        </w:r>
        <w:r w:rsidR="00B26FEA" w:rsidRPr="00845376">
          <w:rPr>
            <w:noProof/>
            <w:webHidden/>
          </w:rPr>
          <w:fldChar w:fldCharType="separate"/>
        </w:r>
        <w:r w:rsidR="00B26FEA" w:rsidRPr="00845376">
          <w:rPr>
            <w:noProof/>
            <w:webHidden/>
          </w:rPr>
          <w:t>84</w:t>
        </w:r>
        <w:r w:rsidR="00B26FEA" w:rsidRPr="00845376">
          <w:rPr>
            <w:noProof/>
            <w:webHidden/>
          </w:rPr>
          <w:fldChar w:fldCharType="end"/>
        </w:r>
      </w:hyperlink>
    </w:p>
    <w:p w14:paraId="475AE4B8" w14:textId="77777777" w:rsidR="00B26FEA" w:rsidRPr="00845376" w:rsidRDefault="00233F8F" w:rsidP="00845376">
      <w:pPr>
        <w:pStyle w:val="11"/>
        <w:tabs>
          <w:tab w:val="clear" w:pos="360"/>
          <w:tab w:val="clear" w:pos="800"/>
          <w:tab w:val="clear" w:pos="9344"/>
          <w:tab w:val="right" w:leader="dot" w:pos="0"/>
        </w:tabs>
        <w:spacing w:line="360" w:lineRule="auto"/>
        <w:rPr>
          <w:b w:val="0"/>
        </w:rPr>
      </w:pPr>
      <w:hyperlink w:anchor="_Toc30478190" w:history="1">
        <w:r w:rsidR="00B26FEA" w:rsidRPr="00845376">
          <w:rPr>
            <w:rStyle w:val="af5"/>
            <w:b w:val="0"/>
          </w:rPr>
          <w:t>4.</w:t>
        </w:r>
        <w:r w:rsidR="00B26FEA" w:rsidRPr="00845376">
          <w:rPr>
            <w:b w:val="0"/>
          </w:rPr>
          <w:tab/>
        </w:r>
        <w:r w:rsidR="00B26FEA" w:rsidRPr="00845376">
          <w:rPr>
            <w:rStyle w:val="af5"/>
            <w:b w:val="0"/>
          </w:rPr>
          <w:t>Технологическая часть</w:t>
        </w:r>
        <w:r w:rsidR="00842752">
          <w:rPr>
            <w:rStyle w:val="af5"/>
            <w:b w:val="0"/>
          </w:rPr>
          <w:t>…………………………………………………</w:t>
        </w:r>
        <w:r w:rsidR="00842752">
          <w:rPr>
            <w:b w:val="0"/>
            <w:webHidden/>
          </w:rPr>
          <w:t>…</w:t>
        </w:r>
        <w:r w:rsidR="00B26FEA" w:rsidRPr="00845376">
          <w:rPr>
            <w:b w:val="0"/>
            <w:webHidden/>
          </w:rPr>
          <w:fldChar w:fldCharType="begin"/>
        </w:r>
        <w:r w:rsidR="00B26FEA" w:rsidRPr="00845376">
          <w:rPr>
            <w:b w:val="0"/>
            <w:webHidden/>
          </w:rPr>
          <w:instrText xml:space="preserve"> PAGEREF _Toc30478190 \h </w:instrText>
        </w:r>
        <w:r w:rsidR="00B26FEA" w:rsidRPr="00845376">
          <w:rPr>
            <w:b w:val="0"/>
            <w:webHidden/>
          </w:rPr>
        </w:r>
        <w:r w:rsidR="00B26FEA" w:rsidRPr="00845376">
          <w:rPr>
            <w:b w:val="0"/>
            <w:webHidden/>
          </w:rPr>
          <w:fldChar w:fldCharType="separate"/>
        </w:r>
        <w:r w:rsidR="00B26FEA" w:rsidRPr="00845376">
          <w:rPr>
            <w:b w:val="0"/>
            <w:webHidden/>
          </w:rPr>
          <w:t>87</w:t>
        </w:r>
        <w:r w:rsidR="00B26FEA" w:rsidRPr="00845376">
          <w:rPr>
            <w:b w:val="0"/>
            <w:webHidden/>
          </w:rPr>
          <w:fldChar w:fldCharType="end"/>
        </w:r>
      </w:hyperlink>
    </w:p>
    <w:p w14:paraId="05054508" w14:textId="77777777" w:rsidR="00B26FEA" w:rsidRPr="00845376" w:rsidRDefault="00233F8F" w:rsidP="00845376">
      <w:pPr>
        <w:pStyle w:val="11"/>
        <w:tabs>
          <w:tab w:val="clear" w:pos="360"/>
          <w:tab w:val="clear" w:pos="800"/>
          <w:tab w:val="clear" w:pos="9344"/>
          <w:tab w:val="right" w:leader="dot" w:pos="0"/>
        </w:tabs>
        <w:spacing w:line="360" w:lineRule="auto"/>
        <w:rPr>
          <w:rStyle w:val="af5"/>
          <w:b w:val="0"/>
        </w:rPr>
      </w:pPr>
      <w:hyperlink w:anchor="_Toc30478191" w:history="1">
        <w:r w:rsidR="00B26FEA" w:rsidRPr="00845376">
          <w:rPr>
            <w:rStyle w:val="af5"/>
            <w:b w:val="0"/>
            <w:kern w:val="0"/>
          </w:rPr>
          <w:t>1.</w:t>
        </w:r>
        <w:r w:rsidR="00B26FEA" w:rsidRPr="00845376">
          <w:rPr>
            <w:rStyle w:val="af5"/>
            <w:b w:val="0"/>
          </w:rPr>
          <w:tab/>
        </w:r>
        <w:r w:rsidR="00B26FEA" w:rsidRPr="00845376">
          <w:rPr>
            <w:rStyle w:val="af5"/>
            <w:b w:val="0"/>
            <w:kern w:val="0"/>
          </w:rPr>
          <w:t>Назначение детали</w:t>
        </w:r>
        <w:r w:rsidR="00B26FEA" w:rsidRPr="00845376">
          <w:rPr>
            <w:rStyle w:val="af5"/>
            <w:b w:val="0"/>
            <w:webHidden/>
          </w:rPr>
          <w:tab/>
        </w:r>
        <w:r w:rsidR="00842752">
          <w:rPr>
            <w:rStyle w:val="af5"/>
            <w:b w:val="0"/>
            <w:webHidden/>
          </w:rPr>
          <w:t>…………………………………………………..</w:t>
        </w:r>
        <w:r w:rsidR="00B26FEA" w:rsidRPr="00845376">
          <w:rPr>
            <w:rStyle w:val="af5"/>
            <w:b w:val="0"/>
            <w:webHidden/>
          </w:rPr>
          <w:fldChar w:fldCharType="begin"/>
        </w:r>
        <w:r w:rsidR="00B26FEA" w:rsidRPr="00845376">
          <w:rPr>
            <w:rStyle w:val="af5"/>
            <w:b w:val="0"/>
            <w:webHidden/>
          </w:rPr>
          <w:instrText xml:space="preserve"> PAGEREF _Toc30478191 \h </w:instrText>
        </w:r>
        <w:r w:rsidR="00B26FEA" w:rsidRPr="00845376">
          <w:rPr>
            <w:rStyle w:val="af5"/>
            <w:b w:val="0"/>
            <w:webHidden/>
          </w:rPr>
        </w:r>
        <w:r w:rsidR="00B26FEA" w:rsidRPr="00845376">
          <w:rPr>
            <w:rStyle w:val="af5"/>
            <w:b w:val="0"/>
            <w:webHidden/>
          </w:rPr>
          <w:fldChar w:fldCharType="separate"/>
        </w:r>
        <w:r w:rsidR="00B26FEA" w:rsidRPr="00845376">
          <w:rPr>
            <w:rStyle w:val="af5"/>
            <w:b w:val="0"/>
            <w:webHidden/>
          </w:rPr>
          <w:t>88</w:t>
        </w:r>
        <w:r w:rsidR="00B26FEA" w:rsidRPr="00845376">
          <w:rPr>
            <w:rStyle w:val="af5"/>
            <w:b w:val="0"/>
            <w:webHidden/>
          </w:rPr>
          <w:fldChar w:fldCharType="end"/>
        </w:r>
      </w:hyperlink>
    </w:p>
    <w:p w14:paraId="363603BF" w14:textId="77777777" w:rsidR="00B26FEA" w:rsidRPr="00845376" w:rsidRDefault="00233F8F" w:rsidP="00845376">
      <w:pPr>
        <w:pStyle w:val="11"/>
        <w:tabs>
          <w:tab w:val="clear" w:pos="360"/>
          <w:tab w:val="clear" w:pos="800"/>
          <w:tab w:val="clear" w:pos="9344"/>
          <w:tab w:val="right" w:leader="dot" w:pos="0"/>
        </w:tabs>
        <w:spacing w:line="360" w:lineRule="auto"/>
        <w:rPr>
          <w:b w:val="0"/>
        </w:rPr>
      </w:pPr>
      <w:hyperlink w:anchor="_Toc30478192" w:history="1">
        <w:r w:rsidR="00B26FEA" w:rsidRPr="00845376">
          <w:rPr>
            <w:rStyle w:val="af5"/>
            <w:b w:val="0"/>
          </w:rPr>
          <w:t>2.</w:t>
        </w:r>
        <w:r w:rsidR="00B26FEA" w:rsidRPr="00845376">
          <w:rPr>
            <w:b w:val="0"/>
          </w:rPr>
          <w:tab/>
        </w:r>
        <w:r w:rsidR="00B26FEA" w:rsidRPr="00845376">
          <w:rPr>
            <w:rStyle w:val="af5"/>
            <w:b w:val="0"/>
          </w:rPr>
          <w:t>Анализ конструкции на технологичность</w:t>
        </w:r>
        <w:r w:rsidR="00B26FEA" w:rsidRPr="00845376">
          <w:rPr>
            <w:b w:val="0"/>
            <w:webHidden/>
          </w:rPr>
          <w:tab/>
        </w:r>
        <w:r w:rsidR="00842752">
          <w:rPr>
            <w:b w:val="0"/>
            <w:webHidden/>
          </w:rPr>
          <w:t>………………………………</w:t>
        </w:r>
        <w:r w:rsidR="00B26FEA" w:rsidRPr="00845376">
          <w:rPr>
            <w:b w:val="0"/>
            <w:webHidden/>
          </w:rPr>
          <w:fldChar w:fldCharType="begin"/>
        </w:r>
        <w:r w:rsidR="00B26FEA" w:rsidRPr="00845376">
          <w:rPr>
            <w:b w:val="0"/>
            <w:webHidden/>
          </w:rPr>
          <w:instrText xml:space="preserve"> PAGEREF _Toc30478192 \h </w:instrText>
        </w:r>
        <w:r w:rsidR="00B26FEA" w:rsidRPr="00845376">
          <w:rPr>
            <w:b w:val="0"/>
            <w:webHidden/>
          </w:rPr>
        </w:r>
        <w:r w:rsidR="00B26FEA" w:rsidRPr="00845376">
          <w:rPr>
            <w:b w:val="0"/>
            <w:webHidden/>
          </w:rPr>
          <w:fldChar w:fldCharType="separate"/>
        </w:r>
        <w:r w:rsidR="00B26FEA" w:rsidRPr="00845376">
          <w:rPr>
            <w:b w:val="0"/>
            <w:webHidden/>
          </w:rPr>
          <w:t>88</w:t>
        </w:r>
        <w:r w:rsidR="00B26FEA" w:rsidRPr="00845376">
          <w:rPr>
            <w:b w:val="0"/>
            <w:webHidden/>
          </w:rPr>
          <w:fldChar w:fldCharType="end"/>
        </w:r>
      </w:hyperlink>
    </w:p>
    <w:p w14:paraId="513A86EF" w14:textId="77777777" w:rsidR="00B26FEA" w:rsidRPr="00845376" w:rsidRDefault="00233F8F" w:rsidP="00845376">
      <w:pPr>
        <w:pStyle w:val="11"/>
        <w:tabs>
          <w:tab w:val="clear" w:pos="360"/>
          <w:tab w:val="clear" w:pos="800"/>
          <w:tab w:val="clear" w:pos="9344"/>
          <w:tab w:val="right" w:leader="dot" w:pos="0"/>
        </w:tabs>
        <w:spacing w:line="360" w:lineRule="auto"/>
        <w:rPr>
          <w:b w:val="0"/>
        </w:rPr>
      </w:pPr>
      <w:hyperlink w:anchor="_Toc30478193" w:history="1">
        <w:r w:rsidR="00B26FEA" w:rsidRPr="00845376">
          <w:rPr>
            <w:rStyle w:val="af5"/>
            <w:b w:val="0"/>
          </w:rPr>
          <w:t>2.1.</w:t>
        </w:r>
        <w:r w:rsidR="00B26FEA" w:rsidRPr="00845376">
          <w:rPr>
            <w:b w:val="0"/>
          </w:rPr>
          <w:tab/>
        </w:r>
        <w:r w:rsidR="00B26FEA" w:rsidRPr="00845376">
          <w:rPr>
            <w:rStyle w:val="af5"/>
            <w:b w:val="0"/>
          </w:rPr>
          <w:t>Количественная оценка технологичности детали.</w:t>
        </w:r>
        <w:r w:rsidR="00B26FEA" w:rsidRPr="00845376">
          <w:rPr>
            <w:b w:val="0"/>
            <w:webHidden/>
          </w:rPr>
          <w:tab/>
        </w:r>
        <w:r w:rsidR="00842752">
          <w:rPr>
            <w:b w:val="0"/>
            <w:webHidden/>
          </w:rPr>
          <w:t>…………………</w:t>
        </w:r>
        <w:r w:rsidR="00B26FEA" w:rsidRPr="00845376">
          <w:rPr>
            <w:b w:val="0"/>
            <w:webHidden/>
          </w:rPr>
          <w:fldChar w:fldCharType="begin"/>
        </w:r>
        <w:r w:rsidR="00B26FEA" w:rsidRPr="00845376">
          <w:rPr>
            <w:b w:val="0"/>
            <w:webHidden/>
          </w:rPr>
          <w:instrText xml:space="preserve"> PAGEREF _Toc30478193 \h </w:instrText>
        </w:r>
        <w:r w:rsidR="00B26FEA" w:rsidRPr="00845376">
          <w:rPr>
            <w:b w:val="0"/>
            <w:webHidden/>
          </w:rPr>
        </w:r>
        <w:r w:rsidR="00B26FEA" w:rsidRPr="00845376">
          <w:rPr>
            <w:b w:val="0"/>
            <w:webHidden/>
          </w:rPr>
          <w:fldChar w:fldCharType="separate"/>
        </w:r>
        <w:r w:rsidR="00B26FEA" w:rsidRPr="00845376">
          <w:rPr>
            <w:b w:val="0"/>
            <w:webHidden/>
          </w:rPr>
          <w:t>88</w:t>
        </w:r>
        <w:r w:rsidR="00B26FEA" w:rsidRPr="00845376">
          <w:rPr>
            <w:b w:val="0"/>
            <w:webHidden/>
          </w:rPr>
          <w:fldChar w:fldCharType="end"/>
        </w:r>
      </w:hyperlink>
    </w:p>
    <w:p w14:paraId="4D5762C7" w14:textId="77777777" w:rsidR="00B26FEA" w:rsidRPr="00845376" w:rsidRDefault="00233F8F" w:rsidP="00845376">
      <w:pPr>
        <w:pStyle w:val="11"/>
        <w:tabs>
          <w:tab w:val="clear" w:pos="360"/>
          <w:tab w:val="clear" w:pos="800"/>
          <w:tab w:val="clear" w:pos="9344"/>
          <w:tab w:val="right" w:leader="dot" w:pos="0"/>
        </w:tabs>
        <w:spacing w:line="360" w:lineRule="auto"/>
        <w:rPr>
          <w:b w:val="0"/>
        </w:rPr>
      </w:pPr>
      <w:hyperlink w:anchor="_Toc30478194" w:history="1">
        <w:r w:rsidR="00B26FEA" w:rsidRPr="00845376">
          <w:rPr>
            <w:rStyle w:val="af5"/>
            <w:b w:val="0"/>
          </w:rPr>
          <w:t>3.</w:t>
        </w:r>
        <w:r w:rsidR="00B26FEA" w:rsidRPr="00845376">
          <w:rPr>
            <w:b w:val="0"/>
          </w:rPr>
          <w:tab/>
        </w:r>
        <w:r w:rsidR="00B26FEA" w:rsidRPr="00845376">
          <w:rPr>
            <w:rStyle w:val="af5"/>
            <w:b w:val="0"/>
          </w:rPr>
          <w:t>Разработка технологического процесса.</w:t>
        </w:r>
        <w:r w:rsidR="00B26FEA" w:rsidRPr="00845376">
          <w:rPr>
            <w:b w:val="0"/>
            <w:webHidden/>
          </w:rPr>
          <w:tab/>
        </w:r>
        <w:r w:rsidR="00842752">
          <w:rPr>
            <w:b w:val="0"/>
            <w:webHidden/>
          </w:rPr>
          <w:t>………………………………</w:t>
        </w:r>
        <w:r w:rsidR="00B26FEA" w:rsidRPr="00845376">
          <w:rPr>
            <w:b w:val="0"/>
            <w:webHidden/>
          </w:rPr>
          <w:fldChar w:fldCharType="begin"/>
        </w:r>
        <w:r w:rsidR="00B26FEA" w:rsidRPr="00845376">
          <w:rPr>
            <w:b w:val="0"/>
            <w:webHidden/>
          </w:rPr>
          <w:instrText xml:space="preserve"> PAGEREF _Toc30478194 \h </w:instrText>
        </w:r>
        <w:r w:rsidR="00B26FEA" w:rsidRPr="00845376">
          <w:rPr>
            <w:b w:val="0"/>
            <w:webHidden/>
          </w:rPr>
        </w:r>
        <w:r w:rsidR="00B26FEA" w:rsidRPr="00845376">
          <w:rPr>
            <w:b w:val="0"/>
            <w:webHidden/>
          </w:rPr>
          <w:fldChar w:fldCharType="separate"/>
        </w:r>
        <w:r w:rsidR="00B26FEA" w:rsidRPr="00845376">
          <w:rPr>
            <w:b w:val="0"/>
            <w:webHidden/>
          </w:rPr>
          <w:t>89</w:t>
        </w:r>
        <w:r w:rsidR="00B26FEA" w:rsidRPr="00845376">
          <w:rPr>
            <w:b w:val="0"/>
            <w:webHidden/>
          </w:rPr>
          <w:fldChar w:fldCharType="end"/>
        </w:r>
      </w:hyperlink>
    </w:p>
    <w:p w14:paraId="2C7551F9" w14:textId="77777777" w:rsidR="00B26FEA" w:rsidRPr="00845376" w:rsidRDefault="00233F8F" w:rsidP="00845376">
      <w:pPr>
        <w:pStyle w:val="11"/>
        <w:tabs>
          <w:tab w:val="clear" w:pos="360"/>
          <w:tab w:val="clear" w:pos="800"/>
          <w:tab w:val="clear" w:pos="9344"/>
          <w:tab w:val="right" w:leader="dot" w:pos="0"/>
        </w:tabs>
        <w:spacing w:line="360" w:lineRule="auto"/>
        <w:rPr>
          <w:b w:val="0"/>
        </w:rPr>
      </w:pPr>
      <w:hyperlink w:anchor="_Toc30478195" w:history="1">
        <w:r w:rsidR="00B26FEA" w:rsidRPr="00845376">
          <w:rPr>
            <w:rStyle w:val="af5"/>
            <w:b w:val="0"/>
          </w:rPr>
          <w:t>3.1.</w:t>
        </w:r>
        <w:r w:rsidR="00B26FEA" w:rsidRPr="00845376">
          <w:rPr>
            <w:b w:val="0"/>
          </w:rPr>
          <w:tab/>
        </w:r>
        <w:r w:rsidR="00B26FEA" w:rsidRPr="00845376">
          <w:rPr>
            <w:rStyle w:val="af5"/>
            <w:b w:val="0"/>
          </w:rPr>
          <w:t>Выбор технологических баз.</w:t>
        </w:r>
        <w:r w:rsidR="00B26FEA" w:rsidRPr="00845376">
          <w:rPr>
            <w:b w:val="0"/>
            <w:webHidden/>
          </w:rPr>
          <w:tab/>
        </w:r>
        <w:r w:rsidR="00842752">
          <w:rPr>
            <w:b w:val="0"/>
            <w:webHidden/>
          </w:rPr>
          <w:t>……………………………………………</w:t>
        </w:r>
        <w:r w:rsidR="00B26FEA" w:rsidRPr="00845376">
          <w:rPr>
            <w:b w:val="0"/>
            <w:webHidden/>
          </w:rPr>
          <w:fldChar w:fldCharType="begin"/>
        </w:r>
        <w:r w:rsidR="00B26FEA" w:rsidRPr="00845376">
          <w:rPr>
            <w:b w:val="0"/>
            <w:webHidden/>
          </w:rPr>
          <w:instrText xml:space="preserve"> PAGEREF _Toc30478195 \h </w:instrText>
        </w:r>
        <w:r w:rsidR="00B26FEA" w:rsidRPr="00845376">
          <w:rPr>
            <w:b w:val="0"/>
            <w:webHidden/>
          </w:rPr>
        </w:r>
        <w:r w:rsidR="00B26FEA" w:rsidRPr="00845376">
          <w:rPr>
            <w:b w:val="0"/>
            <w:webHidden/>
          </w:rPr>
          <w:fldChar w:fldCharType="separate"/>
        </w:r>
        <w:r w:rsidR="00B26FEA" w:rsidRPr="00845376">
          <w:rPr>
            <w:b w:val="0"/>
            <w:webHidden/>
          </w:rPr>
          <w:t>89</w:t>
        </w:r>
        <w:r w:rsidR="00B26FEA" w:rsidRPr="00845376">
          <w:rPr>
            <w:b w:val="0"/>
            <w:webHidden/>
          </w:rPr>
          <w:fldChar w:fldCharType="end"/>
        </w:r>
      </w:hyperlink>
    </w:p>
    <w:p w14:paraId="2BD68397" w14:textId="77777777" w:rsidR="00B26FEA" w:rsidRPr="00845376" w:rsidRDefault="00233F8F" w:rsidP="00845376">
      <w:pPr>
        <w:pStyle w:val="11"/>
        <w:tabs>
          <w:tab w:val="clear" w:pos="360"/>
          <w:tab w:val="clear" w:pos="800"/>
          <w:tab w:val="clear" w:pos="9344"/>
          <w:tab w:val="right" w:leader="dot" w:pos="0"/>
        </w:tabs>
        <w:spacing w:line="360" w:lineRule="auto"/>
        <w:rPr>
          <w:b w:val="0"/>
        </w:rPr>
      </w:pPr>
      <w:hyperlink w:anchor="_Toc30478196" w:history="1">
        <w:r w:rsidR="00B26FEA" w:rsidRPr="00845376">
          <w:rPr>
            <w:rStyle w:val="af5"/>
            <w:b w:val="0"/>
          </w:rPr>
          <w:t>3.2.</w:t>
        </w:r>
        <w:r w:rsidR="00B26FEA" w:rsidRPr="00845376">
          <w:rPr>
            <w:b w:val="0"/>
          </w:rPr>
          <w:tab/>
        </w:r>
        <w:r w:rsidR="00B26FEA" w:rsidRPr="00845376">
          <w:rPr>
            <w:rStyle w:val="af5"/>
            <w:b w:val="0"/>
          </w:rPr>
          <w:t>Составление технологического маршрута обработки.</w:t>
        </w:r>
        <w:r w:rsidR="00B26FEA" w:rsidRPr="00845376">
          <w:rPr>
            <w:b w:val="0"/>
            <w:webHidden/>
          </w:rPr>
          <w:tab/>
        </w:r>
        <w:r w:rsidR="00842752">
          <w:rPr>
            <w:b w:val="0"/>
            <w:webHidden/>
          </w:rPr>
          <w:t>…………………</w:t>
        </w:r>
        <w:r w:rsidR="00B26FEA" w:rsidRPr="00845376">
          <w:rPr>
            <w:b w:val="0"/>
            <w:webHidden/>
          </w:rPr>
          <w:fldChar w:fldCharType="begin"/>
        </w:r>
        <w:r w:rsidR="00B26FEA" w:rsidRPr="00845376">
          <w:rPr>
            <w:b w:val="0"/>
            <w:webHidden/>
          </w:rPr>
          <w:instrText xml:space="preserve"> PAGEREF _Toc30478196 \h </w:instrText>
        </w:r>
        <w:r w:rsidR="00B26FEA" w:rsidRPr="00845376">
          <w:rPr>
            <w:b w:val="0"/>
            <w:webHidden/>
          </w:rPr>
        </w:r>
        <w:r w:rsidR="00B26FEA" w:rsidRPr="00845376">
          <w:rPr>
            <w:b w:val="0"/>
            <w:webHidden/>
          </w:rPr>
          <w:fldChar w:fldCharType="separate"/>
        </w:r>
        <w:r w:rsidR="00B26FEA" w:rsidRPr="00845376">
          <w:rPr>
            <w:b w:val="0"/>
            <w:webHidden/>
          </w:rPr>
          <w:t>89</w:t>
        </w:r>
        <w:r w:rsidR="00B26FEA" w:rsidRPr="00845376">
          <w:rPr>
            <w:b w:val="0"/>
            <w:webHidden/>
          </w:rPr>
          <w:fldChar w:fldCharType="end"/>
        </w:r>
      </w:hyperlink>
    </w:p>
    <w:p w14:paraId="5F83124B" w14:textId="77777777" w:rsidR="00B26FEA" w:rsidRPr="00845376" w:rsidRDefault="00233F8F" w:rsidP="00845376">
      <w:pPr>
        <w:pStyle w:val="11"/>
        <w:tabs>
          <w:tab w:val="clear" w:pos="360"/>
          <w:tab w:val="clear" w:pos="800"/>
          <w:tab w:val="clear" w:pos="9344"/>
          <w:tab w:val="right" w:leader="dot" w:pos="0"/>
        </w:tabs>
        <w:spacing w:line="360" w:lineRule="auto"/>
        <w:rPr>
          <w:b w:val="0"/>
        </w:rPr>
      </w:pPr>
      <w:hyperlink w:anchor="_Toc30478197" w:history="1">
        <w:r w:rsidR="00B26FEA" w:rsidRPr="00845376">
          <w:rPr>
            <w:rStyle w:val="af5"/>
            <w:b w:val="0"/>
          </w:rPr>
          <w:t>3.3.</w:t>
        </w:r>
        <w:r w:rsidR="00B26FEA" w:rsidRPr="00845376">
          <w:rPr>
            <w:b w:val="0"/>
          </w:rPr>
          <w:tab/>
        </w:r>
        <w:r w:rsidR="00B26FEA" w:rsidRPr="00845376">
          <w:rPr>
            <w:rStyle w:val="af5"/>
            <w:b w:val="0"/>
          </w:rPr>
          <w:t>Обоснование методов обработки всех поверхностей.</w:t>
        </w:r>
        <w:r w:rsidR="00B26FEA" w:rsidRPr="00845376">
          <w:rPr>
            <w:b w:val="0"/>
            <w:webHidden/>
          </w:rPr>
          <w:tab/>
        </w:r>
        <w:r w:rsidR="00842752">
          <w:rPr>
            <w:b w:val="0"/>
            <w:webHidden/>
          </w:rPr>
          <w:t>…………………</w:t>
        </w:r>
        <w:r w:rsidR="00B26FEA" w:rsidRPr="00845376">
          <w:rPr>
            <w:b w:val="0"/>
            <w:webHidden/>
          </w:rPr>
          <w:fldChar w:fldCharType="begin"/>
        </w:r>
        <w:r w:rsidR="00B26FEA" w:rsidRPr="00845376">
          <w:rPr>
            <w:b w:val="0"/>
            <w:webHidden/>
          </w:rPr>
          <w:instrText xml:space="preserve"> PAGEREF _Toc30478197 \h </w:instrText>
        </w:r>
        <w:r w:rsidR="00B26FEA" w:rsidRPr="00845376">
          <w:rPr>
            <w:b w:val="0"/>
            <w:webHidden/>
          </w:rPr>
        </w:r>
        <w:r w:rsidR="00B26FEA" w:rsidRPr="00845376">
          <w:rPr>
            <w:b w:val="0"/>
            <w:webHidden/>
          </w:rPr>
          <w:fldChar w:fldCharType="separate"/>
        </w:r>
        <w:r w:rsidR="00B26FEA" w:rsidRPr="00845376">
          <w:rPr>
            <w:b w:val="0"/>
            <w:webHidden/>
          </w:rPr>
          <w:t>89</w:t>
        </w:r>
        <w:r w:rsidR="00B26FEA" w:rsidRPr="00845376">
          <w:rPr>
            <w:b w:val="0"/>
            <w:webHidden/>
          </w:rPr>
          <w:fldChar w:fldCharType="end"/>
        </w:r>
      </w:hyperlink>
    </w:p>
    <w:p w14:paraId="4261AA4D" w14:textId="77777777" w:rsidR="00B26FEA" w:rsidRPr="00845376" w:rsidRDefault="00233F8F" w:rsidP="00845376">
      <w:pPr>
        <w:pStyle w:val="11"/>
        <w:tabs>
          <w:tab w:val="clear" w:pos="360"/>
          <w:tab w:val="clear" w:pos="800"/>
          <w:tab w:val="clear" w:pos="9344"/>
          <w:tab w:val="right" w:leader="dot" w:pos="0"/>
        </w:tabs>
        <w:spacing w:line="360" w:lineRule="auto"/>
        <w:rPr>
          <w:b w:val="0"/>
        </w:rPr>
      </w:pPr>
      <w:hyperlink w:anchor="_Toc30478198" w:history="1">
        <w:r w:rsidR="00B26FEA" w:rsidRPr="00845376">
          <w:rPr>
            <w:rStyle w:val="af5"/>
            <w:b w:val="0"/>
          </w:rPr>
          <w:t>4.</w:t>
        </w:r>
        <w:r w:rsidR="00B26FEA" w:rsidRPr="00845376">
          <w:rPr>
            <w:b w:val="0"/>
          </w:rPr>
          <w:tab/>
        </w:r>
        <w:r w:rsidR="00B26FEA" w:rsidRPr="00845376">
          <w:rPr>
            <w:rStyle w:val="af5"/>
            <w:b w:val="0"/>
          </w:rPr>
          <w:t>Технологические операции.</w:t>
        </w:r>
        <w:r w:rsidR="00B26FEA" w:rsidRPr="00845376">
          <w:rPr>
            <w:b w:val="0"/>
            <w:webHidden/>
          </w:rPr>
          <w:tab/>
        </w:r>
        <w:r w:rsidR="00842752">
          <w:rPr>
            <w:b w:val="0"/>
            <w:webHidden/>
          </w:rPr>
          <w:t>……………………………………………</w:t>
        </w:r>
        <w:r w:rsidR="00B26FEA" w:rsidRPr="00845376">
          <w:rPr>
            <w:b w:val="0"/>
            <w:webHidden/>
          </w:rPr>
          <w:fldChar w:fldCharType="begin"/>
        </w:r>
        <w:r w:rsidR="00B26FEA" w:rsidRPr="00845376">
          <w:rPr>
            <w:b w:val="0"/>
            <w:webHidden/>
          </w:rPr>
          <w:instrText xml:space="preserve"> PAGEREF _Toc30478198 \h </w:instrText>
        </w:r>
        <w:r w:rsidR="00B26FEA" w:rsidRPr="00845376">
          <w:rPr>
            <w:b w:val="0"/>
            <w:webHidden/>
          </w:rPr>
        </w:r>
        <w:r w:rsidR="00B26FEA" w:rsidRPr="00845376">
          <w:rPr>
            <w:b w:val="0"/>
            <w:webHidden/>
          </w:rPr>
          <w:fldChar w:fldCharType="separate"/>
        </w:r>
        <w:r w:rsidR="00B26FEA" w:rsidRPr="00845376">
          <w:rPr>
            <w:b w:val="0"/>
            <w:webHidden/>
          </w:rPr>
          <w:t>90</w:t>
        </w:r>
        <w:r w:rsidR="00B26FEA" w:rsidRPr="00845376">
          <w:rPr>
            <w:b w:val="0"/>
            <w:webHidden/>
          </w:rPr>
          <w:fldChar w:fldCharType="end"/>
        </w:r>
      </w:hyperlink>
    </w:p>
    <w:p w14:paraId="37CF2AC2" w14:textId="77777777" w:rsidR="00B26FEA" w:rsidRPr="00845376" w:rsidRDefault="00233F8F" w:rsidP="00845376">
      <w:pPr>
        <w:pStyle w:val="11"/>
        <w:tabs>
          <w:tab w:val="clear" w:pos="360"/>
          <w:tab w:val="clear" w:pos="800"/>
          <w:tab w:val="clear" w:pos="9344"/>
          <w:tab w:val="right" w:leader="dot" w:pos="0"/>
        </w:tabs>
        <w:spacing w:line="360" w:lineRule="auto"/>
        <w:rPr>
          <w:b w:val="0"/>
        </w:rPr>
      </w:pPr>
      <w:hyperlink w:anchor="_Toc30478199" w:history="1">
        <w:r w:rsidR="00B26FEA" w:rsidRPr="00845376">
          <w:rPr>
            <w:rStyle w:val="af5"/>
            <w:b w:val="0"/>
          </w:rPr>
          <w:t>4.1.</w:t>
        </w:r>
        <w:r w:rsidR="00B26FEA" w:rsidRPr="00845376">
          <w:rPr>
            <w:b w:val="0"/>
          </w:rPr>
          <w:tab/>
        </w:r>
        <w:r w:rsidR="00B26FEA" w:rsidRPr="00845376">
          <w:rPr>
            <w:rStyle w:val="af5"/>
            <w:b w:val="0"/>
          </w:rPr>
          <w:t>Выбор технологической оснастки.</w:t>
        </w:r>
        <w:r w:rsidR="00B26FEA" w:rsidRPr="00845376">
          <w:rPr>
            <w:b w:val="0"/>
            <w:webHidden/>
          </w:rPr>
          <w:tab/>
        </w:r>
        <w:r w:rsidR="00842752">
          <w:rPr>
            <w:b w:val="0"/>
            <w:webHidden/>
          </w:rPr>
          <w:t>……………………………………..</w:t>
        </w:r>
        <w:r w:rsidR="00B26FEA" w:rsidRPr="00845376">
          <w:rPr>
            <w:b w:val="0"/>
            <w:webHidden/>
          </w:rPr>
          <w:fldChar w:fldCharType="begin"/>
        </w:r>
        <w:r w:rsidR="00B26FEA" w:rsidRPr="00845376">
          <w:rPr>
            <w:b w:val="0"/>
            <w:webHidden/>
          </w:rPr>
          <w:instrText xml:space="preserve"> PAGEREF _Toc30478199 \h </w:instrText>
        </w:r>
        <w:r w:rsidR="00B26FEA" w:rsidRPr="00845376">
          <w:rPr>
            <w:b w:val="0"/>
            <w:webHidden/>
          </w:rPr>
        </w:r>
        <w:r w:rsidR="00B26FEA" w:rsidRPr="00845376">
          <w:rPr>
            <w:b w:val="0"/>
            <w:webHidden/>
          </w:rPr>
          <w:fldChar w:fldCharType="separate"/>
        </w:r>
        <w:r w:rsidR="00B26FEA" w:rsidRPr="00845376">
          <w:rPr>
            <w:b w:val="0"/>
            <w:webHidden/>
          </w:rPr>
          <w:t>92</w:t>
        </w:r>
        <w:r w:rsidR="00B26FEA" w:rsidRPr="00845376">
          <w:rPr>
            <w:b w:val="0"/>
            <w:webHidden/>
          </w:rPr>
          <w:fldChar w:fldCharType="end"/>
        </w:r>
      </w:hyperlink>
    </w:p>
    <w:p w14:paraId="21A825B3" w14:textId="77777777" w:rsidR="00B26FEA" w:rsidRPr="00845376" w:rsidRDefault="00233F8F" w:rsidP="00845376">
      <w:pPr>
        <w:pStyle w:val="11"/>
        <w:tabs>
          <w:tab w:val="clear" w:pos="360"/>
          <w:tab w:val="clear" w:pos="800"/>
          <w:tab w:val="clear" w:pos="9344"/>
          <w:tab w:val="right" w:leader="dot" w:pos="0"/>
        </w:tabs>
        <w:spacing w:line="360" w:lineRule="auto"/>
        <w:rPr>
          <w:b w:val="0"/>
        </w:rPr>
      </w:pPr>
      <w:hyperlink w:anchor="_Toc30478200" w:history="1">
        <w:r w:rsidR="00B26FEA" w:rsidRPr="00845376">
          <w:rPr>
            <w:rStyle w:val="af5"/>
            <w:b w:val="0"/>
          </w:rPr>
          <w:t>4.2.</w:t>
        </w:r>
        <w:r w:rsidR="00B26FEA" w:rsidRPr="00845376">
          <w:rPr>
            <w:b w:val="0"/>
          </w:rPr>
          <w:tab/>
        </w:r>
        <w:r w:rsidR="00B26FEA" w:rsidRPr="00845376">
          <w:rPr>
            <w:rStyle w:val="af5"/>
            <w:b w:val="0"/>
          </w:rPr>
          <w:t>Расчёт припусков на обработку.</w:t>
        </w:r>
        <w:r w:rsidR="00B26FEA" w:rsidRPr="00845376">
          <w:rPr>
            <w:b w:val="0"/>
            <w:webHidden/>
          </w:rPr>
          <w:tab/>
        </w:r>
        <w:r w:rsidR="00842752">
          <w:rPr>
            <w:b w:val="0"/>
            <w:webHidden/>
          </w:rPr>
          <w:t>……………………………………..</w:t>
        </w:r>
        <w:r w:rsidR="00B26FEA" w:rsidRPr="00845376">
          <w:rPr>
            <w:b w:val="0"/>
            <w:webHidden/>
          </w:rPr>
          <w:fldChar w:fldCharType="begin"/>
        </w:r>
        <w:r w:rsidR="00B26FEA" w:rsidRPr="00845376">
          <w:rPr>
            <w:b w:val="0"/>
            <w:webHidden/>
          </w:rPr>
          <w:instrText xml:space="preserve"> PAGEREF _Toc30478200 \h </w:instrText>
        </w:r>
        <w:r w:rsidR="00B26FEA" w:rsidRPr="00845376">
          <w:rPr>
            <w:b w:val="0"/>
            <w:webHidden/>
          </w:rPr>
        </w:r>
        <w:r w:rsidR="00B26FEA" w:rsidRPr="00845376">
          <w:rPr>
            <w:b w:val="0"/>
            <w:webHidden/>
          </w:rPr>
          <w:fldChar w:fldCharType="separate"/>
        </w:r>
        <w:r w:rsidR="00B26FEA" w:rsidRPr="00845376">
          <w:rPr>
            <w:b w:val="0"/>
            <w:webHidden/>
          </w:rPr>
          <w:t>93</w:t>
        </w:r>
        <w:r w:rsidR="00B26FEA" w:rsidRPr="00845376">
          <w:rPr>
            <w:b w:val="0"/>
            <w:webHidden/>
          </w:rPr>
          <w:fldChar w:fldCharType="end"/>
        </w:r>
      </w:hyperlink>
    </w:p>
    <w:p w14:paraId="4ABB19F8" w14:textId="77777777" w:rsidR="00B26FEA" w:rsidRPr="00845376" w:rsidRDefault="00233F8F" w:rsidP="00845376">
      <w:pPr>
        <w:pStyle w:val="11"/>
        <w:tabs>
          <w:tab w:val="clear" w:pos="360"/>
          <w:tab w:val="clear" w:pos="800"/>
          <w:tab w:val="clear" w:pos="9344"/>
          <w:tab w:val="right" w:leader="dot" w:pos="0"/>
        </w:tabs>
        <w:spacing w:line="360" w:lineRule="auto"/>
        <w:rPr>
          <w:b w:val="0"/>
        </w:rPr>
      </w:pPr>
      <w:hyperlink w:anchor="_Toc30478201" w:history="1">
        <w:r w:rsidR="00B26FEA" w:rsidRPr="00845376">
          <w:rPr>
            <w:rStyle w:val="af5"/>
            <w:b w:val="0"/>
          </w:rPr>
          <w:t>5.</w:t>
        </w:r>
        <w:r w:rsidR="00B26FEA" w:rsidRPr="00845376">
          <w:rPr>
            <w:b w:val="0"/>
          </w:rPr>
          <w:tab/>
        </w:r>
        <w:r w:rsidR="00B26FEA" w:rsidRPr="00845376">
          <w:rPr>
            <w:rStyle w:val="af5"/>
            <w:b w:val="0"/>
          </w:rPr>
          <w:t>Расчёт режимов резания.</w:t>
        </w:r>
        <w:r w:rsidR="00B26FEA" w:rsidRPr="00845376">
          <w:rPr>
            <w:b w:val="0"/>
            <w:webHidden/>
          </w:rPr>
          <w:tab/>
        </w:r>
        <w:r w:rsidR="00842752">
          <w:rPr>
            <w:b w:val="0"/>
            <w:webHidden/>
          </w:rPr>
          <w:t>……………………………………………</w:t>
        </w:r>
        <w:r w:rsidR="00B26FEA" w:rsidRPr="00845376">
          <w:rPr>
            <w:b w:val="0"/>
            <w:webHidden/>
          </w:rPr>
          <w:fldChar w:fldCharType="begin"/>
        </w:r>
        <w:r w:rsidR="00B26FEA" w:rsidRPr="00845376">
          <w:rPr>
            <w:b w:val="0"/>
            <w:webHidden/>
          </w:rPr>
          <w:instrText xml:space="preserve"> PAGEREF _Toc30478201 \h </w:instrText>
        </w:r>
        <w:r w:rsidR="00B26FEA" w:rsidRPr="00845376">
          <w:rPr>
            <w:b w:val="0"/>
            <w:webHidden/>
          </w:rPr>
        </w:r>
        <w:r w:rsidR="00B26FEA" w:rsidRPr="00845376">
          <w:rPr>
            <w:b w:val="0"/>
            <w:webHidden/>
          </w:rPr>
          <w:fldChar w:fldCharType="separate"/>
        </w:r>
        <w:r w:rsidR="00B26FEA" w:rsidRPr="00845376">
          <w:rPr>
            <w:b w:val="0"/>
            <w:webHidden/>
          </w:rPr>
          <w:t>94</w:t>
        </w:r>
        <w:r w:rsidR="00B26FEA" w:rsidRPr="00845376">
          <w:rPr>
            <w:b w:val="0"/>
            <w:webHidden/>
          </w:rPr>
          <w:fldChar w:fldCharType="end"/>
        </w:r>
      </w:hyperlink>
    </w:p>
    <w:p w14:paraId="06E0260D" w14:textId="77777777" w:rsidR="00B26FEA" w:rsidRPr="00845376" w:rsidRDefault="00233F8F" w:rsidP="00845376">
      <w:pPr>
        <w:pStyle w:val="11"/>
        <w:tabs>
          <w:tab w:val="clear" w:pos="360"/>
          <w:tab w:val="clear" w:pos="800"/>
          <w:tab w:val="clear" w:pos="9344"/>
          <w:tab w:val="right" w:leader="dot" w:pos="0"/>
        </w:tabs>
        <w:spacing w:line="360" w:lineRule="auto"/>
        <w:rPr>
          <w:b w:val="0"/>
        </w:rPr>
      </w:pPr>
      <w:hyperlink w:anchor="_Toc30478202" w:history="1">
        <w:r w:rsidR="00B26FEA" w:rsidRPr="00845376">
          <w:rPr>
            <w:rStyle w:val="af5"/>
            <w:b w:val="0"/>
          </w:rPr>
          <w:t>6.</w:t>
        </w:r>
        <w:r w:rsidR="00B26FEA" w:rsidRPr="00845376">
          <w:rPr>
            <w:b w:val="0"/>
          </w:rPr>
          <w:tab/>
        </w:r>
        <w:r w:rsidR="00B26FEA" w:rsidRPr="00845376">
          <w:rPr>
            <w:rStyle w:val="af5"/>
            <w:b w:val="0"/>
          </w:rPr>
          <w:t>Проектирование приспособления для фрезерования пазов</w:t>
        </w:r>
        <w:r w:rsidR="00B26FEA" w:rsidRPr="00845376">
          <w:rPr>
            <w:b w:val="0"/>
            <w:webHidden/>
          </w:rPr>
          <w:tab/>
        </w:r>
        <w:r w:rsidR="00842752">
          <w:rPr>
            <w:b w:val="0"/>
            <w:webHidden/>
          </w:rPr>
          <w:t>…………..</w:t>
        </w:r>
        <w:r w:rsidR="00B26FEA" w:rsidRPr="00845376">
          <w:rPr>
            <w:b w:val="0"/>
            <w:webHidden/>
          </w:rPr>
          <w:fldChar w:fldCharType="begin"/>
        </w:r>
        <w:r w:rsidR="00B26FEA" w:rsidRPr="00845376">
          <w:rPr>
            <w:b w:val="0"/>
            <w:webHidden/>
          </w:rPr>
          <w:instrText xml:space="preserve"> PAGEREF _Toc30478202 \h </w:instrText>
        </w:r>
        <w:r w:rsidR="00B26FEA" w:rsidRPr="00845376">
          <w:rPr>
            <w:b w:val="0"/>
            <w:webHidden/>
          </w:rPr>
        </w:r>
        <w:r w:rsidR="00B26FEA" w:rsidRPr="00845376">
          <w:rPr>
            <w:b w:val="0"/>
            <w:webHidden/>
          </w:rPr>
          <w:fldChar w:fldCharType="separate"/>
        </w:r>
        <w:r w:rsidR="00B26FEA" w:rsidRPr="00845376">
          <w:rPr>
            <w:b w:val="0"/>
            <w:webHidden/>
          </w:rPr>
          <w:t>99</w:t>
        </w:r>
        <w:r w:rsidR="00B26FEA" w:rsidRPr="00845376">
          <w:rPr>
            <w:b w:val="0"/>
            <w:webHidden/>
          </w:rPr>
          <w:fldChar w:fldCharType="end"/>
        </w:r>
      </w:hyperlink>
    </w:p>
    <w:p w14:paraId="602063DD" w14:textId="77777777" w:rsidR="00B26FEA" w:rsidRPr="00845376" w:rsidRDefault="00233F8F" w:rsidP="00845376">
      <w:pPr>
        <w:pStyle w:val="11"/>
        <w:tabs>
          <w:tab w:val="clear" w:pos="360"/>
          <w:tab w:val="clear" w:pos="800"/>
          <w:tab w:val="clear" w:pos="9344"/>
          <w:tab w:val="right" w:leader="dot" w:pos="0"/>
        </w:tabs>
        <w:spacing w:line="360" w:lineRule="auto"/>
        <w:rPr>
          <w:b w:val="0"/>
        </w:rPr>
      </w:pPr>
      <w:hyperlink w:anchor="_Toc30478203" w:history="1">
        <w:r w:rsidR="00B26FEA" w:rsidRPr="00845376">
          <w:rPr>
            <w:rStyle w:val="af5"/>
            <w:b w:val="0"/>
          </w:rPr>
          <w:t>6.1.</w:t>
        </w:r>
        <w:r w:rsidR="00B26FEA" w:rsidRPr="00845376">
          <w:rPr>
            <w:b w:val="0"/>
          </w:rPr>
          <w:tab/>
        </w:r>
        <w:r w:rsidR="00B26FEA" w:rsidRPr="00845376">
          <w:rPr>
            <w:rStyle w:val="af5"/>
            <w:b w:val="0"/>
          </w:rPr>
          <w:t>Расчет усилия зажима</w:t>
        </w:r>
        <w:r w:rsidR="00B26FEA" w:rsidRPr="00845376">
          <w:rPr>
            <w:b w:val="0"/>
            <w:webHidden/>
          </w:rPr>
          <w:tab/>
        </w:r>
        <w:r w:rsidR="00842752">
          <w:rPr>
            <w:b w:val="0"/>
            <w:webHidden/>
          </w:rPr>
          <w:t>…………………………………………………..</w:t>
        </w:r>
        <w:r w:rsidR="00B26FEA" w:rsidRPr="00845376">
          <w:rPr>
            <w:b w:val="0"/>
            <w:webHidden/>
          </w:rPr>
          <w:fldChar w:fldCharType="begin"/>
        </w:r>
        <w:r w:rsidR="00B26FEA" w:rsidRPr="00845376">
          <w:rPr>
            <w:b w:val="0"/>
            <w:webHidden/>
          </w:rPr>
          <w:instrText xml:space="preserve"> PAGEREF _Toc30478203 \h </w:instrText>
        </w:r>
        <w:r w:rsidR="00B26FEA" w:rsidRPr="00845376">
          <w:rPr>
            <w:b w:val="0"/>
            <w:webHidden/>
          </w:rPr>
        </w:r>
        <w:r w:rsidR="00B26FEA" w:rsidRPr="00845376">
          <w:rPr>
            <w:b w:val="0"/>
            <w:webHidden/>
          </w:rPr>
          <w:fldChar w:fldCharType="separate"/>
        </w:r>
        <w:r w:rsidR="00B26FEA" w:rsidRPr="00845376">
          <w:rPr>
            <w:b w:val="0"/>
            <w:webHidden/>
          </w:rPr>
          <w:t>99</w:t>
        </w:r>
        <w:r w:rsidR="00B26FEA" w:rsidRPr="00845376">
          <w:rPr>
            <w:b w:val="0"/>
            <w:webHidden/>
          </w:rPr>
          <w:fldChar w:fldCharType="end"/>
        </w:r>
      </w:hyperlink>
    </w:p>
    <w:p w14:paraId="55A3F664" w14:textId="77777777" w:rsidR="00B26FEA" w:rsidRPr="00845376" w:rsidRDefault="00233F8F" w:rsidP="00845376">
      <w:pPr>
        <w:pStyle w:val="11"/>
        <w:tabs>
          <w:tab w:val="clear" w:pos="360"/>
          <w:tab w:val="clear" w:pos="800"/>
          <w:tab w:val="clear" w:pos="9344"/>
          <w:tab w:val="right" w:leader="dot" w:pos="0"/>
        </w:tabs>
        <w:spacing w:line="360" w:lineRule="auto"/>
        <w:rPr>
          <w:b w:val="0"/>
        </w:rPr>
      </w:pPr>
      <w:hyperlink w:anchor="_Toc30478204" w:history="1">
        <w:r w:rsidR="00B26FEA" w:rsidRPr="00845376">
          <w:rPr>
            <w:rStyle w:val="af5"/>
            <w:b w:val="0"/>
          </w:rPr>
          <w:t>6.2.</w:t>
        </w:r>
        <w:r w:rsidR="00B26FEA" w:rsidRPr="00845376">
          <w:rPr>
            <w:b w:val="0"/>
          </w:rPr>
          <w:tab/>
        </w:r>
        <w:r w:rsidR="00B26FEA" w:rsidRPr="00845376">
          <w:rPr>
            <w:rStyle w:val="af5"/>
            <w:b w:val="0"/>
          </w:rPr>
          <w:t>Расчет приспособления на точность</w:t>
        </w:r>
        <w:r w:rsidR="00B26FEA" w:rsidRPr="00845376">
          <w:rPr>
            <w:b w:val="0"/>
            <w:webHidden/>
          </w:rPr>
          <w:tab/>
        </w:r>
        <w:r w:rsidR="00842752">
          <w:rPr>
            <w:b w:val="0"/>
            <w:webHidden/>
          </w:rPr>
          <w:t>……………………………..</w:t>
        </w:r>
        <w:r w:rsidR="00B26FEA" w:rsidRPr="00845376">
          <w:rPr>
            <w:b w:val="0"/>
            <w:webHidden/>
          </w:rPr>
          <w:fldChar w:fldCharType="begin"/>
        </w:r>
        <w:r w:rsidR="00B26FEA" w:rsidRPr="00845376">
          <w:rPr>
            <w:b w:val="0"/>
            <w:webHidden/>
          </w:rPr>
          <w:instrText xml:space="preserve"> PAGEREF _Toc30478204 \h </w:instrText>
        </w:r>
        <w:r w:rsidR="00B26FEA" w:rsidRPr="00845376">
          <w:rPr>
            <w:b w:val="0"/>
            <w:webHidden/>
          </w:rPr>
        </w:r>
        <w:r w:rsidR="00B26FEA" w:rsidRPr="00845376">
          <w:rPr>
            <w:b w:val="0"/>
            <w:webHidden/>
          </w:rPr>
          <w:fldChar w:fldCharType="separate"/>
        </w:r>
        <w:r w:rsidR="00B26FEA" w:rsidRPr="00845376">
          <w:rPr>
            <w:b w:val="0"/>
            <w:webHidden/>
          </w:rPr>
          <w:t>100</w:t>
        </w:r>
        <w:r w:rsidR="00B26FEA" w:rsidRPr="00845376">
          <w:rPr>
            <w:b w:val="0"/>
            <w:webHidden/>
          </w:rPr>
          <w:fldChar w:fldCharType="end"/>
        </w:r>
      </w:hyperlink>
    </w:p>
    <w:p w14:paraId="0E3043C1" w14:textId="77777777" w:rsidR="00B26FEA" w:rsidRPr="00845376" w:rsidRDefault="00233F8F" w:rsidP="00845376">
      <w:pPr>
        <w:pStyle w:val="11"/>
        <w:tabs>
          <w:tab w:val="clear" w:pos="360"/>
          <w:tab w:val="clear" w:pos="800"/>
          <w:tab w:val="clear" w:pos="9344"/>
          <w:tab w:val="right" w:leader="dot" w:pos="0"/>
        </w:tabs>
        <w:spacing w:line="360" w:lineRule="auto"/>
        <w:rPr>
          <w:b w:val="0"/>
        </w:rPr>
      </w:pPr>
      <w:hyperlink w:anchor="_Toc30478205" w:history="1">
        <w:r w:rsidR="00B26FEA" w:rsidRPr="00845376">
          <w:rPr>
            <w:rStyle w:val="af5"/>
            <w:b w:val="0"/>
          </w:rPr>
          <w:t>Использованная литература</w:t>
        </w:r>
        <w:r w:rsidR="00B26FEA" w:rsidRPr="00845376">
          <w:rPr>
            <w:b w:val="0"/>
            <w:webHidden/>
          </w:rPr>
          <w:tab/>
        </w:r>
        <w:r w:rsidR="00842752">
          <w:rPr>
            <w:b w:val="0"/>
            <w:webHidden/>
          </w:rPr>
          <w:t>…………………………………………………</w:t>
        </w:r>
        <w:r w:rsidR="00B26FEA" w:rsidRPr="00845376">
          <w:rPr>
            <w:b w:val="0"/>
            <w:webHidden/>
          </w:rPr>
          <w:fldChar w:fldCharType="begin"/>
        </w:r>
        <w:r w:rsidR="00B26FEA" w:rsidRPr="00845376">
          <w:rPr>
            <w:b w:val="0"/>
            <w:webHidden/>
          </w:rPr>
          <w:instrText xml:space="preserve"> PAGEREF _Toc30478205 \h </w:instrText>
        </w:r>
        <w:r w:rsidR="00B26FEA" w:rsidRPr="00845376">
          <w:rPr>
            <w:b w:val="0"/>
            <w:webHidden/>
          </w:rPr>
        </w:r>
        <w:r w:rsidR="00B26FEA" w:rsidRPr="00845376">
          <w:rPr>
            <w:b w:val="0"/>
            <w:webHidden/>
          </w:rPr>
          <w:fldChar w:fldCharType="separate"/>
        </w:r>
        <w:r w:rsidR="00B26FEA" w:rsidRPr="00845376">
          <w:rPr>
            <w:b w:val="0"/>
            <w:webHidden/>
          </w:rPr>
          <w:t>101</w:t>
        </w:r>
        <w:r w:rsidR="00B26FEA" w:rsidRPr="00845376">
          <w:rPr>
            <w:b w:val="0"/>
            <w:webHidden/>
          </w:rPr>
          <w:fldChar w:fldCharType="end"/>
        </w:r>
      </w:hyperlink>
    </w:p>
    <w:p w14:paraId="6CA40C64" w14:textId="77777777" w:rsidR="00100F91" w:rsidRPr="00845376" w:rsidRDefault="00533153" w:rsidP="00845376">
      <w:pPr>
        <w:pStyle w:val="1"/>
        <w:tabs>
          <w:tab w:val="right" w:leader="dot" w:pos="0"/>
        </w:tabs>
        <w:spacing w:before="0" w:after="0"/>
        <w:ind w:left="0" w:firstLine="0"/>
        <w:rPr>
          <w:rFonts w:ascii="Times New Roman" w:hAnsi="Times New Roman" w:cs="Times New Roman"/>
          <w:sz w:val="28"/>
          <w:szCs w:val="28"/>
        </w:rPr>
      </w:pPr>
      <w:r w:rsidRPr="00845376">
        <w:rPr>
          <w:b w:val="0"/>
        </w:rPr>
        <w:fldChar w:fldCharType="end"/>
      </w:r>
      <w:r w:rsidR="00100F91" w:rsidRPr="00845376">
        <w:rPr>
          <w:rFonts w:ascii="Times New Roman" w:hAnsi="Times New Roman" w:cs="Times New Roman"/>
          <w:sz w:val="28"/>
          <w:szCs w:val="28"/>
        </w:rPr>
        <w:t xml:space="preserve"> </w:t>
      </w:r>
    </w:p>
    <w:p w14:paraId="6C7C4AE4" w14:textId="77777777" w:rsidR="00100F91" w:rsidRPr="00845376" w:rsidRDefault="007A36B4" w:rsidP="00845376">
      <w:pPr>
        <w:pStyle w:val="1"/>
        <w:spacing w:before="0" w:after="0"/>
        <w:ind w:left="0"/>
        <w:rPr>
          <w:rFonts w:ascii="Times New Roman" w:hAnsi="Times New Roman" w:cs="Times New Roman"/>
          <w:sz w:val="28"/>
          <w:szCs w:val="28"/>
        </w:rPr>
      </w:pPr>
      <w:r w:rsidRPr="00845376">
        <w:rPr>
          <w:rFonts w:ascii="Times New Roman" w:hAnsi="Times New Roman" w:cs="Times New Roman"/>
          <w:sz w:val="28"/>
          <w:szCs w:val="28"/>
        </w:rPr>
        <w:br w:type="page"/>
      </w:r>
      <w:bookmarkStart w:id="3" w:name="_Toc30478159"/>
      <w:r w:rsidR="00100F91" w:rsidRPr="00845376">
        <w:rPr>
          <w:rFonts w:ascii="Times New Roman" w:hAnsi="Times New Roman" w:cs="Times New Roman"/>
          <w:sz w:val="28"/>
          <w:szCs w:val="28"/>
        </w:rPr>
        <w:lastRenderedPageBreak/>
        <w:t>Сокращения, обозначения</w:t>
      </w:r>
      <w:bookmarkEnd w:id="3"/>
    </w:p>
    <w:tbl>
      <w:tblPr>
        <w:tblW w:w="0" w:type="auto"/>
        <w:tblLook w:val="01E0" w:firstRow="1" w:lastRow="1" w:firstColumn="1" w:lastColumn="1" w:noHBand="0" w:noVBand="0"/>
      </w:tblPr>
      <w:tblGrid>
        <w:gridCol w:w="1563"/>
        <w:gridCol w:w="7662"/>
      </w:tblGrid>
      <w:tr w:rsidR="00100F91" w:rsidRPr="00845376" w14:paraId="07E57B31" w14:textId="77777777" w:rsidTr="000F5EC5">
        <w:tc>
          <w:tcPr>
            <w:tcW w:w="1563" w:type="dxa"/>
          </w:tcPr>
          <w:p w14:paraId="775202B0" w14:textId="77777777" w:rsidR="00100F91" w:rsidRPr="00845376" w:rsidRDefault="00100F91" w:rsidP="000F5EC5">
            <w:pPr>
              <w:ind w:firstLine="0"/>
            </w:pPr>
            <w:r w:rsidRPr="00845376">
              <w:t>САУ</w:t>
            </w:r>
          </w:p>
        </w:tc>
        <w:tc>
          <w:tcPr>
            <w:tcW w:w="7662" w:type="dxa"/>
          </w:tcPr>
          <w:p w14:paraId="203E0F81" w14:textId="77777777" w:rsidR="00100F91" w:rsidRPr="00845376" w:rsidRDefault="00100F91" w:rsidP="000F5EC5">
            <w:pPr>
              <w:numPr>
                <w:ilvl w:val="0"/>
                <w:numId w:val="15"/>
              </w:numPr>
              <w:tabs>
                <w:tab w:val="clear" w:pos="720"/>
                <w:tab w:val="num" w:pos="237"/>
              </w:tabs>
              <w:ind w:left="237" w:firstLine="709"/>
            </w:pPr>
            <w:r w:rsidRPr="00845376">
              <w:t>система автоматического управления</w:t>
            </w:r>
          </w:p>
        </w:tc>
      </w:tr>
      <w:tr w:rsidR="00100F91" w:rsidRPr="00845376" w14:paraId="7C20FBE4" w14:textId="77777777" w:rsidTr="000F5EC5">
        <w:tc>
          <w:tcPr>
            <w:tcW w:w="1563" w:type="dxa"/>
          </w:tcPr>
          <w:p w14:paraId="09B3CA8A" w14:textId="77777777" w:rsidR="00100F91" w:rsidRPr="00845376" w:rsidRDefault="00100F91" w:rsidP="000F5EC5">
            <w:pPr>
              <w:ind w:firstLine="0"/>
            </w:pPr>
            <w:r w:rsidRPr="00845376">
              <w:t>ГТУ</w:t>
            </w:r>
          </w:p>
        </w:tc>
        <w:tc>
          <w:tcPr>
            <w:tcW w:w="7662" w:type="dxa"/>
          </w:tcPr>
          <w:p w14:paraId="516DCB66" w14:textId="77777777" w:rsidR="00100F91" w:rsidRPr="00845376" w:rsidRDefault="00100F91" w:rsidP="000F5EC5">
            <w:pPr>
              <w:numPr>
                <w:ilvl w:val="0"/>
                <w:numId w:val="15"/>
              </w:numPr>
              <w:tabs>
                <w:tab w:val="clear" w:pos="720"/>
                <w:tab w:val="num" w:pos="237"/>
              </w:tabs>
              <w:ind w:left="237" w:firstLine="709"/>
            </w:pPr>
            <w:r w:rsidRPr="00845376">
              <w:t>газотурбинная установка</w:t>
            </w:r>
          </w:p>
        </w:tc>
      </w:tr>
      <w:tr w:rsidR="00100F91" w:rsidRPr="00845376" w14:paraId="577F234D" w14:textId="77777777" w:rsidTr="000F5EC5">
        <w:tc>
          <w:tcPr>
            <w:tcW w:w="1563" w:type="dxa"/>
          </w:tcPr>
          <w:p w14:paraId="186C52FD" w14:textId="77777777" w:rsidR="00100F91" w:rsidRPr="00845376" w:rsidRDefault="00100F91" w:rsidP="000F5EC5">
            <w:pPr>
              <w:ind w:firstLine="0"/>
            </w:pPr>
            <w:r w:rsidRPr="00845376">
              <w:t>ОСК</w:t>
            </w:r>
          </w:p>
        </w:tc>
        <w:tc>
          <w:tcPr>
            <w:tcW w:w="7662" w:type="dxa"/>
          </w:tcPr>
          <w:p w14:paraId="0EB882D0" w14:textId="77777777" w:rsidR="00100F91" w:rsidRPr="00845376" w:rsidRDefault="00100F91" w:rsidP="000F5EC5">
            <w:pPr>
              <w:numPr>
                <w:ilvl w:val="0"/>
                <w:numId w:val="15"/>
              </w:numPr>
              <w:tabs>
                <w:tab w:val="clear" w:pos="720"/>
                <w:tab w:val="num" w:pos="237"/>
              </w:tabs>
              <w:ind w:left="237" w:firstLine="709"/>
            </w:pPr>
            <w:r w:rsidRPr="00845376">
              <w:t>отдел сертификации и качества</w:t>
            </w:r>
          </w:p>
        </w:tc>
      </w:tr>
      <w:tr w:rsidR="00100F91" w:rsidRPr="00845376" w14:paraId="364D7493" w14:textId="77777777" w:rsidTr="000F5EC5">
        <w:tc>
          <w:tcPr>
            <w:tcW w:w="1563" w:type="dxa"/>
          </w:tcPr>
          <w:p w14:paraId="437A3496" w14:textId="77777777" w:rsidR="00100F91" w:rsidRPr="00845376" w:rsidRDefault="00100F91" w:rsidP="000F5EC5">
            <w:pPr>
              <w:ind w:firstLine="0"/>
            </w:pPr>
            <w:r w:rsidRPr="00845376">
              <w:t>ПДКК</w:t>
            </w:r>
          </w:p>
        </w:tc>
        <w:tc>
          <w:tcPr>
            <w:tcW w:w="7662" w:type="dxa"/>
          </w:tcPr>
          <w:p w14:paraId="424042BF" w14:textId="77777777" w:rsidR="00100F91" w:rsidRPr="00845376" w:rsidRDefault="00100F91" w:rsidP="000F5EC5">
            <w:pPr>
              <w:numPr>
                <w:ilvl w:val="0"/>
                <w:numId w:val="15"/>
              </w:numPr>
              <w:tabs>
                <w:tab w:val="clear" w:pos="720"/>
                <w:tab w:val="num" w:pos="237"/>
              </w:tabs>
              <w:ind w:left="237" w:firstLine="709"/>
            </w:pPr>
            <w:r w:rsidRPr="00845376">
              <w:t>постоянно–действующая комиссия по качеству</w:t>
            </w:r>
          </w:p>
        </w:tc>
      </w:tr>
      <w:tr w:rsidR="00100F91" w:rsidRPr="00845376" w14:paraId="53E16F62" w14:textId="77777777" w:rsidTr="000F5EC5">
        <w:tc>
          <w:tcPr>
            <w:tcW w:w="1563" w:type="dxa"/>
          </w:tcPr>
          <w:p w14:paraId="547E076A" w14:textId="77777777" w:rsidR="00100F91" w:rsidRPr="00845376" w:rsidRDefault="00100F91" w:rsidP="000F5EC5">
            <w:pPr>
              <w:ind w:firstLine="0"/>
            </w:pPr>
            <w:r w:rsidRPr="00845376">
              <w:t>СМК</w:t>
            </w:r>
          </w:p>
        </w:tc>
        <w:tc>
          <w:tcPr>
            <w:tcW w:w="7662" w:type="dxa"/>
          </w:tcPr>
          <w:p w14:paraId="01EF4973" w14:textId="77777777" w:rsidR="00100F91" w:rsidRPr="00845376" w:rsidRDefault="00100F91" w:rsidP="000F5EC5">
            <w:pPr>
              <w:numPr>
                <w:ilvl w:val="0"/>
                <w:numId w:val="15"/>
              </w:numPr>
              <w:tabs>
                <w:tab w:val="clear" w:pos="720"/>
                <w:tab w:val="num" w:pos="237"/>
              </w:tabs>
              <w:ind w:left="237" w:firstLine="709"/>
            </w:pPr>
            <w:r w:rsidRPr="00845376">
              <w:t>система менеджмента качества</w:t>
            </w:r>
          </w:p>
        </w:tc>
      </w:tr>
      <w:tr w:rsidR="00100F91" w:rsidRPr="00845376" w14:paraId="270C63FD" w14:textId="77777777" w:rsidTr="000F5EC5">
        <w:tc>
          <w:tcPr>
            <w:tcW w:w="1563" w:type="dxa"/>
          </w:tcPr>
          <w:p w14:paraId="0A7ADBB2" w14:textId="77777777" w:rsidR="00100F91" w:rsidRPr="00845376" w:rsidRDefault="00100F91" w:rsidP="000F5EC5">
            <w:pPr>
              <w:ind w:firstLine="0"/>
            </w:pPr>
            <w:r w:rsidRPr="00845376">
              <w:t>ОГМет</w:t>
            </w:r>
          </w:p>
        </w:tc>
        <w:tc>
          <w:tcPr>
            <w:tcW w:w="7662" w:type="dxa"/>
          </w:tcPr>
          <w:p w14:paraId="264B0505" w14:textId="77777777" w:rsidR="00100F91" w:rsidRPr="00845376" w:rsidRDefault="00100F91" w:rsidP="000F5EC5">
            <w:pPr>
              <w:numPr>
                <w:ilvl w:val="0"/>
                <w:numId w:val="15"/>
              </w:numPr>
              <w:tabs>
                <w:tab w:val="clear" w:pos="720"/>
                <w:tab w:val="num" w:pos="237"/>
              </w:tabs>
              <w:ind w:left="237" w:firstLine="709"/>
            </w:pPr>
            <w:r w:rsidRPr="00845376">
              <w:t>отдел главного металлурга</w:t>
            </w:r>
          </w:p>
        </w:tc>
      </w:tr>
      <w:tr w:rsidR="00100F91" w:rsidRPr="00845376" w14:paraId="6FAEAED5" w14:textId="77777777" w:rsidTr="000F5EC5">
        <w:tc>
          <w:tcPr>
            <w:tcW w:w="1563" w:type="dxa"/>
          </w:tcPr>
          <w:p w14:paraId="2164AC37" w14:textId="77777777" w:rsidR="00100F91" w:rsidRPr="00845376" w:rsidRDefault="00100F91" w:rsidP="000F5EC5">
            <w:pPr>
              <w:ind w:firstLine="0"/>
            </w:pPr>
            <w:r w:rsidRPr="00845376">
              <w:t>ОГТ</w:t>
            </w:r>
          </w:p>
        </w:tc>
        <w:tc>
          <w:tcPr>
            <w:tcW w:w="7662" w:type="dxa"/>
          </w:tcPr>
          <w:p w14:paraId="2E2F8283" w14:textId="77777777" w:rsidR="00100F91" w:rsidRPr="00845376" w:rsidRDefault="00100F91" w:rsidP="000F5EC5">
            <w:pPr>
              <w:numPr>
                <w:ilvl w:val="0"/>
                <w:numId w:val="15"/>
              </w:numPr>
              <w:tabs>
                <w:tab w:val="clear" w:pos="720"/>
                <w:tab w:val="num" w:pos="237"/>
              </w:tabs>
              <w:ind w:left="237" w:firstLine="709"/>
            </w:pPr>
            <w:r w:rsidRPr="00845376">
              <w:t>отдел главного технолога</w:t>
            </w:r>
          </w:p>
        </w:tc>
      </w:tr>
      <w:tr w:rsidR="00100F91" w:rsidRPr="00845376" w14:paraId="11C8E4A6" w14:textId="77777777" w:rsidTr="000F5EC5">
        <w:tc>
          <w:tcPr>
            <w:tcW w:w="1563" w:type="dxa"/>
          </w:tcPr>
          <w:p w14:paraId="1B761A04" w14:textId="77777777" w:rsidR="00100F91" w:rsidRPr="00845376" w:rsidRDefault="00100F91" w:rsidP="000F5EC5">
            <w:pPr>
              <w:ind w:firstLine="0"/>
            </w:pPr>
            <w:r w:rsidRPr="00845376">
              <w:t>ОМТС</w:t>
            </w:r>
          </w:p>
        </w:tc>
        <w:tc>
          <w:tcPr>
            <w:tcW w:w="7662" w:type="dxa"/>
          </w:tcPr>
          <w:p w14:paraId="1CD0D004" w14:textId="77777777" w:rsidR="00100F91" w:rsidRPr="00845376" w:rsidRDefault="00100F91" w:rsidP="000F5EC5">
            <w:pPr>
              <w:numPr>
                <w:ilvl w:val="0"/>
                <w:numId w:val="15"/>
              </w:numPr>
              <w:tabs>
                <w:tab w:val="clear" w:pos="720"/>
                <w:tab w:val="num" w:pos="237"/>
              </w:tabs>
              <w:ind w:left="237" w:firstLine="709"/>
            </w:pPr>
            <w:r w:rsidRPr="00845376">
              <w:t>отдел материально–технического снабжения</w:t>
            </w:r>
          </w:p>
        </w:tc>
      </w:tr>
      <w:tr w:rsidR="00100F91" w:rsidRPr="00845376" w14:paraId="2F91C123" w14:textId="77777777" w:rsidTr="000F5EC5">
        <w:tc>
          <w:tcPr>
            <w:tcW w:w="1563" w:type="dxa"/>
          </w:tcPr>
          <w:p w14:paraId="62F87ACF" w14:textId="77777777" w:rsidR="00100F91" w:rsidRPr="00845376" w:rsidRDefault="00100F91" w:rsidP="000F5EC5">
            <w:pPr>
              <w:ind w:firstLine="0"/>
            </w:pPr>
            <w:r w:rsidRPr="00845376">
              <w:t>ОВК</w:t>
            </w:r>
          </w:p>
        </w:tc>
        <w:tc>
          <w:tcPr>
            <w:tcW w:w="7662" w:type="dxa"/>
          </w:tcPr>
          <w:p w14:paraId="718C547A" w14:textId="77777777" w:rsidR="00100F91" w:rsidRPr="00845376" w:rsidRDefault="00100F91" w:rsidP="000F5EC5">
            <w:pPr>
              <w:numPr>
                <w:ilvl w:val="0"/>
                <w:numId w:val="15"/>
              </w:numPr>
              <w:tabs>
                <w:tab w:val="clear" w:pos="720"/>
                <w:tab w:val="num" w:pos="237"/>
              </w:tabs>
              <w:ind w:left="237" w:firstLine="709"/>
            </w:pPr>
            <w:r w:rsidRPr="00845376">
              <w:t>отдел внешней кооперации</w:t>
            </w:r>
          </w:p>
        </w:tc>
      </w:tr>
      <w:tr w:rsidR="00100F91" w:rsidRPr="00845376" w14:paraId="7F37B549" w14:textId="77777777" w:rsidTr="000F5EC5">
        <w:tc>
          <w:tcPr>
            <w:tcW w:w="1563" w:type="dxa"/>
          </w:tcPr>
          <w:p w14:paraId="05AB1616" w14:textId="77777777" w:rsidR="00100F91" w:rsidRPr="00845376" w:rsidRDefault="00100F91" w:rsidP="000F5EC5">
            <w:pPr>
              <w:ind w:firstLine="0"/>
            </w:pPr>
            <w:r w:rsidRPr="00845376">
              <w:t>БВП</w:t>
            </w:r>
          </w:p>
        </w:tc>
        <w:tc>
          <w:tcPr>
            <w:tcW w:w="7662" w:type="dxa"/>
          </w:tcPr>
          <w:p w14:paraId="0F7B1094" w14:textId="77777777" w:rsidR="00100F91" w:rsidRPr="00845376" w:rsidRDefault="00100F91" w:rsidP="000F5EC5">
            <w:pPr>
              <w:numPr>
                <w:ilvl w:val="0"/>
                <w:numId w:val="15"/>
              </w:numPr>
              <w:tabs>
                <w:tab w:val="clear" w:pos="720"/>
                <w:tab w:val="num" w:pos="237"/>
              </w:tabs>
              <w:ind w:left="237" w:firstLine="709"/>
            </w:pPr>
            <w:r w:rsidRPr="00845376">
              <w:t>бюро внешней приемки</w:t>
            </w:r>
          </w:p>
        </w:tc>
      </w:tr>
      <w:tr w:rsidR="00100F91" w:rsidRPr="00845376" w14:paraId="04EF0CC4" w14:textId="77777777" w:rsidTr="000F5EC5">
        <w:tc>
          <w:tcPr>
            <w:tcW w:w="1563" w:type="dxa"/>
          </w:tcPr>
          <w:p w14:paraId="1732A237" w14:textId="77777777" w:rsidR="00100F91" w:rsidRPr="00845376" w:rsidRDefault="00100F91" w:rsidP="000F5EC5">
            <w:pPr>
              <w:ind w:firstLine="0"/>
            </w:pPr>
            <w:r w:rsidRPr="00845376">
              <w:t>ППО</w:t>
            </w:r>
          </w:p>
        </w:tc>
        <w:tc>
          <w:tcPr>
            <w:tcW w:w="7662" w:type="dxa"/>
          </w:tcPr>
          <w:p w14:paraId="0C85D2A7" w14:textId="77777777" w:rsidR="00100F91" w:rsidRPr="00845376" w:rsidRDefault="00100F91" w:rsidP="000F5EC5">
            <w:pPr>
              <w:numPr>
                <w:ilvl w:val="0"/>
                <w:numId w:val="15"/>
              </w:numPr>
              <w:tabs>
                <w:tab w:val="clear" w:pos="720"/>
                <w:tab w:val="num" w:pos="237"/>
              </w:tabs>
              <w:ind w:left="237" w:firstLine="709"/>
            </w:pPr>
            <w:r w:rsidRPr="00845376">
              <w:t>планово–производственный отдел</w:t>
            </w:r>
          </w:p>
        </w:tc>
      </w:tr>
      <w:tr w:rsidR="00100F91" w:rsidRPr="00845376" w14:paraId="4BDC3FA4" w14:textId="77777777" w:rsidTr="000F5EC5">
        <w:tc>
          <w:tcPr>
            <w:tcW w:w="1563" w:type="dxa"/>
          </w:tcPr>
          <w:p w14:paraId="61C9623D" w14:textId="77777777" w:rsidR="00100F91" w:rsidRPr="00845376" w:rsidRDefault="00100F91" w:rsidP="000F5EC5">
            <w:pPr>
              <w:ind w:firstLine="0"/>
            </w:pPr>
            <w:r w:rsidRPr="00845376">
              <w:t>ПЭО</w:t>
            </w:r>
          </w:p>
        </w:tc>
        <w:tc>
          <w:tcPr>
            <w:tcW w:w="7662" w:type="dxa"/>
          </w:tcPr>
          <w:p w14:paraId="05CAB05B" w14:textId="77777777" w:rsidR="00100F91" w:rsidRPr="00845376" w:rsidRDefault="00100F91" w:rsidP="000F5EC5">
            <w:pPr>
              <w:numPr>
                <w:ilvl w:val="0"/>
                <w:numId w:val="15"/>
              </w:numPr>
              <w:tabs>
                <w:tab w:val="clear" w:pos="720"/>
                <w:tab w:val="num" w:pos="237"/>
              </w:tabs>
              <w:ind w:left="237" w:firstLine="709"/>
            </w:pPr>
            <w:r w:rsidRPr="00845376">
              <w:t>планово–экономический отдел</w:t>
            </w:r>
          </w:p>
        </w:tc>
      </w:tr>
      <w:tr w:rsidR="00100F91" w:rsidRPr="00845376" w14:paraId="4813D19F" w14:textId="77777777" w:rsidTr="000F5EC5">
        <w:tc>
          <w:tcPr>
            <w:tcW w:w="1563" w:type="dxa"/>
          </w:tcPr>
          <w:p w14:paraId="5B825357" w14:textId="77777777" w:rsidR="00100F91" w:rsidRPr="00845376" w:rsidRDefault="00100F91" w:rsidP="000F5EC5">
            <w:pPr>
              <w:ind w:firstLine="0"/>
            </w:pPr>
            <w:r w:rsidRPr="00845376">
              <w:t>ЮБ</w:t>
            </w:r>
          </w:p>
        </w:tc>
        <w:tc>
          <w:tcPr>
            <w:tcW w:w="7662" w:type="dxa"/>
          </w:tcPr>
          <w:p w14:paraId="31C40580" w14:textId="77777777" w:rsidR="00100F91" w:rsidRPr="00845376" w:rsidRDefault="00100F91" w:rsidP="000F5EC5">
            <w:pPr>
              <w:numPr>
                <w:ilvl w:val="0"/>
                <w:numId w:val="15"/>
              </w:numPr>
              <w:tabs>
                <w:tab w:val="clear" w:pos="720"/>
                <w:tab w:val="num" w:pos="237"/>
              </w:tabs>
              <w:ind w:left="237" w:firstLine="709"/>
            </w:pPr>
            <w:r w:rsidRPr="00845376">
              <w:t>юридическое бюро</w:t>
            </w:r>
          </w:p>
        </w:tc>
      </w:tr>
      <w:tr w:rsidR="00100F91" w:rsidRPr="00845376" w14:paraId="235D2D6B" w14:textId="77777777" w:rsidTr="000F5EC5">
        <w:tc>
          <w:tcPr>
            <w:tcW w:w="1563" w:type="dxa"/>
          </w:tcPr>
          <w:p w14:paraId="3B5D9D99" w14:textId="77777777" w:rsidR="00100F91" w:rsidRPr="00845376" w:rsidRDefault="00100F91" w:rsidP="000F5EC5">
            <w:pPr>
              <w:ind w:firstLine="0"/>
            </w:pPr>
            <w:r w:rsidRPr="00845376">
              <w:t>ИЭТ</w:t>
            </w:r>
          </w:p>
        </w:tc>
        <w:tc>
          <w:tcPr>
            <w:tcW w:w="7662" w:type="dxa"/>
          </w:tcPr>
          <w:p w14:paraId="1173D273" w14:textId="77777777" w:rsidR="00100F91" w:rsidRPr="00845376" w:rsidRDefault="00100F91" w:rsidP="000F5EC5">
            <w:pPr>
              <w:numPr>
                <w:ilvl w:val="0"/>
                <w:numId w:val="15"/>
              </w:numPr>
              <w:tabs>
                <w:tab w:val="clear" w:pos="720"/>
                <w:tab w:val="num" w:pos="237"/>
              </w:tabs>
              <w:ind w:left="237" w:firstLine="709"/>
            </w:pPr>
            <w:r w:rsidRPr="00845376">
              <w:t>изделия электронной техники</w:t>
            </w:r>
          </w:p>
        </w:tc>
      </w:tr>
      <w:tr w:rsidR="00100F91" w:rsidRPr="00845376" w14:paraId="0F33A1D6" w14:textId="77777777" w:rsidTr="000F5EC5">
        <w:tc>
          <w:tcPr>
            <w:tcW w:w="1563" w:type="dxa"/>
          </w:tcPr>
          <w:p w14:paraId="48A418B8" w14:textId="77777777" w:rsidR="00100F91" w:rsidRPr="00845376" w:rsidRDefault="00100F91" w:rsidP="000F5EC5">
            <w:pPr>
              <w:ind w:firstLine="0"/>
            </w:pPr>
            <w:r w:rsidRPr="00845376">
              <w:t>КИ</w:t>
            </w:r>
          </w:p>
        </w:tc>
        <w:tc>
          <w:tcPr>
            <w:tcW w:w="7662" w:type="dxa"/>
          </w:tcPr>
          <w:p w14:paraId="5A55232F" w14:textId="77777777" w:rsidR="00100F91" w:rsidRPr="00845376" w:rsidRDefault="00100F91" w:rsidP="000F5EC5">
            <w:pPr>
              <w:numPr>
                <w:ilvl w:val="0"/>
                <w:numId w:val="15"/>
              </w:numPr>
              <w:tabs>
                <w:tab w:val="clear" w:pos="720"/>
                <w:tab w:val="num" w:pos="237"/>
              </w:tabs>
              <w:ind w:left="237" w:firstLine="709"/>
            </w:pPr>
            <w:r w:rsidRPr="00845376">
              <w:t>комплектующие изделия</w:t>
            </w:r>
          </w:p>
        </w:tc>
      </w:tr>
      <w:tr w:rsidR="00100F91" w:rsidRPr="00845376" w14:paraId="7268D730" w14:textId="77777777" w:rsidTr="000F5EC5">
        <w:tc>
          <w:tcPr>
            <w:tcW w:w="1563" w:type="dxa"/>
          </w:tcPr>
          <w:p w14:paraId="4AD44776" w14:textId="77777777" w:rsidR="00100F91" w:rsidRPr="00845376" w:rsidRDefault="00100F91" w:rsidP="000F5EC5">
            <w:pPr>
              <w:ind w:firstLine="0"/>
            </w:pPr>
            <w:r w:rsidRPr="00845376">
              <w:t>ОТК</w:t>
            </w:r>
          </w:p>
        </w:tc>
        <w:tc>
          <w:tcPr>
            <w:tcW w:w="7662" w:type="dxa"/>
          </w:tcPr>
          <w:p w14:paraId="4CC666F6" w14:textId="77777777" w:rsidR="00100F91" w:rsidRPr="00845376" w:rsidRDefault="000E1BFA" w:rsidP="000F5EC5">
            <w:pPr>
              <w:numPr>
                <w:ilvl w:val="0"/>
                <w:numId w:val="15"/>
              </w:numPr>
              <w:tabs>
                <w:tab w:val="clear" w:pos="720"/>
                <w:tab w:val="num" w:pos="237"/>
              </w:tabs>
              <w:ind w:left="237" w:firstLine="709"/>
            </w:pPr>
            <w:r w:rsidRPr="00845376">
              <w:t>отдел технического контроля</w:t>
            </w:r>
          </w:p>
        </w:tc>
      </w:tr>
      <w:tr w:rsidR="00100F91" w:rsidRPr="00845376" w14:paraId="0A8A6E0B" w14:textId="77777777" w:rsidTr="000F5EC5">
        <w:tc>
          <w:tcPr>
            <w:tcW w:w="1563" w:type="dxa"/>
          </w:tcPr>
          <w:p w14:paraId="3B1434E3" w14:textId="77777777" w:rsidR="00100F91" w:rsidRPr="00845376" w:rsidRDefault="00100F91" w:rsidP="000F5EC5">
            <w:pPr>
              <w:ind w:firstLine="0"/>
            </w:pPr>
            <w:r w:rsidRPr="00845376">
              <w:t>ПЗ</w:t>
            </w:r>
          </w:p>
        </w:tc>
        <w:tc>
          <w:tcPr>
            <w:tcW w:w="7662" w:type="dxa"/>
          </w:tcPr>
          <w:p w14:paraId="113DCA66" w14:textId="77777777" w:rsidR="00100F91" w:rsidRPr="00845376" w:rsidRDefault="00100F91" w:rsidP="000F5EC5">
            <w:pPr>
              <w:numPr>
                <w:ilvl w:val="0"/>
                <w:numId w:val="15"/>
              </w:numPr>
              <w:tabs>
                <w:tab w:val="clear" w:pos="720"/>
                <w:tab w:val="num" w:pos="237"/>
              </w:tabs>
              <w:ind w:left="237" w:firstLine="709"/>
            </w:pPr>
            <w:r w:rsidRPr="00845376">
              <w:t>представительство заказчика</w:t>
            </w:r>
          </w:p>
        </w:tc>
      </w:tr>
      <w:tr w:rsidR="00100F91" w:rsidRPr="00845376" w14:paraId="19882E3B" w14:textId="77777777" w:rsidTr="000F5EC5">
        <w:tc>
          <w:tcPr>
            <w:tcW w:w="1563" w:type="dxa"/>
          </w:tcPr>
          <w:p w14:paraId="7BAC5E4E" w14:textId="77777777" w:rsidR="00100F91" w:rsidRPr="00845376" w:rsidRDefault="00100F91" w:rsidP="000F5EC5">
            <w:pPr>
              <w:ind w:firstLine="0"/>
            </w:pPr>
            <w:r w:rsidRPr="00845376">
              <w:t>ЭРИ</w:t>
            </w:r>
          </w:p>
        </w:tc>
        <w:tc>
          <w:tcPr>
            <w:tcW w:w="7662" w:type="dxa"/>
          </w:tcPr>
          <w:p w14:paraId="1EAACD06" w14:textId="77777777" w:rsidR="00100F91" w:rsidRPr="00845376" w:rsidRDefault="000E1BFA" w:rsidP="000F5EC5">
            <w:pPr>
              <w:numPr>
                <w:ilvl w:val="0"/>
                <w:numId w:val="15"/>
              </w:numPr>
              <w:tabs>
                <w:tab w:val="clear" w:pos="720"/>
                <w:tab w:val="num" w:pos="237"/>
              </w:tabs>
              <w:ind w:left="237" w:firstLine="709"/>
            </w:pPr>
            <w:r w:rsidRPr="00845376">
              <w:t>электро–радио изделие</w:t>
            </w:r>
          </w:p>
        </w:tc>
      </w:tr>
      <w:tr w:rsidR="00100F91" w:rsidRPr="00845376" w14:paraId="22942380" w14:textId="77777777" w:rsidTr="000F5EC5">
        <w:tc>
          <w:tcPr>
            <w:tcW w:w="1563" w:type="dxa"/>
          </w:tcPr>
          <w:p w14:paraId="1862591D" w14:textId="77777777" w:rsidR="00100F91" w:rsidRPr="00845376" w:rsidRDefault="00100F91" w:rsidP="000F5EC5">
            <w:pPr>
              <w:ind w:firstLine="0"/>
            </w:pPr>
            <w:r w:rsidRPr="00845376">
              <w:t>ГП</w:t>
            </w:r>
          </w:p>
        </w:tc>
        <w:tc>
          <w:tcPr>
            <w:tcW w:w="7662" w:type="dxa"/>
          </w:tcPr>
          <w:p w14:paraId="1001728C" w14:textId="77777777" w:rsidR="00100F91" w:rsidRPr="00845376" w:rsidRDefault="00100F91" w:rsidP="000F5EC5">
            <w:pPr>
              <w:numPr>
                <w:ilvl w:val="0"/>
                <w:numId w:val="15"/>
              </w:numPr>
              <w:tabs>
                <w:tab w:val="clear" w:pos="720"/>
                <w:tab w:val="num" w:pos="237"/>
              </w:tabs>
              <w:ind w:left="237" w:firstLine="709"/>
            </w:pPr>
            <w:r w:rsidRPr="00845376">
              <w:t>группа проверки</w:t>
            </w:r>
          </w:p>
        </w:tc>
      </w:tr>
      <w:tr w:rsidR="00100F91" w:rsidRPr="00845376" w14:paraId="3861937E" w14:textId="77777777" w:rsidTr="000F5EC5">
        <w:tc>
          <w:tcPr>
            <w:tcW w:w="1563" w:type="dxa"/>
          </w:tcPr>
          <w:p w14:paraId="2822B9A5" w14:textId="77777777" w:rsidR="00100F91" w:rsidRPr="00845376" w:rsidRDefault="00100F91" w:rsidP="000F5EC5">
            <w:pPr>
              <w:ind w:firstLine="0"/>
            </w:pPr>
            <w:r w:rsidRPr="00845376">
              <w:t>ПП</w:t>
            </w:r>
          </w:p>
        </w:tc>
        <w:tc>
          <w:tcPr>
            <w:tcW w:w="7662" w:type="dxa"/>
          </w:tcPr>
          <w:p w14:paraId="5738C81B" w14:textId="77777777" w:rsidR="00100F91" w:rsidRPr="00845376" w:rsidRDefault="00100F91" w:rsidP="000F5EC5">
            <w:pPr>
              <w:numPr>
                <w:ilvl w:val="0"/>
                <w:numId w:val="15"/>
              </w:numPr>
              <w:tabs>
                <w:tab w:val="clear" w:pos="720"/>
                <w:tab w:val="num" w:pos="237"/>
              </w:tabs>
              <w:ind w:left="237" w:firstLine="709"/>
            </w:pPr>
            <w:r w:rsidRPr="00845376">
              <w:t>проверяемое подразделение</w:t>
            </w:r>
          </w:p>
        </w:tc>
      </w:tr>
      <w:tr w:rsidR="00100F91" w:rsidRPr="00845376" w14:paraId="2FD11FA9" w14:textId="77777777" w:rsidTr="000F5EC5">
        <w:tc>
          <w:tcPr>
            <w:tcW w:w="1563" w:type="dxa"/>
          </w:tcPr>
          <w:p w14:paraId="126420E4" w14:textId="77777777" w:rsidR="00100F91" w:rsidRPr="00845376" w:rsidRDefault="00100F91" w:rsidP="000F5EC5">
            <w:pPr>
              <w:ind w:firstLine="0"/>
            </w:pPr>
            <w:r w:rsidRPr="00845376">
              <w:t>РПП</w:t>
            </w:r>
          </w:p>
        </w:tc>
        <w:tc>
          <w:tcPr>
            <w:tcW w:w="7662" w:type="dxa"/>
          </w:tcPr>
          <w:p w14:paraId="264E95AF" w14:textId="77777777" w:rsidR="00100F91" w:rsidRPr="00845376" w:rsidRDefault="00100F91" w:rsidP="000F5EC5">
            <w:pPr>
              <w:numPr>
                <w:ilvl w:val="0"/>
                <w:numId w:val="15"/>
              </w:numPr>
              <w:tabs>
                <w:tab w:val="clear" w:pos="720"/>
                <w:tab w:val="num" w:pos="237"/>
              </w:tabs>
              <w:ind w:left="237" w:firstLine="709"/>
            </w:pPr>
            <w:r w:rsidRPr="00845376">
              <w:t>руководитель проверяемого подразделения</w:t>
            </w:r>
          </w:p>
        </w:tc>
      </w:tr>
      <w:tr w:rsidR="00100F91" w:rsidRPr="00845376" w14:paraId="50014981" w14:textId="77777777" w:rsidTr="000F5EC5">
        <w:tc>
          <w:tcPr>
            <w:tcW w:w="1563" w:type="dxa"/>
          </w:tcPr>
          <w:p w14:paraId="04B85C02" w14:textId="77777777" w:rsidR="00100F91" w:rsidRPr="00845376" w:rsidRDefault="00100F91" w:rsidP="000F5EC5">
            <w:pPr>
              <w:ind w:firstLine="0"/>
            </w:pPr>
            <w:r w:rsidRPr="00845376">
              <w:t>ОИ</w:t>
            </w:r>
          </w:p>
        </w:tc>
        <w:tc>
          <w:tcPr>
            <w:tcW w:w="7662" w:type="dxa"/>
          </w:tcPr>
          <w:p w14:paraId="2FAE6263" w14:textId="77777777" w:rsidR="00100F91" w:rsidRPr="00845376" w:rsidRDefault="00100F91" w:rsidP="000F5EC5">
            <w:pPr>
              <w:numPr>
                <w:ilvl w:val="0"/>
                <w:numId w:val="15"/>
              </w:numPr>
              <w:tabs>
                <w:tab w:val="clear" w:pos="720"/>
                <w:tab w:val="num" w:pos="237"/>
              </w:tabs>
              <w:ind w:left="237" w:firstLine="709"/>
            </w:pPr>
            <w:r w:rsidRPr="00845376">
              <w:t>ответственный исполнитель</w:t>
            </w:r>
          </w:p>
        </w:tc>
      </w:tr>
      <w:tr w:rsidR="00100F91" w:rsidRPr="00845376" w14:paraId="57755BD0" w14:textId="77777777" w:rsidTr="000F5EC5">
        <w:tc>
          <w:tcPr>
            <w:tcW w:w="1563" w:type="dxa"/>
          </w:tcPr>
          <w:p w14:paraId="5C6DB606" w14:textId="77777777" w:rsidR="00100F91" w:rsidRPr="00845376" w:rsidRDefault="00100F91" w:rsidP="000F5EC5">
            <w:pPr>
              <w:ind w:firstLine="0"/>
            </w:pPr>
            <w:r w:rsidRPr="00845376">
              <w:t>Поставщик</w:t>
            </w:r>
          </w:p>
        </w:tc>
        <w:tc>
          <w:tcPr>
            <w:tcW w:w="7662" w:type="dxa"/>
          </w:tcPr>
          <w:p w14:paraId="77ECEE0D" w14:textId="77777777" w:rsidR="00100F91" w:rsidRPr="00845376" w:rsidRDefault="00100F91" w:rsidP="000F5EC5">
            <w:pPr>
              <w:numPr>
                <w:ilvl w:val="0"/>
                <w:numId w:val="15"/>
              </w:numPr>
              <w:tabs>
                <w:tab w:val="clear" w:pos="720"/>
                <w:tab w:val="num" w:pos="237"/>
              </w:tabs>
              <w:ind w:left="237" w:firstLine="709"/>
            </w:pPr>
            <w:r w:rsidRPr="00845376">
              <w:t>лицо, организация. производящая поставку сырья , материалов, комплектующих изделий для изготовления продукции предприятия ОАО «СТАР»</w:t>
            </w:r>
          </w:p>
        </w:tc>
      </w:tr>
      <w:tr w:rsidR="00100F91" w:rsidRPr="00845376" w14:paraId="1B9D9CBF" w14:textId="77777777" w:rsidTr="000F5EC5">
        <w:tc>
          <w:tcPr>
            <w:tcW w:w="1563" w:type="dxa"/>
          </w:tcPr>
          <w:p w14:paraId="4C501467" w14:textId="77777777" w:rsidR="00100F91" w:rsidRPr="00845376" w:rsidRDefault="00100F91" w:rsidP="000F5EC5">
            <w:pPr>
              <w:ind w:firstLine="0"/>
            </w:pPr>
            <w:r w:rsidRPr="00845376">
              <w:t>Реестр</w:t>
            </w:r>
          </w:p>
        </w:tc>
        <w:tc>
          <w:tcPr>
            <w:tcW w:w="7662" w:type="dxa"/>
          </w:tcPr>
          <w:p w14:paraId="372B8517" w14:textId="77777777" w:rsidR="00100F91" w:rsidRPr="00845376" w:rsidRDefault="00100F91" w:rsidP="000F5EC5">
            <w:pPr>
              <w:numPr>
                <w:ilvl w:val="0"/>
                <w:numId w:val="15"/>
              </w:numPr>
              <w:tabs>
                <w:tab w:val="clear" w:pos="720"/>
                <w:tab w:val="num" w:pos="237"/>
              </w:tabs>
              <w:ind w:left="237" w:firstLine="709"/>
            </w:pPr>
            <w:r w:rsidRPr="00845376">
              <w:t>письменный перечень</w:t>
            </w:r>
          </w:p>
        </w:tc>
      </w:tr>
      <w:tr w:rsidR="00100F91" w:rsidRPr="00845376" w14:paraId="577C7C5C" w14:textId="77777777" w:rsidTr="000F5EC5">
        <w:tc>
          <w:tcPr>
            <w:tcW w:w="1563" w:type="dxa"/>
          </w:tcPr>
          <w:p w14:paraId="0893199E" w14:textId="77777777" w:rsidR="00100F91" w:rsidRPr="00845376" w:rsidRDefault="00100F91" w:rsidP="000F5EC5">
            <w:pPr>
              <w:ind w:firstLine="0"/>
            </w:pPr>
            <w:r w:rsidRPr="00845376">
              <w:t>НД</w:t>
            </w:r>
          </w:p>
        </w:tc>
        <w:tc>
          <w:tcPr>
            <w:tcW w:w="7662" w:type="dxa"/>
          </w:tcPr>
          <w:p w14:paraId="0E4A67CB" w14:textId="77777777" w:rsidR="00100F91" w:rsidRPr="00845376" w:rsidRDefault="00100F91" w:rsidP="000F5EC5">
            <w:pPr>
              <w:numPr>
                <w:ilvl w:val="0"/>
                <w:numId w:val="15"/>
              </w:numPr>
              <w:tabs>
                <w:tab w:val="clear" w:pos="720"/>
                <w:tab w:val="num" w:pos="237"/>
              </w:tabs>
              <w:ind w:left="237" w:firstLine="709"/>
            </w:pPr>
            <w:r w:rsidRPr="00845376">
              <w:t>нормативная документация</w:t>
            </w:r>
          </w:p>
        </w:tc>
      </w:tr>
      <w:tr w:rsidR="00100F91" w:rsidRPr="00845376" w14:paraId="0E6D8134" w14:textId="77777777" w:rsidTr="000F5EC5">
        <w:tc>
          <w:tcPr>
            <w:tcW w:w="1563" w:type="dxa"/>
          </w:tcPr>
          <w:p w14:paraId="5DBBB64D" w14:textId="77777777" w:rsidR="00100F91" w:rsidRPr="00845376" w:rsidRDefault="00100F91" w:rsidP="000F5EC5">
            <w:pPr>
              <w:ind w:firstLine="0"/>
            </w:pPr>
            <w:r w:rsidRPr="00845376">
              <w:lastRenderedPageBreak/>
              <w:t>КОЭ</w:t>
            </w:r>
          </w:p>
        </w:tc>
        <w:tc>
          <w:tcPr>
            <w:tcW w:w="7662" w:type="dxa"/>
          </w:tcPr>
          <w:p w14:paraId="054DA2DC" w14:textId="77777777" w:rsidR="00100F91" w:rsidRPr="00845376" w:rsidRDefault="00100F91" w:rsidP="000F5EC5">
            <w:pPr>
              <w:numPr>
                <w:ilvl w:val="0"/>
                <w:numId w:val="15"/>
              </w:numPr>
              <w:tabs>
                <w:tab w:val="clear" w:pos="720"/>
                <w:tab w:val="num" w:pos="237"/>
              </w:tabs>
              <w:ind w:left="237" w:firstLine="709"/>
            </w:pPr>
            <w:r w:rsidRPr="00845376">
              <w:t>конструкторский отдел электроники</w:t>
            </w:r>
          </w:p>
        </w:tc>
      </w:tr>
      <w:tr w:rsidR="00100F91" w:rsidRPr="00845376" w14:paraId="30E8FB3D" w14:textId="77777777" w:rsidTr="000F5EC5">
        <w:tc>
          <w:tcPr>
            <w:tcW w:w="1563" w:type="dxa"/>
          </w:tcPr>
          <w:p w14:paraId="1A0272F9" w14:textId="77777777" w:rsidR="00100F91" w:rsidRPr="00845376" w:rsidRDefault="00100F91" w:rsidP="000F5EC5">
            <w:pPr>
              <w:ind w:firstLine="0"/>
            </w:pPr>
            <w:r w:rsidRPr="00845376">
              <w:t>ТО</w:t>
            </w:r>
          </w:p>
        </w:tc>
        <w:tc>
          <w:tcPr>
            <w:tcW w:w="7662" w:type="dxa"/>
          </w:tcPr>
          <w:p w14:paraId="6B016E15" w14:textId="77777777" w:rsidR="00100F91" w:rsidRPr="00845376" w:rsidRDefault="00100F91" w:rsidP="000F5EC5">
            <w:pPr>
              <w:numPr>
                <w:ilvl w:val="0"/>
                <w:numId w:val="15"/>
              </w:numPr>
              <w:tabs>
                <w:tab w:val="clear" w:pos="720"/>
                <w:tab w:val="num" w:pos="237"/>
              </w:tabs>
              <w:ind w:left="237" w:firstLine="709"/>
            </w:pPr>
            <w:r w:rsidRPr="00845376">
              <w:t>тематический отдел</w:t>
            </w:r>
          </w:p>
        </w:tc>
      </w:tr>
    </w:tbl>
    <w:p w14:paraId="74FB244E" w14:textId="77777777" w:rsidR="000308B4" w:rsidRPr="00845376" w:rsidRDefault="00100F91" w:rsidP="00845376">
      <w:pPr>
        <w:pStyle w:val="1"/>
        <w:spacing w:before="0" w:after="0"/>
        <w:ind w:left="0"/>
        <w:rPr>
          <w:rFonts w:ascii="Times New Roman" w:hAnsi="Times New Roman" w:cs="Times New Roman"/>
          <w:sz w:val="28"/>
          <w:szCs w:val="28"/>
        </w:rPr>
      </w:pPr>
      <w:r w:rsidRPr="00845376">
        <w:rPr>
          <w:rFonts w:ascii="Times New Roman" w:hAnsi="Times New Roman" w:cs="Times New Roman"/>
          <w:sz w:val="28"/>
          <w:szCs w:val="28"/>
        </w:rPr>
        <w:br w:type="page"/>
      </w:r>
      <w:bookmarkStart w:id="4" w:name="_Toc30478160"/>
      <w:r w:rsidR="000308B4" w:rsidRPr="00845376">
        <w:rPr>
          <w:rFonts w:ascii="Times New Roman" w:hAnsi="Times New Roman" w:cs="Times New Roman"/>
          <w:sz w:val="28"/>
          <w:szCs w:val="28"/>
        </w:rPr>
        <w:lastRenderedPageBreak/>
        <w:t>А</w:t>
      </w:r>
      <w:r w:rsidR="000E17D0" w:rsidRPr="00845376">
        <w:rPr>
          <w:rFonts w:ascii="Times New Roman" w:hAnsi="Times New Roman" w:cs="Times New Roman"/>
          <w:sz w:val="28"/>
          <w:szCs w:val="28"/>
        </w:rPr>
        <w:t>ннотация</w:t>
      </w:r>
      <w:bookmarkEnd w:id="4"/>
    </w:p>
    <w:p w14:paraId="61ACB9AC" w14:textId="77777777" w:rsidR="00845376" w:rsidRDefault="00845376" w:rsidP="00845376"/>
    <w:p w14:paraId="3A5BE6B5" w14:textId="77777777" w:rsidR="000308B4" w:rsidRPr="00845376" w:rsidRDefault="000308B4" w:rsidP="00845376">
      <w:r w:rsidRPr="00845376">
        <w:t xml:space="preserve">В процессе работы я ознакомился с организационной структурой предприятия ОАО «СТАР», с выпускаемой им продукцией. Были определены достоинства и недостатки структуры предприятия. </w:t>
      </w:r>
    </w:p>
    <w:p w14:paraId="72AE84D1" w14:textId="77777777" w:rsidR="000308B4" w:rsidRPr="00845376" w:rsidRDefault="000308B4" w:rsidP="00845376">
      <w:r w:rsidRPr="00845376">
        <w:t>Ознакомился с документацией, разработанной по системе качества на предприятии: Политикой в области качества, Руководством по качеству, стандартами предприятия, положениями о подразделениях, должностными инструкциями, рабочими инструкциями.</w:t>
      </w:r>
    </w:p>
    <w:p w14:paraId="2C2A48AD" w14:textId="77777777" w:rsidR="000308B4" w:rsidRPr="00845376" w:rsidRDefault="000308B4" w:rsidP="00845376">
      <w:r w:rsidRPr="00845376">
        <w:t>Проанализировал действующую систему качества предприятия. Анализ показал, что система качества соответств</w:t>
      </w:r>
      <w:r w:rsidR="00930399" w:rsidRPr="00845376">
        <w:t>ует требованиям ГОСТ Р ИСО 9001:</w:t>
      </w:r>
      <w:r w:rsidRPr="00845376">
        <w:t>96, это подтверждено сертификатами, органов по сертификации ГОСТ Р и Военный Регистр, сроком действия 3 года.</w:t>
      </w:r>
    </w:p>
    <w:p w14:paraId="6D32ED56" w14:textId="77777777" w:rsidR="000308B4" w:rsidRPr="00845376" w:rsidRDefault="000308B4" w:rsidP="00845376">
      <w:r w:rsidRPr="00845376">
        <w:t xml:space="preserve">В связи с прекращением действия ГОСТ Р </w:t>
      </w:r>
      <w:r w:rsidR="00930399" w:rsidRPr="00845376">
        <w:t>ИСО 9001:</w:t>
      </w:r>
      <w:r w:rsidRPr="00845376">
        <w:t>96 и внедрени</w:t>
      </w:r>
      <w:r w:rsidR="00930399" w:rsidRPr="00845376">
        <w:t>ем ГОСТ Р ИСО 9001:2001</w:t>
      </w:r>
      <w:r w:rsidRPr="00845376">
        <w:t xml:space="preserve"> система качества нуждается в доработке. Для этого был проведен сравнительный анализ  требований ГОСТ </w:t>
      </w:r>
      <w:r w:rsidR="00930399" w:rsidRPr="00845376">
        <w:t>Р ИСО 9001:96 и ГОСТ Р ИСО 9001:</w:t>
      </w:r>
      <w:r w:rsidRPr="00845376">
        <w:t xml:space="preserve">2001. Данный анализ показал основные отличия элементного и процессного подхода. </w:t>
      </w:r>
    </w:p>
    <w:p w14:paraId="55C7E9F0" w14:textId="77777777" w:rsidR="000308B4" w:rsidRPr="00845376" w:rsidRDefault="000308B4" w:rsidP="00845376">
      <w:r w:rsidRPr="00845376">
        <w:t xml:space="preserve">Руководствуясь соответствующей литературой, была проведена работа по </w:t>
      </w:r>
      <w:r w:rsidR="009A57FA" w:rsidRPr="00845376">
        <w:t>описанию трех процессов (анализ со стороны руководства, закупки, внутренние проверки) в соответствии с требованиями ГОСТ Р ИСО 9000:2001</w:t>
      </w:r>
      <w:r w:rsidRPr="00845376">
        <w:t>.</w:t>
      </w:r>
    </w:p>
    <w:p w14:paraId="71667307" w14:textId="77777777" w:rsidR="007930BF" w:rsidRPr="00845376" w:rsidRDefault="000308B4" w:rsidP="000F5EC5">
      <w:pPr>
        <w:pStyle w:val="1"/>
        <w:numPr>
          <w:ilvl w:val="0"/>
          <w:numId w:val="2"/>
        </w:numPr>
        <w:spacing w:before="0" w:after="0"/>
        <w:ind w:firstLine="709"/>
        <w:rPr>
          <w:rFonts w:ascii="Times New Roman" w:hAnsi="Times New Roman" w:cs="Times New Roman"/>
          <w:sz w:val="28"/>
          <w:szCs w:val="28"/>
        </w:rPr>
      </w:pPr>
      <w:r w:rsidRPr="00845376">
        <w:rPr>
          <w:rFonts w:ascii="Times New Roman" w:hAnsi="Times New Roman" w:cs="Times New Roman"/>
          <w:sz w:val="28"/>
          <w:szCs w:val="28"/>
        </w:rPr>
        <w:br w:type="page"/>
      </w:r>
      <w:bookmarkStart w:id="5" w:name="_Toc30478161"/>
      <w:r w:rsidR="007930BF" w:rsidRPr="00845376">
        <w:rPr>
          <w:rFonts w:ascii="Times New Roman" w:hAnsi="Times New Roman" w:cs="Times New Roman"/>
          <w:sz w:val="28"/>
          <w:szCs w:val="28"/>
        </w:rPr>
        <w:lastRenderedPageBreak/>
        <w:t>К</w:t>
      </w:r>
      <w:r w:rsidR="000E17D0" w:rsidRPr="00845376">
        <w:rPr>
          <w:rFonts w:ascii="Times New Roman" w:hAnsi="Times New Roman" w:cs="Times New Roman"/>
          <w:sz w:val="28"/>
          <w:szCs w:val="28"/>
        </w:rPr>
        <w:t>раткая характеристика ОАО «СТАР»</w:t>
      </w:r>
      <w:bookmarkEnd w:id="5"/>
    </w:p>
    <w:p w14:paraId="0257C164" w14:textId="77777777" w:rsidR="00845376" w:rsidRDefault="00845376" w:rsidP="00845376"/>
    <w:p w14:paraId="7BA2D7E4" w14:textId="77777777" w:rsidR="007930BF" w:rsidRPr="00845376" w:rsidRDefault="007930BF" w:rsidP="00845376">
      <w:r w:rsidRPr="00845376">
        <w:t>ОАО «СТАР» - разработчик и изготовитель систем топливопитания, автоматического управления и диагностики авиационных двигателей и промышленных силовых  установок. Предприятие было основано в 1943 году. Его системы используются более чем на пятидесяти типах летательных аппаратов, от легкого поршневого самолета Су-26М до дальнего магистрального самолета Ил-96-300.</w:t>
      </w:r>
    </w:p>
    <w:p w14:paraId="3141395F" w14:textId="77777777" w:rsidR="007930BF" w:rsidRPr="00845376" w:rsidRDefault="007930BF" w:rsidP="00845376">
      <w:r w:rsidRPr="00845376">
        <w:t>Общая наработка систем, разрабатываемых предприятием, составляет более 100 млн. час. Они устанавливаются на самолетах Ту-104, Ту-124, Ту-134, Ту-154М, Ту-204, Ил-62М, Ил-76, Ил-114, МиГ-31, на вертолетах Ми-6, Ми-8, Ми-14, Ми-17, Ми-24, Ми-28, Ка-26, Ка-62 и др.</w:t>
      </w:r>
    </w:p>
    <w:p w14:paraId="2E42BF83" w14:textId="77777777" w:rsidR="007930BF" w:rsidRPr="00845376" w:rsidRDefault="007930BF" w:rsidP="00845376">
      <w:r w:rsidRPr="00845376">
        <w:t xml:space="preserve">ОАО «СТАР» - единственное в России и в странах СНГ предприятие, которое разрабатывает и производит комплексные САУ, включающие насосы топливопитания, цифровые электронные регуляторы двигателя типа </w:t>
      </w:r>
      <w:r w:rsidRPr="00845376">
        <w:rPr>
          <w:lang w:val="en-US"/>
        </w:rPr>
        <w:t>FADEC</w:t>
      </w:r>
      <w:r w:rsidRPr="00845376">
        <w:t xml:space="preserve"> и исполнительные гидромеханические устройства.</w:t>
      </w:r>
    </w:p>
    <w:p w14:paraId="51B9E1CD" w14:textId="77777777" w:rsidR="007930BF" w:rsidRPr="00845376" w:rsidRDefault="007930BF" w:rsidP="00845376">
      <w:r w:rsidRPr="00845376">
        <w:t>Наше предприятие первым в России создало САУ с цифровым регулятором РЭД-3048 для двигателя Д-30Ф6 (самолет МиГ-31) и с электронным регулятором, предназначенным для двигателя нового поколения ПС-90А (самолеты Ил-96-300, Ту-204,Ту-76МФ).</w:t>
      </w:r>
    </w:p>
    <w:p w14:paraId="63184DD0" w14:textId="77777777" w:rsidR="007930BF" w:rsidRPr="00845376" w:rsidRDefault="007930BF" w:rsidP="00845376">
      <w:r w:rsidRPr="00845376">
        <w:t>В настоящее время разработана система автоматического управления и диагностики винтомоторной силовой установки с двигателем АИ-СБМ1 для  самолета Ан-140 с универсальным цифровым  электронным регулятором РЭД-2000, в котором совмещены функции  управления двигателем и винтом самолета, измерения  всех их параметров, включая вибрации, а также функции диагностики и контроля двигателя и винта.</w:t>
      </w:r>
    </w:p>
    <w:p w14:paraId="366E0452" w14:textId="77777777" w:rsidR="007930BF" w:rsidRPr="00845376" w:rsidRDefault="007930BF" w:rsidP="00845376">
      <w:r w:rsidRPr="00845376">
        <w:t>В рамках конверсии ОАО «СТАР» разрабатывает и выпускает электронные САУ для ГТУ газоперекачивающих агрегатов мощностью от 4 до 25МВт, САУ для передвижных и блочно-контейнерных электростанций мощностью от 2,5 до 25МВт.</w:t>
      </w:r>
    </w:p>
    <w:p w14:paraId="35A89CE0" w14:textId="77777777" w:rsidR="007930BF" w:rsidRPr="00845376" w:rsidRDefault="007930BF" w:rsidP="00845376">
      <w:r w:rsidRPr="00845376">
        <w:lastRenderedPageBreak/>
        <w:t>На предприятии ОАО «СТАР»  используется линейно организационная структура. Результаты работы каждой службы оцениваются показателями, характеризующими выполнение ими своих целей и задач. Соответственно строится и система мотивации и поощрения работников. При этом конечный результат (эффективность и качество работы организации в целом) становится как бы второстепенным, так как считается, что все службы в той или иной мере работают на его получение.</w:t>
      </w:r>
    </w:p>
    <w:p w14:paraId="2097041C" w14:textId="77777777" w:rsidR="00455F61" w:rsidRPr="00845376" w:rsidRDefault="0065686F" w:rsidP="00845376">
      <w:r w:rsidRPr="00845376">
        <w:t>С</w:t>
      </w:r>
      <w:r w:rsidR="00455F61" w:rsidRPr="00845376">
        <w:t xml:space="preserve">труктура предприятия </w:t>
      </w:r>
      <w:r w:rsidRPr="00845376">
        <w:t xml:space="preserve">«СТАР» </w:t>
      </w:r>
      <w:r w:rsidR="00455F61" w:rsidRPr="00845376">
        <w:t>хороша тем, что выделено несколько структур:</w:t>
      </w:r>
    </w:p>
    <w:p w14:paraId="5C856BA1" w14:textId="77777777" w:rsidR="00455F61" w:rsidRPr="00845376" w:rsidRDefault="00455F61" w:rsidP="000F5EC5">
      <w:pPr>
        <w:numPr>
          <w:ilvl w:val="0"/>
          <w:numId w:val="11"/>
        </w:numPr>
        <w:ind w:firstLine="709"/>
      </w:pPr>
      <w:r w:rsidRPr="00845376">
        <w:t>Проектная структура - тематические конструкторские отделы подчиняются зам</w:t>
      </w:r>
      <w:r w:rsidR="00930399" w:rsidRPr="00845376">
        <w:t>еститель</w:t>
      </w:r>
      <w:r w:rsidRPr="00845376">
        <w:t xml:space="preserve"> гл</w:t>
      </w:r>
      <w:r w:rsidR="00930399" w:rsidRPr="00845376">
        <w:t>авного конструктора</w:t>
      </w:r>
      <w:r w:rsidRPr="00845376">
        <w:t xml:space="preserve"> по теме.</w:t>
      </w:r>
    </w:p>
    <w:p w14:paraId="057EE7F1" w14:textId="77777777" w:rsidR="00455F61" w:rsidRPr="00845376" w:rsidRDefault="00455F61" w:rsidP="000F5EC5">
      <w:pPr>
        <w:numPr>
          <w:ilvl w:val="0"/>
          <w:numId w:val="11"/>
        </w:numPr>
        <w:ind w:firstLine="709"/>
      </w:pPr>
      <w:r w:rsidRPr="00845376">
        <w:t>Производственная и испытательная структуры - подчиненные директору завода - главному инженеру.</w:t>
      </w:r>
    </w:p>
    <w:p w14:paraId="7094C3F7" w14:textId="77777777" w:rsidR="00455F61" w:rsidRPr="00845376" w:rsidRDefault="00455F61" w:rsidP="000F5EC5">
      <w:pPr>
        <w:numPr>
          <w:ilvl w:val="0"/>
          <w:numId w:val="11"/>
        </w:numPr>
        <w:ind w:firstLine="709"/>
      </w:pPr>
      <w:r w:rsidRPr="00845376">
        <w:t>Вспомогательные подразделения - п</w:t>
      </w:r>
      <w:r w:rsidR="00930399" w:rsidRPr="00845376">
        <w:t>одчиняются заместителю</w:t>
      </w:r>
      <w:r w:rsidRPr="00845376">
        <w:t xml:space="preserve"> директора завода по общим вопросам.</w:t>
      </w:r>
    </w:p>
    <w:p w14:paraId="162EDC82" w14:textId="77777777" w:rsidR="00455F61" w:rsidRPr="00845376" w:rsidRDefault="00455F61" w:rsidP="000F5EC5">
      <w:pPr>
        <w:numPr>
          <w:ilvl w:val="0"/>
          <w:numId w:val="11"/>
        </w:numPr>
        <w:ind w:firstLine="709"/>
      </w:pPr>
      <w:r w:rsidRPr="00845376">
        <w:t>Экономическая структура - все финансово - экономические подразде</w:t>
      </w:r>
      <w:r w:rsidR="00930399" w:rsidRPr="00845376">
        <w:t>ления подчиняются заместителю генерального</w:t>
      </w:r>
      <w:r w:rsidRPr="00845376">
        <w:t xml:space="preserve"> директора по экономике.</w:t>
      </w:r>
    </w:p>
    <w:p w14:paraId="1ECE31C8" w14:textId="77777777" w:rsidR="00455F61" w:rsidRPr="00845376" w:rsidRDefault="00455F61" w:rsidP="000F5EC5">
      <w:pPr>
        <w:numPr>
          <w:ilvl w:val="0"/>
          <w:numId w:val="11"/>
        </w:numPr>
        <w:ind w:firstLine="709"/>
      </w:pPr>
      <w:r w:rsidRPr="00845376">
        <w:t>Отдел кадров, групп</w:t>
      </w:r>
      <w:r w:rsidR="00930399" w:rsidRPr="00845376">
        <w:t>а режима и ВОХР подчиняются заместителю генерального</w:t>
      </w:r>
      <w:r w:rsidRPr="00845376">
        <w:t xml:space="preserve"> директора по кадрам и режиму </w:t>
      </w:r>
    </w:p>
    <w:p w14:paraId="6758953A" w14:textId="77777777" w:rsidR="00455F61" w:rsidRPr="00845376" w:rsidRDefault="00455F61" w:rsidP="00845376">
      <w:r w:rsidRPr="00845376">
        <w:t>Все заместители генерального директора, директор завода, заместители главного конструктора  в структурной схеме стоят на одном уровне каждый отвечает за вверенные ему подразделения и все подчиняются генеральному директору</w:t>
      </w:r>
    </w:p>
    <w:p w14:paraId="4C61CE87" w14:textId="77777777" w:rsidR="007930BF" w:rsidRPr="00845376" w:rsidRDefault="007930BF" w:rsidP="00845376">
      <w:r w:rsidRPr="00845376">
        <w:rPr>
          <w:u w:val="single"/>
        </w:rPr>
        <w:t>Преимущества линейной структуры</w:t>
      </w:r>
      <w:r w:rsidRPr="00845376">
        <w:t>:</w:t>
      </w:r>
    </w:p>
    <w:p w14:paraId="5F3CDF91" w14:textId="77777777" w:rsidR="007930BF" w:rsidRPr="00845376" w:rsidRDefault="007930BF" w:rsidP="000F5EC5">
      <w:pPr>
        <w:numPr>
          <w:ilvl w:val="0"/>
          <w:numId w:val="1"/>
        </w:numPr>
        <w:ind w:firstLine="709"/>
      </w:pPr>
      <w:r w:rsidRPr="00845376">
        <w:t>четкая система связей функций и подразделений;</w:t>
      </w:r>
    </w:p>
    <w:p w14:paraId="3D59A54D" w14:textId="77777777" w:rsidR="007930BF" w:rsidRPr="00845376" w:rsidRDefault="007930BF" w:rsidP="000F5EC5">
      <w:pPr>
        <w:numPr>
          <w:ilvl w:val="0"/>
          <w:numId w:val="1"/>
        </w:numPr>
        <w:ind w:firstLine="709"/>
      </w:pPr>
      <w:r w:rsidRPr="00845376">
        <w:t>четкая система единоначалия - один руководитель сосредотачивает в своих руках руководство всей совокупностью процессов, имеющих общую цель;</w:t>
      </w:r>
    </w:p>
    <w:p w14:paraId="33275CD5" w14:textId="77777777" w:rsidR="007930BF" w:rsidRPr="00845376" w:rsidRDefault="007930BF" w:rsidP="000F5EC5">
      <w:pPr>
        <w:numPr>
          <w:ilvl w:val="0"/>
          <w:numId w:val="1"/>
        </w:numPr>
        <w:ind w:firstLine="709"/>
      </w:pPr>
      <w:r w:rsidRPr="00845376">
        <w:t>ясно выраженная ответственность;</w:t>
      </w:r>
    </w:p>
    <w:p w14:paraId="08211366" w14:textId="77777777" w:rsidR="007930BF" w:rsidRPr="00845376" w:rsidRDefault="007930BF" w:rsidP="000F5EC5">
      <w:pPr>
        <w:numPr>
          <w:ilvl w:val="0"/>
          <w:numId w:val="1"/>
        </w:numPr>
        <w:ind w:firstLine="709"/>
      </w:pPr>
      <w:r w:rsidRPr="00845376">
        <w:lastRenderedPageBreak/>
        <w:t>Быстрая реакция исполнительных подразделений на прямые указания вышестоящих.</w:t>
      </w:r>
    </w:p>
    <w:p w14:paraId="77F1F67C" w14:textId="77777777" w:rsidR="007930BF" w:rsidRPr="00845376" w:rsidRDefault="007930BF" w:rsidP="00845376">
      <w:pPr>
        <w:rPr>
          <w:u w:val="single"/>
        </w:rPr>
      </w:pPr>
      <w:r w:rsidRPr="00845376">
        <w:rPr>
          <w:u w:val="single"/>
        </w:rPr>
        <w:t>Недостатки линейной структуры:</w:t>
      </w:r>
    </w:p>
    <w:p w14:paraId="1889E95D" w14:textId="77777777" w:rsidR="007930BF" w:rsidRPr="00845376" w:rsidRDefault="007930BF" w:rsidP="000F5EC5">
      <w:pPr>
        <w:numPr>
          <w:ilvl w:val="0"/>
          <w:numId w:val="1"/>
        </w:numPr>
        <w:ind w:firstLine="709"/>
        <w:rPr>
          <w:i/>
          <w:iCs/>
        </w:rPr>
      </w:pPr>
      <w:r w:rsidRPr="00845376">
        <w:t>тенденции к волоките и перекладыванию ответственности при решении проблем, требующих участия нескольких подразделений;</w:t>
      </w:r>
    </w:p>
    <w:p w14:paraId="7DCA4110" w14:textId="77777777" w:rsidR="007930BF" w:rsidRPr="00845376" w:rsidRDefault="007930BF" w:rsidP="000F5EC5">
      <w:pPr>
        <w:numPr>
          <w:ilvl w:val="0"/>
          <w:numId w:val="1"/>
        </w:numPr>
        <w:ind w:firstLine="709"/>
        <w:rPr>
          <w:i/>
          <w:iCs/>
        </w:rPr>
      </w:pPr>
      <w:r w:rsidRPr="00845376">
        <w:t>малая гибкость и приспособляемость к изменению ситуации;</w:t>
      </w:r>
    </w:p>
    <w:p w14:paraId="532F106D" w14:textId="77777777" w:rsidR="007930BF" w:rsidRPr="00845376" w:rsidRDefault="007930BF" w:rsidP="000F5EC5">
      <w:pPr>
        <w:numPr>
          <w:ilvl w:val="0"/>
          <w:numId w:val="1"/>
        </w:numPr>
        <w:ind w:firstLine="709"/>
        <w:rPr>
          <w:i/>
          <w:iCs/>
        </w:rPr>
      </w:pPr>
      <w:r w:rsidRPr="00845376">
        <w:t>большое число «этажей управления» между работниками,  выпускающими продукцию, и лицом, принимающим решение;</w:t>
      </w:r>
    </w:p>
    <w:p w14:paraId="4F960B20" w14:textId="77777777" w:rsidR="007930BF" w:rsidRPr="00845376" w:rsidRDefault="007930BF" w:rsidP="000F5EC5">
      <w:pPr>
        <w:numPr>
          <w:ilvl w:val="0"/>
          <w:numId w:val="1"/>
        </w:numPr>
        <w:ind w:firstLine="709"/>
        <w:rPr>
          <w:i/>
          <w:iCs/>
        </w:rPr>
      </w:pPr>
      <w:r w:rsidRPr="00845376">
        <w:t>перегрузка управленцев верхнего уровня;</w:t>
      </w:r>
    </w:p>
    <w:p w14:paraId="4A35A92F" w14:textId="77777777" w:rsidR="007930BF" w:rsidRDefault="007930BF" w:rsidP="00845376">
      <w:r w:rsidRPr="00845376">
        <w:rPr>
          <w:i/>
          <w:iCs/>
        </w:rPr>
        <w:t>Выводы:</w:t>
      </w:r>
      <w:r w:rsidRPr="00845376">
        <w:t xml:space="preserve"> </w:t>
      </w:r>
      <w:r w:rsidR="00455F61" w:rsidRPr="00845376">
        <w:t xml:space="preserve">несмотря на то, что данная структура имеет ряд недостатков,  в современных условиях </w:t>
      </w:r>
      <w:r w:rsidR="0065686F" w:rsidRPr="00845376">
        <w:t xml:space="preserve">она обеспечивает необходимую эффективность </w:t>
      </w:r>
      <w:r w:rsidR="00930399" w:rsidRPr="00845376">
        <w:t>у</w:t>
      </w:r>
      <w:r w:rsidR="0065686F" w:rsidRPr="00845376">
        <w:t>правления предприятием</w:t>
      </w:r>
      <w:r w:rsidR="00455F61" w:rsidRPr="00845376">
        <w:t>.</w:t>
      </w:r>
    </w:p>
    <w:p w14:paraId="07A852C2" w14:textId="77777777" w:rsidR="00845376" w:rsidRPr="00845376" w:rsidRDefault="00845376" w:rsidP="00845376"/>
    <w:p w14:paraId="5F7B986B" w14:textId="77777777" w:rsidR="007930BF" w:rsidRPr="00845376" w:rsidRDefault="007930BF" w:rsidP="000F5EC5">
      <w:pPr>
        <w:pStyle w:val="2"/>
        <w:numPr>
          <w:ilvl w:val="1"/>
          <w:numId w:val="2"/>
        </w:numPr>
        <w:tabs>
          <w:tab w:val="clear" w:pos="1501"/>
          <w:tab w:val="num" w:pos="1080"/>
        </w:tabs>
        <w:spacing w:before="0" w:after="0"/>
        <w:ind w:left="1080" w:firstLine="709"/>
        <w:rPr>
          <w:rFonts w:ascii="Times New Roman" w:hAnsi="Times New Roman" w:cs="Times New Roman"/>
        </w:rPr>
      </w:pPr>
      <w:bookmarkStart w:id="6" w:name="_Toc30478162"/>
      <w:r w:rsidRPr="00845376">
        <w:rPr>
          <w:rFonts w:ascii="Times New Roman" w:hAnsi="Times New Roman" w:cs="Times New Roman"/>
        </w:rPr>
        <w:t>Система качества</w:t>
      </w:r>
      <w:bookmarkEnd w:id="6"/>
    </w:p>
    <w:p w14:paraId="239326B3" w14:textId="77777777" w:rsidR="00845376" w:rsidRDefault="00845376" w:rsidP="00845376"/>
    <w:p w14:paraId="5F407518" w14:textId="77777777" w:rsidR="004236DC" w:rsidRPr="00845376" w:rsidRDefault="007930BF" w:rsidP="00845376">
      <w:r w:rsidRPr="00845376">
        <w:t>На предприятии разработана система качества в соответствии с требо</w:t>
      </w:r>
      <w:r w:rsidR="00930399" w:rsidRPr="00845376">
        <w:t>ваниями ГОСТ Р ИСО 9001:</w:t>
      </w:r>
      <w:r w:rsidRPr="00845376">
        <w:t xml:space="preserve">96 «Системы качества. Модель обеспечения качества при проектировании, разработке, производстве, монтаже и обслуживании». </w:t>
      </w:r>
      <w:r w:rsidR="00E01387" w:rsidRPr="00845376">
        <w:t xml:space="preserve">Система качества охватывает весь жизненный цикл продукции. </w:t>
      </w:r>
    </w:p>
    <w:p w14:paraId="46D91247" w14:textId="77777777" w:rsidR="004236DC" w:rsidRPr="00845376" w:rsidRDefault="004236DC" w:rsidP="00845376">
      <w:r w:rsidRPr="00845376">
        <w:t>В Р</w:t>
      </w:r>
      <w:r w:rsidR="00E01387" w:rsidRPr="00845376">
        <w:t>уководстве по качеству описаны все элементы системы качества</w:t>
      </w:r>
      <w:r w:rsidR="00930399" w:rsidRPr="00845376">
        <w:t>.</w:t>
      </w:r>
    </w:p>
    <w:p w14:paraId="109F119A" w14:textId="77777777" w:rsidR="007930BF" w:rsidRPr="00845376" w:rsidRDefault="00930399" w:rsidP="00845376">
      <w:r w:rsidRPr="00845376">
        <w:t xml:space="preserve">Документация системы качества </w:t>
      </w:r>
      <w:r w:rsidR="007930BF" w:rsidRPr="00845376">
        <w:t>включает в себя Руководство</w:t>
      </w:r>
      <w:r w:rsidRPr="00845376">
        <w:t xml:space="preserve"> по качеству</w:t>
      </w:r>
      <w:r w:rsidR="007930BF" w:rsidRPr="00845376">
        <w:t>, политику в области качества</w:t>
      </w:r>
      <w:r w:rsidRPr="00845376">
        <w:t>,</w:t>
      </w:r>
      <w:r w:rsidR="007930BF" w:rsidRPr="00845376">
        <w:t xml:space="preserve"> стандарты  предприятия, положения о подразделени</w:t>
      </w:r>
      <w:r w:rsidR="00F67B67" w:rsidRPr="00845376">
        <w:t>ях, должностные инструкции, производственные инструкции.</w:t>
      </w:r>
    </w:p>
    <w:p w14:paraId="4172F253" w14:textId="77777777" w:rsidR="007930BF" w:rsidRPr="00845376" w:rsidRDefault="007930BF" w:rsidP="00845376">
      <w:r w:rsidRPr="00845376">
        <w:t>Основами системы качества являются:</w:t>
      </w:r>
    </w:p>
    <w:p w14:paraId="71C72886" w14:textId="77777777" w:rsidR="007930BF" w:rsidRPr="00845376" w:rsidRDefault="007930BF" w:rsidP="000F5EC5">
      <w:pPr>
        <w:numPr>
          <w:ilvl w:val="0"/>
          <w:numId w:val="1"/>
        </w:numPr>
        <w:ind w:firstLine="709"/>
      </w:pPr>
      <w:r w:rsidRPr="00845376">
        <w:t>Политика в области качества;</w:t>
      </w:r>
    </w:p>
    <w:p w14:paraId="006A9CBD" w14:textId="77777777" w:rsidR="007930BF" w:rsidRPr="00845376" w:rsidRDefault="007930BF" w:rsidP="000F5EC5">
      <w:pPr>
        <w:numPr>
          <w:ilvl w:val="0"/>
          <w:numId w:val="1"/>
        </w:numPr>
        <w:ind w:firstLine="709"/>
      </w:pPr>
      <w:r w:rsidRPr="00845376">
        <w:t>организационное построение предприятия, обеспечивающее необходимое качество;</w:t>
      </w:r>
    </w:p>
    <w:p w14:paraId="150B9C1C" w14:textId="77777777" w:rsidR="007930BF" w:rsidRPr="00845376" w:rsidRDefault="007930BF" w:rsidP="000F5EC5">
      <w:pPr>
        <w:numPr>
          <w:ilvl w:val="0"/>
          <w:numId w:val="1"/>
        </w:numPr>
        <w:ind w:firstLine="709"/>
      </w:pPr>
      <w:r w:rsidRPr="00845376">
        <w:t>планирование качества;</w:t>
      </w:r>
    </w:p>
    <w:p w14:paraId="7970A068" w14:textId="77777777" w:rsidR="007930BF" w:rsidRPr="00845376" w:rsidRDefault="007930BF" w:rsidP="000F5EC5">
      <w:pPr>
        <w:numPr>
          <w:ilvl w:val="0"/>
          <w:numId w:val="1"/>
        </w:numPr>
        <w:ind w:firstLine="709"/>
      </w:pPr>
      <w:r w:rsidRPr="00845376">
        <w:lastRenderedPageBreak/>
        <w:t>распределение ответственности;</w:t>
      </w:r>
    </w:p>
    <w:p w14:paraId="70C6B100" w14:textId="77777777" w:rsidR="007930BF" w:rsidRPr="00845376" w:rsidRDefault="007930BF" w:rsidP="000F5EC5">
      <w:pPr>
        <w:numPr>
          <w:ilvl w:val="0"/>
          <w:numId w:val="1"/>
        </w:numPr>
        <w:ind w:firstLine="709"/>
      </w:pPr>
      <w:r w:rsidRPr="00845376">
        <w:t>совокупность процедур и процессов;</w:t>
      </w:r>
    </w:p>
    <w:p w14:paraId="11812EEF" w14:textId="77777777" w:rsidR="007930BF" w:rsidRPr="00845376" w:rsidRDefault="007930BF" w:rsidP="000F5EC5">
      <w:pPr>
        <w:numPr>
          <w:ilvl w:val="0"/>
          <w:numId w:val="1"/>
        </w:numPr>
        <w:ind w:firstLine="709"/>
      </w:pPr>
      <w:r w:rsidRPr="00845376">
        <w:t>систематические мероприятия по обеспечению качества на всех стадиях разработки и производства;</w:t>
      </w:r>
    </w:p>
    <w:p w14:paraId="23F249E3" w14:textId="77777777" w:rsidR="007930BF" w:rsidRPr="00845376" w:rsidRDefault="007930BF" w:rsidP="000F5EC5">
      <w:pPr>
        <w:numPr>
          <w:ilvl w:val="0"/>
          <w:numId w:val="1"/>
        </w:numPr>
        <w:ind w:firstLine="709"/>
      </w:pPr>
      <w:r w:rsidRPr="00845376">
        <w:t>контроль эффективности системы качества и применения на практике утвержденных  мероприятий по обеспечению качества.</w:t>
      </w:r>
    </w:p>
    <w:p w14:paraId="210952BF" w14:textId="77777777" w:rsidR="007930BF" w:rsidRPr="00845376" w:rsidRDefault="007930BF" w:rsidP="00845376">
      <w:r w:rsidRPr="00845376">
        <w:t>Действие системы качества распространяется на все виды деятельности предприятия. Система качества является средством реализации политики в области качества, представляет собой распределение ответственности, полномочий и взаимодействия персонала, совокупность методов и процедур, направленных на выпуск качественной продукции.</w:t>
      </w:r>
    </w:p>
    <w:p w14:paraId="7DB83596" w14:textId="77777777" w:rsidR="007930BF" w:rsidRPr="00845376" w:rsidRDefault="007930BF" w:rsidP="00845376">
      <w:r w:rsidRPr="00845376">
        <w:t>Общее руководство системой качества осуществля</w:t>
      </w:r>
      <w:r w:rsidR="00F67B67" w:rsidRPr="00845376">
        <w:t>ю</w:t>
      </w:r>
      <w:r w:rsidRPr="00845376">
        <w:t xml:space="preserve">т </w:t>
      </w:r>
      <w:r w:rsidR="00F67B67" w:rsidRPr="00845376">
        <w:t xml:space="preserve">генеральный директор – главный конструктор и </w:t>
      </w:r>
      <w:r w:rsidRPr="00845376">
        <w:t>ответственный представитель руководства.</w:t>
      </w:r>
    </w:p>
    <w:p w14:paraId="1EECB148" w14:textId="77777777" w:rsidR="007930BF" w:rsidRPr="00845376" w:rsidRDefault="007930BF" w:rsidP="00845376">
      <w:r w:rsidRPr="00845376">
        <w:t>Руководители всех подразделений несут персональную ответственность за то, что действующие процедуры задокументированы, все документы системы качества доведены, понимаются и выполняются сотрудниками соответствующих подразделений. Координацию всей деятельности по системе качества осуществляет отдел сертификации и качества.</w:t>
      </w:r>
    </w:p>
    <w:p w14:paraId="7959DF4F" w14:textId="77777777" w:rsidR="007930BF" w:rsidRPr="00845376" w:rsidRDefault="00845376" w:rsidP="000F5EC5">
      <w:pPr>
        <w:pStyle w:val="1"/>
        <w:numPr>
          <w:ilvl w:val="0"/>
          <w:numId w:val="2"/>
        </w:numPr>
        <w:spacing w:before="0" w:after="0"/>
        <w:ind w:left="720" w:firstLine="709"/>
        <w:rPr>
          <w:rFonts w:ascii="Times New Roman" w:hAnsi="Times New Roman" w:cs="Times New Roman"/>
          <w:sz w:val="28"/>
          <w:szCs w:val="28"/>
        </w:rPr>
      </w:pPr>
      <w:bookmarkStart w:id="7" w:name="_Toc30478163"/>
      <w:r>
        <w:rPr>
          <w:rFonts w:ascii="Times New Roman" w:hAnsi="Times New Roman" w:cs="Times New Roman"/>
          <w:sz w:val="28"/>
          <w:szCs w:val="28"/>
        </w:rPr>
        <w:br w:type="page"/>
      </w:r>
      <w:r w:rsidR="007930BF" w:rsidRPr="00845376">
        <w:rPr>
          <w:rFonts w:ascii="Times New Roman" w:hAnsi="Times New Roman" w:cs="Times New Roman"/>
          <w:sz w:val="28"/>
          <w:szCs w:val="28"/>
        </w:rPr>
        <w:lastRenderedPageBreak/>
        <w:t>Анализ функционирования системы менеджмента качества по элементам ответственность руководства, закупки и внутренние проверки</w:t>
      </w:r>
      <w:bookmarkEnd w:id="7"/>
    </w:p>
    <w:p w14:paraId="07D8D6D5" w14:textId="77777777" w:rsidR="00845376" w:rsidRDefault="00845376" w:rsidP="00845376"/>
    <w:p w14:paraId="24B66A0B" w14:textId="77777777" w:rsidR="007930BF" w:rsidRPr="00845376" w:rsidRDefault="007930BF" w:rsidP="00845376">
      <w:r w:rsidRPr="00845376">
        <w:t>На предприятии «СТАР» анализ функционирования системы качества проводится руководством предприятия и базируется на результатах внутренних и внешних проверок, а также на результатах замечаний и претензий потребителей.</w:t>
      </w:r>
    </w:p>
    <w:p w14:paraId="050EF879" w14:textId="77777777" w:rsidR="007930BF" w:rsidRPr="00845376" w:rsidRDefault="007930BF" w:rsidP="00845376">
      <w:r w:rsidRPr="00845376">
        <w:t>Анализ функционирования системы качества проводится с целью выявления фактических и/или потенциальных проблем качества, проведения корректирующих и предупреждающих действий для устранения этих проблем.</w:t>
      </w:r>
    </w:p>
    <w:p w14:paraId="2A5EF095" w14:textId="77777777" w:rsidR="007930BF" w:rsidRPr="00845376" w:rsidRDefault="007930BF" w:rsidP="00845376">
      <w:r w:rsidRPr="00845376">
        <w:t xml:space="preserve">ОСК в соответствии с СТП 4.17.01 </w:t>
      </w:r>
      <w:r w:rsidR="00055F01" w:rsidRPr="00845376">
        <w:t>«</w:t>
      </w:r>
      <w:r w:rsidR="00B26FEA" w:rsidRPr="00845376">
        <w:t>Система качества. Порядок проверки системы качества. Внутренние проверки</w:t>
      </w:r>
      <w:r w:rsidR="00F67B67" w:rsidRPr="00845376">
        <w:t xml:space="preserve">» </w:t>
      </w:r>
      <w:r w:rsidRPr="00845376">
        <w:t>анализирует состояние системы менеджмента качества и оформляет результаты анализа отчетом.</w:t>
      </w:r>
    </w:p>
    <w:p w14:paraId="17404791" w14:textId="77777777" w:rsidR="007930BF" w:rsidRPr="00845376" w:rsidRDefault="007930BF" w:rsidP="00845376">
      <w:r w:rsidRPr="00845376">
        <w:t>Вопросы функционирования элементов системы качества, наряду с другими, рассматриваются при проведении Дней качества, заседаний ПДКК, производственных и иных совещаний.</w:t>
      </w:r>
    </w:p>
    <w:p w14:paraId="18064B70" w14:textId="77777777" w:rsidR="007930BF" w:rsidRPr="00845376" w:rsidRDefault="007930BF" w:rsidP="00845376">
      <w:r w:rsidRPr="00845376">
        <w:t>Оценка эффективности функционирования СМК или отдельных ее процессов проводится на предмет достижения целей, определенных Политикой в области качества. При этом учитывается:</w:t>
      </w:r>
    </w:p>
    <w:p w14:paraId="4488BF49" w14:textId="77777777" w:rsidR="007930BF" w:rsidRPr="00845376" w:rsidRDefault="007930BF" w:rsidP="000F5EC5">
      <w:pPr>
        <w:numPr>
          <w:ilvl w:val="0"/>
          <w:numId w:val="3"/>
        </w:numPr>
        <w:ind w:firstLine="709"/>
      </w:pPr>
      <w:r w:rsidRPr="00845376">
        <w:t>фактическое выполнение документированных процедур;</w:t>
      </w:r>
    </w:p>
    <w:p w14:paraId="4D1F24D1" w14:textId="77777777" w:rsidR="007930BF" w:rsidRPr="00845376" w:rsidRDefault="007930BF" w:rsidP="000F5EC5">
      <w:pPr>
        <w:numPr>
          <w:ilvl w:val="0"/>
          <w:numId w:val="3"/>
        </w:numPr>
        <w:ind w:firstLine="709"/>
      </w:pPr>
      <w:r w:rsidRPr="00845376">
        <w:t>соответствие всей СМК или отдельных её процедур требованиям ГОСТ Р ИСО 9001;</w:t>
      </w:r>
    </w:p>
    <w:p w14:paraId="3ED442D6" w14:textId="77777777" w:rsidR="007930BF" w:rsidRPr="00845376" w:rsidRDefault="007930BF" w:rsidP="000F5EC5">
      <w:pPr>
        <w:numPr>
          <w:ilvl w:val="0"/>
          <w:numId w:val="3"/>
        </w:numPr>
        <w:ind w:firstLine="709"/>
      </w:pPr>
      <w:r w:rsidRPr="00845376">
        <w:t>возможности и пути улучшения СМК, в том числе, продукции и процессов;</w:t>
      </w:r>
    </w:p>
    <w:p w14:paraId="7014EE92" w14:textId="77777777" w:rsidR="007930BF" w:rsidRPr="00845376" w:rsidRDefault="007930BF" w:rsidP="000F5EC5">
      <w:pPr>
        <w:numPr>
          <w:ilvl w:val="0"/>
          <w:numId w:val="3"/>
        </w:numPr>
        <w:ind w:firstLine="709"/>
      </w:pPr>
      <w:r w:rsidRPr="00845376">
        <w:t>эффективность корректирующих и предупреждающих действий.</w:t>
      </w:r>
    </w:p>
    <w:p w14:paraId="6E114747" w14:textId="77777777" w:rsidR="007930BF" w:rsidRPr="00845376" w:rsidRDefault="00845376" w:rsidP="00845376">
      <w:pPr>
        <w:pStyle w:val="ad"/>
        <w:keepNext/>
        <w:spacing w:before="0" w:after="0"/>
        <w:jc w:val="right"/>
        <w:rPr>
          <w:sz w:val="28"/>
          <w:szCs w:val="28"/>
        </w:rPr>
      </w:pPr>
      <w:r>
        <w:rPr>
          <w:sz w:val="28"/>
          <w:szCs w:val="28"/>
        </w:rPr>
        <w:br w:type="page"/>
      </w:r>
      <w:r w:rsidR="007930BF" w:rsidRPr="00845376">
        <w:rPr>
          <w:sz w:val="28"/>
          <w:szCs w:val="28"/>
        </w:rPr>
        <w:lastRenderedPageBreak/>
        <w:t xml:space="preserve">Таблица </w:t>
      </w:r>
      <w:r w:rsidR="007930BF" w:rsidRPr="00845376">
        <w:rPr>
          <w:sz w:val="28"/>
          <w:szCs w:val="28"/>
        </w:rPr>
        <w:fldChar w:fldCharType="begin"/>
      </w:r>
      <w:r w:rsidR="007930BF" w:rsidRPr="00845376">
        <w:rPr>
          <w:sz w:val="28"/>
          <w:szCs w:val="28"/>
        </w:rPr>
        <w:instrText xml:space="preserve"> SEQ Таблица \* ARABIC </w:instrText>
      </w:r>
      <w:r w:rsidR="007930BF" w:rsidRPr="00845376">
        <w:rPr>
          <w:sz w:val="28"/>
          <w:szCs w:val="28"/>
        </w:rPr>
        <w:fldChar w:fldCharType="separate"/>
      </w:r>
      <w:r w:rsidR="00224AAB" w:rsidRPr="00845376">
        <w:rPr>
          <w:noProof/>
          <w:sz w:val="28"/>
          <w:szCs w:val="28"/>
        </w:rPr>
        <w:t>1</w:t>
      </w:r>
      <w:r w:rsidR="007930BF" w:rsidRPr="00845376">
        <w:rPr>
          <w:sz w:val="28"/>
          <w:szCs w:val="28"/>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841"/>
        <w:gridCol w:w="7604"/>
      </w:tblGrid>
      <w:tr w:rsidR="007930BF" w:rsidRPr="00845376" w14:paraId="76D75845" w14:textId="77777777">
        <w:tc>
          <w:tcPr>
            <w:tcW w:w="1841" w:type="dxa"/>
          </w:tcPr>
          <w:p w14:paraId="27E872E5" w14:textId="77777777" w:rsidR="007930BF" w:rsidRPr="00845376" w:rsidRDefault="007930BF" w:rsidP="00845376">
            <w:pPr>
              <w:ind w:firstLine="0"/>
              <w:rPr>
                <w:sz w:val="20"/>
                <w:szCs w:val="20"/>
              </w:rPr>
            </w:pPr>
            <w:r w:rsidRPr="00845376">
              <w:rPr>
                <w:sz w:val="20"/>
                <w:szCs w:val="20"/>
              </w:rPr>
              <w:t>Требование стандарта</w:t>
            </w:r>
          </w:p>
        </w:tc>
        <w:tc>
          <w:tcPr>
            <w:tcW w:w="7604" w:type="dxa"/>
          </w:tcPr>
          <w:p w14:paraId="1B8C77A9" w14:textId="77777777" w:rsidR="007930BF" w:rsidRPr="00845376" w:rsidRDefault="007930BF" w:rsidP="00845376">
            <w:pPr>
              <w:ind w:firstLine="0"/>
              <w:rPr>
                <w:sz w:val="20"/>
                <w:szCs w:val="20"/>
              </w:rPr>
            </w:pPr>
            <w:r w:rsidRPr="00845376">
              <w:rPr>
                <w:sz w:val="20"/>
                <w:szCs w:val="20"/>
              </w:rPr>
              <w:t>Реализация требований стандарта</w:t>
            </w:r>
          </w:p>
        </w:tc>
      </w:tr>
      <w:tr w:rsidR="007930BF" w:rsidRPr="00845376" w14:paraId="5D179558" w14:textId="77777777">
        <w:tc>
          <w:tcPr>
            <w:tcW w:w="9445" w:type="dxa"/>
            <w:gridSpan w:val="2"/>
          </w:tcPr>
          <w:p w14:paraId="3E625304" w14:textId="77777777" w:rsidR="007930BF" w:rsidRPr="00845376" w:rsidRDefault="007930BF" w:rsidP="00845376">
            <w:pPr>
              <w:ind w:firstLine="0"/>
              <w:jc w:val="center"/>
              <w:rPr>
                <w:b/>
                <w:bCs/>
                <w:sz w:val="20"/>
                <w:szCs w:val="20"/>
              </w:rPr>
            </w:pPr>
            <w:r w:rsidRPr="00845376">
              <w:rPr>
                <w:b/>
                <w:bCs/>
                <w:sz w:val="20"/>
                <w:szCs w:val="20"/>
              </w:rPr>
              <w:t>Элемент 4.1 Ответственность руководства</w:t>
            </w:r>
          </w:p>
        </w:tc>
      </w:tr>
      <w:tr w:rsidR="007930BF" w:rsidRPr="00845376" w14:paraId="169207FD" w14:textId="77777777">
        <w:tc>
          <w:tcPr>
            <w:tcW w:w="1841" w:type="dxa"/>
          </w:tcPr>
          <w:p w14:paraId="6CC94973" w14:textId="77777777" w:rsidR="007930BF" w:rsidRPr="00845376" w:rsidRDefault="007930BF" w:rsidP="00845376">
            <w:pPr>
              <w:ind w:firstLine="0"/>
              <w:rPr>
                <w:sz w:val="20"/>
                <w:szCs w:val="20"/>
              </w:rPr>
            </w:pPr>
            <w:r w:rsidRPr="00845376">
              <w:rPr>
                <w:sz w:val="20"/>
                <w:szCs w:val="20"/>
              </w:rPr>
              <w:t>4.1.1 Политика в области качества</w:t>
            </w:r>
          </w:p>
        </w:tc>
        <w:tc>
          <w:tcPr>
            <w:tcW w:w="7604" w:type="dxa"/>
          </w:tcPr>
          <w:p w14:paraId="0113C3FB" w14:textId="77777777" w:rsidR="007930BF" w:rsidRPr="00845376" w:rsidRDefault="007930BF" w:rsidP="00845376">
            <w:pPr>
              <w:ind w:firstLine="0"/>
              <w:rPr>
                <w:sz w:val="20"/>
                <w:szCs w:val="20"/>
              </w:rPr>
            </w:pPr>
            <w:r w:rsidRPr="00845376">
              <w:rPr>
                <w:sz w:val="20"/>
                <w:szCs w:val="20"/>
              </w:rPr>
              <w:t xml:space="preserve">Политика в области качества охватывает все сферы деятельности </w:t>
            </w:r>
            <w:r w:rsidR="00055F01" w:rsidRPr="00845376">
              <w:rPr>
                <w:sz w:val="20"/>
                <w:szCs w:val="20"/>
              </w:rPr>
              <w:t xml:space="preserve">Открытого </w:t>
            </w:r>
            <w:r w:rsidRPr="00845376">
              <w:rPr>
                <w:sz w:val="20"/>
                <w:szCs w:val="20"/>
              </w:rPr>
              <w:t>Акционерного общества  «СТАР» и направлена на разработку и изготовление конкурентоспособной продукции, превышающей технический уровень лучших мировых образцов, по приемлемым ценам.</w:t>
            </w:r>
          </w:p>
          <w:p w14:paraId="6E5229C1" w14:textId="77777777" w:rsidR="007930BF" w:rsidRPr="00845376" w:rsidRDefault="007930BF" w:rsidP="00845376">
            <w:pPr>
              <w:ind w:firstLine="0"/>
              <w:rPr>
                <w:sz w:val="20"/>
                <w:szCs w:val="20"/>
              </w:rPr>
            </w:pPr>
            <w:r w:rsidRPr="00845376">
              <w:rPr>
                <w:sz w:val="20"/>
                <w:szCs w:val="20"/>
              </w:rPr>
              <w:t>Целью предприятия в области качества является удовлетворение требований и ожиданий потребителей, повышение престижности предприятия в России и на международном уровне, обеспечение финансового благополучия предприятия и его сотрудников за счет высокого качества продукции.</w:t>
            </w:r>
          </w:p>
          <w:p w14:paraId="6118CC72" w14:textId="77777777" w:rsidR="007930BF" w:rsidRPr="00845376" w:rsidRDefault="007930BF" w:rsidP="00845376">
            <w:pPr>
              <w:ind w:firstLine="0"/>
              <w:rPr>
                <w:sz w:val="20"/>
                <w:szCs w:val="20"/>
              </w:rPr>
            </w:pPr>
            <w:r w:rsidRPr="00845376">
              <w:rPr>
                <w:sz w:val="20"/>
                <w:szCs w:val="20"/>
              </w:rPr>
              <w:t>ОСУЩЕСТВЛЕНИЕ ПОЛИТИКИ ОБЕСПЕЧИВАЕТСЯ:</w:t>
            </w:r>
          </w:p>
          <w:p w14:paraId="0F68160C" w14:textId="77777777" w:rsidR="007930BF" w:rsidRPr="00845376" w:rsidRDefault="007930BF" w:rsidP="00845376">
            <w:pPr>
              <w:tabs>
                <w:tab w:val="left" w:pos="266"/>
              </w:tabs>
              <w:ind w:firstLine="0"/>
              <w:rPr>
                <w:sz w:val="20"/>
                <w:szCs w:val="20"/>
              </w:rPr>
            </w:pPr>
            <w:r w:rsidRPr="00845376">
              <w:rPr>
                <w:sz w:val="20"/>
                <w:szCs w:val="20"/>
              </w:rPr>
              <w:t>•</w:t>
            </w:r>
            <w:r w:rsidRPr="00845376">
              <w:rPr>
                <w:sz w:val="20"/>
                <w:szCs w:val="20"/>
              </w:rPr>
              <w:tab/>
              <w:t>качеством труда всех сотрудников предприятия от генерального директора до рабочего, компетентностью, профессионализмом и персональной ответственностью каждого за порученное дело при постоянном повышении квалификации;</w:t>
            </w:r>
          </w:p>
          <w:p w14:paraId="27227BAA" w14:textId="77777777" w:rsidR="007930BF" w:rsidRPr="00845376" w:rsidRDefault="007930BF" w:rsidP="00845376">
            <w:pPr>
              <w:tabs>
                <w:tab w:val="left" w:pos="266"/>
              </w:tabs>
              <w:ind w:firstLine="0"/>
              <w:rPr>
                <w:sz w:val="20"/>
                <w:szCs w:val="20"/>
              </w:rPr>
            </w:pPr>
            <w:r w:rsidRPr="00845376">
              <w:rPr>
                <w:sz w:val="20"/>
                <w:szCs w:val="20"/>
              </w:rPr>
              <w:t>•</w:t>
            </w:r>
            <w:r w:rsidRPr="00845376">
              <w:rPr>
                <w:sz w:val="20"/>
                <w:szCs w:val="20"/>
              </w:rPr>
              <w:tab/>
              <w:t>обновлением, повышением конкурентоспособности выпускаемой продукции за счет технического перевооружения предприятия, с ориентацией на лучшие образцы и высокие технологии;</w:t>
            </w:r>
          </w:p>
          <w:p w14:paraId="70EEF029" w14:textId="77777777" w:rsidR="007930BF" w:rsidRPr="00845376" w:rsidRDefault="007930BF" w:rsidP="00845376">
            <w:pPr>
              <w:tabs>
                <w:tab w:val="left" w:pos="266"/>
                <w:tab w:val="left" w:pos="1043"/>
              </w:tabs>
              <w:ind w:firstLine="0"/>
              <w:rPr>
                <w:sz w:val="20"/>
                <w:szCs w:val="20"/>
              </w:rPr>
            </w:pPr>
            <w:r w:rsidRPr="00845376">
              <w:rPr>
                <w:sz w:val="20"/>
                <w:szCs w:val="20"/>
              </w:rPr>
              <w:t>•</w:t>
            </w:r>
            <w:r w:rsidRPr="00845376">
              <w:rPr>
                <w:sz w:val="20"/>
                <w:szCs w:val="20"/>
              </w:rPr>
              <w:tab/>
              <w:t>работой по принципам: предупреждение дефектов, исполнитель следующей операции - твой потребитель;</w:t>
            </w:r>
          </w:p>
          <w:p w14:paraId="19805912" w14:textId="77777777" w:rsidR="007930BF" w:rsidRPr="00845376" w:rsidRDefault="007930BF" w:rsidP="00845376">
            <w:pPr>
              <w:tabs>
                <w:tab w:val="left" w:pos="266"/>
                <w:tab w:val="left" w:pos="1043"/>
              </w:tabs>
              <w:ind w:firstLine="0"/>
              <w:rPr>
                <w:sz w:val="20"/>
                <w:szCs w:val="20"/>
              </w:rPr>
            </w:pPr>
            <w:r w:rsidRPr="00845376">
              <w:rPr>
                <w:sz w:val="20"/>
                <w:szCs w:val="20"/>
              </w:rPr>
              <w:t>•</w:t>
            </w:r>
            <w:r w:rsidRPr="00845376">
              <w:rPr>
                <w:sz w:val="20"/>
                <w:szCs w:val="20"/>
              </w:rPr>
              <w:tab/>
              <w:t>творческим сотрудничеством и активным участием в реализации политики всех работников предприятия;</w:t>
            </w:r>
          </w:p>
          <w:p w14:paraId="6BE5CAE6" w14:textId="77777777" w:rsidR="007930BF" w:rsidRPr="00845376" w:rsidRDefault="007930BF" w:rsidP="00845376">
            <w:pPr>
              <w:tabs>
                <w:tab w:val="left" w:pos="266"/>
                <w:tab w:val="left" w:pos="1043"/>
              </w:tabs>
              <w:ind w:firstLine="0"/>
              <w:rPr>
                <w:sz w:val="20"/>
                <w:szCs w:val="20"/>
              </w:rPr>
            </w:pPr>
            <w:r w:rsidRPr="00845376">
              <w:rPr>
                <w:sz w:val="20"/>
                <w:szCs w:val="20"/>
              </w:rPr>
              <w:t>•</w:t>
            </w:r>
            <w:r w:rsidRPr="00845376">
              <w:rPr>
                <w:sz w:val="20"/>
                <w:szCs w:val="20"/>
              </w:rPr>
              <w:tab/>
              <w:t>достойной оценкой труда каждого работника предприятия, создавая тем самым личную заинтересованность в качестве выпускаемой продукции;</w:t>
            </w:r>
          </w:p>
          <w:p w14:paraId="69A5BEB5" w14:textId="77777777" w:rsidR="0065686F" w:rsidRPr="00845376" w:rsidRDefault="007930BF" w:rsidP="00845376">
            <w:pPr>
              <w:tabs>
                <w:tab w:val="left" w:pos="266"/>
                <w:tab w:val="left" w:pos="1043"/>
              </w:tabs>
              <w:ind w:firstLine="0"/>
              <w:rPr>
                <w:sz w:val="20"/>
                <w:szCs w:val="20"/>
              </w:rPr>
            </w:pPr>
            <w:r w:rsidRPr="00845376">
              <w:rPr>
                <w:sz w:val="20"/>
                <w:szCs w:val="20"/>
              </w:rPr>
              <w:t>•</w:t>
            </w:r>
            <w:r w:rsidRPr="00845376">
              <w:rPr>
                <w:sz w:val="20"/>
                <w:szCs w:val="20"/>
              </w:rPr>
              <w:tab/>
              <w:t>разработкой, внедрением, сертификацией и совершенствованием системы качества на базе мирового и отечественного опыта.</w:t>
            </w:r>
          </w:p>
        </w:tc>
      </w:tr>
      <w:tr w:rsidR="007930BF" w:rsidRPr="00845376" w14:paraId="668CE422" w14:textId="77777777">
        <w:tc>
          <w:tcPr>
            <w:tcW w:w="1841" w:type="dxa"/>
          </w:tcPr>
          <w:p w14:paraId="7B492D67" w14:textId="77777777" w:rsidR="007930BF" w:rsidRPr="00845376" w:rsidRDefault="007930BF" w:rsidP="00845376">
            <w:pPr>
              <w:ind w:firstLine="0"/>
              <w:rPr>
                <w:sz w:val="20"/>
                <w:szCs w:val="20"/>
              </w:rPr>
            </w:pPr>
            <w:r w:rsidRPr="00845376">
              <w:rPr>
                <w:sz w:val="20"/>
                <w:szCs w:val="20"/>
              </w:rPr>
              <w:t>4.1.2.1 Ответственность и полномочия</w:t>
            </w:r>
          </w:p>
        </w:tc>
        <w:tc>
          <w:tcPr>
            <w:tcW w:w="7604" w:type="dxa"/>
          </w:tcPr>
          <w:p w14:paraId="415FC6F9" w14:textId="77777777" w:rsidR="007930BF" w:rsidRPr="00845376" w:rsidRDefault="007930BF" w:rsidP="00845376">
            <w:pPr>
              <w:ind w:firstLine="0"/>
              <w:rPr>
                <w:sz w:val="20"/>
                <w:szCs w:val="20"/>
              </w:rPr>
            </w:pPr>
            <w:r w:rsidRPr="00845376">
              <w:rPr>
                <w:sz w:val="20"/>
                <w:szCs w:val="20"/>
              </w:rPr>
              <w:t>Ответственность высшего руководства предприятия в системе качества отражена в матрице (см. приложение</w:t>
            </w:r>
            <w:r w:rsidR="007704C4" w:rsidRPr="00845376">
              <w:rPr>
                <w:sz w:val="20"/>
                <w:szCs w:val="20"/>
              </w:rPr>
              <w:t xml:space="preserve"> А</w:t>
            </w:r>
            <w:r w:rsidRPr="00845376">
              <w:rPr>
                <w:sz w:val="20"/>
                <w:szCs w:val="20"/>
              </w:rPr>
              <w:t>).</w:t>
            </w:r>
          </w:p>
          <w:p w14:paraId="1261105B" w14:textId="77777777" w:rsidR="007930BF" w:rsidRPr="00845376" w:rsidRDefault="007930BF" w:rsidP="00845376">
            <w:pPr>
              <w:ind w:firstLine="0"/>
              <w:rPr>
                <w:sz w:val="20"/>
                <w:szCs w:val="20"/>
              </w:rPr>
            </w:pPr>
            <w:r w:rsidRPr="00845376">
              <w:rPr>
                <w:sz w:val="20"/>
                <w:szCs w:val="20"/>
              </w:rPr>
              <w:t>Ответственность структурных подразделений предприятия в системе качества отражена в матрице (см. приложение</w:t>
            </w:r>
            <w:r w:rsidR="007704C4" w:rsidRPr="00845376">
              <w:rPr>
                <w:sz w:val="20"/>
                <w:szCs w:val="20"/>
              </w:rPr>
              <w:t xml:space="preserve"> Б</w:t>
            </w:r>
            <w:r w:rsidRPr="00845376">
              <w:rPr>
                <w:sz w:val="20"/>
                <w:szCs w:val="20"/>
              </w:rPr>
              <w:t>).</w:t>
            </w:r>
          </w:p>
          <w:p w14:paraId="30BD3AFE" w14:textId="77777777" w:rsidR="0065686F" w:rsidRPr="00845376" w:rsidRDefault="007930BF" w:rsidP="00845376">
            <w:pPr>
              <w:ind w:firstLine="0"/>
              <w:rPr>
                <w:sz w:val="20"/>
                <w:szCs w:val="20"/>
              </w:rPr>
            </w:pPr>
            <w:r w:rsidRPr="00845376">
              <w:rPr>
                <w:sz w:val="20"/>
                <w:szCs w:val="20"/>
              </w:rPr>
              <w:t>Ответственность, полномочия и взаимодействие руководителей всех рангов в вопросах качества по направлению их основной деятельности определены в должностных и иных инструкциях, а также в Положениях о подразделениях. Порядок их разработки и управления определен СТП 4.1.01</w:t>
            </w:r>
            <w:r w:rsidR="00B26FEA" w:rsidRPr="00845376">
              <w:rPr>
                <w:sz w:val="20"/>
                <w:szCs w:val="20"/>
              </w:rPr>
              <w:t xml:space="preserve"> «Система качества. Порядок разработки должностных инструкций и положений о подразделениях».</w:t>
            </w:r>
          </w:p>
        </w:tc>
      </w:tr>
      <w:tr w:rsidR="007930BF" w:rsidRPr="00845376" w14:paraId="04678F49" w14:textId="77777777">
        <w:tc>
          <w:tcPr>
            <w:tcW w:w="1841" w:type="dxa"/>
          </w:tcPr>
          <w:p w14:paraId="4618DF97" w14:textId="77777777" w:rsidR="007930BF" w:rsidRPr="00845376" w:rsidRDefault="007930BF" w:rsidP="00845376">
            <w:pPr>
              <w:ind w:firstLine="0"/>
              <w:rPr>
                <w:sz w:val="20"/>
                <w:szCs w:val="20"/>
              </w:rPr>
            </w:pPr>
            <w:r w:rsidRPr="00845376">
              <w:rPr>
                <w:sz w:val="20"/>
                <w:szCs w:val="20"/>
              </w:rPr>
              <w:t>4.1.2.2 Ресурсы</w:t>
            </w:r>
          </w:p>
        </w:tc>
        <w:tc>
          <w:tcPr>
            <w:tcW w:w="7604" w:type="dxa"/>
          </w:tcPr>
          <w:p w14:paraId="43468BA2" w14:textId="77777777" w:rsidR="0065686F" w:rsidRPr="00845376" w:rsidRDefault="004D3C17" w:rsidP="00845376">
            <w:pPr>
              <w:ind w:firstLine="0"/>
              <w:rPr>
                <w:sz w:val="20"/>
                <w:szCs w:val="20"/>
              </w:rPr>
            </w:pPr>
            <w:r w:rsidRPr="00845376">
              <w:rPr>
                <w:sz w:val="20"/>
                <w:szCs w:val="20"/>
              </w:rPr>
              <w:t>Руководством предприятия определены требования к ресурсам</w:t>
            </w:r>
            <w:r w:rsidR="00C037EC" w:rsidRPr="00845376">
              <w:rPr>
                <w:sz w:val="20"/>
                <w:szCs w:val="20"/>
              </w:rPr>
              <w:t>. предприятие обеспечено соответствующими ресурсами, в том числе персоналом для руководства, выполнения работы и проверок, включая внутренние проверки качества.</w:t>
            </w:r>
          </w:p>
        </w:tc>
      </w:tr>
      <w:tr w:rsidR="007930BF" w:rsidRPr="00845376" w14:paraId="799005A6" w14:textId="77777777">
        <w:tc>
          <w:tcPr>
            <w:tcW w:w="1841" w:type="dxa"/>
          </w:tcPr>
          <w:p w14:paraId="13F0974C" w14:textId="77777777" w:rsidR="007930BF" w:rsidRPr="00845376" w:rsidRDefault="007930BF" w:rsidP="00845376">
            <w:pPr>
              <w:ind w:firstLine="0"/>
              <w:rPr>
                <w:sz w:val="20"/>
                <w:szCs w:val="20"/>
              </w:rPr>
            </w:pPr>
            <w:r w:rsidRPr="00845376">
              <w:rPr>
                <w:sz w:val="20"/>
                <w:szCs w:val="20"/>
              </w:rPr>
              <w:t>4.1.2.3 Представитель руководства</w:t>
            </w:r>
          </w:p>
        </w:tc>
        <w:tc>
          <w:tcPr>
            <w:tcW w:w="7604" w:type="dxa"/>
          </w:tcPr>
          <w:p w14:paraId="0FE905CB" w14:textId="77777777" w:rsidR="0065686F" w:rsidRPr="00845376" w:rsidRDefault="007930BF" w:rsidP="00845376">
            <w:pPr>
              <w:ind w:firstLine="0"/>
              <w:rPr>
                <w:sz w:val="20"/>
                <w:szCs w:val="20"/>
              </w:rPr>
            </w:pPr>
            <w:r w:rsidRPr="00845376">
              <w:rPr>
                <w:sz w:val="20"/>
                <w:szCs w:val="20"/>
              </w:rPr>
              <w:t>Из числа администрации назначен представитель руководства (заместитель генерального директора по лицензированию и сертификации). По вопросам качества ему под</w:t>
            </w:r>
            <w:r w:rsidRPr="00845376">
              <w:rPr>
                <w:sz w:val="20"/>
                <w:szCs w:val="20"/>
              </w:rPr>
              <w:lastRenderedPageBreak/>
              <w:t>чиняются все заместители генерального директора и руководители подразделений</w:t>
            </w:r>
          </w:p>
        </w:tc>
      </w:tr>
      <w:tr w:rsidR="007930BF" w:rsidRPr="00845376" w14:paraId="38DB79FD" w14:textId="77777777">
        <w:tc>
          <w:tcPr>
            <w:tcW w:w="1841" w:type="dxa"/>
          </w:tcPr>
          <w:p w14:paraId="2535A765" w14:textId="77777777" w:rsidR="007930BF" w:rsidRPr="00845376" w:rsidRDefault="007930BF" w:rsidP="00845376">
            <w:pPr>
              <w:ind w:firstLine="0"/>
              <w:rPr>
                <w:sz w:val="20"/>
                <w:szCs w:val="20"/>
              </w:rPr>
            </w:pPr>
            <w:r w:rsidRPr="00845376">
              <w:rPr>
                <w:sz w:val="20"/>
                <w:szCs w:val="20"/>
              </w:rPr>
              <w:lastRenderedPageBreak/>
              <w:t>4.1.3 Анализ со стороны руководства</w:t>
            </w:r>
          </w:p>
        </w:tc>
        <w:tc>
          <w:tcPr>
            <w:tcW w:w="7604" w:type="dxa"/>
          </w:tcPr>
          <w:p w14:paraId="16638B5C" w14:textId="77777777" w:rsidR="0065686F" w:rsidRDefault="007930BF" w:rsidP="00845376">
            <w:pPr>
              <w:ind w:firstLine="0"/>
              <w:rPr>
                <w:sz w:val="20"/>
                <w:szCs w:val="20"/>
              </w:rPr>
            </w:pPr>
            <w:r w:rsidRPr="00845376">
              <w:rPr>
                <w:sz w:val="20"/>
                <w:szCs w:val="20"/>
              </w:rPr>
              <w:t>Анализ системы качества руководством предприятия проводится два раза в год на основе результатов внутренних и внешних аудитов, а также претензий потребителей</w:t>
            </w:r>
          </w:p>
          <w:p w14:paraId="03E60EB5" w14:textId="77777777" w:rsidR="00845376" w:rsidRPr="00845376" w:rsidRDefault="00845376" w:rsidP="00845376">
            <w:pPr>
              <w:ind w:firstLine="0"/>
              <w:rPr>
                <w:sz w:val="20"/>
                <w:szCs w:val="20"/>
              </w:rPr>
            </w:pPr>
          </w:p>
          <w:p w14:paraId="2BCEF7C4" w14:textId="77777777" w:rsidR="007930BF" w:rsidRPr="00845376" w:rsidRDefault="007930BF" w:rsidP="00845376">
            <w:pPr>
              <w:ind w:firstLine="0"/>
              <w:rPr>
                <w:sz w:val="20"/>
                <w:szCs w:val="20"/>
                <w:u w:val="single"/>
              </w:rPr>
            </w:pPr>
            <w:r w:rsidRPr="00845376">
              <w:rPr>
                <w:sz w:val="20"/>
                <w:szCs w:val="20"/>
                <w:u w:val="single"/>
              </w:rPr>
              <w:t>Недостаток:</w:t>
            </w:r>
          </w:p>
          <w:p w14:paraId="3E03F504" w14:textId="77777777" w:rsidR="0065686F" w:rsidRPr="00845376" w:rsidRDefault="007930BF" w:rsidP="00845376">
            <w:pPr>
              <w:ind w:firstLine="0"/>
              <w:rPr>
                <w:sz w:val="20"/>
                <w:szCs w:val="20"/>
              </w:rPr>
            </w:pPr>
            <w:r w:rsidRPr="00845376">
              <w:rPr>
                <w:sz w:val="20"/>
                <w:szCs w:val="20"/>
              </w:rPr>
              <w:t>В качестве входных данных для анализа не используется информация о реализации политики и достижение целей в области качества.</w:t>
            </w:r>
          </w:p>
        </w:tc>
      </w:tr>
    </w:tbl>
    <w:p w14:paraId="56E3A917" w14:textId="77777777" w:rsidR="00130564" w:rsidRPr="00845376" w:rsidRDefault="00130564" w:rsidP="00845376"/>
    <w:p w14:paraId="76DAAA73" w14:textId="77777777" w:rsidR="00AD07D4" w:rsidRPr="00845376" w:rsidRDefault="00AD07D4" w:rsidP="008453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841"/>
        <w:gridCol w:w="7604"/>
      </w:tblGrid>
      <w:tr w:rsidR="007930BF" w:rsidRPr="00845376" w14:paraId="05E85CFA" w14:textId="77777777">
        <w:tc>
          <w:tcPr>
            <w:tcW w:w="9445" w:type="dxa"/>
            <w:gridSpan w:val="2"/>
          </w:tcPr>
          <w:p w14:paraId="3DC9E87A" w14:textId="77777777" w:rsidR="007930BF" w:rsidRPr="00845376" w:rsidRDefault="007930BF" w:rsidP="00845376">
            <w:pPr>
              <w:ind w:firstLine="0"/>
              <w:jc w:val="center"/>
              <w:rPr>
                <w:b/>
                <w:bCs/>
                <w:sz w:val="20"/>
                <w:szCs w:val="20"/>
              </w:rPr>
            </w:pPr>
            <w:r w:rsidRPr="00845376">
              <w:rPr>
                <w:b/>
                <w:bCs/>
                <w:sz w:val="20"/>
                <w:szCs w:val="20"/>
              </w:rPr>
              <w:t>Элемент 4.6 Закупки</w:t>
            </w:r>
          </w:p>
        </w:tc>
      </w:tr>
      <w:tr w:rsidR="00130564" w:rsidRPr="00845376" w14:paraId="2DFB32B7" w14:textId="77777777">
        <w:tc>
          <w:tcPr>
            <w:tcW w:w="1841" w:type="dxa"/>
          </w:tcPr>
          <w:p w14:paraId="3E438F54" w14:textId="77777777" w:rsidR="00130564" w:rsidRPr="00845376" w:rsidRDefault="00130564" w:rsidP="00845376">
            <w:pPr>
              <w:ind w:firstLine="0"/>
              <w:rPr>
                <w:sz w:val="20"/>
                <w:szCs w:val="20"/>
              </w:rPr>
            </w:pPr>
            <w:r w:rsidRPr="00845376">
              <w:rPr>
                <w:sz w:val="20"/>
                <w:szCs w:val="20"/>
              </w:rPr>
              <w:t>Требование стандарта</w:t>
            </w:r>
          </w:p>
        </w:tc>
        <w:tc>
          <w:tcPr>
            <w:tcW w:w="7604" w:type="dxa"/>
          </w:tcPr>
          <w:p w14:paraId="40DE5F4F" w14:textId="77777777" w:rsidR="00130564" w:rsidRPr="00845376" w:rsidRDefault="00130564" w:rsidP="00845376">
            <w:pPr>
              <w:ind w:firstLine="0"/>
              <w:rPr>
                <w:sz w:val="20"/>
                <w:szCs w:val="20"/>
              </w:rPr>
            </w:pPr>
            <w:r w:rsidRPr="00845376">
              <w:rPr>
                <w:sz w:val="20"/>
                <w:szCs w:val="20"/>
              </w:rPr>
              <w:t>Реализация требований стандарта</w:t>
            </w:r>
          </w:p>
        </w:tc>
      </w:tr>
      <w:tr w:rsidR="007930BF" w:rsidRPr="00845376" w14:paraId="4ACF9B11" w14:textId="77777777">
        <w:tc>
          <w:tcPr>
            <w:tcW w:w="1841" w:type="dxa"/>
          </w:tcPr>
          <w:p w14:paraId="18D5683B" w14:textId="77777777" w:rsidR="007930BF" w:rsidRPr="00845376" w:rsidRDefault="007930BF" w:rsidP="00845376">
            <w:pPr>
              <w:ind w:firstLine="0"/>
              <w:rPr>
                <w:sz w:val="20"/>
                <w:szCs w:val="20"/>
              </w:rPr>
            </w:pPr>
            <w:r w:rsidRPr="00845376">
              <w:rPr>
                <w:sz w:val="20"/>
                <w:szCs w:val="20"/>
              </w:rPr>
              <w:t>4.6.1 Общие положения</w:t>
            </w:r>
          </w:p>
        </w:tc>
        <w:tc>
          <w:tcPr>
            <w:tcW w:w="7604" w:type="dxa"/>
          </w:tcPr>
          <w:p w14:paraId="4E0C596D" w14:textId="77777777" w:rsidR="0065686F" w:rsidRPr="00845376" w:rsidRDefault="007930BF" w:rsidP="00845376">
            <w:pPr>
              <w:ind w:firstLine="0"/>
              <w:rPr>
                <w:sz w:val="20"/>
                <w:szCs w:val="20"/>
              </w:rPr>
            </w:pPr>
            <w:r w:rsidRPr="00845376">
              <w:rPr>
                <w:sz w:val="20"/>
                <w:szCs w:val="20"/>
              </w:rPr>
              <w:t>Разработан стандарт предприятия, определяющий порядок процедуры закупок и взаимоотношений с потребителями.</w:t>
            </w:r>
          </w:p>
        </w:tc>
      </w:tr>
      <w:tr w:rsidR="007930BF" w:rsidRPr="00845376" w14:paraId="4BEE37DA" w14:textId="77777777">
        <w:tc>
          <w:tcPr>
            <w:tcW w:w="1841" w:type="dxa"/>
          </w:tcPr>
          <w:p w14:paraId="197CA74E" w14:textId="77777777" w:rsidR="007930BF" w:rsidRPr="00845376" w:rsidRDefault="007930BF" w:rsidP="00845376">
            <w:pPr>
              <w:ind w:firstLine="0"/>
              <w:rPr>
                <w:sz w:val="20"/>
                <w:szCs w:val="20"/>
              </w:rPr>
            </w:pPr>
            <w:r w:rsidRPr="00845376">
              <w:rPr>
                <w:sz w:val="20"/>
                <w:szCs w:val="20"/>
              </w:rPr>
              <w:t>4.6.2 Оценка субподрядчиков</w:t>
            </w:r>
          </w:p>
        </w:tc>
        <w:tc>
          <w:tcPr>
            <w:tcW w:w="7604" w:type="dxa"/>
          </w:tcPr>
          <w:p w14:paraId="5E2B23CA" w14:textId="77777777" w:rsidR="007930BF" w:rsidRPr="00845376" w:rsidRDefault="007930BF" w:rsidP="00845376">
            <w:pPr>
              <w:ind w:firstLine="0"/>
              <w:rPr>
                <w:sz w:val="20"/>
                <w:szCs w:val="20"/>
              </w:rPr>
            </w:pPr>
            <w:r w:rsidRPr="00845376">
              <w:rPr>
                <w:sz w:val="20"/>
                <w:szCs w:val="20"/>
              </w:rPr>
              <w:t>Оценка и выбор поставщиков производится в соответствии с СТП 4.6.03</w:t>
            </w:r>
            <w:r w:rsidR="00B26FEA" w:rsidRPr="00845376">
              <w:rPr>
                <w:sz w:val="20"/>
                <w:szCs w:val="20"/>
              </w:rPr>
              <w:t xml:space="preserve"> «Система качества. Закупки»</w:t>
            </w:r>
            <w:r w:rsidRPr="00845376">
              <w:rPr>
                <w:sz w:val="20"/>
                <w:szCs w:val="20"/>
              </w:rPr>
              <w:t xml:space="preserve"> по результатам работы с ними на основе анализа выполнения поставщиками обязательств по договорам, с учетом стабильности поставок в согласованные сроки, соблюдения согласованных цен и объемов закупаемой продукции, приемлемости цен, качества продукции.</w:t>
            </w:r>
          </w:p>
          <w:p w14:paraId="3808EF06" w14:textId="77777777" w:rsidR="007930BF" w:rsidRPr="00845376" w:rsidRDefault="007930BF" w:rsidP="00845376">
            <w:pPr>
              <w:ind w:firstLine="0"/>
              <w:rPr>
                <w:sz w:val="20"/>
                <w:szCs w:val="20"/>
              </w:rPr>
            </w:pPr>
            <w:r w:rsidRPr="00845376">
              <w:rPr>
                <w:sz w:val="20"/>
                <w:szCs w:val="20"/>
              </w:rPr>
              <w:t>Источником информации для оценки поставщиков являются:</w:t>
            </w:r>
          </w:p>
          <w:p w14:paraId="49C68F92" w14:textId="77777777" w:rsidR="007930BF" w:rsidRPr="00845376" w:rsidRDefault="007930BF" w:rsidP="00845376">
            <w:pPr>
              <w:ind w:firstLine="0"/>
              <w:rPr>
                <w:sz w:val="20"/>
                <w:szCs w:val="20"/>
              </w:rPr>
            </w:pPr>
            <w:r w:rsidRPr="00845376">
              <w:rPr>
                <w:sz w:val="20"/>
                <w:szCs w:val="20"/>
              </w:rPr>
              <w:t>• результаты входного контро</w:t>
            </w:r>
            <w:r w:rsidR="00B26FEA" w:rsidRPr="00845376">
              <w:rPr>
                <w:sz w:val="20"/>
                <w:szCs w:val="20"/>
              </w:rPr>
              <w:t xml:space="preserve">ля в соответствии с СТП 4.10.01 «Система качества. Входной контроль материалов, полуфабрикатов и комплектующих изделий» </w:t>
            </w:r>
            <w:r w:rsidRPr="00845376">
              <w:rPr>
                <w:sz w:val="20"/>
                <w:szCs w:val="20"/>
              </w:rPr>
              <w:t>(для продукции, используемой в  основном производстве),</w:t>
            </w:r>
          </w:p>
          <w:p w14:paraId="617EBE6F" w14:textId="77777777" w:rsidR="007930BF" w:rsidRPr="00845376" w:rsidRDefault="007930BF" w:rsidP="00845376">
            <w:pPr>
              <w:ind w:firstLine="0"/>
              <w:rPr>
                <w:sz w:val="20"/>
                <w:szCs w:val="20"/>
              </w:rPr>
            </w:pPr>
            <w:r w:rsidRPr="00845376">
              <w:rPr>
                <w:sz w:val="20"/>
                <w:szCs w:val="20"/>
              </w:rPr>
              <w:t>• оценка качества материалов и комплектующих изделий в процессе производства и эксплуатации,</w:t>
            </w:r>
          </w:p>
          <w:p w14:paraId="565CA5D4" w14:textId="77777777" w:rsidR="007930BF" w:rsidRPr="00845376" w:rsidRDefault="007930BF" w:rsidP="00845376">
            <w:pPr>
              <w:ind w:firstLine="0"/>
              <w:rPr>
                <w:sz w:val="20"/>
                <w:szCs w:val="20"/>
              </w:rPr>
            </w:pPr>
            <w:r w:rsidRPr="00845376">
              <w:rPr>
                <w:sz w:val="20"/>
                <w:szCs w:val="20"/>
              </w:rPr>
              <w:t>• опыт работы с поставщиком.</w:t>
            </w:r>
          </w:p>
          <w:p w14:paraId="3B52995F" w14:textId="77777777" w:rsidR="007930BF" w:rsidRPr="00845376" w:rsidRDefault="007930BF" w:rsidP="00845376">
            <w:pPr>
              <w:ind w:firstLine="0"/>
              <w:rPr>
                <w:sz w:val="20"/>
                <w:szCs w:val="20"/>
              </w:rPr>
            </w:pPr>
            <w:r w:rsidRPr="00845376">
              <w:rPr>
                <w:sz w:val="20"/>
                <w:szCs w:val="20"/>
              </w:rPr>
              <w:t>Ведутся листки наблюдений, в которых фиксируется информация о поставщике и качестве поставляемой продукции.</w:t>
            </w:r>
            <w:r w:rsidR="00130564" w:rsidRPr="00845376">
              <w:rPr>
                <w:sz w:val="20"/>
                <w:szCs w:val="20"/>
              </w:rPr>
              <w:t xml:space="preserve"> </w:t>
            </w:r>
            <w:r w:rsidRPr="00845376">
              <w:rPr>
                <w:sz w:val="20"/>
                <w:szCs w:val="20"/>
              </w:rPr>
              <w:t>По отдельным пунктам отсутствует возможность выбора поставщика т.к. он является монополистом. На основе анализа взаимоотношений с поставщиками в течение года, составляется реестр поставщиков.</w:t>
            </w:r>
          </w:p>
          <w:p w14:paraId="6AD2A5CE" w14:textId="77777777" w:rsidR="0017524F" w:rsidRPr="00845376" w:rsidRDefault="0017524F" w:rsidP="00845376">
            <w:pPr>
              <w:ind w:firstLine="0"/>
              <w:rPr>
                <w:sz w:val="20"/>
                <w:szCs w:val="20"/>
              </w:rPr>
            </w:pPr>
          </w:p>
          <w:p w14:paraId="2E2FB6F0" w14:textId="77777777" w:rsidR="007930BF" w:rsidRPr="00845376" w:rsidRDefault="007930BF" w:rsidP="00845376">
            <w:pPr>
              <w:ind w:firstLine="0"/>
              <w:rPr>
                <w:sz w:val="20"/>
                <w:szCs w:val="20"/>
              </w:rPr>
            </w:pPr>
            <w:r w:rsidRPr="00845376">
              <w:rPr>
                <w:sz w:val="20"/>
                <w:szCs w:val="20"/>
                <w:u w:val="single"/>
              </w:rPr>
              <w:t>Недостаток:</w:t>
            </w:r>
          </w:p>
          <w:p w14:paraId="7789ECA0" w14:textId="77777777" w:rsidR="0065686F" w:rsidRPr="00845376" w:rsidRDefault="007930BF" w:rsidP="00845376">
            <w:pPr>
              <w:ind w:firstLine="0"/>
              <w:rPr>
                <w:sz w:val="20"/>
                <w:szCs w:val="20"/>
              </w:rPr>
            </w:pPr>
            <w:r w:rsidRPr="00845376">
              <w:rPr>
                <w:sz w:val="20"/>
                <w:szCs w:val="20"/>
              </w:rPr>
              <w:t>В СТП 4.6.03 не определена процедура внесения изменений в оценку поставщика в случае резкого изменения критериев оценки (до окончания года)</w:t>
            </w:r>
            <w:r w:rsidR="00DA61DF" w:rsidRPr="00845376">
              <w:rPr>
                <w:sz w:val="20"/>
                <w:szCs w:val="20"/>
              </w:rPr>
              <w:t>.</w:t>
            </w:r>
          </w:p>
          <w:p w14:paraId="0147B55B" w14:textId="77777777" w:rsidR="00130564" w:rsidRPr="00845376" w:rsidRDefault="008A5119" w:rsidP="00845376">
            <w:pPr>
              <w:ind w:firstLine="0"/>
              <w:rPr>
                <w:sz w:val="20"/>
                <w:szCs w:val="20"/>
              </w:rPr>
            </w:pPr>
            <w:r w:rsidRPr="00845376">
              <w:rPr>
                <w:sz w:val="20"/>
                <w:szCs w:val="20"/>
              </w:rPr>
              <w:t>Недостаточное количество критериев оценки поставщика.</w:t>
            </w:r>
          </w:p>
          <w:p w14:paraId="37052805" w14:textId="77777777" w:rsidR="008A5119" w:rsidRPr="00845376" w:rsidRDefault="008A5119" w:rsidP="00845376">
            <w:pPr>
              <w:ind w:firstLine="0"/>
              <w:rPr>
                <w:sz w:val="20"/>
                <w:szCs w:val="20"/>
              </w:rPr>
            </w:pPr>
            <w:r w:rsidRPr="00845376">
              <w:rPr>
                <w:sz w:val="20"/>
                <w:szCs w:val="20"/>
              </w:rPr>
              <w:t>Недостаточная эффективность оценки поставщиков.</w:t>
            </w:r>
          </w:p>
          <w:p w14:paraId="5BDD17FD" w14:textId="77777777" w:rsidR="00B95453" w:rsidRPr="00845376" w:rsidRDefault="00B95453" w:rsidP="00845376">
            <w:pPr>
              <w:ind w:firstLine="0"/>
              <w:rPr>
                <w:sz w:val="20"/>
                <w:szCs w:val="20"/>
              </w:rPr>
            </w:pPr>
            <w:r w:rsidRPr="00845376">
              <w:rPr>
                <w:sz w:val="20"/>
                <w:szCs w:val="20"/>
              </w:rPr>
              <w:t>Не определены меры воздействия на поставщиков.</w:t>
            </w:r>
          </w:p>
        </w:tc>
      </w:tr>
      <w:tr w:rsidR="007930BF" w:rsidRPr="00845376" w14:paraId="6CEBB4C4" w14:textId="77777777">
        <w:tc>
          <w:tcPr>
            <w:tcW w:w="1841" w:type="dxa"/>
          </w:tcPr>
          <w:p w14:paraId="0CE1721A" w14:textId="77777777" w:rsidR="007930BF" w:rsidRPr="00845376" w:rsidRDefault="007930BF" w:rsidP="00845376">
            <w:pPr>
              <w:ind w:firstLine="0"/>
              <w:rPr>
                <w:sz w:val="20"/>
                <w:szCs w:val="20"/>
              </w:rPr>
            </w:pPr>
            <w:r w:rsidRPr="00845376">
              <w:rPr>
                <w:sz w:val="20"/>
                <w:szCs w:val="20"/>
              </w:rPr>
              <w:t>4.6.3 Документация на закупку</w:t>
            </w:r>
          </w:p>
        </w:tc>
        <w:tc>
          <w:tcPr>
            <w:tcW w:w="7604" w:type="dxa"/>
          </w:tcPr>
          <w:p w14:paraId="3FE302FF" w14:textId="77777777" w:rsidR="007930BF" w:rsidRPr="00845376" w:rsidRDefault="007930BF" w:rsidP="00845376">
            <w:pPr>
              <w:ind w:firstLine="0"/>
              <w:rPr>
                <w:sz w:val="20"/>
                <w:szCs w:val="20"/>
              </w:rPr>
            </w:pPr>
            <w:r w:rsidRPr="00845376">
              <w:rPr>
                <w:sz w:val="20"/>
                <w:szCs w:val="20"/>
              </w:rPr>
              <w:t>Документами на закупки являются:</w:t>
            </w:r>
          </w:p>
          <w:p w14:paraId="02F6C948" w14:textId="77777777" w:rsidR="007930BF" w:rsidRPr="00845376" w:rsidRDefault="007930BF" w:rsidP="00845376">
            <w:pPr>
              <w:ind w:firstLine="0"/>
              <w:rPr>
                <w:sz w:val="20"/>
                <w:szCs w:val="20"/>
              </w:rPr>
            </w:pPr>
            <w:r w:rsidRPr="00845376">
              <w:rPr>
                <w:sz w:val="20"/>
                <w:szCs w:val="20"/>
              </w:rPr>
              <w:t>- заявка – заказ на поставку продукции;</w:t>
            </w:r>
          </w:p>
          <w:p w14:paraId="50947E10" w14:textId="77777777" w:rsidR="007930BF" w:rsidRPr="00845376" w:rsidRDefault="007930BF" w:rsidP="00845376">
            <w:pPr>
              <w:ind w:firstLine="0"/>
              <w:rPr>
                <w:sz w:val="20"/>
                <w:szCs w:val="20"/>
              </w:rPr>
            </w:pPr>
            <w:r w:rsidRPr="00845376">
              <w:rPr>
                <w:sz w:val="20"/>
                <w:szCs w:val="20"/>
              </w:rPr>
              <w:t>- контракт на закупку;</w:t>
            </w:r>
          </w:p>
          <w:p w14:paraId="6BB4FA6A" w14:textId="77777777" w:rsidR="007930BF" w:rsidRPr="00845376" w:rsidRDefault="007930BF" w:rsidP="00845376">
            <w:pPr>
              <w:ind w:firstLine="0"/>
              <w:rPr>
                <w:sz w:val="20"/>
                <w:szCs w:val="20"/>
              </w:rPr>
            </w:pPr>
            <w:r w:rsidRPr="00845376">
              <w:rPr>
                <w:sz w:val="20"/>
                <w:szCs w:val="20"/>
              </w:rPr>
              <w:lastRenderedPageBreak/>
              <w:t>- протокол согласования поставки;</w:t>
            </w:r>
          </w:p>
          <w:p w14:paraId="18F793BF" w14:textId="77777777" w:rsidR="0065686F" w:rsidRPr="00845376" w:rsidRDefault="007930BF" w:rsidP="00845376">
            <w:pPr>
              <w:ind w:firstLine="0"/>
              <w:rPr>
                <w:sz w:val="20"/>
                <w:szCs w:val="20"/>
              </w:rPr>
            </w:pPr>
            <w:r w:rsidRPr="00845376">
              <w:rPr>
                <w:sz w:val="20"/>
                <w:szCs w:val="20"/>
              </w:rPr>
              <w:t>- ГОСТы или ТУ на закупаемую продукцию</w:t>
            </w:r>
            <w:r w:rsidR="00DA61DF" w:rsidRPr="00845376">
              <w:rPr>
                <w:sz w:val="20"/>
                <w:szCs w:val="20"/>
              </w:rPr>
              <w:t>.</w:t>
            </w:r>
          </w:p>
        </w:tc>
      </w:tr>
      <w:tr w:rsidR="007930BF" w:rsidRPr="00845376" w14:paraId="608295D0" w14:textId="77777777">
        <w:tc>
          <w:tcPr>
            <w:tcW w:w="1841" w:type="dxa"/>
          </w:tcPr>
          <w:p w14:paraId="2982ADC1" w14:textId="77777777" w:rsidR="007930BF" w:rsidRPr="00845376" w:rsidRDefault="007930BF" w:rsidP="00845376">
            <w:pPr>
              <w:ind w:firstLine="0"/>
              <w:rPr>
                <w:sz w:val="20"/>
                <w:szCs w:val="20"/>
              </w:rPr>
            </w:pPr>
            <w:r w:rsidRPr="00845376">
              <w:rPr>
                <w:sz w:val="20"/>
                <w:szCs w:val="20"/>
              </w:rPr>
              <w:lastRenderedPageBreak/>
              <w:t>4.6.4 Проверка закупленной продукции</w:t>
            </w:r>
          </w:p>
        </w:tc>
        <w:tc>
          <w:tcPr>
            <w:tcW w:w="7604" w:type="dxa"/>
          </w:tcPr>
          <w:p w14:paraId="155083FB" w14:textId="77777777" w:rsidR="007930BF" w:rsidRPr="00845376" w:rsidRDefault="007930BF" w:rsidP="00845376">
            <w:pPr>
              <w:ind w:firstLine="0"/>
              <w:rPr>
                <w:sz w:val="20"/>
                <w:szCs w:val="20"/>
              </w:rPr>
            </w:pPr>
            <w:r w:rsidRPr="00845376">
              <w:rPr>
                <w:sz w:val="20"/>
                <w:szCs w:val="20"/>
              </w:rPr>
              <w:t>Вся закупленная продукция проходит входной контроль.</w:t>
            </w:r>
          </w:p>
          <w:p w14:paraId="4CE3F6DF" w14:textId="77777777" w:rsidR="0065686F" w:rsidRPr="00845376" w:rsidRDefault="007930BF" w:rsidP="00845376">
            <w:pPr>
              <w:ind w:firstLine="0"/>
              <w:rPr>
                <w:color w:val="FF0000"/>
                <w:sz w:val="20"/>
                <w:szCs w:val="20"/>
              </w:rPr>
            </w:pPr>
            <w:r w:rsidRPr="00845376">
              <w:rPr>
                <w:sz w:val="20"/>
                <w:szCs w:val="20"/>
              </w:rPr>
              <w:t>Результаты входного контроля используются для оценки поставщика и качества закупаемой продукции.</w:t>
            </w:r>
            <w:r w:rsidR="0091395B" w:rsidRPr="00845376">
              <w:rPr>
                <w:sz w:val="20"/>
                <w:szCs w:val="20"/>
              </w:rPr>
              <w:t xml:space="preserve"> В конце каждого года начальник ОВК составляет отчет о качестве закупаемой продукции.</w:t>
            </w:r>
          </w:p>
        </w:tc>
      </w:tr>
      <w:tr w:rsidR="007930BF" w:rsidRPr="00845376" w14:paraId="7A8F572D" w14:textId="77777777">
        <w:tc>
          <w:tcPr>
            <w:tcW w:w="1841" w:type="dxa"/>
          </w:tcPr>
          <w:p w14:paraId="0CBA2D60" w14:textId="77777777" w:rsidR="007930BF" w:rsidRPr="00845376" w:rsidRDefault="007930BF" w:rsidP="00845376">
            <w:pPr>
              <w:ind w:firstLine="0"/>
              <w:rPr>
                <w:sz w:val="20"/>
                <w:szCs w:val="20"/>
              </w:rPr>
            </w:pPr>
            <w:r w:rsidRPr="00845376">
              <w:rPr>
                <w:sz w:val="20"/>
                <w:szCs w:val="20"/>
              </w:rPr>
              <w:t>4.6.4.1 Провер</w:t>
            </w:r>
            <w:r w:rsidR="00055F01" w:rsidRPr="00845376">
              <w:rPr>
                <w:sz w:val="20"/>
                <w:szCs w:val="20"/>
              </w:rPr>
              <w:t xml:space="preserve">ка, проводимая </w:t>
            </w:r>
            <w:r w:rsidRPr="00845376">
              <w:rPr>
                <w:sz w:val="20"/>
                <w:szCs w:val="20"/>
              </w:rPr>
              <w:t xml:space="preserve">на предприятии </w:t>
            </w:r>
            <w:r w:rsidR="00055F01" w:rsidRPr="00845376">
              <w:rPr>
                <w:sz w:val="20"/>
                <w:szCs w:val="20"/>
              </w:rPr>
              <w:t>поставщика</w:t>
            </w:r>
          </w:p>
        </w:tc>
        <w:tc>
          <w:tcPr>
            <w:tcW w:w="7604" w:type="dxa"/>
          </w:tcPr>
          <w:p w14:paraId="5D6B6310" w14:textId="77777777" w:rsidR="007930BF" w:rsidRPr="00845376" w:rsidRDefault="007930BF" w:rsidP="00845376">
            <w:pPr>
              <w:ind w:firstLine="0"/>
              <w:rPr>
                <w:sz w:val="20"/>
                <w:szCs w:val="20"/>
              </w:rPr>
            </w:pPr>
            <w:r w:rsidRPr="00845376">
              <w:rPr>
                <w:sz w:val="20"/>
                <w:szCs w:val="20"/>
              </w:rPr>
              <w:t xml:space="preserve">Возможна проверка продукции и системы менеджмента качества у </w:t>
            </w:r>
            <w:r w:rsidR="00055F01" w:rsidRPr="00845376">
              <w:rPr>
                <w:sz w:val="20"/>
                <w:szCs w:val="20"/>
              </w:rPr>
              <w:t>поставщика</w:t>
            </w:r>
            <w:r w:rsidRPr="00845376">
              <w:rPr>
                <w:sz w:val="20"/>
                <w:szCs w:val="20"/>
              </w:rPr>
              <w:t>.</w:t>
            </w:r>
          </w:p>
          <w:p w14:paraId="7BC43693" w14:textId="77777777" w:rsidR="0017524F" w:rsidRPr="00845376" w:rsidRDefault="0017524F" w:rsidP="00845376">
            <w:pPr>
              <w:ind w:firstLine="0"/>
              <w:rPr>
                <w:sz w:val="20"/>
                <w:szCs w:val="20"/>
              </w:rPr>
            </w:pPr>
          </w:p>
          <w:p w14:paraId="316E9678" w14:textId="77777777" w:rsidR="00455F61" w:rsidRPr="00845376" w:rsidRDefault="007930BF" w:rsidP="00845376">
            <w:pPr>
              <w:ind w:firstLine="0"/>
              <w:rPr>
                <w:sz w:val="20"/>
                <w:szCs w:val="20"/>
              </w:rPr>
            </w:pPr>
            <w:r w:rsidRPr="00845376">
              <w:rPr>
                <w:sz w:val="20"/>
                <w:szCs w:val="20"/>
                <w:u w:val="single"/>
              </w:rPr>
              <w:t>Недостаток:</w:t>
            </w:r>
            <w:r w:rsidRPr="00845376">
              <w:rPr>
                <w:sz w:val="20"/>
                <w:szCs w:val="20"/>
              </w:rPr>
              <w:t xml:space="preserve"> проверка не проводилась.</w:t>
            </w:r>
          </w:p>
        </w:tc>
      </w:tr>
      <w:tr w:rsidR="007930BF" w:rsidRPr="00845376" w14:paraId="32B325C5" w14:textId="77777777">
        <w:tc>
          <w:tcPr>
            <w:tcW w:w="1841" w:type="dxa"/>
          </w:tcPr>
          <w:p w14:paraId="68105487" w14:textId="77777777" w:rsidR="007930BF" w:rsidRPr="00845376" w:rsidRDefault="007930BF" w:rsidP="00845376">
            <w:pPr>
              <w:ind w:firstLine="0"/>
              <w:rPr>
                <w:sz w:val="20"/>
                <w:szCs w:val="20"/>
              </w:rPr>
            </w:pPr>
            <w:r w:rsidRPr="00845376">
              <w:rPr>
                <w:sz w:val="20"/>
                <w:szCs w:val="20"/>
              </w:rPr>
              <w:t>4.6.4.2 Проверка потребителем продукции поставляемой по субподряду</w:t>
            </w:r>
          </w:p>
        </w:tc>
        <w:tc>
          <w:tcPr>
            <w:tcW w:w="7604" w:type="dxa"/>
          </w:tcPr>
          <w:p w14:paraId="5587B08F" w14:textId="77777777" w:rsidR="007930BF" w:rsidRPr="00845376" w:rsidRDefault="007930BF" w:rsidP="00845376">
            <w:pPr>
              <w:ind w:firstLine="0"/>
              <w:rPr>
                <w:sz w:val="20"/>
                <w:szCs w:val="20"/>
              </w:rPr>
            </w:pPr>
            <w:r w:rsidRPr="00845376">
              <w:rPr>
                <w:sz w:val="20"/>
                <w:szCs w:val="20"/>
              </w:rPr>
              <w:t xml:space="preserve">Предприятие «СТАР» было проверено потребителем, и после устранения недостатков включено в реестр поставщиков предприятий «Авиадвигатель» и </w:t>
            </w:r>
            <w:r w:rsidR="00EC5481" w:rsidRPr="00845376">
              <w:rPr>
                <w:sz w:val="20"/>
                <w:szCs w:val="20"/>
              </w:rPr>
              <w:t>О</w:t>
            </w:r>
            <w:r w:rsidR="00AB32DF" w:rsidRPr="00845376">
              <w:rPr>
                <w:sz w:val="20"/>
                <w:szCs w:val="20"/>
              </w:rPr>
              <w:t>АО «</w:t>
            </w:r>
            <w:r w:rsidRPr="00845376">
              <w:rPr>
                <w:sz w:val="20"/>
                <w:szCs w:val="20"/>
              </w:rPr>
              <w:t>П</w:t>
            </w:r>
            <w:r w:rsidR="00055F01" w:rsidRPr="00845376">
              <w:rPr>
                <w:sz w:val="20"/>
                <w:szCs w:val="20"/>
              </w:rPr>
              <w:t>ермский моторный завод</w:t>
            </w:r>
            <w:r w:rsidR="00AB32DF" w:rsidRPr="00845376">
              <w:rPr>
                <w:sz w:val="20"/>
                <w:szCs w:val="20"/>
              </w:rPr>
              <w:t>»</w:t>
            </w:r>
            <w:r w:rsidRPr="00845376">
              <w:rPr>
                <w:sz w:val="20"/>
                <w:szCs w:val="20"/>
              </w:rPr>
              <w:t xml:space="preserve">. </w:t>
            </w:r>
          </w:p>
          <w:p w14:paraId="518D3EE8" w14:textId="77777777" w:rsidR="007930BF" w:rsidRPr="00845376" w:rsidRDefault="007930BF" w:rsidP="00845376">
            <w:pPr>
              <w:ind w:firstLine="0"/>
              <w:rPr>
                <w:sz w:val="20"/>
                <w:szCs w:val="20"/>
              </w:rPr>
            </w:pPr>
            <w:r w:rsidRPr="00845376">
              <w:rPr>
                <w:sz w:val="20"/>
                <w:szCs w:val="20"/>
              </w:rPr>
              <w:t>Выдано свидетельство.</w:t>
            </w:r>
          </w:p>
        </w:tc>
      </w:tr>
    </w:tbl>
    <w:p w14:paraId="1DBCC817" w14:textId="77777777" w:rsidR="003B7B73" w:rsidRPr="00845376" w:rsidRDefault="008A5119" w:rsidP="00845376">
      <w:pPr>
        <w:keepNext/>
      </w:pPr>
      <w:r w:rsidRPr="00845376">
        <w:t xml:space="preserve"> </w:t>
      </w:r>
      <w:r w:rsidR="00130564" w:rsidRPr="00845376">
        <w:object w:dxaOrig="9175" w:dyaOrig="5982" w14:anchorId="65335D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299.25pt" o:ole="">
            <v:imagedata r:id="rId8" o:title=""/>
          </v:shape>
          <o:OLEObject Type="Embed" ProgID="Excel.Sheet.8" ShapeID="_x0000_i1025" DrawAspect="Content" ObjectID="_1469545371" r:id="rId9">
            <o:FieldCodes>\s</o:FieldCodes>
          </o:OLEObject>
        </w:object>
      </w:r>
    </w:p>
    <w:p w14:paraId="6E54E5CE" w14:textId="77777777" w:rsidR="008A5119" w:rsidRPr="00845376" w:rsidRDefault="003B7B73" w:rsidP="00845376">
      <w:pPr>
        <w:pStyle w:val="ad"/>
        <w:spacing w:before="0" w:after="0"/>
        <w:rPr>
          <w:sz w:val="28"/>
          <w:szCs w:val="28"/>
        </w:rPr>
      </w:pPr>
      <w:r w:rsidRPr="00845376">
        <w:rPr>
          <w:sz w:val="28"/>
          <w:szCs w:val="28"/>
        </w:rPr>
        <w:t xml:space="preserve">Рисунок </w:t>
      </w:r>
      <w:r w:rsidRPr="00845376">
        <w:rPr>
          <w:sz w:val="28"/>
          <w:szCs w:val="28"/>
        </w:rPr>
        <w:fldChar w:fldCharType="begin"/>
      </w:r>
      <w:r w:rsidRPr="00845376">
        <w:rPr>
          <w:sz w:val="28"/>
          <w:szCs w:val="28"/>
        </w:rPr>
        <w:instrText xml:space="preserve"> SEQ Рисунок \* ARABIC </w:instrText>
      </w:r>
      <w:r w:rsidRPr="00845376">
        <w:rPr>
          <w:sz w:val="28"/>
          <w:szCs w:val="28"/>
        </w:rPr>
        <w:fldChar w:fldCharType="separate"/>
      </w:r>
      <w:r w:rsidR="00224AAB" w:rsidRPr="00845376">
        <w:rPr>
          <w:noProof/>
          <w:sz w:val="28"/>
          <w:szCs w:val="28"/>
        </w:rPr>
        <w:t>1</w:t>
      </w:r>
      <w:r w:rsidRPr="00845376">
        <w:rPr>
          <w:sz w:val="28"/>
          <w:szCs w:val="28"/>
        </w:rPr>
        <w:fldChar w:fldCharType="end"/>
      </w:r>
    </w:p>
    <w:p w14:paraId="4A010CAB" w14:textId="77777777" w:rsidR="000A2DE8" w:rsidRPr="00845376" w:rsidRDefault="000A2DE8" w:rsidP="00845376">
      <w:r w:rsidRPr="00845376">
        <w:t xml:space="preserve">Эффективность элемента закупки можно оценить по проценту забракования комплектующих и материалов. </w:t>
      </w:r>
      <w:r w:rsidR="00792710" w:rsidRPr="00845376">
        <w:t xml:space="preserve">Из рисунка 1 видно, что по двум видам закупаемой продукции достигнуто значительное снижение количества дефектов. Однако по остальным пунктам наблюдается увеличение количества дефектов. </w:t>
      </w:r>
      <w:r w:rsidRPr="00845376">
        <w:t>В чем заключается причина такого большого разброса?</w:t>
      </w:r>
    </w:p>
    <w:p w14:paraId="254FC747" w14:textId="77777777" w:rsidR="000A2DE8" w:rsidRPr="00845376" w:rsidRDefault="000A2DE8" w:rsidP="00845376">
      <w:r w:rsidRPr="00845376">
        <w:lastRenderedPageBreak/>
        <w:t xml:space="preserve">На предприятии ОАО «СТАР» закупками занимаются два подразделения ОМТС – </w:t>
      </w:r>
      <w:r w:rsidR="009B3220" w:rsidRPr="00845376">
        <w:t>металлы и неметаллы и</w:t>
      </w:r>
      <w:r w:rsidRPr="00845376">
        <w:t xml:space="preserve"> ОВК – </w:t>
      </w:r>
      <w:r w:rsidR="009B3220" w:rsidRPr="00845376">
        <w:t>ЭРИ, КИ</w:t>
      </w:r>
      <w:r w:rsidRPr="00845376">
        <w:t xml:space="preserve">. </w:t>
      </w:r>
      <w:r w:rsidR="009B3220" w:rsidRPr="00845376">
        <w:t xml:space="preserve">для оценки поставщиков эти подразделения применяют одну и ту же методику. </w:t>
      </w:r>
      <w:r w:rsidR="00295D89" w:rsidRPr="00845376">
        <w:t>Следовательно, причина заключается в неправильной методике оценки поставщика.</w:t>
      </w:r>
    </w:p>
    <w:p w14:paraId="009CA964" w14:textId="77777777" w:rsidR="00792710" w:rsidRPr="00845376" w:rsidRDefault="00792710" w:rsidP="00845376">
      <w:r w:rsidRPr="00845376">
        <w:t>На предприятии ОАО «СТАР» поставщиков оценивают по четырем критериям:</w:t>
      </w:r>
    </w:p>
    <w:p w14:paraId="151B1675" w14:textId="77777777" w:rsidR="00792710" w:rsidRPr="00845376" w:rsidRDefault="00792710" w:rsidP="000F5EC5">
      <w:pPr>
        <w:numPr>
          <w:ilvl w:val="0"/>
          <w:numId w:val="15"/>
        </w:numPr>
        <w:ind w:firstLine="709"/>
      </w:pPr>
      <w:r w:rsidRPr="00845376">
        <w:t>качество продукции;</w:t>
      </w:r>
    </w:p>
    <w:p w14:paraId="4B3931AA" w14:textId="77777777" w:rsidR="00792710" w:rsidRPr="00845376" w:rsidRDefault="00792710" w:rsidP="000F5EC5">
      <w:pPr>
        <w:numPr>
          <w:ilvl w:val="0"/>
          <w:numId w:val="15"/>
        </w:numPr>
        <w:ind w:firstLine="709"/>
      </w:pPr>
      <w:r w:rsidRPr="00845376">
        <w:t>соблюдение сроков поставок;</w:t>
      </w:r>
    </w:p>
    <w:p w14:paraId="6C331DB6" w14:textId="77777777" w:rsidR="00792710" w:rsidRPr="00845376" w:rsidRDefault="00792710" w:rsidP="000F5EC5">
      <w:pPr>
        <w:numPr>
          <w:ilvl w:val="0"/>
          <w:numId w:val="15"/>
        </w:numPr>
        <w:ind w:firstLine="709"/>
      </w:pPr>
      <w:r w:rsidRPr="00845376">
        <w:t>соблюдение объёмов поставок;</w:t>
      </w:r>
    </w:p>
    <w:p w14:paraId="0007B446" w14:textId="77777777" w:rsidR="00792710" w:rsidRPr="00845376" w:rsidRDefault="00792710" w:rsidP="000F5EC5">
      <w:pPr>
        <w:numPr>
          <w:ilvl w:val="0"/>
          <w:numId w:val="15"/>
        </w:numPr>
        <w:ind w:firstLine="709"/>
      </w:pPr>
      <w:r w:rsidRPr="00845376">
        <w:t>приемлемость цен на продукцию.</w:t>
      </w:r>
    </w:p>
    <w:p w14:paraId="429B9D4C" w14:textId="77777777" w:rsidR="00B95453" w:rsidRPr="00845376" w:rsidRDefault="00B95453" w:rsidP="00845376">
      <w:pPr>
        <w:jc w:val="left"/>
      </w:pPr>
      <w:r w:rsidRPr="00845376">
        <w:t xml:space="preserve">Оценка проставляется в листе оценки и информации о поставщике следующими отметками: </w:t>
      </w:r>
    </w:p>
    <w:p w14:paraId="66EE4B78" w14:textId="77777777" w:rsidR="00B95453" w:rsidRPr="00845376" w:rsidRDefault="00B95453" w:rsidP="00845376">
      <w:pPr>
        <w:ind w:left="720"/>
        <w:jc w:val="left"/>
      </w:pPr>
      <w:r w:rsidRPr="00845376">
        <w:t xml:space="preserve">“+” надежен, </w:t>
      </w:r>
    </w:p>
    <w:p w14:paraId="5ED2206B" w14:textId="77777777" w:rsidR="00B95453" w:rsidRPr="00845376" w:rsidRDefault="00B95453" w:rsidP="00845376">
      <w:pPr>
        <w:ind w:left="720"/>
        <w:jc w:val="left"/>
      </w:pPr>
      <w:r w:rsidRPr="00845376">
        <w:t>”–“ ненадежен.</w:t>
      </w:r>
    </w:p>
    <w:p w14:paraId="3E32A34E" w14:textId="77777777" w:rsidR="00B95453" w:rsidRPr="00845376" w:rsidRDefault="00B95453" w:rsidP="00845376">
      <w:r w:rsidRPr="00845376">
        <w:t>В зависимости от оценок</w:t>
      </w:r>
      <w:r w:rsidR="00E64E48" w:rsidRPr="00845376">
        <w:t xml:space="preserve"> ответственный исполнитель</w:t>
      </w:r>
      <w:r w:rsidRPr="00845376">
        <w:t xml:space="preserve"> принимает решение в листе оценки и информации о поставщике, о включении данного поставщика в реестр поставщиков.</w:t>
      </w:r>
    </w:p>
    <w:p w14:paraId="37AFB988" w14:textId="77777777" w:rsidR="00B95453" w:rsidRPr="00845376" w:rsidRDefault="00B95453" w:rsidP="000F5EC5">
      <w:pPr>
        <w:numPr>
          <w:ilvl w:val="0"/>
          <w:numId w:val="1"/>
        </w:numPr>
        <w:ind w:firstLine="709"/>
      </w:pPr>
      <w:r w:rsidRPr="00845376">
        <w:t>при наличии 4-х плюсов в течение года поставщик сохраняет позиции в реестре поставщиков;</w:t>
      </w:r>
    </w:p>
    <w:p w14:paraId="6B6D7A35" w14:textId="77777777" w:rsidR="00B95453" w:rsidRPr="00845376" w:rsidRDefault="00B95453" w:rsidP="000F5EC5">
      <w:pPr>
        <w:numPr>
          <w:ilvl w:val="0"/>
          <w:numId w:val="1"/>
        </w:numPr>
        <w:ind w:firstLine="709"/>
      </w:pPr>
      <w:r w:rsidRPr="00845376">
        <w:t xml:space="preserve">при 3-х плюсах </w:t>
      </w:r>
      <w:r w:rsidRPr="00845376">
        <w:rPr>
          <w:u w:val="single"/>
        </w:rPr>
        <w:t>может быть</w:t>
      </w:r>
      <w:r w:rsidRPr="00845376">
        <w:t xml:space="preserve"> поставлен вопрос о поиске (выборе) альтернативного поставщика из базы данных о поставщиках;</w:t>
      </w:r>
    </w:p>
    <w:p w14:paraId="61F6415B" w14:textId="77777777" w:rsidR="00B95453" w:rsidRPr="00845376" w:rsidRDefault="00B95453" w:rsidP="000F5EC5">
      <w:pPr>
        <w:numPr>
          <w:ilvl w:val="0"/>
          <w:numId w:val="1"/>
        </w:numPr>
        <w:ind w:firstLine="709"/>
      </w:pPr>
      <w:r w:rsidRPr="00845376">
        <w:t>при 2-х плюсах и 2-х минусах решается вопрос об исключении из реестра недобросовестного поставщика и замены его другим с указанием причин,  либо ужесточении требований к поставщику, если это монополист.</w:t>
      </w:r>
    </w:p>
    <w:p w14:paraId="3F3634DF" w14:textId="77777777" w:rsidR="00792710" w:rsidRPr="00845376" w:rsidRDefault="00E64E48" w:rsidP="00845376">
      <w:pPr>
        <w:jc w:val="left"/>
      </w:pPr>
      <w:r w:rsidRPr="00845376">
        <w:t xml:space="preserve">Недостатком данного метода является недостаточное количество критериев оценки. </w:t>
      </w:r>
      <w:r w:rsidR="002D6654" w:rsidRPr="00845376">
        <w:t>Например, на «АвтоВАЗе» для формирования интегральной оценки работы поставщиков по обеспечению качества поставок комплектующих изделий и материалов применяется 20 критериев оценки</w:t>
      </w:r>
      <w:r w:rsidRPr="00845376">
        <w:t xml:space="preserve">. </w:t>
      </w:r>
    </w:p>
    <w:p w14:paraId="1D972FAC" w14:textId="77777777" w:rsidR="00295D89" w:rsidRPr="00845376" w:rsidRDefault="00E64E48" w:rsidP="00845376">
      <w:pPr>
        <w:jc w:val="left"/>
      </w:pPr>
      <w:r w:rsidRPr="00845376">
        <w:lastRenderedPageBreak/>
        <w:t>Представим ситуацию, что по трем критериям поставщик удовлетворяет требованиям, но по качеству нет. В таком случае ответственный исполнитель</w:t>
      </w:r>
      <w:r w:rsidR="00E21B82" w:rsidRPr="00845376">
        <w:t>, следуя вышеизложенной методике,</w:t>
      </w:r>
      <w:r w:rsidRPr="00845376">
        <w:t xml:space="preserve"> </w:t>
      </w:r>
      <w:r w:rsidR="00E21B82" w:rsidRPr="00845376">
        <w:t>может поставить вопрос о выборе нового поставщика, а может и не поставить. Надо надеяться только на добросовестность исполнителя.</w:t>
      </w:r>
      <w:r w:rsidR="005B52F5" w:rsidRPr="00845376">
        <w:t xml:space="preserve"> </w:t>
      </w:r>
      <w:r w:rsidR="002D6654" w:rsidRPr="00845376">
        <w:t>Такой подход к оценке поставщиков недопустим.</w:t>
      </w:r>
      <w:r w:rsidR="00295D89" w:rsidRPr="00845376">
        <w:t xml:space="preserve"> Методика оценки поставщиков требует доработки.</w:t>
      </w:r>
    </w:p>
    <w:p w14:paraId="4C0C9919" w14:textId="77777777" w:rsidR="007F656E" w:rsidRPr="00845376" w:rsidRDefault="007F656E" w:rsidP="00845376">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885"/>
        <w:gridCol w:w="7560"/>
      </w:tblGrid>
      <w:tr w:rsidR="007930BF" w:rsidRPr="00845376" w14:paraId="11D9DA50" w14:textId="77777777">
        <w:tc>
          <w:tcPr>
            <w:tcW w:w="9445" w:type="dxa"/>
            <w:gridSpan w:val="2"/>
          </w:tcPr>
          <w:p w14:paraId="1A5A3617" w14:textId="77777777" w:rsidR="007930BF" w:rsidRPr="00845376" w:rsidRDefault="007930BF" w:rsidP="00845376">
            <w:pPr>
              <w:ind w:firstLine="0"/>
              <w:jc w:val="center"/>
              <w:rPr>
                <w:b/>
                <w:bCs/>
                <w:sz w:val="20"/>
                <w:szCs w:val="20"/>
              </w:rPr>
            </w:pPr>
            <w:r w:rsidRPr="00845376">
              <w:rPr>
                <w:b/>
                <w:bCs/>
                <w:sz w:val="20"/>
                <w:szCs w:val="20"/>
              </w:rPr>
              <w:t>Элемент 4.17 Внутренние проверки качества</w:t>
            </w:r>
          </w:p>
        </w:tc>
      </w:tr>
      <w:tr w:rsidR="00130564" w:rsidRPr="00845376" w14:paraId="126973AB" w14:textId="77777777">
        <w:tc>
          <w:tcPr>
            <w:tcW w:w="1885" w:type="dxa"/>
          </w:tcPr>
          <w:p w14:paraId="6D98ED40" w14:textId="77777777" w:rsidR="00130564" w:rsidRPr="00845376" w:rsidRDefault="00130564" w:rsidP="00845376">
            <w:pPr>
              <w:ind w:firstLine="0"/>
              <w:rPr>
                <w:sz w:val="20"/>
                <w:szCs w:val="20"/>
              </w:rPr>
            </w:pPr>
            <w:r w:rsidRPr="00845376">
              <w:rPr>
                <w:sz w:val="20"/>
                <w:szCs w:val="20"/>
              </w:rPr>
              <w:t>Требование стандарта</w:t>
            </w:r>
          </w:p>
        </w:tc>
        <w:tc>
          <w:tcPr>
            <w:tcW w:w="7560" w:type="dxa"/>
          </w:tcPr>
          <w:p w14:paraId="1ED2A750" w14:textId="77777777" w:rsidR="00130564" w:rsidRPr="00845376" w:rsidRDefault="00130564" w:rsidP="00845376">
            <w:pPr>
              <w:ind w:firstLine="0"/>
              <w:jc w:val="left"/>
              <w:rPr>
                <w:sz w:val="20"/>
                <w:szCs w:val="20"/>
              </w:rPr>
            </w:pPr>
            <w:r w:rsidRPr="00845376">
              <w:rPr>
                <w:sz w:val="20"/>
                <w:szCs w:val="20"/>
              </w:rPr>
              <w:t>Реализация требований стандарта</w:t>
            </w:r>
          </w:p>
        </w:tc>
      </w:tr>
      <w:tr w:rsidR="007930BF" w:rsidRPr="00845376" w14:paraId="6C951AA8" w14:textId="77777777">
        <w:tc>
          <w:tcPr>
            <w:tcW w:w="1885" w:type="dxa"/>
          </w:tcPr>
          <w:p w14:paraId="72872529" w14:textId="77777777" w:rsidR="007930BF" w:rsidRPr="00845376" w:rsidRDefault="007930BF" w:rsidP="00845376">
            <w:pPr>
              <w:ind w:firstLine="0"/>
              <w:rPr>
                <w:sz w:val="20"/>
                <w:szCs w:val="20"/>
              </w:rPr>
            </w:pPr>
            <w:r w:rsidRPr="00845376">
              <w:rPr>
                <w:sz w:val="20"/>
                <w:szCs w:val="20"/>
              </w:rPr>
              <w:t>4.17 Внутренние проверки качества</w:t>
            </w:r>
          </w:p>
        </w:tc>
        <w:tc>
          <w:tcPr>
            <w:tcW w:w="7560" w:type="dxa"/>
          </w:tcPr>
          <w:p w14:paraId="45A97F05" w14:textId="77777777" w:rsidR="007930BF" w:rsidRPr="00845376" w:rsidRDefault="007930BF" w:rsidP="00845376">
            <w:pPr>
              <w:ind w:firstLine="0"/>
              <w:rPr>
                <w:sz w:val="20"/>
                <w:szCs w:val="20"/>
              </w:rPr>
            </w:pPr>
            <w:r w:rsidRPr="00845376">
              <w:rPr>
                <w:sz w:val="20"/>
                <w:szCs w:val="20"/>
              </w:rPr>
              <w:t>Разработан стандарт предприятия, который определяет основные принципы и устанавливает порядок проведения внутренних проверок системы менеджмента качества в подразделениях предприятия.</w:t>
            </w:r>
          </w:p>
          <w:p w14:paraId="127AB6AA" w14:textId="77777777" w:rsidR="007930BF" w:rsidRPr="00845376" w:rsidRDefault="007930BF" w:rsidP="00845376">
            <w:pPr>
              <w:ind w:firstLine="0"/>
              <w:rPr>
                <w:sz w:val="20"/>
                <w:szCs w:val="20"/>
              </w:rPr>
            </w:pPr>
            <w:r w:rsidRPr="00845376">
              <w:rPr>
                <w:sz w:val="20"/>
                <w:szCs w:val="20"/>
              </w:rPr>
              <w:t>Для проведения проверок системы качества на предприятии подготовлен персонал, включенный в реестр аудиторов предприятия.</w:t>
            </w:r>
          </w:p>
          <w:p w14:paraId="08BE550E" w14:textId="77777777" w:rsidR="007930BF" w:rsidRPr="00845376" w:rsidRDefault="007930BF" w:rsidP="00845376">
            <w:pPr>
              <w:ind w:firstLine="0"/>
              <w:rPr>
                <w:sz w:val="20"/>
                <w:szCs w:val="20"/>
              </w:rPr>
            </w:pPr>
            <w:r w:rsidRPr="00845376">
              <w:rPr>
                <w:sz w:val="20"/>
                <w:szCs w:val="20"/>
              </w:rPr>
              <w:t>Ежегодно</w:t>
            </w:r>
            <w:r w:rsidR="00055F01" w:rsidRPr="00845376">
              <w:rPr>
                <w:sz w:val="20"/>
                <w:szCs w:val="20"/>
              </w:rPr>
              <w:t>,</w:t>
            </w:r>
            <w:r w:rsidRPr="00845376">
              <w:rPr>
                <w:sz w:val="20"/>
                <w:szCs w:val="20"/>
              </w:rPr>
              <w:t xml:space="preserve"> в соответствии со стандартом предприятия</w:t>
            </w:r>
            <w:r w:rsidR="00055F01" w:rsidRPr="00845376">
              <w:rPr>
                <w:sz w:val="20"/>
                <w:szCs w:val="20"/>
              </w:rPr>
              <w:t>,</w:t>
            </w:r>
            <w:r w:rsidRPr="00845376">
              <w:rPr>
                <w:sz w:val="20"/>
                <w:szCs w:val="20"/>
              </w:rPr>
              <w:t xml:space="preserve"> составляется план внутренних проверок. По результатам проверок составляется отчет, с указанием всех недостатков в порядке их значимости. </w:t>
            </w:r>
          </w:p>
          <w:p w14:paraId="08D19D88" w14:textId="77777777" w:rsidR="007930BF" w:rsidRPr="00845376" w:rsidRDefault="007930BF" w:rsidP="00845376">
            <w:pPr>
              <w:ind w:firstLine="0"/>
              <w:rPr>
                <w:sz w:val="20"/>
                <w:szCs w:val="20"/>
              </w:rPr>
            </w:pPr>
            <w:r w:rsidRPr="00845376">
              <w:rPr>
                <w:sz w:val="20"/>
                <w:szCs w:val="20"/>
              </w:rPr>
              <w:t>Отчет по проверке доводится до персонала проверяемого подразделения. По результатам проверки разрабатывается план корректирующих мероприятий.</w:t>
            </w:r>
          </w:p>
        </w:tc>
      </w:tr>
    </w:tbl>
    <w:p w14:paraId="2F2C9E56" w14:textId="77777777" w:rsidR="007F656E" w:rsidRPr="00845376" w:rsidRDefault="007F656E" w:rsidP="00845376">
      <w:pPr>
        <w:rPr>
          <w:i/>
          <w:iCs/>
        </w:rPr>
      </w:pPr>
    </w:p>
    <w:p w14:paraId="5DC31418" w14:textId="77777777" w:rsidR="007930BF" w:rsidRPr="00845376" w:rsidRDefault="007930BF" w:rsidP="00845376">
      <w:r w:rsidRPr="00845376">
        <w:rPr>
          <w:i/>
          <w:iCs/>
        </w:rPr>
        <w:t>Вывод</w:t>
      </w:r>
      <w:r w:rsidRPr="00845376">
        <w:t>:</w:t>
      </w:r>
      <w:r w:rsidR="00C037EC" w:rsidRPr="00845376">
        <w:t xml:space="preserve"> Проанализированные выше элементы системы</w:t>
      </w:r>
      <w:r w:rsidR="0091395B" w:rsidRPr="00845376">
        <w:t xml:space="preserve"> менеджмента качества </w:t>
      </w:r>
      <w:r w:rsidR="00E37584" w:rsidRPr="00845376">
        <w:t xml:space="preserve">предприятия </w:t>
      </w:r>
      <w:r w:rsidR="00C037EC" w:rsidRPr="00845376">
        <w:t xml:space="preserve">«СТАР» </w:t>
      </w:r>
      <w:r w:rsidR="00E37584" w:rsidRPr="00845376">
        <w:t>соответст</w:t>
      </w:r>
      <w:r w:rsidR="00C037EC" w:rsidRPr="00845376">
        <w:t>вуют</w:t>
      </w:r>
      <w:r w:rsidR="00E37584" w:rsidRPr="00845376">
        <w:t xml:space="preserve"> требованиям стандарта ГОСТ Р ИСО 9001:96. О чем свидетельствует наличие сертификатов ГОСТ Р и Воен</w:t>
      </w:r>
      <w:r w:rsidR="0017524F" w:rsidRPr="00845376">
        <w:t>ный Регистр. Однако при</w:t>
      </w:r>
      <w:r w:rsidR="003B7B73" w:rsidRPr="00845376">
        <w:t xml:space="preserve"> анализе выявлены</w:t>
      </w:r>
      <w:r w:rsidR="0017524F" w:rsidRPr="00845376">
        <w:t xml:space="preserve"> недостатки, устранение которых </w:t>
      </w:r>
      <w:r w:rsidR="003A7383" w:rsidRPr="00845376">
        <w:t>необходимо для повышения эффективности работы предприятия.</w:t>
      </w:r>
    </w:p>
    <w:p w14:paraId="1FE6C82B" w14:textId="77777777" w:rsidR="007930BF" w:rsidRPr="00845376" w:rsidRDefault="00845376" w:rsidP="000F5EC5">
      <w:pPr>
        <w:pStyle w:val="1"/>
        <w:numPr>
          <w:ilvl w:val="0"/>
          <w:numId w:val="2"/>
        </w:numPr>
        <w:spacing w:before="0" w:after="0"/>
        <w:ind w:firstLine="709"/>
        <w:rPr>
          <w:rFonts w:ascii="Times New Roman" w:hAnsi="Times New Roman" w:cs="Times New Roman"/>
          <w:sz w:val="28"/>
          <w:szCs w:val="28"/>
        </w:rPr>
      </w:pPr>
      <w:bookmarkStart w:id="8" w:name="_Toc30478164"/>
      <w:r>
        <w:rPr>
          <w:rFonts w:ascii="Times New Roman" w:hAnsi="Times New Roman" w:cs="Times New Roman"/>
          <w:sz w:val="28"/>
          <w:szCs w:val="28"/>
        </w:rPr>
        <w:br w:type="page"/>
      </w:r>
      <w:r w:rsidR="007930BF" w:rsidRPr="00845376">
        <w:rPr>
          <w:rFonts w:ascii="Times New Roman" w:hAnsi="Times New Roman" w:cs="Times New Roman"/>
          <w:sz w:val="28"/>
          <w:szCs w:val="28"/>
        </w:rPr>
        <w:lastRenderedPageBreak/>
        <w:t>Обоснование и выбор направления улучшений</w:t>
      </w:r>
      <w:bookmarkEnd w:id="8"/>
    </w:p>
    <w:p w14:paraId="7399DF3A" w14:textId="77777777" w:rsidR="00845376" w:rsidRDefault="00845376" w:rsidP="00845376"/>
    <w:p w14:paraId="7115AA74" w14:textId="77777777" w:rsidR="003A7383" w:rsidRPr="00845376" w:rsidRDefault="003B7B73" w:rsidP="00845376">
      <w:r w:rsidRPr="00845376">
        <w:t>Стандарт ГОСТ Р 9001:</w:t>
      </w:r>
      <w:r w:rsidR="007930BF" w:rsidRPr="00845376">
        <w:t>96 определяет требования к 20 ключевым параметрам, которые организация должна соблюдать для предоставления качественных товаров и услуг своим потребителям. Главная цель - гарантировать покупателю, что сертифицированная организация выпускает изделия ожидаемого уровня качества. Соблюдать требования стандарта ГОС</w:t>
      </w:r>
      <w:r w:rsidRPr="00845376">
        <w:t>Т Р 9001:</w:t>
      </w:r>
      <w:r w:rsidR="007930BF" w:rsidRPr="00845376">
        <w:t>96  просто - «документируйте все, что делаете; делайте то, что указано в документах,</w:t>
      </w:r>
      <w:r w:rsidR="003A7383" w:rsidRPr="00845376">
        <w:t xml:space="preserve"> и будьте готовы это доказать».</w:t>
      </w:r>
    </w:p>
    <w:p w14:paraId="6739240B" w14:textId="77777777" w:rsidR="003A7383" w:rsidRPr="00845376" w:rsidRDefault="007930BF" w:rsidP="00845376">
      <w:r w:rsidRPr="00845376">
        <w:t>Модель управления качеством в ГОСТ Р 9001:2001 совершенно иная. В основе лежат не 20 ключевых элементов, а модель процесса. Меньшая степень конкретизации упрощает следование стандарту предприятиям любых видов деятельности. С другой стороны, несмотря на то, что новая модель, возможно, проще и демократичнее своей предшественницы, ее требования представляют собой качественный скачок вперед, соответствующий новым прогрессивным тенденциям в области управления качеством.</w:t>
      </w:r>
    </w:p>
    <w:p w14:paraId="1628963C" w14:textId="77777777" w:rsidR="007F656E" w:rsidRPr="00845376" w:rsidRDefault="007F656E" w:rsidP="00845376"/>
    <w:p w14:paraId="2E184647" w14:textId="77777777" w:rsidR="00A92130" w:rsidRPr="00845376" w:rsidRDefault="001C14BA" w:rsidP="000F5EC5">
      <w:pPr>
        <w:pStyle w:val="2"/>
        <w:numPr>
          <w:ilvl w:val="1"/>
          <w:numId w:val="25"/>
        </w:numPr>
        <w:tabs>
          <w:tab w:val="clear" w:pos="792"/>
          <w:tab w:val="num" w:pos="1260"/>
        </w:tabs>
        <w:spacing w:before="0" w:after="0"/>
        <w:ind w:left="1440" w:firstLine="709"/>
        <w:rPr>
          <w:rFonts w:ascii="Times New Roman" w:hAnsi="Times New Roman" w:cs="Times New Roman"/>
        </w:rPr>
      </w:pPr>
      <w:bookmarkStart w:id="9" w:name="_Toc30478165"/>
      <w:r w:rsidRPr="00845376">
        <w:rPr>
          <w:rFonts w:ascii="Times New Roman" w:hAnsi="Times New Roman" w:cs="Times New Roman"/>
        </w:rPr>
        <w:t>Преимущества ГОСТ Р ИСО 9001:</w:t>
      </w:r>
      <w:r w:rsidR="00A92130" w:rsidRPr="00845376">
        <w:rPr>
          <w:rFonts w:ascii="Times New Roman" w:hAnsi="Times New Roman" w:cs="Times New Roman"/>
        </w:rPr>
        <w:t>2001</w:t>
      </w:r>
      <w:bookmarkEnd w:id="9"/>
    </w:p>
    <w:p w14:paraId="744CDA65" w14:textId="77777777" w:rsidR="00845376" w:rsidRDefault="00845376" w:rsidP="00845376">
      <w:pPr>
        <w:rPr>
          <w:b/>
          <w:bCs/>
        </w:rPr>
      </w:pPr>
    </w:p>
    <w:p w14:paraId="43635545" w14:textId="77777777" w:rsidR="00E2626A" w:rsidRPr="00845376" w:rsidRDefault="00A92130" w:rsidP="00845376">
      <w:r w:rsidRPr="00845376">
        <w:rPr>
          <w:b/>
          <w:bCs/>
        </w:rPr>
        <w:t>- Учет мнения потребителя</w:t>
      </w:r>
      <w:r w:rsidRPr="00845376">
        <w:t>. Даже поверхностный анализ графического представления модели проце</w:t>
      </w:r>
      <w:r w:rsidR="00055F01" w:rsidRPr="00845376">
        <w:t xml:space="preserve">сса управления качеством на рис. </w:t>
      </w:r>
      <w:r w:rsidR="00032034" w:rsidRPr="00845376">
        <w:t>2</w:t>
      </w:r>
      <w:r w:rsidRPr="00845376">
        <w:t>.</w:t>
      </w:r>
      <w:r w:rsidR="00055F01" w:rsidRPr="00845376">
        <w:t xml:space="preserve"> </w:t>
      </w:r>
      <w:r w:rsidRPr="00845376">
        <w:t>показывает, какое влияние в соответствии с новым стандартом может иметь потребитель. Все определяется двумя факторами: «Требованиями потребителя» на входе и «Удовлетворением потребителя» на выходе. Организации понадобятся методы описания контроля потребителя в отношении каждого заказа, а также процессы и измерения и анализа степени удовлетворенности потребителя.</w:t>
      </w:r>
    </w:p>
    <w:p w14:paraId="54CB0637" w14:textId="77777777" w:rsidR="00455569" w:rsidRPr="00845376" w:rsidRDefault="00233F8F" w:rsidP="00845376">
      <w:pPr>
        <w:keepNext/>
      </w:pPr>
      <w:r>
        <w:rPr>
          <w:noProof/>
        </w:rPr>
        <w:lastRenderedPageBreak/>
        <w:pict w14:anchorId="29C49B8D">
          <v:group id="_x0000_s1026" editas="canvas" style="position:absolute;margin-left:0;margin-top:0;width:441.8pt;height:288.8pt;z-index:251654656;mso-position-horizontal-relative:char;mso-position-vertical-relative:line" coordorigin="2545,2922" coordsize="6930,4471">
            <o:lock v:ext="edit" aspectratio="t"/>
            <v:shape id="_x0000_s1027" type="#_x0000_t75" style="position:absolute;left:2545;top:2922;width:6930;height:4471" o:preferrelative="f">
              <v:fill o:detectmouseclick="t"/>
              <v:path o:extrusionok="t" o:connecttype="none"/>
              <o:lock v:ext="edit" text="t"/>
            </v:shape>
            <v:oval id="_x0000_s1028" style="position:absolute;left:3681;top:3764;width:3670;height:3344" filled="f"/>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29" type="#_x0000_t15" style="position:absolute;left:4951;top:6133;width:1269;height:557" adj="18129">
              <v:textbox style="mso-next-textbox:#_x0000_s1029">
                <w:txbxContent>
                  <w:p w14:paraId="6277F170" w14:textId="77777777" w:rsidR="003F78AD" w:rsidRPr="00493491" w:rsidRDefault="003F78AD" w:rsidP="00493491">
                    <w:pPr>
                      <w:spacing w:line="240" w:lineRule="auto"/>
                      <w:ind w:firstLine="0"/>
                      <w:jc w:val="center"/>
                      <w:rPr>
                        <w:sz w:val="20"/>
                        <w:szCs w:val="20"/>
                      </w:rPr>
                    </w:pPr>
                    <w:r>
                      <w:rPr>
                        <w:sz w:val="20"/>
                        <w:szCs w:val="20"/>
                      </w:rPr>
                      <w:t>Производство продукции</w:t>
                    </w:r>
                  </w:p>
                </w:txbxContent>
              </v:textbox>
            </v:shape>
            <v:roundrect id="_x0000_s1030" style="position:absolute;left:3822;top:5018;width:1553;height:557" arcsize="10923f" filled="f">
              <v:textbox style="mso-next-textbox:#_x0000_s1030">
                <w:txbxContent>
                  <w:p w14:paraId="081B336F" w14:textId="77777777" w:rsidR="003F78AD" w:rsidRPr="00E2626A" w:rsidRDefault="003F78AD" w:rsidP="00E2626A">
                    <w:pPr>
                      <w:spacing w:line="240" w:lineRule="auto"/>
                      <w:ind w:firstLine="0"/>
                      <w:jc w:val="center"/>
                      <w:rPr>
                        <w:sz w:val="20"/>
                        <w:szCs w:val="20"/>
                      </w:rPr>
                    </w:pPr>
                    <w:r>
                      <w:rPr>
                        <w:sz w:val="20"/>
                        <w:szCs w:val="20"/>
                      </w:rPr>
                      <w:t>Управление ресурсами</w:t>
                    </w:r>
                  </w:p>
                </w:txbxContent>
              </v:textbox>
            </v:roundrect>
            <v:roundrect id="_x0000_s1031" style="position:absolute;left:4669;top:4043;width:1552;height:558" arcsize="10923f" filled="f">
              <v:textbox style="mso-next-textbox:#_x0000_s1031">
                <w:txbxContent>
                  <w:p w14:paraId="4D346480" w14:textId="77777777" w:rsidR="003F78AD" w:rsidRPr="00E2626A" w:rsidRDefault="003F78AD" w:rsidP="00E2626A">
                    <w:pPr>
                      <w:spacing w:line="240" w:lineRule="auto"/>
                      <w:ind w:firstLine="0"/>
                      <w:jc w:val="center"/>
                      <w:rPr>
                        <w:sz w:val="20"/>
                        <w:szCs w:val="20"/>
                      </w:rPr>
                    </w:pPr>
                    <w:r>
                      <w:rPr>
                        <w:sz w:val="20"/>
                        <w:szCs w:val="20"/>
                      </w:rPr>
                      <w:t>Ответственность руководства</w:t>
                    </w:r>
                  </w:p>
                </w:txbxContent>
              </v:textbox>
            </v:roundrect>
            <v:roundrect id="_x0000_s1032" style="position:absolute;left:5657;top:5018;width:1553;height:557" arcsize="10923f" filled="f">
              <v:textbox style="mso-next-textbox:#_x0000_s1032">
                <w:txbxContent>
                  <w:p w14:paraId="1E61ED19" w14:textId="77777777" w:rsidR="003F78AD" w:rsidRPr="00E2626A" w:rsidRDefault="003F78AD" w:rsidP="00E2626A">
                    <w:pPr>
                      <w:spacing w:line="240" w:lineRule="auto"/>
                      <w:ind w:firstLine="0"/>
                      <w:jc w:val="center"/>
                      <w:rPr>
                        <w:sz w:val="20"/>
                        <w:szCs w:val="20"/>
                      </w:rPr>
                    </w:pPr>
                    <w:r>
                      <w:rPr>
                        <w:sz w:val="20"/>
                        <w:szCs w:val="20"/>
                      </w:rPr>
                      <w:t>Контроль, анализ, улучшение</w:t>
                    </w:r>
                  </w:p>
                </w:txbxContent>
              </v:textbox>
            </v:roundrect>
            <v:rect id="_x0000_s1033" style="position:absolute;left:2551;top:4043;width:424;height:3205" filled="f">
              <v:textbox style="layout-flow:vertical;mso-layout-flow-alt:bottom-to-top;mso-next-textbox:#_x0000_s1033">
                <w:txbxContent>
                  <w:p w14:paraId="5FA0C80B" w14:textId="77777777" w:rsidR="003F78AD" w:rsidRPr="00493491" w:rsidRDefault="003F78AD" w:rsidP="00493491">
                    <w:pPr>
                      <w:spacing w:line="240" w:lineRule="auto"/>
                      <w:rPr>
                        <w:sz w:val="24"/>
                        <w:szCs w:val="24"/>
                      </w:rPr>
                    </w:pPr>
                    <w:r w:rsidRPr="00493491">
                      <w:rPr>
                        <w:sz w:val="24"/>
                        <w:szCs w:val="24"/>
                      </w:rPr>
                      <w:t>Потребитель</w:t>
                    </w:r>
                  </w:p>
                </w:txbxContent>
              </v:textbox>
            </v:rect>
            <v:line id="_x0000_s1034" style="position:absolute;flip:y" from="3398,6412" to="4951,6413">
              <v:stroke endarrow="block"/>
            </v:line>
            <v:line id="_x0000_s1035" style="position:absolute;flip:x y" from="2975,4322" to="4669,4323">
              <v:stroke endarrow="block"/>
            </v:line>
            <v:line id="_x0000_s1036" style="position:absolute" from="6222,6412" to="7210,6413">
              <v:stroke endarrow="block"/>
            </v:line>
            <v:roundrect id="_x0000_s1037" style="position:absolute;left:7210;top:6133;width:1130;height:418" arcsize="10923f" filled="f">
              <v:textbox style="mso-next-textbox:#_x0000_s1037">
                <w:txbxContent>
                  <w:p w14:paraId="1AF5E2F7" w14:textId="77777777" w:rsidR="003F78AD" w:rsidRPr="00E2626A" w:rsidRDefault="003F78AD" w:rsidP="00E2626A">
                    <w:pPr>
                      <w:spacing w:line="240" w:lineRule="auto"/>
                      <w:ind w:firstLine="0"/>
                      <w:jc w:val="center"/>
                      <w:rPr>
                        <w:sz w:val="20"/>
                        <w:szCs w:val="20"/>
                      </w:rPr>
                    </w:pPr>
                    <w:r>
                      <w:rPr>
                        <w:sz w:val="20"/>
                        <w:szCs w:val="20"/>
                      </w:rPr>
                      <w:t>Продукция</w:t>
                    </w:r>
                  </w:p>
                </w:txbxContent>
              </v:textbox>
            </v:roundrect>
            <v:rect id="_x0000_s1038" style="position:absolute;left:2975;top:5018;width:423;height:1812" filled="f">
              <v:textbox style="layout-flow:vertical;mso-layout-flow-alt:bottom-to-top;mso-next-textbox:#_x0000_s1038">
                <w:txbxContent>
                  <w:p w14:paraId="2D9B76E9" w14:textId="77777777" w:rsidR="003F78AD" w:rsidRPr="00493491" w:rsidRDefault="003F78AD" w:rsidP="00493491">
                    <w:pPr>
                      <w:spacing w:line="240" w:lineRule="auto"/>
                      <w:ind w:firstLine="0"/>
                      <w:rPr>
                        <w:sz w:val="20"/>
                        <w:szCs w:val="20"/>
                      </w:rPr>
                    </w:pPr>
                    <w:r>
                      <w:rPr>
                        <w:sz w:val="20"/>
                        <w:szCs w:val="20"/>
                      </w:rPr>
                      <w:t>Требования</w:t>
                    </w:r>
                  </w:p>
                </w:txbxContent>
              </v:textbox>
            </v:rect>
            <v:rect id="_x0000_s1039" style="position:absolute;left:9046;top:4183;width:423;height:3204" filled="f">
              <v:textbox style="layout-flow:vertical;mso-layout-flow-alt:bottom-to-top;mso-next-textbox:#_x0000_s1039">
                <w:txbxContent>
                  <w:p w14:paraId="3088CEB0" w14:textId="77777777" w:rsidR="003F78AD" w:rsidRPr="00493491" w:rsidRDefault="003F78AD" w:rsidP="00493491">
                    <w:pPr>
                      <w:spacing w:line="240" w:lineRule="auto"/>
                      <w:rPr>
                        <w:sz w:val="24"/>
                        <w:szCs w:val="24"/>
                      </w:rPr>
                    </w:pPr>
                    <w:r w:rsidRPr="00493491">
                      <w:rPr>
                        <w:sz w:val="24"/>
                        <w:szCs w:val="24"/>
                      </w:rPr>
                      <w:t>Потребитель</w:t>
                    </w:r>
                  </w:p>
                </w:txbxContent>
              </v:textbox>
            </v:rect>
            <v:rect id="_x0000_s1040" style="position:absolute;left:8622;top:5157;width:424;height:1812" filled="f">
              <v:textbox style="layout-flow:vertical;mso-layout-flow-alt:bottom-to-top;mso-next-textbox:#_x0000_s1040">
                <w:txbxContent>
                  <w:p w14:paraId="16047220" w14:textId="77777777" w:rsidR="003F78AD" w:rsidRPr="00493491" w:rsidRDefault="003F78AD" w:rsidP="00493491">
                    <w:pPr>
                      <w:spacing w:line="240" w:lineRule="auto"/>
                      <w:ind w:firstLine="0"/>
                      <w:rPr>
                        <w:sz w:val="20"/>
                        <w:szCs w:val="20"/>
                      </w:rPr>
                    </w:pPr>
                    <w:r>
                      <w:rPr>
                        <w:sz w:val="20"/>
                        <w:szCs w:val="20"/>
                      </w:rPr>
                      <w:t>Удовлетворения</w:t>
                    </w:r>
                  </w:p>
                </w:txbxContent>
              </v:textbox>
            </v:rect>
            <v:line id="_x0000_s1041" style="position:absolute" from="8340,6412" to="8622,6412">
              <v:stroke endarrow="block"/>
            </v:line>
            <v:rect id="_x0000_s1042" style="position:absolute;left:3822;top:2928;width:3529;height:557" filled="f" stroked="f">
              <v:textbox style="mso-next-textbox:#_x0000_s1042">
                <w:txbxContent>
                  <w:p w14:paraId="2C1237E8" w14:textId="77777777" w:rsidR="003F78AD" w:rsidRDefault="003F78AD" w:rsidP="00493491">
                    <w:pPr>
                      <w:spacing w:line="240" w:lineRule="auto"/>
                      <w:ind w:firstLine="0"/>
                      <w:jc w:val="center"/>
                      <w:rPr>
                        <w:sz w:val="20"/>
                        <w:szCs w:val="20"/>
                      </w:rPr>
                    </w:pPr>
                    <w:r>
                      <w:rPr>
                        <w:sz w:val="20"/>
                        <w:szCs w:val="20"/>
                      </w:rPr>
                      <w:t>Система управления качеством.</w:t>
                    </w:r>
                  </w:p>
                  <w:p w14:paraId="51F795AC" w14:textId="77777777" w:rsidR="003F78AD" w:rsidRPr="00493491" w:rsidRDefault="003F78AD" w:rsidP="00493491">
                    <w:pPr>
                      <w:spacing w:line="240" w:lineRule="auto"/>
                      <w:ind w:firstLine="0"/>
                      <w:jc w:val="center"/>
                      <w:rPr>
                        <w:sz w:val="20"/>
                        <w:szCs w:val="20"/>
                      </w:rPr>
                    </w:pPr>
                    <w:r>
                      <w:rPr>
                        <w:sz w:val="20"/>
                        <w:szCs w:val="20"/>
                      </w:rPr>
                      <w:t>Постоянное улучшение</w:t>
                    </w:r>
                  </w:p>
                </w:txbxContent>
              </v:textbox>
            </v:rect>
            <v:line id="_x0000_s1043" style="position:absolute" from="3822,2928" to="7351,2928"/>
            <v:line id="_x0000_s1044" style="position:absolute" from="3822,3485" to="7351,3485"/>
            <v:shapetype id="_x0000_t202" coordsize="21600,21600" o:spt="202" path="m,l,21600r21600,l21600,xe">
              <v:stroke joinstyle="miter"/>
              <v:path gradientshapeok="t" o:connecttype="rect"/>
            </v:shapetype>
            <v:shape id="_x0000_s1045" type="#_x0000_t202" style="position:absolute;left:4104;top:6133;width:706;height:279" filled="f" stroked="f">
              <v:textbox style="mso-next-textbox:#_x0000_s1045">
                <w:txbxContent>
                  <w:p w14:paraId="05C1A23F" w14:textId="77777777" w:rsidR="003F78AD" w:rsidRPr="00493491" w:rsidRDefault="003F78AD" w:rsidP="00493491">
                    <w:pPr>
                      <w:spacing w:line="240" w:lineRule="auto"/>
                      <w:ind w:firstLine="0"/>
                      <w:rPr>
                        <w:sz w:val="20"/>
                        <w:szCs w:val="20"/>
                      </w:rPr>
                    </w:pPr>
                    <w:r>
                      <w:rPr>
                        <w:sz w:val="20"/>
                        <w:szCs w:val="20"/>
                      </w:rPr>
                      <w:t>Вход</w:t>
                    </w:r>
                  </w:p>
                </w:txbxContent>
              </v:textbox>
            </v:shape>
            <v:shape id="_x0000_s1046" type="#_x0000_t202" style="position:absolute;left:6222;top:6133;width:706;height:279" filled="f" stroked="f">
              <v:textbox style="mso-next-textbox:#_x0000_s1046">
                <w:txbxContent>
                  <w:p w14:paraId="148D1709" w14:textId="77777777" w:rsidR="003F78AD" w:rsidRPr="00493491" w:rsidRDefault="003F78AD" w:rsidP="00493491">
                    <w:pPr>
                      <w:spacing w:line="240" w:lineRule="auto"/>
                      <w:ind w:firstLine="0"/>
                      <w:rPr>
                        <w:sz w:val="20"/>
                        <w:szCs w:val="20"/>
                      </w:rPr>
                    </w:pPr>
                    <w:r>
                      <w:rPr>
                        <w:sz w:val="20"/>
                        <w:szCs w:val="20"/>
                      </w:rPr>
                      <w:t>Выход</w:t>
                    </w:r>
                  </w:p>
                </w:txbxContent>
              </v:textbox>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47" type="#_x0000_t93" style="position:absolute;left:6015;top:5783;width:696;height:282;rotation:-2978455fd" adj="15500,6540" filled="f" fillcolor="black"/>
            <v:shape id="_x0000_s1048" type="#_x0000_t93" style="position:absolute;left:6244;top:4527;width:418;height:283;rotation:-8598533fd" adj="15500,6540" filled="f" fillcolor="black"/>
            <v:shape id="_x0000_s1049" type="#_x0000_t93" style="position:absolute;left:4176;top:5785;width:703;height:278;rotation:2711333fd" adj="15500,6540" filled="f" fillcolor="black"/>
            <v:shape id="_x0000_s1050" type="#_x0000_t93" style="position:absolute;left:4245;top:4600;width:426;height:280;rotation:-14715004fd" adj="15500,6540" filled="f" fillcolor="black"/>
            <w10:anchorlock/>
          </v:group>
        </w:pict>
      </w:r>
      <w:r>
        <w:pict w14:anchorId="606C092B">
          <v:shape id="_x0000_i1026" type="#_x0000_t75" style="width:439.5pt;height:287.25pt">
            <v:imagedata r:id="rId10" o:title="" croptop="-65415f" cropbottom="65415f"/>
            <o:lock v:ext="edit" rotation="t" position="t"/>
          </v:shape>
        </w:pict>
      </w:r>
    </w:p>
    <w:p w14:paraId="0BBA5722" w14:textId="77777777" w:rsidR="00455569" w:rsidRPr="00845376" w:rsidRDefault="00455569" w:rsidP="00845376">
      <w:pPr>
        <w:pStyle w:val="ad"/>
        <w:spacing w:before="0" w:after="0"/>
        <w:rPr>
          <w:sz w:val="28"/>
          <w:szCs w:val="28"/>
        </w:rPr>
      </w:pPr>
      <w:r w:rsidRPr="00845376">
        <w:rPr>
          <w:sz w:val="28"/>
          <w:szCs w:val="28"/>
        </w:rPr>
        <w:t xml:space="preserve">Рисунок </w:t>
      </w:r>
      <w:r w:rsidRPr="00845376">
        <w:rPr>
          <w:sz w:val="28"/>
          <w:szCs w:val="28"/>
        </w:rPr>
        <w:fldChar w:fldCharType="begin"/>
      </w:r>
      <w:r w:rsidRPr="00845376">
        <w:rPr>
          <w:sz w:val="28"/>
          <w:szCs w:val="28"/>
        </w:rPr>
        <w:instrText xml:space="preserve"> SEQ Рисунок \* ARABIC </w:instrText>
      </w:r>
      <w:r w:rsidRPr="00845376">
        <w:rPr>
          <w:sz w:val="28"/>
          <w:szCs w:val="28"/>
        </w:rPr>
        <w:fldChar w:fldCharType="separate"/>
      </w:r>
      <w:r w:rsidR="00224AAB" w:rsidRPr="00845376">
        <w:rPr>
          <w:noProof/>
          <w:sz w:val="28"/>
          <w:szCs w:val="28"/>
        </w:rPr>
        <w:t>2</w:t>
      </w:r>
      <w:r w:rsidRPr="00845376">
        <w:rPr>
          <w:sz w:val="28"/>
          <w:szCs w:val="28"/>
        </w:rPr>
        <w:fldChar w:fldCharType="end"/>
      </w:r>
      <w:r w:rsidRPr="00845376">
        <w:rPr>
          <w:sz w:val="28"/>
          <w:szCs w:val="28"/>
        </w:rPr>
        <w:t>.</w:t>
      </w:r>
      <w:r w:rsidRPr="00845376">
        <w:rPr>
          <w:b w:val="0"/>
          <w:bCs w:val="0"/>
          <w:sz w:val="28"/>
          <w:szCs w:val="28"/>
        </w:rPr>
        <w:t xml:space="preserve"> </w:t>
      </w:r>
      <w:r w:rsidRPr="00845376">
        <w:rPr>
          <w:sz w:val="28"/>
          <w:szCs w:val="28"/>
        </w:rPr>
        <w:t>Система управления качеством, особое внимание в которой уделяется потребительским требованиям как «вводным» параметрам и удовлетворению потребителя как «выходного» результата.</w:t>
      </w:r>
    </w:p>
    <w:p w14:paraId="06AD5D17" w14:textId="77777777" w:rsidR="00845376" w:rsidRDefault="00845376" w:rsidP="00845376">
      <w:pPr>
        <w:rPr>
          <w:b/>
          <w:bCs/>
        </w:rPr>
      </w:pPr>
    </w:p>
    <w:p w14:paraId="43D8F580" w14:textId="77777777" w:rsidR="00A92130" w:rsidRPr="00845376" w:rsidRDefault="00A92130" w:rsidP="00845376">
      <w:r w:rsidRPr="00845376">
        <w:rPr>
          <w:b/>
          <w:bCs/>
        </w:rPr>
        <w:t>- Постоянное улучшение</w:t>
      </w:r>
      <w:r w:rsidRPr="00845376">
        <w:t xml:space="preserve">. В </w:t>
      </w:r>
      <w:r w:rsidR="00055F01" w:rsidRPr="00845376">
        <w:t>соответствии с ГОСТ Р ИСО 9001:</w:t>
      </w:r>
      <w:r w:rsidRPr="00845376">
        <w:t>200</w:t>
      </w:r>
      <w:r w:rsidR="00055F01" w:rsidRPr="00845376">
        <w:t>1</w:t>
      </w:r>
      <w:r w:rsidRPr="00845376">
        <w:t xml:space="preserve"> для организации уже недостаточно просто измерять степень удовлетворенности потребителя - нужно будет повышать эту степень. Кроме этого придется измерять и совершенствовать качество внутренних процессов. Постоянное улучшение- основное положение новой версии ИСО 9000, изначально присущее модели «Планируй - Делай - Проверяй - Действуй».</w:t>
      </w:r>
    </w:p>
    <w:p w14:paraId="754F078A" w14:textId="77777777" w:rsidR="00A92130" w:rsidRPr="00845376" w:rsidRDefault="00A92130" w:rsidP="00845376">
      <w:r w:rsidRPr="00845376">
        <w:t>Постоянное улучшение - одна из основных задач управления качеством. Постоянное улучшение продукции с последующим повышением степени удовлетворенност</w:t>
      </w:r>
      <w:r w:rsidR="00055F01" w:rsidRPr="00845376">
        <w:t>и потребителя - вот суть модели</w:t>
      </w:r>
      <w:r w:rsidRPr="00845376">
        <w:t xml:space="preserve"> Деминга и системы комплексного управления качеством.</w:t>
      </w:r>
    </w:p>
    <w:p w14:paraId="73E12361" w14:textId="77777777" w:rsidR="00A92130" w:rsidRPr="00845376" w:rsidRDefault="00A92130" w:rsidP="00845376">
      <w:r w:rsidRPr="00845376">
        <w:rPr>
          <w:b/>
          <w:bCs/>
        </w:rPr>
        <w:t>- Ответственность руководства</w:t>
      </w:r>
      <w:r w:rsidRPr="00845376">
        <w:t>. В предыдущей версии ГОСТ Р ИСО 9000 роль руководящего персонала организации заключалась в выработке политики в отношении качества, выделении необходимых ресурсов, проведения экспертизы и назначений представителя администрации, контролиру</w:t>
      </w:r>
      <w:r w:rsidRPr="00845376">
        <w:lastRenderedPageBreak/>
        <w:t>ющего систему управления качеством. Од</w:t>
      </w:r>
      <w:r w:rsidR="00055F01" w:rsidRPr="00845376">
        <w:t>нако в условиях ГОСТ Р ИСО 9001:</w:t>
      </w:r>
      <w:r w:rsidRPr="00845376">
        <w:t>96 ответственность за систему управления качеством ложилась по большей части на специалистов по качеству. Новый стандарт отводит администрации более значимую роль. Административная ответственность расширяется до рамок осуществления руководства всей многоэтапной разновидно</w:t>
      </w:r>
      <w:r w:rsidR="00C21695" w:rsidRPr="00845376">
        <w:t>сти процесса «Планируй–</w:t>
      </w:r>
      <w:r w:rsidRPr="00845376">
        <w:t>Делай</w:t>
      </w:r>
      <w:r w:rsidR="00C21695" w:rsidRPr="00845376">
        <w:t>–</w:t>
      </w:r>
      <w:r w:rsidRPr="00845376">
        <w:t>Проверяй</w:t>
      </w:r>
      <w:r w:rsidR="00C21695" w:rsidRPr="00845376">
        <w:t>–</w:t>
      </w:r>
      <w:r w:rsidRPr="00845376">
        <w:t>Действуй».</w:t>
      </w:r>
    </w:p>
    <w:p w14:paraId="1F172FF5" w14:textId="77777777" w:rsidR="007930BF" w:rsidRPr="00845376" w:rsidRDefault="007930BF" w:rsidP="00845376">
      <w:r w:rsidRPr="00845376">
        <w:t>Процессный подход, как инструмент создания и совершенствования систем менеджмента качества на основе ГОСТ Р ИСО 9001:2001 обладает высоким организационно-методическим потенциалом. Полноценное внедрение процессного подхода обеспечивает предприятию ряд возможностей и преимуществ. Оно позволяет:</w:t>
      </w:r>
    </w:p>
    <w:p w14:paraId="57979D40" w14:textId="77777777" w:rsidR="007930BF" w:rsidRPr="00845376" w:rsidRDefault="007930BF" w:rsidP="000F5EC5">
      <w:pPr>
        <w:numPr>
          <w:ilvl w:val="0"/>
          <w:numId w:val="4"/>
        </w:numPr>
        <w:ind w:firstLine="709"/>
      </w:pPr>
      <w:r w:rsidRPr="00845376">
        <w:t>развертывать корпоративные цели по всем процессам и субпроцессам вплоть до рабочих мест и управлять процессами по степени достижения поставленных целей;</w:t>
      </w:r>
    </w:p>
    <w:p w14:paraId="6E787285" w14:textId="77777777" w:rsidR="007930BF" w:rsidRPr="00845376" w:rsidRDefault="007930BF" w:rsidP="000F5EC5">
      <w:pPr>
        <w:numPr>
          <w:ilvl w:val="0"/>
          <w:numId w:val="4"/>
        </w:numPr>
        <w:ind w:firstLine="709"/>
      </w:pPr>
      <w:r w:rsidRPr="00845376">
        <w:t>взаимно увязывать и согласовывать все процессы;</w:t>
      </w:r>
    </w:p>
    <w:p w14:paraId="1DCE4317" w14:textId="77777777" w:rsidR="007930BF" w:rsidRPr="00845376" w:rsidRDefault="007930BF" w:rsidP="000F5EC5">
      <w:pPr>
        <w:numPr>
          <w:ilvl w:val="0"/>
          <w:numId w:val="4"/>
        </w:numPr>
        <w:ind w:firstLine="709"/>
      </w:pPr>
      <w:r w:rsidRPr="00845376">
        <w:t>строго обосновывать и выделять необходимые ресурсы;</w:t>
      </w:r>
    </w:p>
    <w:p w14:paraId="0CF09D0E" w14:textId="77777777" w:rsidR="007930BF" w:rsidRPr="00845376" w:rsidRDefault="007930BF" w:rsidP="000F5EC5">
      <w:pPr>
        <w:numPr>
          <w:ilvl w:val="0"/>
          <w:numId w:val="4"/>
        </w:numPr>
        <w:ind w:firstLine="709"/>
      </w:pPr>
      <w:r w:rsidRPr="00845376">
        <w:t>четко обосновывать структуры процессов, обеспечивая их адекватность корпоративным целям;</w:t>
      </w:r>
    </w:p>
    <w:p w14:paraId="05C5D172" w14:textId="77777777" w:rsidR="007930BF" w:rsidRPr="00845376" w:rsidRDefault="007930BF" w:rsidP="000F5EC5">
      <w:pPr>
        <w:numPr>
          <w:ilvl w:val="0"/>
          <w:numId w:val="4"/>
        </w:numPr>
        <w:ind w:firstLine="709"/>
      </w:pPr>
      <w:r w:rsidRPr="00845376">
        <w:t>реализовывать новое качество управления предприятием, основанное на прозрачности механизма функционирования и управления процессами, и получать на этой основе дополнительные возможности постоянного совершенствования;</w:t>
      </w:r>
    </w:p>
    <w:p w14:paraId="1100AE1A" w14:textId="77777777" w:rsidR="007930BF" w:rsidRPr="00845376" w:rsidRDefault="007930BF" w:rsidP="000F5EC5">
      <w:pPr>
        <w:numPr>
          <w:ilvl w:val="0"/>
          <w:numId w:val="4"/>
        </w:numPr>
        <w:ind w:firstLine="709"/>
      </w:pPr>
      <w:r w:rsidRPr="00845376">
        <w:t>получить сертификат соответствия ГОСТ Р ИСО 9001:2001.</w:t>
      </w:r>
    </w:p>
    <w:p w14:paraId="6223CAF3" w14:textId="77777777" w:rsidR="007930BF" w:rsidRPr="00845376" w:rsidRDefault="00845376" w:rsidP="000F5EC5">
      <w:pPr>
        <w:pStyle w:val="1"/>
        <w:numPr>
          <w:ilvl w:val="0"/>
          <w:numId w:val="2"/>
        </w:numPr>
        <w:spacing w:before="0" w:after="0"/>
        <w:ind w:firstLine="709"/>
        <w:rPr>
          <w:rFonts w:ascii="Times New Roman" w:hAnsi="Times New Roman" w:cs="Times New Roman"/>
          <w:sz w:val="28"/>
          <w:szCs w:val="28"/>
        </w:rPr>
      </w:pPr>
      <w:bookmarkStart w:id="10" w:name="_Toc30478166"/>
      <w:r>
        <w:rPr>
          <w:rFonts w:ascii="Times New Roman" w:hAnsi="Times New Roman" w:cs="Times New Roman"/>
          <w:sz w:val="28"/>
          <w:szCs w:val="28"/>
        </w:rPr>
        <w:br w:type="page"/>
      </w:r>
      <w:r w:rsidR="007930BF" w:rsidRPr="00845376">
        <w:rPr>
          <w:rFonts w:ascii="Times New Roman" w:hAnsi="Times New Roman" w:cs="Times New Roman"/>
          <w:sz w:val="28"/>
          <w:szCs w:val="28"/>
        </w:rPr>
        <w:lastRenderedPageBreak/>
        <w:t>Описание процессов системы менеджмента качества</w:t>
      </w:r>
      <w:bookmarkEnd w:id="10"/>
    </w:p>
    <w:p w14:paraId="122DAC43" w14:textId="77777777" w:rsidR="00845376" w:rsidRDefault="00845376" w:rsidP="00845376"/>
    <w:p w14:paraId="7D3653F6" w14:textId="77777777" w:rsidR="007930BF" w:rsidRPr="00845376" w:rsidRDefault="007930BF" w:rsidP="00845376">
      <w:r w:rsidRPr="00845376">
        <w:t xml:space="preserve">Сущность процессного подхода кратко можно охарактеризовать, как адекватное представление деятельности предприятия в области качества в виде сети взаимосвязанных и взаимодействующих процессов и управления процессами на основе цикла PDCA: планирование процесса - реализация процесса - контроль процесса - анализ результатов и совершенствование процесса. </w:t>
      </w:r>
    </w:p>
    <w:p w14:paraId="28400B77" w14:textId="77777777" w:rsidR="00295D89" w:rsidRPr="00845376" w:rsidRDefault="007930BF" w:rsidP="00845376">
      <w:r w:rsidRPr="00845376">
        <w:t xml:space="preserve">    Первая задача, как следует из требований ГОСТ Р ИСО 9001:2001, – выявить процессы, необходимые для системы менеджмента качества. Очевидно, что под эту формулировку подпадают все производственные и административные процессы, а также процессы менеджмента предприятия, оказывающие прямое или косвенное влияние на качество. Чтобы выделить эти процессы из совокупности всей деятельности предприятия, принят следующий подход.</w:t>
      </w:r>
      <w:r w:rsidR="00295D89" w:rsidRPr="00845376">
        <w:t xml:space="preserve">  </w:t>
      </w:r>
    </w:p>
    <w:p w14:paraId="3C049AE3" w14:textId="77777777" w:rsidR="007930BF" w:rsidRPr="00845376" w:rsidRDefault="00233F8F" w:rsidP="00845376">
      <w:r>
        <w:pict w14:anchorId="16D1EE43">
          <v:group id="_x0000_s1051" editas="canvas" style="width:450pt;height:229.9pt;mso-position-horizontal-relative:char;mso-position-vertical-relative:line" coordorigin="2281,10384" coordsize="7188,3625">
            <o:lock v:ext="edit" aspectratio="t"/>
            <v:shape id="_x0000_s1052" type="#_x0000_t75" style="position:absolute;left:2281;top:10384;width:7188;height:3625" o:preferrelative="f">
              <v:fill o:detectmouseclick="t"/>
              <v:path o:extrusionok="t" o:connecttype="none"/>
              <o:lock v:ext="edit" text="t"/>
            </v:shape>
            <v:rect id="_x0000_s1053" style="position:absolute;left:3399;top:10524;width:1130;height:2369">
              <v:textbox style="mso-next-textbox:#_x0000_s1053" inset="2.48919mm,1.2446mm,2.48919mm,1.2446mm">
                <w:txbxContent>
                  <w:p w14:paraId="7CCD8509" w14:textId="77777777" w:rsidR="003F78AD" w:rsidRDefault="003F78AD" w:rsidP="00295D89">
                    <w:pPr>
                      <w:ind w:firstLine="0"/>
                      <w:jc w:val="left"/>
                      <w:rPr>
                        <w:sz w:val="20"/>
                        <w:szCs w:val="20"/>
                      </w:rPr>
                    </w:pPr>
                  </w:p>
                  <w:p w14:paraId="7375A560" w14:textId="77777777" w:rsidR="003F78AD" w:rsidRDefault="003F78AD" w:rsidP="00295D89">
                    <w:pPr>
                      <w:ind w:firstLine="0"/>
                      <w:jc w:val="left"/>
                      <w:rPr>
                        <w:sz w:val="20"/>
                        <w:szCs w:val="20"/>
                      </w:rPr>
                    </w:pPr>
                  </w:p>
                  <w:p w14:paraId="03563E81" w14:textId="77777777" w:rsidR="003F78AD" w:rsidRDefault="003F78AD" w:rsidP="00295D89">
                    <w:pPr>
                      <w:ind w:firstLine="0"/>
                      <w:jc w:val="left"/>
                      <w:rPr>
                        <w:sz w:val="20"/>
                        <w:szCs w:val="20"/>
                      </w:rPr>
                    </w:pPr>
                  </w:p>
                  <w:p w14:paraId="1EA87A43" w14:textId="77777777" w:rsidR="003F78AD" w:rsidRPr="006111DC" w:rsidRDefault="003F78AD" w:rsidP="00295D89">
                    <w:pPr>
                      <w:ind w:firstLine="0"/>
                      <w:jc w:val="left"/>
                      <w:rPr>
                        <w:sz w:val="20"/>
                        <w:szCs w:val="20"/>
                      </w:rPr>
                    </w:pPr>
                    <w:r w:rsidRPr="006111DC">
                      <w:rPr>
                        <w:sz w:val="20"/>
                        <w:szCs w:val="20"/>
                      </w:rPr>
                      <w:t>Стратегический менеджмент</w:t>
                    </w:r>
                  </w:p>
                </w:txbxContent>
              </v:textbox>
            </v:rect>
            <v:rect id="_x0000_s1054" style="position:absolute;left:3399;top:12893;width:1130;height:697">
              <v:textbox style="mso-next-textbox:#_x0000_s1054" inset="2.48919mm,1.2446mm,2.48919mm,1.2446mm">
                <w:txbxContent>
                  <w:p w14:paraId="4D74AF7C" w14:textId="77777777" w:rsidR="003F78AD" w:rsidRPr="006111DC" w:rsidRDefault="003F78AD" w:rsidP="00295D89">
                    <w:pPr>
                      <w:spacing w:line="240" w:lineRule="auto"/>
                      <w:ind w:firstLine="0"/>
                      <w:rPr>
                        <w:sz w:val="20"/>
                        <w:szCs w:val="20"/>
                      </w:rPr>
                    </w:pPr>
                    <w:r>
                      <w:rPr>
                        <w:sz w:val="20"/>
                        <w:szCs w:val="20"/>
                      </w:rPr>
                      <w:t>Высшее руководство</w:t>
                    </w:r>
                  </w:p>
                </w:txbxContent>
              </v:textbox>
            </v:rect>
            <v:rect id="_x0000_s1055" style="position:absolute;left:5516;top:10524;width:1129;height:2369">
              <v:textbox style="mso-next-textbox:#_x0000_s1055" inset="2.48919mm,1.2446mm,2.48919mm,1.2446mm">
                <w:txbxContent>
                  <w:p w14:paraId="27340DD6" w14:textId="77777777" w:rsidR="003F78AD" w:rsidRDefault="003F78AD" w:rsidP="00295D89">
                    <w:pPr>
                      <w:ind w:firstLine="0"/>
                      <w:jc w:val="left"/>
                      <w:rPr>
                        <w:sz w:val="20"/>
                        <w:szCs w:val="20"/>
                      </w:rPr>
                    </w:pPr>
                  </w:p>
                  <w:p w14:paraId="130394A0" w14:textId="77777777" w:rsidR="003F78AD" w:rsidRDefault="003F78AD" w:rsidP="00295D89">
                    <w:pPr>
                      <w:ind w:firstLine="0"/>
                      <w:jc w:val="left"/>
                      <w:rPr>
                        <w:sz w:val="20"/>
                        <w:szCs w:val="20"/>
                      </w:rPr>
                    </w:pPr>
                  </w:p>
                  <w:p w14:paraId="0B69755A" w14:textId="77777777" w:rsidR="003F78AD" w:rsidRDefault="003F78AD" w:rsidP="00295D89">
                    <w:pPr>
                      <w:ind w:firstLine="0"/>
                      <w:jc w:val="left"/>
                      <w:rPr>
                        <w:sz w:val="20"/>
                        <w:szCs w:val="20"/>
                      </w:rPr>
                    </w:pPr>
                  </w:p>
                  <w:p w14:paraId="67C7AC26" w14:textId="77777777" w:rsidR="003F78AD" w:rsidRPr="006111DC" w:rsidRDefault="003F78AD" w:rsidP="00295D89">
                    <w:pPr>
                      <w:ind w:firstLine="0"/>
                      <w:jc w:val="left"/>
                      <w:rPr>
                        <w:sz w:val="20"/>
                        <w:szCs w:val="20"/>
                      </w:rPr>
                    </w:pPr>
                    <w:r>
                      <w:rPr>
                        <w:sz w:val="20"/>
                        <w:szCs w:val="20"/>
                      </w:rPr>
                      <w:t>Создание продукции</w:t>
                    </w:r>
                  </w:p>
                </w:txbxContent>
              </v:textbox>
            </v:rect>
            <v:rect id="_x0000_s1056" style="position:absolute;left:5516;top:12893;width:1129;height:697">
              <v:textbox style="mso-next-textbox:#_x0000_s1056" inset="2.48919mm,1.2446mm,2.48919mm,1.2446mm">
                <w:txbxContent>
                  <w:p w14:paraId="6ED26DBE" w14:textId="77777777" w:rsidR="003F78AD" w:rsidRPr="006111DC" w:rsidRDefault="003F78AD" w:rsidP="00295D89">
                    <w:pPr>
                      <w:spacing w:line="240" w:lineRule="auto"/>
                      <w:ind w:firstLine="0"/>
                      <w:rPr>
                        <w:sz w:val="20"/>
                        <w:szCs w:val="20"/>
                      </w:rPr>
                    </w:pPr>
                    <w:r>
                      <w:rPr>
                        <w:sz w:val="20"/>
                        <w:szCs w:val="20"/>
                      </w:rPr>
                      <w:t>Директор завода</w:t>
                    </w:r>
                  </w:p>
                </w:txbxContent>
              </v:textbox>
            </v:rect>
            <v:rect id="_x0000_s1057" style="position:absolute;left:7493;top:10524;width:1128;height:2369" filled="f">
              <v:stroke dashstyle="dash"/>
              <v:textbox style="mso-next-textbox:#_x0000_s1057" inset="2.48919mm,1.2446mm,2.48919mm,1.2446mm">
                <w:txbxContent>
                  <w:p w14:paraId="521209B6" w14:textId="77777777" w:rsidR="003F78AD" w:rsidRDefault="003F78AD" w:rsidP="00295D89">
                    <w:pPr>
                      <w:ind w:firstLine="0"/>
                      <w:jc w:val="left"/>
                      <w:rPr>
                        <w:sz w:val="20"/>
                        <w:szCs w:val="20"/>
                      </w:rPr>
                    </w:pPr>
                  </w:p>
                  <w:p w14:paraId="190B7BAA" w14:textId="77777777" w:rsidR="003F78AD" w:rsidRDefault="003F78AD" w:rsidP="00295D89">
                    <w:pPr>
                      <w:ind w:firstLine="0"/>
                      <w:jc w:val="left"/>
                      <w:rPr>
                        <w:sz w:val="20"/>
                        <w:szCs w:val="20"/>
                      </w:rPr>
                    </w:pPr>
                  </w:p>
                  <w:p w14:paraId="6893D57D" w14:textId="77777777" w:rsidR="003F78AD" w:rsidRDefault="003F78AD" w:rsidP="00295D89">
                    <w:pPr>
                      <w:ind w:firstLine="0"/>
                      <w:jc w:val="left"/>
                      <w:rPr>
                        <w:sz w:val="20"/>
                        <w:szCs w:val="20"/>
                      </w:rPr>
                    </w:pPr>
                  </w:p>
                  <w:p w14:paraId="0A72071D" w14:textId="77777777" w:rsidR="003F78AD" w:rsidRPr="006111DC" w:rsidRDefault="003F78AD" w:rsidP="00295D89">
                    <w:pPr>
                      <w:ind w:firstLine="0"/>
                      <w:jc w:val="left"/>
                      <w:rPr>
                        <w:sz w:val="20"/>
                        <w:szCs w:val="20"/>
                      </w:rPr>
                    </w:pPr>
                    <w:r>
                      <w:rPr>
                        <w:sz w:val="20"/>
                        <w:szCs w:val="20"/>
                      </w:rPr>
                      <w:t>Потребление продукции</w:t>
                    </w:r>
                  </w:p>
                </w:txbxContent>
              </v:textbox>
            </v:rect>
            <v:rect id="_x0000_s1058" style="position:absolute;left:7493;top:12893;width:1131;height:697" filled="f">
              <v:stroke dashstyle="dash"/>
              <v:textbox style="mso-next-textbox:#_x0000_s1058" inset="2.48919mm,1.2446mm,2.48919mm,1.2446mm">
                <w:txbxContent>
                  <w:p w14:paraId="11BF3687" w14:textId="77777777" w:rsidR="003F78AD" w:rsidRPr="006111DC" w:rsidRDefault="003F78AD" w:rsidP="00295D89">
                    <w:pPr>
                      <w:spacing w:line="240" w:lineRule="auto"/>
                      <w:ind w:firstLine="0"/>
                      <w:rPr>
                        <w:sz w:val="20"/>
                        <w:szCs w:val="20"/>
                      </w:rPr>
                    </w:pPr>
                    <w:r w:rsidRPr="006111DC">
                      <w:rPr>
                        <w:sz w:val="20"/>
                        <w:szCs w:val="20"/>
                      </w:rPr>
                      <w:t>Потребитель</w:t>
                    </w:r>
                  </w:p>
                </w:txbxContent>
              </v:textbox>
            </v:rect>
            <v:group id="_x0000_s1059" style="position:absolute;left:4528;top:10384;width:988;height:280" coordorigin="4669,10385" coordsize="988,280">
              <v:line id="_x0000_s1060" style="position:absolute" from="4669,10664" to="5657,10665">
                <v:stroke endarrow="block"/>
              </v:line>
              <v:rect id="_x0000_s1061" style="position:absolute;left:4669;top:10385;width:988;height:279" filled="f" stroked="f">
                <v:textbox style="mso-next-textbox:#_x0000_s1061" inset="2.48919mm,1.2446mm,2.48919mm,1.2446mm">
                  <w:txbxContent>
                    <w:p w14:paraId="3CCF62F9" w14:textId="77777777" w:rsidR="003F78AD" w:rsidRPr="006C3469" w:rsidRDefault="003F78AD" w:rsidP="00295D89">
                      <w:pPr>
                        <w:spacing w:line="240" w:lineRule="auto"/>
                        <w:ind w:firstLine="0"/>
                        <w:rPr>
                          <w:sz w:val="16"/>
                          <w:szCs w:val="16"/>
                        </w:rPr>
                      </w:pPr>
                      <w:r w:rsidRPr="006C3469">
                        <w:rPr>
                          <w:sz w:val="16"/>
                          <w:szCs w:val="16"/>
                        </w:rPr>
                        <w:t>Цели</w:t>
                      </w:r>
                    </w:p>
                  </w:txbxContent>
                </v:textbox>
              </v:rect>
            </v:group>
            <v:group id="_x0000_s1062" style="position:absolute;left:4528;top:10664;width:988;height:278" coordorigin="4669,11082" coordsize="1129,279">
              <v:line id="_x0000_s1063" style="position:absolute" from="4669,11360" to="5798,11361">
                <v:stroke endarrow="block"/>
              </v:line>
              <v:rect id="_x0000_s1064" style="position:absolute;left:4669;top:11082;width:1129;height:278" filled="f" stroked="f">
                <v:textbox style="mso-next-textbox:#_x0000_s1064" inset="2.48919mm,1.2446mm,2.48919mm,1.2446mm">
                  <w:txbxContent>
                    <w:p w14:paraId="6584F73F" w14:textId="77777777" w:rsidR="003F78AD" w:rsidRPr="006C3469" w:rsidRDefault="003F78AD" w:rsidP="00295D89">
                      <w:pPr>
                        <w:spacing w:line="240" w:lineRule="auto"/>
                        <w:ind w:firstLine="0"/>
                        <w:rPr>
                          <w:sz w:val="16"/>
                          <w:szCs w:val="16"/>
                        </w:rPr>
                      </w:pPr>
                      <w:r w:rsidRPr="006C3469">
                        <w:rPr>
                          <w:sz w:val="16"/>
                          <w:szCs w:val="16"/>
                        </w:rPr>
                        <w:t>Политика</w:t>
                      </w:r>
                    </w:p>
                  </w:txbxContent>
                </v:textbox>
              </v:rect>
            </v:group>
            <v:group id="_x0000_s1065" style="position:absolute;left:4528;top:10941;width:988;height:419" coordorigin="4669,11082" coordsize="1129,279">
              <v:line id="_x0000_s1066" style="position:absolute" from="4669,11360" to="5798,11361">
                <v:stroke endarrow="block"/>
              </v:line>
              <v:rect id="_x0000_s1067" style="position:absolute;left:4669;top:11082;width:1129;height:278" filled="f" stroked="f">
                <v:textbox style="mso-next-textbox:#_x0000_s1067" inset="2.48919mm,1.2446mm,2.48919mm,1.2446mm">
                  <w:txbxContent>
                    <w:p w14:paraId="6D685AED" w14:textId="77777777" w:rsidR="003F78AD" w:rsidRPr="006C3469" w:rsidRDefault="003F78AD" w:rsidP="00295D89">
                      <w:pPr>
                        <w:spacing w:line="240" w:lineRule="auto"/>
                        <w:ind w:firstLine="0"/>
                        <w:rPr>
                          <w:sz w:val="16"/>
                          <w:szCs w:val="16"/>
                        </w:rPr>
                      </w:pPr>
                      <w:r w:rsidRPr="006C3469">
                        <w:rPr>
                          <w:sz w:val="16"/>
                          <w:szCs w:val="16"/>
                        </w:rPr>
                        <w:t>Состав процессов</w:t>
                      </w:r>
                    </w:p>
                  </w:txbxContent>
                </v:textbox>
              </v:rect>
            </v:group>
            <v:group id="_x0000_s1068" style="position:absolute;left:4528;top:11360;width:986;height:559" coordorigin="4669,11082" coordsize="1129,279">
              <v:line id="_x0000_s1069" style="position:absolute" from="4669,11360" to="5798,11361">
                <v:stroke endarrow="block"/>
              </v:line>
              <v:rect id="_x0000_s1070" style="position:absolute;left:4669;top:11082;width:1129;height:278" filled="f" stroked="f">
                <v:textbox style="mso-next-textbox:#_x0000_s1070" inset="2.48919mm,1.2446mm,2.48919mm,1.2446mm">
                  <w:txbxContent>
                    <w:p w14:paraId="42D9E5F3" w14:textId="77777777" w:rsidR="003F78AD" w:rsidRPr="006C3469" w:rsidRDefault="003F78AD" w:rsidP="00295D89">
                      <w:pPr>
                        <w:spacing w:line="240" w:lineRule="auto"/>
                        <w:ind w:firstLine="0"/>
                        <w:rPr>
                          <w:sz w:val="16"/>
                          <w:szCs w:val="16"/>
                        </w:rPr>
                      </w:pPr>
                      <w:r w:rsidRPr="006C3469">
                        <w:rPr>
                          <w:sz w:val="16"/>
                          <w:szCs w:val="16"/>
                        </w:rPr>
                        <w:t>Организационная структура</w:t>
                      </w:r>
                    </w:p>
                  </w:txbxContent>
                </v:textbox>
              </v:rect>
            </v:group>
            <v:group id="_x0000_s1071" style="position:absolute;left:6645;top:10524;width:848;height:279" coordorigin="4669,11082" coordsize="1129,279">
              <v:line id="_x0000_s1072" style="position:absolute" from="4669,11360" to="5798,11361">
                <v:stroke endarrow="block"/>
              </v:line>
              <v:rect id="_x0000_s1073" style="position:absolute;left:4669;top:11082;width:1129;height:278" filled="f" stroked="f">
                <v:textbox style="mso-next-textbox:#_x0000_s1073" inset="2.48919mm,1.2446mm,2.48919mm,1.2446mm">
                  <w:txbxContent>
                    <w:p w14:paraId="01ADB7A7" w14:textId="77777777" w:rsidR="003F78AD" w:rsidRPr="00DB6947" w:rsidRDefault="003F78AD" w:rsidP="00295D89">
                      <w:pPr>
                        <w:spacing w:line="240" w:lineRule="auto"/>
                        <w:ind w:firstLine="0"/>
                        <w:rPr>
                          <w:sz w:val="16"/>
                          <w:szCs w:val="16"/>
                        </w:rPr>
                      </w:pPr>
                      <w:r w:rsidRPr="00DB6947">
                        <w:rPr>
                          <w:sz w:val="16"/>
                          <w:szCs w:val="16"/>
                        </w:rPr>
                        <w:t>Продукция</w:t>
                      </w:r>
                    </w:p>
                  </w:txbxContent>
                </v:textbox>
              </v:rect>
            </v:group>
            <v:group id="_x0000_s1074" style="position:absolute;left:6645;top:10942;width:848;height:279" coordorigin="4669,11082" coordsize="1129,279">
              <v:line id="_x0000_s1075" style="position:absolute" from="4669,11360" to="5798,11361">
                <v:stroke endarrow="block"/>
              </v:line>
              <v:rect id="_x0000_s1076" style="position:absolute;left:4669;top:11082;width:1129;height:278" filled="f" stroked="f">
                <v:textbox style="mso-next-textbox:#_x0000_s1076" inset="2.48919mm,1.2446mm,2.48919mm,1.2446mm">
                  <w:txbxContent>
                    <w:p w14:paraId="2C193BA9" w14:textId="77777777" w:rsidR="003F78AD" w:rsidRPr="00DB6947" w:rsidRDefault="003F78AD" w:rsidP="00295D89">
                      <w:pPr>
                        <w:spacing w:line="240" w:lineRule="auto"/>
                        <w:ind w:firstLine="0"/>
                        <w:rPr>
                          <w:sz w:val="16"/>
                          <w:szCs w:val="16"/>
                        </w:rPr>
                      </w:pPr>
                      <w:r w:rsidRPr="00DB6947">
                        <w:rPr>
                          <w:sz w:val="16"/>
                          <w:szCs w:val="16"/>
                        </w:rPr>
                        <w:t>Услуги</w:t>
                      </w:r>
                    </w:p>
                  </w:txbxContent>
                </v:textbox>
              </v:rect>
            </v:group>
            <v:group id="_x0000_s1077" style="position:absolute;left:6645;top:11360;width:848;height:279" coordorigin="4669,11082" coordsize="1129,279">
              <v:line id="_x0000_s1078" style="position:absolute" from="4669,11360" to="5798,11361">
                <v:stroke endarrow="block"/>
              </v:line>
              <v:rect id="_x0000_s1079" style="position:absolute;left:4669;top:11082;width:1129;height:278" filled="f" stroked="f">
                <v:textbox style="mso-next-textbox:#_x0000_s1079" inset="2.48919mm,1.2446mm,2.48919mm,1.2446mm">
                  <w:txbxContent>
                    <w:p w14:paraId="65655FF7" w14:textId="77777777" w:rsidR="003F78AD" w:rsidRPr="00DB6947" w:rsidRDefault="003F78AD" w:rsidP="00295D89">
                      <w:pPr>
                        <w:spacing w:line="240" w:lineRule="auto"/>
                        <w:ind w:firstLine="0"/>
                        <w:rPr>
                          <w:sz w:val="16"/>
                          <w:szCs w:val="16"/>
                        </w:rPr>
                      </w:pPr>
                      <w:r w:rsidRPr="00DB6947">
                        <w:rPr>
                          <w:sz w:val="16"/>
                          <w:szCs w:val="16"/>
                        </w:rPr>
                        <w:t>Отходы</w:t>
                      </w:r>
                    </w:p>
                  </w:txbxContent>
                </v:textbox>
              </v:rect>
            </v:group>
            <v:group id="_x0000_s1080" style="position:absolute;left:4528;top:11917;width:988;height:278" coordorigin="4669,11082" coordsize="1129,279">
              <v:line id="_x0000_s1081" style="position:absolute" from="4669,11360" to="5798,11361">
                <v:stroke endarrow="block"/>
              </v:line>
              <v:rect id="_x0000_s1082" style="position:absolute;left:4669;top:11082;width:1129;height:278" filled="f" stroked="f">
                <v:textbox style="mso-next-textbox:#_x0000_s1082" inset="2.48919mm,1.2446mm,2.48919mm,1.2446mm">
                  <w:txbxContent>
                    <w:p w14:paraId="37CB7295" w14:textId="77777777" w:rsidR="003F78AD" w:rsidRPr="006C3469" w:rsidRDefault="003F78AD" w:rsidP="00295D89">
                      <w:pPr>
                        <w:spacing w:line="240" w:lineRule="auto"/>
                        <w:ind w:firstLine="0"/>
                        <w:rPr>
                          <w:sz w:val="16"/>
                          <w:szCs w:val="16"/>
                        </w:rPr>
                      </w:pPr>
                      <w:r>
                        <w:rPr>
                          <w:sz w:val="16"/>
                          <w:szCs w:val="16"/>
                        </w:rPr>
                        <w:t>Ресурсы</w:t>
                      </w:r>
                    </w:p>
                  </w:txbxContent>
                </v:textbox>
              </v:rect>
            </v:group>
            <v:group id="_x0000_s1083" style="position:absolute;left:4528;top:12195;width:988;height:418" coordorigin="4669,11082" coordsize="1129,279">
              <v:line id="_x0000_s1084" style="position:absolute" from="4669,11360" to="5798,11361">
                <v:stroke endarrow="block"/>
              </v:line>
              <v:rect id="_x0000_s1085" style="position:absolute;left:4669;top:11082;width:1129;height:278" filled="f" stroked="f">
                <v:textbox style="mso-next-textbox:#_x0000_s1085" inset="2.48919mm,1.2446mm,2.48919mm,1.2446mm">
                  <w:txbxContent>
                    <w:p w14:paraId="3EE15E87" w14:textId="77777777" w:rsidR="003F78AD" w:rsidRPr="006C3469" w:rsidRDefault="003F78AD" w:rsidP="00295D89">
                      <w:pPr>
                        <w:spacing w:line="240" w:lineRule="auto"/>
                        <w:ind w:firstLine="0"/>
                        <w:rPr>
                          <w:sz w:val="16"/>
                          <w:szCs w:val="16"/>
                        </w:rPr>
                      </w:pPr>
                      <w:r>
                        <w:rPr>
                          <w:sz w:val="16"/>
                          <w:szCs w:val="16"/>
                        </w:rPr>
                        <w:t>Заказы потребителей</w:t>
                      </w:r>
                    </w:p>
                  </w:txbxContent>
                </v:textbox>
              </v:rect>
            </v:group>
            <v:group id="_x0000_s1086" style="position:absolute;left:4528;top:12615;width:988;height:556" coordorigin="4669,11082" coordsize="1129,279">
              <v:line id="_x0000_s1087" style="position:absolute" from="4669,11360" to="5798,11361">
                <v:stroke endarrow="block"/>
              </v:line>
              <v:rect id="_x0000_s1088" style="position:absolute;left:4669;top:11082;width:1129;height:278" filled="f" stroked="f">
                <v:textbox style="mso-next-textbox:#_x0000_s1088" inset="2.48919mm,1.2446mm,2.48919mm,1.2446mm">
                  <w:txbxContent>
                    <w:p w14:paraId="3F422747" w14:textId="77777777" w:rsidR="003F78AD" w:rsidRPr="006C3469" w:rsidRDefault="003F78AD" w:rsidP="00295D89">
                      <w:pPr>
                        <w:spacing w:line="240" w:lineRule="auto"/>
                        <w:ind w:firstLine="0"/>
                        <w:rPr>
                          <w:sz w:val="16"/>
                          <w:szCs w:val="16"/>
                        </w:rPr>
                      </w:pPr>
                      <w:r>
                        <w:rPr>
                          <w:sz w:val="16"/>
                          <w:szCs w:val="16"/>
                        </w:rPr>
                        <w:t>Меры по результатам анализа</w:t>
                      </w:r>
                    </w:p>
                  </w:txbxContent>
                </v:textbox>
              </v:rect>
            </v:group>
            <v:line id="_x0000_s1089" style="position:absolute" from="6645,12057" to="6928,12058"/>
            <v:line id="_x0000_s1090" style="position:absolute" from="6928,12057" to="6929,13729"/>
            <v:line id="_x0000_s1091" style="position:absolute;flip:x" from="3116,13729" to="6928,13730"/>
            <v:line id="_x0000_s1092" style="position:absolute;flip:y" from="3116,13451" to="3117,13729"/>
            <v:line id="_x0000_s1093" style="position:absolute" from="3116,13451" to="3399,13452">
              <v:stroke endarrow="block"/>
            </v:line>
            <v:line id="_x0000_s1094" style="position:absolute;flip:y" from="5093,13311" to="5094,13729"/>
            <v:line id="_x0000_s1095" style="position:absolute" from="5093,13311" to="5517,13312">
              <v:stroke endarrow="block"/>
            </v:line>
            <v:line id="_x0000_s1096" style="position:absolute;flip:y" from="8621,11638" to="9328,11639"/>
            <v:line id="_x0000_s1097" style="position:absolute;flip:x" from="2834,14008" to="9328,14009"/>
            <v:line id="_x0000_s1098" style="position:absolute;flip:y" from="2834,13172" to="2835,14008"/>
            <v:line id="_x0000_s1099" style="position:absolute" from="2834,13172" to="3399,13173">
              <v:stroke endarrow="block"/>
            </v:line>
            <v:line id="_x0000_s1100" style="position:absolute" from="5234,13451" to="5517,13452">
              <v:stroke endarrow="block"/>
            </v:line>
            <v:line id="_x0000_s1101" style="position:absolute;flip:y" from="5234,13451" to="5235,14008"/>
            <v:rect id="_x0000_s1102" style="position:absolute;left:8622;top:11082;width:847;height:557" filled="f" stroked="f">
              <v:textbox style="mso-next-textbox:#_x0000_s1102" inset="2.48919mm,1.2446mm,2.48919mm,1.2446mm">
                <w:txbxContent>
                  <w:p w14:paraId="0AC61737" w14:textId="77777777" w:rsidR="003F78AD" w:rsidRPr="00DB6947" w:rsidRDefault="003F78AD" w:rsidP="00295D89">
                    <w:pPr>
                      <w:spacing w:line="240" w:lineRule="auto"/>
                      <w:ind w:firstLine="0"/>
                      <w:jc w:val="left"/>
                      <w:rPr>
                        <w:sz w:val="16"/>
                        <w:szCs w:val="16"/>
                      </w:rPr>
                    </w:pPr>
                    <w:r>
                      <w:rPr>
                        <w:sz w:val="16"/>
                        <w:szCs w:val="16"/>
                      </w:rPr>
                      <w:t>Информация от потребителя</w:t>
                    </w:r>
                  </w:p>
                </w:txbxContent>
              </v:textbox>
            </v:rect>
            <v:rect id="_x0000_s1103" style="position:absolute;left:2281;top:10521;width:976;height:2369" filled="f" stroked="f">
              <v:textbox style="mso-next-textbox:#_x0000_s1103" inset="2.48919mm,1.2446mm,2.48919mm,1.2446mm">
                <w:txbxContent>
                  <w:p w14:paraId="6C78A55C" w14:textId="77777777" w:rsidR="003F78AD" w:rsidRDefault="003F78AD" w:rsidP="00295D89">
                    <w:pPr>
                      <w:spacing w:line="240" w:lineRule="auto"/>
                      <w:ind w:firstLine="0"/>
                      <w:jc w:val="left"/>
                      <w:rPr>
                        <w:sz w:val="16"/>
                        <w:szCs w:val="16"/>
                      </w:rPr>
                    </w:pPr>
                    <w:r>
                      <w:rPr>
                        <w:sz w:val="16"/>
                        <w:szCs w:val="16"/>
                      </w:rPr>
                      <w:t>Рынок выпускаемой продукции</w:t>
                    </w:r>
                  </w:p>
                  <w:p w14:paraId="6B6CBB85" w14:textId="77777777" w:rsidR="003F78AD" w:rsidRDefault="003F78AD" w:rsidP="00295D89">
                    <w:pPr>
                      <w:spacing w:line="240" w:lineRule="auto"/>
                      <w:ind w:firstLine="0"/>
                      <w:jc w:val="left"/>
                      <w:rPr>
                        <w:sz w:val="16"/>
                        <w:szCs w:val="16"/>
                      </w:rPr>
                    </w:pPr>
                    <w:r>
                      <w:rPr>
                        <w:sz w:val="16"/>
                        <w:szCs w:val="16"/>
                      </w:rPr>
                      <w:t>Рынок сырья и ресурсов</w:t>
                    </w:r>
                  </w:p>
                  <w:p w14:paraId="4562DC52" w14:textId="77777777" w:rsidR="003F78AD" w:rsidRDefault="003F78AD" w:rsidP="00295D89">
                    <w:pPr>
                      <w:spacing w:line="240" w:lineRule="auto"/>
                      <w:ind w:firstLine="0"/>
                      <w:jc w:val="left"/>
                      <w:rPr>
                        <w:sz w:val="16"/>
                        <w:szCs w:val="16"/>
                      </w:rPr>
                    </w:pPr>
                    <w:r>
                      <w:rPr>
                        <w:sz w:val="16"/>
                        <w:szCs w:val="16"/>
                      </w:rPr>
                      <w:t>Конкурентная среда</w:t>
                    </w:r>
                  </w:p>
                  <w:p w14:paraId="7CAB0B21" w14:textId="77777777" w:rsidR="003F78AD" w:rsidRDefault="003F78AD" w:rsidP="00295D89">
                    <w:pPr>
                      <w:spacing w:line="240" w:lineRule="auto"/>
                      <w:ind w:firstLine="0"/>
                      <w:jc w:val="left"/>
                      <w:rPr>
                        <w:sz w:val="16"/>
                        <w:szCs w:val="16"/>
                      </w:rPr>
                    </w:pPr>
                    <w:r>
                      <w:rPr>
                        <w:sz w:val="16"/>
                        <w:szCs w:val="16"/>
                      </w:rPr>
                      <w:t>Экономическая ситуация</w:t>
                    </w:r>
                    <w:r>
                      <w:rPr>
                        <w:sz w:val="16"/>
                        <w:szCs w:val="16"/>
                      </w:rPr>
                      <w:br/>
                      <w:t>Законодательство</w:t>
                    </w:r>
                  </w:p>
                  <w:p w14:paraId="48D6ECEB" w14:textId="77777777" w:rsidR="003F78AD" w:rsidRDefault="003F78AD" w:rsidP="00295D89">
                    <w:pPr>
                      <w:spacing w:line="240" w:lineRule="auto"/>
                      <w:ind w:firstLine="0"/>
                      <w:jc w:val="left"/>
                      <w:rPr>
                        <w:sz w:val="16"/>
                        <w:szCs w:val="16"/>
                      </w:rPr>
                    </w:pPr>
                    <w:r>
                      <w:rPr>
                        <w:sz w:val="16"/>
                        <w:szCs w:val="16"/>
                      </w:rPr>
                      <w:t>Собственные возможности</w:t>
                    </w:r>
                  </w:p>
                  <w:p w14:paraId="784BDDFE" w14:textId="77777777" w:rsidR="003F78AD" w:rsidRPr="00DB6947" w:rsidRDefault="003F78AD" w:rsidP="00295D89">
                    <w:pPr>
                      <w:spacing w:line="240" w:lineRule="auto"/>
                      <w:ind w:firstLine="0"/>
                      <w:jc w:val="left"/>
                      <w:rPr>
                        <w:sz w:val="16"/>
                        <w:szCs w:val="16"/>
                      </w:rPr>
                    </w:pPr>
                    <w:r>
                      <w:rPr>
                        <w:sz w:val="16"/>
                        <w:szCs w:val="16"/>
                      </w:rPr>
                      <w:t>Технология, правила отрасли</w:t>
                    </w:r>
                  </w:p>
                </w:txbxContent>
              </v:textbox>
            </v:rect>
            <v:line id="_x0000_s1104" style="position:absolute" from="3116,10803" to="3398,10803">
              <v:stroke endarrow="block"/>
            </v:line>
            <v:line id="_x0000_s1105" style="position:absolute" from="3116,11221" to="3398,11222">
              <v:stroke endarrow="block"/>
            </v:line>
            <v:line id="_x0000_s1106" style="position:absolute" from="3116,11500" to="3398,11501">
              <v:stroke endarrow="block"/>
            </v:line>
            <v:line id="_x0000_s1107" style="position:absolute" from="3116,12057" to="3398,12059">
              <v:stroke endarrow="block"/>
            </v:line>
            <v:line id="_x0000_s1108" style="position:absolute" from="3116,12336" to="3398,12337">
              <v:stroke endarrow="block"/>
            </v:line>
            <v:line id="_x0000_s1109" style="position:absolute" from="3116,12615" to="3398,12616">
              <v:stroke endarrow="block"/>
            </v:line>
            <v:line id="_x0000_s1110" style="position:absolute" from="9328,11638" to="9328,14008"/>
            <w10:wrap type="none" side="left"/>
            <w10:anchorlock/>
          </v:group>
        </w:pict>
      </w:r>
    </w:p>
    <w:p w14:paraId="17B6DB52" w14:textId="77777777" w:rsidR="00295D89" w:rsidRPr="00845376" w:rsidRDefault="007930BF" w:rsidP="00845376">
      <w:pPr>
        <w:pStyle w:val="ad"/>
        <w:spacing w:before="0" w:after="0"/>
        <w:rPr>
          <w:sz w:val="28"/>
          <w:szCs w:val="28"/>
        </w:rPr>
      </w:pPr>
      <w:r w:rsidRPr="00845376">
        <w:rPr>
          <w:sz w:val="28"/>
          <w:szCs w:val="28"/>
        </w:rPr>
        <w:t xml:space="preserve">    </w:t>
      </w:r>
      <w:r w:rsidR="003A7383" w:rsidRPr="00845376">
        <w:rPr>
          <w:sz w:val="28"/>
          <w:szCs w:val="28"/>
        </w:rPr>
        <w:t xml:space="preserve"> </w:t>
      </w:r>
      <w:r w:rsidR="00295D89" w:rsidRPr="00845376">
        <w:rPr>
          <w:sz w:val="28"/>
          <w:szCs w:val="28"/>
        </w:rPr>
        <w:t xml:space="preserve">Рисунок </w:t>
      </w:r>
      <w:r w:rsidR="00295D89" w:rsidRPr="00845376">
        <w:rPr>
          <w:sz w:val="28"/>
          <w:szCs w:val="28"/>
        </w:rPr>
        <w:fldChar w:fldCharType="begin"/>
      </w:r>
      <w:r w:rsidR="00295D89" w:rsidRPr="00845376">
        <w:rPr>
          <w:sz w:val="28"/>
          <w:szCs w:val="28"/>
        </w:rPr>
        <w:instrText xml:space="preserve"> SEQ Рисунок \* ARABIC </w:instrText>
      </w:r>
      <w:r w:rsidR="00295D89" w:rsidRPr="00845376">
        <w:rPr>
          <w:sz w:val="28"/>
          <w:szCs w:val="28"/>
        </w:rPr>
        <w:fldChar w:fldCharType="separate"/>
      </w:r>
      <w:r w:rsidR="00224AAB" w:rsidRPr="00845376">
        <w:rPr>
          <w:noProof/>
          <w:sz w:val="28"/>
          <w:szCs w:val="28"/>
        </w:rPr>
        <w:t>3</w:t>
      </w:r>
      <w:r w:rsidR="00295D89" w:rsidRPr="00845376">
        <w:rPr>
          <w:sz w:val="28"/>
          <w:szCs w:val="28"/>
        </w:rPr>
        <w:fldChar w:fldCharType="end"/>
      </w:r>
    </w:p>
    <w:p w14:paraId="5D089EFF" w14:textId="77777777" w:rsidR="00845376" w:rsidRDefault="00845376" w:rsidP="00845376"/>
    <w:p w14:paraId="2EC87E0B" w14:textId="77777777" w:rsidR="007930BF" w:rsidRPr="00845376" w:rsidRDefault="003A7383" w:rsidP="00845376">
      <w:r w:rsidRPr="00845376">
        <w:t xml:space="preserve">На самом верхнем уровне </w:t>
      </w:r>
      <w:r w:rsidR="005B52F5" w:rsidRPr="00845376">
        <w:t>(рис. 3</w:t>
      </w:r>
      <w:r w:rsidR="007930BF" w:rsidRPr="00845376">
        <w:t>) деятельность предприятия представляется в виде всего двух процессов – стратегического менеджмента и создания продукции. Стратегический менеджмент – это процесс высшего руко</w:t>
      </w:r>
      <w:r w:rsidR="007930BF" w:rsidRPr="00845376">
        <w:lastRenderedPageBreak/>
        <w:t>водства. На выходе его цели, политика, стратегические планы и ресурсы, в том числе – цели и политика в области качества, планы и ресурсы для их достижения. Они служат входными элементами для процесса создания продукции. Под термином «создание продукции» понимается вся деятельность предприятия  на  протяжении  жизненного цикла продукции – от маркетинга до послепродажного обслуживания и утилизации. Ответственность за этот процесс несет, ка</w:t>
      </w:r>
      <w:r w:rsidR="00C21695" w:rsidRPr="00845376">
        <w:t>к правило, генеральный директор</w:t>
      </w:r>
      <w:r w:rsidR="007930BF" w:rsidRPr="00845376">
        <w:t>. Третий процесс, показанный  пунктиром,  –  это  уже  деятельность  не  предприятия,  а потребителя, связанная с потреблением продукции.</w:t>
      </w:r>
    </w:p>
    <w:p w14:paraId="5C984AEE" w14:textId="77777777" w:rsidR="000F257F" w:rsidRPr="00845376" w:rsidRDefault="007930BF" w:rsidP="00845376">
      <w:r w:rsidRPr="00845376">
        <w:t>Далее процесс создания продукции разворачивается в цепочку основных процессов – процессов, в результате которых производятся продукты или услуги и которые создают прямую ценность для потребителя. Примерам</w:t>
      </w:r>
      <w:r w:rsidR="00055F01" w:rsidRPr="00845376">
        <w:t>и основных процессов являются: у</w:t>
      </w:r>
      <w:r w:rsidRPr="00845376">
        <w:t>правление ресурсами, проектирование и разработка, планирование выпуска продукции, закупки, производство и обслуживание продукции, требование к документации, управление оборудованием для мониторинга и измерений, измерение анализ и совершенствование.</w:t>
      </w:r>
    </w:p>
    <w:p w14:paraId="597F6B9E" w14:textId="77777777" w:rsidR="007930BF" w:rsidRPr="00845376" w:rsidRDefault="007930BF" w:rsidP="00845376">
      <w:r w:rsidRPr="00845376">
        <w:t>Для каждого основного процесса определяется</w:t>
      </w:r>
      <w:r w:rsidR="00055F01" w:rsidRPr="00845376">
        <w:t xml:space="preserve"> руководитель</w:t>
      </w:r>
      <w:r w:rsidRPr="00845376">
        <w:t>, который возглавляет всю дальнейшую работу по определению подведомственного процесса. Под определением процесса понимается установление состава процессов системы менеджмента качества и разработка моделей процессов, отражающих:</w:t>
      </w:r>
    </w:p>
    <w:p w14:paraId="08508077" w14:textId="77777777" w:rsidR="007930BF" w:rsidRPr="00845376" w:rsidRDefault="007930BF" w:rsidP="000F5EC5">
      <w:pPr>
        <w:numPr>
          <w:ilvl w:val="0"/>
          <w:numId w:val="1"/>
        </w:numPr>
        <w:ind w:firstLine="709"/>
      </w:pPr>
      <w:r w:rsidRPr="00845376">
        <w:t xml:space="preserve">структуру процессов; </w:t>
      </w:r>
    </w:p>
    <w:p w14:paraId="135D1692" w14:textId="77777777" w:rsidR="007930BF" w:rsidRPr="00845376" w:rsidRDefault="007930BF" w:rsidP="000F5EC5">
      <w:pPr>
        <w:numPr>
          <w:ilvl w:val="0"/>
          <w:numId w:val="1"/>
        </w:numPr>
        <w:ind w:firstLine="709"/>
      </w:pPr>
      <w:r w:rsidRPr="00845376">
        <w:t xml:space="preserve">ресурсы для обеспечения надлежащего функционирования; </w:t>
      </w:r>
    </w:p>
    <w:p w14:paraId="7537A17F" w14:textId="77777777" w:rsidR="007930BF" w:rsidRPr="00845376" w:rsidRDefault="007930BF" w:rsidP="000F5EC5">
      <w:pPr>
        <w:numPr>
          <w:ilvl w:val="0"/>
          <w:numId w:val="1"/>
        </w:numPr>
        <w:ind w:firstLine="709"/>
      </w:pPr>
      <w:r w:rsidRPr="00845376">
        <w:t xml:space="preserve">индикаторы для оценки функционирования. </w:t>
      </w:r>
    </w:p>
    <w:p w14:paraId="723B89C2" w14:textId="77777777" w:rsidR="007930BF" w:rsidRPr="00845376" w:rsidRDefault="007930BF" w:rsidP="00845376">
      <w:r w:rsidRPr="00845376">
        <w:t xml:space="preserve">Первоначальная задача </w:t>
      </w:r>
      <w:r w:rsidR="00055F01" w:rsidRPr="00845376">
        <w:t>руководителей</w:t>
      </w:r>
      <w:r w:rsidRPr="00845376">
        <w:t xml:space="preserve"> процессов – выделить субпроцессы и поддерживающие (вспомогательные) процессы, которые необходимы для функционирования руководимых ими процессов. Эта работа необходима, чтобы сформировать примерный состав процессов Системы менеджмента качества, назначить их владельцев и организовать под их руководством работу по определению процессов применительно к своей области ответственности.</w:t>
      </w:r>
    </w:p>
    <w:p w14:paraId="7120C4CB" w14:textId="77777777" w:rsidR="007930BF" w:rsidRPr="00845376" w:rsidRDefault="007930BF" w:rsidP="00845376">
      <w:r w:rsidRPr="00845376">
        <w:t>Практика идентификации процессов персоналом предприятий, внедривших систему менеджмента качества по требованиям ГОСТ Р ИСО 9001:2001, свидетельствует о том, что установить весь состав процессов с первого раза удается редко. Как правило, первоначально формируется временный вариант перечня процессов, чтобы можно было начать работу по их определению. Затем, по мере осознания персоналом предприятия своей деятельности, этот перечень корректируется в направлении более полного отражения состава существующих процессов.</w:t>
      </w:r>
    </w:p>
    <w:p w14:paraId="112AA08D" w14:textId="77777777" w:rsidR="007930BF" w:rsidRPr="00845376" w:rsidRDefault="007930BF" w:rsidP="00845376">
      <w:r w:rsidRPr="00845376">
        <w:t>Определению структуры процесса – состава и содержания отдельных его шагов – способствует применение специально разработанных стандартных форм, а также карт процессов.</w:t>
      </w:r>
    </w:p>
    <w:p w14:paraId="2B5DFDFE" w14:textId="77777777" w:rsidR="007930BF" w:rsidRPr="00845376" w:rsidRDefault="007930BF" w:rsidP="00845376">
      <w:r w:rsidRPr="00845376">
        <w:t xml:space="preserve">В стандартных формах приводятся сведения о входах и выходах, их поставщиках и потребителях, содержании процесса и его составных частях (субпроцессах). Заполнение стандартных форм рекомендуется производить в рамках комплексных рабочих групп, объединяющих специалистов из подразделений, которые обеспечивают качество входов и ресурсов для процесса, реализуют процесс и используют его результаты. </w:t>
      </w:r>
    </w:p>
    <w:p w14:paraId="4FE5B8AA" w14:textId="77777777" w:rsidR="007930BF" w:rsidRPr="00845376" w:rsidRDefault="007930BF" w:rsidP="00845376">
      <w:r w:rsidRPr="00845376">
        <w:t>Карты процессов – это графическое представление процесса в виде блок-схем, при которых шаги процесса изображаются  в предопределенных столбцах, соответствующих участникам процесса. Карты процессов, по моему мнению, должны разрабатываться лично владельцами процессов с обязательным привлечением руководителей и специалистов, задействованных в них подразделений предприятия.</w:t>
      </w:r>
    </w:p>
    <w:p w14:paraId="3AEA1EDC" w14:textId="77777777" w:rsidR="007930BF" w:rsidRPr="00845376" w:rsidRDefault="007930BF" w:rsidP="00845376">
      <w:r w:rsidRPr="00845376">
        <w:t>С помощью текстовых описаний, стандартных форм и карт процессов участниками процессов осуществляется идентификация собственной деятельности в рамках системы менеджмента качества. Очевидно, потребуется несколько попыток, прежде чем удастся получить удовлетворительное описание процесса.</w:t>
      </w:r>
    </w:p>
    <w:p w14:paraId="42AEB43D" w14:textId="77777777" w:rsidR="007930BF" w:rsidRPr="00845376" w:rsidRDefault="007930BF" w:rsidP="00845376">
      <w:r w:rsidRPr="00845376">
        <w:t>Аналогичная работа проводится и по поддерживающим процессам. Состав поддерживающих процессов определяется владельцами основных процессов.</w:t>
      </w:r>
    </w:p>
    <w:p w14:paraId="43456B97" w14:textId="77777777" w:rsidR="007930BF" w:rsidRPr="00845376" w:rsidRDefault="007930BF" w:rsidP="00845376">
      <w:r w:rsidRPr="00845376">
        <w:t>Описанный процесс подвергается анализу на предмет соответствия его структуры требованиям Системы менеджмента качества. Что это за требования? Во-первых, это требования ГОСТ Р ИСО 9001:2001. Во-вторых, требования самого предприятия</w:t>
      </w:r>
      <w:r w:rsidR="002524AD" w:rsidRPr="00845376">
        <w:t xml:space="preserve"> ОАО «СТАР»</w:t>
      </w:r>
      <w:r w:rsidRPr="00845376">
        <w:t xml:space="preserve">. Реализуются они посредством включения в состав процесса соответствующих шагов, направленных на выполнение конкретных требований стандарта, например, идентификации и прослеживаемости, регистрации записей о качестве, корректирующих и предупреждающих действий и т. п. </w:t>
      </w:r>
      <w:commentRangeStart w:id="11"/>
      <w:r w:rsidRPr="00845376">
        <w:t>Так, в рамках процедуры предупреждающих действий должны быть идентифицированы внутренние и внешние риски процесса с точки зрения качества и оценено наличие в его составе шагов, направленных на избежание или снижение рисков.</w:t>
      </w:r>
      <w:commentRangeEnd w:id="11"/>
      <w:r w:rsidR="00295D89" w:rsidRPr="00845376">
        <w:rPr>
          <w:rStyle w:val="a6"/>
          <w:vanish/>
          <w:sz w:val="28"/>
          <w:szCs w:val="28"/>
        </w:rPr>
        <w:commentReference w:id="11"/>
      </w:r>
    </w:p>
    <w:p w14:paraId="593D5B1E" w14:textId="77777777" w:rsidR="007930BF" w:rsidRPr="00845376" w:rsidRDefault="007930BF" w:rsidP="00845376">
      <w:r w:rsidRPr="00845376">
        <w:t xml:space="preserve">     Уместно подчеркнуть, что для того, чтобы действия по выполнению требований ГОСТ Р ИСО 9001:2001 были корректно интегрированы в процессы, необходимо, чтобы к моменту «обустройства» процесса все документированные процедуры по реализации требований ГОСТ Р ИСО 9001:2001 уже были разработаны.</w:t>
      </w:r>
    </w:p>
    <w:p w14:paraId="21DD70E2" w14:textId="77777777" w:rsidR="007930BF" w:rsidRPr="00845376" w:rsidRDefault="007930BF" w:rsidP="00845376">
      <w:r w:rsidRPr="00845376">
        <w:t xml:space="preserve">На данном этапе могут и должны быть использованы наработанные процедуры по соответствующим элементам Системы качества ГОСТ </w:t>
      </w:r>
      <w:r w:rsidR="00F66918" w:rsidRPr="00845376">
        <w:t>Р ИСО 9001:</w:t>
      </w:r>
      <w:r w:rsidRPr="00845376">
        <w:t>96, поскольку значительная часть этих процедур в новой версии стандартов концептуальных изменений не претерпела. Очевидно, что применять следует те процедуры, ценность которых подтверждена практикой. Если процедуры и соответствующие им документы были адекватны целям и требованиям системы качества, реально работали и доказали свою эффективность, то для них, скорее всего, потребуются незначительные доработки</w:t>
      </w:r>
      <w:r w:rsidRPr="00845376">
        <w:rPr>
          <w:rStyle w:val="af4"/>
        </w:rPr>
        <w:footnoteReference w:id="1"/>
      </w:r>
      <w:r w:rsidRPr="00845376">
        <w:t>. Если же процедуры носили формальный характер и предназначались в основном для представления в орган сертификации, то их лучше и легче разработать заново.</w:t>
      </w:r>
    </w:p>
    <w:p w14:paraId="47403F8E" w14:textId="77777777" w:rsidR="007930BF" w:rsidRPr="00845376" w:rsidRDefault="007930BF" w:rsidP="00845376">
      <w:r w:rsidRPr="00845376">
        <w:t>Следующим этапом является формирование требований к ресурсам для функционирования процесса.</w:t>
      </w:r>
    </w:p>
    <w:p w14:paraId="06D2FFEF" w14:textId="77777777" w:rsidR="007930BF" w:rsidRPr="00845376" w:rsidRDefault="007930BF" w:rsidP="00845376">
      <w:r w:rsidRPr="00845376">
        <w:t>В качестве обязательных компонент ресурсов, которые должны быть определены и обеспечены, в ГОСТ Р ИСО 9001:2001 обозначены человеческие ресурсы (руководители и исполнители работ), инфраструктура и производственная среда. Если понимать под ресурсами все материальные и нематериальные компоненты, используемые в рамках процесса для преобразования входящих элементов в выходящие, без которых желаемое протекание процесса невозможно или неэффективно, то в состав ресурсов необходимо включить, как минимум, информацию, метод выполнения работ и время.</w:t>
      </w:r>
    </w:p>
    <w:p w14:paraId="67B12307" w14:textId="77777777" w:rsidR="007930BF" w:rsidRPr="00845376" w:rsidRDefault="007930BF" w:rsidP="00845376">
      <w:r w:rsidRPr="00845376">
        <w:t xml:space="preserve">На заключительном этапе устанавливаются индикаторы  процессов. Чтобы установить индикаторы каждому процессу, необходимо определить его долгосрочные цели с точки зрения качества. Цели процессов определяются таким образом, чтобы цели каждого из них полностью отвечали целям предприятия в области качества, а достижение целей всех процессов в сумме обеспечивало достижение целей предприятия. </w:t>
      </w:r>
    </w:p>
    <w:p w14:paraId="1199AE05" w14:textId="77777777" w:rsidR="007930BF" w:rsidRPr="00845376" w:rsidRDefault="007930BF" w:rsidP="00845376">
      <w:r w:rsidRPr="00845376">
        <w:t>На основе целей процессов устанавливаются индикаторы. Индикаторы устанавливаются таким образом, чтобы по ним можно было измерить степень достижения  цели.</w:t>
      </w:r>
    </w:p>
    <w:p w14:paraId="4FB5AD90" w14:textId="77777777" w:rsidR="007930BF" w:rsidRPr="00845376" w:rsidRDefault="007930BF" w:rsidP="00845376">
      <w:r w:rsidRPr="00845376">
        <w:t>Строго говоря, цели и индикаторы процессов следует начинать формулировать  раньше – еще  на  этапе  анализа  структуры процессов. Потому как анализ структуры процессов базируется, в первую очередь, на оценке соответствия структуры процессов их целям. На заключительном же этапе работ по определению процессов проводится документирование целей и индикаторов.</w:t>
      </w:r>
    </w:p>
    <w:p w14:paraId="07D04C8D" w14:textId="77777777" w:rsidR="007930BF" w:rsidRPr="00845376" w:rsidRDefault="007930BF" w:rsidP="00845376">
      <w:r w:rsidRPr="00845376">
        <w:t>Техническая сторона решения процедурных вопросов, связанных с оценкой индикаторов, состоит в установлении источников исходных данных, периодичности их сбора и анализа, а также в установлении процедуры сбора и анализа данных и принятия по ним мер. Тем самым обеспечивается необходимая база для мониторинга эффективности процессов и планирования улучшений.</w:t>
      </w:r>
    </w:p>
    <w:p w14:paraId="5D156B87" w14:textId="77777777" w:rsidR="00551553" w:rsidRDefault="00551553" w:rsidP="00845376">
      <w:r w:rsidRPr="00845376">
        <w:t xml:space="preserve">Важная рекомендация была предложена ИСО/ТК 176. Не следует рассматривать изменение структуры документов системы в качестве </w:t>
      </w:r>
      <w:r w:rsidRPr="00845376">
        <w:rPr>
          <w:u w:val="single"/>
        </w:rPr>
        <w:t>обязательного условия</w:t>
      </w:r>
      <w:r w:rsidRPr="00845376">
        <w:t xml:space="preserve"> перехода на новые стандарты. Документация системы качества может быть индивидуальной для каждой организации. При этом </w:t>
      </w:r>
      <w:r w:rsidRPr="00845376">
        <w:rPr>
          <w:u w:val="single"/>
        </w:rPr>
        <w:t xml:space="preserve">можно адаптировать к новым стандартам документацию системы качества, ранее структурированную по 20 элементам в </w:t>
      </w:r>
      <w:r w:rsidR="00D90A65" w:rsidRPr="00845376">
        <w:rPr>
          <w:u w:val="single"/>
        </w:rPr>
        <w:t>соответствии с ГОСТ Р ИСО  9001:96</w:t>
      </w:r>
      <w:r w:rsidRPr="00845376">
        <w:rPr>
          <w:u w:val="single"/>
        </w:rPr>
        <w:t>.</w:t>
      </w:r>
    </w:p>
    <w:p w14:paraId="19CAFDA0" w14:textId="77777777" w:rsidR="00845376" w:rsidRPr="00845376" w:rsidRDefault="00845376" w:rsidP="00845376"/>
    <w:p w14:paraId="1B70A5F7" w14:textId="77777777" w:rsidR="00551553" w:rsidRPr="00845376" w:rsidRDefault="007930BF" w:rsidP="000F5EC5">
      <w:pPr>
        <w:pStyle w:val="2"/>
        <w:numPr>
          <w:ilvl w:val="1"/>
          <w:numId w:val="2"/>
        </w:numPr>
        <w:tabs>
          <w:tab w:val="clear" w:pos="1501"/>
          <w:tab w:val="num" w:pos="1260"/>
        </w:tabs>
        <w:spacing w:before="0" w:after="0"/>
        <w:ind w:left="1260" w:firstLine="709"/>
        <w:rPr>
          <w:rFonts w:ascii="Times New Roman" w:hAnsi="Times New Roman" w:cs="Times New Roman"/>
        </w:rPr>
      </w:pPr>
      <w:bookmarkStart w:id="12" w:name="_Toc30478167"/>
      <w:r w:rsidRPr="00845376">
        <w:rPr>
          <w:rFonts w:ascii="Times New Roman" w:hAnsi="Times New Roman" w:cs="Times New Roman"/>
        </w:rPr>
        <w:t>Закупки</w:t>
      </w:r>
      <w:bookmarkEnd w:id="12"/>
    </w:p>
    <w:p w14:paraId="4B9BA91B" w14:textId="77777777" w:rsidR="00845376" w:rsidRDefault="00845376" w:rsidP="00845376"/>
    <w:p w14:paraId="2DB34960" w14:textId="77777777" w:rsidR="00C34C0C" w:rsidRPr="00845376" w:rsidRDefault="00C34C0C" w:rsidP="00845376">
      <w:r w:rsidRPr="00845376">
        <w:t>Раздел проекта, рассматривающий процесс закупок, — один из самых важных, поскольку качество продукции ОАО «СТАР» в значительной мере зависит от качества поставляемых комплектующих.</w:t>
      </w:r>
    </w:p>
    <w:p w14:paraId="5212B62D" w14:textId="77777777" w:rsidR="009A57FA" w:rsidRPr="00845376" w:rsidRDefault="009A57FA" w:rsidP="00845376">
      <w:r w:rsidRPr="00845376">
        <w:t>Стандарт ГОСТ Р ИСО 9001:2001 требует налаживание и поддержание взаимовыгодных отношений с поставщиками. Если отношения между поставщиками и ОАО «СТАР» формируются на взаимовыгодной основе, они способствую</w:t>
      </w:r>
      <w:r w:rsidR="00F66918" w:rsidRPr="00845376">
        <w:t>т</w:t>
      </w:r>
      <w:r w:rsidRPr="00845376">
        <w:t xml:space="preserve"> расширению возможностей поставщиков и ОАО «СТАР». Реализация этого принципа требует иде</w:t>
      </w:r>
      <w:r w:rsidR="00F66918" w:rsidRPr="00845376">
        <w:t>нтификации основных поставщиков</w:t>
      </w:r>
      <w:r w:rsidRPr="00845376">
        <w:t xml:space="preserve"> ОАО «СТАР»</w:t>
      </w:r>
      <w:r w:rsidR="00F66918" w:rsidRPr="00845376">
        <w:t>,</w:t>
      </w:r>
      <w:r w:rsidRPr="00845376">
        <w:t xml:space="preserve"> четких и открытых связей и отношений (основанных на балансе краткосрочных и долгосрочных целей обеих сторон), обмена информацией и планов на будущее, совместной работы по четкому пониманию потребностей потребителей продукции ОАО «СТАР», инициирования совместных разработок и улучшения продукции и процессов.</w:t>
      </w:r>
    </w:p>
    <w:p w14:paraId="32E3AF12" w14:textId="77777777" w:rsidR="00003020" w:rsidRPr="00845376" w:rsidRDefault="00003020" w:rsidP="00845376"/>
    <w:p w14:paraId="63C00D65" w14:textId="77777777" w:rsidR="007930BF" w:rsidRPr="00845376" w:rsidRDefault="007930BF" w:rsidP="000F5EC5">
      <w:pPr>
        <w:numPr>
          <w:ilvl w:val="2"/>
          <w:numId w:val="2"/>
        </w:numPr>
        <w:tabs>
          <w:tab w:val="clear" w:pos="2149"/>
          <w:tab w:val="num" w:pos="1440"/>
        </w:tabs>
        <w:ind w:left="1440" w:firstLine="709"/>
      </w:pPr>
      <w:r w:rsidRPr="00845376">
        <w:t xml:space="preserve">Назначение </w:t>
      </w:r>
    </w:p>
    <w:p w14:paraId="59CEBCF2" w14:textId="77777777" w:rsidR="007930BF" w:rsidRPr="00845376" w:rsidRDefault="007930BF" w:rsidP="00845376">
      <w:r w:rsidRPr="00845376">
        <w:t>Процесс закупок заключается в выявлении потребности, в выборе и оценке поставщика, оформлении документации и заключении договоров (контрактов) на закупки, закупок продукции, входного контроля и испытани</w:t>
      </w:r>
      <w:r w:rsidR="00D90A65" w:rsidRPr="00845376">
        <w:t>ях закупленной продукции, её</w:t>
      </w:r>
      <w:r w:rsidRPr="00845376">
        <w:t xml:space="preserve"> хранении и выдачи в производство. </w:t>
      </w:r>
    </w:p>
    <w:p w14:paraId="6B338746" w14:textId="77777777" w:rsidR="00C21695" w:rsidRPr="00845376" w:rsidRDefault="007930BF" w:rsidP="00845376">
      <w:r w:rsidRPr="00845376">
        <w:t xml:space="preserve">Требования по закупке распространяются на сырье, материалы, </w:t>
      </w:r>
      <w:r w:rsidR="00D90A65" w:rsidRPr="00845376">
        <w:t>полуфабрикаты,</w:t>
      </w:r>
      <w:r w:rsidRPr="00845376">
        <w:t xml:space="preserve"> комплектующие изделия, предназначенные для использования, как в основном производстве, так и для обеспечения функционирования всех подразделений предприятия. </w:t>
      </w:r>
    </w:p>
    <w:p w14:paraId="32D96FD5" w14:textId="77777777" w:rsidR="00F66918" w:rsidRPr="00845376" w:rsidRDefault="00F66918" w:rsidP="00845376"/>
    <w:p w14:paraId="5AA40B54" w14:textId="77777777" w:rsidR="007930BF" w:rsidRPr="00845376" w:rsidRDefault="00F66918" w:rsidP="000F5EC5">
      <w:pPr>
        <w:numPr>
          <w:ilvl w:val="2"/>
          <w:numId w:val="2"/>
        </w:numPr>
        <w:tabs>
          <w:tab w:val="clear" w:pos="2149"/>
          <w:tab w:val="num" w:pos="1260"/>
        </w:tabs>
        <w:ind w:left="1260" w:firstLine="709"/>
      </w:pPr>
      <w:r w:rsidRPr="00845376">
        <w:t>Особенности</w:t>
      </w:r>
    </w:p>
    <w:p w14:paraId="62538442" w14:textId="77777777" w:rsidR="007930BF" w:rsidRPr="00845376" w:rsidRDefault="0091395B" w:rsidP="00845376">
      <w:r w:rsidRPr="00845376">
        <w:t xml:space="preserve">Исторически сложилось так, что на </w:t>
      </w:r>
      <w:r w:rsidR="007930BF" w:rsidRPr="00845376">
        <w:t>предприятии закупками занимают</w:t>
      </w:r>
      <w:r w:rsidR="00F66918" w:rsidRPr="00845376">
        <w:t>ся два</w:t>
      </w:r>
      <w:r w:rsidR="007930BF" w:rsidRPr="00845376">
        <w:t xml:space="preserve"> подразделения:</w:t>
      </w:r>
    </w:p>
    <w:p w14:paraId="3905C3A6" w14:textId="77777777" w:rsidR="007930BF" w:rsidRPr="00845376" w:rsidRDefault="007930BF" w:rsidP="00845376">
      <w:r w:rsidRPr="00845376">
        <w:t xml:space="preserve">ОМТС – </w:t>
      </w:r>
      <w:r w:rsidR="0091395B" w:rsidRPr="00845376">
        <w:t xml:space="preserve">сырьё и </w:t>
      </w:r>
      <w:r w:rsidRPr="00845376">
        <w:t>материалы</w:t>
      </w:r>
    </w:p>
    <w:p w14:paraId="2D2F91D2" w14:textId="77777777" w:rsidR="007930BF" w:rsidRPr="00845376" w:rsidRDefault="007930BF" w:rsidP="00845376">
      <w:r w:rsidRPr="00845376">
        <w:t>ОВК – комплектующие</w:t>
      </w:r>
    </w:p>
    <w:p w14:paraId="14F9E8F4" w14:textId="77777777" w:rsidR="002524AD" w:rsidRPr="00845376" w:rsidRDefault="0091395B" w:rsidP="00845376">
      <w:r w:rsidRPr="00845376">
        <w:t>Такое разделение</w:t>
      </w:r>
      <w:r w:rsidR="007930BF" w:rsidRPr="00845376">
        <w:t xml:space="preserve"> обусловлено </w:t>
      </w:r>
      <w:r w:rsidRPr="00845376">
        <w:t>сложностью и разнообразием закупаемой про</w:t>
      </w:r>
      <w:r w:rsidR="002524AD" w:rsidRPr="00845376">
        <w:t>дукции, а так же высокими требованиями к качеству закупаемой продукции. Люди, работающие в этих подразделениях и задействованные в процессе закупок, имеют необходимую подготовку.</w:t>
      </w:r>
    </w:p>
    <w:p w14:paraId="526A8CF1" w14:textId="77777777" w:rsidR="00C34C0C" w:rsidRPr="00845376" w:rsidRDefault="00C34C0C" w:rsidP="00845376">
      <w:pPr>
        <w:ind w:left="720"/>
      </w:pPr>
    </w:p>
    <w:p w14:paraId="5CADCB25" w14:textId="77777777" w:rsidR="007930BF" w:rsidRPr="00845376" w:rsidRDefault="007930BF" w:rsidP="000F5EC5">
      <w:pPr>
        <w:numPr>
          <w:ilvl w:val="2"/>
          <w:numId w:val="2"/>
        </w:numPr>
        <w:tabs>
          <w:tab w:val="clear" w:pos="2149"/>
          <w:tab w:val="num" w:pos="1440"/>
        </w:tabs>
        <w:ind w:left="1440" w:firstLine="709"/>
      </w:pPr>
      <w:r w:rsidRPr="00845376">
        <w:t>Описание процесса «Закупки»</w:t>
      </w:r>
    </w:p>
    <w:p w14:paraId="1257433B" w14:textId="77777777" w:rsidR="007930BF" w:rsidRPr="00845376" w:rsidRDefault="007930BF" w:rsidP="000F5EC5">
      <w:pPr>
        <w:numPr>
          <w:ilvl w:val="0"/>
          <w:numId w:val="8"/>
        </w:numPr>
        <w:ind w:firstLine="709"/>
        <w:rPr>
          <w:i/>
          <w:iCs/>
          <w:u w:val="single"/>
        </w:rPr>
      </w:pPr>
      <w:r w:rsidRPr="00845376">
        <w:t xml:space="preserve">Процесс – </w:t>
      </w:r>
      <w:r w:rsidRPr="00845376">
        <w:rPr>
          <w:i/>
          <w:iCs/>
          <w:u w:val="single"/>
        </w:rPr>
        <w:t>закупки.</w:t>
      </w:r>
    </w:p>
    <w:p w14:paraId="38BADA6B" w14:textId="77777777" w:rsidR="007930BF" w:rsidRPr="00845376" w:rsidRDefault="00FF25C5" w:rsidP="000F5EC5">
      <w:pPr>
        <w:numPr>
          <w:ilvl w:val="0"/>
          <w:numId w:val="8"/>
        </w:numPr>
        <w:ind w:firstLine="709"/>
      </w:pPr>
      <w:r w:rsidRPr="00845376">
        <w:t>Руководитель процесса</w:t>
      </w:r>
      <w:r w:rsidR="007930BF" w:rsidRPr="00845376">
        <w:t xml:space="preserve"> – </w:t>
      </w:r>
      <w:r w:rsidR="00723520" w:rsidRPr="00845376">
        <w:rPr>
          <w:i/>
          <w:iCs/>
          <w:u w:val="single"/>
        </w:rPr>
        <w:t>Начальники ОМТС, ОВК</w:t>
      </w:r>
      <w:r w:rsidR="007930BF" w:rsidRPr="00845376">
        <w:rPr>
          <w:i/>
          <w:iCs/>
          <w:u w:val="single"/>
        </w:rPr>
        <w:t>.</w:t>
      </w:r>
    </w:p>
    <w:p w14:paraId="735A063F" w14:textId="77777777" w:rsidR="007930BF" w:rsidRPr="00845376" w:rsidRDefault="007930BF" w:rsidP="000F5EC5">
      <w:pPr>
        <w:numPr>
          <w:ilvl w:val="0"/>
          <w:numId w:val="8"/>
        </w:numPr>
        <w:ind w:firstLine="709"/>
      </w:pPr>
      <w:r w:rsidRPr="00845376">
        <w:t xml:space="preserve">Процесс вышестоящего уровня – </w:t>
      </w:r>
      <w:r w:rsidRPr="00845376">
        <w:rPr>
          <w:i/>
          <w:iCs/>
          <w:u w:val="single"/>
        </w:rPr>
        <w:t>создание продукции.</w:t>
      </w:r>
      <w:r w:rsidRPr="00845376">
        <w:t xml:space="preserve">   </w:t>
      </w:r>
    </w:p>
    <w:p w14:paraId="5FAE94BF" w14:textId="77777777" w:rsidR="00295D89" w:rsidRPr="00845376" w:rsidRDefault="007930BF" w:rsidP="000F5EC5">
      <w:pPr>
        <w:numPr>
          <w:ilvl w:val="0"/>
          <w:numId w:val="8"/>
        </w:numPr>
        <w:ind w:firstLine="709"/>
      </w:pPr>
      <w:r w:rsidRPr="00845376">
        <w:t xml:space="preserve">Краткое описание процесса: </w:t>
      </w:r>
      <w:r w:rsidRPr="00845376">
        <w:rPr>
          <w:i/>
          <w:iCs/>
          <w:u w:val="single"/>
        </w:rPr>
        <w:t xml:space="preserve">Процесс закупок заключается в выявлении потребности, в выборе и оценке поставщика, оформлении документации и заключении договоров (контрактов) на закупки, закупок продукции, входного контроля и испытаниях закупленной продукции, ее хранении и выдачи в производство. </w:t>
      </w:r>
    </w:p>
    <w:p w14:paraId="478D58F3" w14:textId="77777777" w:rsidR="00295D89" w:rsidRPr="00845376" w:rsidRDefault="00295D89" w:rsidP="00845376">
      <w:pPr>
        <w:ind w:left="360"/>
      </w:pPr>
    </w:p>
    <w:p w14:paraId="149A3BE5" w14:textId="77777777" w:rsidR="007930BF" w:rsidRDefault="00845376" w:rsidP="000F5EC5">
      <w:pPr>
        <w:numPr>
          <w:ilvl w:val="0"/>
          <w:numId w:val="8"/>
        </w:numPr>
        <w:ind w:firstLine="709"/>
      </w:pPr>
      <w:r>
        <w:br w:type="page"/>
      </w:r>
      <w:r w:rsidR="007930BF" w:rsidRPr="00845376">
        <w:t>Входы и выходы процесса.</w:t>
      </w:r>
    </w:p>
    <w:p w14:paraId="7BF87CF4" w14:textId="77777777" w:rsidR="00845376" w:rsidRDefault="00845376" w:rsidP="00845376">
      <w:pPr>
        <w:pStyle w:val="aff"/>
      </w:pPr>
    </w:p>
    <w:p w14:paraId="06DEA8C3" w14:textId="77777777" w:rsidR="00845376" w:rsidRPr="00845376" w:rsidRDefault="00845376" w:rsidP="000F5EC5">
      <w:pPr>
        <w:numPr>
          <w:ilvl w:val="0"/>
          <w:numId w:val="8"/>
        </w:num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360"/>
        <w:gridCol w:w="2268"/>
        <w:gridCol w:w="2268"/>
      </w:tblGrid>
      <w:tr w:rsidR="007930BF" w:rsidRPr="00845376" w14:paraId="55E7B7B6" w14:textId="77777777">
        <w:trPr>
          <w:cantSplit/>
          <w:trHeight w:val="530"/>
        </w:trPr>
        <w:tc>
          <w:tcPr>
            <w:tcW w:w="2268" w:type="dxa"/>
          </w:tcPr>
          <w:p w14:paraId="26FCE7BB" w14:textId="77777777" w:rsidR="007930BF" w:rsidRPr="00845376" w:rsidRDefault="007930BF" w:rsidP="00845376">
            <w:pPr>
              <w:ind w:firstLine="0"/>
              <w:rPr>
                <w:sz w:val="20"/>
                <w:szCs w:val="20"/>
              </w:rPr>
            </w:pPr>
            <w:r w:rsidRPr="00845376">
              <w:rPr>
                <w:sz w:val="20"/>
                <w:szCs w:val="20"/>
              </w:rPr>
              <w:t>Входы</w:t>
            </w:r>
          </w:p>
        </w:tc>
        <w:tc>
          <w:tcPr>
            <w:tcW w:w="2268" w:type="dxa"/>
          </w:tcPr>
          <w:p w14:paraId="4F52AED3" w14:textId="77777777" w:rsidR="007930BF" w:rsidRPr="00845376" w:rsidRDefault="007930BF" w:rsidP="00845376">
            <w:pPr>
              <w:ind w:firstLine="0"/>
              <w:rPr>
                <w:sz w:val="20"/>
                <w:szCs w:val="20"/>
              </w:rPr>
            </w:pPr>
            <w:r w:rsidRPr="00845376">
              <w:rPr>
                <w:sz w:val="20"/>
                <w:szCs w:val="20"/>
              </w:rPr>
              <w:t>Процесс – поставщик</w:t>
            </w:r>
          </w:p>
        </w:tc>
        <w:tc>
          <w:tcPr>
            <w:tcW w:w="360" w:type="dxa"/>
            <w:vMerge w:val="restart"/>
            <w:tcBorders>
              <w:top w:val="nil"/>
            </w:tcBorders>
          </w:tcPr>
          <w:p w14:paraId="3209AFD7" w14:textId="77777777" w:rsidR="007930BF" w:rsidRPr="00845376" w:rsidRDefault="007930BF" w:rsidP="00845376">
            <w:pPr>
              <w:ind w:firstLine="0"/>
              <w:rPr>
                <w:sz w:val="20"/>
                <w:szCs w:val="20"/>
              </w:rPr>
            </w:pPr>
          </w:p>
        </w:tc>
        <w:tc>
          <w:tcPr>
            <w:tcW w:w="2268" w:type="dxa"/>
          </w:tcPr>
          <w:p w14:paraId="38ABA71E" w14:textId="77777777" w:rsidR="007930BF" w:rsidRPr="00845376" w:rsidRDefault="007930BF" w:rsidP="00845376">
            <w:pPr>
              <w:ind w:firstLine="0"/>
              <w:rPr>
                <w:sz w:val="20"/>
                <w:szCs w:val="20"/>
              </w:rPr>
            </w:pPr>
            <w:r w:rsidRPr="00845376">
              <w:rPr>
                <w:sz w:val="20"/>
                <w:szCs w:val="20"/>
              </w:rPr>
              <w:t>Выходы</w:t>
            </w:r>
          </w:p>
        </w:tc>
        <w:tc>
          <w:tcPr>
            <w:tcW w:w="2268" w:type="dxa"/>
          </w:tcPr>
          <w:p w14:paraId="2C3705D6" w14:textId="77777777" w:rsidR="007930BF" w:rsidRPr="00845376" w:rsidRDefault="007930BF" w:rsidP="00845376">
            <w:pPr>
              <w:ind w:firstLine="0"/>
              <w:rPr>
                <w:sz w:val="20"/>
                <w:szCs w:val="20"/>
              </w:rPr>
            </w:pPr>
            <w:r w:rsidRPr="00845376">
              <w:rPr>
                <w:sz w:val="20"/>
                <w:szCs w:val="20"/>
              </w:rPr>
              <w:t>Процесс – потребитель</w:t>
            </w:r>
          </w:p>
        </w:tc>
      </w:tr>
      <w:tr w:rsidR="007930BF" w:rsidRPr="00845376" w14:paraId="3C1822A6" w14:textId="77777777">
        <w:trPr>
          <w:cantSplit/>
          <w:trHeight w:val="530"/>
        </w:trPr>
        <w:tc>
          <w:tcPr>
            <w:tcW w:w="2268" w:type="dxa"/>
          </w:tcPr>
          <w:p w14:paraId="357F9A35" w14:textId="77777777" w:rsidR="007930BF" w:rsidRPr="00845376" w:rsidRDefault="007930BF" w:rsidP="00845376">
            <w:pPr>
              <w:ind w:firstLine="0"/>
              <w:rPr>
                <w:sz w:val="20"/>
                <w:szCs w:val="20"/>
              </w:rPr>
            </w:pPr>
            <w:r w:rsidRPr="00845376">
              <w:rPr>
                <w:sz w:val="20"/>
                <w:szCs w:val="20"/>
              </w:rPr>
              <w:t>Годовые, квартальные, месячные планы производства.</w:t>
            </w:r>
          </w:p>
        </w:tc>
        <w:tc>
          <w:tcPr>
            <w:tcW w:w="2268" w:type="dxa"/>
          </w:tcPr>
          <w:p w14:paraId="7B4BBBF7" w14:textId="77777777" w:rsidR="007930BF" w:rsidRPr="00845376" w:rsidRDefault="007930BF" w:rsidP="00845376">
            <w:pPr>
              <w:ind w:firstLine="0"/>
              <w:rPr>
                <w:sz w:val="20"/>
                <w:szCs w:val="20"/>
              </w:rPr>
            </w:pPr>
            <w:r w:rsidRPr="00845376">
              <w:rPr>
                <w:sz w:val="20"/>
                <w:szCs w:val="20"/>
              </w:rPr>
              <w:t>Планирование производства и его обеспечения.</w:t>
            </w:r>
          </w:p>
        </w:tc>
        <w:tc>
          <w:tcPr>
            <w:tcW w:w="360" w:type="dxa"/>
            <w:vMerge/>
            <w:tcBorders>
              <w:bottom w:val="nil"/>
            </w:tcBorders>
          </w:tcPr>
          <w:p w14:paraId="2376F555" w14:textId="77777777" w:rsidR="007930BF" w:rsidRPr="00845376" w:rsidRDefault="007930BF" w:rsidP="00845376">
            <w:pPr>
              <w:ind w:firstLine="0"/>
              <w:rPr>
                <w:sz w:val="20"/>
                <w:szCs w:val="20"/>
              </w:rPr>
            </w:pPr>
          </w:p>
        </w:tc>
        <w:tc>
          <w:tcPr>
            <w:tcW w:w="2268" w:type="dxa"/>
          </w:tcPr>
          <w:p w14:paraId="25AE886F" w14:textId="77777777" w:rsidR="007930BF" w:rsidRPr="00845376" w:rsidRDefault="00314C69" w:rsidP="00845376">
            <w:pPr>
              <w:ind w:firstLine="0"/>
              <w:jc w:val="left"/>
              <w:rPr>
                <w:sz w:val="20"/>
                <w:szCs w:val="20"/>
              </w:rPr>
            </w:pPr>
            <w:r w:rsidRPr="00845376">
              <w:rPr>
                <w:sz w:val="20"/>
                <w:szCs w:val="20"/>
              </w:rPr>
              <w:t>Сырьё, м</w:t>
            </w:r>
            <w:r w:rsidR="007930BF" w:rsidRPr="00845376">
              <w:rPr>
                <w:sz w:val="20"/>
                <w:szCs w:val="20"/>
              </w:rPr>
              <w:t>атериалы</w:t>
            </w:r>
            <w:r w:rsidRPr="00845376">
              <w:rPr>
                <w:sz w:val="20"/>
                <w:szCs w:val="20"/>
              </w:rPr>
              <w:t xml:space="preserve">, </w:t>
            </w:r>
            <w:r w:rsidR="007930BF" w:rsidRPr="00845376">
              <w:rPr>
                <w:sz w:val="20"/>
                <w:szCs w:val="20"/>
              </w:rPr>
              <w:t>комплектующие.</w:t>
            </w:r>
          </w:p>
        </w:tc>
        <w:tc>
          <w:tcPr>
            <w:tcW w:w="2268" w:type="dxa"/>
          </w:tcPr>
          <w:p w14:paraId="33B4D9E6" w14:textId="77777777" w:rsidR="007930BF" w:rsidRPr="00845376" w:rsidRDefault="007930BF" w:rsidP="00845376">
            <w:pPr>
              <w:ind w:firstLine="0"/>
              <w:rPr>
                <w:sz w:val="20"/>
                <w:szCs w:val="20"/>
              </w:rPr>
            </w:pPr>
            <w:r w:rsidRPr="00845376">
              <w:rPr>
                <w:sz w:val="20"/>
                <w:szCs w:val="20"/>
              </w:rPr>
              <w:t>Производство и обслуживание продукции</w:t>
            </w:r>
          </w:p>
        </w:tc>
      </w:tr>
    </w:tbl>
    <w:p w14:paraId="04F608D5" w14:textId="77777777" w:rsidR="005B52F5" w:rsidRPr="00845376" w:rsidRDefault="005B52F5" w:rsidP="00845376">
      <w:pPr>
        <w:ind w:left="360"/>
      </w:pPr>
    </w:p>
    <w:p w14:paraId="6DBD94A4" w14:textId="77777777" w:rsidR="007930BF" w:rsidRPr="00845376" w:rsidRDefault="007930BF" w:rsidP="000F5EC5">
      <w:pPr>
        <w:numPr>
          <w:ilvl w:val="0"/>
          <w:numId w:val="8"/>
        </w:numPr>
        <w:ind w:firstLine="709"/>
      </w:pPr>
      <w:r w:rsidRPr="00845376">
        <w:t>Субпроцессы (этапы).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60"/>
        <w:gridCol w:w="4369"/>
        <w:gridCol w:w="2393"/>
      </w:tblGrid>
      <w:tr w:rsidR="007930BF" w:rsidRPr="00845376" w14:paraId="78CD58F0" w14:textId="77777777">
        <w:tc>
          <w:tcPr>
            <w:tcW w:w="648" w:type="dxa"/>
          </w:tcPr>
          <w:p w14:paraId="1CFC3970" w14:textId="77777777" w:rsidR="007930BF" w:rsidRPr="00845376" w:rsidRDefault="007930BF" w:rsidP="00845376">
            <w:pPr>
              <w:ind w:left="-709"/>
              <w:jc w:val="center"/>
              <w:rPr>
                <w:sz w:val="20"/>
                <w:szCs w:val="20"/>
              </w:rPr>
            </w:pPr>
            <w:r w:rsidRPr="00845376">
              <w:rPr>
                <w:sz w:val="20"/>
                <w:szCs w:val="20"/>
              </w:rPr>
              <w:t>№</w:t>
            </w:r>
          </w:p>
        </w:tc>
        <w:tc>
          <w:tcPr>
            <w:tcW w:w="2160" w:type="dxa"/>
          </w:tcPr>
          <w:p w14:paraId="133439DC" w14:textId="77777777" w:rsidR="007930BF" w:rsidRPr="00845376" w:rsidRDefault="007930BF" w:rsidP="00845376">
            <w:pPr>
              <w:ind w:left="-709"/>
              <w:jc w:val="center"/>
              <w:rPr>
                <w:sz w:val="20"/>
                <w:szCs w:val="20"/>
              </w:rPr>
            </w:pPr>
            <w:r w:rsidRPr="00845376">
              <w:rPr>
                <w:sz w:val="20"/>
                <w:szCs w:val="20"/>
              </w:rPr>
              <w:t>Наименование</w:t>
            </w:r>
          </w:p>
        </w:tc>
        <w:tc>
          <w:tcPr>
            <w:tcW w:w="4369" w:type="dxa"/>
          </w:tcPr>
          <w:p w14:paraId="559C5AED" w14:textId="77777777" w:rsidR="007930BF" w:rsidRPr="00845376" w:rsidRDefault="007930BF" w:rsidP="00845376">
            <w:pPr>
              <w:ind w:left="-709"/>
              <w:jc w:val="center"/>
              <w:rPr>
                <w:sz w:val="20"/>
                <w:szCs w:val="20"/>
              </w:rPr>
            </w:pPr>
            <w:r w:rsidRPr="00845376">
              <w:rPr>
                <w:sz w:val="20"/>
                <w:szCs w:val="20"/>
              </w:rPr>
              <w:t>Содержание</w:t>
            </w:r>
          </w:p>
        </w:tc>
        <w:tc>
          <w:tcPr>
            <w:tcW w:w="2393" w:type="dxa"/>
          </w:tcPr>
          <w:p w14:paraId="6A59242A" w14:textId="77777777" w:rsidR="007930BF" w:rsidRPr="00845376" w:rsidRDefault="00723750" w:rsidP="00845376">
            <w:pPr>
              <w:ind w:left="-709"/>
              <w:jc w:val="center"/>
              <w:rPr>
                <w:sz w:val="20"/>
                <w:szCs w:val="20"/>
              </w:rPr>
            </w:pPr>
            <w:r w:rsidRPr="00845376">
              <w:rPr>
                <w:sz w:val="20"/>
                <w:szCs w:val="20"/>
              </w:rPr>
              <w:t>Руководитель</w:t>
            </w:r>
          </w:p>
        </w:tc>
      </w:tr>
      <w:tr w:rsidR="007930BF" w:rsidRPr="00845376" w14:paraId="2B9F14E8" w14:textId="77777777">
        <w:tc>
          <w:tcPr>
            <w:tcW w:w="648" w:type="dxa"/>
          </w:tcPr>
          <w:p w14:paraId="78D9EECA" w14:textId="77777777" w:rsidR="007930BF" w:rsidRPr="00845376" w:rsidRDefault="007930BF" w:rsidP="00845376">
            <w:pPr>
              <w:ind w:left="-709"/>
              <w:jc w:val="center"/>
              <w:rPr>
                <w:sz w:val="20"/>
                <w:szCs w:val="20"/>
              </w:rPr>
            </w:pPr>
            <w:r w:rsidRPr="00845376">
              <w:rPr>
                <w:sz w:val="20"/>
                <w:szCs w:val="20"/>
              </w:rPr>
              <w:t>1</w:t>
            </w:r>
          </w:p>
        </w:tc>
        <w:tc>
          <w:tcPr>
            <w:tcW w:w="2160" w:type="dxa"/>
          </w:tcPr>
          <w:p w14:paraId="5BAAA21C" w14:textId="77777777" w:rsidR="007930BF" w:rsidRPr="00845376" w:rsidRDefault="007930BF" w:rsidP="00845376">
            <w:pPr>
              <w:ind w:left="-709"/>
              <w:jc w:val="left"/>
              <w:rPr>
                <w:sz w:val="20"/>
                <w:szCs w:val="20"/>
              </w:rPr>
            </w:pPr>
            <w:r w:rsidRPr="00845376">
              <w:rPr>
                <w:sz w:val="20"/>
                <w:szCs w:val="20"/>
              </w:rPr>
              <w:t>Составление планов на закупку</w:t>
            </w:r>
          </w:p>
        </w:tc>
        <w:tc>
          <w:tcPr>
            <w:tcW w:w="4369" w:type="dxa"/>
          </w:tcPr>
          <w:p w14:paraId="3C19E736" w14:textId="77777777" w:rsidR="007930BF" w:rsidRPr="00845376" w:rsidRDefault="007930BF" w:rsidP="00845376">
            <w:pPr>
              <w:ind w:left="-709"/>
              <w:jc w:val="left"/>
              <w:rPr>
                <w:sz w:val="20"/>
                <w:szCs w:val="20"/>
              </w:rPr>
            </w:pPr>
            <w:r w:rsidRPr="00845376">
              <w:rPr>
                <w:sz w:val="20"/>
                <w:szCs w:val="20"/>
              </w:rPr>
              <w:t>В зависимости от плана выпуска продукции составляются планы на закупку необходимых материалов и комплектующих</w:t>
            </w:r>
          </w:p>
          <w:p w14:paraId="48C7D0B1" w14:textId="77777777" w:rsidR="00551553" w:rsidRPr="00845376" w:rsidRDefault="00551553" w:rsidP="00845376">
            <w:pPr>
              <w:ind w:left="-709"/>
              <w:jc w:val="left"/>
              <w:rPr>
                <w:sz w:val="20"/>
                <w:szCs w:val="20"/>
              </w:rPr>
            </w:pPr>
          </w:p>
        </w:tc>
        <w:tc>
          <w:tcPr>
            <w:tcW w:w="2393" w:type="dxa"/>
          </w:tcPr>
          <w:p w14:paraId="349DFA7B" w14:textId="77777777" w:rsidR="007930BF" w:rsidRPr="00845376" w:rsidRDefault="00F66918" w:rsidP="00845376">
            <w:pPr>
              <w:ind w:left="-709"/>
              <w:jc w:val="left"/>
              <w:rPr>
                <w:sz w:val="20"/>
                <w:szCs w:val="20"/>
              </w:rPr>
            </w:pPr>
            <w:r w:rsidRPr="00845376">
              <w:rPr>
                <w:sz w:val="20"/>
                <w:szCs w:val="20"/>
              </w:rPr>
              <w:t>Начальники ОМТС, ОВК</w:t>
            </w:r>
            <w:r w:rsidR="007930BF" w:rsidRPr="00845376">
              <w:rPr>
                <w:sz w:val="20"/>
                <w:szCs w:val="20"/>
              </w:rPr>
              <w:t>.</w:t>
            </w:r>
          </w:p>
        </w:tc>
      </w:tr>
      <w:tr w:rsidR="007930BF" w:rsidRPr="00845376" w14:paraId="347333D3" w14:textId="77777777">
        <w:tc>
          <w:tcPr>
            <w:tcW w:w="648" w:type="dxa"/>
          </w:tcPr>
          <w:p w14:paraId="10F1C20E" w14:textId="77777777" w:rsidR="007930BF" w:rsidRPr="00845376" w:rsidRDefault="007930BF" w:rsidP="00845376">
            <w:pPr>
              <w:ind w:left="-709"/>
              <w:jc w:val="center"/>
              <w:rPr>
                <w:sz w:val="20"/>
                <w:szCs w:val="20"/>
              </w:rPr>
            </w:pPr>
            <w:r w:rsidRPr="00845376">
              <w:rPr>
                <w:sz w:val="20"/>
                <w:szCs w:val="20"/>
              </w:rPr>
              <w:t>2</w:t>
            </w:r>
          </w:p>
        </w:tc>
        <w:tc>
          <w:tcPr>
            <w:tcW w:w="2160" w:type="dxa"/>
          </w:tcPr>
          <w:p w14:paraId="25AE4849" w14:textId="77777777" w:rsidR="007930BF" w:rsidRPr="00845376" w:rsidRDefault="007930BF" w:rsidP="00845376">
            <w:pPr>
              <w:ind w:left="-709"/>
              <w:jc w:val="left"/>
              <w:rPr>
                <w:sz w:val="20"/>
                <w:szCs w:val="20"/>
              </w:rPr>
            </w:pPr>
            <w:r w:rsidRPr="00845376">
              <w:rPr>
                <w:sz w:val="20"/>
                <w:szCs w:val="20"/>
              </w:rPr>
              <w:t>Оценка и выбор поставщика</w:t>
            </w:r>
          </w:p>
        </w:tc>
        <w:tc>
          <w:tcPr>
            <w:tcW w:w="4369" w:type="dxa"/>
          </w:tcPr>
          <w:p w14:paraId="2A17F103" w14:textId="77777777" w:rsidR="007930BF" w:rsidRPr="00845376" w:rsidRDefault="007930BF" w:rsidP="00845376">
            <w:pPr>
              <w:pStyle w:val="a5"/>
              <w:overflowPunct w:val="0"/>
              <w:autoSpaceDE w:val="0"/>
              <w:autoSpaceDN w:val="0"/>
              <w:adjustRightInd w:val="0"/>
              <w:spacing w:before="0" w:beforeAutospacing="0" w:after="0" w:afterAutospacing="0" w:line="360" w:lineRule="auto"/>
              <w:ind w:left="-709" w:firstLine="709"/>
              <w:textAlignment w:val="baseline"/>
              <w:rPr>
                <w:sz w:val="20"/>
                <w:szCs w:val="20"/>
              </w:rPr>
            </w:pPr>
            <w:r w:rsidRPr="00845376">
              <w:rPr>
                <w:sz w:val="20"/>
                <w:szCs w:val="20"/>
              </w:rPr>
              <w:t>В соответствии с пунктом 5 СТП 4.6.03 – 2000, из реестра поставщиков предприятия производится выбор субподрядчика.</w:t>
            </w:r>
          </w:p>
          <w:p w14:paraId="7385C76B" w14:textId="77777777" w:rsidR="00551553" w:rsidRPr="00845376" w:rsidRDefault="00551553" w:rsidP="00845376">
            <w:pPr>
              <w:pStyle w:val="a5"/>
              <w:overflowPunct w:val="0"/>
              <w:autoSpaceDE w:val="0"/>
              <w:autoSpaceDN w:val="0"/>
              <w:adjustRightInd w:val="0"/>
              <w:spacing w:before="0" w:beforeAutospacing="0" w:after="0" w:afterAutospacing="0" w:line="360" w:lineRule="auto"/>
              <w:ind w:left="-709" w:firstLine="709"/>
              <w:textAlignment w:val="baseline"/>
              <w:rPr>
                <w:sz w:val="20"/>
                <w:szCs w:val="20"/>
              </w:rPr>
            </w:pPr>
          </w:p>
        </w:tc>
        <w:tc>
          <w:tcPr>
            <w:tcW w:w="2393" w:type="dxa"/>
          </w:tcPr>
          <w:p w14:paraId="6E405113" w14:textId="77777777" w:rsidR="007930BF" w:rsidRPr="00845376" w:rsidRDefault="00F66918" w:rsidP="00845376">
            <w:pPr>
              <w:ind w:left="-709"/>
              <w:jc w:val="left"/>
              <w:rPr>
                <w:sz w:val="20"/>
                <w:szCs w:val="20"/>
              </w:rPr>
            </w:pPr>
            <w:r w:rsidRPr="00845376">
              <w:rPr>
                <w:sz w:val="20"/>
                <w:szCs w:val="20"/>
              </w:rPr>
              <w:t>Начальники ОМТС, ОВК</w:t>
            </w:r>
            <w:r w:rsidR="007930BF" w:rsidRPr="00845376">
              <w:rPr>
                <w:sz w:val="20"/>
                <w:szCs w:val="20"/>
              </w:rPr>
              <w:t>.</w:t>
            </w:r>
          </w:p>
        </w:tc>
      </w:tr>
      <w:tr w:rsidR="007930BF" w:rsidRPr="00845376" w14:paraId="1A12C233" w14:textId="77777777">
        <w:tc>
          <w:tcPr>
            <w:tcW w:w="648" w:type="dxa"/>
          </w:tcPr>
          <w:p w14:paraId="4297EB1C" w14:textId="77777777" w:rsidR="007930BF" w:rsidRPr="00845376" w:rsidRDefault="007930BF" w:rsidP="00845376">
            <w:pPr>
              <w:ind w:left="-709"/>
              <w:jc w:val="center"/>
              <w:rPr>
                <w:sz w:val="20"/>
                <w:szCs w:val="20"/>
              </w:rPr>
            </w:pPr>
            <w:r w:rsidRPr="00845376">
              <w:rPr>
                <w:sz w:val="20"/>
                <w:szCs w:val="20"/>
              </w:rPr>
              <w:t>3</w:t>
            </w:r>
          </w:p>
        </w:tc>
        <w:tc>
          <w:tcPr>
            <w:tcW w:w="2160" w:type="dxa"/>
          </w:tcPr>
          <w:p w14:paraId="5923799F" w14:textId="77777777" w:rsidR="007930BF" w:rsidRPr="00845376" w:rsidRDefault="007930BF" w:rsidP="00845376">
            <w:pPr>
              <w:ind w:left="-709"/>
              <w:jc w:val="left"/>
              <w:rPr>
                <w:sz w:val="20"/>
                <w:szCs w:val="20"/>
              </w:rPr>
            </w:pPr>
            <w:r w:rsidRPr="00845376">
              <w:rPr>
                <w:sz w:val="20"/>
                <w:szCs w:val="20"/>
              </w:rPr>
              <w:t>Оформление контракта на закупку материалов и комплектующих</w:t>
            </w:r>
          </w:p>
        </w:tc>
        <w:tc>
          <w:tcPr>
            <w:tcW w:w="4369" w:type="dxa"/>
          </w:tcPr>
          <w:p w14:paraId="40FDAA8B" w14:textId="77777777" w:rsidR="007930BF" w:rsidRPr="00845376" w:rsidRDefault="007930BF" w:rsidP="00845376">
            <w:pPr>
              <w:ind w:left="-709"/>
              <w:jc w:val="left"/>
              <w:rPr>
                <w:sz w:val="20"/>
                <w:szCs w:val="20"/>
              </w:rPr>
            </w:pPr>
            <w:r w:rsidRPr="00845376">
              <w:rPr>
                <w:sz w:val="20"/>
                <w:szCs w:val="20"/>
              </w:rPr>
              <w:t>Оформление контракта на закупку  в соответствии с пунктом 6 СТП 4.6.03 – 2000.</w:t>
            </w:r>
          </w:p>
        </w:tc>
        <w:tc>
          <w:tcPr>
            <w:tcW w:w="2393" w:type="dxa"/>
          </w:tcPr>
          <w:p w14:paraId="5E8471E8" w14:textId="77777777" w:rsidR="007930BF" w:rsidRPr="00845376" w:rsidRDefault="00F66918" w:rsidP="00845376">
            <w:pPr>
              <w:ind w:left="-709"/>
              <w:jc w:val="left"/>
              <w:rPr>
                <w:sz w:val="20"/>
                <w:szCs w:val="20"/>
              </w:rPr>
            </w:pPr>
            <w:r w:rsidRPr="00845376">
              <w:rPr>
                <w:sz w:val="20"/>
                <w:szCs w:val="20"/>
              </w:rPr>
              <w:t>Начальники ОМТС, ОВК</w:t>
            </w:r>
            <w:r w:rsidR="007930BF" w:rsidRPr="00845376">
              <w:rPr>
                <w:sz w:val="20"/>
                <w:szCs w:val="20"/>
              </w:rPr>
              <w:t>.</w:t>
            </w:r>
          </w:p>
        </w:tc>
      </w:tr>
      <w:tr w:rsidR="007930BF" w:rsidRPr="00845376" w14:paraId="12C11DD9" w14:textId="77777777">
        <w:tc>
          <w:tcPr>
            <w:tcW w:w="648" w:type="dxa"/>
          </w:tcPr>
          <w:p w14:paraId="5CB0EE1A" w14:textId="77777777" w:rsidR="007930BF" w:rsidRPr="00845376" w:rsidRDefault="007930BF" w:rsidP="00845376">
            <w:pPr>
              <w:ind w:left="-709"/>
              <w:jc w:val="center"/>
              <w:rPr>
                <w:sz w:val="20"/>
                <w:szCs w:val="20"/>
              </w:rPr>
            </w:pPr>
            <w:r w:rsidRPr="00845376">
              <w:rPr>
                <w:sz w:val="20"/>
                <w:szCs w:val="20"/>
              </w:rPr>
              <w:t>4</w:t>
            </w:r>
          </w:p>
        </w:tc>
        <w:tc>
          <w:tcPr>
            <w:tcW w:w="2160" w:type="dxa"/>
          </w:tcPr>
          <w:p w14:paraId="0AAB318B" w14:textId="77777777" w:rsidR="007930BF" w:rsidRPr="00845376" w:rsidRDefault="007930BF" w:rsidP="00845376">
            <w:pPr>
              <w:ind w:left="-709"/>
              <w:jc w:val="left"/>
              <w:rPr>
                <w:sz w:val="20"/>
                <w:szCs w:val="20"/>
              </w:rPr>
            </w:pPr>
            <w:r w:rsidRPr="00845376">
              <w:rPr>
                <w:sz w:val="20"/>
                <w:szCs w:val="20"/>
              </w:rPr>
              <w:t xml:space="preserve">Закупка </w:t>
            </w:r>
          </w:p>
        </w:tc>
        <w:tc>
          <w:tcPr>
            <w:tcW w:w="4369" w:type="dxa"/>
          </w:tcPr>
          <w:p w14:paraId="649849A8" w14:textId="77777777" w:rsidR="007930BF" w:rsidRPr="00845376" w:rsidRDefault="007930BF" w:rsidP="00845376">
            <w:pPr>
              <w:ind w:left="-709"/>
              <w:jc w:val="left"/>
              <w:rPr>
                <w:sz w:val="20"/>
                <w:szCs w:val="20"/>
              </w:rPr>
            </w:pPr>
            <w:r w:rsidRPr="00845376">
              <w:rPr>
                <w:sz w:val="20"/>
                <w:szCs w:val="20"/>
              </w:rPr>
              <w:t>Оплата и доставка материалов и комплектующих.</w:t>
            </w:r>
          </w:p>
          <w:p w14:paraId="414E99A8" w14:textId="77777777" w:rsidR="00551553" w:rsidRPr="00845376" w:rsidRDefault="00551553" w:rsidP="00845376">
            <w:pPr>
              <w:ind w:left="-709"/>
              <w:jc w:val="left"/>
              <w:rPr>
                <w:sz w:val="20"/>
                <w:szCs w:val="20"/>
              </w:rPr>
            </w:pPr>
          </w:p>
        </w:tc>
        <w:tc>
          <w:tcPr>
            <w:tcW w:w="2393" w:type="dxa"/>
          </w:tcPr>
          <w:p w14:paraId="7F69A3E2" w14:textId="77777777" w:rsidR="007930BF" w:rsidRPr="00845376" w:rsidRDefault="00F66918" w:rsidP="00845376">
            <w:pPr>
              <w:ind w:left="-709"/>
              <w:jc w:val="left"/>
              <w:rPr>
                <w:sz w:val="20"/>
                <w:szCs w:val="20"/>
              </w:rPr>
            </w:pPr>
            <w:r w:rsidRPr="00845376">
              <w:rPr>
                <w:sz w:val="20"/>
                <w:szCs w:val="20"/>
              </w:rPr>
              <w:t>Начальники ОМТС, ОВК</w:t>
            </w:r>
            <w:r w:rsidR="007930BF" w:rsidRPr="00845376">
              <w:rPr>
                <w:sz w:val="20"/>
                <w:szCs w:val="20"/>
              </w:rPr>
              <w:t>.</w:t>
            </w:r>
          </w:p>
        </w:tc>
      </w:tr>
      <w:tr w:rsidR="007930BF" w:rsidRPr="00845376" w14:paraId="33275161" w14:textId="77777777">
        <w:tc>
          <w:tcPr>
            <w:tcW w:w="648" w:type="dxa"/>
          </w:tcPr>
          <w:p w14:paraId="15A2D458" w14:textId="77777777" w:rsidR="007930BF" w:rsidRPr="00845376" w:rsidRDefault="007930BF" w:rsidP="00845376">
            <w:pPr>
              <w:ind w:left="-709"/>
              <w:jc w:val="center"/>
              <w:rPr>
                <w:sz w:val="20"/>
                <w:szCs w:val="20"/>
              </w:rPr>
            </w:pPr>
            <w:r w:rsidRPr="00845376">
              <w:rPr>
                <w:sz w:val="20"/>
                <w:szCs w:val="20"/>
              </w:rPr>
              <w:t>5</w:t>
            </w:r>
          </w:p>
        </w:tc>
        <w:tc>
          <w:tcPr>
            <w:tcW w:w="2160" w:type="dxa"/>
          </w:tcPr>
          <w:p w14:paraId="22B8E486" w14:textId="77777777" w:rsidR="007930BF" w:rsidRPr="00845376" w:rsidRDefault="007930BF" w:rsidP="00845376">
            <w:pPr>
              <w:ind w:left="-709"/>
              <w:jc w:val="left"/>
              <w:rPr>
                <w:sz w:val="20"/>
                <w:szCs w:val="20"/>
              </w:rPr>
            </w:pPr>
            <w:r w:rsidRPr="00845376">
              <w:rPr>
                <w:sz w:val="20"/>
                <w:szCs w:val="20"/>
              </w:rPr>
              <w:t>Входной контроль</w:t>
            </w:r>
          </w:p>
        </w:tc>
        <w:tc>
          <w:tcPr>
            <w:tcW w:w="4369" w:type="dxa"/>
          </w:tcPr>
          <w:p w14:paraId="2A23B722" w14:textId="77777777" w:rsidR="007930BF" w:rsidRPr="00845376" w:rsidRDefault="007930BF" w:rsidP="00845376">
            <w:pPr>
              <w:ind w:left="-709"/>
              <w:jc w:val="left"/>
              <w:rPr>
                <w:sz w:val="20"/>
                <w:szCs w:val="20"/>
              </w:rPr>
            </w:pPr>
            <w:r w:rsidRPr="00845376">
              <w:rPr>
                <w:sz w:val="20"/>
                <w:szCs w:val="20"/>
              </w:rPr>
              <w:t>Лабораторные испытания образцов закупленной продукции в соответствии СТП 4.10.01</w:t>
            </w:r>
          </w:p>
          <w:p w14:paraId="37354DA6" w14:textId="77777777" w:rsidR="00551553" w:rsidRPr="00845376" w:rsidRDefault="00551553" w:rsidP="00845376">
            <w:pPr>
              <w:ind w:left="-709"/>
              <w:jc w:val="left"/>
              <w:rPr>
                <w:sz w:val="20"/>
                <w:szCs w:val="20"/>
              </w:rPr>
            </w:pPr>
          </w:p>
        </w:tc>
        <w:tc>
          <w:tcPr>
            <w:tcW w:w="2393" w:type="dxa"/>
          </w:tcPr>
          <w:p w14:paraId="12F098EC" w14:textId="77777777" w:rsidR="007930BF" w:rsidRPr="00845376" w:rsidRDefault="007930BF" w:rsidP="00845376">
            <w:pPr>
              <w:ind w:left="-709"/>
              <w:jc w:val="left"/>
              <w:rPr>
                <w:sz w:val="20"/>
                <w:szCs w:val="20"/>
              </w:rPr>
            </w:pPr>
            <w:r w:rsidRPr="00845376">
              <w:rPr>
                <w:sz w:val="20"/>
                <w:szCs w:val="20"/>
              </w:rPr>
              <w:t>БВП.</w:t>
            </w:r>
          </w:p>
        </w:tc>
      </w:tr>
      <w:tr w:rsidR="007930BF" w:rsidRPr="00845376" w14:paraId="0F08DF5C" w14:textId="77777777">
        <w:tc>
          <w:tcPr>
            <w:tcW w:w="648" w:type="dxa"/>
          </w:tcPr>
          <w:p w14:paraId="0669C032" w14:textId="77777777" w:rsidR="007930BF" w:rsidRPr="00845376" w:rsidRDefault="007930BF" w:rsidP="00845376">
            <w:pPr>
              <w:ind w:left="-709"/>
              <w:jc w:val="center"/>
              <w:rPr>
                <w:sz w:val="20"/>
                <w:szCs w:val="20"/>
              </w:rPr>
            </w:pPr>
            <w:r w:rsidRPr="00845376">
              <w:rPr>
                <w:sz w:val="20"/>
                <w:szCs w:val="20"/>
              </w:rPr>
              <w:t>6</w:t>
            </w:r>
          </w:p>
        </w:tc>
        <w:tc>
          <w:tcPr>
            <w:tcW w:w="2160" w:type="dxa"/>
          </w:tcPr>
          <w:p w14:paraId="21FEFC5B" w14:textId="77777777" w:rsidR="007930BF" w:rsidRPr="00845376" w:rsidRDefault="007930BF" w:rsidP="00845376">
            <w:pPr>
              <w:ind w:left="-709"/>
              <w:jc w:val="left"/>
              <w:rPr>
                <w:sz w:val="20"/>
                <w:szCs w:val="20"/>
              </w:rPr>
            </w:pPr>
            <w:r w:rsidRPr="00845376">
              <w:rPr>
                <w:sz w:val="20"/>
                <w:szCs w:val="20"/>
              </w:rPr>
              <w:t>Хранение</w:t>
            </w:r>
          </w:p>
        </w:tc>
        <w:tc>
          <w:tcPr>
            <w:tcW w:w="4369" w:type="dxa"/>
          </w:tcPr>
          <w:p w14:paraId="4E23FFC1" w14:textId="77777777" w:rsidR="007930BF" w:rsidRPr="00845376" w:rsidRDefault="007930BF" w:rsidP="00845376">
            <w:pPr>
              <w:ind w:left="-709"/>
              <w:jc w:val="left"/>
              <w:rPr>
                <w:sz w:val="20"/>
                <w:szCs w:val="20"/>
              </w:rPr>
            </w:pPr>
            <w:r w:rsidRPr="00845376">
              <w:rPr>
                <w:sz w:val="20"/>
                <w:szCs w:val="20"/>
              </w:rPr>
              <w:t>Хранение на складе ОМТС, с соблюдением условий хранения.</w:t>
            </w:r>
          </w:p>
          <w:p w14:paraId="56178101" w14:textId="77777777" w:rsidR="00551553" w:rsidRPr="00845376" w:rsidRDefault="00551553" w:rsidP="00845376">
            <w:pPr>
              <w:ind w:left="-709"/>
              <w:jc w:val="left"/>
              <w:rPr>
                <w:sz w:val="20"/>
                <w:szCs w:val="20"/>
              </w:rPr>
            </w:pPr>
          </w:p>
        </w:tc>
        <w:tc>
          <w:tcPr>
            <w:tcW w:w="2393" w:type="dxa"/>
          </w:tcPr>
          <w:p w14:paraId="5EBCE0CC" w14:textId="77777777" w:rsidR="007930BF" w:rsidRPr="00845376" w:rsidRDefault="00F66918" w:rsidP="00845376">
            <w:pPr>
              <w:ind w:left="-709"/>
              <w:jc w:val="left"/>
              <w:rPr>
                <w:sz w:val="20"/>
                <w:szCs w:val="20"/>
              </w:rPr>
            </w:pPr>
            <w:r w:rsidRPr="00845376">
              <w:rPr>
                <w:sz w:val="20"/>
                <w:szCs w:val="20"/>
              </w:rPr>
              <w:t>Начальники ОМТС, ОВК</w:t>
            </w:r>
            <w:r w:rsidR="007930BF" w:rsidRPr="00845376">
              <w:rPr>
                <w:sz w:val="20"/>
                <w:szCs w:val="20"/>
              </w:rPr>
              <w:t>.</w:t>
            </w:r>
          </w:p>
        </w:tc>
      </w:tr>
      <w:tr w:rsidR="007930BF" w:rsidRPr="00845376" w14:paraId="68A1CAFA" w14:textId="77777777">
        <w:tc>
          <w:tcPr>
            <w:tcW w:w="648" w:type="dxa"/>
          </w:tcPr>
          <w:p w14:paraId="626D7974" w14:textId="77777777" w:rsidR="007930BF" w:rsidRPr="00845376" w:rsidRDefault="007930BF" w:rsidP="00845376">
            <w:pPr>
              <w:ind w:left="-709"/>
              <w:jc w:val="center"/>
              <w:rPr>
                <w:sz w:val="20"/>
                <w:szCs w:val="20"/>
              </w:rPr>
            </w:pPr>
            <w:r w:rsidRPr="00845376">
              <w:rPr>
                <w:sz w:val="20"/>
                <w:szCs w:val="20"/>
              </w:rPr>
              <w:t>7</w:t>
            </w:r>
          </w:p>
        </w:tc>
        <w:tc>
          <w:tcPr>
            <w:tcW w:w="2160" w:type="dxa"/>
          </w:tcPr>
          <w:p w14:paraId="1CD9375A" w14:textId="77777777" w:rsidR="007930BF" w:rsidRPr="00845376" w:rsidRDefault="007930BF" w:rsidP="00845376">
            <w:pPr>
              <w:ind w:left="-709"/>
              <w:jc w:val="left"/>
              <w:rPr>
                <w:sz w:val="20"/>
                <w:szCs w:val="20"/>
              </w:rPr>
            </w:pPr>
            <w:r w:rsidRPr="00845376">
              <w:rPr>
                <w:sz w:val="20"/>
                <w:szCs w:val="20"/>
              </w:rPr>
              <w:t>Выдача в производство</w:t>
            </w:r>
          </w:p>
        </w:tc>
        <w:tc>
          <w:tcPr>
            <w:tcW w:w="4369" w:type="dxa"/>
          </w:tcPr>
          <w:p w14:paraId="542D33DD" w14:textId="77777777" w:rsidR="007930BF" w:rsidRPr="00845376" w:rsidRDefault="007930BF" w:rsidP="00845376">
            <w:pPr>
              <w:ind w:left="-709"/>
              <w:jc w:val="left"/>
              <w:rPr>
                <w:sz w:val="20"/>
                <w:szCs w:val="20"/>
              </w:rPr>
            </w:pPr>
            <w:r w:rsidRPr="00845376">
              <w:rPr>
                <w:sz w:val="20"/>
                <w:szCs w:val="20"/>
              </w:rPr>
              <w:t>Выдача для использования в технологическом процессе.</w:t>
            </w:r>
          </w:p>
          <w:p w14:paraId="652B79A7" w14:textId="77777777" w:rsidR="00551553" w:rsidRPr="00845376" w:rsidRDefault="00551553" w:rsidP="00845376">
            <w:pPr>
              <w:ind w:left="-709"/>
              <w:jc w:val="left"/>
              <w:rPr>
                <w:sz w:val="20"/>
                <w:szCs w:val="20"/>
              </w:rPr>
            </w:pPr>
          </w:p>
        </w:tc>
        <w:tc>
          <w:tcPr>
            <w:tcW w:w="2393" w:type="dxa"/>
          </w:tcPr>
          <w:p w14:paraId="4FE6E9BD" w14:textId="77777777" w:rsidR="007930BF" w:rsidRPr="00845376" w:rsidRDefault="00F66918" w:rsidP="00845376">
            <w:pPr>
              <w:ind w:left="-709"/>
              <w:jc w:val="left"/>
              <w:rPr>
                <w:sz w:val="20"/>
                <w:szCs w:val="20"/>
              </w:rPr>
            </w:pPr>
            <w:r w:rsidRPr="00845376">
              <w:rPr>
                <w:sz w:val="20"/>
                <w:szCs w:val="20"/>
              </w:rPr>
              <w:t>Начальники ОМТС, ОВК</w:t>
            </w:r>
            <w:r w:rsidR="007930BF" w:rsidRPr="00845376">
              <w:rPr>
                <w:sz w:val="20"/>
                <w:szCs w:val="20"/>
              </w:rPr>
              <w:t>.</w:t>
            </w:r>
          </w:p>
        </w:tc>
      </w:tr>
    </w:tbl>
    <w:p w14:paraId="21F4D86D" w14:textId="77777777" w:rsidR="007930BF" w:rsidRPr="00845376" w:rsidRDefault="007930BF" w:rsidP="00845376">
      <w:pPr>
        <w:ind w:left="720"/>
      </w:pPr>
    </w:p>
    <w:p w14:paraId="491F8DE3" w14:textId="77777777" w:rsidR="007930BF" w:rsidRDefault="007930BF" w:rsidP="000F5EC5">
      <w:pPr>
        <w:numPr>
          <w:ilvl w:val="2"/>
          <w:numId w:val="2"/>
        </w:numPr>
        <w:ind w:firstLine="709"/>
      </w:pPr>
      <w:r w:rsidRPr="00845376">
        <w:br w:type="page"/>
        <w:t>Карта процесса «Закупки».</w:t>
      </w:r>
    </w:p>
    <w:p w14:paraId="5A931175" w14:textId="77777777" w:rsidR="00845376" w:rsidRPr="00845376" w:rsidRDefault="00845376" w:rsidP="000F5EC5">
      <w:pPr>
        <w:numPr>
          <w:ilvl w:val="2"/>
          <w:numId w:val="2"/>
        </w:numPr>
        <w:ind w:firstLine="709"/>
      </w:pPr>
    </w:p>
    <w:p w14:paraId="5711A718" w14:textId="77777777" w:rsidR="007930BF" w:rsidRPr="00845376" w:rsidRDefault="00233F8F" w:rsidP="00845376">
      <w:r>
        <w:rPr>
          <w:noProof/>
        </w:rPr>
        <w:pict w14:anchorId="14A4C575">
          <v:rect id="_x0000_s1111" style="position:absolute;left:0;text-align:left;margin-left:.6pt;margin-top:23.25pt;width:107.4pt;height:36pt;z-index:251656704" o:allowincell="f">
            <v:textbox style="mso-next-textbox:#_x0000_s1111">
              <w:txbxContent>
                <w:p w14:paraId="66C031EE" w14:textId="77777777" w:rsidR="003F78AD" w:rsidRDefault="003F78AD">
                  <w:pPr>
                    <w:ind w:firstLine="0"/>
                  </w:pPr>
                  <w:r>
                    <w:t>ППО, ПЭО</w:t>
                  </w:r>
                </w:p>
              </w:txbxContent>
            </v:textbox>
            <w10:wrap side="left"/>
            <w10:anchorlock/>
          </v:rect>
        </w:pict>
      </w:r>
      <w:r>
        <w:rPr>
          <w:noProof/>
        </w:rPr>
        <w:pict w14:anchorId="1037E0C4">
          <v:rect id="_x0000_s1112" style="position:absolute;left:0;text-align:left;margin-left:0;margin-top:0;width:459pt;height:23.25pt;z-index:251655680" o:allowincell="f">
            <v:textbox style="mso-next-textbox:#_x0000_s1112">
              <w:txbxContent>
                <w:p w14:paraId="50D0D838" w14:textId="77777777" w:rsidR="003F78AD" w:rsidRDefault="003F78AD">
                  <w:pPr>
                    <w:spacing w:line="240" w:lineRule="auto"/>
                    <w:jc w:val="center"/>
                    <w:rPr>
                      <w:b/>
                      <w:bCs/>
                    </w:rPr>
                  </w:pPr>
                  <w:r>
                    <w:rPr>
                      <w:b/>
                      <w:bCs/>
                    </w:rPr>
                    <w:t>Карта процесса «Закупки»</w:t>
                  </w:r>
                </w:p>
              </w:txbxContent>
            </v:textbox>
            <w10:wrap side="left"/>
            <w10:anchorlock/>
          </v:rect>
        </w:pict>
      </w:r>
      <w:r>
        <w:pict w14:anchorId="40C75E61">
          <v:group id="_x0000_s1113" editas="canvas" style="width:459pt;height:594pt;mso-position-horizontal-relative:char;mso-position-vertical-relative:line" coordorigin="2271,3522" coordsize="7200,9197" o:allowincell="f">
            <o:lock v:ext="edit" aspectratio="t"/>
            <v:shape id="_x0000_s1114" type="#_x0000_t75" style="position:absolute;left:2271;top:3522;width:7200;height:9197" o:preferrelative="f" stroked="t">
              <v:fill o:detectmouseclick="t"/>
              <v:path o:extrusionok="t" o:connecttype="none"/>
              <o:lock v:ext="edit" text="t"/>
            </v:shape>
            <v:line id="_x0000_s1115" style="position:absolute" from="3965,3801" to="3966,12719"/>
            <v:line id="_x0000_s1116" style="position:absolute" from="5941,3801" to="5943,12719"/>
            <v:shapetype id="_x0000_t109" coordsize="21600,21600" o:spt="109" path="m,l,21600r21600,l21600,xe">
              <v:stroke joinstyle="miter"/>
              <v:path gradientshapeok="t" o:connecttype="rect"/>
            </v:shapetype>
            <v:shape id="_x0000_s1117" type="#_x0000_t109" style="position:absolute;left:2412;top:4497;width:1271;height:559">
              <v:textbox style="mso-next-textbox:#_x0000_s1117">
                <w:txbxContent>
                  <w:p w14:paraId="6670A3B9" w14:textId="77777777" w:rsidR="003F78AD" w:rsidRDefault="003F78AD">
                    <w:pPr>
                      <w:spacing w:line="240" w:lineRule="auto"/>
                      <w:ind w:firstLine="0"/>
                      <w:rPr>
                        <w:sz w:val="24"/>
                        <w:szCs w:val="24"/>
                      </w:rPr>
                    </w:pPr>
                    <w:r>
                      <w:rPr>
                        <w:sz w:val="24"/>
                        <w:szCs w:val="24"/>
                      </w:rPr>
                      <w:t>Выявление потребности</w:t>
                    </w:r>
                  </w:p>
                </w:txbxContent>
              </v:textbox>
            </v:shape>
            <v:shape id="_x0000_s1118" type="#_x0000_t109" style="position:absolute;left:4106;top:5334;width:1694;height:555">
              <v:textbox style="mso-next-textbox:#_x0000_s1118">
                <w:txbxContent>
                  <w:p w14:paraId="3761469D" w14:textId="77777777" w:rsidR="003F78AD" w:rsidRDefault="003F78AD">
                    <w:pPr>
                      <w:spacing w:line="240" w:lineRule="auto"/>
                      <w:ind w:firstLine="0"/>
                      <w:rPr>
                        <w:sz w:val="24"/>
                        <w:szCs w:val="24"/>
                      </w:rPr>
                    </w:pPr>
                    <w:r>
                      <w:rPr>
                        <w:sz w:val="24"/>
                        <w:szCs w:val="24"/>
                      </w:rPr>
                      <w:t>Формирование плана закупок</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19" type="#_x0000_t34" style="position:absolute;left:3861;top:4242;width:278;height:1906;rotation:90;flip:x" o:connectortype="elbow" adj="10770,33680,-162632">
              <v:stroke endarrow="block"/>
            </v:shape>
            <v:shape id="_x0000_s1120" type="#_x0000_t109" style="position:absolute;left:4106;top:6028;width:1694;height:696">
              <v:textbox style="mso-next-textbox:#_x0000_s1120">
                <w:txbxContent>
                  <w:p w14:paraId="5FA2A7DC" w14:textId="77777777" w:rsidR="003F78AD" w:rsidRDefault="003F78AD">
                    <w:pPr>
                      <w:spacing w:line="240" w:lineRule="auto"/>
                      <w:ind w:firstLine="0"/>
                      <w:rPr>
                        <w:sz w:val="20"/>
                        <w:szCs w:val="20"/>
                      </w:rPr>
                    </w:pPr>
                    <w:r>
                      <w:rPr>
                        <w:sz w:val="20"/>
                        <w:szCs w:val="20"/>
                      </w:rPr>
                      <w:t>Сбор информации, оценка и выбор поставщика</w:t>
                    </w:r>
                  </w:p>
                </w:txbxContent>
              </v:textbox>
            </v:shape>
            <v:shapetype id="_x0000_t32" coordsize="21600,21600" o:spt="32" o:oned="t" path="m,l21600,21600e" filled="f">
              <v:path arrowok="t" fillok="f" o:connecttype="none"/>
              <o:lock v:ext="edit" shapetype="t"/>
            </v:shapetype>
            <v:shape id="_x0000_s1121" type="#_x0000_t32" style="position:absolute;left:4953;top:5889;width:1;height:139" o:connectortype="straight">
              <v:stroke endarrow="block"/>
            </v:shape>
            <v:shape id="_x0000_s1122" type="#_x0000_t109" style="position:absolute;left:4106;top:6866;width:1694;height:696">
              <v:textbox style="mso-next-textbox:#_x0000_s1122">
                <w:txbxContent>
                  <w:p w14:paraId="11DCDC94" w14:textId="77777777" w:rsidR="003F78AD" w:rsidRDefault="003F78AD">
                    <w:pPr>
                      <w:spacing w:line="240" w:lineRule="auto"/>
                      <w:ind w:firstLine="0"/>
                      <w:rPr>
                        <w:sz w:val="22"/>
                        <w:szCs w:val="22"/>
                      </w:rPr>
                    </w:pPr>
                    <w:r>
                      <w:rPr>
                        <w:sz w:val="22"/>
                        <w:szCs w:val="22"/>
                      </w:rPr>
                      <w:t>Оформление документации на закупки</w:t>
                    </w:r>
                  </w:p>
                </w:txbxContent>
              </v:textbox>
            </v:shape>
            <v:shape id="_x0000_s1123" type="#_x0000_t32" style="position:absolute;left:4953;top:6724;width:1;height:142" o:connectortype="straight">
              <v:stroke endarrow="block"/>
            </v:shape>
            <v:shape id="_x0000_s1124" type="#_x0000_t109" style="position:absolute;left:4106;top:7700;width:1694;height:696" filled="f">
              <v:textbox style="mso-next-textbox:#_x0000_s1124">
                <w:txbxContent>
                  <w:p w14:paraId="5C391DFD" w14:textId="77777777" w:rsidR="003F78AD" w:rsidRDefault="003F78AD">
                    <w:pPr>
                      <w:spacing w:line="240" w:lineRule="auto"/>
                      <w:ind w:firstLine="0"/>
                      <w:rPr>
                        <w:sz w:val="22"/>
                        <w:szCs w:val="22"/>
                      </w:rPr>
                    </w:pPr>
                    <w:r>
                      <w:rPr>
                        <w:sz w:val="22"/>
                        <w:szCs w:val="22"/>
                      </w:rPr>
                      <w:t>Оформление контракта на закупку продукции</w:t>
                    </w:r>
                  </w:p>
                </w:txbxContent>
              </v:textbox>
            </v:shape>
            <v:shape id="_x0000_s1125" type="#_x0000_t32" style="position:absolute;left:4953;top:7562;width:1;height:138" o:connectortype="straight">
              <v:stroke endarrow="block"/>
            </v:shape>
            <v:shape id="_x0000_s1126" type="#_x0000_t109" style="position:absolute;left:4106;top:8539;width:1694;height:418" filled="f">
              <v:textbox style="mso-next-textbox:#_x0000_s1126">
                <w:txbxContent>
                  <w:p w14:paraId="3D7C6006" w14:textId="77777777" w:rsidR="003F78AD" w:rsidRDefault="003F78AD">
                    <w:pPr>
                      <w:spacing w:line="240" w:lineRule="auto"/>
                      <w:ind w:firstLine="0"/>
                      <w:rPr>
                        <w:sz w:val="22"/>
                        <w:szCs w:val="22"/>
                      </w:rPr>
                    </w:pPr>
                    <w:r>
                      <w:rPr>
                        <w:sz w:val="22"/>
                        <w:szCs w:val="22"/>
                      </w:rPr>
                      <w:t>Закупка продукции</w:t>
                    </w:r>
                  </w:p>
                </w:txbxContent>
              </v:textbox>
            </v:shape>
            <v:shape id="_x0000_s1127" type="#_x0000_t32" style="position:absolute;left:4953;top:8396;width:1;height:143" o:connectortype="straight">
              <v:stroke endarrow="block"/>
            </v:shape>
            <v:shape id="_x0000_s1128" type="#_x0000_t109" style="position:absolute;left:6083;top:9235;width:1411;height:1115">
              <v:textbox style="mso-next-textbox:#_x0000_s1128">
                <w:txbxContent>
                  <w:p w14:paraId="325BB9C4" w14:textId="77777777" w:rsidR="003F78AD" w:rsidRDefault="003F78AD">
                    <w:pPr>
                      <w:spacing w:line="240" w:lineRule="auto"/>
                      <w:ind w:firstLine="0"/>
                      <w:rPr>
                        <w:sz w:val="22"/>
                        <w:szCs w:val="22"/>
                      </w:rPr>
                    </w:pPr>
                    <w:r>
                      <w:rPr>
                        <w:sz w:val="22"/>
                        <w:szCs w:val="22"/>
                      </w:rPr>
                      <w:t>Входной контроль и испытания закупленной продукции</w:t>
                    </w:r>
                  </w:p>
                </w:txbxContent>
              </v:textbox>
            </v:shape>
            <v:shape id="_x0000_s1129" type="#_x0000_t34" style="position:absolute;left:5732;top:8178;width:278;height:1836;rotation:90;flip:x" o:connectortype="elbow" adj="10770,81489,-308838">
              <v:stroke endarrow="block"/>
            </v:shape>
            <v:shape id="_x0000_s1130" type="#_x0000_t109" style="position:absolute;left:4106;top:10629;width:1694;height:418" filled="f">
              <v:textbox style="mso-next-textbox:#_x0000_s1130">
                <w:txbxContent>
                  <w:p w14:paraId="05AB36BA" w14:textId="77777777" w:rsidR="003F78AD" w:rsidRDefault="003F78AD">
                    <w:pPr>
                      <w:spacing w:line="240" w:lineRule="auto"/>
                      <w:ind w:firstLine="0"/>
                      <w:jc w:val="center"/>
                      <w:rPr>
                        <w:sz w:val="24"/>
                        <w:szCs w:val="24"/>
                      </w:rPr>
                    </w:pPr>
                    <w:r>
                      <w:rPr>
                        <w:sz w:val="24"/>
                        <w:szCs w:val="24"/>
                      </w:rPr>
                      <w:t>Хранение</w:t>
                    </w:r>
                  </w:p>
                </w:txbxContent>
              </v:textbox>
            </v:shape>
            <v:shape id="_x0000_s1131" type="#_x0000_t34" style="position:absolute;left:5731;top:9572;width:279;height:1836;rotation:90" o:connectortype="elbow" adj=",-98095,-448380">
              <v:stroke endarrow="block"/>
            </v:shape>
            <v:rect id="_x0000_s1132" style="position:absolute;left:3965;top:3866;width:1976;height:557">
              <v:textbox style="mso-next-textbox:#_x0000_s1132">
                <w:txbxContent>
                  <w:p w14:paraId="20150BA0" w14:textId="77777777" w:rsidR="003F78AD" w:rsidRDefault="003F78AD">
                    <w:pPr>
                      <w:spacing w:line="240" w:lineRule="auto"/>
                      <w:ind w:firstLine="0"/>
                      <w:jc w:val="center"/>
                    </w:pPr>
                    <w:r>
                      <w:t>ОМТС, ОВК</w:t>
                    </w:r>
                  </w:p>
                  <w:p w14:paraId="626BAED9" w14:textId="77777777" w:rsidR="003F78AD" w:rsidRDefault="003F78AD">
                    <w:pPr>
                      <w:ind w:firstLine="0"/>
                    </w:pPr>
                  </w:p>
                </w:txbxContent>
              </v:textbox>
            </v:rect>
            <v:rect id="_x0000_s1133" style="position:absolute;left:5941;top:3866;width:1695;height:557">
              <v:textbox style="mso-next-textbox:#_x0000_s1133">
                <w:txbxContent>
                  <w:p w14:paraId="4FF32C82" w14:textId="77777777" w:rsidR="003F78AD" w:rsidRDefault="003F78AD">
                    <w:pPr>
                      <w:ind w:firstLine="0"/>
                      <w:jc w:val="center"/>
                    </w:pPr>
                    <w:r>
                      <w:t>БВП</w:t>
                    </w:r>
                  </w:p>
                  <w:p w14:paraId="3EFF50B1" w14:textId="77777777" w:rsidR="003F78AD" w:rsidRDefault="003F78AD">
                    <w:pPr>
                      <w:ind w:firstLine="0"/>
                    </w:pPr>
                  </w:p>
                </w:txbxContent>
              </v:textbox>
            </v:rect>
            <v:rect id="_x0000_s1134" style="position:absolute;left:7636;top:3866;width:1835;height:557">
              <v:textbox style="mso-next-textbox:#_x0000_s1134">
                <w:txbxContent>
                  <w:p w14:paraId="7473AEC4" w14:textId="77777777" w:rsidR="003F78AD" w:rsidRDefault="003F78AD">
                    <w:pPr>
                      <w:ind w:firstLine="0"/>
                    </w:pPr>
                    <w:r>
                      <w:t xml:space="preserve">Производство </w:t>
                    </w:r>
                  </w:p>
                </w:txbxContent>
              </v:textbox>
            </v:rect>
            <v:line id="_x0000_s1135" style="position:absolute" from="7636,4358" to="7638,12719"/>
            <v:shape id="_x0000_s1136" type="#_x0000_t109" style="position:absolute;left:7777;top:11465;width:1553;height:836">
              <v:textbox style="mso-next-textbox:#_x0000_s1136">
                <w:txbxContent>
                  <w:p w14:paraId="69DF1FCE" w14:textId="77777777" w:rsidR="003F78AD" w:rsidRDefault="003F78AD">
                    <w:pPr>
                      <w:spacing w:line="240" w:lineRule="auto"/>
                      <w:ind w:firstLine="0"/>
                      <w:rPr>
                        <w:sz w:val="24"/>
                        <w:szCs w:val="24"/>
                      </w:rPr>
                    </w:pPr>
                    <w:r>
                      <w:rPr>
                        <w:sz w:val="24"/>
                        <w:szCs w:val="24"/>
                      </w:rPr>
                      <w:t>Использование в технологическом процессе</w:t>
                    </w:r>
                  </w:p>
                </w:txbxContent>
              </v:textbox>
            </v:shape>
            <v:shape id="_x0000_s1137" type="#_x0000_t34" style="position:absolute;left:6544;top:9456;width:418;height:3600;rotation:90;flip:x" o:connectortype="elbow" adj=",54245,-205320">
              <v:stroke endarrow="block"/>
            </v:shape>
            <w10:wrap type="none" side="left"/>
            <w10:anchorlock/>
          </v:group>
        </w:pict>
      </w:r>
    </w:p>
    <w:p w14:paraId="5B442BA5" w14:textId="77777777" w:rsidR="007930BF" w:rsidRPr="00845376" w:rsidRDefault="007930BF" w:rsidP="000F5EC5">
      <w:pPr>
        <w:numPr>
          <w:ilvl w:val="2"/>
          <w:numId w:val="2"/>
        </w:numPr>
        <w:ind w:firstLine="709"/>
      </w:pPr>
      <w:r w:rsidRPr="00845376">
        <w:br w:type="page"/>
        <w:t>Блок – схема процесса «Закупки».</w:t>
      </w:r>
    </w:p>
    <w:p w14:paraId="614B304E" w14:textId="77777777" w:rsidR="007930BF" w:rsidRPr="00845376" w:rsidRDefault="00233F8F" w:rsidP="00845376">
      <w:r>
        <w:rPr>
          <w:noProof/>
        </w:rPr>
        <w:pict w14:anchorId="52DC0015">
          <v:group id="_x0000_s1138" editas="canvas" style="position:absolute;left:0;text-align:left;margin-left:.15pt;margin-top:.05pt;width:384.45pt;height:636.45pt;z-index:251657728" coordorigin="2406,1866" coordsize="6030,9853">
            <o:lock v:ext="edit" aspectratio="t"/>
            <v:shape id="_x0000_s1139" type="#_x0000_t75" style="position:absolute;left:2406;top:1866;width:6030;height:9853" o:preferrelative="f">
              <v:fill o:detectmouseclick="t"/>
              <v:path o:extrusionok="t" o:connecttype="none"/>
              <o:lock v:ext="edit" text="t"/>
            </v:shape>
            <v:shape id="_x0000_s1140" type="#_x0000_t109" style="position:absolute;left:4530;top:1959;width:1553;height:696">
              <v:shadow on="t" opacity=".5" offset="6pt,-6pt"/>
              <v:textbox style="mso-next-textbox:#_x0000_s1140">
                <w:txbxContent>
                  <w:p w14:paraId="75536C05" w14:textId="77777777" w:rsidR="003F78AD" w:rsidRDefault="003F78AD">
                    <w:pPr>
                      <w:spacing w:line="240" w:lineRule="auto"/>
                      <w:ind w:firstLine="0"/>
                      <w:rPr>
                        <w:sz w:val="20"/>
                        <w:szCs w:val="20"/>
                      </w:rPr>
                    </w:pPr>
                    <w:r>
                      <w:rPr>
                        <w:sz w:val="20"/>
                        <w:szCs w:val="20"/>
                      </w:rPr>
                      <w:t>1. Выявление потребности.</w:t>
                    </w:r>
                  </w:p>
                  <w:p w14:paraId="1C640264" w14:textId="77777777" w:rsidR="003F78AD" w:rsidRDefault="003F78AD">
                    <w:pPr>
                      <w:spacing w:line="240" w:lineRule="auto"/>
                      <w:ind w:firstLine="0"/>
                      <w:rPr>
                        <w:sz w:val="20"/>
                        <w:szCs w:val="20"/>
                      </w:rPr>
                    </w:pPr>
                    <w:r>
                      <w:rPr>
                        <w:sz w:val="20"/>
                        <w:szCs w:val="20"/>
                      </w:rPr>
                      <w:t>Отв. – ППО</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141" type="#_x0000_t114" style="position:absolute;left:2553;top:1959;width:1694;height:696">
              <v:shadow on="t" opacity=".5" offset="6pt,-6pt"/>
              <v:textbox style="mso-next-textbox:#_x0000_s1141">
                <w:txbxContent>
                  <w:p w14:paraId="2F814682" w14:textId="77777777" w:rsidR="003F78AD" w:rsidRDefault="003F78AD">
                    <w:pPr>
                      <w:spacing w:line="240" w:lineRule="auto"/>
                      <w:ind w:firstLine="0"/>
                      <w:jc w:val="left"/>
                      <w:rPr>
                        <w:sz w:val="24"/>
                        <w:szCs w:val="24"/>
                      </w:rPr>
                    </w:pPr>
                    <w:r>
                      <w:rPr>
                        <w:sz w:val="24"/>
                        <w:szCs w:val="24"/>
                      </w:rPr>
                      <w:t>План выпуска продукции</w:t>
                    </w:r>
                  </w:p>
                </w:txbxContent>
              </v:textbox>
            </v:shape>
            <v:shape id="_x0000_s1142" type="#_x0000_t32" style="position:absolute;left:4247;top:2307;width:283;height:1" o:connectortype="straight"/>
            <v:shape id="_x0000_s1143" type="#_x0000_t114" style="position:absolute;left:6506;top:1959;width:1412;height:696">
              <v:shadow on="t" opacity=".5" offset="6pt,-6pt"/>
              <v:textbox style="mso-next-textbox:#_x0000_s1143">
                <w:txbxContent>
                  <w:p w14:paraId="36E29425" w14:textId="77777777" w:rsidR="003F78AD" w:rsidRPr="00396724" w:rsidRDefault="003F78AD">
                    <w:pPr>
                      <w:spacing w:line="240" w:lineRule="auto"/>
                      <w:ind w:firstLine="0"/>
                      <w:jc w:val="left"/>
                      <w:rPr>
                        <w:sz w:val="24"/>
                        <w:szCs w:val="24"/>
                      </w:rPr>
                    </w:pPr>
                    <w:r w:rsidRPr="00396724">
                      <w:rPr>
                        <w:sz w:val="24"/>
                        <w:szCs w:val="24"/>
                      </w:rPr>
                      <w:t>Заявка</w:t>
                    </w:r>
                  </w:p>
                </w:txbxContent>
              </v:textbox>
            </v:shape>
            <v:shape id="_x0000_s1144" type="#_x0000_t32" style="position:absolute;left:6083;top:2307;width:423;height:1" o:connectortype="straight"/>
            <v:shape id="_x0000_s1145" type="#_x0000_t32" style="position:absolute;left:5307;top:2655;width:1;height:419" o:connectortype="straight">
              <v:stroke endarrow="block"/>
            </v:shape>
            <v:shape id="_x0000_s1146" type="#_x0000_t109" style="position:absolute;left:4530;top:3074;width:1553;height:836">
              <v:shadow on="t" opacity=".5" offset="6pt,-6pt"/>
              <v:textbox style="mso-next-textbox:#_x0000_s1146">
                <w:txbxContent>
                  <w:p w14:paraId="76D781DC" w14:textId="77777777" w:rsidR="003F78AD" w:rsidRPr="00F66918" w:rsidRDefault="003F78AD">
                    <w:pPr>
                      <w:spacing w:line="240" w:lineRule="auto"/>
                      <w:ind w:firstLine="0"/>
                      <w:jc w:val="left"/>
                      <w:rPr>
                        <w:sz w:val="20"/>
                        <w:szCs w:val="20"/>
                      </w:rPr>
                    </w:pPr>
                    <w:r w:rsidRPr="00F66918">
                      <w:rPr>
                        <w:sz w:val="20"/>
                        <w:szCs w:val="20"/>
                      </w:rPr>
                      <w:t>2. Формирование плана закупок.</w:t>
                    </w:r>
                  </w:p>
                  <w:p w14:paraId="449DCF48" w14:textId="77777777" w:rsidR="003F78AD" w:rsidRPr="00F66918" w:rsidRDefault="003F78AD">
                    <w:pPr>
                      <w:spacing w:line="240" w:lineRule="auto"/>
                      <w:ind w:firstLine="0"/>
                      <w:rPr>
                        <w:sz w:val="20"/>
                        <w:szCs w:val="20"/>
                      </w:rPr>
                    </w:pPr>
                    <w:r w:rsidRPr="00F66918">
                      <w:rPr>
                        <w:sz w:val="20"/>
                        <w:szCs w:val="20"/>
                      </w:rPr>
                      <w:t>Отв. – ОМТС, ОВК.</w:t>
                    </w:r>
                  </w:p>
                </w:txbxContent>
              </v:textbox>
            </v:shape>
            <v:shape id="_x0000_s1147" type="#_x0000_t114" style="position:absolute;left:2553;top:2934;width:1694;height:1115">
              <v:shadow on="t" opacity=".5" offset="6pt,-6pt"/>
              <v:textbox style="mso-next-textbox:#_x0000_s1147">
                <w:txbxContent>
                  <w:p w14:paraId="45881F66" w14:textId="77777777" w:rsidR="003F78AD" w:rsidRDefault="003F78AD">
                    <w:pPr>
                      <w:spacing w:line="240" w:lineRule="auto"/>
                      <w:ind w:firstLine="0"/>
                      <w:jc w:val="left"/>
                      <w:rPr>
                        <w:sz w:val="20"/>
                        <w:szCs w:val="20"/>
                      </w:rPr>
                    </w:pPr>
                    <w:r>
                      <w:rPr>
                        <w:sz w:val="20"/>
                        <w:szCs w:val="20"/>
                      </w:rPr>
                      <w:t>Нормы расхода с указанием НД на сырье и комплектующие материалы.</w:t>
                    </w:r>
                  </w:p>
                </w:txbxContent>
              </v:textbox>
            </v:shape>
            <v:shape id="_x0000_s1148" type="#_x0000_t32" style="position:absolute;left:4247;top:3492;width:283;height:1" o:connectortype="straight"/>
            <v:shape id="_x0000_s1149" type="#_x0000_t114" style="position:absolute;left:6506;top:3074;width:1414;height:836">
              <v:shadow on="t" opacity=".5" offset="6pt,-6pt"/>
              <v:textbox style="mso-next-textbox:#_x0000_s1149">
                <w:txbxContent>
                  <w:p w14:paraId="5839DF3E" w14:textId="77777777" w:rsidR="003F78AD" w:rsidRDefault="003F78AD">
                    <w:pPr>
                      <w:spacing w:line="240" w:lineRule="auto"/>
                      <w:ind w:firstLine="0"/>
                      <w:jc w:val="left"/>
                      <w:rPr>
                        <w:sz w:val="24"/>
                        <w:szCs w:val="24"/>
                      </w:rPr>
                    </w:pPr>
                    <w:r>
                      <w:rPr>
                        <w:sz w:val="24"/>
                        <w:szCs w:val="24"/>
                      </w:rPr>
                      <w:t>План закупок</w:t>
                    </w:r>
                  </w:p>
                </w:txbxContent>
              </v:textbox>
            </v:shape>
            <v:shape id="_x0000_s1150" type="#_x0000_t32" style="position:absolute;left:6083;top:3492;width:423;height:1" o:connectortype="straight"/>
            <v:shape id="_x0000_s1151" type="#_x0000_t32" style="position:absolute;left:5307;top:3910;width:1;height:278" o:connectortype="straight">
              <v:stroke endarrow="block"/>
            </v:shape>
            <v:shape id="_x0000_s1152" type="#_x0000_t109" style="position:absolute;left:4530;top:4188;width:1553;height:1115">
              <v:shadow on="t" opacity=".5" offset="6pt,-6pt"/>
              <v:textbox style="mso-next-textbox:#_x0000_s1152">
                <w:txbxContent>
                  <w:p w14:paraId="1E1A8F3B" w14:textId="77777777" w:rsidR="003F78AD" w:rsidRPr="00F66918" w:rsidRDefault="003F78AD">
                    <w:pPr>
                      <w:spacing w:line="240" w:lineRule="auto"/>
                      <w:ind w:firstLine="0"/>
                      <w:jc w:val="left"/>
                      <w:rPr>
                        <w:sz w:val="20"/>
                        <w:szCs w:val="20"/>
                      </w:rPr>
                    </w:pPr>
                    <w:r w:rsidRPr="00F66918">
                      <w:rPr>
                        <w:sz w:val="20"/>
                        <w:szCs w:val="20"/>
                      </w:rPr>
                      <w:t>3. Сбор информации оценка и выбор поставщика.</w:t>
                    </w:r>
                  </w:p>
                  <w:p w14:paraId="7BF5992E" w14:textId="77777777" w:rsidR="003F78AD" w:rsidRPr="00F66918" w:rsidRDefault="003F78AD">
                    <w:pPr>
                      <w:spacing w:line="240" w:lineRule="auto"/>
                      <w:ind w:firstLine="0"/>
                      <w:rPr>
                        <w:sz w:val="20"/>
                        <w:szCs w:val="20"/>
                      </w:rPr>
                    </w:pPr>
                    <w:r w:rsidRPr="00F66918">
                      <w:rPr>
                        <w:sz w:val="20"/>
                        <w:szCs w:val="20"/>
                      </w:rPr>
                      <w:t>Отв. – ОМТС, ОВК</w:t>
                    </w:r>
                  </w:p>
                </w:txbxContent>
              </v:textbox>
            </v:shape>
            <v:shape id="_x0000_s1153" type="#_x0000_t114" style="position:absolute;left:2553;top:4328;width:1696;height:835">
              <v:shadow on="t" opacity=".5" offset="6pt,-6pt"/>
              <v:textbox style="mso-next-textbox:#_x0000_s1153">
                <w:txbxContent>
                  <w:p w14:paraId="317EFE2B" w14:textId="77777777" w:rsidR="003F78AD" w:rsidRDefault="003F78AD">
                    <w:pPr>
                      <w:spacing w:line="240" w:lineRule="auto"/>
                      <w:ind w:firstLine="0"/>
                      <w:jc w:val="left"/>
                      <w:rPr>
                        <w:sz w:val="24"/>
                        <w:szCs w:val="24"/>
                      </w:rPr>
                    </w:pPr>
                    <w:r>
                      <w:rPr>
                        <w:sz w:val="24"/>
                        <w:szCs w:val="24"/>
                      </w:rPr>
                      <w:t>Реестр поставщиков</w:t>
                    </w:r>
                  </w:p>
                </w:txbxContent>
              </v:textbox>
            </v:shape>
            <v:shape id="_x0000_s1154" type="#_x0000_t32" style="position:absolute;left:4249;top:4746;width:281;height:1;flip:x" o:connectortype="straight"/>
            <v:shape id="_x0000_s1155" type="#_x0000_t109" style="position:absolute;left:4530;top:5582;width:1553;height:975">
              <v:shadow on="t" opacity=".5" offset="6pt,-6pt"/>
              <v:textbox style="mso-next-textbox:#_x0000_s1155">
                <w:txbxContent>
                  <w:p w14:paraId="6C47E704" w14:textId="77777777" w:rsidR="003F78AD" w:rsidRPr="00F66918" w:rsidRDefault="003F78AD">
                    <w:pPr>
                      <w:spacing w:line="240" w:lineRule="auto"/>
                      <w:ind w:firstLine="0"/>
                      <w:jc w:val="left"/>
                      <w:rPr>
                        <w:sz w:val="20"/>
                        <w:szCs w:val="20"/>
                      </w:rPr>
                    </w:pPr>
                    <w:r w:rsidRPr="00F66918">
                      <w:rPr>
                        <w:sz w:val="20"/>
                        <w:szCs w:val="20"/>
                      </w:rPr>
                      <w:t xml:space="preserve">4. Оформление документации на закупки. </w:t>
                    </w:r>
                  </w:p>
                  <w:p w14:paraId="1D766424" w14:textId="77777777" w:rsidR="003F78AD" w:rsidRPr="00F66918" w:rsidRDefault="003F78AD">
                    <w:pPr>
                      <w:spacing w:line="240" w:lineRule="auto"/>
                      <w:ind w:firstLine="0"/>
                      <w:rPr>
                        <w:sz w:val="20"/>
                        <w:szCs w:val="20"/>
                      </w:rPr>
                    </w:pPr>
                    <w:r w:rsidRPr="00F66918">
                      <w:rPr>
                        <w:sz w:val="20"/>
                        <w:szCs w:val="20"/>
                      </w:rPr>
                      <w:t>Отв. – ОМТС</w:t>
                    </w:r>
                    <w:r>
                      <w:rPr>
                        <w:sz w:val="20"/>
                        <w:szCs w:val="20"/>
                      </w:rPr>
                      <w:t>. ОВК.</w:t>
                    </w:r>
                  </w:p>
                </w:txbxContent>
              </v:textbox>
            </v:shape>
            <v:shape id="_x0000_s1156" type="#_x0000_t32" style="position:absolute;left:5307;top:5303;width:1;height:279" o:connectortype="straight">
              <v:stroke endarrow="block"/>
            </v:shape>
            <v:shape id="_x0000_s1157" type="#_x0000_t109" style="position:absolute;left:4530;top:6836;width:1553;height:975">
              <v:shadow on="t" opacity=".5" offset="6pt,-6pt"/>
              <v:textbox style="mso-next-textbox:#_x0000_s1157">
                <w:txbxContent>
                  <w:p w14:paraId="45CE181A" w14:textId="77777777" w:rsidR="003F78AD" w:rsidRPr="00F66918" w:rsidRDefault="003F78AD">
                    <w:pPr>
                      <w:spacing w:line="240" w:lineRule="auto"/>
                      <w:ind w:firstLine="0"/>
                      <w:jc w:val="left"/>
                      <w:rPr>
                        <w:sz w:val="20"/>
                        <w:szCs w:val="20"/>
                      </w:rPr>
                    </w:pPr>
                    <w:r w:rsidRPr="00F66918">
                      <w:rPr>
                        <w:sz w:val="20"/>
                        <w:szCs w:val="20"/>
                      </w:rPr>
                      <w:t>5. Оформление контракта на закупку</w:t>
                    </w:r>
                  </w:p>
                  <w:p w14:paraId="0E7F84C6" w14:textId="77777777" w:rsidR="003F78AD" w:rsidRPr="00F66918" w:rsidRDefault="003F78AD">
                    <w:pPr>
                      <w:spacing w:line="240" w:lineRule="auto"/>
                      <w:ind w:firstLine="0"/>
                      <w:rPr>
                        <w:sz w:val="20"/>
                        <w:szCs w:val="20"/>
                      </w:rPr>
                    </w:pPr>
                    <w:r w:rsidRPr="00F66918">
                      <w:rPr>
                        <w:sz w:val="20"/>
                        <w:szCs w:val="20"/>
                      </w:rPr>
                      <w:t>Отв. – ОМТС</w:t>
                    </w:r>
                    <w:r>
                      <w:rPr>
                        <w:sz w:val="20"/>
                        <w:szCs w:val="20"/>
                      </w:rPr>
                      <w:t>, ОВК.</w:t>
                    </w:r>
                  </w:p>
                  <w:p w14:paraId="4D1565EA" w14:textId="77777777" w:rsidR="003F78AD" w:rsidRDefault="003F78AD">
                    <w:pPr>
                      <w:spacing w:line="240" w:lineRule="auto"/>
                      <w:ind w:firstLine="0"/>
                    </w:pPr>
                  </w:p>
                </w:txbxContent>
              </v:textbox>
            </v:shape>
            <v:shape id="_x0000_s1158" type="#_x0000_t32" style="position:absolute;left:5307;top:6557;width:1;height:279" o:connectortype="straight">
              <v:stroke endarrow="block"/>
            </v:shape>
            <v:shape id="_x0000_s1159" type="#_x0000_t109" style="position:absolute;left:4530;top:8090;width:1553;height:1114">
              <v:shadow on="t" opacity=".5" offset="6pt,-6pt"/>
              <v:textbox style="mso-next-textbox:#_x0000_s1159">
                <w:txbxContent>
                  <w:p w14:paraId="42AEFC86" w14:textId="77777777" w:rsidR="003F78AD" w:rsidRDefault="003F78AD">
                    <w:pPr>
                      <w:spacing w:line="240" w:lineRule="auto"/>
                      <w:ind w:firstLine="0"/>
                      <w:jc w:val="left"/>
                      <w:rPr>
                        <w:sz w:val="22"/>
                        <w:szCs w:val="22"/>
                      </w:rPr>
                    </w:pPr>
                    <w:r>
                      <w:rPr>
                        <w:sz w:val="22"/>
                        <w:szCs w:val="22"/>
                      </w:rPr>
                      <w:t>6. Оплата и доставка закупленной продукции</w:t>
                    </w:r>
                  </w:p>
                  <w:p w14:paraId="4E1A7EB7" w14:textId="77777777" w:rsidR="003F78AD" w:rsidRDefault="003F78AD">
                    <w:pPr>
                      <w:spacing w:line="240" w:lineRule="auto"/>
                      <w:ind w:firstLine="0"/>
                      <w:rPr>
                        <w:sz w:val="22"/>
                        <w:szCs w:val="22"/>
                      </w:rPr>
                    </w:pPr>
                    <w:r>
                      <w:rPr>
                        <w:sz w:val="22"/>
                        <w:szCs w:val="22"/>
                      </w:rPr>
                      <w:t>Отв. – ОМТС, ОВК</w:t>
                    </w:r>
                  </w:p>
                </w:txbxContent>
              </v:textbox>
            </v:shape>
            <v:shape id="_x0000_s1160" type="#_x0000_t114" style="position:absolute;left:6506;top:6836;width:1414;height:975">
              <v:shadow on="t" opacity=".5" offset="6pt,-6pt"/>
              <v:textbox style="mso-next-textbox:#_x0000_s1160">
                <w:txbxContent>
                  <w:p w14:paraId="56B51A2D" w14:textId="77777777" w:rsidR="003F78AD" w:rsidRDefault="003F78AD">
                    <w:pPr>
                      <w:spacing w:line="240" w:lineRule="auto"/>
                      <w:ind w:firstLine="0"/>
                      <w:jc w:val="left"/>
                      <w:rPr>
                        <w:sz w:val="24"/>
                        <w:szCs w:val="24"/>
                      </w:rPr>
                    </w:pPr>
                    <w:r>
                      <w:rPr>
                        <w:sz w:val="24"/>
                        <w:szCs w:val="24"/>
                      </w:rPr>
                      <w:t>Контракт на закупку.</w:t>
                    </w:r>
                  </w:p>
                </w:txbxContent>
              </v:textbox>
            </v:shape>
            <v:shape id="_x0000_s1161" type="#_x0000_t32" style="position:absolute;left:6083;top:7324;width:423;height:1" o:connectortype="straight"/>
            <v:shape id="_x0000_s1162" type="#_x0000_t32" style="position:absolute;left:5307;top:7811;width:1;height:279" o:connectortype="straight">
              <v:stroke endarrow="block"/>
            </v:shape>
            <v:shape id="_x0000_s1163" type="#_x0000_t109" style="position:absolute;left:4530;top:9622;width:1552;height:1672">
              <v:shadow on="t" opacity=".5" offset="6pt,-6pt"/>
              <v:textbox style="mso-next-textbox:#_x0000_s1163">
                <w:txbxContent>
                  <w:p w14:paraId="098CF4F2" w14:textId="77777777" w:rsidR="003F78AD" w:rsidRDefault="003F78AD">
                    <w:pPr>
                      <w:spacing w:line="240" w:lineRule="auto"/>
                      <w:ind w:firstLine="0"/>
                      <w:jc w:val="left"/>
                      <w:rPr>
                        <w:sz w:val="22"/>
                        <w:szCs w:val="22"/>
                      </w:rPr>
                    </w:pPr>
                    <w:r>
                      <w:rPr>
                        <w:sz w:val="22"/>
                        <w:szCs w:val="22"/>
                      </w:rPr>
                      <w:t>7. Входной контроль и испытания закупленной продукции согласно требованиям СТП 4.10.01</w:t>
                    </w:r>
                  </w:p>
                  <w:p w14:paraId="7F9DB0F7" w14:textId="77777777" w:rsidR="003F78AD" w:rsidRDefault="003F78AD">
                    <w:pPr>
                      <w:spacing w:line="240" w:lineRule="auto"/>
                      <w:ind w:firstLine="0"/>
                      <w:rPr>
                        <w:sz w:val="22"/>
                        <w:szCs w:val="22"/>
                      </w:rPr>
                    </w:pPr>
                    <w:r>
                      <w:rPr>
                        <w:sz w:val="22"/>
                        <w:szCs w:val="22"/>
                      </w:rPr>
                      <w:t>Отв. – БВП</w:t>
                    </w:r>
                  </w:p>
                  <w:p w14:paraId="5F9AF7C1" w14:textId="77777777" w:rsidR="003F78AD" w:rsidRDefault="003F78AD"/>
                </w:txbxContent>
              </v:textbox>
            </v:shape>
            <v:line id="_x0000_s1164" style="position:absolute" from="5235,11294" to="5237,11712">
              <v:stroke endarrow="block"/>
            </v:line>
            <v:shape id="_x0000_s1165" type="#_x0000_t114" style="position:absolute;left:6506;top:9623;width:1836;height:1115">
              <v:shadow on="t" opacity=".5" offset="6pt,-6pt"/>
              <v:textbox style="mso-next-textbox:#_x0000_s1165">
                <w:txbxContent>
                  <w:p w14:paraId="6EF35EB0" w14:textId="77777777" w:rsidR="003F78AD" w:rsidRDefault="003F78AD">
                    <w:pPr>
                      <w:spacing w:line="240" w:lineRule="auto"/>
                      <w:ind w:firstLine="0"/>
                      <w:jc w:val="left"/>
                      <w:rPr>
                        <w:sz w:val="24"/>
                        <w:szCs w:val="24"/>
                      </w:rPr>
                    </w:pPr>
                    <w:r>
                      <w:rPr>
                        <w:sz w:val="24"/>
                        <w:szCs w:val="24"/>
                      </w:rPr>
                      <w:t>Отчет о качестве закупленной продукции</w:t>
                    </w:r>
                  </w:p>
                </w:txbxContent>
              </v:textbox>
            </v:shape>
            <v:shape id="_x0000_s1166" type="#_x0000_t32" style="position:absolute;left:6083;top:10180;width:423;height:1" o:connectortype="straight"/>
            <v:shape id="_x0000_s1167" type="#_x0000_t114" style="position:absolute;left:2412;top:9762;width:1836;height:837">
              <v:shadow on="t" opacity=".5" offset="6pt,-6pt"/>
              <v:textbox style="mso-next-textbox:#_x0000_s1167">
                <w:txbxContent>
                  <w:p w14:paraId="3BFE261E" w14:textId="77777777" w:rsidR="003F78AD" w:rsidRDefault="003F78AD">
                    <w:pPr>
                      <w:spacing w:line="240" w:lineRule="auto"/>
                      <w:ind w:firstLine="0"/>
                      <w:jc w:val="left"/>
                      <w:rPr>
                        <w:sz w:val="24"/>
                        <w:szCs w:val="24"/>
                      </w:rPr>
                    </w:pPr>
                    <w:r>
                      <w:rPr>
                        <w:sz w:val="24"/>
                        <w:szCs w:val="24"/>
                      </w:rPr>
                      <w:t>ГОСТы, ТУ.</w:t>
                    </w:r>
                  </w:p>
                </w:txbxContent>
              </v:textbox>
            </v:shape>
            <v:shape id="_x0000_s1168" type="#_x0000_t32" style="position:absolute;left:4248;top:10180;width:282;height:1;flip:y" o:connectortype="straight"/>
            <v:shape id="_x0000_s1169" type="#_x0000_t32" style="position:absolute;left:5306;top:9204;width:1;height:418;flip:x" o:connectortype="straight">
              <v:stroke endarrow="block"/>
            </v:shape>
            <w10:wrap type="topAndBottom"/>
            <w10:anchorlock/>
          </v:group>
        </w:pict>
      </w:r>
    </w:p>
    <w:p w14:paraId="1C891899" w14:textId="77777777" w:rsidR="007930BF" w:rsidRDefault="00233F8F" w:rsidP="00845376">
      <w:r>
        <w:pict w14:anchorId="54034CA6">
          <v:group id="_x0000_s1170" editas="canvas" style="width:395.95pt;height:387pt;mso-position-horizontal-relative:char;mso-position-vertical-relative:line" coordorigin="2695,-382" coordsize="6211,5992" o:allowincell="f">
            <o:lock v:ext="edit" aspectratio="t"/>
            <v:shape id="_x0000_s1171" type="#_x0000_t75" style="position:absolute;left:2695;top:-382;width:6211;height:5992" o:preferrelative="f">
              <v:fill o:detectmouseclick="t"/>
              <v:path o:extrusionok="t" o:connecttype="none"/>
              <o:lock v:ext="edit" text="t"/>
            </v:shape>
            <v:shapetype id="_x0000_t110" coordsize="21600,21600" o:spt="110" path="m10800,l,10800,10800,21600,21600,10800xe">
              <v:stroke joinstyle="miter"/>
              <v:path gradientshapeok="t" o:connecttype="rect" textboxrect="5400,5400,16200,16200"/>
            </v:shapetype>
            <v:shape id="_x0000_s1172" type="#_x0000_t110" style="position:absolute;left:4106;top:36;width:2541;height:1673">
              <v:shadow on="t" opacity=".5" offset="6pt,-6pt"/>
              <v:textbox style="mso-next-textbox:#_x0000_s1172">
                <w:txbxContent>
                  <w:p w14:paraId="1B87422B" w14:textId="77777777" w:rsidR="003F78AD" w:rsidRDefault="003F78AD">
                    <w:pPr>
                      <w:spacing w:line="240" w:lineRule="auto"/>
                      <w:ind w:firstLine="0"/>
                      <w:jc w:val="left"/>
                      <w:rPr>
                        <w:sz w:val="20"/>
                        <w:szCs w:val="20"/>
                      </w:rPr>
                    </w:pPr>
                    <w:r>
                      <w:rPr>
                        <w:sz w:val="20"/>
                        <w:szCs w:val="20"/>
                      </w:rPr>
                      <w:t>8. Продукция соответствует требованиям ТУ, ГОСТ?</w:t>
                    </w:r>
                  </w:p>
                </w:txbxContent>
              </v:textbox>
            </v:shape>
            <v:shape id="_x0000_s1173" type="#_x0000_t109" style="position:absolute;left:2695;top:1708;width:1976;height:1254">
              <v:shadow on="t" opacity=".5" offset="6pt,-6pt"/>
              <v:textbox style="mso-next-textbox:#_x0000_s1173">
                <w:txbxContent>
                  <w:p w14:paraId="02A8CEA4" w14:textId="77777777" w:rsidR="003F78AD" w:rsidRDefault="003F78AD" w:rsidP="00EB59A5">
                    <w:pPr>
                      <w:spacing w:line="240" w:lineRule="auto"/>
                      <w:ind w:firstLine="0"/>
                      <w:jc w:val="left"/>
                      <w:rPr>
                        <w:sz w:val="24"/>
                        <w:szCs w:val="24"/>
                      </w:rPr>
                    </w:pPr>
                    <w:r>
                      <w:rPr>
                        <w:sz w:val="24"/>
                        <w:szCs w:val="24"/>
                      </w:rPr>
                      <w:t>9. Выдача разрешения на использование закупленной продукции.</w:t>
                    </w:r>
                  </w:p>
                  <w:p w14:paraId="210C2320" w14:textId="77777777" w:rsidR="003F78AD" w:rsidRDefault="003F78AD">
                    <w:pPr>
                      <w:spacing w:line="240" w:lineRule="auto"/>
                      <w:ind w:firstLine="0"/>
                      <w:rPr>
                        <w:sz w:val="24"/>
                        <w:szCs w:val="24"/>
                      </w:rPr>
                    </w:pPr>
                    <w:r>
                      <w:rPr>
                        <w:sz w:val="24"/>
                        <w:szCs w:val="24"/>
                      </w:rPr>
                      <w:t>Отв. – БВП</w:t>
                    </w:r>
                  </w:p>
                </w:txbxContent>
              </v:textbox>
            </v:shape>
            <v:line id="_x0000_s1174" style="position:absolute" from="5377,-382" to="5377,36">
              <v:stroke startarrow="oval" endarrow="block"/>
            </v:line>
            <v:shapetype id="_x0000_t33" coordsize="21600,21600" o:spt="33" o:oned="t" path="m,l21600,r,21600e" filled="f">
              <v:stroke joinstyle="miter"/>
              <v:path arrowok="t" fillok="f" o:connecttype="none"/>
              <o:lock v:ext="edit" shapetype="t"/>
            </v:shapetype>
            <v:shape id="_x0000_s1175" type="#_x0000_t33" style="position:absolute;left:3683;top:873;width:423;height:835;rotation:180;flip:y" o:connectortype="elbow" adj="-140500,60556,-140500">
              <v:stroke endarrow="block"/>
            </v:shape>
            <v:shape id="_x0000_s1176" type="#_x0000_t109" style="position:absolute;left:6930;top:1709;width:1976;height:557">
              <v:shadow on="t" opacity=".5" offset="6pt,-6pt"/>
              <v:textbox style="mso-next-textbox:#_x0000_s1176">
                <w:txbxContent>
                  <w:p w14:paraId="11844B04" w14:textId="77777777" w:rsidR="003F78AD" w:rsidRDefault="003F78AD">
                    <w:pPr>
                      <w:spacing w:line="240" w:lineRule="auto"/>
                      <w:ind w:firstLine="0"/>
                      <w:rPr>
                        <w:sz w:val="24"/>
                        <w:szCs w:val="24"/>
                      </w:rPr>
                    </w:pPr>
                    <w:r>
                      <w:rPr>
                        <w:sz w:val="24"/>
                        <w:szCs w:val="24"/>
                      </w:rPr>
                      <w:t>10. Действовать согласно СТП 4.10.01</w:t>
                    </w:r>
                  </w:p>
                </w:txbxContent>
              </v:textbox>
            </v:shape>
            <v:shape id="_x0000_s1177" type="#_x0000_t33" style="position:absolute;left:6647;top:873;width:1272;height:836" o:connectortype="elbow" adj="-89891,-60500,-89891">
              <v:stroke endarrow="block"/>
            </v:shape>
            <v:rect id="_x0000_s1178" style="position:absolute;left:3683;top:315;width:564;height:418" filled="f" stroked="f">
              <v:textbox style="mso-next-textbox:#_x0000_s1178">
                <w:txbxContent>
                  <w:p w14:paraId="4AFDCA73" w14:textId="77777777" w:rsidR="003F78AD" w:rsidRDefault="003F78AD">
                    <w:pPr>
                      <w:ind w:firstLine="0"/>
                    </w:pPr>
                    <w:r>
                      <w:t>да</w:t>
                    </w:r>
                  </w:p>
                </w:txbxContent>
              </v:textbox>
            </v:rect>
            <v:rect id="_x0000_s1179" style="position:absolute;left:6647;top:315;width:565;height:418" filled="f" stroked="f">
              <v:textbox style="mso-next-textbox:#_x0000_s1179">
                <w:txbxContent>
                  <w:p w14:paraId="62565167" w14:textId="77777777" w:rsidR="003F78AD" w:rsidRDefault="003F78AD">
                    <w:pPr>
                      <w:ind w:firstLine="0"/>
                    </w:pPr>
                    <w:r>
                      <w:t>нет</w:t>
                    </w:r>
                  </w:p>
                </w:txbxContent>
              </v:textbox>
            </v:rect>
            <v:shape id="_x0000_s1180" type="#_x0000_t109" style="position:absolute;left:2695;top:3241;width:1973;height:696">
              <v:shadow on="t" opacity=".5" offset="6pt,-6pt"/>
              <v:textbox style="mso-next-textbox:#_x0000_s1180">
                <w:txbxContent>
                  <w:p w14:paraId="0A51FF46" w14:textId="77777777" w:rsidR="003F78AD" w:rsidRDefault="003F78AD">
                    <w:pPr>
                      <w:spacing w:line="240" w:lineRule="auto"/>
                      <w:ind w:firstLine="0"/>
                      <w:rPr>
                        <w:sz w:val="24"/>
                        <w:szCs w:val="24"/>
                      </w:rPr>
                    </w:pPr>
                    <w:r>
                      <w:rPr>
                        <w:sz w:val="24"/>
                        <w:szCs w:val="24"/>
                      </w:rPr>
                      <w:t>11. Хранение.</w:t>
                    </w:r>
                  </w:p>
                  <w:p w14:paraId="06BAE66B" w14:textId="77777777" w:rsidR="003F78AD" w:rsidRDefault="003F78AD">
                    <w:pPr>
                      <w:spacing w:line="240" w:lineRule="auto"/>
                      <w:ind w:firstLine="0"/>
                      <w:rPr>
                        <w:sz w:val="24"/>
                        <w:szCs w:val="24"/>
                      </w:rPr>
                    </w:pPr>
                    <w:r>
                      <w:rPr>
                        <w:sz w:val="24"/>
                        <w:szCs w:val="24"/>
                      </w:rPr>
                      <w:t>Отв. – ОМТС, ОВК.</w:t>
                    </w:r>
                  </w:p>
                </w:txbxContent>
              </v:textbox>
            </v:shape>
            <v:shape id="_x0000_s1181" type="#_x0000_t32" style="position:absolute;left:3682;top:2962;width:1;height:279;flip:x" o:connectortype="straight">
              <v:stroke endarrow="block"/>
            </v:shape>
            <v:shape id="_x0000_s1182" type="#_x0000_t32" style="position:absolute;left:3681;top:3937;width:1;height:280;flip:x" o:connectortype="straight">
              <v:stroke endarrow="block"/>
            </v:shape>
            <v:shape id="_x0000_s1183" type="#_x0000_t109" style="position:absolute;left:2695;top:4217;width:1971;height:1393">
              <v:shadow on="t" opacity=".5" offset="6pt,-6pt"/>
              <v:textbox style="mso-next-textbox:#_x0000_s1183">
                <w:txbxContent>
                  <w:p w14:paraId="14FF6107" w14:textId="77777777" w:rsidR="003F78AD" w:rsidRPr="00A92130" w:rsidRDefault="003F78AD">
                    <w:pPr>
                      <w:spacing w:line="240" w:lineRule="auto"/>
                      <w:ind w:firstLine="0"/>
                      <w:rPr>
                        <w:sz w:val="24"/>
                        <w:szCs w:val="24"/>
                      </w:rPr>
                    </w:pPr>
                    <w:r w:rsidRPr="00A92130">
                      <w:rPr>
                        <w:sz w:val="24"/>
                        <w:szCs w:val="24"/>
                      </w:rPr>
                      <w:t>12. Использование продукции в технологическом процессе.</w:t>
                    </w:r>
                  </w:p>
                  <w:p w14:paraId="243A0137" w14:textId="77777777" w:rsidR="003F78AD" w:rsidRPr="00A92130" w:rsidRDefault="003F78AD">
                    <w:pPr>
                      <w:spacing w:line="240" w:lineRule="auto"/>
                      <w:ind w:firstLine="0"/>
                      <w:rPr>
                        <w:sz w:val="24"/>
                        <w:szCs w:val="24"/>
                      </w:rPr>
                    </w:pPr>
                    <w:r w:rsidRPr="00A92130">
                      <w:rPr>
                        <w:sz w:val="24"/>
                        <w:szCs w:val="24"/>
                      </w:rPr>
                      <w:t>Отв. – все производственные подразделения</w:t>
                    </w:r>
                  </w:p>
                </w:txbxContent>
              </v:textbox>
            </v:shape>
            <w10:wrap type="none" side="left"/>
            <w10:anchorlock/>
          </v:group>
        </w:pict>
      </w:r>
    </w:p>
    <w:p w14:paraId="52816D83" w14:textId="77777777" w:rsidR="00845376" w:rsidRPr="00845376" w:rsidRDefault="00845376" w:rsidP="00845376"/>
    <w:p w14:paraId="4A5322D1" w14:textId="77777777" w:rsidR="007930BF" w:rsidRPr="00845376" w:rsidRDefault="007930BF" w:rsidP="000F5EC5">
      <w:pPr>
        <w:numPr>
          <w:ilvl w:val="0"/>
          <w:numId w:val="9"/>
        </w:numPr>
        <w:tabs>
          <w:tab w:val="clear" w:pos="720"/>
          <w:tab w:val="num" w:pos="1080"/>
        </w:tabs>
        <w:ind w:left="1080" w:firstLine="709"/>
        <w:rPr>
          <w:i/>
          <w:iCs/>
        </w:rPr>
      </w:pPr>
      <w:r w:rsidRPr="00845376">
        <w:rPr>
          <w:i/>
          <w:iCs/>
        </w:rPr>
        <w:t>Выявление потребности.</w:t>
      </w:r>
    </w:p>
    <w:p w14:paraId="726B78CD" w14:textId="77777777" w:rsidR="007930BF" w:rsidRPr="00845376" w:rsidRDefault="00396724" w:rsidP="00845376">
      <w:r w:rsidRPr="00845376">
        <w:t>На основе плана выпуска продукции подразделения оформляют заявки на комплектующие и материалы.</w:t>
      </w:r>
    </w:p>
    <w:p w14:paraId="20063840" w14:textId="77777777" w:rsidR="007930BF" w:rsidRPr="00845376" w:rsidRDefault="007930BF" w:rsidP="000F5EC5">
      <w:pPr>
        <w:numPr>
          <w:ilvl w:val="0"/>
          <w:numId w:val="9"/>
        </w:numPr>
        <w:tabs>
          <w:tab w:val="clear" w:pos="720"/>
          <w:tab w:val="num" w:pos="1080"/>
        </w:tabs>
        <w:ind w:left="1080" w:firstLine="709"/>
        <w:rPr>
          <w:i/>
          <w:iCs/>
        </w:rPr>
      </w:pPr>
      <w:r w:rsidRPr="00845376">
        <w:rPr>
          <w:i/>
          <w:iCs/>
        </w:rPr>
        <w:t>Формирование плана закупок.</w:t>
      </w:r>
    </w:p>
    <w:p w14:paraId="29A8B8C2" w14:textId="77777777" w:rsidR="007930BF" w:rsidRPr="00845376" w:rsidRDefault="00396724" w:rsidP="00845376">
      <w:r w:rsidRPr="00845376">
        <w:t xml:space="preserve">На основе заявок </w:t>
      </w:r>
      <w:r w:rsidR="00AB12AB" w:rsidRPr="00845376">
        <w:t xml:space="preserve">подразделений </w:t>
      </w:r>
      <w:r w:rsidRPr="00845376">
        <w:t>составляется план закупок.</w:t>
      </w:r>
    </w:p>
    <w:p w14:paraId="48C4A538" w14:textId="77777777" w:rsidR="007930BF" w:rsidRPr="00845376" w:rsidRDefault="007930BF" w:rsidP="000F5EC5">
      <w:pPr>
        <w:numPr>
          <w:ilvl w:val="0"/>
          <w:numId w:val="9"/>
        </w:numPr>
        <w:tabs>
          <w:tab w:val="clear" w:pos="720"/>
          <w:tab w:val="num" w:pos="1080"/>
        </w:tabs>
        <w:ind w:left="1080" w:firstLine="709"/>
        <w:rPr>
          <w:i/>
          <w:iCs/>
        </w:rPr>
      </w:pPr>
      <w:r w:rsidRPr="00845376">
        <w:rPr>
          <w:i/>
          <w:iCs/>
        </w:rPr>
        <w:t>Сбор информации оценка и выбор поставщика.</w:t>
      </w:r>
    </w:p>
    <w:p w14:paraId="3B033EC5" w14:textId="77777777" w:rsidR="00FD6CDA" w:rsidRPr="00845376" w:rsidRDefault="00FD6CDA" w:rsidP="000F5EC5">
      <w:pPr>
        <w:numPr>
          <w:ilvl w:val="1"/>
          <w:numId w:val="12"/>
        </w:numPr>
        <w:ind w:firstLine="709"/>
      </w:pPr>
      <w:r w:rsidRPr="00845376">
        <w:t>Сбор информации.</w:t>
      </w:r>
    </w:p>
    <w:p w14:paraId="068BD4DA" w14:textId="77777777" w:rsidR="00FD6CDA" w:rsidRPr="00845376" w:rsidRDefault="00FD6CDA" w:rsidP="000F5EC5">
      <w:pPr>
        <w:numPr>
          <w:ilvl w:val="2"/>
          <w:numId w:val="12"/>
        </w:numPr>
      </w:pPr>
      <w:r w:rsidRPr="00845376">
        <w:t xml:space="preserve">Изучая рынок предложений, инженер ОМТС, ОВК </w:t>
      </w:r>
      <w:r w:rsidR="000A4B48" w:rsidRPr="00845376">
        <w:t>- о</w:t>
      </w:r>
      <w:r w:rsidRPr="00845376">
        <w:t>тветственный исполнитель (далее по тексту ОИ) непрерывно осуществляет сбор достоверной информации о поставщиках и их продукции.</w:t>
      </w:r>
    </w:p>
    <w:p w14:paraId="3D715509" w14:textId="77777777" w:rsidR="00FD6CDA" w:rsidRPr="00845376" w:rsidRDefault="00FD6CDA" w:rsidP="000F5EC5">
      <w:pPr>
        <w:numPr>
          <w:ilvl w:val="2"/>
          <w:numId w:val="12"/>
        </w:numPr>
      </w:pPr>
      <w:r w:rsidRPr="00845376">
        <w:t>Ответственность за сбор информации и выбор поставщика возлагается на инженеров ОМТС, ОВК.</w:t>
      </w:r>
    </w:p>
    <w:p w14:paraId="3FD809B2" w14:textId="77777777" w:rsidR="00FD6CDA" w:rsidRPr="00845376" w:rsidRDefault="00FD6CDA" w:rsidP="000F5EC5">
      <w:pPr>
        <w:numPr>
          <w:ilvl w:val="2"/>
          <w:numId w:val="12"/>
        </w:numPr>
      </w:pPr>
      <w:r w:rsidRPr="00845376">
        <w:t>Способы и источники информации могут быть различными, такими как, общение с представителями поставщика лично или по телефону, выезд в командировку, рекомендации руководителей или третьих лиц, прайс-листы, объявление в газетах, журналах и т.д.</w:t>
      </w:r>
    </w:p>
    <w:p w14:paraId="5DF8B9D2" w14:textId="77777777" w:rsidR="00FD6CDA" w:rsidRPr="00845376" w:rsidRDefault="00FD6CDA" w:rsidP="000F5EC5">
      <w:pPr>
        <w:numPr>
          <w:ilvl w:val="2"/>
          <w:numId w:val="12"/>
        </w:numPr>
      </w:pPr>
      <w:r w:rsidRPr="00845376">
        <w:t>Полученная информация должна отражать следующие вопросы:</w:t>
      </w:r>
    </w:p>
    <w:p w14:paraId="29FD840F" w14:textId="77777777" w:rsidR="00FD6CDA" w:rsidRPr="00845376" w:rsidRDefault="00FD6CDA" w:rsidP="000F5EC5">
      <w:pPr>
        <w:numPr>
          <w:ilvl w:val="0"/>
          <w:numId w:val="1"/>
        </w:numPr>
        <w:ind w:firstLine="709"/>
      </w:pPr>
      <w:r w:rsidRPr="00845376">
        <w:t>наименование закупаемой продукции;</w:t>
      </w:r>
    </w:p>
    <w:p w14:paraId="7DBFF3F6" w14:textId="77777777" w:rsidR="00FD6CDA" w:rsidRPr="00845376" w:rsidRDefault="00FD6CDA" w:rsidP="000F5EC5">
      <w:pPr>
        <w:numPr>
          <w:ilvl w:val="0"/>
          <w:numId w:val="1"/>
        </w:numPr>
        <w:ind w:firstLine="709"/>
      </w:pPr>
      <w:r w:rsidRPr="00845376">
        <w:t>обозначение нормативного документа;</w:t>
      </w:r>
    </w:p>
    <w:p w14:paraId="47FF0D44" w14:textId="77777777" w:rsidR="00FD6CDA" w:rsidRPr="00845376" w:rsidRDefault="00FD6CDA" w:rsidP="000F5EC5">
      <w:pPr>
        <w:numPr>
          <w:ilvl w:val="0"/>
          <w:numId w:val="1"/>
        </w:numPr>
        <w:ind w:firstLine="709"/>
      </w:pPr>
      <w:r w:rsidRPr="00845376">
        <w:t>наличие сертификата (паспорта) качества, «Авиатехприёмки»;</w:t>
      </w:r>
    </w:p>
    <w:p w14:paraId="1EACCEEF" w14:textId="77777777" w:rsidR="00FD6CDA" w:rsidRPr="00845376" w:rsidRDefault="00FD6CDA" w:rsidP="000F5EC5">
      <w:pPr>
        <w:numPr>
          <w:ilvl w:val="0"/>
          <w:numId w:val="1"/>
        </w:numPr>
        <w:ind w:firstLine="709"/>
      </w:pPr>
      <w:r w:rsidRPr="00845376">
        <w:t>масса (объём) тарного места;</w:t>
      </w:r>
    </w:p>
    <w:p w14:paraId="668B6982" w14:textId="77777777" w:rsidR="00FD6CDA" w:rsidRPr="00845376" w:rsidRDefault="00FD6CDA" w:rsidP="000F5EC5">
      <w:pPr>
        <w:numPr>
          <w:ilvl w:val="0"/>
          <w:numId w:val="1"/>
        </w:numPr>
        <w:ind w:firstLine="709"/>
      </w:pPr>
      <w:r w:rsidRPr="00845376">
        <w:t>цена;</w:t>
      </w:r>
    </w:p>
    <w:p w14:paraId="0D5B9365" w14:textId="77777777" w:rsidR="00FD6CDA" w:rsidRPr="00845376" w:rsidRDefault="00FD6CDA" w:rsidP="000F5EC5">
      <w:pPr>
        <w:numPr>
          <w:ilvl w:val="0"/>
          <w:numId w:val="1"/>
        </w:numPr>
        <w:ind w:firstLine="709"/>
      </w:pPr>
      <w:r w:rsidRPr="00845376">
        <w:t>сроки исполнения заказа;</w:t>
      </w:r>
    </w:p>
    <w:p w14:paraId="0D324424" w14:textId="77777777" w:rsidR="00FD6CDA" w:rsidRPr="00845376" w:rsidRDefault="00FD6CDA" w:rsidP="000F5EC5">
      <w:pPr>
        <w:numPr>
          <w:ilvl w:val="0"/>
          <w:numId w:val="1"/>
        </w:numPr>
        <w:ind w:firstLine="709"/>
      </w:pPr>
      <w:r w:rsidRPr="00845376">
        <w:t>способ доставки.</w:t>
      </w:r>
    </w:p>
    <w:p w14:paraId="5C6CC044" w14:textId="77777777" w:rsidR="00FD6CDA" w:rsidRPr="00845376" w:rsidRDefault="00FD6CDA" w:rsidP="000F5EC5">
      <w:pPr>
        <w:numPr>
          <w:ilvl w:val="1"/>
          <w:numId w:val="12"/>
        </w:numPr>
        <w:ind w:firstLine="709"/>
      </w:pPr>
      <w:r w:rsidRPr="00845376">
        <w:t>Формирование базы данных.</w:t>
      </w:r>
    </w:p>
    <w:p w14:paraId="5318CA77" w14:textId="77777777" w:rsidR="00FD6CDA" w:rsidRPr="00845376" w:rsidRDefault="00FD6CDA" w:rsidP="000F5EC5">
      <w:pPr>
        <w:numPr>
          <w:ilvl w:val="2"/>
          <w:numId w:val="12"/>
        </w:numPr>
      </w:pPr>
      <w:r w:rsidRPr="00845376">
        <w:t>Полученная информация о поставщиках в краткой форме заноси</w:t>
      </w:r>
      <w:r w:rsidR="00AB12AB" w:rsidRPr="00845376">
        <w:t>тся в базу данных о поставщиках</w:t>
      </w:r>
      <w:r w:rsidRPr="00845376">
        <w:t>.</w:t>
      </w:r>
    </w:p>
    <w:p w14:paraId="791C284B" w14:textId="77777777" w:rsidR="00FD6CDA" w:rsidRPr="00845376" w:rsidRDefault="00FD6CDA" w:rsidP="000F5EC5">
      <w:pPr>
        <w:numPr>
          <w:ilvl w:val="2"/>
          <w:numId w:val="12"/>
        </w:numPr>
      </w:pPr>
      <w:r w:rsidRPr="00845376">
        <w:t>Ответственность за формирование базы данных возлагается на ОИ.</w:t>
      </w:r>
    </w:p>
    <w:p w14:paraId="4842C91F" w14:textId="77777777" w:rsidR="00FD6CDA" w:rsidRPr="00845376" w:rsidRDefault="00FD6CDA" w:rsidP="000F5EC5">
      <w:pPr>
        <w:numPr>
          <w:ilvl w:val="1"/>
          <w:numId w:val="12"/>
        </w:numPr>
        <w:ind w:firstLine="709"/>
      </w:pPr>
      <w:r w:rsidRPr="00845376">
        <w:t>Предварительный выбор поставщиков.</w:t>
      </w:r>
    </w:p>
    <w:p w14:paraId="452A781D" w14:textId="77777777" w:rsidR="00FD6CDA" w:rsidRPr="00845376" w:rsidRDefault="00FD6CDA" w:rsidP="000F5EC5">
      <w:pPr>
        <w:numPr>
          <w:ilvl w:val="2"/>
          <w:numId w:val="12"/>
        </w:numPr>
      </w:pPr>
      <w:r w:rsidRPr="00845376">
        <w:t>Предварительный выбор поставщиков осуществляется при наличии нескольких поставщиков, производящих однородную продукцию. Целью выбора является выявление поставщика, в наибольшей степени удовлетворяющего требованиям предприятия.</w:t>
      </w:r>
    </w:p>
    <w:p w14:paraId="094EBFD0" w14:textId="77777777" w:rsidR="00FD6CDA" w:rsidRPr="00845376" w:rsidRDefault="00FD6CDA" w:rsidP="000F5EC5">
      <w:pPr>
        <w:numPr>
          <w:ilvl w:val="1"/>
          <w:numId w:val="12"/>
        </w:numPr>
        <w:ind w:firstLine="709"/>
      </w:pPr>
      <w:r w:rsidRPr="00845376">
        <w:t>Оценка поставщика и ведение листа оценки поставщика.</w:t>
      </w:r>
    </w:p>
    <w:p w14:paraId="2D2148C9" w14:textId="77777777" w:rsidR="00FD6CDA" w:rsidRPr="00845376" w:rsidRDefault="00FD6CDA" w:rsidP="000F5EC5">
      <w:pPr>
        <w:numPr>
          <w:ilvl w:val="2"/>
          <w:numId w:val="12"/>
        </w:numPr>
      </w:pPr>
      <w:r w:rsidRPr="00845376">
        <w:t>Оценке подлежат, как новые, так и действующие поставщики.</w:t>
      </w:r>
    </w:p>
    <w:p w14:paraId="70F1FFAA" w14:textId="77777777" w:rsidR="00FD6CDA" w:rsidRPr="00845376" w:rsidRDefault="00FD6CDA" w:rsidP="000F5EC5">
      <w:pPr>
        <w:numPr>
          <w:ilvl w:val="2"/>
          <w:numId w:val="12"/>
        </w:numPr>
      </w:pPr>
      <w:r w:rsidRPr="00845376">
        <w:t>Ответственность за оценку возлагается на ОИ ОМТС, ОВК.</w:t>
      </w:r>
    </w:p>
    <w:p w14:paraId="0EEA02E3" w14:textId="77777777" w:rsidR="00FD6CDA" w:rsidRPr="00845376" w:rsidRDefault="00FD6CDA" w:rsidP="000F5EC5">
      <w:pPr>
        <w:numPr>
          <w:ilvl w:val="2"/>
          <w:numId w:val="12"/>
        </w:numPr>
      </w:pPr>
      <w:r w:rsidRPr="00845376">
        <w:t>Оценка новых потенциальных поставщиков осуществляется согласно подготовленной базе данных, путём обобщения и изучения материалов, характеризующих качество работы поставщиков, включая данные о наличии у поставщиков системы качества. Также может быть проведена проверка продукции и  условий производства (системы качества) непосредственно у поставщика, если это оговорено в контракте.</w:t>
      </w:r>
    </w:p>
    <w:p w14:paraId="427D881F" w14:textId="77777777" w:rsidR="0006407A" w:rsidRPr="00845376" w:rsidRDefault="00FD6CDA" w:rsidP="000F5EC5">
      <w:pPr>
        <w:numPr>
          <w:ilvl w:val="2"/>
          <w:numId w:val="12"/>
        </w:numPr>
      </w:pPr>
      <w:r w:rsidRPr="00845376">
        <w:t>Из занесённых в базу данных поставщиков выбираются несколько, наиболее удовлетворяющих требованиям предприятия.</w:t>
      </w:r>
    </w:p>
    <w:p w14:paraId="64DBD5F1" w14:textId="77777777" w:rsidR="00F35714" w:rsidRPr="00845376" w:rsidRDefault="00FD6CDA" w:rsidP="000F5EC5">
      <w:pPr>
        <w:numPr>
          <w:ilvl w:val="2"/>
          <w:numId w:val="12"/>
        </w:numPr>
        <w:jc w:val="left"/>
      </w:pPr>
      <w:r w:rsidRPr="00845376">
        <w:t>Оценка действующих поставщиков производится по результатам работы с ними в течение года на основе анализа выполнения поставщиками обязательств по договорам. Оценка проставляется в январе в листе о</w:t>
      </w:r>
      <w:r w:rsidR="002D5A6C" w:rsidRPr="00845376">
        <w:t>ценки и информации о поставщике</w:t>
      </w:r>
      <w:r w:rsidR="00D72CD6" w:rsidRPr="00845376">
        <w:t>.</w:t>
      </w:r>
    </w:p>
    <w:p w14:paraId="60AB5FBB" w14:textId="77777777" w:rsidR="00FD6CDA" w:rsidRPr="00845376" w:rsidRDefault="00FD6CDA" w:rsidP="00845376">
      <w:pPr>
        <w:jc w:val="left"/>
      </w:pPr>
      <w:r w:rsidRPr="00845376">
        <w:t>Критериями для оценки поставщика служат:</w:t>
      </w:r>
    </w:p>
    <w:p w14:paraId="29847954" w14:textId="77777777" w:rsidR="00FD6CDA" w:rsidRPr="00845376" w:rsidRDefault="00FD6CDA" w:rsidP="000F5EC5">
      <w:pPr>
        <w:numPr>
          <w:ilvl w:val="0"/>
          <w:numId w:val="1"/>
        </w:numPr>
        <w:ind w:firstLine="709"/>
      </w:pPr>
      <w:r w:rsidRPr="00845376">
        <w:t>качество продукции;</w:t>
      </w:r>
    </w:p>
    <w:p w14:paraId="5A2F50AC" w14:textId="77777777" w:rsidR="00FD6CDA" w:rsidRPr="00845376" w:rsidRDefault="00FD6CDA" w:rsidP="000F5EC5">
      <w:pPr>
        <w:numPr>
          <w:ilvl w:val="0"/>
          <w:numId w:val="1"/>
        </w:numPr>
        <w:ind w:firstLine="709"/>
      </w:pPr>
      <w:r w:rsidRPr="00845376">
        <w:t>соблюдение сроков поставки;</w:t>
      </w:r>
    </w:p>
    <w:p w14:paraId="6436C96C" w14:textId="77777777" w:rsidR="00FD6CDA" w:rsidRPr="00845376" w:rsidRDefault="00FD6CDA" w:rsidP="000F5EC5">
      <w:pPr>
        <w:numPr>
          <w:ilvl w:val="0"/>
          <w:numId w:val="1"/>
        </w:numPr>
        <w:ind w:firstLine="709"/>
      </w:pPr>
      <w:r w:rsidRPr="00845376">
        <w:t>соблюдение объёмов поставки;</w:t>
      </w:r>
    </w:p>
    <w:p w14:paraId="24DA2681" w14:textId="77777777" w:rsidR="00FD6CDA" w:rsidRPr="00845376" w:rsidRDefault="00FD6CDA" w:rsidP="000F5EC5">
      <w:pPr>
        <w:numPr>
          <w:ilvl w:val="0"/>
          <w:numId w:val="1"/>
        </w:numPr>
        <w:ind w:firstLine="709"/>
      </w:pPr>
      <w:r w:rsidRPr="00845376">
        <w:t>приемлемость цен на продукцию</w:t>
      </w:r>
      <w:r w:rsidR="0048078A" w:rsidRPr="00845376">
        <w:t>;</w:t>
      </w:r>
    </w:p>
    <w:p w14:paraId="6003D66A" w14:textId="77777777" w:rsidR="0048078A" w:rsidRPr="00845376" w:rsidRDefault="0048078A" w:rsidP="000F5EC5">
      <w:pPr>
        <w:numPr>
          <w:ilvl w:val="0"/>
          <w:numId w:val="1"/>
        </w:numPr>
        <w:ind w:firstLine="709"/>
      </w:pPr>
      <w:r w:rsidRPr="00845376">
        <w:t>местонахождение поставщика;</w:t>
      </w:r>
    </w:p>
    <w:p w14:paraId="0E457927" w14:textId="77777777" w:rsidR="0048078A" w:rsidRPr="00845376" w:rsidRDefault="0048078A" w:rsidP="000F5EC5">
      <w:pPr>
        <w:numPr>
          <w:ilvl w:val="0"/>
          <w:numId w:val="1"/>
        </w:numPr>
        <w:ind w:firstLine="709"/>
      </w:pPr>
      <w:r w:rsidRPr="00845376">
        <w:t>доля продукции, поставляемая на внешний рынок;</w:t>
      </w:r>
    </w:p>
    <w:p w14:paraId="1A457C13" w14:textId="77777777" w:rsidR="0048078A" w:rsidRPr="00845376" w:rsidRDefault="0048078A" w:rsidP="000F5EC5">
      <w:pPr>
        <w:numPr>
          <w:ilvl w:val="0"/>
          <w:numId w:val="1"/>
        </w:numPr>
        <w:ind w:firstLine="709"/>
      </w:pPr>
      <w:r w:rsidRPr="00845376">
        <w:t>финансовая состоятельность предприятия.</w:t>
      </w:r>
    </w:p>
    <w:p w14:paraId="76B5B380" w14:textId="77777777" w:rsidR="00A9697B" w:rsidRPr="00845376" w:rsidRDefault="00A9697B" w:rsidP="00845376">
      <w:r w:rsidRPr="00845376">
        <w:t>Для каждого критерия определён вес.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6"/>
        <w:gridCol w:w="1196"/>
        <w:gridCol w:w="1196"/>
        <w:gridCol w:w="1197"/>
        <w:gridCol w:w="1196"/>
        <w:gridCol w:w="1196"/>
        <w:gridCol w:w="1196"/>
        <w:gridCol w:w="1197"/>
      </w:tblGrid>
      <w:tr w:rsidR="00032034" w:rsidRPr="000F5EC5" w14:paraId="19FD7837" w14:textId="77777777" w:rsidTr="000F5EC5">
        <w:tc>
          <w:tcPr>
            <w:tcW w:w="1196" w:type="dxa"/>
          </w:tcPr>
          <w:p w14:paraId="33B42418" w14:textId="77777777" w:rsidR="00032034" w:rsidRPr="000F5EC5" w:rsidRDefault="00032034" w:rsidP="000F5EC5">
            <w:pPr>
              <w:ind w:firstLine="0"/>
              <w:jc w:val="left"/>
              <w:rPr>
                <w:sz w:val="20"/>
                <w:szCs w:val="20"/>
              </w:rPr>
            </w:pPr>
            <w:r w:rsidRPr="000F5EC5">
              <w:rPr>
                <w:sz w:val="20"/>
                <w:szCs w:val="20"/>
              </w:rPr>
              <w:t>Критерий</w:t>
            </w:r>
          </w:p>
        </w:tc>
        <w:tc>
          <w:tcPr>
            <w:tcW w:w="1196" w:type="dxa"/>
          </w:tcPr>
          <w:p w14:paraId="20D98A75" w14:textId="77777777" w:rsidR="00032034" w:rsidRPr="000F5EC5" w:rsidRDefault="00032034" w:rsidP="000F5EC5">
            <w:pPr>
              <w:ind w:firstLine="0"/>
              <w:jc w:val="left"/>
              <w:rPr>
                <w:sz w:val="20"/>
                <w:szCs w:val="20"/>
              </w:rPr>
            </w:pPr>
            <w:r w:rsidRPr="000F5EC5">
              <w:rPr>
                <w:sz w:val="20"/>
                <w:szCs w:val="20"/>
              </w:rPr>
              <w:t>качество продукции</w:t>
            </w:r>
          </w:p>
        </w:tc>
        <w:tc>
          <w:tcPr>
            <w:tcW w:w="1196" w:type="dxa"/>
          </w:tcPr>
          <w:p w14:paraId="54A166E5" w14:textId="77777777" w:rsidR="00032034" w:rsidRPr="000F5EC5" w:rsidRDefault="00032034" w:rsidP="000F5EC5">
            <w:pPr>
              <w:ind w:firstLine="0"/>
              <w:jc w:val="left"/>
              <w:rPr>
                <w:sz w:val="20"/>
                <w:szCs w:val="20"/>
              </w:rPr>
            </w:pPr>
            <w:r w:rsidRPr="000F5EC5">
              <w:rPr>
                <w:sz w:val="20"/>
                <w:szCs w:val="20"/>
              </w:rPr>
              <w:t>соблюдение сроков поставки</w:t>
            </w:r>
          </w:p>
        </w:tc>
        <w:tc>
          <w:tcPr>
            <w:tcW w:w="1197" w:type="dxa"/>
          </w:tcPr>
          <w:p w14:paraId="4EF54877" w14:textId="77777777" w:rsidR="00032034" w:rsidRPr="000F5EC5" w:rsidRDefault="00032034" w:rsidP="000F5EC5">
            <w:pPr>
              <w:ind w:firstLine="0"/>
              <w:jc w:val="left"/>
              <w:rPr>
                <w:sz w:val="20"/>
                <w:szCs w:val="20"/>
              </w:rPr>
            </w:pPr>
            <w:r w:rsidRPr="000F5EC5">
              <w:rPr>
                <w:sz w:val="20"/>
                <w:szCs w:val="20"/>
              </w:rPr>
              <w:t>соблюдение объёмов поставки</w:t>
            </w:r>
          </w:p>
        </w:tc>
        <w:tc>
          <w:tcPr>
            <w:tcW w:w="1196" w:type="dxa"/>
          </w:tcPr>
          <w:p w14:paraId="32E9DEF0" w14:textId="77777777" w:rsidR="00032034" w:rsidRPr="000F5EC5" w:rsidRDefault="00032034" w:rsidP="000F5EC5">
            <w:pPr>
              <w:ind w:firstLine="0"/>
              <w:jc w:val="left"/>
              <w:rPr>
                <w:sz w:val="20"/>
                <w:szCs w:val="20"/>
              </w:rPr>
            </w:pPr>
            <w:r w:rsidRPr="000F5EC5">
              <w:rPr>
                <w:sz w:val="20"/>
                <w:szCs w:val="20"/>
              </w:rPr>
              <w:t>приемлемость цен на продукцию</w:t>
            </w:r>
          </w:p>
        </w:tc>
        <w:tc>
          <w:tcPr>
            <w:tcW w:w="1196" w:type="dxa"/>
          </w:tcPr>
          <w:p w14:paraId="511A71A2" w14:textId="77777777" w:rsidR="00032034" w:rsidRPr="000F5EC5" w:rsidRDefault="0048078A" w:rsidP="000F5EC5">
            <w:pPr>
              <w:ind w:firstLine="0"/>
              <w:jc w:val="left"/>
              <w:rPr>
                <w:sz w:val="20"/>
                <w:szCs w:val="20"/>
              </w:rPr>
            </w:pPr>
            <w:r w:rsidRPr="000F5EC5">
              <w:rPr>
                <w:sz w:val="20"/>
                <w:szCs w:val="20"/>
              </w:rPr>
              <w:t>м</w:t>
            </w:r>
            <w:r w:rsidR="00032034" w:rsidRPr="000F5EC5">
              <w:rPr>
                <w:sz w:val="20"/>
                <w:szCs w:val="20"/>
              </w:rPr>
              <w:t xml:space="preserve">естонахождение поставщика </w:t>
            </w:r>
          </w:p>
        </w:tc>
        <w:tc>
          <w:tcPr>
            <w:tcW w:w="1196" w:type="dxa"/>
          </w:tcPr>
          <w:p w14:paraId="7E862286" w14:textId="77777777" w:rsidR="00032034" w:rsidRPr="000F5EC5" w:rsidRDefault="0048078A" w:rsidP="000F5EC5">
            <w:pPr>
              <w:ind w:firstLine="0"/>
              <w:jc w:val="left"/>
              <w:rPr>
                <w:sz w:val="20"/>
                <w:szCs w:val="20"/>
              </w:rPr>
            </w:pPr>
            <w:r w:rsidRPr="000F5EC5">
              <w:rPr>
                <w:sz w:val="20"/>
                <w:szCs w:val="20"/>
              </w:rPr>
              <w:t>д</w:t>
            </w:r>
            <w:r w:rsidR="00032034" w:rsidRPr="000F5EC5">
              <w:rPr>
                <w:sz w:val="20"/>
                <w:szCs w:val="20"/>
              </w:rPr>
              <w:t xml:space="preserve">оля </w:t>
            </w:r>
            <w:r w:rsidRPr="000F5EC5">
              <w:rPr>
                <w:sz w:val="20"/>
                <w:szCs w:val="20"/>
              </w:rPr>
              <w:t>продукции,</w:t>
            </w:r>
            <w:r w:rsidR="00032034" w:rsidRPr="000F5EC5">
              <w:rPr>
                <w:sz w:val="20"/>
                <w:szCs w:val="20"/>
              </w:rPr>
              <w:t xml:space="preserve"> поставляемая на внешний рынок (% от общего объёма)</w:t>
            </w:r>
          </w:p>
        </w:tc>
        <w:tc>
          <w:tcPr>
            <w:tcW w:w="1197" w:type="dxa"/>
          </w:tcPr>
          <w:p w14:paraId="7AE7643D" w14:textId="77777777" w:rsidR="00032034" w:rsidRPr="000F5EC5" w:rsidRDefault="0048078A" w:rsidP="000F5EC5">
            <w:pPr>
              <w:ind w:firstLine="0"/>
              <w:jc w:val="left"/>
              <w:rPr>
                <w:sz w:val="20"/>
                <w:szCs w:val="20"/>
              </w:rPr>
            </w:pPr>
            <w:r w:rsidRPr="000F5EC5">
              <w:rPr>
                <w:sz w:val="20"/>
                <w:szCs w:val="20"/>
              </w:rPr>
              <w:t>ф</w:t>
            </w:r>
            <w:r w:rsidR="00032034" w:rsidRPr="000F5EC5">
              <w:rPr>
                <w:sz w:val="20"/>
                <w:szCs w:val="20"/>
              </w:rPr>
              <w:t>инансовая состоятельность предприятия (коэффициент текущей ликвидности)</w:t>
            </w:r>
          </w:p>
        </w:tc>
      </w:tr>
      <w:tr w:rsidR="00032034" w:rsidRPr="000F5EC5" w14:paraId="55BD9EEF" w14:textId="77777777" w:rsidTr="000F5EC5">
        <w:tc>
          <w:tcPr>
            <w:tcW w:w="1196" w:type="dxa"/>
          </w:tcPr>
          <w:p w14:paraId="2BF999CB" w14:textId="77777777" w:rsidR="00032034" w:rsidRPr="000F5EC5" w:rsidRDefault="00032034" w:rsidP="000F5EC5">
            <w:pPr>
              <w:ind w:firstLine="0"/>
              <w:rPr>
                <w:sz w:val="20"/>
                <w:szCs w:val="20"/>
              </w:rPr>
            </w:pPr>
            <w:r w:rsidRPr="000F5EC5">
              <w:rPr>
                <w:sz w:val="20"/>
                <w:szCs w:val="20"/>
              </w:rPr>
              <w:t>Вес</w:t>
            </w:r>
          </w:p>
        </w:tc>
        <w:tc>
          <w:tcPr>
            <w:tcW w:w="1196" w:type="dxa"/>
            <w:vAlign w:val="center"/>
          </w:tcPr>
          <w:p w14:paraId="218DC2FC" w14:textId="77777777" w:rsidR="00032034" w:rsidRPr="000F5EC5" w:rsidRDefault="00032034" w:rsidP="000F5EC5">
            <w:pPr>
              <w:ind w:firstLine="0"/>
              <w:jc w:val="center"/>
              <w:rPr>
                <w:sz w:val="20"/>
                <w:szCs w:val="20"/>
              </w:rPr>
            </w:pPr>
            <w:r w:rsidRPr="000F5EC5">
              <w:rPr>
                <w:sz w:val="20"/>
                <w:szCs w:val="20"/>
              </w:rPr>
              <w:t>0,3</w:t>
            </w:r>
          </w:p>
        </w:tc>
        <w:tc>
          <w:tcPr>
            <w:tcW w:w="1196" w:type="dxa"/>
            <w:vAlign w:val="center"/>
          </w:tcPr>
          <w:p w14:paraId="567E06E7" w14:textId="77777777" w:rsidR="00032034" w:rsidRPr="000F5EC5" w:rsidRDefault="00913192" w:rsidP="000F5EC5">
            <w:pPr>
              <w:ind w:firstLine="0"/>
              <w:jc w:val="center"/>
              <w:rPr>
                <w:sz w:val="20"/>
                <w:szCs w:val="20"/>
              </w:rPr>
            </w:pPr>
            <w:r w:rsidRPr="000F5EC5">
              <w:rPr>
                <w:sz w:val="20"/>
                <w:szCs w:val="20"/>
              </w:rPr>
              <w:t>0,</w:t>
            </w:r>
            <w:r w:rsidR="00032034" w:rsidRPr="000F5EC5">
              <w:rPr>
                <w:sz w:val="20"/>
                <w:szCs w:val="20"/>
              </w:rPr>
              <w:t>175</w:t>
            </w:r>
          </w:p>
        </w:tc>
        <w:tc>
          <w:tcPr>
            <w:tcW w:w="1197" w:type="dxa"/>
            <w:vAlign w:val="center"/>
          </w:tcPr>
          <w:p w14:paraId="3BDB9F17" w14:textId="77777777" w:rsidR="00032034" w:rsidRPr="000F5EC5" w:rsidRDefault="00032034" w:rsidP="000F5EC5">
            <w:pPr>
              <w:ind w:firstLine="0"/>
              <w:jc w:val="center"/>
              <w:rPr>
                <w:sz w:val="20"/>
                <w:szCs w:val="20"/>
              </w:rPr>
            </w:pPr>
            <w:r w:rsidRPr="000F5EC5">
              <w:rPr>
                <w:sz w:val="20"/>
                <w:szCs w:val="20"/>
              </w:rPr>
              <w:t>0,175</w:t>
            </w:r>
          </w:p>
        </w:tc>
        <w:tc>
          <w:tcPr>
            <w:tcW w:w="1196" w:type="dxa"/>
            <w:vAlign w:val="center"/>
          </w:tcPr>
          <w:p w14:paraId="737300A8" w14:textId="77777777" w:rsidR="00032034" w:rsidRPr="000F5EC5" w:rsidRDefault="00032034" w:rsidP="000F5EC5">
            <w:pPr>
              <w:ind w:firstLine="0"/>
              <w:jc w:val="center"/>
              <w:rPr>
                <w:sz w:val="20"/>
                <w:szCs w:val="20"/>
              </w:rPr>
            </w:pPr>
            <w:r w:rsidRPr="000F5EC5">
              <w:rPr>
                <w:sz w:val="20"/>
                <w:szCs w:val="20"/>
              </w:rPr>
              <w:t>0,125</w:t>
            </w:r>
          </w:p>
        </w:tc>
        <w:tc>
          <w:tcPr>
            <w:tcW w:w="1196" w:type="dxa"/>
          </w:tcPr>
          <w:p w14:paraId="1DED1BED" w14:textId="77777777" w:rsidR="00032034" w:rsidRPr="000F5EC5" w:rsidRDefault="00032034" w:rsidP="000F5EC5">
            <w:pPr>
              <w:ind w:firstLine="0"/>
              <w:jc w:val="center"/>
              <w:rPr>
                <w:sz w:val="20"/>
                <w:szCs w:val="20"/>
              </w:rPr>
            </w:pPr>
            <w:r w:rsidRPr="000F5EC5">
              <w:rPr>
                <w:sz w:val="20"/>
                <w:szCs w:val="20"/>
              </w:rPr>
              <w:t>0,075</w:t>
            </w:r>
          </w:p>
        </w:tc>
        <w:tc>
          <w:tcPr>
            <w:tcW w:w="1196" w:type="dxa"/>
          </w:tcPr>
          <w:p w14:paraId="2C552658" w14:textId="77777777" w:rsidR="00032034" w:rsidRPr="000F5EC5" w:rsidRDefault="00032034" w:rsidP="000F5EC5">
            <w:pPr>
              <w:ind w:firstLine="0"/>
              <w:jc w:val="center"/>
              <w:rPr>
                <w:sz w:val="20"/>
                <w:szCs w:val="20"/>
              </w:rPr>
            </w:pPr>
            <w:r w:rsidRPr="000F5EC5">
              <w:rPr>
                <w:sz w:val="20"/>
                <w:szCs w:val="20"/>
              </w:rPr>
              <w:t>0,075</w:t>
            </w:r>
          </w:p>
        </w:tc>
        <w:tc>
          <w:tcPr>
            <w:tcW w:w="1197" w:type="dxa"/>
          </w:tcPr>
          <w:p w14:paraId="59ACD03D" w14:textId="77777777" w:rsidR="00032034" w:rsidRPr="000F5EC5" w:rsidRDefault="00032034" w:rsidP="000F5EC5">
            <w:pPr>
              <w:ind w:firstLine="0"/>
              <w:jc w:val="center"/>
              <w:rPr>
                <w:sz w:val="20"/>
                <w:szCs w:val="20"/>
              </w:rPr>
            </w:pPr>
            <w:r w:rsidRPr="000F5EC5">
              <w:rPr>
                <w:sz w:val="20"/>
                <w:szCs w:val="20"/>
              </w:rPr>
              <w:t>0,075</w:t>
            </w:r>
          </w:p>
        </w:tc>
      </w:tr>
    </w:tbl>
    <w:p w14:paraId="66870A71" w14:textId="77777777" w:rsidR="00541F77" w:rsidRPr="00845376" w:rsidRDefault="00541F77" w:rsidP="00845376">
      <w:r w:rsidRPr="00845376">
        <w:t>Каждый критерий оценивается по пятибалльной системе.</w:t>
      </w:r>
      <w:r w:rsidR="00874B81" w:rsidRPr="00845376">
        <w:t xml:space="preserve"> Если предприятие поставляет </w:t>
      </w:r>
      <w:r w:rsidR="00680ADC" w:rsidRPr="00845376">
        <w:t>на</w:t>
      </w:r>
      <w:r w:rsidR="00874B81" w:rsidRPr="00845376">
        <w:t xml:space="preserve"> ОАО «СТАР» несколько наименований продукции, то </w:t>
      </w:r>
      <w:r w:rsidR="00680ADC" w:rsidRPr="00845376">
        <w:t xml:space="preserve">для выставления </w:t>
      </w:r>
      <w:r w:rsidR="00874B81" w:rsidRPr="00845376">
        <w:t>об</w:t>
      </w:r>
      <w:r w:rsidR="00680ADC" w:rsidRPr="00845376">
        <w:t xml:space="preserve">щей </w:t>
      </w:r>
      <w:r w:rsidR="00874B81" w:rsidRPr="00845376">
        <w:t>оценк</w:t>
      </w:r>
      <w:r w:rsidR="00680ADC" w:rsidRPr="00845376">
        <w:t>и</w:t>
      </w:r>
      <w:r w:rsidR="00874B81" w:rsidRPr="00845376">
        <w:t xml:space="preserve"> поставщика </w:t>
      </w:r>
      <w:r w:rsidR="00680ADC" w:rsidRPr="00845376">
        <w:t xml:space="preserve">используются </w:t>
      </w:r>
      <w:r w:rsidR="00874B81" w:rsidRPr="00845376">
        <w:t>средни</w:t>
      </w:r>
      <w:r w:rsidR="00680ADC" w:rsidRPr="00845376">
        <w:t>е</w:t>
      </w:r>
      <w:r w:rsidR="00874B81" w:rsidRPr="00845376">
        <w:t xml:space="preserve"> значения </w:t>
      </w:r>
      <w:r w:rsidR="00680ADC" w:rsidRPr="00845376">
        <w:t>по каждому наименованию поставляемой продукции</w:t>
      </w:r>
      <w:r w:rsidR="00874B81" w:rsidRPr="00845376">
        <w:t>.</w:t>
      </w:r>
      <w:r w:rsidR="00680ADC" w:rsidRPr="00845376">
        <w:t xml:space="preserve"> </w:t>
      </w:r>
      <w:r w:rsidR="00EC4452" w:rsidRPr="00845376">
        <w:t>Оценка поставщика оформляется в</w:t>
      </w:r>
      <w:r w:rsidR="00EC5481" w:rsidRPr="00845376">
        <w:t xml:space="preserve"> соответствии с формой</w:t>
      </w:r>
      <w:r w:rsidR="00EC4452" w:rsidRPr="00845376">
        <w:t>.</w:t>
      </w:r>
    </w:p>
    <w:p w14:paraId="65A88629" w14:textId="77777777" w:rsidR="009E410A" w:rsidRPr="00845376" w:rsidRDefault="00541F77" w:rsidP="00845376">
      <w:r w:rsidRPr="00845376">
        <w:t>К</w:t>
      </w:r>
      <w:r w:rsidR="009E410A" w:rsidRPr="00845376">
        <w:t>ачество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1587"/>
        <w:gridCol w:w="1587"/>
        <w:gridCol w:w="1587"/>
        <w:gridCol w:w="1587"/>
        <w:gridCol w:w="1587"/>
      </w:tblGrid>
      <w:tr w:rsidR="009E410A" w:rsidRPr="00845376" w14:paraId="5A0CEDDC" w14:textId="77777777" w:rsidTr="000F5EC5">
        <w:tc>
          <w:tcPr>
            <w:tcW w:w="1635" w:type="dxa"/>
          </w:tcPr>
          <w:p w14:paraId="0D2FCF6E" w14:textId="77777777" w:rsidR="009E410A" w:rsidRPr="000F5EC5" w:rsidRDefault="009E410A" w:rsidP="000F5EC5">
            <w:pPr>
              <w:ind w:firstLine="0"/>
              <w:rPr>
                <w:sz w:val="20"/>
                <w:szCs w:val="20"/>
              </w:rPr>
            </w:pPr>
            <w:r w:rsidRPr="000F5EC5">
              <w:rPr>
                <w:sz w:val="20"/>
                <w:szCs w:val="20"/>
              </w:rPr>
              <w:t>% брака в продукции поставщика</w:t>
            </w:r>
          </w:p>
        </w:tc>
        <w:tc>
          <w:tcPr>
            <w:tcW w:w="1587" w:type="dxa"/>
            <w:vAlign w:val="center"/>
          </w:tcPr>
          <w:p w14:paraId="7E355E16" w14:textId="77777777" w:rsidR="009E410A" w:rsidRPr="000F5EC5" w:rsidRDefault="009E410A" w:rsidP="000F5EC5">
            <w:pPr>
              <w:ind w:firstLine="0"/>
              <w:jc w:val="center"/>
              <w:rPr>
                <w:sz w:val="20"/>
                <w:szCs w:val="20"/>
              </w:rPr>
            </w:pPr>
            <w:r w:rsidRPr="000F5EC5">
              <w:rPr>
                <w:sz w:val="20"/>
                <w:szCs w:val="20"/>
              </w:rPr>
              <w:t>0 %</w:t>
            </w:r>
          </w:p>
        </w:tc>
        <w:tc>
          <w:tcPr>
            <w:tcW w:w="1587" w:type="dxa"/>
            <w:vAlign w:val="center"/>
          </w:tcPr>
          <w:p w14:paraId="60677BDC" w14:textId="77777777" w:rsidR="009E410A" w:rsidRPr="000F5EC5" w:rsidRDefault="00874B81" w:rsidP="000F5EC5">
            <w:pPr>
              <w:ind w:firstLine="0"/>
              <w:jc w:val="center"/>
              <w:rPr>
                <w:sz w:val="20"/>
                <w:szCs w:val="20"/>
              </w:rPr>
            </w:pPr>
            <w:r w:rsidRPr="000F5EC5">
              <w:rPr>
                <w:sz w:val="20"/>
                <w:szCs w:val="20"/>
              </w:rPr>
              <w:t>1</w:t>
            </w:r>
            <w:r w:rsidR="009E410A" w:rsidRPr="000F5EC5">
              <w:rPr>
                <w:sz w:val="20"/>
                <w:szCs w:val="20"/>
              </w:rPr>
              <w:t xml:space="preserve"> %</w:t>
            </w:r>
          </w:p>
        </w:tc>
        <w:tc>
          <w:tcPr>
            <w:tcW w:w="1587" w:type="dxa"/>
            <w:vAlign w:val="center"/>
          </w:tcPr>
          <w:p w14:paraId="7D078926" w14:textId="77777777" w:rsidR="009E410A" w:rsidRPr="000F5EC5" w:rsidRDefault="00874B81" w:rsidP="000F5EC5">
            <w:pPr>
              <w:ind w:firstLine="0"/>
              <w:jc w:val="center"/>
              <w:rPr>
                <w:sz w:val="20"/>
                <w:szCs w:val="20"/>
              </w:rPr>
            </w:pPr>
            <w:r w:rsidRPr="000F5EC5">
              <w:rPr>
                <w:sz w:val="20"/>
                <w:szCs w:val="20"/>
              </w:rPr>
              <w:t>2</w:t>
            </w:r>
            <w:r w:rsidR="009E410A" w:rsidRPr="000F5EC5">
              <w:rPr>
                <w:sz w:val="20"/>
                <w:szCs w:val="20"/>
              </w:rPr>
              <w:t xml:space="preserve"> %</w:t>
            </w:r>
          </w:p>
        </w:tc>
        <w:tc>
          <w:tcPr>
            <w:tcW w:w="1587" w:type="dxa"/>
            <w:vAlign w:val="center"/>
          </w:tcPr>
          <w:p w14:paraId="25257C07" w14:textId="77777777" w:rsidR="009E410A" w:rsidRPr="000F5EC5" w:rsidRDefault="00874B81" w:rsidP="000F5EC5">
            <w:pPr>
              <w:ind w:firstLine="0"/>
              <w:jc w:val="center"/>
              <w:rPr>
                <w:sz w:val="20"/>
                <w:szCs w:val="20"/>
              </w:rPr>
            </w:pPr>
            <w:r w:rsidRPr="000F5EC5">
              <w:rPr>
                <w:sz w:val="20"/>
                <w:szCs w:val="20"/>
              </w:rPr>
              <w:t>3</w:t>
            </w:r>
            <w:r w:rsidR="009E410A" w:rsidRPr="000F5EC5">
              <w:rPr>
                <w:sz w:val="20"/>
                <w:szCs w:val="20"/>
              </w:rPr>
              <w:t xml:space="preserve"> %</w:t>
            </w:r>
          </w:p>
        </w:tc>
        <w:tc>
          <w:tcPr>
            <w:tcW w:w="1587" w:type="dxa"/>
            <w:vAlign w:val="center"/>
          </w:tcPr>
          <w:p w14:paraId="2A13F0E3" w14:textId="77777777" w:rsidR="009E410A" w:rsidRPr="000F5EC5" w:rsidRDefault="00874B81" w:rsidP="000F5EC5">
            <w:pPr>
              <w:ind w:firstLine="0"/>
              <w:jc w:val="center"/>
              <w:rPr>
                <w:sz w:val="20"/>
                <w:szCs w:val="20"/>
              </w:rPr>
            </w:pPr>
            <w:r w:rsidRPr="000F5EC5">
              <w:rPr>
                <w:sz w:val="20"/>
                <w:szCs w:val="20"/>
              </w:rPr>
              <w:t>4</w:t>
            </w:r>
            <w:r w:rsidR="009E410A" w:rsidRPr="000F5EC5">
              <w:rPr>
                <w:sz w:val="20"/>
                <w:szCs w:val="20"/>
              </w:rPr>
              <w:t xml:space="preserve"> %</w:t>
            </w:r>
          </w:p>
        </w:tc>
      </w:tr>
      <w:tr w:rsidR="009E410A" w:rsidRPr="00845376" w14:paraId="73EBCFF8" w14:textId="77777777" w:rsidTr="000F5EC5">
        <w:tc>
          <w:tcPr>
            <w:tcW w:w="1635" w:type="dxa"/>
          </w:tcPr>
          <w:p w14:paraId="3D0DF002" w14:textId="77777777" w:rsidR="009E410A" w:rsidRPr="000F5EC5" w:rsidRDefault="009E410A" w:rsidP="000F5EC5">
            <w:pPr>
              <w:ind w:firstLine="0"/>
              <w:rPr>
                <w:sz w:val="20"/>
                <w:szCs w:val="20"/>
              </w:rPr>
            </w:pPr>
            <w:r w:rsidRPr="000F5EC5">
              <w:rPr>
                <w:sz w:val="20"/>
                <w:szCs w:val="20"/>
              </w:rPr>
              <w:t xml:space="preserve">Оценка </w:t>
            </w:r>
          </w:p>
        </w:tc>
        <w:tc>
          <w:tcPr>
            <w:tcW w:w="1587" w:type="dxa"/>
            <w:vAlign w:val="center"/>
          </w:tcPr>
          <w:p w14:paraId="5ABD4375" w14:textId="77777777" w:rsidR="009E410A" w:rsidRPr="000F5EC5" w:rsidRDefault="009E410A" w:rsidP="000F5EC5">
            <w:pPr>
              <w:ind w:firstLine="0"/>
              <w:jc w:val="center"/>
              <w:rPr>
                <w:sz w:val="20"/>
                <w:szCs w:val="20"/>
              </w:rPr>
            </w:pPr>
            <w:r w:rsidRPr="000F5EC5">
              <w:rPr>
                <w:sz w:val="20"/>
                <w:szCs w:val="20"/>
              </w:rPr>
              <w:t>5</w:t>
            </w:r>
          </w:p>
        </w:tc>
        <w:tc>
          <w:tcPr>
            <w:tcW w:w="1587" w:type="dxa"/>
            <w:vAlign w:val="center"/>
          </w:tcPr>
          <w:p w14:paraId="29D1CB54" w14:textId="77777777" w:rsidR="009E410A" w:rsidRPr="000F5EC5" w:rsidRDefault="009E410A" w:rsidP="000F5EC5">
            <w:pPr>
              <w:ind w:firstLine="0"/>
              <w:jc w:val="center"/>
              <w:rPr>
                <w:sz w:val="20"/>
                <w:szCs w:val="20"/>
              </w:rPr>
            </w:pPr>
            <w:r w:rsidRPr="000F5EC5">
              <w:rPr>
                <w:sz w:val="20"/>
                <w:szCs w:val="20"/>
              </w:rPr>
              <w:t>4</w:t>
            </w:r>
          </w:p>
        </w:tc>
        <w:tc>
          <w:tcPr>
            <w:tcW w:w="1587" w:type="dxa"/>
            <w:vAlign w:val="center"/>
          </w:tcPr>
          <w:p w14:paraId="7072179A" w14:textId="77777777" w:rsidR="009E410A" w:rsidRPr="000F5EC5" w:rsidRDefault="009E410A" w:rsidP="000F5EC5">
            <w:pPr>
              <w:ind w:firstLine="0"/>
              <w:jc w:val="center"/>
              <w:rPr>
                <w:sz w:val="20"/>
                <w:szCs w:val="20"/>
              </w:rPr>
            </w:pPr>
            <w:r w:rsidRPr="000F5EC5">
              <w:rPr>
                <w:sz w:val="20"/>
                <w:szCs w:val="20"/>
              </w:rPr>
              <w:t>3</w:t>
            </w:r>
          </w:p>
        </w:tc>
        <w:tc>
          <w:tcPr>
            <w:tcW w:w="1587" w:type="dxa"/>
            <w:vAlign w:val="center"/>
          </w:tcPr>
          <w:p w14:paraId="640050BA" w14:textId="77777777" w:rsidR="009E410A" w:rsidRPr="000F5EC5" w:rsidRDefault="009E410A" w:rsidP="000F5EC5">
            <w:pPr>
              <w:ind w:firstLine="0"/>
              <w:jc w:val="center"/>
              <w:rPr>
                <w:sz w:val="20"/>
                <w:szCs w:val="20"/>
              </w:rPr>
            </w:pPr>
            <w:r w:rsidRPr="000F5EC5">
              <w:rPr>
                <w:sz w:val="20"/>
                <w:szCs w:val="20"/>
              </w:rPr>
              <w:t>2</w:t>
            </w:r>
          </w:p>
        </w:tc>
        <w:tc>
          <w:tcPr>
            <w:tcW w:w="1587" w:type="dxa"/>
            <w:vAlign w:val="center"/>
          </w:tcPr>
          <w:p w14:paraId="7B25CB0E" w14:textId="77777777" w:rsidR="009E410A" w:rsidRPr="000F5EC5" w:rsidRDefault="009E410A" w:rsidP="000F5EC5">
            <w:pPr>
              <w:ind w:firstLine="0"/>
              <w:jc w:val="center"/>
              <w:rPr>
                <w:sz w:val="20"/>
                <w:szCs w:val="20"/>
              </w:rPr>
            </w:pPr>
            <w:r w:rsidRPr="000F5EC5">
              <w:rPr>
                <w:sz w:val="20"/>
                <w:szCs w:val="20"/>
              </w:rPr>
              <w:t>1</w:t>
            </w:r>
          </w:p>
        </w:tc>
      </w:tr>
    </w:tbl>
    <w:p w14:paraId="38964EE9" w14:textId="77777777" w:rsidR="009E410A" w:rsidRPr="00845376" w:rsidRDefault="00541F77" w:rsidP="00845376">
      <w:r w:rsidRPr="00845376">
        <w:t>С</w:t>
      </w:r>
      <w:r w:rsidR="009E410A" w:rsidRPr="00845376">
        <w:t>облюдение сроков поставки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1587"/>
        <w:gridCol w:w="1587"/>
        <w:gridCol w:w="1587"/>
        <w:gridCol w:w="1587"/>
        <w:gridCol w:w="1587"/>
      </w:tblGrid>
      <w:tr w:rsidR="009E410A" w:rsidRPr="000F5EC5" w14:paraId="73A5064B" w14:textId="77777777" w:rsidTr="000F5EC5">
        <w:tc>
          <w:tcPr>
            <w:tcW w:w="1635" w:type="dxa"/>
          </w:tcPr>
          <w:p w14:paraId="795E172F" w14:textId="77777777" w:rsidR="009E410A" w:rsidRPr="000F5EC5" w:rsidRDefault="009E410A" w:rsidP="000F5EC5">
            <w:pPr>
              <w:ind w:firstLine="0"/>
              <w:jc w:val="left"/>
              <w:rPr>
                <w:sz w:val="20"/>
                <w:szCs w:val="20"/>
              </w:rPr>
            </w:pPr>
            <w:r w:rsidRPr="000F5EC5">
              <w:rPr>
                <w:sz w:val="20"/>
                <w:szCs w:val="20"/>
              </w:rPr>
              <w:t>Отклонение от сроков поставки</w:t>
            </w:r>
          </w:p>
        </w:tc>
        <w:tc>
          <w:tcPr>
            <w:tcW w:w="1587" w:type="dxa"/>
            <w:vAlign w:val="center"/>
          </w:tcPr>
          <w:p w14:paraId="29AC5E69" w14:textId="77777777" w:rsidR="009E410A" w:rsidRPr="000F5EC5" w:rsidRDefault="009E410A" w:rsidP="000F5EC5">
            <w:pPr>
              <w:ind w:firstLine="0"/>
              <w:jc w:val="center"/>
              <w:rPr>
                <w:sz w:val="20"/>
                <w:szCs w:val="20"/>
              </w:rPr>
            </w:pPr>
            <w:r w:rsidRPr="000F5EC5">
              <w:rPr>
                <w:sz w:val="20"/>
                <w:szCs w:val="20"/>
              </w:rPr>
              <w:t>0</w:t>
            </w:r>
          </w:p>
        </w:tc>
        <w:tc>
          <w:tcPr>
            <w:tcW w:w="1587" w:type="dxa"/>
            <w:vAlign w:val="center"/>
          </w:tcPr>
          <w:p w14:paraId="54AEB131" w14:textId="77777777" w:rsidR="009E410A" w:rsidRPr="000F5EC5" w:rsidRDefault="009E410A" w:rsidP="000F5EC5">
            <w:pPr>
              <w:ind w:firstLine="0"/>
              <w:jc w:val="center"/>
              <w:rPr>
                <w:sz w:val="20"/>
                <w:szCs w:val="20"/>
              </w:rPr>
            </w:pPr>
            <w:r w:rsidRPr="000F5EC5">
              <w:rPr>
                <w:sz w:val="20"/>
                <w:szCs w:val="20"/>
              </w:rPr>
              <w:t>±1 день</w:t>
            </w:r>
          </w:p>
        </w:tc>
        <w:tc>
          <w:tcPr>
            <w:tcW w:w="1587" w:type="dxa"/>
            <w:vAlign w:val="center"/>
          </w:tcPr>
          <w:p w14:paraId="4CD096D7" w14:textId="77777777" w:rsidR="009E410A" w:rsidRPr="000F5EC5" w:rsidRDefault="009E410A" w:rsidP="000F5EC5">
            <w:pPr>
              <w:ind w:firstLine="0"/>
              <w:jc w:val="center"/>
              <w:rPr>
                <w:sz w:val="20"/>
                <w:szCs w:val="20"/>
              </w:rPr>
            </w:pPr>
            <w:r w:rsidRPr="000F5EC5">
              <w:rPr>
                <w:sz w:val="20"/>
                <w:szCs w:val="20"/>
              </w:rPr>
              <w:t>±2 дня</w:t>
            </w:r>
          </w:p>
        </w:tc>
        <w:tc>
          <w:tcPr>
            <w:tcW w:w="1587" w:type="dxa"/>
            <w:vAlign w:val="center"/>
          </w:tcPr>
          <w:p w14:paraId="7937A179" w14:textId="77777777" w:rsidR="009E410A" w:rsidRPr="000F5EC5" w:rsidRDefault="009E410A" w:rsidP="000F5EC5">
            <w:pPr>
              <w:ind w:firstLine="0"/>
              <w:jc w:val="center"/>
              <w:rPr>
                <w:sz w:val="20"/>
                <w:szCs w:val="20"/>
              </w:rPr>
            </w:pPr>
            <w:r w:rsidRPr="000F5EC5">
              <w:rPr>
                <w:sz w:val="20"/>
                <w:szCs w:val="20"/>
              </w:rPr>
              <w:t>±3 дня</w:t>
            </w:r>
          </w:p>
        </w:tc>
        <w:tc>
          <w:tcPr>
            <w:tcW w:w="1587" w:type="dxa"/>
            <w:vAlign w:val="center"/>
          </w:tcPr>
          <w:p w14:paraId="663AAA52" w14:textId="77777777" w:rsidR="009E410A" w:rsidRPr="000F5EC5" w:rsidRDefault="009E410A" w:rsidP="000F5EC5">
            <w:pPr>
              <w:ind w:firstLine="0"/>
              <w:jc w:val="center"/>
              <w:rPr>
                <w:sz w:val="20"/>
                <w:szCs w:val="20"/>
              </w:rPr>
            </w:pPr>
            <w:r w:rsidRPr="000F5EC5">
              <w:rPr>
                <w:sz w:val="20"/>
                <w:szCs w:val="20"/>
              </w:rPr>
              <w:t>±4 дня</w:t>
            </w:r>
          </w:p>
        </w:tc>
      </w:tr>
      <w:tr w:rsidR="009E410A" w:rsidRPr="000F5EC5" w14:paraId="3A52BAE6" w14:textId="77777777" w:rsidTr="000F5EC5">
        <w:tc>
          <w:tcPr>
            <w:tcW w:w="1635" w:type="dxa"/>
          </w:tcPr>
          <w:p w14:paraId="1CEF6AC7" w14:textId="77777777" w:rsidR="009E410A" w:rsidRPr="000F5EC5" w:rsidRDefault="009E410A" w:rsidP="000F5EC5">
            <w:pPr>
              <w:ind w:firstLine="0"/>
              <w:rPr>
                <w:sz w:val="20"/>
                <w:szCs w:val="20"/>
              </w:rPr>
            </w:pPr>
            <w:r w:rsidRPr="000F5EC5">
              <w:rPr>
                <w:sz w:val="20"/>
                <w:szCs w:val="20"/>
              </w:rPr>
              <w:t xml:space="preserve">Оценка </w:t>
            </w:r>
          </w:p>
        </w:tc>
        <w:tc>
          <w:tcPr>
            <w:tcW w:w="1587" w:type="dxa"/>
            <w:vAlign w:val="center"/>
          </w:tcPr>
          <w:p w14:paraId="27E00DC4" w14:textId="77777777" w:rsidR="009E410A" w:rsidRPr="000F5EC5" w:rsidRDefault="009E410A" w:rsidP="000F5EC5">
            <w:pPr>
              <w:ind w:firstLine="0"/>
              <w:jc w:val="center"/>
              <w:rPr>
                <w:sz w:val="20"/>
                <w:szCs w:val="20"/>
              </w:rPr>
            </w:pPr>
            <w:r w:rsidRPr="000F5EC5">
              <w:rPr>
                <w:sz w:val="20"/>
                <w:szCs w:val="20"/>
              </w:rPr>
              <w:t>5</w:t>
            </w:r>
          </w:p>
        </w:tc>
        <w:tc>
          <w:tcPr>
            <w:tcW w:w="1587" w:type="dxa"/>
            <w:vAlign w:val="center"/>
          </w:tcPr>
          <w:p w14:paraId="597CD7E4" w14:textId="77777777" w:rsidR="009E410A" w:rsidRPr="000F5EC5" w:rsidRDefault="009E410A" w:rsidP="000F5EC5">
            <w:pPr>
              <w:ind w:firstLine="0"/>
              <w:jc w:val="center"/>
              <w:rPr>
                <w:sz w:val="20"/>
                <w:szCs w:val="20"/>
              </w:rPr>
            </w:pPr>
            <w:r w:rsidRPr="000F5EC5">
              <w:rPr>
                <w:sz w:val="20"/>
                <w:szCs w:val="20"/>
              </w:rPr>
              <w:t>4</w:t>
            </w:r>
          </w:p>
        </w:tc>
        <w:tc>
          <w:tcPr>
            <w:tcW w:w="1587" w:type="dxa"/>
            <w:vAlign w:val="center"/>
          </w:tcPr>
          <w:p w14:paraId="25732ECE" w14:textId="77777777" w:rsidR="009E410A" w:rsidRPr="000F5EC5" w:rsidRDefault="009E410A" w:rsidP="000F5EC5">
            <w:pPr>
              <w:ind w:firstLine="0"/>
              <w:jc w:val="center"/>
              <w:rPr>
                <w:sz w:val="20"/>
                <w:szCs w:val="20"/>
              </w:rPr>
            </w:pPr>
            <w:r w:rsidRPr="000F5EC5">
              <w:rPr>
                <w:sz w:val="20"/>
                <w:szCs w:val="20"/>
              </w:rPr>
              <w:t>3</w:t>
            </w:r>
          </w:p>
        </w:tc>
        <w:tc>
          <w:tcPr>
            <w:tcW w:w="1587" w:type="dxa"/>
            <w:vAlign w:val="center"/>
          </w:tcPr>
          <w:p w14:paraId="4ED75AAB" w14:textId="77777777" w:rsidR="009E410A" w:rsidRPr="000F5EC5" w:rsidRDefault="009E410A" w:rsidP="000F5EC5">
            <w:pPr>
              <w:ind w:firstLine="0"/>
              <w:jc w:val="center"/>
              <w:rPr>
                <w:sz w:val="20"/>
                <w:szCs w:val="20"/>
              </w:rPr>
            </w:pPr>
            <w:r w:rsidRPr="000F5EC5">
              <w:rPr>
                <w:sz w:val="20"/>
                <w:szCs w:val="20"/>
              </w:rPr>
              <w:t>2</w:t>
            </w:r>
          </w:p>
        </w:tc>
        <w:tc>
          <w:tcPr>
            <w:tcW w:w="1587" w:type="dxa"/>
            <w:vAlign w:val="center"/>
          </w:tcPr>
          <w:p w14:paraId="36BE370D" w14:textId="77777777" w:rsidR="009E410A" w:rsidRPr="000F5EC5" w:rsidRDefault="009E410A" w:rsidP="000F5EC5">
            <w:pPr>
              <w:ind w:firstLine="0"/>
              <w:jc w:val="center"/>
              <w:rPr>
                <w:sz w:val="20"/>
                <w:szCs w:val="20"/>
              </w:rPr>
            </w:pPr>
            <w:r w:rsidRPr="000F5EC5">
              <w:rPr>
                <w:sz w:val="20"/>
                <w:szCs w:val="20"/>
              </w:rPr>
              <w:t>1</w:t>
            </w:r>
          </w:p>
        </w:tc>
      </w:tr>
    </w:tbl>
    <w:p w14:paraId="12D8E6D8" w14:textId="77777777" w:rsidR="009E410A" w:rsidRPr="00845376" w:rsidRDefault="009E410A" w:rsidP="00845376">
      <w:pPr>
        <w:ind w:firstLine="0"/>
        <w:rPr>
          <w:sz w:val="20"/>
          <w:szCs w:val="20"/>
        </w:rPr>
      </w:pPr>
    </w:p>
    <w:p w14:paraId="261CA56B" w14:textId="77777777" w:rsidR="009E410A" w:rsidRPr="00845376" w:rsidRDefault="009E410A" w:rsidP="00845376">
      <w:r w:rsidRPr="00845376">
        <w:t xml:space="preserve"> </w:t>
      </w:r>
      <w:r w:rsidR="00541F77" w:rsidRPr="00845376">
        <w:t>С</w:t>
      </w:r>
      <w:r w:rsidRPr="00845376">
        <w:t>облюдение объёмов поставки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1587"/>
        <w:gridCol w:w="1587"/>
        <w:gridCol w:w="1587"/>
        <w:gridCol w:w="1587"/>
        <w:gridCol w:w="1587"/>
      </w:tblGrid>
      <w:tr w:rsidR="009E410A" w:rsidRPr="00845376" w14:paraId="721D49CB" w14:textId="77777777" w:rsidTr="000F5EC5">
        <w:tc>
          <w:tcPr>
            <w:tcW w:w="1635" w:type="dxa"/>
          </w:tcPr>
          <w:p w14:paraId="3402AF25" w14:textId="77777777" w:rsidR="009E410A" w:rsidRPr="000F5EC5" w:rsidRDefault="009E410A" w:rsidP="000F5EC5">
            <w:pPr>
              <w:ind w:firstLine="0"/>
              <w:jc w:val="left"/>
              <w:rPr>
                <w:sz w:val="20"/>
                <w:szCs w:val="20"/>
              </w:rPr>
            </w:pPr>
            <w:r w:rsidRPr="000F5EC5">
              <w:rPr>
                <w:sz w:val="20"/>
                <w:szCs w:val="20"/>
              </w:rPr>
              <w:t>Отклонение от объёмов поставки</w:t>
            </w:r>
          </w:p>
        </w:tc>
        <w:tc>
          <w:tcPr>
            <w:tcW w:w="1587" w:type="dxa"/>
            <w:vAlign w:val="center"/>
          </w:tcPr>
          <w:p w14:paraId="6605FDE6" w14:textId="77777777" w:rsidR="009E410A" w:rsidRPr="000F5EC5" w:rsidRDefault="009E410A" w:rsidP="000F5EC5">
            <w:pPr>
              <w:ind w:firstLine="0"/>
              <w:jc w:val="center"/>
              <w:rPr>
                <w:sz w:val="20"/>
                <w:szCs w:val="20"/>
              </w:rPr>
            </w:pPr>
            <w:r w:rsidRPr="000F5EC5">
              <w:rPr>
                <w:sz w:val="20"/>
                <w:szCs w:val="20"/>
              </w:rPr>
              <w:t>0</w:t>
            </w:r>
          </w:p>
        </w:tc>
        <w:tc>
          <w:tcPr>
            <w:tcW w:w="1587" w:type="dxa"/>
            <w:vAlign w:val="center"/>
          </w:tcPr>
          <w:p w14:paraId="0EEA4A22" w14:textId="77777777" w:rsidR="009E410A" w:rsidRPr="000F5EC5" w:rsidRDefault="00A9697B" w:rsidP="000F5EC5">
            <w:pPr>
              <w:ind w:firstLine="0"/>
              <w:jc w:val="center"/>
              <w:rPr>
                <w:sz w:val="20"/>
                <w:szCs w:val="20"/>
              </w:rPr>
            </w:pPr>
            <w:r w:rsidRPr="000F5EC5">
              <w:rPr>
                <w:sz w:val="20"/>
                <w:szCs w:val="20"/>
              </w:rPr>
              <w:t>1 %</w:t>
            </w:r>
          </w:p>
        </w:tc>
        <w:tc>
          <w:tcPr>
            <w:tcW w:w="1587" w:type="dxa"/>
            <w:vAlign w:val="center"/>
          </w:tcPr>
          <w:p w14:paraId="4D2AAB34" w14:textId="77777777" w:rsidR="009E410A" w:rsidRPr="000F5EC5" w:rsidRDefault="00A9697B" w:rsidP="000F5EC5">
            <w:pPr>
              <w:ind w:firstLine="0"/>
              <w:jc w:val="center"/>
              <w:rPr>
                <w:sz w:val="20"/>
                <w:szCs w:val="20"/>
              </w:rPr>
            </w:pPr>
            <w:r w:rsidRPr="000F5EC5">
              <w:rPr>
                <w:sz w:val="20"/>
                <w:szCs w:val="20"/>
              </w:rPr>
              <w:t>2 %</w:t>
            </w:r>
          </w:p>
        </w:tc>
        <w:tc>
          <w:tcPr>
            <w:tcW w:w="1587" w:type="dxa"/>
            <w:vAlign w:val="center"/>
          </w:tcPr>
          <w:p w14:paraId="78F6D436" w14:textId="77777777" w:rsidR="009E410A" w:rsidRPr="000F5EC5" w:rsidRDefault="00A9697B" w:rsidP="000F5EC5">
            <w:pPr>
              <w:ind w:firstLine="0"/>
              <w:jc w:val="center"/>
              <w:rPr>
                <w:sz w:val="20"/>
                <w:szCs w:val="20"/>
              </w:rPr>
            </w:pPr>
            <w:r w:rsidRPr="000F5EC5">
              <w:rPr>
                <w:sz w:val="20"/>
                <w:szCs w:val="20"/>
              </w:rPr>
              <w:t>3 %</w:t>
            </w:r>
          </w:p>
        </w:tc>
        <w:tc>
          <w:tcPr>
            <w:tcW w:w="1587" w:type="dxa"/>
            <w:vAlign w:val="center"/>
          </w:tcPr>
          <w:p w14:paraId="30381228" w14:textId="77777777" w:rsidR="009E410A" w:rsidRPr="000F5EC5" w:rsidRDefault="00A9697B" w:rsidP="000F5EC5">
            <w:pPr>
              <w:ind w:firstLine="0"/>
              <w:jc w:val="center"/>
              <w:rPr>
                <w:sz w:val="20"/>
                <w:szCs w:val="20"/>
              </w:rPr>
            </w:pPr>
            <w:r w:rsidRPr="000F5EC5">
              <w:rPr>
                <w:sz w:val="20"/>
                <w:szCs w:val="20"/>
              </w:rPr>
              <w:t>4 %</w:t>
            </w:r>
          </w:p>
        </w:tc>
      </w:tr>
      <w:tr w:rsidR="009E410A" w:rsidRPr="00845376" w14:paraId="12EB873D" w14:textId="77777777" w:rsidTr="000F5EC5">
        <w:tc>
          <w:tcPr>
            <w:tcW w:w="1635" w:type="dxa"/>
          </w:tcPr>
          <w:p w14:paraId="68A4D29A" w14:textId="77777777" w:rsidR="009E410A" w:rsidRPr="000F5EC5" w:rsidRDefault="009E410A" w:rsidP="000F5EC5">
            <w:pPr>
              <w:ind w:firstLine="0"/>
              <w:rPr>
                <w:sz w:val="20"/>
                <w:szCs w:val="20"/>
              </w:rPr>
            </w:pPr>
            <w:r w:rsidRPr="000F5EC5">
              <w:rPr>
                <w:sz w:val="20"/>
                <w:szCs w:val="20"/>
              </w:rPr>
              <w:t xml:space="preserve">Оценка </w:t>
            </w:r>
          </w:p>
        </w:tc>
        <w:tc>
          <w:tcPr>
            <w:tcW w:w="1587" w:type="dxa"/>
            <w:vAlign w:val="center"/>
          </w:tcPr>
          <w:p w14:paraId="1630407B" w14:textId="77777777" w:rsidR="009E410A" w:rsidRPr="000F5EC5" w:rsidRDefault="009E410A" w:rsidP="000F5EC5">
            <w:pPr>
              <w:ind w:firstLine="0"/>
              <w:jc w:val="center"/>
              <w:rPr>
                <w:sz w:val="20"/>
                <w:szCs w:val="20"/>
              </w:rPr>
            </w:pPr>
            <w:r w:rsidRPr="000F5EC5">
              <w:rPr>
                <w:sz w:val="20"/>
                <w:szCs w:val="20"/>
              </w:rPr>
              <w:t>5</w:t>
            </w:r>
          </w:p>
        </w:tc>
        <w:tc>
          <w:tcPr>
            <w:tcW w:w="1587" w:type="dxa"/>
            <w:vAlign w:val="center"/>
          </w:tcPr>
          <w:p w14:paraId="54265CB0" w14:textId="77777777" w:rsidR="009E410A" w:rsidRPr="000F5EC5" w:rsidRDefault="009E410A" w:rsidP="000F5EC5">
            <w:pPr>
              <w:ind w:firstLine="0"/>
              <w:jc w:val="center"/>
              <w:rPr>
                <w:sz w:val="20"/>
                <w:szCs w:val="20"/>
              </w:rPr>
            </w:pPr>
            <w:r w:rsidRPr="000F5EC5">
              <w:rPr>
                <w:sz w:val="20"/>
                <w:szCs w:val="20"/>
              </w:rPr>
              <w:t>4</w:t>
            </w:r>
          </w:p>
        </w:tc>
        <w:tc>
          <w:tcPr>
            <w:tcW w:w="1587" w:type="dxa"/>
            <w:vAlign w:val="center"/>
          </w:tcPr>
          <w:p w14:paraId="5EBEBA01" w14:textId="77777777" w:rsidR="009E410A" w:rsidRPr="000F5EC5" w:rsidRDefault="009E410A" w:rsidP="000F5EC5">
            <w:pPr>
              <w:ind w:firstLine="0"/>
              <w:jc w:val="center"/>
              <w:rPr>
                <w:sz w:val="20"/>
                <w:szCs w:val="20"/>
              </w:rPr>
            </w:pPr>
            <w:r w:rsidRPr="000F5EC5">
              <w:rPr>
                <w:sz w:val="20"/>
                <w:szCs w:val="20"/>
              </w:rPr>
              <w:t>3</w:t>
            </w:r>
          </w:p>
        </w:tc>
        <w:tc>
          <w:tcPr>
            <w:tcW w:w="1587" w:type="dxa"/>
            <w:vAlign w:val="center"/>
          </w:tcPr>
          <w:p w14:paraId="55F2B20C" w14:textId="77777777" w:rsidR="009E410A" w:rsidRPr="000F5EC5" w:rsidRDefault="009E410A" w:rsidP="000F5EC5">
            <w:pPr>
              <w:ind w:firstLine="0"/>
              <w:jc w:val="center"/>
              <w:rPr>
                <w:sz w:val="20"/>
                <w:szCs w:val="20"/>
              </w:rPr>
            </w:pPr>
            <w:r w:rsidRPr="000F5EC5">
              <w:rPr>
                <w:sz w:val="20"/>
                <w:szCs w:val="20"/>
              </w:rPr>
              <w:t>2</w:t>
            </w:r>
          </w:p>
        </w:tc>
        <w:tc>
          <w:tcPr>
            <w:tcW w:w="1587" w:type="dxa"/>
            <w:vAlign w:val="center"/>
          </w:tcPr>
          <w:p w14:paraId="5AA54F99" w14:textId="77777777" w:rsidR="009E410A" w:rsidRPr="000F5EC5" w:rsidRDefault="009E410A" w:rsidP="000F5EC5">
            <w:pPr>
              <w:ind w:firstLine="0"/>
              <w:jc w:val="center"/>
              <w:rPr>
                <w:sz w:val="20"/>
                <w:szCs w:val="20"/>
              </w:rPr>
            </w:pPr>
            <w:r w:rsidRPr="000F5EC5">
              <w:rPr>
                <w:sz w:val="20"/>
                <w:szCs w:val="20"/>
              </w:rPr>
              <w:t>1</w:t>
            </w:r>
          </w:p>
        </w:tc>
      </w:tr>
    </w:tbl>
    <w:p w14:paraId="70AFDCCA" w14:textId="77777777" w:rsidR="00A9697B" w:rsidRPr="00845376" w:rsidRDefault="00A9697B" w:rsidP="00845376"/>
    <w:p w14:paraId="25B622FA" w14:textId="77777777" w:rsidR="009E410A" w:rsidRPr="00845376" w:rsidRDefault="00541F77" w:rsidP="00845376">
      <w:r w:rsidRPr="00845376">
        <w:t>П</w:t>
      </w:r>
      <w:r w:rsidR="00A9697B" w:rsidRPr="00845376">
        <w:t>риемлемость цен на продукцию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1587"/>
        <w:gridCol w:w="1587"/>
        <w:gridCol w:w="1587"/>
        <w:gridCol w:w="1587"/>
        <w:gridCol w:w="1587"/>
      </w:tblGrid>
      <w:tr w:rsidR="00A9697B" w:rsidRPr="00845376" w14:paraId="4F3ED0B4" w14:textId="77777777" w:rsidTr="000F5EC5">
        <w:tc>
          <w:tcPr>
            <w:tcW w:w="1635" w:type="dxa"/>
          </w:tcPr>
          <w:p w14:paraId="57689262" w14:textId="77777777" w:rsidR="00A9697B" w:rsidRPr="000F5EC5" w:rsidRDefault="00A9697B" w:rsidP="000F5EC5">
            <w:pPr>
              <w:ind w:firstLine="0"/>
              <w:jc w:val="left"/>
              <w:rPr>
                <w:sz w:val="20"/>
                <w:szCs w:val="20"/>
              </w:rPr>
            </w:pPr>
            <w:r w:rsidRPr="000F5EC5">
              <w:rPr>
                <w:sz w:val="20"/>
                <w:szCs w:val="20"/>
              </w:rPr>
              <w:t>Отклонение от средней цены на продукцию.</w:t>
            </w:r>
          </w:p>
        </w:tc>
        <w:tc>
          <w:tcPr>
            <w:tcW w:w="1587" w:type="dxa"/>
            <w:vAlign w:val="center"/>
          </w:tcPr>
          <w:p w14:paraId="61C490F7" w14:textId="77777777" w:rsidR="00A9697B" w:rsidRPr="000F5EC5" w:rsidRDefault="00541F77" w:rsidP="000F5EC5">
            <w:pPr>
              <w:ind w:firstLine="0"/>
              <w:jc w:val="center"/>
              <w:rPr>
                <w:sz w:val="20"/>
                <w:szCs w:val="20"/>
              </w:rPr>
            </w:pPr>
            <w:r w:rsidRPr="000F5EC5">
              <w:rPr>
                <w:sz w:val="20"/>
                <w:szCs w:val="20"/>
              </w:rPr>
              <w:t>-10</w:t>
            </w:r>
            <w:r w:rsidR="00A9697B" w:rsidRPr="000F5EC5">
              <w:rPr>
                <w:sz w:val="20"/>
                <w:szCs w:val="20"/>
              </w:rPr>
              <w:t xml:space="preserve"> %</w:t>
            </w:r>
            <w:r w:rsidRPr="000F5EC5">
              <w:rPr>
                <w:sz w:val="20"/>
                <w:szCs w:val="20"/>
              </w:rPr>
              <w:t xml:space="preserve"> и меньше</w:t>
            </w:r>
          </w:p>
        </w:tc>
        <w:tc>
          <w:tcPr>
            <w:tcW w:w="1587" w:type="dxa"/>
            <w:vAlign w:val="center"/>
          </w:tcPr>
          <w:p w14:paraId="4CFA4BFD" w14:textId="77777777" w:rsidR="00A9697B" w:rsidRPr="000F5EC5" w:rsidRDefault="00541F77" w:rsidP="000F5EC5">
            <w:pPr>
              <w:ind w:firstLine="0"/>
              <w:jc w:val="center"/>
              <w:rPr>
                <w:sz w:val="20"/>
                <w:szCs w:val="20"/>
              </w:rPr>
            </w:pPr>
            <w:r w:rsidRPr="000F5EC5">
              <w:rPr>
                <w:sz w:val="20"/>
                <w:szCs w:val="20"/>
              </w:rPr>
              <w:t>-5</w:t>
            </w:r>
            <w:r w:rsidR="00A9697B" w:rsidRPr="000F5EC5">
              <w:rPr>
                <w:sz w:val="20"/>
                <w:szCs w:val="20"/>
              </w:rPr>
              <w:t xml:space="preserve"> %</w:t>
            </w:r>
          </w:p>
        </w:tc>
        <w:tc>
          <w:tcPr>
            <w:tcW w:w="1587" w:type="dxa"/>
            <w:vAlign w:val="center"/>
          </w:tcPr>
          <w:p w14:paraId="39421735" w14:textId="77777777" w:rsidR="00A9697B" w:rsidRPr="000F5EC5" w:rsidRDefault="00A9697B" w:rsidP="000F5EC5">
            <w:pPr>
              <w:ind w:firstLine="0"/>
              <w:jc w:val="center"/>
              <w:rPr>
                <w:sz w:val="20"/>
                <w:szCs w:val="20"/>
              </w:rPr>
            </w:pPr>
            <w:r w:rsidRPr="000F5EC5">
              <w:rPr>
                <w:sz w:val="20"/>
                <w:szCs w:val="20"/>
              </w:rPr>
              <w:t>0 %</w:t>
            </w:r>
          </w:p>
        </w:tc>
        <w:tc>
          <w:tcPr>
            <w:tcW w:w="1587" w:type="dxa"/>
            <w:vAlign w:val="center"/>
          </w:tcPr>
          <w:p w14:paraId="37810E1E" w14:textId="77777777" w:rsidR="00A9697B" w:rsidRPr="000F5EC5" w:rsidRDefault="00541F77" w:rsidP="000F5EC5">
            <w:pPr>
              <w:ind w:firstLine="0"/>
              <w:jc w:val="center"/>
              <w:rPr>
                <w:sz w:val="20"/>
                <w:szCs w:val="20"/>
              </w:rPr>
            </w:pPr>
            <w:r w:rsidRPr="000F5EC5">
              <w:rPr>
                <w:sz w:val="20"/>
                <w:szCs w:val="20"/>
              </w:rPr>
              <w:t>+</w:t>
            </w:r>
            <w:r w:rsidR="00A9697B" w:rsidRPr="000F5EC5">
              <w:rPr>
                <w:sz w:val="20"/>
                <w:szCs w:val="20"/>
              </w:rPr>
              <w:t>5 %</w:t>
            </w:r>
          </w:p>
        </w:tc>
        <w:tc>
          <w:tcPr>
            <w:tcW w:w="1587" w:type="dxa"/>
            <w:vAlign w:val="center"/>
          </w:tcPr>
          <w:p w14:paraId="6D0761C6" w14:textId="77777777" w:rsidR="00A9697B" w:rsidRPr="000F5EC5" w:rsidRDefault="00541F77" w:rsidP="000F5EC5">
            <w:pPr>
              <w:ind w:firstLine="0"/>
              <w:jc w:val="center"/>
              <w:rPr>
                <w:sz w:val="20"/>
                <w:szCs w:val="20"/>
              </w:rPr>
            </w:pPr>
            <w:r w:rsidRPr="000F5EC5">
              <w:rPr>
                <w:sz w:val="20"/>
                <w:szCs w:val="20"/>
              </w:rPr>
              <w:t>+1</w:t>
            </w:r>
            <w:r w:rsidR="00A9697B" w:rsidRPr="000F5EC5">
              <w:rPr>
                <w:sz w:val="20"/>
                <w:szCs w:val="20"/>
              </w:rPr>
              <w:t>0 %</w:t>
            </w:r>
            <w:r w:rsidRPr="000F5EC5">
              <w:rPr>
                <w:sz w:val="20"/>
                <w:szCs w:val="20"/>
              </w:rPr>
              <w:t xml:space="preserve"> и больше</w:t>
            </w:r>
          </w:p>
        </w:tc>
      </w:tr>
      <w:tr w:rsidR="00A9697B" w:rsidRPr="00845376" w14:paraId="2F9BCEB7" w14:textId="77777777" w:rsidTr="000F5EC5">
        <w:tc>
          <w:tcPr>
            <w:tcW w:w="1635" w:type="dxa"/>
          </w:tcPr>
          <w:p w14:paraId="37D97942" w14:textId="77777777" w:rsidR="00A9697B" w:rsidRPr="000F5EC5" w:rsidRDefault="00A9697B" w:rsidP="000F5EC5">
            <w:pPr>
              <w:ind w:firstLine="0"/>
              <w:rPr>
                <w:sz w:val="20"/>
                <w:szCs w:val="20"/>
              </w:rPr>
            </w:pPr>
            <w:r w:rsidRPr="000F5EC5">
              <w:rPr>
                <w:sz w:val="20"/>
                <w:szCs w:val="20"/>
              </w:rPr>
              <w:t xml:space="preserve">Оценка </w:t>
            </w:r>
          </w:p>
        </w:tc>
        <w:tc>
          <w:tcPr>
            <w:tcW w:w="1587" w:type="dxa"/>
            <w:vAlign w:val="center"/>
          </w:tcPr>
          <w:p w14:paraId="2D0DBA16" w14:textId="77777777" w:rsidR="00A9697B" w:rsidRPr="000F5EC5" w:rsidRDefault="00A9697B" w:rsidP="000F5EC5">
            <w:pPr>
              <w:ind w:firstLine="0"/>
              <w:jc w:val="center"/>
              <w:rPr>
                <w:sz w:val="20"/>
                <w:szCs w:val="20"/>
              </w:rPr>
            </w:pPr>
            <w:r w:rsidRPr="000F5EC5">
              <w:rPr>
                <w:sz w:val="20"/>
                <w:szCs w:val="20"/>
              </w:rPr>
              <w:t>5</w:t>
            </w:r>
          </w:p>
        </w:tc>
        <w:tc>
          <w:tcPr>
            <w:tcW w:w="1587" w:type="dxa"/>
            <w:vAlign w:val="center"/>
          </w:tcPr>
          <w:p w14:paraId="02A8A10F" w14:textId="77777777" w:rsidR="00A9697B" w:rsidRPr="000F5EC5" w:rsidRDefault="00A9697B" w:rsidP="000F5EC5">
            <w:pPr>
              <w:ind w:firstLine="0"/>
              <w:jc w:val="center"/>
              <w:rPr>
                <w:sz w:val="20"/>
                <w:szCs w:val="20"/>
              </w:rPr>
            </w:pPr>
            <w:r w:rsidRPr="000F5EC5">
              <w:rPr>
                <w:sz w:val="20"/>
                <w:szCs w:val="20"/>
              </w:rPr>
              <w:t>4</w:t>
            </w:r>
          </w:p>
        </w:tc>
        <w:tc>
          <w:tcPr>
            <w:tcW w:w="1587" w:type="dxa"/>
            <w:vAlign w:val="center"/>
          </w:tcPr>
          <w:p w14:paraId="1A375F5E" w14:textId="77777777" w:rsidR="00A9697B" w:rsidRPr="000F5EC5" w:rsidRDefault="00A9697B" w:rsidP="000F5EC5">
            <w:pPr>
              <w:ind w:firstLine="0"/>
              <w:jc w:val="center"/>
              <w:rPr>
                <w:sz w:val="20"/>
                <w:szCs w:val="20"/>
              </w:rPr>
            </w:pPr>
            <w:r w:rsidRPr="000F5EC5">
              <w:rPr>
                <w:sz w:val="20"/>
                <w:szCs w:val="20"/>
              </w:rPr>
              <w:t>3</w:t>
            </w:r>
          </w:p>
        </w:tc>
        <w:tc>
          <w:tcPr>
            <w:tcW w:w="1587" w:type="dxa"/>
            <w:vAlign w:val="center"/>
          </w:tcPr>
          <w:p w14:paraId="5952655A" w14:textId="77777777" w:rsidR="00A9697B" w:rsidRPr="000F5EC5" w:rsidRDefault="00A9697B" w:rsidP="000F5EC5">
            <w:pPr>
              <w:ind w:firstLine="0"/>
              <w:jc w:val="center"/>
              <w:rPr>
                <w:sz w:val="20"/>
                <w:szCs w:val="20"/>
              </w:rPr>
            </w:pPr>
            <w:r w:rsidRPr="000F5EC5">
              <w:rPr>
                <w:sz w:val="20"/>
                <w:szCs w:val="20"/>
              </w:rPr>
              <w:t>2</w:t>
            </w:r>
          </w:p>
        </w:tc>
        <w:tc>
          <w:tcPr>
            <w:tcW w:w="1587" w:type="dxa"/>
            <w:vAlign w:val="center"/>
          </w:tcPr>
          <w:p w14:paraId="4907141F" w14:textId="77777777" w:rsidR="00A9697B" w:rsidRPr="000F5EC5" w:rsidRDefault="00A9697B" w:rsidP="000F5EC5">
            <w:pPr>
              <w:ind w:firstLine="0"/>
              <w:jc w:val="center"/>
              <w:rPr>
                <w:sz w:val="20"/>
                <w:szCs w:val="20"/>
              </w:rPr>
            </w:pPr>
            <w:r w:rsidRPr="000F5EC5">
              <w:rPr>
                <w:sz w:val="20"/>
                <w:szCs w:val="20"/>
              </w:rPr>
              <w:t>1</w:t>
            </w:r>
          </w:p>
        </w:tc>
      </w:tr>
    </w:tbl>
    <w:p w14:paraId="07561A13" w14:textId="77777777" w:rsidR="000E1BFA" w:rsidRPr="00845376" w:rsidRDefault="000E1BFA" w:rsidP="00845376"/>
    <w:p w14:paraId="0D330B58" w14:textId="77777777" w:rsidR="000E1BFA" w:rsidRPr="00845376" w:rsidRDefault="000E1BFA" w:rsidP="00845376">
      <w:r w:rsidRPr="00845376">
        <w:t>Местонахождение поставщика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1470"/>
        <w:gridCol w:w="1528"/>
        <w:gridCol w:w="1492"/>
        <w:gridCol w:w="1481"/>
        <w:gridCol w:w="1497"/>
      </w:tblGrid>
      <w:tr w:rsidR="000E1BFA" w:rsidRPr="00845376" w14:paraId="2BFB64AC" w14:textId="77777777" w:rsidTr="000F5EC5">
        <w:tc>
          <w:tcPr>
            <w:tcW w:w="2102" w:type="dxa"/>
          </w:tcPr>
          <w:p w14:paraId="7A46EA89" w14:textId="77777777" w:rsidR="000E1BFA" w:rsidRPr="000F5EC5" w:rsidRDefault="000E1BFA" w:rsidP="000F5EC5">
            <w:pPr>
              <w:ind w:firstLine="0"/>
              <w:jc w:val="left"/>
              <w:rPr>
                <w:sz w:val="20"/>
                <w:szCs w:val="20"/>
              </w:rPr>
            </w:pPr>
            <w:r w:rsidRPr="000F5EC5">
              <w:rPr>
                <w:sz w:val="20"/>
                <w:szCs w:val="20"/>
              </w:rPr>
              <w:t>Местонахождение поставщика</w:t>
            </w:r>
          </w:p>
        </w:tc>
        <w:tc>
          <w:tcPr>
            <w:tcW w:w="1470" w:type="dxa"/>
            <w:vAlign w:val="center"/>
          </w:tcPr>
          <w:p w14:paraId="0DA0731F" w14:textId="77777777" w:rsidR="000E1BFA" w:rsidRPr="000F5EC5" w:rsidRDefault="000E1BFA" w:rsidP="000F5EC5">
            <w:pPr>
              <w:ind w:firstLine="0"/>
              <w:jc w:val="left"/>
              <w:rPr>
                <w:sz w:val="20"/>
                <w:szCs w:val="20"/>
              </w:rPr>
            </w:pPr>
            <w:r w:rsidRPr="000F5EC5">
              <w:rPr>
                <w:sz w:val="20"/>
                <w:szCs w:val="20"/>
              </w:rPr>
              <w:t>В Перми</w:t>
            </w:r>
          </w:p>
        </w:tc>
        <w:tc>
          <w:tcPr>
            <w:tcW w:w="1528" w:type="dxa"/>
            <w:vAlign w:val="center"/>
          </w:tcPr>
          <w:p w14:paraId="5F6D2EB9" w14:textId="77777777" w:rsidR="000E1BFA" w:rsidRPr="000F5EC5" w:rsidRDefault="000E1BFA" w:rsidP="000F5EC5">
            <w:pPr>
              <w:ind w:firstLine="0"/>
              <w:jc w:val="left"/>
              <w:rPr>
                <w:sz w:val="20"/>
                <w:szCs w:val="20"/>
              </w:rPr>
            </w:pPr>
            <w:r w:rsidRPr="000F5EC5">
              <w:rPr>
                <w:sz w:val="20"/>
                <w:szCs w:val="20"/>
              </w:rPr>
              <w:t>В Пермской области</w:t>
            </w:r>
          </w:p>
        </w:tc>
        <w:tc>
          <w:tcPr>
            <w:tcW w:w="1492" w:type="dxa"/>
            <w:vAlign w:val="center"/>
          </w:tcPr>
          <w:p w14:paraId="7AA64D77" w14:textId="77777777" w:rsidR="000E1BFA" w:rsidRPr="000F5EC5" w:rsidRDefault="000E1BFA" w:rsidP="000F5EC5">
            <w:pPr>
              <w:ind w:firstLine="0"/>
              <w:jc w:val="left"/>
              <w:rPr>
                <w:sz w:val="20"/>
                <w:szCs w:val="20"/>
              </w:rPr>
            </w:pPr>
            <w:r w:rsidRPr="000F5EC5">
              <w:rPr>
                <w:sz w:val="20"/>
                <w:szCs w:val="20"/>
              </w:rPr>
              <w:t>В другой области России</w:t>
            </w:r>
          </w:p>
        </w:tc>
        <w:tc>
          <w:tcPr>
            <w:tcW w:w="1481" w:type="dxa"/>
            <w:vAlign w:val="center"/>
          </w:tcPr>
          <w:p w14:paraId="58F6BB66" w14:textId="77777777" w:rsidR="000E1BFA" w:rsidRPr="000F5EC5" w:rsidRDefault="000E1BFA" w:rsidP="000F5EC5">
            <w:pPr>
              <w:ind w:firstLine="0"/>
              <w:jc w:val="left"/>
              <w:rPr>
                <w:sz w:val="20"/>
                <w:szCs w:val="20"/>
              </w:rPr>
            </w:pPr>
            <w:r w:rsidRPr="000F5EC5">
              <w:rPr>
                <w:sz w:val="20"/>
                <w:szCs w:val="20"/>
              </w:rPr>
              <w:t>Ближнее зарубежье и дальний восток</w:t>
            </w:r>
          </w:p>
        </w:tc>
        <w:tc>
          <w:tcPr>
            <w:tcW w:w="1497" w:type="dxa"/>
            <w:vAlign w:val="center"/>
          </w:tcPr>
          <w:p w14:paraId="0C802AEC" w14:textId="77777777" w:rsidR="000E1BFA" w:rsidRPr="000F5EC5" w:rsidRDefault="000E1BFA" w:rsidP="000F5EC5">
            <w:pPr>
              <w:ind w:firstLine="0"/>
              <w:jc w:val="left"/>
              <w:rPr>
                <w:sz w:val="20"/>
                <w:szCs w:val="20"/>
              </w:rPr>
            </w:pPr>
            <w:r w:rsidRPr="000F5EC5">
              <w:rPr>
                <w:sz w:val="20"/>
                <w:szCs w:val="20"/>
              </w:rPr>
              <w:t>Дальнее зарубежье</w:t>
            </w:r>
          </w:p>
        </w:tc>
      </w:tr>
      <w:tr w:rsidR="000E1BFA" w:rsidRPr="00845376" w14:paraId="19CC5E20" w14:textId="77777777" w:rsidTr="000F5EC5">
        <w:tc>
          <w:tcPr>
            <w:tcW w:w="2102" w:type="dxa"/>
          </w:tcPr>
          <w:p w14:paraId="6651D227" w14:textId="77777777" w:rsidR="000E1BFA" w:rsidRPr="000F5EC5" w:rsidRDefault="000E1BFA" w:rsidP="000F5EC5">
            <w:pPr>
              <w:ind w:firstLine="0"/>
              <w:rPr>
                <w:sz w:val="20"/>
                <w:szCs w:val="20"/>
              </w:rPr>
            </w:pPr>
            <w:r w:rsidRPr="000F5EC5">
              <w:rPr>
                <w:sz w:val="20"/>
                <w:szCs w:val="20"/>
              </w:rPr>
              <w:t xml:space="preserve">Оценка </w:t>
            </w:r>
          </w:p>
        </w:tc>
        <w:tc>
          <w:tcPr>
            <w:tcW w:w="1470" w:type="dxa"/>
            <w:vAlign w:val="center"/>
          </w:tcPr>
          <w:p w14:paraId="6BF820CB" w14:textId="77777777" w:rsidR="000E1BFA" w:rsidRPr="000F5EC5" w:rsidRDefault="000E1BFA" w:rsidP="000F5EC5">
            <w:pPr>
              <w:ind w:firstLine="0"/>
              <w:jc w:val="center"/>
              <w:rPr>
                <w:sz w:val="20"/>
                <w:szCs w:val="20"/>
              </w:rPr>
            </w:pPr>
            <w:r w:rsidRPr="000F5EC5">
              <w:rPr>
                <w:sz w:val="20"/>
                <w:szCs w:val="20"/>
              </w:rPr>
              <w:t>5</w:t>
            </w:r>
          </w:p>
        </w:tc>
        <w:tc>
          <w:tcPr>
            <w:tcW w:w="1528" w:type="dxa"/>
            <w:vAlign w:val="center"/>
          </w:tcPr>
          <w:p w14:paraId="290F0AE7" w14:textId="77777777" w:rsidR="000E1BFA" w:rsidRPr="000F5EC5" w:rsidRDefault="000E1BFA" w:rsidP="000F5EC5">
            <w:pPr>
              <w:ind w:firstLine="0"/>
              <w:jc w:val="center"/>
              <w:rPr>
                <w:sz w:val="20"/>
                <w:szCs w:val="20"/>
              </w:rPr>
            </w:pPr>
            <w:r w:rsidRPr="000F5EC5">
              <w:rPr>
                <w:sz w:val="20"/>
                <w:szCs w:val="20"/>
              </w:rPr>
              <w:t>4</w:t>
            </w:r>
          </w:p>
        </w:tc>
        <w:tc>
          <w:tcPr>
            <w:tcW w:w="1492" w:type="dxa"/>
            <w:vAlign w:val="center"/>
          </w:tcPr>
          <w:p w14:paraId="4121FCD6" w14:textId="77777777" w:rsidR="000E1BFA" w:rsidRPr="000F5EC5" w:rsidRDefault="000E1BFA" w:rsidP="000F5EC5">
            <w:pPr>
              <w:ind w:firstLine="0"/>
              <w:jc w:val="center"/>
              <w:rPr>
                <w:sz w:val="20"/>
                <w:szCs w:val="20"/>
              </w:rPr>
            </w:pPr>
            <w:r w:rsidRPr="000F5EC5">
              <w:rPr>
                <w:sz w:val="20"/>
                <w:szCs w:val="20"/>
              </w:rPr>
              <w:t>3</w:t>
            </w:r>
          </w:p>
        </w:tc>
        <w:tc>
          <w:tcPr>
            <w:tcW w:w="1481" w:type="dxa"/>
            <w:vAlign w:val="center"/>
          </w:tcPr>
          <w:p w14:paraId="4FED6B11" w14:textId="77777777" w:rsidR="000E1BFA" w:rsidRPr="000F5EC5" w:rsidRDefault="000E1BFA" w:rsidP="000F5EC5">
            <w:pPr>
              <w:ind w:firstLine="0"/>
              <w:jc w:val="center"/>
              <w:rPr>
                <w:sz w:val="20"/>
                <w:szCs w:val="20"/>
              </w:rPr>
            </w:pPr>
            <w:r w:rsidRPr="000F5EC5">
              <w:rPr>
                <w:sz w:val="20"/>
                <w:szCs w:val="20"/>
              </w:rPr>
              <w:t>2</w:t>
            </w:r>
          </w:p>
        </w:tc>
        <w:tc>
          <w:tcPr>
            <w:tcW w:w="1497" w:type="dxa"/>
            <w:vAlign w:val="center"/>
          </w:tcPr>
          <w:p w14:paraId="62315665" w14:textId="77777777" w:rsidR="000E1BFA" w:rsidRPr="000F5EC5" w:rsidRDefault="000E1BFA" w:rsidP="000F5EC5">
            <w:pPr>
              <w:ind w:firstLine="0"/>
              <w:jc w:val="center"/>
              <w:rPr>
                <w:sz w:val="20"/>
                <w:szCs w:val="20"/>
              </w:rPr>
            </w:pPr>
            <w:r w:rsidRPr="000F5EC5">
              <w:rPr>
                <w:sz w:val="20"/>
                <w:szCs w:val="20"/>
              </w:rPr>
              <w:t>1</w:t>
            </w:r>
          </w:p>
        </w:tc>
      </w:tr>
    </w:tbl>
    <w:p w14:paraId="5043A7A6" w14:textId="77777777" w:rsidR="000E1BFA" w:rsidRDefault="000E1BFA" w:rsidP="00845376">
      <w:r w:rsidRPr="00845376">
        <w:t xml:space="preserve">Данный критерий предназначен для оценки риска возникновения проблем при транспортировке от поставщика до ОАО «СТАР». </w:t>
      </w:r>
    </w:p>
    <w:p w14:paraId="4E8363B8" w14:textId="77777777" w:rsidR="000E1BFA" w:rsidRPr="00845376" w:rsidRDefault="00845376" w:rsidP="00845376">
      <w:r>
        <w:br w:type="page"/>
      </w:r>
      <w:r w:rsidR="000E1BFA" w:rsidRPr="00845376">
        <w:t>Доля продукции поставщика поставляемая на внешний рынок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1587"/>
        <w:gridCol w:w="1587"/>
        <w:gridCol w:w="1587"/>
        <w:gridCol w:w="1587"/>
        <w:gridCol w:w="1587"/>
      </w:tblGrid>
      <w:tr w:rsidR="000E1BFA" w:rsidRPr="00845376" w14:paraId="47905F1B" w14:textId="77777777" w:rsidTr="000F5EC5">
        <w:tc>
          <w:tcPr>
            <w:tcW w:w="1635" w:type="dxa"/>
          </w:tcPr>
          <w:p w14:paraId="21957093" w14:textId="77777777" w:rsidR="000E1BFA" w:rsidRPr="000F5EC5" w:rsidRDefault="000E1BFA" w:rsidP="000F5EC5">
            <w:pPr>
              <w:ind w:firstLine="0"/>
              <w:jc w:val="left"/>
              <w:rPr>
                <w:sz w:val="20"/>
                <w:szCs w:val="20"/>
              </w:rPr>
            </w:pPr>
            <w:r w:rsidRPr="000F5EC5">
              <w:rPr>
                <w:sz w:val="20"/>
                <w:szCs w:val="20"/>
              </w:rPr>
              <w:t>Процент от общего объема выпуска продукции</w:t>
            </w:r>
          </w:p>
        </w:tc>
        <w:tc>
          <w:tcPr>
            <w:tcW w:w="1587" w:type="dxa"/>
            <w:vAlign w:val="center"/>
          </w:tcPr>
          <w:p w14:paraId="7D0C6C00" w14:textId="77777777" w:rsidR="000E1BFA" w:rsidRPr="000F5EC5" w:rsidRDefault="000E1BFA" w:rsidP="000F5EC5">
            <w:pPr>
              <w:ind w:firstLine="0"/>
              <w:jc w:val="center"/>
              <w:rPr>
                <w:sz w:val="20"/>
                <w:szCs w:val="20"/>
              </w:rPr>
            </w:pPr>
            <w:r w:rsidRPr="000F5EC5">
              <w:rPr>
                <w:sz w:val="20"/>
                <w:szCs w:val="20"/>
              </w:rPr>
              <w:t>40 % и больше</w:t>
            </w:r>
          </w:p>
        </w:tc>
        <w:tc>
          <w:tcPr>
            <w:tcW w:w="1587" w:type="dxa"/>
            <w:vAlign w:val="center"/>
          </w:tcPr>
          <w:p w14:paraId="60982978" w14:textId="77777777" w:rsidR="000E1BFA" w:rsidRPr="000F5EC5" w:rsidRDefault="000E1BFA" w:rsidP="000F5EC5">
            <w:pPr>
              <w:ind w:firstLine="0"/>
              <w:jc w:val="center"/>
              <w:rPr>
                <w:sz w:val="20"/>
                <w:szCs w:val="20"/>
              </w:rPr>
            </w:pPr>
            <w:r w:rsidRPr="000F5EC5">
              <w:rPr>
                <w:sz w:val="20"/>
                <w:szCs w:val="20"/>
              </w:rPr>
              <w:t>30 %</w:t>
            </w:r>
          </w:p>
        </w:tc>
        <w:tc>
          <w:tcPr>
            <w:tcW w:w="1587" w:type="dxa"/>
            <w:vAlign w:val="center"/>
          </w:tcPr>
          <w:p w14:paraId="487BC8F8" w14:textId="77777777" w:rsidR="000E1BFA" w:rsidRPr="000F5EC5" w:rsidRDefault="000E1BFA" w:rsidP="000F5EC5">
            <w:pPr>
              <w:ind w:firstLine="0"/>
              <w:jc w:val="center"/>
              <w:rPr>
                <w:sz w:val="20"/>
                <w:szCs w:val="20"/>
              </w:rPr>
            </w:pPr>
            <w:r w:rsidRPr="000F5EC5">
              <w:rPr>
                <w:sz w:val="20"/>
                <w:szCs w:val="20"/>
              </w:rPr>
              <w:t>20 %</w:t>
            </w:r>
          </w:p>
        </w:tc>
        <w:tc>
          <w:tcPr>
            <w:tcW w:w="1587" w:type="dxa"/>
            <w:vAlign w:val="center"/>
          </w:tcPr>
          <w:p w14:paraId="4FD9ACE8" w14:textId="77777777" w:rsidR="000E1BFA" w:rsidRPr="000F5EC5" w:rsidRDefault="000E1BFA" w:rsidP="000F5EC5">
            <w:pPr>
              <w:ind w:firstLine="0"/>
              <w:jc w:val="center"/>
              <w:rPr>
                <w:sz w:val="20"/>
                <w:szCs w:val="20"/>
              </w:rPr>
            </w:pPr>
            <w:r w:rsidRPr="000F5EC5">
              <w:rPr>
                <w:sz w:val="20"/>
                <w:szCs w:val="20"/>
              </w:rPr>
              <w:t>10 %</w:t>
            </w:r>
          </w:p>
        </w:tc>
        <w:tc>
          <w:tcPr>
            <w:tcW w:w="1587" w:type="dxa"/>
            <w:vAlign w:val="center"/>
          </w:tcPr>
          <w:p w14:paraId="6CCB1FD0" w14:textId="77777777" w:rsidR="000E1BFA" w:rsidRPr="000F5EC5" w:rsidRDefault="000E1BFA" w:rsidP="000F5EC5">
            <w:pPr>
              <w:ind w:firstLine="0"/>
              <w:jc w:val="center"/>
              <w:rPr>
                <w:sz w:val="20"/>
                <w:szCs w:val="20"/>
              </w:rPr>
            </w:pPr>
            <w:r w:rsidRPr="000F5EC5">
              <w:rPr>
                <w:sz w:val="20"/>
                <w:szCs w:val="20"/>
              </w:rPr>
              <w:t>0 %</w:t>
            </w:r>
          </w:p>
        </w:tc>
      </w:tr>
      <w:tr w:rsidR="000E1BFA" w:rsidRPr="00845376" w14:paraId="3F5512DD" w14:textId="77777777" w:rsidTr="000F5EC5">
        <w:tc>
          <w:tcPr>
            <w:tcW w:w="1635" w:type="dxa"/>
          </w:tcPr>
          <w:p w14:paraId="089D620F" w14:textId="77777777" w:rsidR="000E1BFA" w:rsidRPr="000F5EC5" w:rsidRDefault="000E1BFA" w:rsidP="000F5EC5">
            <w:pPr>
              <w:ind w:firstLine="0"/>
              <w:rPr>
                <w:sz w:val="20"/>
                <w:szCs w:val="20"/>
              </w:rPr>
            </w:pPr>
            <w:r w:rsidRPr="000F5EC5">
              <w:rPr>
                <w:sz w:val="20"/>
                <w:szCs w:val="20"/>
              </w:rPr>
              <w:t xml:space="preserve">Оценка </w:t>
            </w:r>
          </w:p>
        </w:tc>
        <w:tc>
          <w:tcPr>
            <w:tcW w:w="1587" w:type="dxa"/>
            <w:vAlign w:val="center"/>
          </w:tcPr>
          <w:p w14:paraId="18C7855C" w14:textId="77777777" w:rsidR="000E1BFA" w:rsidRPr="000F5EC5" w:rsidRDefault="000E1BFA" w:rsidP="000F5EC5">
            <w:pPr>
              <w:ind w:firstLine="0"/>
              <w:jc w:val="center"/>
              <w:rPr>
                <w:sz w:val="20"/>
                <w:szCs w:val="20"/>
              </w:rPr>
            </w:pPr>
            <w:r w:rsidRPr="000F5EC5">
              <w:rPr>
                <w:sz w:val="20"/>
                <w:szCs w:val="20"/>
              </w:rPr>
              <w:t>5</w:t>
            </w:r>
          </w:p>
        </w:tc>
        <w:tc>
          <w:tcPr>
            <w:tcW w:w="1587" w:type="dxa"/>
            <w:vAlign w:val="center"/>
          </w:tcPr>
          <w:p w14:paraId="3953DED5" w14:textId="77777777" w:rsidR="000E1BFA" w:rsidRPr="000F5EC5" w:rsidRDefault="000E1BFA" w:rsidP="000F5EC5">
            <w:pPr>
              <w:ind w:firstLine="0"/>
              <w:jc w:val="center"/>
              <w:rPr>
                <w:sz w:val="20"/>
                <w:szCs w:val="20"/>
              </w:rPr>
            </w:pPr>
            <w:r w:rsidRPr="000F5EC5">
              <w:rPr>
                <w:sz w:val="20"/>
                <w:szCs w:val="20"/>
              </w:rPr>
              <w:t>4</w:t>
            </w:r>
          </w:p>
        </w:tc>
        <w:tc>
          <w:tcPr>
            <w:tcW w:w="1587" w:type="dxa"/>
            <w:vAlign w:val="center"/>
          </w:tcPr>
          <w:p w14:paraId="619864FF" w14:textId="77777777" w:rsidR="000E1BFA" w:rsidRPr="000F5EC5" w:rsidRDefault="000E1BFA" w:rsidP="000F5EC5">
            <w:pPr>
              <w:ind w:firstLine="0"/>
              <w:jc w:val="center"/>
              <w:rPr>
                <w:sz w:val="20"/>
                <w:szCs w:val="20"/>
              </w:rPr>
            </w:pPr>
            <w:r w:rsidRPr="000F5EC5">
              <w:rPr>
                <w:sz w:val="20"/>
                <w:szCs w:val="20"/>
              </w:rPr>
              <w:t>3</w:t>
            </w:r>
          </w:p>
        </w:tc>
        <w:tc>
          <w:tcPr>
            <w:tcW w:w="1587" w:type="dxa"/>
            <w:vAlign w:val="center"/>
          </w:tcPr>
          <w:p w14:paraId="2E677FC0" w14:textId="77777777" w:rsidR="000E1BFA" w:rsidRPr="000F5EC5" w:rsidRDefault="000E1BFA" w:rsidP="000F5EC5">
            <w:pPr>
              <w:ind w:firstLine="0"/>
              <w:jc w:val="center"/>
              <w:rPr>
                <w:sz w:val="20"/>
                <w:szCs w:val="20"/>
              </w:rPr>
            </w:pPr>
            <w:r w:rsidRPr="000F5EC5">
              <w:rPr>
                <w:sz w:val="20"/>
                <w:szCs w:val="20"/>
              </w:rPr>
              <w:t>2</w:t>
            </w:r>
          </w:p>
        </w:tc>
        <w:tc>
          <w:tcPr>
            <w:tcW w:w="1587" w:type="dxa"/>
            <w:vAlign w:val="center"/>
          </w:tcPr>
          <w:p w14:paraId="539CBEEB" w14:textId="77777777" w:rsidR="000E1BFA" w:rsidRPr="000F5EC5" w:rsidRDefault="000E1BFA" w:rsidP="000F5EC5">
            <w:pPr>
              <w:ind w:firstLine="0"/>
              <w:jc w:val="center"/>
              <w:rPr>
                <w:sz w:val="20"/>
                <w:szCs w:val="20"/>
              </w:rPr>
            </w:pPr>
            <w:r w:rsidRPr="000F5EC5">
              <w:rPr>
                <w:sz w:val="20"/>
                <w:szCs w:val="20"/>
              </w:rPr>
              <w:t>1</w:t>
            </w:r>
          </w:p>
        </w:tc>
      </w:tr>
    </w:tbl>
    <w:p w14:paraId="3DC18BCA" w14:textId="77777777" w:rsidR="000E1BFA" w:rsidRPr="00845376" w:rsidRDefault="00ED6E37" w:rsidP="00845376">
      <w:r w:rsidRPr="00845376">
        <w:t xml:space="preserve">Этот критерий оценивает стабильность бизнеса поставщика. Внешний рынок стабильней, чем внутренний российский. </w:t>
      </w:r>
    </w:p>
    <w:p w14:paraId="451CA69D" w14:textId="77777777" w:rsidR="00845376" w:rsidRDefault="00845376" w:rsidP="00845376"/>
    <w:p w14:paraId="7730B3E4" w14:textId="77777777" w:rsidR="000E1BFA" w:rsidRPr="00845376" w:rsidRDefault="000E1BFA" w:rsidP="00845376">
      <w:r w:rsidRPr="00845376">
        <w:t>Финансовая состоятельность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1586"/>
        <w:gridCol w:w="1587"/>
        <w:gridCol w:w="1587"/>
        <w:gridCol w:w="1587"/>
        <w:gridCol w:w="1587"/>
      </w:tblGrid>
      <w:tr w:rsidR="000E1BFA" w:rsidRPr="00845376" w14:paraId="646BEA46" w14:textId="77777777" w:rsidTr="000F5EC5">
        <w:tc>
          <w:tcPr>
            <w:tcW w:w="1636" w:type="dxa"/>
          </w:tcPr>
          <w:p w14:paraId="22723062" w14:textId="77777777" w:rsidR="000E1BFA" w:rsidRPr="000F5EC5" w:rsidRDefault="000E1BFA" w:rsidP="000F5EC5">
            <w:pPr>
              <w:ind w:firstLine="0"/>
              <w:jc w:val="left"/>
              <w:rPr>
                <w:sz w:val="20"/>
                <w:szCs w:val="20"/>
              </w:rPr>
            </w:pPr>
            <w:r w:rsidRPr="000F5EC5">
              <w:rPr>
                <w:sz w:val="20"/>
                <w:szCs w:val="20"/>
              </w:rPr>
              <w:t>Коэффициент текущей ликвидности</w:t>
            </w:r>
          </w:p>
        </w:tc>
        <w:tc>
          <w:tcPr>
            <w:tcW w:w="1586" w:type="dxa"/>
            <w:vAlign w:val="center"/>
          </w:tcPr>
          <w:p w14:paraId="11B6F180" w14:textId="77777777" w:rsidR="000E1BFA" w:rsidRPr="000F5EC5" w:rsidRDefault="000E1BFA" w:rsidP="000F5EC5">
            <w:pPr>
              <w:ind w:firstLine="0"/>
              <w:jc w:val="center"/>
              <w:rPr>
                <w:sz w:val="20"/>
                <w:szCs w:val="20"/>
              </w:rPr>
            </w:pPr>
            <w:r w:rsidRPr="000F5EC5">
              <w:rPr>
                <w:sz w:val="20"/>
                <w:szCs w:val="20"/>
              </w:rPr>
              <w:t>2 и выше</w:t>
            </w:r>
          </w:p>
        </w:tc>
        <w:tc>
          <w:tcPr>
            <w:tcW w:w="1587" w:type="dxa"/>
            <w:vAlign w:val="center"/>
          </w:tcPr>
          <w:p w14:paraId="325B836F" w14:textId="77777777" w:rsidR="000E1BFA" w:rsidRPr="000F5EC5" w:rsidRDefault="000E1BFA" w:rsidP="000F5EC5">
            <w:pPr>
              <w:ind w:firstLine="0"/>
              <w:jc w:val="center"/>
              <w:rPr>
                <w:sz w:val="20"/>
                <w:szCs w:val="20"/>
              </w:rPr>
            </w:pPr>
            <w:r w:rsidRPr="000F5EC5">
              <w:rPr>
                <w:sz w:val="20"/>
                <w:szCs w:val="20"/>
              </w:rPr>
              <w:t>1,75</w:t>
            </w:r>
          </w:p>
        </w:tc>
        <w:tc>
          <w:tcPr>
            <w:tcW w:w="1587" w:type="dxa"/>
            <w:vAlign w:val="center"/>
          </w:tcPr>
          <w:p w14:paraId="7BCDFB2F" w14:textId="77777777" w:rsidR="000E1BFA" w:rsidRPr="000F5EC5" w:rsidRDefault="000E1BFA" w:rsidP="000F5EC5">
            <w:pPr>
              <w:ind w:firstLine="0"/>
              <w:jc w:val="center"/>
              <w:rPr>
                <w:sz w:val="20"/>
                <w:szCs w:val="20"/>
              </w:rPr>
            </w:pPr>
            <w:r w:rsidRPr="000F5EC5">
              <w:rPr>
                <w:sz w:val="20"/>
                <w:szCs w:val="20"/>
              </w:rPr>
              <w:t>1,50</w:t>
            </w:r>
          </w:p>
        </w:tc>
        <w:tc>
          <w:tcPr>
            <w:tcW w:w="1587" w:type="dxa"/>
            <w:vAlign w:val="center"/>
          </w:tcPr>
          <w:p w14:paraId="282A2D51" w14:textId="77777777" w:rsidR="000E1BFA" w:rsidRPr="000F5EC5" w:rsidRDefault="000E1BFA" w:rsidP="000F5EC5">
            <w:pPr>
              <w:ind w:firstLine="0"/>
              <w:jc w:val="center"/>
              <w:rPr>
                <w:sz w:val="20"/>
                <w:szCs w:val="20"/>
              </w:rPr>
            </w:pPr>
            <w:r w:rsidRPr="000F5EC5">
              <w:rPr>
                <w:sz w:val="20"/>
                <w:szCs w:val="20"/>
              </w:rPr>
              <w:t>1,25</w:t>
            </w:r>
          </w:p>
        </w:tc>
        <w:tc>
          <w:tcPr>
            <w:tcW w:w="1587" w:type="dxa"/>
            <w:vAlign w:val="center"/>
          </w:tcPr>
          <w:p w14:paraId="75193DFC" w14:textId="77777777" w:rsidR="000E1BFA" w:rsidRPr="000F5EC5" w:rsidRDefault="000E1BFA" w:rsidP="000F5EC5">
            <w:pPr>
              <w:ind w:firstLine="0"/>
              <w:jc w:val="center"/>
              <w:rPr>
                <w:sz w:val="20"/>
                <w:szCs w:val="20"/>
              </w:rPr>
            </w:pPr>
            <w:r w:rsidRPr="000F5EC5">
              <w:rPr>
                <w:sz w:val="20"/>
                <w:szCs w:val="20"/>
              </w:rPr>
              <w:t>1 и меньше</w:t>
            </w:r>
          </w:p>
        </w:tc>
      </w:tr>
      <w:tr w:rsidR="000E1BFA" w:rsidRPr="00845376" w14:paraId="4DFE0F27" w14:textId="77777777" w:rsidTr="000F5EC5">
        <w:tc>
          <w:tcPr>
            <w:tcW w:w="1636" w:type="dxa"/>
          </w:tcPr>
          <w:p w14:paraId="1B0777D8" w14:textId="77777777" w:rsidR="000E1BFA" w:rsidRPr="000F5EC5" w:rsidRDefault="000E1BFA" w:rsidP="000F5EC5">
            <w:pPr>
              <w:ind w:firstLine="0"/>
              <w:rPr>
                <w:sz w:val="20"/>
                <w:szCs w:val="20"/>
              </w:rPr>
            </w:pPr>
            <w:r w:rsidRPr="000F5EC5">
              <w:rPr>
                <w:sz w:val="20"/>
                <w:szCs w:val="20"/>
              </w:rPr>
              <w:t xml:space="preserve">Оценка </w:t>
            </w:r>
          </w:p>
        </w:tc>
        <w:tc>
          <w:tcPr>
            <w:tcW w:w="1586" w:type="dxa"/>
            <w:vAlign w:val="center"/>
          </w:tcPr>
          <w:p w14:paraId="088D48FA" w14:textId="77777777" w:rsidR="000E1BFA" w:rsidRPr="000F5EC5" w:rsidRDefault="000E1BFA" w:rsidP="000F5EC5">
            <w:pPr>
              <w:ind w:firstLine="0"/>
              <w:jc w:val="center"/>
              <w:rPr>
                <w:sz w:val="20"/>
                <w:szCs w:val="20"/>
              </w:rPr>
            </w:pPr>
            <w:r w:rsidRPr="000F5EC5">
              <w:rPr>
                <w:sz w:val="20"/>
                <w:szCs w:val="20"/>
              </w:rPr>
              <w:t>5</w:t>
            </w:r>
          </w:p>
        </w:tc>
        <w:tc>
          <w:tcPr>
            <w:tcW w:w="1587" w:type="dxa"/>
            <w:vAlign w:val="center"/>
          </w:tcPr>
          <w:p w14:paraId="2F355871" w14:textId="77777777" w:rsidR="000E1BFA" w:rsidRPr="000F5EC5" w:rsidRDefault="000E1BFA" w:rsidP="000F5EC5">
            <w:pPr>
              <w:ind w:firstLine="0"/>
              <w:jc w:val="center"/>
              <w:rPr>
                <w:sz w:val="20"/>
                <w:szCs w:val="20"/>
              </w:rPr>
            </w:pPr>
            <w:r w:rsidRPr="000F5EC5">
              <w:rPr>
                <w:sz w:val="20"/>
                <w:szCs w:val="20"/>
              </w:rPr>
              <w:t>4</w:t>
            </w:r>
          </w:p>
        </w:tc>
        <w:tc>
          <w:tcPr>
            <w:tcW w:w="1587" w:type="dxa"/>
            <w:vAlign w:val="center"/>
          </w:tcPr>
          <w:p w14:paraId="2C8EB4AE" w14:textId="77777777" w:rsidR="000E1BFA" w:rsidRPr="000F5EC5" w:rsidRDefault="000E1BFA" w:rsidP="000F5EC5">
            <w:pPr>
              <w:ind w:firstLine="0"/>
              <w:jc w:val="center"/>
              <w:rPr>
                <w:sz w:val="20"/>
                <w:szCs w:val="20"/>
              </w:rPr>
            </w:pPr>
            <w:r w:rsidRPr="000F5EC5">
              <w:rPr>
                <w:sz w:val="20"/>
                <w:szCs w:val="20"/>
              </w:rPr>
              <w:t>3</w:t>
            </w:r>
          </w:p>
        </w:tc>
        <w:tc>
          <w:tcPr>
            <w:tcW w:w="1587" w:type="dxa"/>
            <w:vAlign w:val="center"/>
          </w:tcPr>
          <w:p w14:paraId="79B63194" w14:textId="77777777" w:rsidR="000E1BFA" w:rsidRPr="000F5EC5" w:rsidRDefault="000E1BFA" w:rsidP="000F5EC5">
            <w:pPr>
              <w:ind w:firstLine="0"/>
              <w:jc w:val="center"/>
              <w:rPr>
                <w:sz w:val="20"/>
                <w:szCs w:val="20"/>
              </w:rPr>
            </w:pPr>
            <w:r w:rsidRPr="000F5EC5">
              <w:rPr>
                <w:sz w:val="20"/>
                <w:szCs w:val="20"/>
              </w:rPr>
              <w:t>2</w:t>
            </w:r>
          </w:p>
        </w:tc>
        <w:tc>
          <w:tcPr>
            <w:tcW w:w="1587" w:type="dxa"/>
            <w:vAlign w:val="center"/>
          </w:tcPr>
          <w:p w14:paraId="5D98E7B6" w14:textId="77777777" w:rsidR="000E1BFA" w:rsidRPr="000F5EC5" w:rsidRDefault="000E1BFA" w:rsidP="000F5EC5">
            <w:pPr>
              <w:ind w:firstLine="0"/>
              <w:jc w:val="center"/>
              <w:rPr>
                <w:sz w:val="20"/>
                <w:szCs w:val="20"/>
              </w:rPr>
            </w:pPr>
            <w:r w:rsidRPr="000F5EC5">
              <w:rPr>
                <w:sz w:val="20"/>
                <w:szCs w:val="20"/>
              </w:rPr>
              <w:t>1</w:t>
            </w:r>
          </w:p>
        </w:tc>
      </w:tr>
    </w:tbl>
    <w:p w14:paraId="2698236F" w14:textId="77777777" w:rsidR="00845376" w:rsidRDefault="00845376" w:rsidP="00845376"/>
    <w:p w14:paraId="3594321D" w14:textId="77777777" w:rsidR="004D7528" w:rsidRPr="00845376" w:rsidRDefault="004D7528" w:rsidP="00845376">
      <w:r w:rsidRPr="00845376">
        <w:t>Коэффициент текущей ликвидности (К</w:t>
      </w:r>
      <w:r w:rsidRPr="00845376">
        <w:rPr>
          <w:vertAlign w:val="subscript"/>
        </w:rPr>
        <w:t>ТЛ</w:t>
      </w:r>
      <w:r w:rsidRPr="00845376">
        <w:t>) характеризует, способность  поставщика рассчитаться со своими долговыми обязательствами.</w:t>
      </w:r>
    </w:p>
    <w:p w14:paraId="115365BE" w14:textId="77777777" w:rsidR="004D7528" w:rsidRPr="00845376" w:rsidRDefault="004D7528" w:rsidP="00845376">
      <w:r w:rsidRPr="00845376">
        <w:object w:dxaOrig="2540" w:dyaOrig="660" w14:anchorId="4648B485">
          <v:shape id="_x0000_i1030" type="#_x0000_t75" style="width:137.25pt;height:35.25pt" o:ole="">
            <v:imagedata r:id="rId13" o:title=""/>
          </v:shape>
          <o:OLEObject Type="Embed" ProgID="Equation.3" ShapeID="_x0000_i1030" DrawAspect="Content" ObjectID="_1469545372" r:id="rId14"/>
        </w:object>
      </w:r>
    </w:p>
    <w:p w14:paraId="4772F062" w14:textId="77777777" w:rsidR="00A9697B" w:rsidRPr="00845376" w:rsidRDefault="004D7528" w:rsidP="00845376">
      <w:r w:rsidRPr="00845376">
        <w:t>Коэффициент текущей ликвидности предполагает сопоставление текущих активов, т.е. средств, которыми располагает поставщик в различной форме (денежные средства, дебиторская задолженность нетто</w:t>
      </w:r>
      <w:r w:rsidRPr="00845376">
        <w:footnoteReference w:id="2"/>
      </w:r>
      <w:r w:rsidRPr="00845376">
        <w:t xml:space="preserve"> ближайших сроков погашения, стоимости запасов товарно-материальных ценностей и прочих активов), с текущими пассивами, т.е. обязательствами ближайших сроков погашения (ссуды, долг поставщикам по векселям, бюджету, рабочим и служащим). Если долговые обязательства превышают средства поставщика, то он является некредитоспособным. </w:t>
      </w:r>
    </w:p>
    <w:p w14:paraId="1F7CA896" w14:textId="77777777" w:rsidR="004236DC" w:rsidRPr="00845376" w:rsidRDefault="000A4B48" w:rsidP="00845376">
      <w:r w:rsidRPr="00845376">
        <w:t>В случае резкого изменения одного из критериев оценки, проводится оценка поставщика до окончания года, за период с начала года. Оценка проводится по тем же критериям, что и при оценке в конце года.</w:t>
      </w:r>
    </w:p>
    <w:p w14:paraId="0C5C32D3" w14:textId="77777777" w:rsidR="00FD6CDA" w:rsidRDefault="00845376" w:rsidP="000F5EC5">
      <w:pPr>
        <w:numPr>
          <w:ilvl w:val="1"/>
          <w:numId w:val="12"/>
        </w:numPr>
        <w:ind w:firstLine="709"/>
      </w:pPr>
      <w:r>
        <w:br w:type="page"/>
      </w:r>
      <w:r w:rsidR="00FD6CDA" w:rsidRPr="00845376">
        <w:t>Оформление и ведение реестра поставщиков.</w:t>
      </w:r>
    </w:p>
    <w:p w14:paraId="48168232" w14:textId="77777777" w:rsidR="00845376" w:rsidRPr="00845376" w:rsidRDefault="00845376" w:rsidP="00845376">
      <w:pPr>
        <w:ind w:left="1501" w:firstLine="0"/>
      </w:pPr>
    </w:p>
    <w:p w14:paraId="228DA530" w14:textId="77777777" w:rsidR="00FD6CDA" w:rsidRPr="00845376" w:rsidRDefault="00FD6CDA" w:rsidP="000F5EC5">
      <w:pPr>
        <w:numPr>
          <w:ilvl w:val="2"/>
          <w:numId w:val="12"/>
        </w:numPr>
      </w:pPr>
      <w:r w:rsidRPr="00845376">
        <w:t>Реестр поставщиков ведётся с целью отображения информации о соблюдении условий контракта на основе анализа поставок.</w:t>
      </w:r>
    </w:p>
    <w:p w14:paraId="2F06E0EE" w14:textId="77777777" w:rsidR="00FD6CDA" w:rsidRPr="00845376" w:rsidRDefault="00FD6CDA" w:rsidP="000F5EC5">
      <w:pPr>
        <w:numPr>
          <w:ilvl w:val="2"/>
          <w:numId w:val="12"/>
        </w:numPr>
      </w:pPr>
      <w:r w:rsidRPr="00845376">
        <w:t>Ответственность за оформление реестра пост</w:t>
      </w:r>
      <w:r w:rsidR="002D5A6C" w:rsidRPr="00845376">
        <w:t>авщиков</w:t>
      </w:r>
      <w:r w:rsidRPr="00845376">
        <w:t xml:space="preserve"> возлагается на ОИ.</w:t>
      </w:r>
      <w:r w:rsidR="00267139" w:rsidRPr="00845376">
        <w:t xml:space="preserve"> </w:t>
      </w:r>
    </w:p>
    <w:p w14:paraId="35EFD0AB" w14:textId="77777777" w:rsidR="00FD6CDA" w:rsidRPr="00845376" w:rsidRDefault="0006407A" w:rsidP="000F5EC5">
      <w:pPr>
        <w:numPr>
          <w:ilvl w:val="2"/>
          <w:numId w:val="12"/>
        </w:numPr>
      </w:pPr>
      <w:r w:rsidRPr="00845376">
        <w:t>В зависимости от оценок (см. п.3</w:t>
      </w:r>
      <w:r w:rsidR="00FD6CDA" w:rsidRPr="00845376">
        <w:t xml:space="preserve">.4.5) ОИ принимает решение в листе оценки и информации о </w:t>
      </w:r>
      <w:r w:rsidRPr="00845376">
        <w:t>поставщике,</w:t>
      </w:r>
      <w:r w:rsidR="00FD6CDA" w:rsidRPr="00845376">
        <w:t xml:space="preserve"> о включении данного поставщика в реестр поставщиков.</w:t>
      </w:r>
    </w:p>
    <w:p w14:paraId="4C251187" w14:textId="77777777" w:rsidR="00FD6CDA" w:rsidRPr="00845376" w:rsidRDefault="00FD6CDA" w:rsidP="000F5EC5">
      <w:pPr>
        <w:numPr>
          <w:ilvl w:val="0"/>
          <w:numId w:val="1"/>
        </w:numPr>
        <w:ind w:firstLine="709"/>
      </w:pPr>
      <w:r w:rsidRPr="00845376">
        <w:t xml:space="preserve">при </w:t>
      </w:r>
      <w:r w:rsidR="00BE5608" w:rsidRPr="00845376">
        <w:t>оценке 5 или 4</w:t>
      </w:r>
      <w:r w:rsidRPr="00845376">
        <w:t xml:space="preserve"> поставщик сохраняет позиции в реестре поставщи</w:t>
      </w:r>
      <w:r w:rsidR="00FA3DEC" w:rsidRPr="00845376">
        <w:t>ков</w:t>
      </w:r>
      <w:r w:rsidR="006E16A4" w:rsidRPr="00845376">
        <w:t>.</w:t>
      </w:r>
    </w:p>
    <w:p w14:paraId="451E46FA" w14:textId="77777777" w:rsidR="00FD6CDA" w:rsidRPr="00845376" w:rsidRDefault="00FD6CDA" w:rsidP="000F5EC5">
      <w:pPr>
        <w:numPr>
          <w:ilvl w:val="0"/>
          <w:numId w:val="1"/>
        </w:numPr>
        <w:ind w:firstLine="709"/>
      </w:pPr>
      <w:r w:rsidRPr="00845376">
        <w:t xml:space="preserve">при </w:t>
      </w:r>
      <w:r w:rsidR="00BE5608" w:rsidRPr="00845376">
        <w:t>оценке 3</w:t>
      </w:r>
      <w:r w:rsidRPr="00845376">
        <w:t xml:space="preserve"> может быть поставлен вопрос о поиске (выборе) альтернативного поставщи</w:t>
      </w:r>
      <w:r w:rsidR="00267139" w:rsidRPr="00845376">
        <w:t>ка из базы данных о поставщиках</w:t>
      </w:r>
      <w:r w:rsidR="00DF2470" w:rsidRPr="00845376">
        <w:t>.</w:t>
      </w:r>
      <w:r w:rsidR="00267139" w:rsidRPr="00845376">
        <w:t xml:space="preserve"> </w:t>
      </w:r>
    </w:p>
    <w:p w14:paraId="3595C3FB" w14:textId="77777777" w:rsidR="00DF2470" w:rsidRPr="00845376" w:rsidRDefault="00FD6CDA" w:rsidP="000F5EC5">
      <w:pPr>
        <w:numPr>
          <w:ilvl w:val="0"/>
          <w:numId w:val="1"/>
        </w:numPr>
        <w:ind w:firstLine="709"/>
      </w:pPr>
      <w:r w:rsidRPr="00845376">
        <w:t xml:space="preserve">при </w:t>
      </w:r>
      <w:r w:rsidR="00BE5608" w:rsidRPr="00845376">
        <w:t>оценке 2 или 1</w:t>
      </w:r>
      <w:r w:rsidRPr="00845376">
        <w:t xml:space="preserve"> решается вопрос об исключении из реестра недобросовестного поставщика и замены его другим с указанием причин,  либо ужесточении требований к поставщику, если это монополист.</w:t>
      </w:r>
      <w:r w:rsidR="00267139" w:rsidRPr="00845376">
        <w:t xml:space="preserve"> </w:t>
      </w:r>
    </w:p>
    <w:p w14:paraId="4D8C41E2" w14:textId="77777777" w:rsidR="00FD6CDA" w:rsidRPr="00845376" w:rsidRDefault="00FD6CDA" w:rsidP="000F5EC5">
      <w:pPr>
        <w:numPr>
          <w:ilvl w:val="2"/>
          <w:numId w:val="12"/>
        </w:numPr>
      </w:pPr>
      <w:commentRangeStart w:id="13"/>
      <w:r w:rsidRPr="00845376">
        <w:t>Смена поставщика предполагает:</w:t>
      </w:r>
    </w:p>
    <w:p w14:paraId="18C862CE" w14:textId="77777777" w:rsidR="00FD6CDA" w:rsidRPr="00845376" w:rsidRDefault="00FD6CDA" w:rsidP="00845376">
      <w:pPr>
        <w:ind w:left="720"/>
      </w:pPr>
      <w:r w:rsidRPr="00845376">
        <w:t>а) расторжение договора с недобросовестным поставщиком;</w:t>
      </w:r>
    </w:p>
    <w:p w14:paraId="5A833B4C" w14:textId="77777777" w:rsidR="00FD6CDA" w:rsidRPr="00845376" w:rsidRDefault="00FD6CDA" w:rsidP="00845376">
      <w:pPr>
        <w:ind w:left="720"/>
      </w:pPr>
      <w:r w:rsidRPr="00845376">
        <w:t>б) выбор альтернативного поставщика из базы данных и его оценка;</w:t>
      </w:r>
    </w:p>
    <w:p w14:paraId="7786B0DE" w14:textId="77777777" w:rsidR="00FD6CDA" w:rsidRPr="00845376" w:rsidRDefault="00FD6CDA" w:rsidP="00845376">
      <w:pPr>
        <w:ind w:left="720"/>
      </w:pPr>
      <w:r w:rsidRPr="00845376">
        <w:t>в) заключение договора с новым поставщиком.</w:t>
      </w:r>
    </w:p>
    <w:commentRangeEnd w:id="13"/>
    <w:p w14:paraId="053C21D3" w14:textId="77777777" w:rsidR="00FD6CDA" w:rsidRPr="00845376" w:rsidRDefault="005B52F5" w:rsidP="000F5EC5">
      <w:pPr>
        <w:numPr>
          <w:ilvl w:val="2"/>
          <w:numId w:val="12"/>
        </w:numPr>
      </w:pPr>
      <w:r w:rsidRPr="00845376">
        <w:rPr>
          <w:rStyle w:val="a6"/>
          <w:vanish/>
          <w:sz w:val="28"/>
          <w:szCs w:val="28"/>
        </w:rPr>
        <w:commentReference w:id="13"/>
      </w:r>
      <w:r w:rsidR="00FD6CDA" w:rsidRPr="00845376">
        <w:t>Составленный реестр поставщиков по итогам года утверждается начальником ОМТС, ОВК.</w:t>
      </w:r>
      <w:r w:rsidR="00BE5608" w:rsidRPr="00845376">
        <w:t xml:space="preserve"> </w:t>
      </w:r>
      <w:r w:rsidR="00267139" w:rsidRPr="00845376">
        <w:t xml:space="preserve">По итогам работы с поставщиками начальники ОМТС и ОВК составляют отчет, в котором информируют руководство предприятия ОАО «СТАР» об оценке поставщиков. </w:t>
      </w:r>
      <w:r w:rsidR="006E16A4" w:rsidRPr="00845376">
        <w:t xml:space="preserve">На основании этого отчета руководство предприятия ОАО «СТАР» разрабатывает поощрительные акции для предприятий получивших оценки 5 и 4. Так же на основании этого отчета руководство предприятия ОАО «СТАР» разрабатывает меры воздействия на поставщиков, получивших оценку 3, направленные на повышение качества поставляемой этими поставщиками продукции и повышение эффективности сотрудничества </w:t>
      </w:r>
      <w:r w:rsidR="00DF2470" w:rsidRPr="00845376">
        <w:t>с этими поставщиками</w:t>
      </w:r>
      <w:r w:rsidR="006E16A4" w:rsidRPr="00845376">
        <w:t>.</w:t>
      </w:r>
    </w:p>
    <w:p w14:paraId="6EEA41CA" w14:textId="77777777" w:rsidR="003F78AD" w:rsidRDefault="003F78AD" w:rsidP="003F78AD">
      <w:pPr>
        <w:ind w:left="1789" w:firstLine="0"/>
        <w:rPr>
          <w:i/>
          <w:iCs/>
        </w:rPr>
      </w:pPr>
    </w:p>
    <w:p w14:paraId="2BEACDAF" w14:textId="77777777" w:rsidR="007930BF" w:rsidRDefault="007930BF" w:rsidP="000F5EC5">
      <w:pPr>
        <w:numPr>
          <w:ilvl w:val="0"/>
          <w:numId w:val="9"/>
        </w:numPr>
        <w:tabs>
          <w:tab w:val="clear" w:pos="720"/>
          <w:tab w:val="num" w:pos="1080"/>
        </w:tabs>
        <w:ind w:left="1080" w:firstLine="709"/>
        <w:rPr>
          <w:i/>
          <w:iCs/>
        </w:rPr>
      </w:pPr>
      <w:r w:rsidRPr="00845376">
        <w:rPr>
          <w:i/>
          <w:iCs/>
        </w:rPr>
        <w:t>Оформление документации на закупки.</w:t>
      </w:r>
    </w:p>
    <w:p w14:paraId="69E16A3E" w14:textId="77777777" w:rsidR="00845376" w:rsidRPr="00845376" w:rsidRDefault="00845376" w:rsidP="00845376">
      <w:pPr>
        <w:ind w:left="1789" w:firstLine="0"/>
        <w:rPr>
          <w:i/>
          <w:iCs/>
        </w:rPr>
      </w:pPr>
    </w:p>
    <w:p w14:paraId="07B5CB28" w14:textId="77777777" w:rsidR="007930BF" w:rsidRPr="00845376" w:rsidRDefault="007930BF" w:rsidP="00845376">
      <w:r w:rsidRPr="00845376">
        <w:t>Документация содержит четкие данные, отражающие характер закупаемой продукции в т.ч.:</w:t>
      </w:r>
    </w:p>
    <w:p w14:paraId="643F6FF5" w14:textId="77777777" w:rsidR="007930BF" w:rsidRPr="00845376" w:rsidRDefault="007930BF" w:rsidP="000F5EC5">
      <w:pPr>
        <w:numPr>
          <w:ilvl w:val="0"/>
          <w:numId w:val="1"/>
        </w:numPr>
        <w:ind w:firstLine="709"/>
      </w:pPr>
      <w:r w:rsidRPr="00845376">
        <w:t>точное наименование продукции в соответствии с НД (ТУ, ГОСТ)</w:t>
      </w:r>
    </w:p>
    <w:p w14:paraId="70B6ED35" w14:textId="77777777" w:rsidR="007930BF" w:rsidRPr="00845376" w:rsidRDefault="007930BF" w:rsidP="000F5EC5">
      <w:pPr>
        <w:numPr>
          <w:ilvl w:val="0"/>
          <w:numId w:val="1"/>
        </w:numPr>
        <w:ind w:firstLine="709"/>
      </w:pPr>
      <w:r w:rsidRPr="00845376">
        <w:t>требования к упаковке</w:t>
      </w:r>
    </w:p>
    <w:p w14:paraId="34B6F6FA" w14:textId="77777777" w:rsidR="007930BF" w:rsidRPr="00845376" w:rsidRDefault="007930BF" w:rsidP="000F5EC5">
      <w:pPr>
        <w:numPr>
          <w:ilvl w:val="0"/>
          <w:numId w:val="1"/>
        </w:numPr>
        <w:ind w:firstLine="709"/>
      </w:pPr>
      <w:r w:rsidRPr="00845376">
        <w:t>дополнительные требования к качеству (при необходимости)</w:t>
      </w:r>
    </w:p>
    <w:p w14:paraId="6A2D9DE0" w14:textId="77777777" w:rsidR="007930BF" w:rsidRPr="00845376" w:rsidRDefault="007930BF" w:rsidP="000F5EC5">
      <w:pPr>
        <w:numPr>
          <w:ilvl w:val="0"/>
          <w:numId w:val="1"/>
        </w:numPr>
        <w:ind w:firstLine="709"/>
      </w:pPr>
      <w:r w:rsidRPr="00845376">
        <w:t>требования по наличию и составу сопроводительной документации, включая идентификационные коды (для импортных комплектующих)</w:t>
      </w:r>
    </w:p>
    <w:p w14:paraId="730E7808" w14:textId="77777777" w:rsidR="00E3442B" w:rsidRPr="00845376" w:rsidRDefault="00E3442B" w:rsidP="000F5EC5">
      <w:pPr>
        <w:numPr>
          <w:ilvl w:val="0"/>
          <w:numId w:val="9"/>
        </w:numPr>
        <w:ind w:firstLine="709"/>
        <w:jc w:val="left"/>
        <w:rPr>
          <w:i/>
          <w:iCs/>
        </w:rPr>
      </w:pPr>
      <w:r w:rsidRPr="00845376">
        <w:rPr>
          <w:i/>
          <w:iCs/>
        </w:rPr>
        <w:br w:type="page"/>
      </w:r>
      <w:r w:rsidR="007930BF" w:rsidRPr="00845376">
        <w:rPr>
          <w:i/>
          <w:iCs/>
        </w:rPr>
        <w:t xml:space="preserve">Оформление контракта на </w:t>
      </w:r>
      <w:r w:rsidRPr="00845376">
        <w:rPr>
          <w:i/>
          <w:iCs/>
        </w:rPr>
        <w:t>закупку.</w:t>
      </w:r>
    </w:p>
    <w:p w14:paraId="0D1FCD0F" w14:textId="77777777" w:rsidR="007930BF" w:rsidRPr="00845376" w:rsidRDefault="00233F8F" w:rsidP="00845376">
      <w:pPr>
        <w:jc w:val="left"/>
        <w:rPr>
          <w:i/>
          <w:iCs/>
        </w:rPr>
      </w:pPr>
      <w:r>
        <w:rPr>
          <w:noProof/>
        </w:rPr>
        <w:pict w14:anchorId="4C19BE08">
          <v:group id="_x0000_s1184" editas="canvas" style="position:absolute;margin-left:.7pt;margin-top:0;width:485.3pt;height:608.9pt;z-index:251652608;mso-position-horizontal-relative:char;mso-position-vertical-relative:line" coordorigin="2847,2099" coordsize="7612,9426" o:allowincell="f">
            <o:lock v:ext="edit" aspectratio="t"/>
            <v:shape id="_x0000_s1185" type="#_x0000_t75" style="position:absolute;left:2847;top:2099;width:7612;height:9426" o:preferrelative="f">
              <v:fill o:detectmouseclick="t"/>
              <v:path o:extrusionok="t" o:connecttype="none"/>
              <o:lock v:ext="edit" text="t"/>
            </v:shape>
            <v:shape id="_x0000_s1186" type="#_x0000_t109" style="position:absolute;left:4823;top:2099;width:1825;height:880">
              <v:shadow on="t" opacity=".5" offset="6pt,-6pt"/>
              <v:textbox style="mso-next-textbox:#_x0000_s1186">
                <w:txbxContent>
                  <w:p w14:paraId="164B10AE" w14:textId="77777777" w:rsidR="003F78AD" w:rsidRDefault="003F78AD" w:rsidP="00E3442B">
                    <w:pPr>
                      <w:spacing w:line="240" w:lineRule="auto"/>
                      <w:ind w:firstLine="0"/>
                      <w:rPr>
                        <w:sz w:val="20"/>
                        <w:szCs w:val="20"/>
                      </w:rPr>
                    </w:pPr>
                    <w:r>
                      <w:rPr>
                        <w:sz w:val="20"/>
                        <w:szCs w:val="20"/>
                      </w:rPr>
                      <w:t>1. Оформление заявки на продукцию</w:t>
                    </w:r>
                  </w:p>
                  <w:p w14:paraId="58CBA00D" w14:textId="77777777" w:rsidR="003F78AD" w:rsidRDefault="003F78AD" w:rsidP="00516A9A">
                    <w:pPr>
                      <w:spacing w:line="240" w:lineRule="auto"/>
                      <w:ind w:firstLine="0"/>
                      <w:jc w:val="left"/>
                      <w:rPr>
                        <w:sz w:val="20"/>
                        <w:szCs w:val="20"/>
                      </w:rPr>
                    </w:pPr>
                    <w:r>
                      <w:rPr>
                        <w:sz w:val="20"/>
                        <w:szCs w:val="20"/>
                      </w:rPr>
                      <w:t>Отв. – инженер ОМТС, ОВК.</w:t>
                    </w:r>
                  </w:p>
                </w:txbxContent>
              </v:textbox>
            </v:shape>
            <v:shape id="_x0000_s1187" type="#_x0000_t114" style="position:absolute;left:2847;top:2099;width:1765;height:975">
              <v:shadow on="t" opacity=".5" offset="6pt,-6pt"/>
              <v:textbox style="mso-next-textbox:#_x0000_s1187">
                <w:txbxContent>
                  <w:p w14:paraId="119F8166" w14:textId="77777777" w:rsidR="003F78AD" w:rsidRPr="003F7330" w:rsidRDefault="003F78AD" w:rsidP="00E3442B">
                    <w:pPr>
                      <w:spacing w:line="240" w:lineRule="auto"/>
                      <w:ind w:firstLine="0"/>
                      <w:jc w:val="left"/>
                      <w:rPr>
                        <w:sz w:val="20"/>
                        <w:szCs w:val="20"/>
                      </w:rPr>
                    </w:pPr>
                    <w:r w:rsidRPr="003F7330">
                      <w:rPr>
                        <w:sz w:val="20"/>
                        <w:szCs w:val="20"/>
                      </w:rPr>
                      <w:t>План выпуска продукции. В утвержденной форме.</w:t>
                    </w:r>
                  </w:p>
                </w:txbxContent>
              </v:textbox>
            </v:shape>
            <v:shape id="_x0000_s1188" type="#_x0000_t32" style="position:absolute;left:4612;top:2587;width:211;height:1" o:connectortype="straight"/>
            <v:shape id="_x0000_s1189" type="#_x0000_t114" style="position:absolute;left:7212;top:2143;width:1480;height:836">
              <v:shadow on="t" opacity=".5" offset="6pt,-6pt"/>
              <v:textbox style="mso-next-textbox:#_x0000_s1189">
                <w:txbxContent>
                  <w:p w14:paraId="72B44D82" w14:textId="77777777" w:rsidR="003F78AD" w:rsidRPr="003F7330" w:rsidRDefault="003F78AD" w:rsidP="00E3442B">
                    <w:pPr>
                      <w:spacing w:line="240" w:lineRule="auto"/>
                      <w:ind w:firstLine="0"/>
                      <w:jc w:val="left"/>
                      <w:rPr>
                        <w:sz w:val="22"/>
                        <w:szCs w:val="22"/>
                      </w:rPr>
                    </w:pPr>
                    <w:r w:rsidRPr="003F7330">
                      <w:rPr>
                        <w:sz w:val="22"/>
                        <w:szCs w:val="22"/>
                      </w:rPr>
                      <w:t>Заявка–заказ в установленной форме</w:t>
                    </w:r>
                  </w:p>
                </w:txbxContent>
              </v:textbox>
            </v:shape>
            <v:shape id="_x0000_s1190" type="#_x0000_t109" style="position:absolute;left:4812;top:3258;width:1843;height:697">
              <v:shadow on="t" opacity=".5" offset="6pt,-6pt"/>
              <v:textbox style="mso-next-textbox:#_x0000_s1190">
                <w:txbxContent>
                  <w:p w14:paraId="64B592D0" w14:textId="77777777" w:rsidR="003F78AD" w:rsidRDefault="003F78AD" w:rsidP="00E3442B">
                    <w:pPr>
                      <w:spacing w:line="240" w:lineRule="auto"/>
                      <w:ind w:firstLine="0"/>
                      <w:rPr>
                        <w:sz w:val="20"/>
                        <w:szCs w:val="20"/>
                      </w:rPr>
                    </w:pPr>
                    <w:r>
                      <w:rPr>
                        <w:sz w:val="20"/>
                        <w:szCs w:val="20"/>
                      </w:rPr>
                      <w:t>2. Регистрация заявок</w:t>
                    </w:r>
                  </w:p>
                  <w:p w14:paraId="24CE291B" w14:textId="77777777" w:rsidR="003F78AD" w:rsidRDefault="003F78AD" w:rsidP="00E3442B">
                    <w:pPr>
                      <w:spacing w:line="240" w:lineRule="auto"/>
                      <w:ind w:firstLine="0"/>
                      <w:rPr>
                        <w:sz w:val="20"/>
                        <w:szCs w:val="20"/>
                      </w:rPr>
                    </w:pPr>
                    <w:r>
                      <w:rPr>
                        <w:sz w:val="20"/>
                        <w:szCs w:val="20"/>
                      </w:rPr>
                      <w:t>Отв. – инженер ОМТС, ОВК.</w:t>
                    </w:r>
                  </w:p>
                </w:txbxContent>
              </v:textbox>
            </v:shape>
            <v:shape id="_x0000_s1191" type="#_x0000_t109" style="position:absolute;left:4812;top:4233;width:1836;height:836">
              <v:shadow on="t" opacity=".5" offset="6pt,-6pt"/>
              <v:textbox style="mso-next-textbox:#_x0000_s1191">
                <w:txbxContent>
                  <w:p w14:paraId="1E2E903F" w14:textId="77777777" w:rsidR="003F78AD" w:rsidRDefault="003F78AD" w:rsidP="00E3442B">
                    <w:pPr>
                      <w:spacing w:line="240" w:lineRule="auto"/>
                      <w:ind w:firstLine="0"/>
                      <w:rPr>
                        <w:sz w:val="20"/>
                        <w:szCs w:val="20"/>
                      </w:rPr>
                    </w:pPr>
                    <w:r>
                      <w:rPr>
                        <w:sz w:val="20"/>
                        <w:szCs w:val="20"/>
                      </w:rPr>
                      <w:t>3. Отправка заявок в адрес поставщика.</w:t>
                    </w:r>
                  </w:p>
                  <w:p w14:paraId="7B607628" w14:textId="77777777" w:rsidR="003F78AD" w:rsidRDefault="003F78AD" w:rsidP="00E3442B">
                    <w:pPr>
                      <w:spacing w:line="240" w:lineRule="auto"/>
                      <w:ind w:firstLine="0"/>
                      <w:rPr>
                        <w:sz w:val="20"/>
                        <w:szCs w:val="20"/>
                      </w:rPr>
                    </w:pPr>
                    <w:r>
                      <w:rPr>
                        <w:sz w:val="20"/>
                        <w:szCs w:val="20"/>
                      </w:rPr>
                      <w:t>Отв. – нач. бюро, инженер ОМТС, ОВК.</w:t>
                    </w:r>
                  </w:p>
                </w:txbxContent>
              </v:textbox>
            </v:shape>
            <v:shape id="_x0000_s1192" type="#_x0000_t114" style="position:absolute;left:7212;top:3258;width:1480;height:697">
              <v:shadow on="t" opacity=".5" offset="6pt,-6pt"/>
              <v:textbox style="mso-next-textbox:#_x0000_s1192">
                <w:txbxContent>
                  <w:p w14:paraId="6375806B" w14:textId="77777777" w:rsidR="003F78AD" w:rsidRPr="003F7330" w:rsidRDefault="003F78AD" w:rsidP="00E3442B">
                    <w:pPr>
                      <w:spacing w:line="240" w:lineRule="auto"/>
                      <w:ind w:firstLine="0"/>
                      <w:jc w:val="left"/>
                      <w:rPr>
                        <w:sz w:val="20"/>
                        <w:szCs w:val="20"/>
                      </w:rPr>
                    </w:pPr>
                    <w:r w:rsidRPr="003F7330">
                      <w:rPr>
                        <w:sz w:val="20"/>
                        <w:szCs w:val="20"/>
                      </w:rPr>
                      <w:t>Запись в журнале регистраций</w:t>
                    </w:r>
                  </w:p>
                </w:txbxContent>
              </v:textbox>
            </v:shape>
            <v:shape id="_x0000_s1193" type="#_x0000_t109" style="position:absolute;left:4812;top:7299;width:1843;height:696">
              <v:shadow on="t" opacity=".5" offset="6pt,-6pt"/>
              <v:textbox style="mso-next-textbox:#_x0000_s1193">
                <w:txbxContent>
                  <w:p w14:paraId="16A5BE43" w14:textId="77777777" w:rsidR="003F78AD" w:rsidRDefault="003F78AD" w:rsidP="00E3442B">
                    <w:pPr>
                      <w:spacing w:line="240" w:lineRule="auto"/>
                      <w:ind w:firstLine="0"/>
                      <w:rPr>
                        <w:sz w:val="20"/>
                        <w:szCs w:val="20"/>
                      </w:rPr>
                    </w:pPr>
                    <w:r>
                      <w:rPr>
                        <w:sz w:val="20"/>
                        <w:szCs w:val="20"/>
                      </w:rPr>
                      <w:t>6. Регистрация проекта контракта.</w:t>
                    </w:r>
                  </w:p>
                  <w:p w14:paraId="6F80E143" w14:textId="77777777" w:rsidR="003F78AD" w:rsidRDefault="003F78AD" w:rsidP="00E3442B">
                    <w:pPr>
                      <w:spacing w:line="240" w:lineRule="auto"/>
                      <w:ind w:firstLine="0"/>
                      <w:rPr>
                        <w:sz w:val="20"/>
                        <w:szCs w:val="20"/>
                      </w:rPr>
                    </w:pPr>
                    <w:r>
                      <w:rPr>
                        <w:sz w:val="20"/>
                        <w:szCs w:val="20"/>
                      </w:rPr>
                      <w:t>Отв. – ОМТС, ОВК.</w:t>
                    </w:r>
                  </w:p>
                </w:txbxContent>
              </v:textbox>
            </v:shape>
            <v:shape id="_x0000_s1194" type="#_x0000_t114" style="position:absolute;left:7011;top:7299;width:1480;height:696">
              <v:shadow on="t" opacity=".5" offset="6pt,-6pt"/>
              <v:textbox style="mso-next-textbox:#_x0000_s1194">
                <w:txbxContent>
                  <w:p w14:paraId="6A872813" w14:textId="77777777" w:rsidR="003F78AD" w:rsidRPr="003F7330" w:rsidRDefault="003F78AD" w:rsidP="00E3442B">
                    <w:pPr>
                      <w:spacing w:line="240" w:lineRule="auto"/>
                      <w:ind w:firstLine="0"/>
                      <w:jc w:val="left"/>
                      <w:rPr>
                        <w:sz w:val="20"/>
                        <w:szCs w:val="20"/>
                      </w:rPr>
                    </w:pPr>
                    <w:r w:rsidRPr="003F7330">
                      <w:rPr>
                        <w:sz w:val="20"/>
                        <w:szCs w:val="20"/>
                      </w:rPr>
                      <w:t>Запись в журнале регистраций</w:t>
                    </w:r>
                  </w:p>
                </w:txbxContent>
              </v:textbox>
            </v:shape>
            <v:shape id="_x0000_s1195" type="#_x0000_t32" style="position:absolute;left:6655;top:7648;width:356;height:1" o:connectortype="straight"/>
            <v:shape id="_x0000_s1196" type="#_x0000_t109" style="position:absolute;left:4812;top:8458;width:1843;height:1117">
              <v:shadow on="t" opacity=".5" offset="6pt,-6pt"/>
              <v:textbox style="mso-next-textbox:#_x0000_s1196">
                <w:txbxContent>
                  <w:p w14:paraId="0D0E4D3C" w14:textId="77777777" w:rsidR="003F78AD" w:rsidRDefault="003F78AD" w:rsidP="00E3442B">
                    <w:pPr>
                      <w:spacing w:line="240" w:lineRule="auto"/>
                      <w:ind w:firstLine="0"/>
                      <w:rPr>
                        <w:sz w:val="20"/>
                        <w:szCs w:val="20"/>
                      </w:rPr>
                    </w:pPr>
                    <w:r>
                      <w:rPr>
                        <w:sz w:val="20"/>
                        <w:szCs w:val="20"/>
                      </w:rPr>
                      <w:t>7. Согласование проекта с отделами и службами.</w:t>
                    </w:r>
                  </w:p>
                  <w:p w14:paraId="78B5BFEC" w14:textId="77777777" w:rsidR="003F78AD" w:rsidRDefault="003F78AD" w:rsidP="00E3442B">
                    <w:pPr>
                      <w:spacing w:line="240" w:lineRule="auto"/>
                      <w:ind w:firstLine="0"/>
                      <w:rPr>
                        <w:sz w:val="20"/>
                        <w:szCs w:val="20"/>
                      </w:rPr>
                    </w:pPr>
                    <w:r>
                      <w:rPr>
                        <w:sz w:val="20"/>
                        <w:szCs w:val="20"/>
                      </w:rPr>
                      <w:t>Отв. – Нач. бюро, инженер ОМТС, ОВК.</w:t>
                    </w:r>
                  </w:p>
                </w:txbxContent>
              </v:textbox>
            </v:shape>
            <v:shape id="_x0000_s1197" type="#_x0000_t110" style="position:absolute;left:4078;top:9855;width:3226;height:1532">
              <v:shadow on="t" opacity=".5" offset="6pt,-6pt"/>
              <v:textbox style="mso-next-textbox:#_x0000_s1197">
                <w:txbxContent>
                  <w:p w14:paraId="20E47650" w14:textId="77777777" w:rsidR="003F78AD" w:rsidRPr="003F7330" w:rsidRDefault="003F78AD" w:rsidP="003A3781">
                    <w:pPr>
                      <w:spacing w:line="240" w:lineRule="auto"/>
                      <w:ind w:firstLine="0"/>
                      <w:rPr>
                        <w:sz w:val="20"/>
                        <w:szCs w:val="20"/>
                      </w:rPr>
                    </w:pPr>
                    <w:r>
                      <w:rPr>
                        <w:sz w:val="20"/>
                        <w:szCs w:val="20"/>
                      </w:rPr>
                      <w:t>8. Решение подразделений относительно условий контракта.</w:t>
                    </w:r>
                  </w:p>
                </w:txbxContent>
              </v:textbox>
            </v:shape>
            <v:line id="_x0000_s1198" style="position:absolute" from="5692,9575" to="5693,9855">
              <v:stroke endarrow="block"/>
            </v:line>
            <v:shape id="_x0000_s1199" type="#_x0000_t33" style="position:absolute;left:3540;top:10620;width:538;height:487;rotation:180;flip:y" o:connectortype="elbow" adj="-101441,470358,-101441">
              <v:stroke endarrow="block"/>
            </v:shape>
            <v:shape id="_x0000_s1200" type="#_x0000_t33" style="position:absolute;left:7304;top:10620;width:438;height:487" o:connectortype="elbow" adj="-283819,-470358,-283819">
              <v:stroke endarrow="block"/>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201" type="#_x0000_t120" style="position:absolute;left:3344;top:11107;width:392;height:418">
              <v:textbox style="mso-next-textbox:#_x0000_s1201">
                <w:txbxContent>
                  <w:p w14:paraId="29C2E740" w14:textId="77777777" w:rsidR="003F78AD" w:rsidRPr="00E3442B" w:rsidRDefault="003F78AD" w:rsidP="00E3442B">
                    <w:pPr>
                      <w:ind w:firstLine="0"/>
                      <w:rPr>
                        <w:sz w:val="20"/>
                        <w:szCs w:val="20"/>
                      </w:rPr>
                    </w:pPr>
                    <w:r w:rsidRPr="00E3442B">
                      <w:rPr>
                        <w:sz w:val="20"/>
                        <w:szCs w:val="20"/>
                      </w:rPr>
                      <w:t>А</w:t>
                    </w:r>
                  </w:p>
                </w:txbxContent>
              </v:textbox>
            </v:shape>
            <v:rect id="_x0000_s1202" style="position:absolute;left:3491;top:10271;width:587;height:418" filled="f" stroked="f">
              <v:textbox style="mso-next-textbox:#_x0000_s1202">
                <w:txbxContent>
                  <w:p w14:paraId="4AA75D08" w14:textId="77777777" w:rsidR="003F78AD" w:rsidRDefault="003F78AD" w:rsidP="00B94698">
                    <w:pPr>
                      <w:ind w:firstLine="0"/>
                    </w:pPr>
                    <w:r>
                      <w:t>нет</w:t>
                    </w:r>
                  </w:p>
                </w:txbxContent>
              </v:textbox>
            </v:rect>
            <v:rect id="_x0000_s1203" style="position:absolute;left:7304;top:10271;width:440;height:418" filled="f" stroked="f">
              <v:textbox style="mso-next-textbox:#_x0000_s1203">
                <w:txbxContent>
                  <w:p w14:paraId="173EF97D" w14:textId="77777777" w:rsidR="003F78AD" w:rsidRDefault="003F78AD" w:rsidP="00B94698">
                    <w:pPr>
                      <w:ind w:firstLine="0"/>
                    </w:pPr>
                    <w:r>
                      <w:t>да</w:t>
                    </w:r>
                  </w:p>
                </w:txbxContent>
              </v:textbox>
            </v:rect>
            <v:shape id="_x0000_s1204" type="#_x0000_t109" style="position:absolute;left:8059;top:5766;width:1694;height:697">
              <v:shadow on="t" opacity=".5" offset="6pt,-6pt"/>
              <v:textbox style="mso-next-textbox:#_x0000_s1204">
                <w:txbxContent>
                  <w:p w14:paraId="288726DC" w14:textId="77777777" w:rsidR="003F78AD" w:rsidRPr="00524584" w:rsidRDefault="003F78AD" w:rsidP="00524584">
                    <w:pPr>
                      <w:spacing w:line="240" w:lineRule="auto"/>
                      <w:ind w:firstLine="0"/>
                      <w:jc w:val="left"/>
                      <w:rPr>
                        <w:sz w:val="20"/>
                        <w:szCs w:val="20"/>
                      </w:rPr>
                    </w:pPr>
                    <w:r w:rsidRPr="00524584">
                      <w:rPr>
                        <w:sz w:val="20"/>
                        <w:szCs w:val="20"/>
                      </w:rPr>
                      <w:t>5. В</w:t>
                    </w:r>
                    <w:r>
                      <w:rPr>
                        <w:sz w:val="20"/>
                        <w:szCs w:val="20"/>
                      </w:rPr>
                      <w:t>ыбор другого</w:t>
                    </w:r>
                    <w:r w:rsidRPr="00524584">
                      <w:rPr>
                        <w:sz w:val="20"/>
                        <w:szCs w:val="20"/>
                      </w:rPr>
                      <w:t xml:space="preserve"> поставщика.</w:t>
                    </w:r>
                  </w:p>
                  <w:p w14:paraId="63EA80BD" w14:textId="77777777" w:rsidR="003F78AD" w:rsidRPr="00524584" w:rsidRDefault="003F78AD" w:rsidP="00524584">
                    <w:pPr>
                      <w:spacing w:line="240" w:lineRule="auto"/>
                      <w:ind w:firstLine="0"/>
                      <w:jc w:val="left"/>
                      <w:rPr>
                        <w:sz w:val="20"/>
                        <w:szCs w:val="20"/>
                      </w:rPr>
                    </w:pPr>
                    <w:r w:rsidRPr="00524584">
                      <w:rPr>
                        <w:sz w:val="20"/>
                        <w:szCs w:val="20"/>
                      </w:rPr>
                      <w:t xml:space="preserve">Отв. – ОМТС, ОВК. </w:t>
                    </w:r>
                  </w:p>
                </w:txbxContent>
              </v:textbox>
            </v:shape>
            <v:shape id="_x0000_s1205" type="#_x0000_t120" style="position:absolute;left:7546;top:11107;width:392;height:418">
              <v:textbox style="mso-next-textbox:#_x0000_s1205">
                <w:txbxContent>
                  <w:p w14:paraId="2C9CB53F" w14:textId="77777777" w:rsidR="003F78AD" w:rsidRPr="00E3442B" w:rsidRDefault="003F78AD" w:rsidP="00E3442B">
                    <w:pPr>
                      <w:ind w:firstLine="0"/>
                      <w:rPr>
                        <w:sz w:val="20"/>
                        <w:szCs w:val="20"/>
                      </w:rPr>
                    </w:pPr>
                    <w:r>
                      <w:rPr>
                        <w:sz w:val="20"/>
                        <w:szCs w:val="20"/>
                      </w:rPr>
                      <w:t>Б</w:t>
                    </w:r>
                  </w:p>
                </w:txbxContent>
              </v:textbox>
            </v:shape>
            <v:shape id="_x0000_s1206" type="#_x0000_t32" style="position:absolute;left:5734;top:2979;width:2;height:279;flip:x" o:connectortype="straight">
              <v:stroke endarrow="block"/>
            </v:shape>
            <v:shape id="_x0000_s1207" type="#_x0000_t32" style="position:absolute;left:5731;top:3955;width:3;height:278;flip:x" o:connectortype="straight">
              <v:stroke endarrow="block"/>
            </v:shape>
            <v:shape id="_x0000_s1208" type="#_x0000_t32" style="position:absolute;left:5730;top:5069;width:1;height:279;flip:x" o:connectortype="straight">
              <v:stroke endarrow="block"/>
            </v:shape>
            <v:shape id="_x0000_s1209" type="#_x0000_t32" style="position:absolute;left:6655;top:3607;width:557;height:1" o:connectortype="straight"/>
            <v:line id="_x0000_s1210" style="position:absolute" from="6648,2561" to="7212,2561"/>
            <v:shape id="_x0000_s1211" type="#_x0000_t32" style="position:absolute;left:5734;top:7995;width:1;height:463" o:connectortype="straight">
              <v:stroke endarrow="block"/>
            </v:shape>
            <v:shape id="_x0000_s1212" type="#_x0000_t110" style="position:absolute;left:4248;top:5348;width:2964;height:1533">
              <v:shadow on="t" opacity=".5" offset="6pt,-6pt"/>
              <v:textbox style="mso-next-textbox:#_x0000_s1212">
                <w:txbxContent>
                  <w:p w14:paraId="02EBE723" w14:textId="77777777" w:rsidR="003F78AD" w:rsidRDefault="003F78AD" w:rsidP="00524584">
                    <w:pPr>
                      <w:spacing w:line="240" w:lineRule="auto"/>
                      <w:ind w:firstLine="0"/>
                      <w:jc w:val="left"/>
                      <w:rPr>
                        <w:sz w:val="20"/>
                        <w:szCs w:val="20"/>
                      </w:rPr>
                    </w:pPr>
                    <w:r>
                      <w:rPr>
                        <w:sz w:val="20"/>
                        <w:szCs w:val="20"/>
                      </w:rPr>
                      <w:t>4. Подтверждение принятия заявок. Поступление проекта контракта.</w:t>
                    </w:r>
                  </w:p>
                  <w:p w14:paraId="2F0EDD44" w14:textId="77777777" w:rsidR="003F78AD" w:rsidRPr="00524584" w:rsidRDefault="003F78AD" w:rsidP="00524584">
                    <w:pPr>
                      <w:spacing w:line="240" w:lineRule="auto"/>
                      <w:ind w:firstLine="0"/>
                      <w:jc w:val="left"/>
                      <w:rPr>
                        <w:sz w:val="24"/>
                        <w:szCs w:val="24"/>
                      </w:rPr>
                    </w:pPr>
                  </w:p>
                </w:txbxContent>
              </v:textbox>
            </v:shape>
            <v:shape id="_x0000_s1213" type="#_x0000_t32" style="position:absolute;left:5730;top:6881;width:4;height:418" o:connectortype="straight">
              <v:stroke endarrow="block"/>
            </v:shape>
            <v:shape id="_x0000_s1214" type="#_x0000_t32" style="position:absolute;left:7212;top:6115;width:847;height:1" o:connectortype="straight">
              <v:stroke endarrow="block"/>
            </v:shape>
            <v:shape id="_x0000_s1215" type="#_x0000_t33" style="position:absolute;left:7219;top:4080;width:1115;height:2258;rotation:270;flip:x" o:connectortype="elbow" adj="-141615,48947,-141615">
              <v:stroke endarrow="block"/>
            </v:shape>
            <v:rect id="_x0000_s1216" style="position:absolute;left:5236;top:6881;width:440;height:418" filled="f" stroked="f">
              <v:textbox style="mso-next-textbox:#_x0000_s1216">
                <w:txbxContent>
                  <w:p w14:paraId="2CA2E63E" w14:textId="77777777" w:rsidR="003F78AD" w:rsidRDefault="003F78AD" w:rsidP="00B94698">
                    <w:pPr>
                      <w:ind w:firstLine="0"/>
                    </w:pPr>
                    <w:r>
                      <w:t>да</w:t>
                    </w:r>
                  </w:p>
                </w:txbxContent>
              </v:textbox>
            </v:rect>
            <v:rect id="_x0000_s1217" style="position:absolute;left:7353;top:5627;width:588;height:418" filled="f" stroked="f">
              <v:textbox style="mso-next-textbox:#_x0000_s1217">
                <w:txbxContent>
                  <w:p w14:paraId="22276E82" w14:textId="77777777" w:rsidR="003F78AD" w:rsidRDefault="003F78AD" w:rsidP="00B94698">
                    <w:pPr>
                      <w:ind w:firstLine="0"/>
                    </w:pPr>
                    <w:r>
                      <w:t>нет</w:t>
                    </w:r>
                  </w:p>
                </w:txbxContent>
              </v:textbox>
            </v:rect>
            <w10:anchorlock/>
          </v:group>
        </w:pict>
      </w:r>
      <w:r>
        <w:pict w14:anchorId="3A5198C3">
          <v:shape id="_x0000_i1031" type="#_x0000_t75" style="width:355.5pt;height:642.75pt">
            <v:imagedata r:id="rId15" o:title="" croptop="-65472f" cropbottom="65472f"/>
          </v:shape>
        </w:pict>
      </w:r>
    </w:p>
    <w:p w14:paraId="180A7F8F" w14:textId="77777777" w:rsidR="00E3442B" w:rsidRPr="00845376" w:rsidRDefault="00233F8F" w:rsidP="00845376">
      <w:r>
        <w:rPr>
          <w:noProof/>
        </w:rPr>
        <w:pict w14:anchorId="129C0CAE">
          <v:group id="_x0000_s1218" editas="canvas" style="position:absolute;margin-left:-61.65pt;margin-top:-50.65pt;width:422.2pt;height:495pt;z-index:251653632;mso-position-horizontal-relative:char;mso-position-vertical-relative:line" coordorigin="2931,2204" coordsize="6418,7666">
            <o:lock v:ext="edit" aspectratio="t"/>
            <v:shape id="_x0000_s1219" type="#_x0000_t75" style="position:absolute;left:2931;top:2204;width:6418;height:7666" o:preferrelative="f">
              <v:fill o:detectmouseclick="t"/>
              <v:path o:extrusionok="t" o:connecttype="none"/>
              <o:lock v:ext="edit" text="t"/>
            </v:shape>
            <v:shape id="_x0000_s1220" type="#_x0000_t120" style="position:absolute;left:4516;top:2204;width:425;height:418">
              <v:textbox style="mso-next-textbox:#_x0000_s1220">
                <w:txbxContent>
                  <w:p w14:paraId="3C6A86DB" w14:textId="77777777" w:rsidR="003F78AD" w:rsidRPr="00E3442B" w:rsidRDefault="003F78AD" w:rsidP="00E3442B">
                    <w:pPr>
                      <w:ind w:firstLine="0"/>
                    </w:pPr>
                    <w:r>
                      <w:t>А</w:t>
                    </w:r>
                  </w:p>
                </w:txbxContent>
              </v:textbox>
            </v:shape>
            <v:shape id="_x0000_s1221" type="#_x0000_t120" style="position:absolute;left:8209;top:2204;width:427;height:418">
              <v:textbox style="mso-next-textbox:#_x0000_s1221">
                <w:txbxContent>
                  <w:p w14:paraId="4D1CF877" w14:textId="77777777" w:rsidR="003F78AD" w:rsidRPr="00E3442B" w:rsidRDefault="003F78AD" w:rsidP="00E3442B">
                    <w:pPr>
                      <w:ind w:firstLine="0"/>
                    </w:pPr>
                    <w:r>
                      <w:t>Б</w:t>
                    </w:r>
                  </w:p>
                </w:txbxContent>
              </v:textbox>
            </v:shape>
            <v:shape id="_x0000_s1222" type="#_x0000_t32" style="position:absolute;left:4729;top:2622;width:1;height:279" o:connectortype="straight">
              <v:stroke endarrow="block"/>
            </v:shape>
            <v:shape id="_x0000_s1223" type="#_x0000_t32" style="position:absolute;left:8422;top:2622;width:2;height:279" o:connectortype="straight">
              <v:stroke endarrow="block"/>
            </v:shape>
            <v:shape id="_x0000_s1224" type="#_x0000_t109" style="position:absolute;left:3804;top:2901;width:1849;height:836">
              <v:shadow on="t" opacity=".5" offset="6pt,-6pt"/>
              <v:textbox style="mso-next-textbox:#_x0000_s1224">
                <w:txbxContent>
                  <w:p w14:paraId="7905FAB8" w14:textId="77777777" w:rsidR="003F78AD" w:rsidRPr="003F7330" w:rsidRDefault="003F78AD" w:rsidP="00E3442B">
                    <w:pPr>
                      <w:spacing w:line="240" w:lineRule="auto"/>
                      <w:ind w:firstLine="0"/>
                      <w:rPr>
                        <w:sz w:val="20"/>
                        <w:szCs w:val="20"/>
                      </w:rPr>
                    </w:pPr>
                    <w:r w:rsidRPr="003F7330">
                      <w:rPr>
                        <w:sz w:val="20"/>
                        <w:szCs w:val="20"/>
                      </w:rPr>
                      <w:t>1</w:t>
                    </w:r>
                    <w:r>
                      <w:rPr>
                        <w:sz w:val="20"/>
                        <w:szCs w:val="20"/>
                      </w:rPr>
                      <w:t>1</w:t>
                    </w:r>
                    <w:r w:rsidRPr="003F7330">
                      <w:rPr>
                        <w:sz w:val="20"/>
                        <w:szCs w:val="20"/>
                      </w:rPr>
                      <w:t>. Составление протокола разногласий к проекту контракта.</w:t>
                    </w:r>
                  </w:p>
                  <w:p w14:paraId="757053CF" w14:textId="77777777" w:rsidR="003F78AD" w:rsidRPr="003F7330" w:rsidRDefault="003F78AD" w:rsidP="00E3442B">
                    <w:pPr>
                      <w:ind w:firstLine="0"/>
                      <w:rPr>
                        <w:sz w:val="20"/>
                        <w:szCs w:val="20"/>
                      </w:rPr>
                    </w:pPr>
                    <w:r w:rsidRPr="003F7330">
                      <w:rPr>
                        <w:sz w:val="20"/>
                        <w:szCs w:val="20"/>
                      </w:rPr>
                      <w:t>Отв.– ОМТС, ОВК.</w:t>
                    </w:r>
                  </w:p>
                </w:txbxContent>
              </v:textbox>
            </v:shape>
            <v:shape id="_x0000_s1225" type="#_x0000_t109" style="position:absolute;left:7500;top:2901;width:1848;height:697">
              <v:shadow on="t" opacity=".5" offset="6pt,-6pt"/>
              <v:textbox style="mso-next-textbox:#_x0000_s1225">
                <w:txbxContent>
                  <w:p w14:paraId="12617C64" w14:textId="77777777" w:rsidR="003F78AD" w:rsidRPr="003F7330" w:rsidRDefault="003F78AD" w:rsidP="00E3442B">
                    <w:pPr>
                      <w:spacing w:line="240" w:lineRule="auto"/>
                      <w:ind w:firstLine="0"/>
                      <w:rPr>
                        <w:sz w:val="20"/>
                        <w:szCs w:val="20"/>
                      </w:rPr>
                    </w:pPr>
                    <w:r>
                      <w:rPr>
                        <w:sz w:val="20"/>
                        <w:szCs w:val="20"/>
                      </w:rPr>
                      <w:t>9</w:t>
                    </w:r>
                    <w:r w:rsidRPr="003F7330">
                      <w:rPr>
                        <w:sz w:val="20"/>
                        <w:szCs w:val="20"/>
                      </w:rPr>
                      <w:t>. Утверждение контракта.</w:t>
                    </w:r>
                  </w:p>
                  <w:p w14:paraId="40EDD009" w14:textId="77777777" w:rsidR="003F78AD" w:rsidRPr="003F7330" w:rsidRDefault="003F78AD" w:rsidP="00E3442B">
                    <w:pPr>
                      <w:spacing w:line="240" w:lineRule="auto"/>
                      <w:ind w:firstLine="0"/>
                      <w:rPr>
                        <w:sz w:val="20"/>
                        <w:szCs w:val="20"/>
                      </w:rPr>
                    </w:pPr>
                    <w:r w:rsidRPr="003F7330">
                      <w:rPr>
                        <w:sz w:val="20"/>
                        <w:szCs w:val="20"/>
                      </w:rPr>
                      <w:t>Отв.</w:t>
                    </w:r>
                    <w:r w:rsidRPr="003F7330">
                      <w:rPr>
                        <w:sz w:val="20"/>
                        <w:szCs w:val="20"/>
                      </w:rPr>
                      <w:softHyphen/>
                      <w:t xml:space="preserve">– директор завода. </w:t>
                    </w:r>
                  </w:p>
                </w:txbxContent>
              </v:textbox>
            </v:shape>
            <v:shape id="_x0000_s1226" type="#_x0000_t32" style="position:absolute;left:8424;top:3598;width:1;height:5435" o:connectortype="straight">
              <v:stroke endarrow="block"/>
            </v:shape>
            <v:shape id="_x0000_s1227" type="#_x0000_t109" style="position:absolute;left:7500;top:9033;width:1849;height:698">
              <v:shadow on="t" opacity=".5" offset="6pt,-6pt"/>
              <v:textbox style="mso-next-textbox:#_x0000_s1227">
                <w:txbxContent>
                  <w:p w14:paraId="4719C618" w14:textId="77777777" w:rsidR="003F78AD" w:rsidRPr="003F7330" w:rsidRDefault="003F78AD" w:rsidP="00E3442B">
                    <w:pPr>
                      <w:spacing w:line="240" w:lineRule="auto"/>
                      <w:ind w:firstLine="0"/>
                      <w:rPr>
                        <w:sz w:val="20"/>
                        <w:szCs w:val="20"/>
                      </w:rPr>
                    </w:pPr>
                    <w:r>
                      <w:rPr>
                        <w:sz w:val="20"/>
                        <w:szCs w:val="20"/>
                      </w:rPr>
                      <w:t>10</w:t>
                    </w:r>
                    <w:r w:rsidRPr="003F7330">
                      <w:rPr>
                        <w:sz w:val="20"/>
                        <w:szCs w:val="20"/>
                      </w:rPr>
                      <w:t>. Отправка  контракта</w:t>
                    </w:r>
                    <w:r>
                      <w:rPr>
                        <w:sz w:val="20"/>
                        <w:szCs w:val="20"/>
                      </w:rPr>
                      <w:t xml:space="preserve"> поставщику</w:t>
                    </w:r>
                    <w:r w:rsidRPr="003F7330">
                      <w:rPr>
                        <w:sz w:val="20"/>
                        <w:szCs w:val="20"/>
                      </w:rPr>
                      <w:t>.</w:t>
                    </w:r>
                  </w:p>
                  <w:p w14:paraId="42D16D72" w14:textId="77777777" w:rsidR="003F78AD" w:rsidRPr="003F7330" w:rsidRDefault="003F78AD" w:rsidP="00E3442B">
                    <w:pPr>
                      <w:spacing w:line="240" w:lineRule="auto"/>
                      <w:ind w:firstLine="0"/>
                      <w:rPr>
                        <w:sz w:val="20"/>
                        <w:szCs w:val="20"/>
                      </w:rPr>
                    </w:pPr>
                    <w:r w:rsidRPr="003F7330">
                      <w:rPr>
                        <w:sz w:val="20"/>
                        <w:szCs w:val="20"/>
                      </w:rPr>
                      <w:t>Отв.</w:t>
                    </w:r>
                    <w:r w:rsidRPr="003F7330">
                      <w:rPr>
                        <w:sz w:val="20"/>
                        <w:szCs w:val="20"/>
                      </w:rPr>
                      <w:softHyphen/>
                      <w:t>– ОМТС, ОВК.</w:t>
                    </w:r>
                  </w:p>
                </w:txbxContent>
              </v:textbox>
            </v:shape>
            <v:shape id="_x0000_s1228" type="#_x0000_t114" style="position:absolute;left:6078;top:2901;width:994;height:836">
              <v:textbox style="mso-next-textbox:#_x0000_s1228">
                <w:txbxContent>
                  <w:p w14:paraId="4D831558" w14:textId="77777777" w:rsidR="003F78AD" w:rsidRPr="00E3442B" w:rsidRDefault="003F78AD" w:rsidP="00E3442B">
                    <w:pPr>
                      <w:ind w:firstLine="0"/>
                      <w:rPr>
                        <w:sz w:val="24"/>
                        <w:szCs w:val="24"/>
                      </w:rPr>
                    </w:pPr>
                    <w:r w:rsidRPr="00E3442B">
                      <w:rPr>
                        <w:sz w:val="24"/>
                        <w:szCs w:val="24"/>
                      </w:rPr>
                      <w:t>Протокол</w:t>
                    </w:r>
                  </w:p>
                </w:txbxContent>
              </v:textbox>
            </v:shape>
            <v:shape id="_x0000_s1229" type="#_x0000_t32" style="position:absolute;left:5653;top:3319;width:425;height:1" o:connectortype="straight"/>
            <v:shape id="_x0000_s1230" type="#_x0000_t32" style="position:absolute;left:4729;top:3737;width:1;height:279" o:connectortype="straight">
              <v:stroke endarrow="block"/>
            </v:shape>
            <v:shape id="_x0000_s1231" type="#_x0000_t109" style="position:absolute;left:3804;top:4016;width:1849;height:697">
              <v:shadow on="t" opacity=".5" offset="6pt,-6pt"/>
              <v:textbox style="mso-next-textbox:#_x0000_s1231">
                <w:txbxContent>
                  <w:p w14:paraId="20913FC9" w14:textId="77777777" w:rsidR="003F78AD" w:rsidRPr="003F7330" w:rsidRDefault="003F78AD" w:rsidP="00E3442B">
                    <w:pPr>
                      <w:spacing w:line="240" w:lineRule="auto"/>
                      <w:ind w:firstLine="0"/>
                      <w:rPr>
                        <w:sz w:val="20"/>
                        <w:szCs w:val="20"/>
                      </w:rPr>
                    </w:pPr>
                    <w:r>
                      <w:rPr>
                        <w:sz w:val="20"/>
                        <w:szCs w:val="20"/>
                      </w:rPr>
                      <w:t>12</w:t>
                    </w:r>
                    <w:r w:rsidRPr="003F7330">
                      <w:rPr>
                        <w:sz w:val="20"/>
                        <w:szCs w:val="20"/>
                      </w:rPr>
                      <w:t xml:space="preserve">. </w:t>
                    </w:r>
                    <w:r>
                      <w:rPr>
                        <w:sz w:val="20"/>
                        <w:szCs w:val="20"/>
                      </w:rPr>
                      <w:t>Утверждение протокола разногласий</w:t>
                    </w:r>
                    <w:r w:rsidRPr="003F7330">
                      <w:rPr>
                        <w:sz w:val="20"/>
                        <w:szCs w:val="20"/>
                      </w:rPr>
                      <w:t>.</w:t>
                    </w:r>
                  </w:p>
                  <w:p w14:paraId="7F48BB30" w14:textId="77777777" w:rsidR="003F78AD" w:rsidRPr="003F7330" w:rsidRDefault="003F78AD" w:rsidP="00E3442B">
                    <w:pPr>
                      <w:ind w:firstLine="0"/>
                      <w:rPr>
                        <w:sz w:val="20"/>
                        <w:szCs w:val="20"/>
                      </w:rPr>
                    </w:pPr>
                    <w:r w:rsidRPr="003F7330">
                      <w:rPr>
                        <w:sz w:val="20"/>
                        <w:szCs w:val="20"/>
                      </w:rPr>
                      <w:t xml:space="preserve">Отв.– </w:t>
                    </w:r>
                    <w:r>
                      <w:rPr>
                        <w:sz w:val="20"/>
                        <w:szCs w:val="20"/>
                      </w:rPr>
                      <w:t>директор завода</w:t>
                    </w:r>
                    <w:r w:rsidRPr="003F7330">
                      <w:rPr>
                        <w:sz w:val="20"/>
                        <w:szCs w:val="20"/>
                      </w:rPr>
                      <w:t>.</w:t>
                    </w:r>
                  </w:p>
                </w:txbxContent>
              </v:textbox>
            </v:shape>
            <v:shape id="_x0000_s1232" type="#_x0000_t32" style="position:absolute;left:4729;top:4713;width:1;height:278" o:connectortype="straight">
              <v:stroke endarrow="block"/>
            </v:shape>
            <v:shape id="_x0000_s1233" type="#_x0000_t109" style="position:absolute;left:3804;top:4991;width:1849;height:836">
              <v:shadow on="t" opacity=".5" offset="6pt,-6pt"/>
              <v:textbox style="mso-next-textbox:#_x0000_s1233">
                <w:txbxContent>
                  <w:p w14:paraId="1592406F" w14:textId="77777777" w:rsidR="003F78AD" w:rsidRPr="003F7330" w:rsidRDefault="003F78AD" w:rsidP="00E3442B">
                    <w:pPr>
                      <w:spacing w:line="240" w:lineRule="auto"/>
                      <w:ind w:firstLine="0"/>
                      <w:rPr>
                        <w:sz w:val="20"/>
                        <w:szCs w:val="20"/>
                      </w:rPr>
                    </w:pPr>
                    <w:r>
                      <w:rPr>
                        <w:sz w:val="20"/>
                        <w:szCs w:val="20"/>
                      </w:rPr>
                      <w:t>13</w:t>
                    </w:r>
                    <w:r w:rsidRPr="003F7330">
                      <w:rPr>
                        <w:sz w:val="20"/>
                        <w:szCs w:val="20"/>
                      </w:rPr>
                      <w:t xml:space="preserve">. </w:t>
                    </w:r>
                    <w:r>
                      <w:rPr>
                        <w:sz w:val="20"/>
                        <w:szCs w:val="20"/>
                      </w:rPr>
                      <w:t>Отправка протокола разногласий поставщику</w:t>
                    </w:r>
                    <w:r w:rsidRPr="003F7330">
                      <w:rPr>
                        <w:sz w:val="20"/>
                        <w:szCs w:val="20"/>
                      </w:rPr>
                      <w:t>.</w:t>
                    </w:r>
                  </w:p>
                  <w:p w14:paraId="26BE8E3C" w14:textId="77777777" w:rsidR="003F78AD" w:rsidRPr="003F7330" w:rsidRDefault="003F78AD" w:rsidP="00E3442B">
                    <w:pPr>
                      <w:ind w:firstLine="0"/>
                      <w:rPr>
                        <w:sz w:val="20"/>
                        <w:szCs w:val="20"/>
                      </w:rPr>
                    </w:pPr>
                    <w:r w:rsidRPr="003F7330">
                      <w:rPr>
                        <w:sz w:val="20"/>
                        <w:szCs w:val="20"/>
                      </w:rPr>
                      <w:t xml:space="preserve">Отв.– </w:t>
                    </w:r>
                    <w:r>
                      <w:rPr>
                        <w:sz w:val="20"/>
                        <w:szCs w:val="20"/>
                      </w:rPr>
                      <w:t>ОМТС, ОВК</w:t>
                    </w:r>
                    <w:r w:rsidRPr="003F7330">
                      <w:rPr>
                        <w:sz w:val="20"/>
                        <w:szCs w:val="20"/>
                      </w:rPr>
                      <w:t>.</w:t>
                    </w:r>
                  </w:p>
                </w:txbxContent>
              </v:textbox>
            </v:shape>
            <v:shape id="_x0000_s1234" type="#_x0000_t32" style="position:absolute;left:4729;top:5827;width:1;height:279" o:connectortype="straight">
              <v:stroke endarrow="block"/>
            </v:shape>
            <v:shape id="_x0000_s1235" type="#_x0000_t109" style="position:absolute;left:3804;top:6106;width:1849;height:837">
              <v:shadow on="t" opacity=".5" offset="6pt,-6pt"/>
              <v:textbox style="mso-next-textbox:#_x0000_s1235">
                <w:txbxContent>
                  <w:p w14:paraId="393BBCE0" w14:textId="77777777" w:rsidR="003F78AD" w:rsidRPr="003F7330" w:rsidRDefault="003F78AD" w:rsidP="00E3442B">
                    <w:pPr>
                      <w:spacing w:line="240" w:lineRule="auto"/>
                      <w:ind w:firstLine="0"/>
                      <w:rPr>
                        <w:sz w:val="20"/>
                        <w:szCs w:val="20"/>
                      </w:rPr>
                    </w:pPr>
                    <w:r>
                      <w:rPr>
                        <w:sz w:val="20"/>
                        <w:szCs w:val="20"/>
                      </w:rPr>
                      <w:t>14</w:t>
                    </w:r>
                    <w:r w:rsidRPr="003F7330">
                      <w:rPr>
                        <w:sz w:val="20"/>
                        <w:szCs w:val="20"/>
                      </w:rPr>
                      <w:t xml:space="preserve">. </w:t>
                    </w:r>
                    <w:r>
                      <w:rPr>
                        <w:sz w:val="20"/>
                        <w:szCs w:val="20"/>
                      </w:rPr>
                      <w:t>Поступление контракта</w:t>
                    </w:r>
                    <w:r w:rsidRPr="003F7330">
                      <w:rPr>
                        <w:sz w:val="20"/>
                        <w:szCs w:val="20"/>
                      </w:rPr>
                      <w:t>.</w:t>
                    </w:r>
                  </w:p>
                  <w:p w14:paraId="43C9AC20" w14:textId="77777777" w:rsidR="003F78AD" w:rsidRPr="003F7330" w:rsidRDefault="003F78AD" w:rsidP="00E3442B">
                    <w:pPr>
                      <w:spacing w:line="240" w:lineRule="auto"/>
                      <w:ind w:firstLine="0"/>
                      <w:rPr>
                        <w:sz w:val="20"/>
                        <w:szCs w:val="20"/>
                      </w:rPr>
                    </w:pPr>
                    <w:r w:rsidRPr="003F7330">
                      <w:rPr>
                        <w:sz w:val="20"/>
                        <w:szCs w:val="20"/>
                      </w:rPr>
                      <w:t xml:space="preserve">Отв.– </w:t>
                    </w:r>
                    <w:r>
                      <w:rPr>
                        <w:sz w:val="20"/>
                        <w:szCs w:val="20"/>
                      </w:rPr>
                      <w:t>ОМТС, ОВК</w:t>
                    </w:r>
                    <w:r w:rsidRPr="003F7330">
                      <w:rPr>
                        <w:sz w:val="20"/>
                        <w:szCs w:val="20"/>
                      </w:rPr>
                      <w:t>.</w:t>
                    </w:r>
                  </w:p>
                </w:txbxContent>
              </v:textbox>
            </v:shape>
            <v:shape id="_x0000_s1236" type="#_x0000_t110" style="position:absolute;left:3236;top:7221;width:2984;height:1395">
              <v:shadow on="t" opacity=".5" offset="6pt,-6pt"/>
              <v:textbox style="mso-next-textbox:#_x0000_s1236">
                <w:txbxContent>
                  <w:p w14:paraId="7FCCCA3C" w14:textId="77777777" w:rsidR="003F78AD" w:rsidRDefault="003F78AD" w:rsidP="00E3442B">
                    <w:pPr>
                      <w:spacing w:line="240" w:lineRule="auto"/>
                      <w:ind w:firstLine="0"/>
                      <w:rPr>
                        <w:sz w:val="20"/>
                        <w:szCs w:val="20"/>
                      </w:rPr>
                    </w:pPr>
                    <w:r>
                      <w:rPr>
                        <w:sz w:val="20"/>
                        <w:szCs w:val="20"/>
                      </w:rPr>
                      <w:t>15</w:t>
                    </w:r>
                    <w:r w:rsidRPr="003F7330">
                      <w:rPr>
                        <w:sz w:val="20"/>
                        <w:szCs w:val="20"/>
                      </w:rPr>
                      <w:t xml:space="preserve">. </w:t>
                    </w:r>
                    <w:r>
                      <w:rPr>
                        <w:sz w:val="20"/>
                        <w:szCs w:val="20"/>
                      </w:rPr>
                      <w:t>Проверка контракта.</w:t>
                    </w:r>
                  </w:p>
                  <w:p w14:paraId="6E7769AA" w14:textId="77777777" w:rsidR="003F78AD" w:rsidRPr="003F7330" w:rsidRDefault="003F78AD" w:rsidP="00E3442B">
                    <w:pPr>
                      <w:spacing w:line="240" w:lineRule="auto"/>
                      <w:ind w:firstLine="0"/>
                      <w:rPr>
                        <w:sz w:val="20"/>
                        <w:szCs w:val="20"/>
                      </w:rPr>
                    </w:pPr>
                    <w:r>
                      <w:rPr>
                        <w:sz w:val="20"/>
                        <w:szCs w:val="20"/>
                      </w:rPr>
                      <w:t>Отв.– ОМТС, ОВК.</w:t>
                    </w:r>
                  </w:p>
                </w:txbxContent>
              </v:textbox>
            </v:shape>
            <v:shape id="_x0000_s1237" type="#_x0000_t32" style="position:absolute;left:4728;top:6943;width:1;height:278;flip:x" o:connectortype="straight">
              <v:stroke endarrow="block"/>
            </v:shape>
            <v:shape id="_x0000_s1238" type="#_x0000_t34" style="position:absolute;left:3236;top:3319;width:568;height:4599;rotation:180;flip:x" o:connectortype="elbow" adj="-10396,-31615,60699">
              <v:stroke endarrow="block"/>
            </v:shape>
            <v:shape id="_x0000_s1239" type="#_x0000_t32" style="position:absolute;left:4728;top:8616;width:2;height:278" o:connectortype="straight">
              <v:stroke endarrow="block"/>
            </v:shape>
            <v:shape id="_x0000_s1240" type="#_x0000_t109" style="position:absolute;left:3805;top:8894;width:1849;height:838">
              <v:shadow on="t" opacity=".5" offset="6pt,-6pt"/>
              <v:textbox style="mso-next-textbox:#_x0000_s1240">
                <w:txbxContent>
                  <w:p w14:paraId="64EA48D8" w14:textId="77777777" w:rsidR="003F78AD" w:rsidRPr="003F7330" w:rsidRDefault="003F78AD" w:rsidP="00E3442B">
                    <w:pPr>
                      <w:spacing w:line="240" w:lineRule="auto"/>
                      <w:ind w:firstLine="0"/>
                      <w:rPr>
                        <w:sz w:val="20"/>
                        <w:szCs w:val="20"/>
                      </w:rPr>
                    </w:pPr>
                    <w:r>
                      <w:rPr>
                        <w:sz w:val="20"/>
                        <w:szCs w:val="20"/>
                      </w:rPr>
                      <w:t>16. Утверждение контракта</w:t>
                    </w:r>
                    <w:r w:rsidRPr="003F7330">
                      <w:rPr>
                        <w:sz w:val="20"/>
                        <w:szCs w:val="20"/>
                      </w:rPr>
                      <w:t>.</w:t>
                    </w:r>
                  </w:p>
                  <w:p w14:paraId="0AF965B5" w14:textId="77777777" w:rsidR="003F78AD" w:rsidRPr="003F7330" w:rsidRDefault="003F78AD" w:rsidP="00E3442B">
                    <w:pPr>
                      <w:spacing w:line="240" w:lineRule="auto"/>
                      <w:ind w:firstLine="0"/>
                      <w:rPr>
                        <w:sz w:val="20"/>
                        <w:szCs w:val="20"/>
                      </w:rPr>
                    </w:pPr>
                    <w:r w:rsidRPr="003F7330">
                      <w:rPr>
                        <w:sz w:val="20"/>
                        <w:szCs w:val="20"/>
                      </w:rPr>
                      <w:t xml:space="preserve">Отв.– </w:t>
                    </w:r>
                    <w:r>
                      <w:rPr>
                        <w:sz w:val="20"/>
                        <w:szCs w:val="20"/>
                      </w:rPr>
                      <w:t>директор завода</w:t>
                    </w:r>
                    <w:r w:rsidRPr="003F7330">
                      <w:rPr>
                        <w:sz w:val="20"/>
                        <w:szCs w:val="20"/>
                      </w:rPr>
                      <w:t>.</w:t>
                    </w:r>
                  </w:p>
                </w:txbxContent>
              </v:textbox>
            </v:shape>
            <v:shape id="_x0000_s1241" type="#_x0000_t32" style="position:absolute;left:5654;top:9313;width:1846;height:1" o:connectortype="straight">
              <v:stroke endarrow="block"/>
            </v:shape>
            <v:rect id="_x0000_s1242" style="position:absolute;left:4710;top:8476;width:409;height:418" filled="f" stroked="f">
              <v:textbox style="mso-next-textbox:#_x0000_s1242">
                <w:txbxContent>
                  <w:p w14:paraId="797A4607" w14:textId="77777777" w:rsidR="003F78AD" w:rsidRPr="002F5A3F" w:rsidRDefault="003F78AD" w:rsidP="002F5A3F">
                    <w:pPr>
                      <w:spacing w:line="240" w:lineRule="auto"/>
                      <w:ind w:firstLine="0"/>
                      <w:rPr>
                        <w:sz w:val="24"/>
                        <w:szCs w:val="24"/>
                      </w:rPr>
                    </w:pPr>
                    <w:r w:rsidRPr="002F5A3F">
                      <w:rPr>
                        <w:sz w:val="24"/>
                        <w:szCs w:val="24"/>
                      </w:rPr>
                      <w:t>да</w:t>
                    </w:r>
                  </w:p>
                </w:txbxContent>
              </v:textbox>
            </v:rect>
            <v:rect id="_x0000_s1243" style="position:absolute;left:2931;top:7500;width:547;height:418" filled="f" stroked="f">
              <v:textbox style="mso-next-textbox:#_x0000_s1243">
                <w:txbxContent>
                  <w:p w14:paraId="62484AC3" w14:textId="77777777" w:rsidR="003F78AD" w:rsidRPr="002F5A3F" w:rsidRDefault="003F78AD" w:rsidP="002F5A3F">
                    <w:pPr>
                      <w:spacing w:line="240" w:lineRule="auto"/>
                      <w:ind w:firstLine="0"/>
                      <w:rPr>
                        <w:sz w:val="24"/>
                        <w:szCs w:val="24"/>
                      </w:rPr>
                    </w:pPr>
                    <w:r>
                      <w:rPr>
                        <w:sz w:val="24"/>
                        <w:szCs w:val="24"/>
                      </w:rPr>
                      <w:t>нет</w:t>
                    </w:r>
                  </w:p>
                </w:txbxContent>
              </v:textbox>
            </v:rect>
            <w10:wrap type="topAndBottom"/>
            <w10:anchorlock/>
          </v:group>
        </w:pict>
      </w:r>
      <w:r>
        <w:pict w14:anchorId="575DB662">
          <v:shape id="_x0000_i1032" type="#_x0000_t75" style="width:35.25pt;height:45pt">
            <v:imagedata r:id="rId16" o:title="" croptop="-65369f" cropbottom="65369f"/>
          </v:shape>
        </w:pict>
      </w:r>
    </w:p>
    <w:p w14:paraId="65CC52E2" w14:textId="77777777" w:rsidR="00E3442B" w:rsidRPr="00845376" w:rsidRDefault="00E3442B" w:rsidP="000F5EC5">
      <w:pPr>
        <w:numPr>
          <w:ilvl w:val="1"/>
          <w:numId w:val="13"/>
        </w:numPr>
        <w:tabs>
          <w:tab w:val="clear" w:pos="792"/>
          <w:tab w:val="num" w:pos="1260"/>
        </w:tabs>
        <w:ind w:left="1260" w:firstLine="709"/>
      </w:pPr>
      <w:r w:rsidRPr="00845376">
        <w:t xml:space="preserve"> Оформление заявки на продукцию.</w:t>
      </w:r>
    </w:p>
    <w:p w14:paraId="6A94A24F" w14:textId="77777777" w:rsidR="00E3442B" w:rsidRPr="00845376" w:rsidRDefault="00E3442B" w:rsidP="00845376">
      <w:r w:rsidRPr="00845376">
        <w:t>Начальник бюро, инженер ОМТС, ОВК оформляет заказ в установленной форме.</w:t>
      </w:r>
    </w:p>
    <w:p w14:paraId="6323945A" w14:textId="77777777" w:rsidR="00E3442B" w:rsidRPr="00845376" w:rsidRDefault="00E3442B" w:rsidP="000F5EC5">
      <w:pPr>
        <w:numPr>
          <w:ilvl w:val="1"/>
          <w:numId w:val="13"/>
        </w:numPr>
        <w:tabs>
          <w:tab w:val="clear" w:pos="792"/>
          <w:tab w:val="num" w:pos="1260"/>
        </w:tabs>
        <w:ind w:left="1260" w:firstLine="709"/>
      </w:pPr>
      <w:r w:rsidRPr="00845376">
        <w:t xml:space="preserve"> Регистрация заявок.</w:t>
      </w:r>
    </w:p>
    <w:p w14:paraId="66FF30DC" w14:textId="77777777" w:rsidR="00E3442B" w:rsidRPr="00845376" w:rsidRDefault="00516A9A" w:rsidP="00845376">
      <w:r w:rsidRPr="00845376">
        <w:t>Начальник бюро, инженер ОМТС, ОВК регистрируе</w:t>
      </w:r>
      <w:r w:rsidR="00E3442B" w:rsidRPr="00845376">
        <w:t xml:space="preserve">т </w:t>
      </w:r>
      <w:r w:rsidRPr="00845376">
        <w:t xml:space="preserve">заявки </w:t>
      </w:r>
      <w:r w:rsidR="00E3442B" w:rsidRPr="00845376">
        <w:t>в журнале регистрации заявок.</w:t>
      </w:r>
    </w:p>
    <w:p w14:paraId="670264E6" w14:textId="77777777" w:rsidR="00E3442B" w:rsidRPr="00845376" w:rsidRDefault="00E3442B" w:rsidP="000F5EC5">
      <w:pPr>
        <w:numPr>
          <w:ilvl w:val="1"/>
          <w:numId w:val="13"/>
        </w:numPr>
        <w:tabs>
          <w:tab w:val="clear" w:pos="792"/>
          <w:tab w:val="num" w:pos="1260"/>
        </w:tabs>
        <w:ind w:left="1260" w:firstLine="709"/>
      </w:pPr>
      <w:r w:rsidRPr="00845376">
        <w:t>Отправка заявок в адрес поставщика.</w:t>
      </w:r>
    </w:p>
    <w:p w14:paraId="61E5CADB" w14:textId="77777777" w:rsidR="00E3442B" w:rsidRDefault="00516A9A" w:rsidP="00845376">
      <w:r w:rsidRPr="00845376">
        <w:t>В заявках у</w:t>
      </w:r>
      <w:r w:rsidR="00524584" w:rsidRPr="00845376">
        <w:t xml:space="preserve">казывается срок, в течение которого поставщик должен </w:t>
      </w:r>
      <w:r w:rsidRPr="00845376">
        <w:t>отправить предприятию ОАО «СТАР» проект договора или уведомление об отказе в поставке продукции.</w:t>
      </w:r>
      <w:r w:rsidR="00A1270C" w:rsidRPr="00845376">
        <w:t xml:space="preserve"> Отправка оформленных заявок производится через канцелярию в соответствии с СТП 4.5.11 «Делопроизводство несекретное. Организация и ведение».</w:t>
      </w:r>
    </w:p>
    <w:p w14:paraId="47A424B3" w14:textId="77777777" w:rsidR="00E3442B" w:rsidRPr="00845376" w:rsidRDefault="00E3442B" w:rsidP="000F5EC5">
      <w:pPr>
        <w:numPr>
          <w:ilvl w:val="1"/>
          <w:numId w:val="13"/>
        </w:numPr>
        <w:tabs>
          <w:tab w:val="clear" w:pos="792"/>
          <w:tab w:val="num" w:pos="1260"/>
        </w:tabs>
        <w:ind w:left="1080" w:firstLine="709"/>
      </w:pPr>
      <w:r w:rsidRPr="00845376">
        <w:t>Подтверждение принятия заявок. Поступление проекта контракта.</w:t>
      </w:r>
    </w:p>
    <w:p w14:paraId="7F20CB81" w14:textId="77777777" w:rsidR="00524584" w:rsidRPr="00845376" w:rsidRDefault="00E3442B" w:rsidP="00845376">
      <w:r w:rsidRPr="00845376">
        <w:t xml:space="preserve">В подтверждение принятия заявок поставщик отправляет проект контракта. </w:t>
      </w:r>
      <w:r w:rsidR="00516A9A" w:rsidRPr="00845376">
        <w:t>Если в течение указанного срока от поставщика не поступил проект договора или уведомление об отказе в поставке продукции, то это воспринимается как отказ в поставке продукции.</w:t>
      </w:r>
    </w:p>
    <w:p w14:paraId="282C03F5" w14:textId="77777777" w:rsidR="00524584" w:rsidRPr="00845376" w:rsidRDefault="00524584" w:rsidP="000F5EC5">
      <w:pPr>
        <w:numPr>
          <w:ilvl w:val="1"/>
          <w:numId w:val="13"/>
        </w:numPr>
        <w:tabs>
          <w:tab w:val="clear" w:pos="792"/>
          <w:tab w:val="num" w:pos="1080"/>
        </w:tabs>
        <w:ind w:left="1080" w:firstLine="709"/>
      </w:pPr>
      <w:r w:rsidRPr="00845376">
        <w:t>Выбор другого поставщика.</w:t>
      </w:r>
    </w:p>
    <w:p w14:paraId="3BA09DA7" w14:textId="77777777" w:rsidR="00524584" w:rsidRPr="00845376" w:rsidRDefault="00524584" w:rsidP="00845376">
      <w:r w:rsidRPr="00845376">
        <w:t>Из реестра поставщиков производится выбор другого поставщика.</w:t>
      </w:r>
    </w:p>
    <w:p w14:paraId="1BCCECBB" w14:textId="77777777" w:rsidR="00524584" w:rsidRPr="00845376" w:rsidRDefault="00E3442B" w:rsidP="000F5EC5">
      <w:pPr>
        <w:numPr>
          <w:ilvl w:val="1"/>
          <w:numId w:val="13"/>
        </w:numPr>
        <w:tabs>
          <w:tab w:val="clear" w:pos="792"/>
          <w:tab w:val="num" w:pos="1080"/>
        </w:tabs>
        <w:ind w:left="1080" w:firstLine="709"/>
      </w:pPr>
      <w:r w:rsidRPr="00845376">
        <w:t>Регистрация проекта.</w:t>
      </w:r>
    </w:p>
    <w:p w14:paraId="1FA28C57" w14:textId="77777777" w:rsidR="00E3442B" w:rsidRPr="00845376" w:rsidRDefault="00E3442B" w:rsidP="00845376">
      <w:r w:rsidRPr="00845376">
        <w:t>Поступивший проект контракта регистрируется в журнале.</w:t>
      </w:r>
    </w:p>
    <w:p w14:paraId="39EEA73E" w14:textId="77777777" w:rsidR="00E3442B" w:rsidRPr="00845376" w:rsidRDefault="00E3442B" w:rsidP="000F5EC5">
      <w:pPr>
        <w:numPr>
          <w:ilvl w:val="1"/>
          <w:numId w:val="13"/>
        </w:numPr>
        <w:tabs>
          <w:tab w:val="clear" w:pos="792"/>
          <w:tab w:val="num" w:pos="1080"/>
        </w:tabs>
        <w:ind w:left="1080" w:firstLine="709"/>
      </w:pPr>
      <w:r w:rsidRPr="00845376">
        <w:t>Согласование проекта с отделами и службами предприятия.</w:t>
      </w:r>
    </w:p>
    <w:p w14:paraId="1392D3DC" w14:textId="77777777" w:rsidR="00E3442B" w:rsidRPr="00845376" w:rsidRDefault="00E3442B" w:rsidP="00845376">
      <w:r w:rsidRPr="00845376">
        <w:t>В согласовании участвуют: ПЭО, ЮБ, бухгалтерия.</w:t>
      </w:r>
    </w:p>
    <w:p w14:paraId="02D66CB4" w14:textId="77777777" w:rsidR="00E3442B" w:rsidRPr="00845376" w:rsidRDefault="00E3442B" w:rsidP="000F5EC5">
      <w:pPr>
        <w:numPr>
          <w:ilvl w:val="1"/>
          <w:numId w:val="13"/>
        </w:numPr>
        <w:tabs>
          <w:tab w:val="clear" w:pos="792"/>
          <w:tab w:val="num" w:pos="1080"/>
        </w:tabs>
        <w:ind w:left="1080" w:firstLine="709"/>
      </w:pPr>
      <w:r w:rsidRPr="00845376">
        <w:t>Решение подразделений относительно условий контракта.</w:t>
      </w:r>
    </w:p>
    <w:p w14:paraId="7714D755" w14:textId="77777777" w:rsidR="00E3442B" w:rsidRPr="00845376" w:rsidRDefault="00E3442B" w:rsidP="00845376">
      <w:r w:rsidRPr="00845376">
        <w:t>Письменно в виде резолюций вносятся изменения или отклонения к условиям контракта.</w:t>
      </w:r>
    </w:p>
    <w:p w14:paraId="7595BC95" w14:textId="77777777" w:rsidR="00E3442B" w:rsidRPr="00845376" w:rsidRDefault="00E3442B" w:rsidP="000F5EC5">
      <w:pPr>
        <w:numPr>
          <w:ilvl w:val="1"/>
          <w:numId w:val="13"/>
        </w:numPr>
        <w:tabs>
          <w:tab w:val="clear" w:pos="792"/>
          <w:tab w:val="num" w:pos="1080"/>
        </w:tabs>
        <w:ind w:left="1080" w:firstLine="709"/>
      </w:pPr>
      <w:r w:rsidRPr="00845376">
        <w:t>Утверждение контракта.</w:t>
      </w:r>
    </w:p>
    <w:p w14:paraId="0C7095D8" w14:textId="77777777" w:rsidR="00E3442B" w:rsidRPr="00845376" w:rsidRDefault="00E3442B" w:rsidP="00845376">
      <w:r w:rsidRPr="00845376">
        <w:t>В случае положительного решения подразделений относительно условий контракта, директор, путем подписания утверждает контракт.</w:t>
      </w:r>
    </w:p>
    <w:p w14:paraId="563140BB" w14:textId="77777777" w:rsidR="00E3442B" w:rsidRPr="00845376" w:rsidRDefault="00E3442B" w:rsidP="000F5EC5">
      <w:pPr>
        <w:numPr>
          <w:ilvl w:val="1"/>
          <w:numId w:val="13"/>
        </w:numPr>
        <w:tabs>
          <w:tab w:val="clear" w:pos="792"/>
          <w:tab w:val="num" w:pos="1080"/>
        </w:tabs>
        <w:ind w:left="1260" w:firstLine="709"/>
      </w:pPr>
      <w:r w:rsidRPr="00845376">
        <w:t>Отправка контракта.</w:t>
      </w:r>
    </w:p>
    <w:p w14:paraId="3A8D27CA" w14:textId="77777777" w:rsidR="00E3442B" w:rsidRPr="00845376" w:rsidRDefault="00E3442B" w:rsidP="00845376">
      <w:r w:rsidRPr="00845376">
        <w:t>Подписанный директором контракт отправляется поставщику. Контракт отпр</w:t>
      </w:r>
      <w:r w:rsidR="00A1270C" w:rsidRPr="00845376">
        <w:t>авляется через канцелярию в соответствии с СТП 4.5.11 «Делопроизводство несекретное. Организация и ведение».</w:t>
      </w:r>
    </w:p>
    <w:p w14:paraId="543C52C3" w14:textId="77777777" w:rsidR="00E3442B" w:rsidRPr="00845376" w:rsidRDefault="00E3442B" w:rsidP="000F5EC5">
      <w:pPr>
        <w:numPr>
          <w:ilvl w:val="1"/>
          <w:numId w:val="13"/>
        </w:numPr>
        <w:tabs>
          <w:tab w:val="clear" w:pos="792"/>
          <w:tab w:val="num" w:pos="1440"/>
        </w:tabs>
        <w:ind w:left="1260" w:firstLine="709"/>
      </w:pPr>
      <w:r w:rsidRPr="00845376">
        <w:t>Составление протокола разногласий к проекту контракта.</w:t>
      </w:r>
    </w:p>
    <w:p w14:paraId="293FEFA3" w14:textId="77777777" w:rsidR="00E3442B" w:rsidRPr="00845376" w:rsidRDefault="00E3442B" w:rsidP="00845376">
      <w:r w:rsidRPr="00845376">
        <w:t xml:space="preserve">В случае </w:t>
      </w:r>
      <w:r w:rsidR="00C445E6" w:rsidRPr="00845376">
        <w:t xml:space="preserve">несоответствия </w:t>
      </w:r>
      <w:r w:rsidR="00190D9F" w:rsidRPr="00845376">
        <w:t>условий контракта требованиям ОАО «СТАР»,</w:t>
      </w:r>
      <w:r w:rsidRPr="00845376">
        <w:t xml:space="preserve"> составляется протокол разногласий. Письменно в двух экземплярах.</w:t>
      </w:r>
    </w:p>
    <w:p w14:paraId="14D9102B" w14:textId="77777777" w:rsidR="00E3442B" w:rsidRPr="00845376" w:rsidRDefault="00E3442B" w:rsidP="000F5EC5">
      <w:pPr>
        <w:numPr>
          <w:ilvl w:val="1"/>
          <w:numId w:val="13"/>
        </w:numPr>
        <w:tabs>
          <w:tab w:val="clear" w:pos="792"/>
          <w:tab w:val="num" w:pos="1440"/>
        </w:tabs>
        <w:ind w:left="1260" w:firstLine="709"/>
      </w:pPr>
      <w:r w:rsidRPr="00845376">
        <w:t>Утверждение протокола разногласий.</w:t>
      </w:r>
    </w:p>
    <w:p w14:paraId="664DEDD4" w14:textId="77777777" w:rsidR="00E3442B" w:rsidRPr="00845376" w:rsidRDefault="00E3442B" w:rsidP="00845376">
      <w:r w:rsidRPr="00845376">
        <w:t>Протокол разногласий утверждается директором завода.</w:t>
      </w:r>
    </w:p>
    <w:p w14:paraId="56A9BE4C" w14:textId="77777777" w:rsidR="00E3442B" w:rsidRPr="00845376" w:rsidRDefault="00E3442B" w:rsidP="000F5EC5">
      <w:pPr>
        <w:numPr>
          <w:ilvl w:val="1"/>
          <w:numId w:val="13"/>
        </w:numPr>
        <w:tabs>
          <w:tab w:val="clear" w:pos="792"/>
          <w:tab w:val="num" w:pos="1440"/>
        </w:tabs>
        <w:ind w:left="1260" w:firstLine="709"/>
      </w:pPr>
      <w:r w:rsidRPr="00845376">
        <w:t>Отправка протокола разногласий поставщику.</w:t>
      </w:r>
    </w:p>
    <w:p w14:paraId="48F6531C" w14:textId="77777777" w:rsidR="00E3442B" w:rsidRPr="00845376" w:rsidRDefault="00E3442B" w:rsidP="00845376">
      <w:r w:rsidRPr="00845376">
        <w:t>Через канцелярию протокол разногласий отправляется к поставщику.</w:t>
      </w:r>
    </w:p>
    <w:p w14:paraId="2CDF296C" w14:textId="77777777" w:rsidR="00E3442B" w:rsidRPr="00845376" w:rsidRDefault="00E3442B" w:rsidP="000F5EC5">
      <w:pPr>
        <w:numPr>
          <w:ilvl w:val="1"/>
          <w:numId w:val="13"/>
        </w:numPr>
        <w:tabs>
          <w:tab w:val="clear" w:pos="792"/>
          <w:tab w:val="num" w:pos="1440"/>
        </w:tabs>
        <w:ind w:left="1440" w:firstLine="709"/>
      </w:pPr>
      <w:r w:rsidRPr="00845376">
        <w:t>Поступление контракта.</w:t>
      </w:r>
    </w:p>
    <w:p w14:paraId="0844DC52" w14:textId="77777777" w:rsidR="00E3442B" w:rsidRPr="00845376" w:rsidRDefault="00E3442B" w:rsidP="00845376">
      <w:r w:rsidRPr="00845376">
        <w:t>Пересмотренный контракт поступает от поставщика.</w:t>
      </w:r>
    </w:p>
    <w:p w14:paraId="54C4DF39" w14:textId="77777777" w:rsidR="00E3442B" w:rsidRPr="00845376" w:rsidRDefault="00E3442B" w:rsidP="000F5EC5">
      <w:pPr>
        <w:numPr>
          <w:ilvl w:val="1"/>
          <w:numId w:val="13"/>
        </w:numPr>
        <w:tabs>
          <w:tab w:val="clear" w:pos="792"/>
          <w:tab w:val="num" w:pos="1440"/>
        </w:tabs>
        <w:ind w:left="1440" w:firstLine="709"/>
      </w:pPr>
      <w:r w:rsidRPr="00845376">
        <w:t>Проверка контракта.</w:t>
      </w:r>
    </w:p>
    <w:p w14:paraId="1FB478B5" w14:textId="77777777" w:rsidR="00E3442B" w:rsidRPr="00845376" w:rsidRDefault="00E3442B" w:rsidP="00845376">
      <w:r w:rsidRPr="00845376">
        <w:t>Пересмотренный контракт анализируется в порядке изложенном выше.</w:t>
      </w:r>
    </w:p>
    <w:p w14:paraId="698779EA" w14:textId="77777777" w:rsidR="00E3442B" w:rsidRPr="00845376" w:rsidRDefault="00E3442B" w:rsidP="000F5EC5">
      <w:pPr>
        <w:numPr>
          <w:ilvl w:val="1"/>
          <w:numId w:val="13"/>
        </w:numPr>
        <w:tabs>
          <w:tab w:val="clear" w:pos="792"/>
          <w:tab w:val="num" w:pos="1440"/>
        </w:tabs>
        <w:ind w:left="1440" w:firstLine="709"/>
      </w:pPr>
      <w:r w:rsidRPr="00845376">
        <w:t>Утверждение контракта.</w:t>
      </w:r>
    </w:p>
    <w:p w14:paraId="0D5CEEC3" w14:textId="77777777" w:rsidR="00E3442B" w:rsidRPr="00845376" w:rsidRDefault="00E3442B" w:rsidP="00845376">
      <w:r w:rsidRPr="00845376">
        <w:t xml:space="preserve">В случае соответствия контракта требованиям предприятия, </w:t>
      </w:r>
      <w:r w:rsidR="00D82F4E" w:rsidRPr="00845376">
        <w:t>контракт</w:t>
      </w:r>
      <w:r w:rsidRPr="00845376">
        <w:t xml:space="preserve"> подписывается директором завода.</w:t>
      </w:r>
    </w:p>
    <w:p w14:paraId="41405FC5" w14:textId="77777777" w:rsidR="007930BF" w:rsidRPr="00845376" w:rsidRDefault="007930BF" w:rsidP="000F5EC5">
      <w:pPr>
        <w:numPr>
          <w:ilvl w:val="0"/>
          <w:numId w:val="9"/>
        </w:numPr>
        <w:tabs>
          <w:tab w:val="clear" w:pos="720"/>
          <w:tab w:val="num" w:pos="1080"/>
        </w:tabs>
        <w:ind w:left="1080" w:firstLine="709"/>
        <w:rPr>
          <w:i/>
          <w:iCs/>
        </w:rPr>
      </w:pPr>
      <w:r w:rsidRPr="00845376">
        <w:rPr>
          <w:i/>
          <w:iCs/>
        </w:rPr>
        <w:t>Оплата и доставка закупленной продукции.</w:t>
      </w:r>
    </w:p>
    <w:p w14:paraId="5DA6D37E" w14:textId="77777777" w:rsidR="007930BF" w:rsidRPr="00845376" w:rsidRDefault="00D82F4E" w:rsidP="00845376">
      <w:r w:rsidRPr="00845376">
        <w:t xml:space="preserve">Оплата и доставка закупленной продукции определяется условиями контракта. </w:t>
      </w:r>
    </w:p>
    <w:p w14:paraId="640C7B30" w14:textId="77777777" w:rsidR="007930BF" w:rsidRPr="00845376" w:rsidRDefault="007930BF" w:rsidP="000F5EC5">
      <w:pPr>
        <w:numPr>
          <w:ilvl w:val="0"/>
          <w:numId w:val="9"/>
        </w:numPr>
        <w:tabs>
          <w:tab w:val="clear" w:pos="720"/>
          <w:tab w:val="num" w:pos="1080"/>
        </w:tabs>
        <w:ind w:left="1080" w:firstLine="709"/>
        <w:rPr>
          <w:i/>
          <w:iCs/>
        </w:rPr>
      </w:pPr>
      <w:r w:rsidRPr="00845376">
        <w:rPr>
          <w:i/>
          <w:iCs/>
        </w:rPr>
        <w:t>Входной контроль и испытания закупленной продукции.</w:t>
      </w:r>
    </w:p>
    <w:p w14:paraId="4DDEC84A" w14:textId="77777777" w:rsidR="00D82F4E" w:rsidRPr="00845376" w:rsidRDefault="00D82F4E" w:rsidP="00845376">
      <w:r w:rsidRPr="00845376">
        <w:t>Входной контроль продукции проводится по инструкциям,</w:t>
      </w:r>
      <w:r w:rsidR="00BC1D72" w:rsidRPr="00845376">
        <w:t xml:space="preserve"> разработанным службами конструкторских отделов, ОГМет, ТОЭ,</w:t>
      </w:r>
      <w:r w:rsidRPr="00845376">
        <w:t xml:space="preserve"> в которых должны быть указаны</w:t>
      </w:r>
      <w:r w:rsidR="00BC1D72" w:rsidRPr="00845376">
        <w:t>:</w:t>
      </w:r>
    </w:p>
    <w:p w14:paraId="76B68F47" w14:textId="77777777" w:rsidR="00D82F4E" w:rsidRPr="00845376" w:rsidRDefault="00D82F4E" w:rsidP="000F5EC5">
      <w:pPr>
        <w:numPr>
          <w:ilvl w:val="0"/>
          <w:numId w:val="1"/>
        </w:numPr>
        <w:ind w:firstLine="709"/>
        <w:rPr>
          <w:i/>
          <w:iCs/>
        </w:rPr>
      </w:pPr>
      <w:r w:rsidRPr="00845376">
        <w:t>виды продукции подлежащих входному контролю</w:t>
      </w:r>
    </w:p>
    <w:p w14:paraId="54A3932C" w14:textId="77777777" w:rsidR="00D82F4E" w:rsidRPr="00845376" w:rsidRDefault="00D82F4E" w:rsidP="000F5EC5">
      <w:pPr>
        <w:numPr>
          <w:ilvl w:val="0"/>
          <w:numId w:val="1"/>
        </w:numPr>
        <w:ind w:firstLine="709"/>
        <w:rPr>
          <w:i/>
          <w:iCs/>
        </w:rPr>
      </w:pPr>
      <w:r w:rsidRPr="00845376">
        <w:t>обозначения НД и ТД на виды продукции</w:t>
      </w:r>
    </w:p>
    <w:p w14:paraId="2251ECE8" w14:textId="77777777" w:rsidR="00D82F4E" w:rsidRPr="00845376" w:rsidRDefault="00D82F4E" w:rsidP="000F5EC5">
      <w:pPr>
        <w:numPr>
          <w:ilvl w:val="0"/>
          <w:numId w:val="1"/>
        </w:numPr>
        <w:ind w:firstLine="709"/>
        <w:rPr>
          <w:i/>
          <w:iCs/>
        </w:rPr>
      </w:pPr>
      <w:r w:rsidRPr="00845376">
        <w:t>проверяемые параметры</w:t>
      </w:r>
    </w:p>
    <w:p w14:paraId="3BFA45AA" w14:textId="77777777" w:rsidR="00D82F4E" w:rsidRPr="00845376" w:rsidRDefault="00D82F4E" w:rsidP="000F5EC5">
      <w:pPr>
        <w:numPr>
          <w:ilvl w:val="0"/>
          <w:numId w:val="1"/>
        </w:numPr>
        <w:ind w:firstLine="709"/>
        <w:rPr>
          <w:i/>
          <w:iCs/>
        </w:rPr>
      </w:pPr>
      <w:r w:rsidRPr="00845376">
        <w:t>методы проверки (НД и ТД)</w:t>
      </w:r>
    </w:p>
    <w:p w14:paraId="0B4F6C3E" w14:textId="77777777" w:rsidR="00D82F4E" w:rsidRPr="00845376" w:rsidRDefault="00D82F4E" w:rsidP="000F5EC5">
      <w:pPr>
        <w:numPr>
          <w:ilvl w:val="0"/>
          <w:numId w:val="1"/>
        </w:numPr>
        <w:ind w:firstLine="709"/>
        <w:rPr>
          <w:i/>
          <w:iCs/>
        </w:rPr>
      </w:pPr>
      <w:r w:rsidRPr="00845376">
        <w:t>указания о дополнительной маркировке продукции, прошедшей входной контроль (только для ИЭТ, черных и цветных металлов)</w:t>
      </w:r>
    </w:p>
    <w:p w14:paraId="00F84611" w14:textId="77777777" w:rsidR="00D82F4E" w:rsidRPr="00845376" w:rsidRDefault="00D82F4E" w:rsidP="000F5EC5">
      <w:pPr>
        <w:numPr>
          <w:ilvl w:val="0"/>
          <w:numId w:val="1"/>
        </w:numPr>
        <w:ind w:firstLine="709"/>
        <w:rPr>
          <w:i/>
          <w:iCs/>
        </w:rPr>
      </w:pPr>
      <w:r w:rsidRPr="00845376">
        <w:t>процент выборки от партии при входном контроле - периодичность контроля (только для продукции, допускающей перепроверку после окончания гарантийного срока годности)</w:t>
      </w:r>
    </w:p>
    <w:p w14:paraId="4FA4AEDA" w14:textId="77777777" w:rsidR="00D82F4E" w:rsidRPr="00845376" w:rsidRDefault="00D82F4E" w:rsidP="000F5EC5">
      <w:pPr>
        <w:numPr>
          <w:ilvl w:val="0"/>
          <w:numId w:val="1"/>
        </w:numPr>
        <w:ind w:firstLine="709"/>
        <w:rPr>
          <w:i/>
          <w:iCs/>
        </w:rPr>
      </w:pPr>
      <w:r w:rsidRPr="00845376">
        <w:t>специальные защитные меры, применяемые при проведении входного контроля</w:t>
      </w:r>
    </w:p>
    <w:p w14:paraId="7BD4AF45" w14:textId="77777777" w:rsidR="00D82F4E" w:rsidRPr="00845376" w:rsidRDefault="00D82F4E" w:rsidP="000F5EC5">
      <w:pPr>
        <w:numPr>
          <w:ilvl w:val="0"/>
          <w:numId w:val="1"/>
        </w:numPr>
        <w:ind w:firstLine="709"/>
        <w:rPr>
          <w:i/>
          <w:iCs/>
        </w:rPr>
      </w:pPr>
      <w:r w:rsidRPr="00845376">
        <w:t>применяемое оборудование, если оно не указано в НД и ТД на продукцию</w:t>
      </w:r>
    </w:p>
    <w:p w14:paraId="2954D9B6" w14:textId="77777777" w:rsidR="00D82F4E" w:rsidRPr="00845376" w:rsidRDefault="00D82F4E" w:rsidP="00845376">
      <w:r w:rsidRPr="00845376">
        <w:t>Разрешается проведение входного контроля по решениям и служебным запискам конструкторских отделов. В решениях или служебных записках указывают только те параметры, для проверки которых на предприятии имеется контрольно-измерительное оборудование. Решения или служебные записки действуют в течение того года, в котором они были выпущены, если в них не указан иной срок действия.</w:t>
      </w:r>
    </w:p>
    <w:p w14:paraId="3730E778" w14:textId="77777777" w:rsidR="00D82F4E" w:rsidRPr="00845376" w:rsidRDefault="00D82F4E" w:rsidP="00845376">
      <w:r w:rsidRPr="00845376">
        <w:t>Входной контроль по  импортной элементной базе должен проводиться по инструкциям либо решениям, оформляемым разработчиком</w:t>
      </w:r>
    </w:p>
    <w:p w14:paraId="6A2CC3F4" w14:textId="77777777" w:rsidR="00D82F4E" w:rsidRPr="00845376" w:rsidRDefault="00D82F4E" w:rsidP="00845376">
      <w:r w:rsidRPr="00845376">
        <w:t>Поступающая на предприятие продукция вместе с сопроводительной документацией предъявляется работниками ОМТС и ОВК на входной контроль</w:t>
      </w:r>
      <w:r w:rsidR="008F6497" w:rsidRPr="00845376">
        <w:t xml:space="preserve"> в БВК</w:t>
      </w:r>
      <w:r w:rsidRPr="00845376">
        <w:t>. Предъявление продукции производится в таре изготовителя.</w:t>
      </w:r>
    </w:p>
    <w:p w14:paraId="52664DEB" w14:textId="77777777" w:rsidR="00D82F4E" w:rsidRPr="00845376" w:rsidRDefault="00D82F4E" w:rsidP="00845376">
      <w:r w:rsidRPr="00845376">
        <w:t>Погрузо-разгрузочные работы, а также операции распаковки-упаковки, необходимые при входном контроле материалов проводят работники ОМТС.</w:t>
      </w:r>
    </w:p>
    <w:p w14:paraId="39C807E3" w14:textId="77777777" w:rsidR="00D82F4E" w:rsidRPr="00845376" w:rsidRDefault="00D82F4E" w:rsidP="00845376">
      <w:r w:rsidRPr="00845376">
        <w:t>Входной контроль производится в сроки, не превышающие гарантийный срок хранения продукции на складах, если не оговорен другой срок.</w:t>
      </w:r>
    </w:p>
    <w:p w14:paraId="49E36F4C" w14:textId="77777777" w:rsidR="00D82F4E" w:rsidRPr="00845376" w:rsidRDefault="00D82F4E" w:rsidP="00845376">
      <w:r w:rsidRPr="00845376">
        <w:t>Результаты входного контроля продукции заносятся работниками БВП в журналы по типам продукции, ставится личное клеймо работника БВП и дата проверки. Необходимость дополнительного маркирования проверенной в БВП продукции определяется инструкциями по входному контролю. Срок хранения журнала учета – не менее 10 лет для всей продукции.</w:t>
      </w:r>
    </w:p>
    <w:p w14:paraId="35319CAA" w14:textId="77777777" w:rsidR="00D82F4E" w:rsidRPr="00845376" w:rsidRDefault="00D82F4E" w:rsidP="00845376">
      <w:r w:rsidRPr="00845376">
        <w:t>Необходимыми средствами индивидуальной защиты, а также приспособлениями (весла для перемешивания и т.д.) и тарой (банки и т.д.) для взятия проб продукции контролеров БВП обеспечивает ОМТС.</w:t>
      </w:r>
      <w:r w:rsidR="008F6497" w:rsidRPr="00845376">
        <w:t xml:space="preserve"> </w:t>
      </w:r>
    </w:p>
    <w:p w14:paraId="4B53E85E" w14:textId="77777777" w:rsidR="00D82F4E" w:rsidRPr="00845376" w:rsidRDefault="00D82F4E" w:rsidP="00845376">
      <w:r w:rsidRPr="00845376">
        <w:t>Проверенная и признанная годной продукция возвращается на склады ОМТС, ОВК в таре, в которой была на момент предъявления в БВП, и храниться отдельно от продукции, не прошедшей входной контроль.</w:t>
      </w:r>
    </w:p>
    <w:p w14:paraId="6D064A58" w14:textId="77777777" w:rsidR="00D82F4E" w:rsidRPr="00845376" w:rsidRDefault="00D82F4E" w:rsidP="00845376">
      <w:r w:rsidRPr="00845376">
        <w:t>Сопроводительная документация на КИ и ИЭТ с отметкой БВП возвращается на склад ОВК. Сопроводительная документация на прочую продукцию, прошедшую входной контроль, храниться в БВП. Сроки хранения сопроводительной документации на металлы, химикаты, электроизоляционные, горюче-смазочные и разные материалы – 15 лет.</w:t>
      </w:r>
    </w:p>
    <w:p w14:paraId="255EF6E6" w14:textId="77777777" w:rsidR="00D82F4E" w:rsidRPr="00845376" w:rsidRDefault="00D82F4E" w:rsidP="00845376">
      <w:r w:rsidRPr="00845376">
        <w:t>Ответственность за соблюдение правил хранения продукции в соответствии с требованиями НД  и ТД за выдачу и производство забракованной или не прошедшей входной контроль продукции и за возникший в результате этого брак несет конкретный работник ОМТС или ОВК. За своевременной изоляцией забракованной продукции следят работники складов ОМТС и ОВК</w:t>
      </w:r>
    </w:p>
    <w:p w14:paraId="4732A2CE" w14:textId="77777777" w:rsidR="007930BF" w:rsidRPr="00845376" w:rsidRDefault="007930BF" w:rsidP="000F5EC5">
      <w:pPr>
        <w:numPr>
          <w:ilvl w:val="0"/>
          <w:numId w:val="10"/>
        </w:numPr>
        <w:tabs>
          <w:tab w:val="clear" w:pos="720"/>
          <w:tab w:val="num" w:pos="1080"/>
        </w:tabs>
        <w:ind w:left="1080" w:firstLine="709"/>
        <w:rPr>
          <w:i/>
          <w:iCs/>
        </w:rPr>
      </w:pPr>
      <w:r w:rsidRPr="00845376">
        <w:rPr>
          <w:i/>
          <w:iCs/>
        </w:rPr>
        <w:t>Выдача разрешения на использование закупленной продукции.</w:t>
      </w:r>
    </w:p>
    <w:p w14:paraId="7C9C9D16" w14:textId="77777777" w:rsidR="007930BF" w:rsidRDefault="007930BF" w:rsidP="00845376">
      <w:r w:rsidRPr="00845376">
        <w:t>Выдача разрешения на использование закупленной продукции по результатам входного контроля</w:t>
      </w:r>
      <w:r w:rsidR="00BC1D72" w:rsidRPr="00845376">
        <w:t>.</w:t>
      </w:r>
    </w:p>
    <w:p w14:paraId="1F43568C" w14:textId="77777777" w:rsidR="007930BF" w:rsidRDefault="007930BF" w:rsidP="000F5EC5">
      <w:pPr>
        <w:numPr>
          <w:ilvl w:val="0"/>
          <w:numId w:val="10"/>
        </w:numPr>
        <w:tabs>
          <w:tab w:val="clear" w:pos="720"/>
          <w:tab w:val="num" w:pos="1080"/>
        </w:tabs>
        <w:ind w:left="1080" w:firstLine="709"/>
      </w:pPr>
      <w:r w:rsidRPr="00845376">
        <w:t>В случае выявления брака, действовать в соответствии с требованиями  СТП 4.10.01 «</w:t>
      </w:r>
      <w:r w:rsidR="00314C69" w:rsidRPr="00845376">
        <w:t xml:space="preserve">Входной контроль </w:t>
      </w:r>
      <w:r w:rsidR="00BC1D72" w:rsidRPr="00845376">
        <w:t>материалов полуфабрикатов и комплектующих изделий</w:t>
      </w:r>
      <w:r w:rsidRPr="00845376">
        <w:t>»</w:t>
      </w:r>
    </w:p>
    <w:p w14:paraId="755BEE94" w14:textId="77777777" w:rsidR="007930BF" w:rsidRPr="00845376" w:rsidRDefault="007930BF" w:rsidP="000F5EC5">
      <w:pPr>
        <w:numPr>
          <w:ilvl w:val="0"/>
          <w:numId w:val="10"/>
        </w:numPr>
        <w:tabs>
          <w:tab w:val="clear" w:pos="720"/>
          <w:tab w:val="num" w:pos="1080"/>
        </w:tabs>
        <w:ind w:left="1080" w:firstLine="709"/>
        <w:rPr>
          <w:i/>
          <w:iCs/>
        </w:rPr>
      </w:pPr>
      <w:r w:rsidRPr="00845376">
        <w:rPr>
          <w:i/>
          <w:iCs/>
        </w:rPr>
        <w:t>Хранение.</w:t>
      </w:r>
    </w:p>
    <w:p w14:paraId="62DCAD08" w14:textId="77777777" w:rsidR="00D82F4E" w:rsidRPr="00845376" w:rsidRDefault="00D82F4E" w:rsidP="00845376">
      <w:r w:rsidRPr="00845376">
        <w:t>Условия хранения материалов, полуфабрикатов, сырья и комплектующих изделий на складах должны соответствовать требованиям нормативной документации (НД). Временное изменение условий хранения на определенный срок допускается только при оформлении решения, согласованного с ОТК и ПЗ.</w:t>
      </w:r>
    </w:p>
    <w:p w14:paraId="46E7031E" w14:textId="77777777" w:rsidR="00D82F4E" w:rsidRPr="00845376" w:rsidRDefault="00D82F4E" w:rsidP="00845376">
      <w:r w:rsidRPr="00845376">
        <w:t>Все материалы, сырье и комплектующие изделия поступают на склады в упаковке соответствующей ОСТу, ГОСТ, ТУ заводов- изготовителей.</w:t>
      </w:r>
    </w:p>
    <w:p w14:paraId="276F6F5D" w14:textId="77777777" w:rsidR="00D82F4E" w:rsidRPr="00845376" w:rsidRDefault="00D82F4E" w:rsidP="00845376">
      <w:r w:rsidRPr="00845376">
        <w:t>Складские рабочие освобождают материалы и комплектующие от упаковки и укладывают в стеллажи предварительного хранения.</w:t>
      </w:r>
    </w:p>
    <w:p w14:paraId="791017FA" w14:textId="77777777" w:rsidR="00D82F4E" w:rsidRPr="00845376" w:rsidRDefault="00D82F4E" w:rsidP="00845376">
      <w:r w:rsidRPr="00845376">
        <w:t>Работники склада за 1,5 - 2 месяца до окончания срока хранения материалов, сырья и комплектующих изделий с ограниченными сроками хранения, сообщают в ОМТС, ОВК для принятия мер по их использованию в производстве или реализации.</w:t>
      </w:r>
    </w:p>
    <w:p w14:paraId="7974BFD0" w14:textId="77777777" w:rsidR="007930BF" w:rsidRPr="00845376" w:rsidRDefault="00D82F4E" w:rsidP="00845376">
      <w:r w:rsidRPr="00845376">
        <w:t>Материалы, полуфабрикаты, сырье и комплектующие изделия с истекшим гарантийным сроком складского хранения подлежат изоляции в течение суток в отдельном помещении. Могут быть допущены к использованию в производстве по ведомости отступления или решению, согласованным (при необходимости) с ПЗ только после проверки их на соответствие требованиям НД с положительным результатом.</w:t>
      </w:r>
    </w:p>
    <w:p w14:paraId="0EEF8148" w14:textId="77777777" w:rsidR="007930BF" w:rsidRPr="00845376" w:rsidRDefault="007930BF" w:rsidP="000F5EC5">
      <w:pPr>
        <w:numPr>
          <w:ilvl w:val="0"/>
          <w:numId w:val="10"/>
        </w:numPr>
        <w:tabs>
          <w:tab w:val="clear" w:pos="720"/>
          <w:tab w:val="num" w:pos="1260"/>
        </w:tabs>
        <w:ind w:left="1080" w:firstLine="709"/>
        <w:rPr>
          <w:i/>
          <w:iCs/>
        </w:rPr>
      </w:pPr>
      <w:r w:rsidRPr="00845376">
        <w:rPr>
          <w:i/>
          <w:iCs/>
        </w:rPr>
        <w:t>Использование продукции.</w:t>
      </w:r>
    </w:p>
    <w:p w14:paraId="153F5E3B" w14:textId="77777777" w:rsidR="00D82F4E" w:rsidRPr="00845376" w:rsidRDefault="00D82F4E" w:rsidP="00845376">
      <w:r w:rsidRPr="00845376">
        <w:t>Выдача в производство материалов, полуфабрикатов, сырья и комплектующих, признанных годными по результатам входного контроля, производи</w:t>
      </w:r>
      <w:r w:rsidR="00314C69" w:rsidRPr="00845376">
        <w:t>тся складом</w:t>
      </w:r>
      <w:r w:rsidRPr="00845376">
        <w:t>.</w:t>
      </w:r>
    </w:p>
    <w:p w14:paraId="3B0EC451" w14:textId="77777777" w:rsidR="00D82F4E" w:rsidRPr="00845376" w:rsidRDefault="00D82F4E" w:rsidP="00845376">
      <w:r w:rsidRPr="00845376">
        <w:t>Цеха-потребители материалов, полуфабрикатов, сырья и комплектующих изделий подают требования на склады за 2 – 3 дня до их получения.</w:t>
      </w:r>
    </w:p>
    <w:p w14:paraId="408E2AD2" w14:textId="77777777" w:rsidR="005C7F13" w:rsidRPr="00845376" w:rsidRDefault="00D82F4E" w:rsidP="00845376">
      <w:r w:rsidRPr="00845376">
        <w:t xml:space="preserve">Перед выдачей в производство, контролер сверяет соответствие марки, сертификата материала, спецификации, номера ГОСТ, ОСТ или ТУ по биркам и маркировке на материале, полуфабрикате, сырье и комплектующих изделиях, проверяет гарантийные сроки хранения и заключение по результатам входного контроля. </w:t>
      </w:r>
    </w:p>
    <w:p w14:paraId="290D9A80" w14:textId="77777777" w:rsidR="00D82F4E" w:rsidRPr="00845376" w:rsidRDefault="00D82F4E" w:rsidP="00845376">
      <w:r w:rsidRPr="00845376">
        <w:t>Материалы, полуфабрикаты, сырье и комплектующие изделия кладовщики выдают в присутствии контролера. Транспортирование материалов, полуфабрикатов, сырья и комплектующих изделий транспортными средствами должно обеспечивать сохранность груза и защиту его от атмосферных осадков.</w:t>
      </w:r>
    </w:p>
    <w:p w14:paraId="09ECDCAC" w14:textId="77777777" w:rsidR="00D82F4E" w:rsidRPr="00845376" w:rsidRDefault="00D82F4E" w:rsidP="00845376">
      <w:r w:rsidRPr="00845376">
        <w:t>Транспортирование комплектующих ЭРИ со склада ОВК производится в заводской упаковке (большие партии), а маленькие партии с использованием фольги.</w:t>
      </w:r>
    </w:p>
    <w:p w14:paraId="5EDA607D" w14:textId="77777777" w:rsidR="00D82F4E" w:rsidRPr="00845376" w:rsidRDefault="00D82F4E" w:rsidP="00845376">
      <w:r w:rsidRPr="00845376">
        <w:t>Ответственность за порядок выдачи материалов, полуфабрикатов, сырья и комплектующих изделий в соответствии с НД, настоящим стандартом, несет начальник складского хозяйства.</w:t>
      </w:r>
    </w:p>
    <w:p w14:paraId="7AB4897A" w14:textId="77777777" w:rsidR="007930BF" w:rsidRPr="00845376" w:rsidRDefault="007930BF" w:rsidP="000F5EC5">
      <w:pPr>
        <w:numPr>
          <w:ilvl w:val="2"/>
          <w:numId w:val="2"/>
        </w:numPr>
        <w:tabs>
          <w:tab w:val="clear" w:pos="2149"/>
          <w:tab w:val="num" w:pos="1440"/>
        </w:tabs>
        <w:ind w:left="1260" w:firstLine="709"/>
      </w:pPr>
      <w:r w:rsidRPr="00845376">
        <w:t>Индикаторы процесса «Закупки».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0"/>
        <w:gridCol w:w="1849"/>
        <w:gridCol w:w="3256"/>
        <w:gridCol w:w="3255"/>
        <w:gridCol w:w="6"/>
      </w:tblGrid>
      <w:tr w:rsidR="007930BF" w:rsidRPr="00845376" w14:paraId="2E7ACD86" w14:textId="77777777">
        <w:trPr>
          <w:cantSplit/>
        </w:trPr>
        <w:tc>
          <w:tcPr>
            <w:tcW w:w="1210" w:type="dxa"/>
            <w:vMerge w:val="restart"/>
          </w:tcPr>
          <w:p w14:paraId="7B0B0700" w14:textId="77777777" w:rsidR="007930BF" w:rsidRPr="003F78AD" w:rsidRDefault="007930BF" w:rsidP="003F78AD">
            <w:pPr>
              <w:ind w:firstLine="0"/>
              <w:jc w:val="left"/>
              <w:rPr>
                <w:sz w:val="20"/>
                <w:szCs w:val="20"/>
              </w:rPr>
            </w:pPr>
            <w:r w:rsidRPr="003F78AD">
              <w:rPr>
                <w:sz w:val="20"/>
                <w:szCs w:val="20"/>
              </w:rPr>
              <w:t>Процесс</w:t>
            </w:r>
          </w:p>
        </w:tc>
        <w:tc>
          <w:tcPr>
            <w:tcW w:w="1849" w:type="dxa"/>
            <w:vMerge w:val="restart"/>
          </w:tcPr>
          <w:p w14:paraId="71188A9A" w14:textId="77777777" w:rsidR="007930BF" w:rsidRPr="003F78AD" w:rsidRDefault="007930BF" w:rsidP="003F78AD">
            <w:pPr>
              <w:ind w:firstLine="0"/>
              <w:jc w:val="left"/>
              <w:rPr>
                <w:sz w:val="20"/>
                <w:szCs w:val="20"/>
              </w:rPr>
            </w:pPr>
            <w:r w:rsidRPr="003F78AD">
              <w:rPr>
                <w:sz w:val="20"/>
                <w:szCs w:val="20"/>
              </w:rPr>
              <w:t>Цели в области качества</w:t>
            </w:r>
          </w:p>
        </w:tc>
        <w:tc>
          <w:tcPr>
            <w:tcW w:w="6517" w:type="dxa"/>
            <w:gridSpan w:val="3"/>
          </w:tcPr>
          <w:p w14:paraId="558A1CAC" w14:textId="77777777" w:rsidR="007930BF" w:rsidRPr="003F78AD" w:rsidRDefault="007930BF" w:rsidP="003F78AD">
            <w:pPr>
              <w:overflowPunct/>
              <w:autoSpaceDE/>
              <w:autoSpaceDN/>
              <w:adjustRightInd/>
              <w:ind w:firstLine="0"/>
              <w:jc w:val="center"/>
              <w:textAlignment w:val="auto"/>
              <w:rPr>
                <w:sz w:val="20"/>
                <w:szCs w:val="20"/>
              </w:rPr>
            </w:pPr>
            <w:r w:rsidRPr="003F78AD">
              <w:rPr>
                <w:sz w:val="20"/>
                <w:szCs w:val="20"/>
              </w:rPr>
              <w:t>Индикаторы процесса</w:t>
            </w:r>
          </w:p>
        </w:tc>
      </w:tr>
      <w:tr w:rsidR="007930BF" w:rsidRPr="00845376" w14:paraId="783F6ED2" w14:textId="77777777">
        <w:trPr>
          <w:cantSplit/>
        </w:trPr>
        <w:tc>
          <w:tcPr>
            <w:tcW w:w="1210" w:type="dxa"/>
            <w:vMerge/>
          </w:tcPr>
          <w:p w14:paraId="382B5BC1" w14:textId="77777777" w:rsidR="007930BF" w:rsidRPr="003F78AD" w:rsidRDefault="007930BF" w:rsidP="003F78AD">
            <w:pPr>
              <w:ind w:firstLine="0"/>
              <w:jc w:val="left"/>
              <w:rPr>
                <w:sz w:val="20"/>
                <w:szCs w:val="20"/>
              </w:rPr>
            </w:pPr>
          </w:p>
        </w:tc>
        <w:tc>
          <w:tcPr>
            <w:tcW w:w="1849" w:type="dxa"/>
            <w:vMerge/>
          </w:tcPr>
          <w:p w14:paraId="726BDF4A" w14:textId="77777777" w:rsidR="007930BF" w:rsidRPr="003F78AD" w:rsidRDefault="007930BF" w:rsidP="003F78AD">
            <w:pPr>
              <w:ind w:firstLine="0"/>
              <w:jc w:val="left"/>
              <w:rPr>
                <w:sz w:val="20"/>
                <w:szCs w:val="20"/>
              </w:rPr>
            </w:pPr>
          </w:p>
        </w:tc>
        <w:tc>
          <w:tcPr>
            <w:tcW w:w="3256" w:type="dxa"/>
          </w:tcPr>
          <w:p w14:paraId="2F621478" w14:textId="77777777" w:rsidR="007930BF" w:rsidRPr="003F78AD" w:rsidRDefault="007930BF" w:rsidP="003F78AD">
            <w:pPr>
              <w:ind w:firstLine="0"/>
              <w:jc w:val="left"/>
              <w:rPr>
                <w:sz w:val="20"/>
                <w:szCs w:val="20"/>
              </w:rPr>
            </w:pPr>
            <w:r w:rsidRPr="003F78AD">
              <w:rPr>
                <w:sz w:val="20"/>
                <w:szCs w:val="20"/>
              </w:rPr>
              <w:t>В физическом выражении</w:t>
            </w:r>
          </w:p>
          <w:p w14:paraId="60B7F95D" w14:textId="77777777" w:rsidR="007930BF" w:rsidRPr="003F78AD" w:rsidRDefault="007930BF" w:rsidP="003F78AD">
            <w:pPr>
              <w:ind w:firstLine="0"/>
              <w:jc w:val="left"/>
              <w:rPr>
                <w:sz w:val="20"/>
                <w:szCs w:val="20"/>
              </w:rPr>
            </w:pPr>
          </w:p>
        </w:tc>
        <w:tc>
          <w:tcPr>
            <w:tcW w:w="3261" w:type="dxa"/>
            <w:gridSpan w:val="2"/>
          </w:tcPr>
          <w:p w14:paraId="0CE6405A" w14:textId="77777777" w:rsidR="007930BF" w:rsidRPr="003F78AD" w:rsidRDefault="007930BF" w:rsidP="003F78AD">
            <w:pPr>
              <w:overflowPunct/>
              <w:autoSpaceDE/>
              <w:autoSpaceDN/>
              <w:adjustRightInd/>
              <w:ind w:firstLine="0"/>
              <w:jc w:val="left"/>
              <w:textAlignment w:val="auto"/>
              <w:rPr>
                <w:sz w:val="20"/>
                <w:szCs w:val="20"/>
              </w:rPr>
            </w:pPr>
            <w:r w:rsidRPr="003F78AD">
              <w:rPr>
                <w:sz w:val="20"/>
                <w:szCs w:val="20"/>
              </w:rPr>
              <w:t>В денежном выражении</w:t>
            </w:r>
          </w:p>
        </w:tc>
      </w:tr>
      <w:tr w:rsidR="007930BF" w:rsidRPr="00845376" w14:paraId="652DCED5" w14:textId="77777777">
        <w:trPr>
          <w:gridAfter w:val="1"/>
          <w:wAfter w:w="6" w:type="dxa"/>
        </w:trPr>
        <w:tc>
          <w:tcPr>
            <w:tcW w:w="1210" w:type="dxa"/>
          </w:tcPr>
          <w:p w14:paraId="348B5BFC" w14:textId="77777777" w:rsidR="007930BF" w:rsidRPr="003F78AD" w:rsidRDefault="007930BF" w:rsidP="003F78AD">
            <w:pPr>
              <w:ind w:firstLine="0"/>
              <w:jc w:val="left"/>
              <w:rPr>
                <w:sz w:val="20"/>
                <w:szCs w:val="20"/>
              </w:rPr>
            </w:pPr>
            <w:r w:rsidRPr="003F78AD">
              <w:rPr>
                <w:sz w:val="20"/>
                <w:szCs w:val="20"/>
              </w:rPr>
              <w:t>Закупки</w:t>
            </w:r>
          </w:p>
        </w:tc>
        <w:tc>
          <w:tcPr>
            <w:tcW w:w="1849" w:type="dxa"/>
          </w:tcPr>
          <w:p w14:paraId="6154A963" w14:textId="77777777" w:rsidR="007930BF" w:rsidRPr="003F78AD" w:rsidRDefault="007930BF" w:rsidP="003F78AD">
            <w:pPr>
              <w:ind w:firstLine="0"/>
              <w:jc w:val="left"/>
              <w:rPr>
                <w:sz w:val="20"/>
                <w:szCs w:val="20"/>
              </w:rPr>
            </w:pPr>
            <w:r w:rsidRPr="003F78AD">
              <w:rPr>
                <w:sz w:val="20"/>
                <w:szCs w:val="20"/>
              </w:rPr>
              <w:t>Закупка материалов и комплектующих изделий требуемого качества, количества и установленные сроки с наименьшими затратами.</w:t>
            </w:r>
          </w:p>
        </w:tc>
        <w:tc>
          <w:tcPr>
            <w:tcW w:w="3256" w:type="dxa"/>
          </w:tcPr>
          <w:p w14:paraId="07F328D0" w14:textId="77777777" w:rsidR="00214E9B" w:rsidRPr="003F78AD" w:rsidRDefault="00214E9B" w:rsidP="003F78AD">
            <w:pPr>
              <w:ind w:firstLine="0"/>
              <w:jc w:val="left"/>
              <w:rPr>
                <w:sz w:val="20"/>
                <w:szCs w:val="20"/>
              </w:rPr>
            </w:pPr>
            <w:r w:rsidRPr="003F78AD">
              <w:rPr>
                <w:sz w:val="20"/>
                <w:szCs w:val="20"/>
              </w:rPr>
              <w:t>Количество материалов и комплектующих не прошедших входной контроль.</w:t>
            </w:r>
          </w:p>
          <w:p w14:paraId="167171FB" w14:textId="77777777" w:rsidR="007930BF" w:rsidRPr="003F78AD" w:rsidRDefault="007930BF" w:rsidP="003F78AD">
            <w:pPr>
              <w:ind w:firstLine="0"/>
              <w:jc w:val="left"/>
              <w:rPr>
                <w:sz w:val="20"/>
                <w:szCs w:val="20"/>
              </w:rPr>
            </w:pPr>
            <w:r w:rsidRPr="003F78AD">
              <w:rPr>
                <w:sz w:val="20"/>
                <w:szCs w:val="20"/>
              </w:rPr>
              <w:t>Количество отказов и дефектов готовой продукции из-за недостатков материалов и комплектующих.</w:t>
            </w:r>
          </w:p>
          <w:p w14:paraId="192E696D" w14:textId="77777777" w:rsidR="00EB59A5" w:rsidRPr="003F78AD" w:rsidRDefault="00CA2356" w:rsidP="003F78AD">
            <w:pPr>
              <w:ind w:firstLine="0"/>
              <w:jc w:val="left"/>
              <w:rPr>
                <w:sz w:val="20"/>
                <w:szCs w:val="20"/>
              </w:rPr>
            </w:pPr>
            <w:r w:rsidRPr="003F78AD">
              <w:rPr>
                <w:sz w:val="20"/>
                <w:szCs w:val="20"/>
              </w:rPr>
              <w:t>Время, прошедшее с момента оформления заявок до поступления закупленной продукции на склад.</w:t>
            </w:r>
          </w:p>
          <w:p w14:paraId="248F39C4" w14:textId="77777777" w:rsidR="00CA2356" w:rsidRPr="003F78AD" w:rsidRDefault="00CA2356" w:rsidP="003F78AD">
            <w:pPr>
              <w:ind w:firstLine="0"/>
              <w:jc w:val="left"/>
              <w:rPr>
                <w:sz w:val="20"/>
                <w:szCs w:val="20"/>
              </w:rPr>
            </w:pPr>
            <w:r w:rsidRPr="003F78AD">
              <w:rPr>
                <w:sz w:val="20"/>
                <w:szCs w:val="20"/>
              </w:rPr>
              <w:t>Точность поставки в срок.</w:t>
            </w:r>
          </w:p>
        </w:tc>
        <w:tc>
          <w:tcPr>
            <w:tcW w:w="3255" w:type="dxa"/>
          </w:tcPr>
          <w:p w14:paraId="25A7CC67" w14:textId="77777777" w:rsidR="007930BF" w:rsidRPr="003F78AD" w:rsidRDefault="007930BF" w:rsidP="003F78AD">
            <w:pPr>
              <w:ind w:firstLine="0"/>
              <w:jc w:val="left"/>
              <w:rPr>
                <w:sz w:val="20"/>
                <w:szCs w:val="20"/>
              </w:rPr>
            </w:pPr>
            <w:r w:rsidRPr="003F78AD">
              <w:rPr>
                <w:sz w:val="20"/>
                <w:szCs w:val="20"/>
              </w:rPr>
              <w:t>Общие потери из-за недостатков материалов и комплектующих.</w:t>
            </w:r>
          </w:p>
          <w:p w14:paraId="315947BD" w14:textId="77777777" w:rsidR="007930BF" w:rsidRPr="003F78AD" w:rsidRDefault="007930BF" w:rsidP="003F78AD">
            <w:pPr>
              <w:ind w:firstLine="0"/>
              <w:jc w:val="left"/>
              <w:rPr>
                <w:sz w:val="20"/>
                <w:szCs w:val="20"/>
              </w:rPr>
            </w:pPr>
            <w:r w:rsidRPr="003F78AD">
              <w:rPr>
                <w:sz w:val="20"/>
                <w:szCs w:val="20"/>
              </w:rPr>
              <w:t>Затраты предприятия, связанные с забракованием и отказами продукции внешних поставщиков при:</w:t>
            </w:r>
          </w:p>
          <w:p w14:paraId="4921D99A" w14:textId="77777777" w:rsidR="007930BF" w:rsidRPr="003F78AD" w:rsidRDefault="007930BF" w:rsidP="003F78AD">
            <w:pPr>
              <w:ind w:firstLine="0"/>
              <w:jc w:val="left"/>
              <w:rPr>
                <w:sz w:val="20"/>
                <w:szCs w:val="20"/>
              </w:rPr>
            </w:pPr>
            <w:r w:rsidRPr="003F78AD">
              <w:rPr>
                <w:sz w:val="20"/>
                <w:szCs w:val="20"/>
              </w:rPr>
              <w:t>- входном контроле, производстве и испытаниях,</w:t>
            </w:r>
          </w:p>
          <w:p w14:paraId="32A5CEC6" w14:textId="77777777" w:rsidR="007930BF" w:rsidRPr="003F78AD" w:rsidRDefault="007930BF" w:rsidP="003F78AD">
            <w:pPr>
              <w:ind w:firstLine="0"/>
              <w:jc w:val="left"/>
              <w:rPr>
                <w:sz w:val="20"/>
                <w:szCs w:val="20"/>
              </w:rPr>
            </w:pPr>
            <w:r w:rsidRPr="003F78AD">
              <w:rPr>
                <w:sz w:val="20"/>
                <w:szCs w:val="20"/>
              </w:rPr>
              <w:t>- в эксплуатирующих организациях,</w:t>
            </w:r>
          </w:p>
          <w:p w14:paraId="1DFA5600" w14:textId="77777777" w:rsidR="007930BF" w:rsidRPr="003F78AD" w:rsidRDefault="007930BF" w:rsidP="003F78AD">
            <w:pPr>
              <w:ind w:firstLine="0"/>
              <w:jc w:val="left"/>
              <w:rPr>
                <w:sz w:val="20"/>
                <w:szCs w:val="20"/>
              </w:rPr>
            </w:pPr>
            <w:r w:rsidRPr="003F78AD">
              <w:rPr>
                <w:sz w:val="20"/>
                <w:szCs w:val="20"/>
              </w:rPr>
              <w:t>Доля затрат, связанная с материалами и комплектующими:</w:t>
            </w:r>
          </w:p>
          <w:p w14:paraId="27C21033" w14:textId="77777777" w:rsidR="007930BF" w:rsidRPr="003F78AD" w:rsidRDefault="007930BF" w:rsidP="003F78AD">
            <w:pPr>
              <w:ind w:firstLine="0"/>
              <w:jc w:val="left"/>
              <w:rPr>
                <w:sz w:val="20"/>
                <w:szCs w:val="20"/>
              </w:rPr>
            </w:pPr>
            <w:r w:rsidRPr="003F78AD">
              <w:rPr>
                <w:sz w:val="20"/>
                <w:szCs w:val="20"/>
              </w:rPr>
              <w:t>- во внутреннем браке,</w:t>
            </w:r>
          </w:p>
          <w:p w14:paraId="5AF431F8" w14:textId="77777777" w:rsidR="007930BF" w:rsidRPr="003F78AD" w:rsidRDefault="007930BF" w:rsidP="003F78AD">
            <w:pPr>
              <w:ind w:firstLine="0"/>
              <w:jc w:val="left"/>
              <w:rPr>
                <w:sz w:val="20"/>
                <w:szCs w:val="20"/>
              </w:rPr>
            </w:pPr>
            <w:r w:rsidRPr="003F78AD">
              <w:rPr>
                <w:sz w:val="20"/>
                <w:szCs w:val="20"/>
              </w:rPr>
              <w:t>- во внешнем браке.</w:t>
            </w:r>
          </w:p>
        </w:tc>
      </w:tr>
    </w:tbl>
    <w:p w14:paraId="2964B61E" w14:textId="77777777" w:rsidR="007930BF" w:rsidRPr="00845376" w:rsidRDefault="007930BF" w:rsidP="00845376">
      <w:pPr>
        <w:ind w:left="720"/>
      </w:pPr>
    </w:p>
    <w:p w14:paraId="17AB7697" w14:textId="77777777" w:rsidR="007930BF" w:rsidRPr="00845376" w:rsidRDefault="003F78AD" w:rsidP="000F5EC5">
      <w:pPr>
        <w:pStyle w:val="2"/>
        <w:numPr>
          <w:ilvl w:val="1"/>
          <w:numId w:val="2"/>
        </w:numPr>
        <w:spacing w:before="0" w:after="0"/>
        <w:ind w:firstLine="709"/>
        <w:rPr>
          <w:rFonts w:ascii="Times New Roman" w:hAnsi="Times New Roman" w:cs="Times New Roman"/>
        </w:rPr>
      </w:pPr>
      <w:bookmarkStart w:id="14" w:name="_Toc30478168"/>
      <w:r>
        <w:rPr>
          <w:rFonts w:ascii="Times New Roman" w:hAnsi="Times New Roman" w:cs="Times New Roman"/>
        </w:rPr>
        <w:br w:type="page"/>
      </w:r>
      <w:r w:rsidR="007930BF" w:rsidRPr="00845376">
        <w:rPr>
          <w:rFonts w:ascii="Times New Roman" w:hAnsi="Times New Roman" w:cs="Times New Roman"/>
        </w:rPr>
        <w:t>Ответственность руководств</w:t>
      </w:r>
      <w:r w:rsidR="00A41372" w:rsidRPr="00845376">
        <w:rPr>
          <w:rFonts w:ascii="Times New Roman" w:hAnsi="Times New Roman" w:cs="Times New Roman"/>
        </w:rPr>
        <w:t>а.</w:t>
      </w:r>
      <w:bookmarkEnd w:id="14"/>
    </w:p>
    <w:p w14:paraId="27F14298" w14:textId="77777777" w:rsidR="003F78AD" w:rsidRDefault="003F78AD" w:rsidP="00845376"/>
    <w:p w14:paraId="6D947C7C" w14:textId="77777777" w:rsidR="001B07F8" w:rsidRPr="00845376" w:rsidRDefault="001B07F8" w:rsidP="00845376">
      <w:r w:rsidRPr="00845376">
        <w:t>Руководители устанавливают единство цели, направления и внутреннюю среду организации. Они создают обстановку, в которой сотрудники целиком и полностью могут быть вовлечены в достижение целей организации.</w:t>
      </w:r>
    </w:p>
    <w:p w14:paraId="747894E2" w14:textId="77777777" w:rsidR="001B07F8" w:rsidRPr="00845376" w:rsidRDefault="001B07F8" w:rsidP="00845376">
      <w:r w:rsidRPr="00845376">
        <w:t>Прежде всего, необходимо, чтобы руководители высшего звена своим личным примером демонстрировали приверженность качеству. Задачей руководства является обеспечение атмосферы доверия, инициирование, признание и поощрение вклада людей, поддержка открытых и честных взаимоотношений. Такая атмосфера максимально способствует раскрытию творческих возможностей сотрудников и лучшему решению задач качества. Руководство должно постоянно заботиться об обучении персонала, а также обеспечивать необходимыми ресурсами решение задач качества.</w:t>
      </w:r>
    </w:p>
    <w:p w14:paraId="50F49B69" w14:textId="77777777" w:rsidR="007930BF" w:rsidRPr="00845376" w:rsidRDefault="001B07F8" w:rsidP="00845376">
      <w:r w:rsidRPr="00845376">
        <w:t>Одним из способов реализации данного принципа является определение руководством организации долгосрочной политики и миссии по вопросам качества и трансформация этой политики в измеряемые цели и задачи, в том числе и для производственных и функциональных подразделений.</w:t>
      </w:r>
    </w:p>
    <w:p w14:paraId="52FAE7FB" w14:textId="77777777" w:rsidR="00427BD2" w:rsidRPr="00845376" w:rsidRDefault="00F4007F" w:rsidP="00845376">
      <w:r w:rsidRPr="00845376">
        <w:t>В предыдущей версии ГОСТ Р ИСО 9000 роль руководящего персонала организации заключалась в выработке политики в отношении качества, выделении необходимых ресурсов, проведения экспертизы и назначений представителя администрации, контролирующего систему управления качеством. Од</w:t>
      </w:r>
      <w:r w:rsidR="00D90A65" w:rsidRPr="00845376">
        <w:t>нако в условиях ГОСТ Р ИСО 9001:</w:t>
      </w:r>
      <w:r w:rsidRPr="00845376">
        <w:t>96 ответственность за систему управления качеством ложилась по большей части на специалистов по качеству.</w:t>
      </w:r>
      <w:r w:rsidR="00427BD2" w:rsidRPr="00845376">
        <w:t xml:space="preserve"> </w:t>
      </w:r>
    </w:p>
    <w:p w14:paraId="7EA2640B" w14:textId="77777777" w:rsidR="00F4007F" w:rsidRPr="00845376" w:rsidRDefault="00F4007F" w:rsidP="00845376">
      <w:r w:rsidRPr="00845376">
        <w:t>Новый стандарт отводит администрации более значимую роль. Административная ответственность расширяется до рамок осуществления руководства всей многоэтапной разновидности процесса «Планируй–Делай–Проверяй–Действуй».</w:t>
      </w:r>
    </w:p>
    <w:p w14:paraId="36E4EE5C" w14:textId="77777777" w:rsidR="00F4007F" w:rsidRPr="00845376" w:rsidRDefault="00F4007F" w:rsidP="00845376">
      <w:r w:rsidRPr="00845376">
        <w:t>Этап 1: Политика. - Организация должна выработать должную политику по качеству, подразумевающую постоянное улучшение и учет требования потребителя.</w:t>
      </w:r>
    </w:p>
    <w:p w14:paraId="07991CB6" w14:textId="77777777" w:rsidR="00F4007F" w:rsidRPr="00845376" w:rsidRDefault="00F4007F" w:rsidP="00845376">
      <w:r w:rsidRPr="00845376">
        <w:t>Этап 2: Цели. - Эта политика должна стать концептуальной основной для формирования на соответствующих функциональных и хозяйственных уровнях организации целей, связанных с проблемой качества.</w:t>
      </w:r>
    </w:p>
    <w:p w14:paraId="17EF2B11" w14:textId="77777777" w:rsidR="00F4007F" w:rsidRPr="00845376" w:rsidRDefault="00F4007F" w:rsidP="00845376">
      <w:r w:rsidRPr="00845376">
        <w:t>Этап 3: Планирование. - Цели определяются одновременно с планом, описывающим необходимые для его реализации виды деятельности и ресурсы. Планирование должно осуществляться с учетом прочих требований системы управления качеством.</w:t>
      </w:r>
    </w:p>
    <w:p w14:paraId="4D53E073" w14:textId="77777777" w:rsidR="00F4007F" w:rsidRPr="00845376" w:rsidRDefault="00F4007F" w:rsidP="00845376">
      <w:r w:rsidRPr="00845376">
        <w:t>Этап 4: Система управления качеством. - Руководство организации несет ответственность за создание системы управления качеством как средства реализации политики по качеству с соответствующими целями и планами, а также требованиями стандарта.</w:t>
      </w:r>
    </w:p>
    <w:p w14:paraId="25D67B3D" w14:textId="77777777" w:rsidR="00F4007F" w:rsidRPr="00845376" w:rsidRDefault="00F4007F" w:rsidP="00845376">
      <w:r w:rsidRPr="00845376">
        <w:t xml:space="preserve">Этап 5: Анализ со стороны руководства. </w:t>
      </w:r>
      <w:r w:rsidR="00D90A65" w:rsidRPr="00845376">
        <w:t>- Хотя стандарт ГОСТ Р ИСО 9001:</w:t>
      </w:r>
      <w:r w:rsidRPr="00845376">
        <w:t>96 тоже требовал выполнения административного анализа, этому элементу в новой версии придается гораздо большее значение. В новой модели контроль системы управления качеством со стороны руководства подразумевает также пересмотр политики и целей для определения возможностей непрерывного улучшения. На основе проведенного анализа руководство применяет решение о тех или иных действиях, направленных, кроме всего прочего, на «совершенствование системы управления качеством».</w:t>
      </w:r>
    </w:p>
    <w:p w14:paraId="3042965F" w14:textId="77777777" w:rsidR="00427BD2" w:rsidRPr="00845376" w:rsidRDefault="004675D1" w:rsidP="00845376">
      <w:r w:rsidRPr="00845376">
        <w:t xml:space="preserve">Деминг, Джуран считают, что руководство решает 80...90% организационных проблем. </w:t>
      </w:r>
      <w:r w:rsidR="00427BD2" w:rsidRPr="00845376">
        <w:t>Эффективность решения всегда основывается на логическом и интуитивном анализе данных и информации. Данный принцип чаще всего является альтернативой применяемого на практике способа принятия решений на основе интуиции, чутья, конъюнктуры, прошлого опыта, предположений и др. Решения будут наиболее эффективными, если они основываются на анализе реальных данных и информации.</w:t>
      </w:r>
      <w:r w:rsidRPr="00845376">
        <w:t xml:space="preserve"> </w:t>
      </w:r>
    </w:p>
    <w:p w14:paraId="058F91BB" w14:textId="77777777" w:rsidR="00427BD2" w:rsidRPr="00845376" w:rsidRDefault="00427BD2" w:rsidP="00845376"/>
    <w:p w14:paraId="6FD676E4" w14:textId="77777777" w:rsidR="007930BF" w:rsidRPr="00845376" w:rsidRDefault="007930BF" w:rsidP="000F5EC5">
      <w:pPr>
        <w:numPr>
          <w:ilvl w:val="2"/>
          <w:numId w:val="2"/>
        </w:numPr>
        <w:ind w:firstLine="709"/>
      </w:pPr>
      <w:r w:rsidRPr="00845376">
        <w:t>Описание</w:t>
      </w:r>
      <w:r w:rsidR="00FF25C5" w:rsidRPr="00845376">
        <w:t xml:space="preserve"> процесса</w:t>
      </w:r>
    </w:p>
    <w:p w14:paraId="119BFF5E" w14:textId="77777777" w:rsidR="007930BF" w:rsidRPr="00845376" w:rsidRDefault="007930BF" w:rsidP="000F5EC5">
      <w:pPr>
        <w:numPr>
          <w:ilvl w:val="0"/>
          <w:numId w:val="6"/>
        </w:numPr>
        <w:ind w:firstLine="709"/>
      </w:pPr>
      <w:r w:rsidRPr="00845376">
        <w:t xml:space="preserve">Процесс – </w:t>
      </w:r>
      <w:r w:rsidRPr="00845376">
        <w:rPr>
          <w:i/>
          <w:iCs/>
          <w:u w:val="single"/>
        </w:rPr>
        <w:t>анализ со стороны руководства.</w:t>
      </w:r>
    </w:p>
    <w:p w14:paraId="28A07A6A" w14:textId="77777777" w:rsidR="007930BF" w:rsidRPr="00845376" w:rsidRDefault="00FF25C5" w:rsidP="000F5EC5">
      <w:pPr>
        <w:numPr>
          <w:ilvl w:val="0"/>
          <w:numId w:val="6"/>
        </w:numPr>
        <w:ind w:firstLine="709"/>
      </w:pPr>
      <w:r w:rsidRPr="00845376">
        <w:t>Руководитель процесса</w:t>
      </w:r>
      <w:r w:rsidR="007930BF" w:rsidRPr="00845376">
        <w:t xml:space="preserve"> – </w:t>
      </w:r>
      <w:r w:rsidR="007930BF" w:rsidRPr="00845376">
        <w:rPr>
          <w:i/>
          <w:iCs/>
          <w:u w:val="single"/>
        </w:rPr>
        <w:t>директор завода</w:t>
      </w:r>
      <w:r w:rsidR="007930BF" w:rsidRPr="00845376">
        <w:t>.</w:t>
      </w:r>
    </w:p>
    <w:p w14:paraId="2F84F001" w14:textId="77777777" w:rsidR="007930BF" w:rsidRPr="00845376" w:rsidRDefault="007930BF" w:rsidP="000F5EC5">
      <w:pPr>
        <w:numPr>
          <w:ilvl w:val="0"/>
          <w:numId w:val="6"/>
        </w:numPr>
        <w:ind w:firstLine="709"/>
      </w:pPr>
      <w:r w:rsidRPr="00845376">
        <w:t xml:space="preserve">Процесс вышестоящего уровня – </w:t>
      </w:r>
      <w:r w:rsidR="004D2D08" w:rsidRPr="00845376">
        <w:rPr>
          <w:i/>
          <w:iCs/>
          <w:u w:val="single"/>
        </w:rPr>
        <w:t>стратегический менеджмент.</w:t>
      </w:r>
    </w:p>
    <w:p w14:paraId="19F81262" w14:textId="77777777" w:rsidR="00427BD2" w:rsidRPr="00845376" w:rsidRDefault="007930BF" w:rsidP="000F5EC5">
      <w:pPr>
        <w:numPr>
          <w:ilvl w:val="0"/>
          <w:numId w:val="6"/>
        </w:numPr>
        <w:ind w:firstLine="709"/>
        <w:rPr>
          <w:i/>
          <w:iCs/>
          <w:u w:val="single"/>
        </w:rPr>
      </w:pPr>
      <w:r w:rsidRPr="00845376">
        <w:t xml:space="preserve">Краткое описание процесса: </w:t>
      </w:r>
      <w:r w:rsidRPr="00845376">
        <w:rPr>
          <w:i/>
          <w:iCs/>
          <w:u w:val="single"/>
        </w:rPr>
        <w:t>руководством предприятия проводится анализ функционирования системы качества, который базируется на результатах внутренних и внешних проверок, результатах замечаний и претензий потребите</w:t>
      </w:r>
      <w:r w:rsidR="004D2D08" w:rsidRPr="00845376">
        <w:rPr>
          <w:i/>
          <w:iCs/>
          <w:u w:val="single"/>
        </w:rPr>
        <w:t>лей, а так же производится пересмотр политики и целей предприятия</w:t>
      </w:r>
      <w:r w:rsidR="003F21B9" w:rsidRPr="00845376">
        <w:rPr>
          <w:i/>
          <w:iCs/>
          <w:u w:val="single"/>
        </w:rPr>
        <w:t>, выявление, устранение, предупреждение проблем</w:t>
      </w:r>
      <w:r w:rsidR="004D2D08" w:rsidRPr="00845376">
        <w:rPr>
          <w:i/>
          <w:iCs/>
          <w:u w:val="single"/>
        </w:rPr>
        <w:t xml:space="preserve"> для определения возможностей непрерывного улучшения.</w:t>
      </w:r>
    </w:p>
    <w:p w14:paraId="5CE60008" w14:textId="77777777" w:rsidR="007930BF" w:rsidRPr="00845376" w:rsidRDefault="007930BF" w:rsidP="000F5EC5">
      <w:pPr>
        <w:numPr>
          <w:ilvl w:val="0"/>
          <w:numId w:val="6"/>
        </w:numPr>
        <w:ind w:firstLine="709"/>
      </w:pPr>
      <w:r w:rsidRPr="00845376">
        <w:t>Входы и выходы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360"/>
        <w:gridCol w:w="2268"/>
        <w:gridCol w:w="2268"/>
      </w:tblGrid>
      <w:tr w:rsidR="00C60F38" w:rsidRPr="00845376" w14:paraId="5465F6AE" w14:textId="77777777" w:rsidTr="003F78AD">
        <w:trPr>
          <w:cantSplit/>
          <w:trHeight w:val="255"/>
        </w:trPr>
        <w:tc>
          <w:tcPr>
            <w:tcW w:w="2268" w:type="dxa"/>
          </w:tcPr>
          <w:p w14:paraId="7E9C2937" w14:textId="77777777" w:rsidR="00C60F38" w:rsidRPr="003F78AD" w:rsidRDefault="00C60F38" w:rsidP="003F78AD">
            <w:pPr>
              <w:ind w:firstLine="0"/>
              <w:rPr>
                <w:sz w:val="20"/>
                <w:szCs w:val="20"/>
              </w:rPr>
            </w:pPr>
            <w:r w:rsidRPr="003F78AD">
              <w:rPr>
                <w:sz w:val="20"/>
                <w:szCs w:val="20"/>
              </w:rPr>
              <w:t>Входы</w:t>
            </w:r>
          </w:p>
        </w:tc>
        <w:tc>
          <w:tcPr>
            <w:tcW w:w="2268" w:type="dxa"/>
          </w:tcPr>
          <w:p w14:paraId="47E61BEA" w14:textId="77777777" w:rsidR="00C60F38" w:rsidRPr="003F78AD" w:rsidRDefault="00C60F38" w:rsidP="003F78AD">
            <w:pPr>
              <w:ind w:firstLine="0"/>
              <w:rPr>
                <w:sz w:val="20"/>
                <w:szCs w:val="20"/>
              </w:rPr>
            </w:pPr>
            <w:r w:rsidRPr="003F78AD">
              <w:rPr>
                <w:sz w:val="20"/>
                <w:szCs w:val="20"/>
              </w:rPr>
              <w:t>Процесс – поставщик</w:t>
            </w:r>
          </w:p>
        </w:tc>
        <w:tc>
          <w:tcPr>
            <w:tcW w:w="360" w:type="dxa"/>
            <w:vMerge w:val="restart"/>
            <w:tcBorders>
              <w:top w:val="nil"/>
            </w:tcBorders>
          </w:tcPr>
          <w:p w14:paraId="61C9C070" w14:textId="77777777" w:rsidR="00C60F38" w:rsidRPr="00845376" w:rsidRDefault="00C60F38" w:rsidP="00845376"/>
        </w:tc>
        <w:tc>
          <w:tcPr>
            <w:tcW w:w="2268" w:type="dxa"/>
          </w:tcPr>
          <w:p w14:paraId="13E88020" w14:textId="77777777" w:rsidR="00C60F38" w:rsidRPr="003F78AD" w:rsidRDefault="00C60F38" w:rsidP="003F78AD">
            <w:pPr>
              <w:ind w:firstLine="66"/>
              <w:rPr>
                <w:sz w:val="20"/>
                <w:szCs w:val="20"/>
              </w:rPr>
            </w:pPr>
            <w:r w:rsidRPr="003F78AD">
              <w:rPr>
                <w:sz w:val="20"/>
                <w:szCs w:val="20"/>
              </w:rPr>
              <w:t>Выходы</w:t>
            </w:r>
          </w:p>
        </w:tc>
        <w:tc>
          <w:tcPr>
            <w:tcW w:w="2268" w:type="dxa"/>
          </w:tcPr>
          <w:p w14:paraId="598813A1" w14:textId="77777777" w:rsidR="00C60F38" w:rsidRPr="003F78AD" w:rsidRDefault="00C60F38" w:rsidP="003F78AD">
            <w:pPr>
              <w:ind w:firstLine="66"/>
              <w:rPr>
                <w:sz w:val="20"/>
                <w:szCs w:val="20"/>
              </w:rPr>
            </w:pPr>
            <w:r w:rsidRPr="003F78AD">
              <w:rPr>
                <w:sz w:val="20"/>
                <w:szCs w:val="20"/>
              </w:rPr>
              <w:t>Процесс – потребитель</w:t>
            </w:r>
          </w:p>
        </w:tc>
      </w:tr>
      <w:tr w:rsidR="00C60F38" w:rsidRPr="00845376" w14:paraId="37983578" w14:textId="77777777" w:rsidTr="003F78AD">
        <w:trPr>
          <w:cantSplit/>
          <w:trHeight w:val="703"/>
        </w:trPr>
        <w:tc>
          <w:tcPr>
            <w:tcW w:w="2268" w:type="dxa"/>
          </w:tcPr>
          <w:p w14:paraId="66B56054" w14:textId="77777777" w:rsidR="00C60F38" w:rsidRPr="003F78AD" w:rsidRDefault="00C60F38" w:rsidP="003F78AD">
            <w:pPr>
              <w:ind w:firstLine="0"/>
              <w:jc w:val="left"/>
              <w:rPr>
                <w:sz w:val="20"/>
                <w:szCs w:val="20"/>
              </w:rPr>
            </w:pPr>
            <w:r w:rsidRPr="003F78AD">
              <w:rPr>
                <w:sz w:val="20"/>
                <w:szCs w:val="20"/>
              </w:rPr>
              <w:t>Отчет по внутренним проверкам системы менеджмента качества.</w:t>
            </w:r>
          </w:p>
        </w:tc>
        <w:tc>
          <w:tcPr>
            <w:tcW w:w="2268" w:type="dxa"/>
          </w:tcPr>
          <w:p w14:paraId="573D5EAA" w14:textId="77777777" w:rsidR="00C60F38" w:rsidRPr="003F78AD" w:rsidRDefault="00C60F38" w:rsidP="003F78AD">
            <w:pPr>
              <w:ind w:firstLine="0"/>
              <w:rPr>
                <w:sz w:val="20"/>
                <w:szCs w:val="20"/>
              </w:rPr>
            </w:pPr>
            <w:r w:rsidRPr="003F78AD">
              <w:rPr>
                <w:sz w:val="20"/>
                <w:szCs w:val="20"/>
              </w:rPr>
              <w:t>Внутренние проверки</w:t>
            </w:r>
          </w:p>
        </w:tc>
        <w:tc>
          <w:tcPr>
            <w:tcW w:w="360" w:type="dxa"/>
            <w:vMerge/>
            <w:tcBorders>
              <w:bottom w:val="nil"/>
            </w:tcBorders>
          </w:tcPr>
          <w:p w14:paraId="68658C07" w14:textId="77777777" w:rsidR="00C60F38" w:rsidRPr="00845376" w:rsidRDefault="00C60F38" w:rsidP="00845376"/>
        </w:tc>
        <w:tc>
          <w:tcPr>
            <w:tcW w:w="2268" w:type="dxa"/>
            <w:tcBorders>
              <w:bottom w:val="nil"/>
            </w:tcBorders>
          </w:tcPr>
          <w:p w14:paraId="1AB9D471" w14:textId="77777777" w:rsidR="00C60F38" w:rsidRPr="003F78AD" w:rsidRDefault="00C60F38" w:rsidP="003F78AD">
            <w:pPr>
              <w:ind w:firstLine="66"/>
              <w:jc w:val="left"/>
              <w:rPr>
                <w:sz w:val="20"/>
                <w:szCs w:val="20"/>
              </w:rPr>
            </w:pPr>
            <w:r w:rsidRPr="003F78AD">
              <w:rPr>
                <w:sz w:val="20"/>
                <w:szCs w:val="20"/>
              </w:rPr>
              <w:t>Политика, цели предприятия.</w:t>
            </w:r>
          </w:p>
        </w:tc>
        <w:tc>
          <w:tcPr>
            <w:tcW w:w="2268" w:type="dxa"/>
          </w:tcPr>
          <w:p w14:paraId="6617BC1B" w14:textId="77777777" w:rsidR="00C60F38" w:rsidRPr="003F78AD" w:rsidRDefault="00C60F38" w:rsidP="003F78AD">
            <w:pPr>
              <w:ind w:firstLine="66"/>
              <w:jc w:val="left"/>
              <w:rPr>
                <w:sz w:val="20"/>
                <w:szCs w:val="20"/>
              </w:rPr>
            </w:pPr>
            <w:r w:rsidRPr="003F78AD">
              <w:rPr>
                <w:sz w:val="20"/>
                <w:szCs w:val="20"/>
              </w:rPr>
              <w:t>Создание продукции.</w:t>
            </w:r>
          </w:p>
        </w:tc>
      </w:tr>
      <w:tr w:rsidR="00A13FC5" w:rsidRPr="00845376" w14:paraId="6AEB27E9" w14:textId="77777777">
        <w:trPr>
          <w:cantSplit/>
          <w:trHeight w:val="530"/>
        </w:trPr>
        <w:tc>
          <w:tcPr>
            <w:tcW w:w="2268" w:type="dxa"/>
          </w:tcPr>
          <w:p w14:paraId="65481861" w14:textId="77777777" w:rsidR="00A13FC5" w:rsidRPr="003F78AD" w:rsidRDefault="00A13FC5" w:rsidP="003F78AD">
            <w:pPr>
              <w:ind w:firstLine="0"/>
              <w:jc w:val="left"/>
              <w:rPr>
                <w:sz w:val="20"/>
                <w:szCs w:val="20"/>
              </w:rPr>
            </w:pPr>
            <w:r w:rsidRPr="003F78AD">
              <w:rPr>
                <w:sz w:val="20"/>
                <w:szCs w:val="20"/>
              </w:rPr>
              <w:t>Отчеты руководителей производственных подразделений.</w:t>
            </w:r>
          </w:p>
        </w:tc>
        <w:tc>
          <w:tcPr>
            <w:tcW w:w="2268" w:type="dxa"/>
          </w:tcPr>
          <w:p w14:paraId="19DC2EA3" w14:textId="77777777" w:rsidR="00A13FC5" w:rsidRPr="003F78AD" w:rsidRDefault="00A13FC5" w:rsidP="003F78AD">
            <w:pPr>
              <w:ind w:firstLine="0"/>
              <w:jc w:val="left"/>
              <w:rPr>
                <w:sz w:val="20"/>
                <w:szCs w:val="20"/>
              </w:rPr>
            </w:pPr>
            <w:r w:rsidRPr="003F78AD">
              <w:rPr>
                <w:sz w:val="20"/>
                <w:szCs w:val="20"/>
              </w:rPr>
              <w:t>Создание продукции.</w:t>
            </w:r>
          </w:p>
        </w:tc>
        <w:tc>
          <w:tcPr>
            <w:tcW w:w="360" w:type="dxa"/>
            <w:tcBorders>
              <w:top w:val="nil"/>
              <w:bottom w:val="nil"/>
              <w:right w:val="nil"/>
            </w:tcBorders>
          </w:tcPr>
          <w:p w14:paraId="2EF5DE2F" w14:textId="77777777" w:rsidR="00A13FC5" w:rsidRPr="00845376" w:rsidRDefault="00A13FC5" w:rsidP="00845376"/>
        </w:tc>
        <w:tc>
          <w:tcPr>
            <w:tcW w:w="4536" w:type="dxa"/>
            <w:gridSpan w:val="2"/>
            <w:vMerge w:val="restart"/>
            <w:tcBorders>
              <w:left w:val="nil"/>
              <w:bottom w:val="nil"/>
              <w:right w:val="nil"/>
            </w:tcBorders>
          </w:tcPr>
          <w:p w14:paraId="2959890B" w14:textId="77777777" w:rsidR="00A13FC5" w:rsidRPr="00845376" w:rsidRDefault="00A13FC5" w:rsidP="00845376"/>
        </w:tc>
      </w:tr>
      <w:tr w:rsidR="00A13FC5" w:rsidRPr="00845376" w14:paraId="14FAF53D" w14:textId="77777777">
        <w:trPr>
          <w:cantSplit/>
          <w:trHeight w:val="530"/>
        </w:trPr>
        <w:tc>
          <w:tcPr>
            <w:tcW w:w="2268" w:type="dxa"/>
          </w:tcPr>
          <w:p w14:paraId="5A670955" w14:textId="77777777" w:rsidR="00A13FC5" w:rsidRPr="003F78AD" w:rsidRDefault="00A13FC5" w:rsidP="003F78AD">
            <w:pPr>
              <w:ind w:firstLine="0"/>
              <w:jc w:val="left"/>
              <w:rPr>
                <w:sz w:val="20"/>
                <w:szCs w:val="20"/>
              </w:rPr>
            </w:pPr>
            <w:r w:rsidRPr="003F78AD">
              <w:rPr>
                <w:sz w:val="20"/>
                <w:szCs w:val="20"/>
              </w:rPr>
              <w:t>Информация от потребителей.</w:t>
            </w:r>
          </w:p>
        </w:tc>
        <w:tc>
          <w:tcPr>
            <w:tcW w:w="2268" w:type="dxa"/>
          </w:tcPr>
          <w:p w14:paraId="3DDDED1A" w14:textId="77777777" w:rsidR="00A13FC5" w:rsidRPr="003F78AD" w:rsidRDefault="00A13FC5" w:rsidP="003F78AD">
            <w:pPr>
              <w:ind w:firstLine="0"/>
              <w:jc w:val="left"/>
              <w:rPr>
                <w:sz w:val="20"/>
                <w:szCs w:val="20"/>
              </w:rPr>
            </w:pPr>
            <w:r w:rsidRPr="003F78AD">
              <w:rPr>
                <w:sz w:val="20"/>
                <w:szCs w:val="20"/>
              </w:rPr>
              <w:t>Работа с потребителями.</w:t>
            </w:r>
          </w:p>
        </w:tc>
        <w:tc>
          <w:tcPr>
            <w:tcW w:w="360" w:type="dxa"/>
            <w:tcBorders>
              <w:top w:val="nil"/>
              <w:bottom w:val="nil"/>
              <w:right w:val="nil"/>
            </w:tcBorders>
          </w:tcPr>
          <w:p w14:paraId="05DDD584" w14:textId="77777777" w:rsidR="00A13FC5" w:rsidRPr="00845376" w:rsidRDefault="00A13FC5" w:rsidP="00845376"/>
        </w:tc>
        <w:tc>
          <w:tcPr>
            <w:tcW w:w="4536" w:type="dxa"/>
            <w:gridSpan w:val="2"/>
            <w:vMerge/>
            <w:tcBorders>
              <w:top w:val="nil"/>
              <w:left w:val="nil"/>
              <w:bottom w:val="nil"/>
              <w:right w:val="nil"/>
            </w:tcBorders>
          </w:tcPr>
          <w:p w14:paraId="2A54DEFA" w14:textId="77777777" w:rsidR="00A13FC5" w:rsidRPr="00845376" w:rsidRDefault="00A13FC5" w:rsidP="00845376"/>
        </w:tc>
      </w:tr>
      <w:tr w:rsidR="00A13FC5" w:rsidRPr="00845376" w14:paraId="205C9FE2" w14:textId="77777777">
        <w:trPr>
          <w:cantSplit/>
          <w:trHeight w:val="530"/>
        </w:trPr>
        <w:tc>
          <w:tcPr>
            <w:tcW w:w="2268" w:type="dxa"/>
          </w:tcPr>
          <w:p w14:paraId="7A9EE585" w14:textId="77777777" w:rsidR="00A13FC5" w:rsidRPr="003F78AD" w:rsidRDefault="00A13FC5" w:rsidP="003F78AD">
            <w:pPr>
              <w:ind w:firstLine="0"/>
              <w:jc w:val="left"/>
              <w:rPr>
                <w:sz w:val="20"/>
                <w:szCs w:val="20"/>
              </w:rPr>
            </w:pPr>
            <w:r w:rsidRPr="003F78AD">
              <w:rPr>
                <w:sz w:val="20"/>
                <w:szCs w:val="20"/>
              </w:rPr>
              <w:t>Экономическая среда.</w:t>
            </w:r>
          </w:p>
          <w:p w14:paraId="3CD820A5" w14:textId="77777777" w:rsidR="00A13FC5" w:rsidRPr="003F78AD" w:rsidRDefault="00A13FC5" w:rsidP="003F78AD">
            <w:pPr>
              <w:ind w:firstLine="0"/>
              <w:jc w:val="left"/>
              <w:rPr>
                <w:sz w:val="20"/>
                <w:szCs w:val="20"/>
              </w:rPr>
            </w:pPr>
            <w:r w:rsidRPr="003F78AD">
              <w:rPr>
                <w:sz w:val="20"/>
                <w:szCs w:val="20"/>
              </w:rPr>
              <w:t>Конкурентная среда.</w:t>
            </w:r>
          </w:p>
          <w:p w14:paraId="4A692133" w14:textId="77777777" w:rsidR="00A13FC5" w:rsidRPr="003F78AD" w:rsidRDefault="00A13FC5" w:rsidP="003F78AD">
            <w:pPr>
              <w:ind w:firstLine="0"/>
              <w:jc w:val="left"/>
              <w:rPr>
                <w:sz w:val="20"/>
                <w:szCs w:val="20"/>
              </w:rPr>
            </w:pPr>
            <w:r w:rsidRPr="003F78AD">
              <w:rPr>
                <w:sz w:val="20"/>
                <w:szCs w:val="20"/>
              </w:rPr>
              <w:t>Социальная среда.</w:t>
            </w:r>
          </w:p>
          <w:p w14:paraId="3E2B7167" w14:textId="77777777" w:rsidR="00A13FC5" w:rsidRPr="003F78AD" w:rsidRDefault="00A13FC5" w:rsidP="003F78AD">
            <w:pPr>
              <w:ind w:firstLine="0"/>
              <w:jc w:val="left"/>
              <w:rPr>
                <w:sz w:val="20"/>
                <w:szCs w:val="20"/>
              </w:rPr>
            </w:pPr>
            <w:r w:rsidRPr="003F78AD">
              <w:rPr>
                <w:sz w:val="20"/>
                <w:szCs w:val="20"/>
              </w:rPr>
              <w:t>Законодательство.</w:t>
            </w:r>
          </w:p>
          <w:p w14:paraId="23AA4806" w14:textId="77777777" w:rsidR="00A13FC5" w:rsidRPr="003F78AD" w:rsidRDefault="00A13FC5" w:rsidP="003F78AD">
            <w:pPr>
              <w:ind w:firstLine="0"/>
              <w:jc w:val="left"/>
              <w:rPr>
                <w:sz w:val="20"/>
                <w:szCs w:val="20"/>
              </w:rPr>
            </w:pPr>
            <w:r w:rsidRPr="003F78AD">
              <w:rPr>
                <w:sz w:val="20"/>
                <w:szCs w:val="20"/>
              </w:rPr>
              <w:t xml:space="preserve">Рынок сырья и </w:t>
            </w:r>
            <w:r w:rsidR="00DF2470" w:rsidRPr="003F78AD">
              <w:rPr>
                <w:sz w:val="20"/>
                <w:szCs w:val="20"/>
              </w:rPr>
              <w:t>комплектующих</w:t>
            </w:r>
            <w:r w:rsidRPr="003F78AD">
              <w:rPr>
                <w:sz w:val="20"/>
                <w:szCs w:val="20"/>
              </w:rPr>
              <w:t>.</w:t>
            </w:r>
          </w:p>
          <w:p w14:paraId="5699CC38" w14:textId="77777777" w:rsidR="00A13FC5" w:rsidRPr="003F78AD" w:rsidRDefault="00A13FC5" w:rsidP="003F78AD">
            <w:pPr>
              <w:ind w:firstLine="0"/>
              <w:jc w:val="left"/>
              <w:rPr>
                <w:sz w:val="20"/>
                <w:szCs w:val="20"/>
              </w:rPr>
            </w:pPr>
            <w:r w:rsidRPr="003F78AD">
              <w:rPr>
                <w:sz w:val="20"/>
                <w:szCs w:val="20"/>
              </w:rPr>
              <w:t>Рынок выпускаемой продукции.</w:t>
            </w:r>
          </w:p>
        </w:tc>
        <w:tc>
          <w:tcPr>
            <w:tcW w:w="2268" w:type="dxa"/>
          </w:tcPr>
          <w:p w14:paraId="653C6977" w14:textId="77777777" w:rsidR="00A13FC5" w:rsidRPr="003F78AD" w:rsidRDefault="00A13FC5" w:rsidP="003F78AD">
            <w:pPr>
              <w:ind w:firstLine="0"/>
              <w:rPr>
                <w:sz w:val="20"/>
                <w:szCs w:val="20"/>
              </w:rPr>
            </w:pPr>
            <w:r w:rsidRPr="003F78AD">
              <w:rPr>
                <w:sz w:val="20"/>
                <w:szCs w:val="20"/>
              </w:rPr>
              <w:t>Маркетинг.</w:t>
            </w:r>
          </w:p>
        </w:tc>
        <w:tc>
          <w:tcPr>
            <w:tcW w:w="360" w:type="dxa"/>
            <w:tcBorders>
              <w:top w:val="nil"/>
              <w:bottom w:val="nil"/>
              <w:right w:val="nil"/>
            </w:tcBorders>
          </w:tcPr>
          <w:p w14:paraId="59A6F45D" w14:textId="77777777" w:rsidR="00A13FC5" w:rsidRPr="00845376" w:rsidRDefault="00A13FC5" w:rsidP="00845376"/>
        </w:tc>
        <w:tc>
          <w:tcPr>
            <w:tcW w:w="4536" w:type="dxa"/>
            <w:gridSpan w:val="2"/>
            <w:vMerge/>
            <w:tcBorders>
              <w:top w:val="nil"/>
              <w:left w:val="nil"/>
              <w:bottom w:val="nil"/>
              <w:right w:val="nil"/>
            </w:tcBorders>
          </w:tcPr>
          <w:p w14:paraId="74F97078" w14:textId="77777777" w:rsidR="00A13FC5" w:rsidRPr="00845376" w:rsidRDefault="00A13FC5" w:rsidP="00845376"/>
        </w:tc>
      </w:tr>
    </w:tbl>
    <w:p w14:paraId="1C6E7759" w14:textId="77777777" w:rsidR="00E700D6" w:rsidRPr="00845376" w:rsidRDefault="00E700D6" w:rsidP="00845376">
      <w:pPr>
        <w:ind w:left="720"/>
      </w:pPr>
    </w:p>
    <w:p w14:paraId="54E5476E" w14:textId="77777777" w:rsidR="009F0F89" w:rsidRDefault="003F78AD" w:rsidP="000F5EC5">
      <w:pPr>
        <w:numPr>
          <w:ilvl w:val="0"/>
          <w:numId w:val="11"/>
        </w:numPr>
        <w:ind w:firstLine="709"/>
      </w:pPr>
      <w:r>
        <w:br w:type="page"/>
      </w:r>
      <w:r w:rsidR="009F0F89" w:rsidRPr="00845376">
        <w:t>Блок–схема</w:t>
      </w:r>
      <w:r w:rsidR="00C21695" w:rsidRPr="00845376">
        <w:t xml:space="preserve"> процесса решения проблем</w:t>
      </w:r>
      <w:r w:rsidR="009F0F89" w:rsidRPr="00845376">
        <w:t>.</w:t>
      </w:r>
    </w:p>
    <w:p w14:paraId="7AF22657" w14:textId="77777777" w:rsidR="003F78AD" w:rsidRPr="00845376" w:rsidRDefault="003F78AD" w:rsidP="000F5EC5">
      <w:pPr>
        <w:numPr>
          <w:ilvl w:val="0"/>
          <w:numId w:val="11"/>
        </w:numPr>
        <w:ind w:firstLine="709"/>
      </w:pPr>
    </w:p>
    <w:p w14:paraId="36B5E093" w14:textId="77777777" w:rsidR="009F0F89" w:rsidRPr="00845376" w:rsidRDefault="00233F8F" w:rsidP="00845376">
      <w:pPr>
        <w:ind w:left="720"/>
      </w:pPr>
      <w:r>
        <w:rPr>
          <w:noProof/>
        </w:rPr>
        <w:pict w14:anchorId="079F258A">
          <v:group id="_x0000_s1244" editas="canvas" style="position:absolute;margin-left:18pt;margin-top:-6pt;width:278pt;height:529.7pt;z-index:251651584;mso-position-horizontal-relative:char;mso-position-vertical-relative:line" coordorigin="3367,1103" coordsize="4225,8203">
            <o:lock v:ext="edit" aspectratio="t"/>
            <v:shape id="_x0000_s1245" type="#_x0000_t75" style="position:absolute;left:3367;top:1103;width:4225;height:8203" o:preferrelative="f">
              <v:fill o:detectmouseclick="t"/>
              <v:path o:extrusionok="t" o:connecttype="none"/>
              <o:lock v:ext="edit" text="t"/>
            </v:shape>
            <v:shape id="_x0000_s1246" type="#_x0000_t109" style="position:absolute;left:3945;top:1196;width:1848;height:836">
              <v:shadow on="t" opacity=".5" offset="6pt,-6pt"/>
              <v:textbox style="mso-next-textbox:#_x0000_s1246">
                <w:txbxContent>
                  <w:p w14:paraId="774EAB14" w14:textId="77777777" w:rsidR="003F78AD" w:rsidRPr="008E5805" w:rsidRDefault="003F78AD" w:rsidP="005834E6">
                    <w:pPr>
                      <w:spacing w:line="240" w:lineRule="auto"/>
                      <w:ind w:firstLine="0"/>
                      <w:rPr>
                        <w:sz w:val="20"/>
                        <w:szCs w:val="20"/>
                      </w:rPr>
                    </w:pPr>
                    <w:r w:rsidRPr="008E5805">
                      <w:rPr>
                        <w:sz w:val="20"/>
                        <w:szCs w:val="20"/>
                      </w:rPr>
                      <w:t>1. Ознакомление с проблемой.</w:t>
                    </w:r>
                  </w:p>
                  <w:p w14:paraId="2006175A" w14:textId="77777777" w:rsidR="003F78AD" w:rsidRPr="008E5805" w:rsidRDefault="003F78AD" w:rsidP="005834E6">
                    <w:pPr>
                      <w:spacing w:line="240" w:lineRule="auto"/>
                      <w:ind w:firstLine="0"/>
                      <w:rPr>
                        <w:sz w:val="20"/>
                        <w:szCs w:val="20"/>
                      </w:rPr>
                    </w:pPr>
                    <w:r w:rsidRPr="008E5805">
                      <w:rPr>
                        <w:sz w:val="20"/>
                        <w:szCs w:val="20"/>
                      </w:rPr>
                      <w:t xml:space="preserve">Отв. – </w:t>
                    </w:r>
                    <w:r>
                      <w:rPr>
                        <w:sz w:val="20"/>
                        <w:szCs w:val="20"/>
                      </w:rPr>
                      <w:t>директор завода.</w:t>
                    </w:r>
                  </w:p>
                </w:txbxContent>
              </v:textbox>
            </v:shape>
            <v:shape id="_x0000_s1247" type="#_x0000_t32" style="position:absolute;left:4869;top:2032;width:1;height:279" o:connectortype="straight">
              <v:stroke endarrow="block"/>
              <v:shadow opacity=".5" offset="6pt,-6pt"/>
            </v:shape>
            <v:shape id="_x0000_s1248" type="#_x0000_t109" style="position:absolute;left:3945;top:2311;width:1848;height:862">
              <v:shadow on="t" opacity=".5" offset="6pt,-6pt"/>
              <v:textbox style="mso-next-textbox:#_x0000_s1248">
                <w:txbxContent>
                  <w:p w14:paraId="2687C57B" w14:textId="77777777" w:rsidR="003F78AD" w:rsidRDefault="003F78AD" w:rsidP="00BB2CDF">
                    <w:pPr>
                      <w:spacing w:line="240" w:lineRule="auto"/>
                      <w:ind w:firstLine="0"/>
                      <w:rPr>
                        <w:sz w:val="20"/>
                        <w:szCs w:val="20"/>
                      </w:rPr>
                    </w:pPr>
                    <w:r w:rsidRPr="008E5805">
                      <w:rPr>
                        <w:sz w:val="20"/>
                        <w:szCs w:val="20"/>
                      </w:rPr>
                      <w:t xml:space="preserve">2. Создание группы и назначение </w:t>
                    </w:r>
                    <w:r>
                      <w:rPr>
                        <w:sz w:val="20"/>
                        <w:szCs w:val="20"/>
                      </w:rPr>
                      <w:t>лидера</w:t>
                    </w:r>
                    <w:r w:rsidRPr="008E5805">
                      <w:rPr>
                        <w:sz w:val="20"/>
                        <w:szCs w:val="20"/>
                      </w:rPr>
                      <w:t>.</w:t>
                    </w:r>
                  </w:p>
                  <w:p w14:paraId="41AFD0AE" w14:textId="77777777" w:rsidR="003F78AD" w:rsidRDefault="003F78AD" w:rsidP="00BB2CDF">
                    <w:pPr>
                      <w:spacing w:line="240" w:lineRule="auto"/>
                      <w:ind w:firstLine="0"/>
                    </w:pPr>
                    <w:r>
                      <w:rPr>
                        <w:sz w:val="20"/>
                        <w:szCs w:val="20"/>
                      </w:rPr>
                      <w:t xml:space="preserve"> </w:t>
                    </w:r>
                    <w:r w:rsidRPr="008E5805">
                      <w:rPr>
                        <w:sz w:val="20"/>
                        <w:szCs w:val="20"/>
                      </w:rPr>
                      <w:t xml:space="preserve">Отв. – </w:t>
                    </w:r>
                    <w:r w:rsidRPr="00723520">
                      <w:rPr>
                        <w:sz w:val="20"/>
                        <w:szCs w:val="20"/>
                      </w:rPr>
                      <w:t xml:space="preserve">директор завода. </w:t>
                    </w:r>
                  </w:p>
                </w:txbxContent>
              </v:textbox>
            </v:shape>
            <v:shape id="_x0000_s1249" type="#_x0000_t32" style="position:absolute;left:4869;top:3146;width:1;height:278" o:connectortype="straight">
              <v:stroke endarrow="block"/>
              <v:shadow opacity=".5" offset="6pt,-6pt"/>
            </v:shape>
            <v:shape id="_x0000_s1250" type="#_x0000_t109" style="position:absolute;left:3945;top:3424;width:1848;height:559">
              <v:shadow on="t" opacity=".5" offset="6pt,-6pt"/>
              <v:textbox style="mso-next-textbox:#_x0000_s1250">
                <w:txbxContent>
                  <w:p w14:paraId="510375FC" w14:textId="77777777" w:rsidR="003F78AD" w:rsidRPr="008E5805" w:rsidRDefault="003F78AD" w:rsidP="005834E6">
                    <w:pPr>
                      <w:spacing w:line="240" w:lineRule="auto"/>
                      <w:ind w:firstLine="0"/>
                      <w:rPr>
                        <w:sz w:val="20"/>
                        <w:szCs w:val="20"/>
                      </w:rPr>
                    </w:pPr>
                    <w:r w:rsidRPr="008E5805">
                      <w:rPr>
                        <w:sz w:val="20"/>
                        <w:szCs w:val="20"/>
                      </w:rPr>
                      <w:t>3. Анализ проблемы.</w:t>
                    </w:r>
                  </w:p>
                  <w:p w14:paraId="0CD2334B" w14:textId="77777777" w:rsidR="003F78AD" w:rsidRPr="008E5805" w:rsidRDefault="003F78AD" w:rsidP="005834E6">
                    <w:pPr>
                      <w:spacing w:line="240" w:lineRule="auto"/>
                      <w:ind w:firstLine="0"/>
                      <w:rPr>
                        <w:sz w:val="20"/>
                        <w:szCs w:val="20"/>
                      </w:rPr>
                    </w:pPr>
                    <w:r>
                      <w:rPr>
                        <w:sz w:val="20"/>
                        <w:szCs w:val="20"/>
                      </w:rPr>
                      <w:t>Отв. – л</w:t>
                    </w:r>
                    <w:r w:rsidRPr="008E5805">
                      <w:rPr>
                        <w:sz w:val="20"/>
                        <w:szCs w:val="20"/>
                      </w:rPr>
                      <w:t>идер группы.</w:t>
                    </w:r>
                  </w:p>
                </w:txbxContent>
              </v:textbox>
            </v:shape>
            <v:shape id="_x0000_s1251" type="#_x0000_t32" style="position:absolute;left:4869;top:3983;width:1;height:278" o:connectortype="straight">
              <v:stroke endarrow="block"/>
              <v:shadow opacity=".5" offset="6pt,-6pt"/>
            </v:shape>
            <v:shape id="_x0000_s1252" type="#_x0000_t114" style="position:absolute;left:6239;top:3286;width:1138;height:836">
              <v:shadow on="t" opacity=".5" offset="6pt,-6pt"/>
              <v:textbox style="mso-next-textbox:#_x0000_s1252">
                <w:txbxContent>
                  <w:p w14:paraId="50D7E719" w14:textId="77777777" w:rsidR="003F78AD" w:rsidRPr="008E5805" w:rsidRDefault="003F78AD" w:rsidP="005834E6">
                    <w:pPr>
                      <w:spacing w:line="240" w:lineRule="auto"/>
                      <w:ind w:firstLine="0"/>
                      <w:rPr>
                        <w:sz w:val="20"/>
                        <w:szCs w:val="20"/>
                      </w:rPr>
                    </w:pPr>
                    <w:r w:rsidRPr="008E5805">
                      <w:rPr>
                        <w:sz w:val="20"/>
                        <w:szCs w:val="20"/>
                      </w:rPr>
                      <w:t>Детальное описание проблемы.</w:t>
                    </w:r>
                  </w:p>
                </w:txbxContent>
              </v:textbox>
            </v:shape>
            <v:shape id="_x0000_s1253" type="#_x0000_t32" style="position:absolute;left:5793;top:3704;width:446;height:1" o:connectortype="straight"/>
            <v:shape id="_x0000_s1254" type="#_x0000_t109" style="position:absolute;left:3945;top:4261;width:1848;height:836">
              <v:shadow on="t" opacity=".5" offset="6pt,-6pt"/>
              <v:textbox style="mso-next-textbox:#_x0000_s1254">
                <w:txbxContent>
                  <w:p w14:paraId="2143AA79" w14:textId="77777777" w:rsidR="003F78AD" w:rsidRPr="008E5805" w:rsidRDefault="003F78AD" w:rsidP="005834E6">
                    <w:pPr>
                      <w:spacing w:line="240" w:lineRule="auto"/>
                      <w:ind w:firstLine="0"/>
                      <w:rPr>
                        <w:sz w:val="20"/>
                        <w:szCs w:val="20"/>
                      </w:rPr>
                    </w:pPr>
                    <w:r w:rsidRPr="008E5805">
                      <w:rPr>
                        <w:sz w:val="20"/>
                        <w:szCs w:val="20"/>
                      </w:rPr>
                      <w:t>4. Разработка срочных мер (сдерживающие меры).</w:t>
                    </w:r>
                  </w:p>
                  <w:p w14:paraId="3BEFB58E" w14:textId="77777777" w:rsidR="003F78AD" w:rsidRPr="008E5805" w:rsidRDefault="003F78AD" w:rsidP="005834E6">
                    <w:pPr>
                      <w:ind w:firstLine="0"/>
                      <w:rPr>
                        <w:sz w:val="20"/>
                        <w:szCs w:val="20"/>
                      </w:rPr>
                    </w:pPr>
                    <w:r>
                      <w:rPr>
                        <w:sz w:val="20"/>
                        <w:szCs w:val="20"/>
                      </w:rPr>
                      <w:t>Отв. – л</w:t>
                    </w:r>
                    <w:r w:rsidRPr="008E5805">
                      <w:rPr>
                        <w:sz w:val="20"/>
                        <w:szCs w:val="20"/>
                      </w:rPr>
                      <w:t>идер группы.</w:t>
                    </w:r>
                  </w:p>
                </w:txbxContent>
              </v:textbox>
            </v:shape>
            <v:shape id="_x0000_s1255" type="#_x0000_t114" style="position:absolute;left:6219;top:4261;width:1282;height:836">
              <v:shadow on="t" opacity=".5" offset="6pt,-6pt"/>
              <v:textbox style="mso-next-textbox:#_x0000_s1255">
                <w:txbxContent>
                  <w:p w14:paraId="1922AE13" w14:textId="77777777" w:rsidR="003F78AD" w:rsidRPr="008E5805" w:rsidRDefault="003F78AD" w:rsidP="005834E6">
                    <w:pPr>
                      <w:spacing w:line="240" w:lineRule="auto"/>
                      <w:ind w:firstLine="0"/>
                      <w:jc w:val="left"/>
                      <w:rPr>
                        <w:sz w:val="20"/>
                        <w:szCs w:val="20"/>
                      </w:rPr>
                    </w:pPr>
                    <w:r w:rsidRPr="008E5805">
                      <w:rPr>
                        <w:sz w:val="20"/>
                        <w:szCs w:val="20"/>
                      </w:rPr>
                      <w:t>План мероприятий</w:t>
                    </w:r>
                  </w:p>
                </w:txbxContent>
              </v:textbox>
            </v:shape>
            <v:shape id="_x0000_s1256" type="#_x0000_t32" style="position:absolute;left:5793;top:4679;width:426;height:1" o:connectortype="straight"/>
            <v:shape id="_x0000_s1257" type="#_x0000_t32" style="position:absolute;left:4869;top:5097;width:1;height:280" o:connectortype="straight">
              <v:stroke endarrow="block"/>
              <v:shadow opacity=".5" offset="6pt,-6pt"/>
            </v:shape>
            <v:shape id="_x0000_s1258" type="#_x0000_t109" style="position:absolute;left:3945;top:5377;width:1848;height:1113">
              <v:shadow on="t" opacity=".5" offset="6pt,-6pt"/>
              <v:textbox style="mso-next-textbox:#_x0000_s1258">
                <w:txbxContent>
                  <w:p w14:paraId="6AD1AB86" w14:textId="77777777" w:rsidR="003F78AD" w:rsidRPr="008E5805" w:rsidRDefault="003F78AD" w:rsidP="005834E6">
                    <w:pPr>
                      <w:spacing w:line="240" w:lineRule="auto"/>
                      <w:ind w:firstLine="0"/>
                      <w:rPr>
                        <w:sz w:val="20"/>
                        <w:szCs w:val="20"/>
                      </w:rPr>
                    </w:pPr>
                    <w:r w:rsidRPr="008E5805">
                      <w:rPr>
                        <w:sz w:val="20"/>
                        <w:szCs w:val="20"/>
                      </w:rPr>
                      <w:t>5. Внедрение срочных мер (предварительные действия).</w:t>
                    </w:r>
                  </w:p>
                  <w:p w14:paraId="08AE250D" w14:textId="77777777" w:rsidR="003F78AD" w:rsidRPr="008E5805" w:rsidRDefault="003F78AD" w:rsidP="005834E6">
                    <w:pPr>
                      <w:spacing w:line="240" w:lineRule="auto"/>
                      <w:ind w:firstLine="0"/>
                      <w:rPr>
                        <w:sz w:val="20"/>
                        <w:szCs w:val="20"/>
                      </w:rPr>
                    </w:pPr>
                    <w:r w:rsidRPr="008E5805">
                      <w:rPr>
                        <w:sz w:val="20"/>
                        <w:szCs w:val="20"/>
                      </w:rPr>
                      <w:t xml:space="preserve">Отв. – </w:t>
                    </w:r>
                    <w:r>
                      <w:rPr>
                        <w:sz w:val="20"/>
                        <w:szCs w:val="20"/>
                      </w:rPr>
                      <w:t>директор завода.</w:t>
                    </w:r>
                  </w:p>
                </w:txbxContent>
              </v:textbox>
            </v:shape>
            <v:shape id="_x0000_s1259" type="#_x0000_t32" style="position:absolute;left:4869;top:6490;width:1;height:280" o:connectortype="straight">
              <v:stroke endarrow="block"/>
              <v:shadow opacity=".5" offset="6pt,-6pt"/>
            </v:shape>
            <v:shape id="_x0000_s1260" type="#_x0000_t109" style="position:absolute;left:3945;top:6770;width:1848;height:977">
              <v:shadow on="t" opacity=".5" offset="6pt,-6pt"/>
              <v:textbox style="mso-next-textbox:#_x0000_s1260">
                <w:txbxContent>
                  <w:p w14:paraId="18141CD7" w14:textId="77777777" w:rsidR="003F78AD" w:rsidRPr="008E5805" w:rsidRDefault="003F78AD" w:rsidP="005834E6">
                    <w:pPr>
                      <w:spacing w:line="240" w:lineRule="auto"/>
                      <w:ind w:firstLine="0"/>
                      <w:rPr>
                        <w:sz w:val="20"/>
                        <w:szCs w:val="20"/>
                      </w:rPr>
                    </w:pPr>
                    <w:r w:rsidRPr="008E5805">
                      <w:rPr>
                        <w:sz w:val="20"/>
                        <w:szCs w:val="20"/>
                      </w:rPr>
                      <w:t>6. Выявление всех потенциальных причин.</w:t>
                    </w:r>
                  </w:p>
                  <w:p w14:paraId="56A330C2" w14:textId="77777777" w:rsidR="003F78AD" w:rsidRPr="008E5805" w:rsidRDefault="003F78AD" w:rsidP="005834E6">
                    <w:pPr>
                      <w:spacing w:line="240" w:lineRule="auto"/>
                      <w:ind w:firstLine="0"/>
                      <w:rPr>
                        <w:sz w:val="20"/>
                        <w:szCs w:val="20"/>
                      </w:rPr>
                    </w:pPr>
                    <w:r w:rsidRPr="008E5805">
                      <w:rPr>
                        <w:sz w:val="20"/>
                        <w:szCs w:val="20"/>
                      </w:rPr>
                      <w:t xml:space="preserve">Отв. – </w:t>
                    </w:r>
                    <w:r>
                      <w:rPr>
                        <w:sz w:val="20"/>
                        <w:szCs w:val="20"/>
                      </w:rPr>
                      <w:t>лидер</w:t>
                    </w:r>
                    <w:r w:rsidRPr="008E5805">
                      <w:rPr>
                        <w:sz w:val="20"/>
                        <w:szCs w:val="20"/>
                      </w:rPr>
                      <w:t xml:space="preserve"> группы.</w:t>
                    </w:r>
                  </w:p>
                </w:txbxContent>
              </v:textbox>
            </v:shape>
            <v:shape id="_x0000_s1261" type="#_x0000_t32" style="position:absolute;left:5793;top:5934;width:446;height:1" o:connectortype="straight"/>
            <v:shape id="_x0000_s1262" type="#_x0000_t114" style="position:absolute;left:6239;top:5516;width:1231;height:837">
              <v:textbox style="mso-next-textbox:#_x0000_s1262">
                <w:txbxContent>
                  <w:p w14:paraId="01E10D21" w14:textId="77777777" w:rsidR="003F78AD" w:rsidRPr="00427BD2" w:rsidRDefault="003F78AD" w:rsidP="001E4191">
                    <w:pPr>
                      <w:spacing w:line="240" w:lineRule="auto"/>
                      <w:ind w:firstLine="0"/>
                      <w:jc w:val="left"/>
                      <w:rPr>
                        <w:sz w:val="20"/>
                        <w:szCs w:val="20"/>
                      </w:rPr>
                    </w:pPr>
                    <w:r>
                      <w:rPr>
                        <w:sz w:val="20"/>
                        <w:szCs w:val="20"/>
                      </w:rPr>
                      <w:t>Приказ или распоряжение.</w:t>
                    </w:r>
                  </w:p>
                </w:txbxContent>
              </v:textbox>
            </v:shape>
            <v:shape id="_x0000_s1263" type="#_x0000_t109" style="position:absolute;left:3914;top:8052;width:1915;height:836">
              <v:shadow on="t" opacity=".5" offset="6pt,-6pt"/>
              <v:textbox style="mso-next-textbox:#_x0000_s1263">
                <w:txbxContent>
                  <w:p w14:paraId="62322E53" w14:textId="77777777" w:rsidR="003F78AD" w:rsidRPr="008E5805" w:rsidRDefault="003F78AD" w:rsidP="005834E6">
                    <w:pPr>
                      <w:spacing w:line="240" w:lineRule="auto"/>
                      <w:ind w:firstLine="0"/>
                      <w:rPr>
                        <w:sz w:val="20"/>
                        <w:szCs w:val="20"/>
                      </w:rPr>
                    </w:pPr>
                    <w:r w:rsidRPr="008E5805">
                      <w:rPr>
                        <w:sz w:val="20"/>
                        <w:szCs w:val="20"/>
                      </w:rPr>
                      <w:t>7. Выявление основных и значительных причин.</w:t>
                    </w:r>
                  </w:p>
                  <w:p w14:paraId="3A281D84" w14:textId="77777777" w:rsidR="003F78AD" w:rsidRPr="008E5805" w:rsidRDefault="003F78AD" w:rsidP="005834E6">
                    <w:pPr>
                      <w:spacing w:line="240" w:lineRule="auto"/>
                      <w:ind w:firstLine="0"/>
                      <w:rPr>
                        <w:sz w:val="20"/>
                        <w:szCs w:val="20"/>
                      </w:rPr>
                    </w:pPr>
                    <w:r w:rsidRPr="008E5805">
                      <w:rPr>
                        <w:sz w:val="20"/>
                        <w:szCs w:val="20"/>
                      </w:rPr>
                      <w:t xml:space="preserve">Отв. – </w:t>
                    </w:r>
                    <w:r>
                      <w:rPr>
                        <w:sz w:val="20"/>
                        <w:szCs w:val="20"/>
                      </w:rPr>
                      <w:t>лидер</w:t>
                    </w:r>
                    <w:r w:rsidRPr="008E5805">
                      <w:rPr>
                        <w:sz w:val="20"/>
                        <w:szCs w:val="20"/>
                      </w:rPr>
                      <w:t xml:space="preserve"> группы.</w:t>
                    </w:r>
                  </w:p>
                </w:txbxContent>
              </v:textbox>
            </v:shape>
            <v:shape id="_x0000_s1264" type="#_x0000_t32" style="position:absolute;left:4869;top:7747;width:3;height:305" o:connectortype="straight">
              <v:stroke endarrow="block"/>
            </v:shape>
            <v:shape id="_x0000_s1265" type="#_x0000_t32" style="position:absolute;left:4872;top:8888;width:1;height:279" o:connectortype="straight">
              <v:stroke endarrow="block"/>
            </v:shape>
            <v:shape id="_x0000_s1266" type="#_x0000_t34" style="position:absolute;left:5829;top:8470;width:1505;height:557;rotation:180" o:connectortype="elbow" adj="-44,-454920,-87284">
              <v:stroke startarrow="oval" endarrow="block"/>
            </v:shape>
            <w10:anchorlock/>
          </v:group>
        </w:pict>
      </w:r>
      <w:r>
        <w:pict w14:anchorId="09955565">
          <v:shape id="_x0000_i1033" type="#_x0000_t75" style="width:287.25pt;height:439.5pt">
            <v:imagedata r:id="rId17" o:title="" croptop="-65472f" cropbottom="65472f"/>
          </v:shape>
        </w:pict>
      </w:r>
    </w:p>
    <w:p w14:paraId="7A7542BD" w14:textId="77777777" w:rsidR="009F0F89" w:rsidRPr="00845376" w:rsidRDefault="009F0F89" w:rsidP="00845376">
      <w:pPr>
        <w:ind w:left="720"/>
      </w:pPr>
    </w:p>
    <w:p w14:paraId="7F8E369B" w14:textId="77777777" w:rsidR="009F0F89" w:rsidRPr="00845376" w:rsidRDefault="009F0F89" w:rsidP="00845376">
      <w:pPr>
        <w:ind w:left="720"/>
      </w:pPr>
    </w:p>
    <w:p w14:paraId="0DD1D285" w14:textId="77777777" w:rsidR="009F0F89" w:rsidRPr="00845376" w:rsidRDefault="00233F8F" w:rsidP="00845376">
      <w:pPr>
        <w:ind w:left="720"/>
      </w:pPr>
      <w:r>
        <w:rPr>
          <w:noProof/>
        </w:rPr>
        <w:pict w14:anchorId="7F6FC6B1">
          <v:group id="_x0000_s1267" editas="canvas" style="position:absolute;margin-left:-18pt;margin-top:23.6pt;width:369.6pt;height:651.4pt;z-index:251650560;mso-position-horizontal-relative:char;mso-position-vertical-relative:line" coordorigin="1701,2862" coordsize="7392,13028">
            <o:lock v:ext="edit" aspectratio="t"/>
            <v:shape id="_x0000_s1268" type="#_x0000_t75" style="position:absolute;left:1701;top:2862;width:7392;height:13028" o:preferrelative="f">
              <v:fill o:detectmouseclick="t"/>
              <v:path o:extrusionok="t" o:connecttype="none"/>
              <o:lock v:ext="edit" text="t"/>
            </v:shape>
            <v:shape id="_x0000_s1269" type="#_x0000_t109" style="position:absolute;left:4041;top:6170;width:2429;height:1800">
              <v:shadow on="t" opacity=".5" offset="6pt,-6pt"/>
              <v:textbox style="mso-next-textbox:#_x0000_s1269">
                <w:txbxContent>
                  <w:p w14:paraId="341C0A3A" w14:textId="77777777" w:rsidR="003F78AD" w:rsidRDefault="003F78AD" w:rsidP="005834E6">
                    <w:pPr>
                      <w:spacing w:line="240" w:lineRule="auto"/>
                      <w:ind w:firstLine="0"/>
                      <w:rPr>
                        <w:sz w:val="20"/>
                        <w:szCs w:val="20"/>
                      </w:rPr>
                    </w:pPr>
                    <w:r>
                      <w:rPr>
                        <w:sz w:val="20"/>
                        <w:szCs w:val="20"/>
                      </w:rPr>
                      <w:t>9. Обсуждение путей устранения причины и разработка плана корректирующих действий.</w:t>
                    </w:r>
                  </w:p>
                  <w:p w14:paraId="32C11B74" w14:textId="77777777" w:rsidR="003F78AD" w:rsidRPr="008E5805" w:rsidRDefault="003F78AD" w:rsidP="005834E6">
                    <w:pPr>
                      <w:spacing w:line="240" w:lineRule="auto"/>
                      <w:ind w:firstLine="0"/>
                      <w:rPr>
                        <w:sz w:val="20"/>
                        <w:szCs w:val="20"/>
                      </w:rPr>
                    </w:pPr>
                    <w:r>
                      <w:rPr>
                        <w:sz w:val="20"/>
                        <w:szCs w:val="20"/>
                      </w:rPr>
                      <w:t>Отв.– лидер группы.</w:t>
                    </w:r>
                  </w:p>
                </w:txbxContent>
              </v:textbox>
            </v:shape>
            <v:shape id="_x0000_s1270" type="#_x0000_t114" style="position:absolute;left:7032;top:6529;width:1871;height:1080">
              <v:shadow on="t" opacity=".5" offset="6pt,-6pt"/>
              <v:textbox style="mso-next-textbox:#_x0000_s1270">
                <w:txbxContent>
                  <w:p w14:paraId="7E69744A" w14:textId="77777777" w:rsidR="003F78AD" w:rsidRPr="008E5805" w:rsidRDefault="003F78AD" w:rsidP="005834E6">
                    <w:pPr>
                      <w:spacing w:line="240" w:lineRule="auto"/>
                      <w:ind w:firstLine="0"/>
                      <w:rPr>
                        <w:sz w:val="20"/>
                        <w:szCs w:val="20"/>
                      </w:rPr>
                    </w:pPr>
                    <w:r w:rsidRPr="008E5805">
                      <w:rPr>
                        <w:sz w:val="20"/>
                        <w:szCs w:val="20"/>
                      </w:rPr>
                      <w:t>План корректирующих действий</w:t>
                    </w:r>
                  </w:p>
                </w:txbxContent>
              </v:textbox>
            </v:shape>
            <v:shape id="_x0000_s1271" type="#_x0000_t32" style="position:absolute;left:6470;top:7069;width:562;height:1;flip:y" o:connectortype="straight"/>
            <v:shape id="_x0000_s1272" type="#_x0000_t32" style="position:absolute;left:5256;top:7970;width:1;height:359" o:connectortype="straight">
              <v:stroke endarrow="block"/>
            </v:shape>
            <v:shape id="_x0000_s1273" type="#_x0000_t109" style="position:absolute;left:4041;top:8329;width:2429;height:1082">
              <v:shadow on="t" opacity=".5" offset="6pt,-6pt"/>
              <v:textbox style="mso-next-textbox:#_x0000_s1273">
                <w:txbxContent>
                  <w:p w14:paraId="2A57B305" w14:textId="77777777" w:rsidR="003F78AD" w:rsidRDefault="003F78AD" w:rsidP="005834E6">
                    <w:pPr>
                      <w:spacing w:line="240" w:lineRule="auto"/>
                      <w:ind w:firstLine="0"/>
                      <w:rPr>
                        <w:sz w:val="20"/>
                        <w:szCs w:val="20"/>
                      </w:rPr>
                    </w:pPr>
                    <w:r>
                      <w:rPr>
                        <w:sz w:val="20"/>
                        <w:szCs w:val="20"/>
                      </w:rPr>
                      <w:t>10. Внедрение корректирующих действий.</w:t>
                    </w:r>
                  </w:p>
                  <w:p w14:paraId="017B9F63" w14:textId="77777777" w:rsidR="003F78AD" w:rsidRPr="008E5805" w:rsidRDefault="003F78AD" w:rsidP="005834E6">
                    <w:pPr>
                      <w:spacing w:line="240" w:lineRule="auto"/>
                      <w:ind w:firstLine="0"/>
                      <w:jc w:val="left"/>
                      <w:rPr>
                        <w:sz w:val="20"/>
                        <w:szCs w:val="20"/>
                      </w:rPr>
                    </w:pPr>
                    <w:r>
                      <w:rPr>
                        <w:sz w:val="20"/>
                        <w:szCs w:val="20"/>
                      </w:rPr>
                      <w:t>Отв.– директор завода.</w:t>
                    </w:r>
                  </w:p>
                </w:txbxContent>
              </v:textbox>
            </v:shape>
            <v:shape id="_x0000_s1274" type="#_x0000_t32" style="position:absolute;left:5256;top:9411;width:1;height:359" o:connectortype="straight">
              <v:stroke endarrow="block"/>
            </v:shape>
            <v:shape id="_x0000_s1275" type="#_x0000_t110" style="position:absolute;left:2919;top:9770;width:4675;height:2519">
              <v:shadow on="t" opacity=".5" offset="6pt,-6pt"/>
              <v:textbox style="mso-next-textbox:#_x0000_s1275">
                <w:txbxContent>
                  <w:p w14:paraId="182CB0A5" w14:textId="77777777" w:rsidR="003F78AD" w:rsidRDefault="003F78AD" w:rsidP="005834E6">
                    <w:pPr>
                      <w:spacing w:line="240" w:lineRule="auto"/>
                      <w:ind w:firstLine="0"/>
                      <w:rPr>
                        <w:sz w:val="20"/>
                        <w:szCs w:val="20"/>
                      </w:rPr>
                    </w:pPr>
                    <w:r>
                      <w:rPr>
                        <w:sz w:val="20"/>
                        <w:szCs w:val="20"/>
                      </w:rPr>
                      <w:t>11 Проверка эффективности корректирующих действий.</w:t>
                    </w:r>
                  </w:p>
                  <w:p w14:paraId="058156FA" w14:textId="77777777" w:rsidR="003F78AD" w:rsidRPr="008E5805" w:rsidRDefault="003F78AD" w:rsidP="005834E6">
                    <w:pPr>
                      <w:spacing w:line="240" w:lineRule="auto"/>
                      <w:ind w:firstLine="0"/>
                      <w:jc w:val="left"/>
                      <w:rPr>
                        <w:sz w:val="20"/>
                        <w:szCs w:val="20"/>
                      </w:rPr>
                    </w:pPr>
                    <w:r>
                      <w:rPr>
                        <w:sz w:val="20"/>
                        <w:szCs w:val="20"/>
                      </w:rPr>
                      <w:t>Отв.– лидер группы</w:t>
                    </w:r>
                  </w:p>
                </w:txbxContent>
              </v:textbox>
            </v:shape>
            <v:shape id="_x0000_s1276" type="#_x0000_t32" style="position:absolute;left:5256;top:12289;width:1;height:362;flip:x" o:connectortype="straight">
              <v:stroke endarrow="block"/>
            </v:shape>
            <v:shape id="_x0000_s1277" type="#_x0000_t34" style="position:absolute;left:2919;top:7070;width:1122;height:3960;rotation:180;flip:x" o:connectortype="elbow" adj="-6930,-44455,57407">
              <v:stroke endarrow="block"/>
            </v:shape>
            <v:shape id="_x0000_s1278" type="#_x0000_t109" style="position:absolute;left:4041;top:12651;width:2429;height:1440">
              <v:shadow on="t" opacity=".5" offset="6pt,-6pt"/>
              <v:textbox style="mso-next-textbox:#_x0000_s1278">
                <w:txbxContent>
                  <w:p w14:paraId="688C5249" w14:textId="77777777" w:rsidR="003F78AD" w:rsidRDefault="003F78AD" w:rsidP="005834E6">
                    <w:pPr>
                      <w:spacing w:line="240" w:lineRule="auto"/>
                      <w:ind w:firstLine="0"/>
                      <w:jc w:val="left"/>
                      <w:rPr>
                        <w:sz w:val="20"/>
                        <w:szCs w:val="20"/>
                      </w:rPr>
                    </w:pPr>
                    <w:r>
                      <w:rPr>
                        <w:sz w:val="20"/>
                        <w:szCs w:val="20"/>
                      </w:rPr>
                      <w:t>12. Предотвращение повторного появления причины.</w:t>
                    </w:r>
                  </w:p>
                  <w:p w14:paraId="6A3DB540" w14:textId="77777777" w:rsidR="003F78AD" w:rsidRPr="008E5805" w:rsidRDefault="003F78AD" w:rsidP="001E4191">
                    <w:pPr>
                      <w:spacing w:line="240" w:lineRule="auto"/>
                      <w:ind w:firstLine="0"/>
                      <w:jc w:val="left"/>
                      <w:rPr>
                        <w:sz w:val="20"/>
                        <w:szCs w:val="20"/>
                      </w:rPr>
                    </w:pPr>
                    <w:r>
                      <w:rPr>
                        <w:sz w:val="20"/>
                        <w:szCs w:val="20"/>
                      </w:rPr>
                      <w:t>Отв.– руководитель предприятия.</w:t>
                    </w:r>
                  </w:p>
                </w:txbxContent>
              </v:textbox>
            </v:shape>
            <v:rect id="_x0000_s1279" style="position:absolute;left:5537;top:12111;width:748;height:540" filled="f" stroked="f">
              <v:textbox style="mso-next-textbox:#_x0000_s1279">
                <w:txbxContent>
                  <w:p w14:paraId="4E198B1C" w14:textId="77777777" w:rsidR="003F78AD" w:rsidRDefault="003F78AD" w:rsidP="005834E6">
                    <w:pPr>
                      <w:ind w:firstLine="0"/>
                    </w:pPr>
                    <w:r>
                      <w:t>да</w:t>
                    </w:r>
                  </w:p>
                </w:txbxContent>
              </v:textbox>
            </v:rect>
            <v:rect id="_x0000_s1280" style="position:absolute;left:2545;top:10490;width:747;height:539" filled="f" stroked="f">
              <v:textbox style="mso-next-textbox:#_x0000_s1280">
                <w:txbxContent>
                  <w:p w14:paraId="5A9CC4CC" w14:textId="77777777" w:rsidR="003F78AD" w:rsidRDefault="003F78AD" w:rsidP="005834E6">
                    <w:pPr>
                      <w:ind w:firstLine="0"/>
                    </w:pPr>
                    <w:r>
                      <w:t>нет</w:t>
                    </w:r>
                  </w:p>
                </w:txbxContent>
              </v:textbox>
            </v:rect>
            <v:shape id="_x0000_s1281" type="#_x0000_t32" style="position:absolute;left:5256;top:14091;width:1;height:359" o:connectortype="straight">
              <v:stroke endarrow="block"/>
            </v:shape>
            <v:shape id="_x0000_s1282" type="#_x0000_t109" style="position:absolute;left:4041;top:14450;width:2429;height:1440">
              <v:shadow on="t" opacity=".5" offset="6pt,-6pt"/>
              <v:textbox style="mso-next-textbox:#_x0000_s1282">
                <w:txbxContent>
                  <w:p w14:paraId="08C2C90A" w14:textId="77777777" w:rsidR="003F78AD" w:rsidRDefault="003F78AD" w:rsidP="005834E6">
                    <w:pPr>
                      <w:spacing w:line="240" w:lineRule="auto"/>
                      <w:ind w:firstLine="0"/>
                      <w:jc w:val="left"/>
                      <w:rPr>
                        <w:sz w:val="20"/>
                        <w:szCs w:val="20"/>
                      </w:rPr>
                    </w:pPr>
                    <w:r>
                      <w:rPr>
                        <w:sz w:val="20"/>
                        <w:szCs w:val="20"/>
                      </w:rPr>
                      <w:t>13. Подведение итогов работы, поощрение группы.</w:t>
                    </w:r>
                  </w:p>
                  <w:p w14:paraId="33A74632" w14:textId="77777777" w:rsidR="003F78AD" w:rsidRPr="008E5805" w:rsidRDefault="003F78AD" w:rsidP="005834E6">
                    <w:pPr>
                      <w:spacing w:line="240" w:lineRule="auto"/>
                      <w:ind w:firstLine="0"/>
                      <w:jc w:val="left"/>
                      <w:rPr>
                        <w:sz w:val="20"/>
                        <w:szCs w:val="20"/>
                      </w:rPr>
                    </w:pPr>
                    <w:r>
                      <w:rPr>
                        <w:sz w:val="20"/>
                        <w:szCs w:val="20"/>
                      </w:rPr>
                      <w:t>Отв.– директор завода</w:t>
                    </w:r>
                  </w:p>
                </w:txbxContent>
              </v:textbox>
            </v:shape>
            <v:shape id="_x0000_s1283" type="#_x0000_t114" style="position:absolute;left:7039;top:8330;width:1871;height:1080">
              <v:shadow on="t" opacity=".5" offset="6pt,-6pt"/>
              <v:textbox style="mso-next-textbox:#_x0000_s1283">
                <w:txbxContent>
                  <w:p w14:paraId="3D260A4E" w14:textId="77777777" w:rsidR="003F78AD" w:rsidRPr="008E5805" w:rsidRDefault="003F78AD" w:rsidP="005834E6">
                    <w:pPr>
                      <w:spacing w:line="240" w:lineRule="auto"/>
                      <w:ind w:firstLine="0"/>
                      <w:rPr>
                        <w:sz w:val="20"/>
                        <w:szCs w:val="20"/>
                      </w:rPr>
                    </w:pPr>
                    <w:r>
                      <w:rPr>
                        <w:sz w:val="20"/>
                        <w:szCs w:val="20"/>
                      </w:rPr>
                      <w:t>Приказ или распоряжение.</w:t>
                    </w:r>
                  </w:p>
                </w:txbxContent>
              </v:textbox>
            </v:shape>
            <v:shape id="_x0000_s1284" type="#_x0000_t32" style="position:absolute;left:6470;top:8870;width:569;height:1" o:connectortype="straight"/>
            <v:shape id="_x0000_s1285" type="#_x0000_t32" style="position:absolute;left:6470;top:15170;width:568;height:1" o:connectortype="straight"/>
            <v:shape id="_x0000_s1286" type="#_x0000_t114" style="position:absolute;left:7038;top:14630;width:1620;height:1080">
              <v:shadow on="t" opacity=".5" offset="6pt,-6pt"/>
              <v:textbox style="mso-next-textbox:#_x0000_s1286">
                <w:txbxContent>
                  <w:p w14:paraId="230A8AEE" w14:textId="77777777" w:rsidR="003F78AD" w:rsidRPr="003F21B9" w:rsidRDefault="003F78AD" w:rsidP="005834E6">
                    <w:pPr>
                      <w:spacing w:line="240" w:lineRule="auto"/>
                      <w:ind w:firstLine="0"/>
                      <w:rPr>
                        <w:sz w:val="24"/>
                        <w:szCs w:val="24"/>
                      </w:rPr>
                    </w:pPr>
                    <w:r w:rsidRPr="003F21B9">
                      <w:rPr>
                        <w:sz w:val="24"/>
                        <w:szCs w:val="24"/>
                      </w:rPr>
                      <w:t>Протокол</w:t>
                    </w:r>
                  </w:p>
                </w:txbxContent>
              </v:textbox>
            </v:shape>
            <v:shape id="_x0000_s1287" type="#_x0000_t110" style="position:absolute;left:2601;top:3470;width:5035;height:1980">
              <v:shadow on="t" opacity=".5" offset="6pt,-6pt"/>
              <v:textbox style="mso-next-textbox:#_x0000_s1287">
                <w:txbxContent>
                  <w:p w14:paraId="6E8A3FE3" w14:textId="77777777" w:rsidR="003F78AD" w:rsidRPr="008E5805" w:rsidRDefault="003F78AD" w:rsidP="005834E6">
                    <w:pPr>
                      <w:spacing w:line="240" w:lineRule="auto"/>
                      <w:ind w:firstLine="0"/>
                      <w:rPr>
                        <w:sz w:val="20"/>
                        <w:szCs w:val="20"/>
                      </w:rPr>
                    </w:pPr>
                    <w:r>
                      <w:rPr>
                        <w:sz w:val="20"/>
                        <w:szCs w:val="20"/>
                      </w:rPr>
                      <w:t>8. Является ли причина основной или значительной? (по каждой причине)</w:t>
                    </w:r>
                  </w:p>
                </w:txbxContent>
              </v:textbox>
            </v:shape>
            <v:line id="_x0000_s1288" style="position:absolute" from="5121,5450" to="5121,6170">
              <v:stroke endarrow="block"/>
            </v:line>
            <v:shape id="_x0000_s1289" type="#_x0000_t33" style="position:absolute;left:7636;top:2930;width:725;height:1530;flip:y" o:connectortype="elbow" adj="-238226,47633,-238226">
              <v:stroke endarrow="block"/>
            </v:shape>
            <v:shape id="_x0000_s1290" type="#_x0000_t32" style="position:absolute;left:5119;top:2930;width:2;height:540;flip:x" o:connectortype="straight">
              <v:stroke startarrow="oval" endarrow="block"/>
            </v:shape>
            <v:rect id="_x0000_s1291" style="position:absolute;left:5121;top:5450;width:748;height:540" filled="f" stroked="f">
              <v:textbox style="mso-next-textbox:#_x0000_s1291">
                <w:txbxContent>
                  <w:p w14:paraId="4ECDC04D" w14:textId="77777777" w:rsidR="003F78AD" w:rsidRDefault="003F78AD" w:rsidP="005834E6">
                    <w:pPr>
                      <w:ind w:firstLine="0"/>
                    </w:pPr>
                    <w:r>
                      <w:t>да</w:t>
                    </w:r>
                  </w:p>
                </w:txbxContent>
              </v:textbox>
            </v:rect>
            <v:rect id="_x0000_s1292" style="position:absolute;left:7641;top:3830;width:747;height:539" filled="f" stroked="f">
              <v:textbox style="mso-next-textbox:#_x0000_s1292">
                <w:txbxContent>
                  <w:p w14:paraId="1B7DEC46" w14:textId="77777777" w:rsidR="003F78AD" w:rsidRDefault="003F78AD" w:rsidP="005834E6">
                    <w:pPr>
                      <w:ind w:firstLine="0"/>
                    </w:pPr>
                    <w:r>
                      <w:t>нет</w:t>
                    </w:r>
                  </w:p>
                </w:txbxContent>
              </v:textbox>
            </v:rect>
            <w10:wrap type="topAndBottom"/>
            <w10:anchorlock/>
          </v:group>
        </w:pict>
      </w:r>
      <w:r>
        <w:pict w14:anchorId="304F09A4">
          <v:shape id="_x0000_i1034" type="#_x0000_t75" style="width:324pt;height:530.25pt">
            <v:imagedata r:id="rId18" o:title="" croptop="-65469f" cropbottom="65469f"/>
          </v:shape>
        </w:pict>
      </w:r>
    </w:p>
    <w:p w14:paraId="4585F5AF" w14:textId="77777777" w:rsidR="009F0F89" w:rsidRPr="00845376" w:rsidRDefault="009F0F89" w:rsidP="000F5EC5">
      <w:pPr>
        <w:numPr>
          <w:ilvl w:val="0"/>
          <w:numId w:val="16"/>
        </w:numPr>
      </w:pPr>
      <w:r w:rsidRPr="00845376">
        <w:t>Ознакомление с проблемой с точки зрения её влияния</w:t>
      </w:r>
      <w:r w:rsidR="00BE7AE8" w:rsidRPr="00845376">
        <w:t xml:space="preserve"> и издержек, к которым  она приводит, а так же влияния и причастности к этой проблеме различных подразделений, служб и должностных лиц. Составляется, в письменном виде краткое, заключение, в котором указывается важность проблемы, издержки, каких результатов желательно </w:t>
      </w:r>
      <w:r w:rsidR="002B0841" w:rsidRPr="00845376">
        <w:t>добиться</w:t>
      </w:r>
      <w:r w:rsidR="00BE7AE8" w:rsidRPr="00845376">
        <w:t>.</w:t>
      </w:r>
    </w:p>
    <w:p w14:paraId="3F2F0B59" w14:textId="77777777" w:rsidR="002E4A95" w:rsidRPr="00845376" w:rsidRDefault="00BE7AE8" w:rsidP="000F5EC5">
      <w:pPr>
        <w:numPr>
          <w:ilvl w:val="0"/>
          <w:numId w:val="16"/>
        </w:numPr>
      </w:pPr>
      <w:r w:rsidRPr="00845376">
        <w:t xml:space="preserve">Создается небольшая инициативная группа из людей, обладающих знаниями и навыками в рассматриваемом вопросе. </w:t>
      </w:r>
      <w:r w:rsidR="002E4A95" w:rsidRPr="00845376">
        <w:t>Инициативная группа наделяется необходимыми полномочиями для решения проблемы и внедрения корректирующих действий. Определяется необходимое время для решения проблемы. Назначается лидер инициативной группы, умеющий организовать работу группы, и обладающий необходимыми знаниями.</w:t>
      </w:r>
    </w:p>
    <w:p w14:paraId="0AD327D5" w14:textId="77777777" w:rsidR="002E4A95" w:rsidRPr="00845376" w:rsidRDefault="002E4A95" w:rsidP="000F5EC5">
      <w:pPr>
        <w:numPr>
          <w:ilvl w:val="0"/>
          <w:numId w:val="16"/>
        </w:numPr>
      </w:pPr>
      <w:r w:rsidRPr="00845376">
        <w:t>Проблема первоначально рассматривается  в виде схемы Исикавы. После коллегиального изучения конкретно оценивается: кто, что, когда, ка</w:t>
      </w:r>
      <w:r w:rsidR="0071620A" w:rsidRPr="00845376">
        <w:t>ким образом, п</w:t>
      </w:r>
      <w:r w:rsidRPr="00845376">
        <w:t>очему и как часто влияет на проблему и приводит к её появлению</w:t>
      </w:r>
      <w:r w:rsidR="002B0841" w:rsidRPr="00845376">
        <w:t>. К детальному описанию проблемы прилагаются схемы Исикавы.</w:t>
      </w:r>
    </w:p>
    <w:p w14:paraId="61ABC954" w14:textId="77777777" w:rsidR="002B0841" w:rsidRPr="00845376" w:rsidRDefault="002B0841" w:rsidP="000F5EC5">
      <w:pPr>
        <w:numPr>
          <w:ilvl w:val="0"/>
          <w:numId w:val="16"/>
        </w:numPr>
      </w:pPr>
      <w:r w:rsidRPr="00845376">
        <w:t>Разрабатываются срочные меры, для устранения наиболее тяжелых последствий, в виде предложений с обоснованием.</w:t>
      </w:r>
      <w:r w:rsidR="008B6B8F" w:rsidRPr="00845376">
        <w:t xml:space="preserve"> При необходимости выделяется дополнительное финансирование.</w:t>
      </w:r>
    </w:p>
    <w:p w14:paraId="16578923" w14:textId="77777777" w:rsidR="002B0841" w:rsidRPr="00845376" w:rsidRDefault="002B0841" w:rsidP="000F5EC5">
      <w:pPr>
        <w:numPr>
          <w:ilvl w:val="0"/>
          <w:numId w:val="16"/>
        </w:numPr>
      </w:pPr>
      <w:r w:rsidRPr="00845376">
        <w:t>Руководство издает приказ или распоряжение с указанием сроков внедрения и ответственных лиц.</w:t>
      </w:r>
    </w:p>
    <w:p w14:paraId="3734D397" w14:textId="77777777" w:rsidR="002B0841" w:rsidRPr="00845376" w:rsidRDefault="002B0841" w:rsidP="000F5EC5">
      <w:pPr>
        <w:numPr>
          <w:ilvl w:val="0"/>
          <w:numId w:val="16"/>
        </w:numPr>
      </w:pPr>
      <w:r w:rsidRPr="00845376">
        <w:t>Выявление всех потенциальных причин с применением схем Исикавы, при необходимости применить другие методы анализа. Коллегиально обсудить все потенциальные причины и письменно обосновать.</w:t>
      </w:r>
    </w:p>
    <w:p w14:paraId="00A61376" w14:textId="77777777" w:rsidR="002B0841" w:rsidRPr="00845376" w:rsidRDefault="008B6B8F" w:rsidP="000F5EC5">
      <w:pPr>
        <w:numPr>
          <w:ilvl w:val="0"/>
          <w:numId w:val="16"/>
        </w:numPr>
      </w:pPr>
      <w:r w:rsidRPr="00845376">
        <w:t>, 8.  С помощью проведения пробных экспериментов подтверждаются основные причины проблемы, сопоставляются с описанием проблемы. Письменное обоснование</w:t>
      </w:r>
      <w:r w:rsidR="00C152B2" w:rsidRPr="00845376">
        <w:t xml:space="preserve"> того, что причина является основной.</w:t>
      </w:r>
    </w:p>
    <w:p w14:paraId="7E4553E8" w14:textId="77777777" w:rsidR="008B6B8F" w:rsidRPr="00845376" w:rsidRDefault="001B143C" w:rsidP="000F5EC5">
      <w:pPr>
        <w:numPr>
          <w:ilvl w:val="0"/>
          <w:numId w:val="14"/>
        </w:numPr>
      </w:pPr>
      <w:r w:rsidRPr="00845376">
        <w:t>Разрабатывается план корректирующих мероприятий по устранению или уменьшению влияния основных и значительных причин. Можно включит</w:t>
      </w:r>
      <w:r w:rsidR="00C152B2" w:rsidRPr="00845376">
        <w:t>ь</w:t>
      </w:r>
      <w:r w:rsidRPr="00845376">
        <w:t xml:space="preserve"> малозначительные причины, если их устранение не требует больших затрат времени и ресурсов. Указываются сроки выполнения, ответственные исполнители.</w:t>
      </w:r>
    </w:p>
    <w:p w14:paraId="44B0D468" w14:textId="77777777" w:rsidR="001B143C" w:rsidRPr="00845376" w:rsidRDefault="001B143C" w:rsidP="000F5EC5">
      <w:pPr>
        <w:numPr>
          <w:ilvl w:val="0"/>
          <w:numId w:val="14"/>
        </w:numPr>
      </w:pPr>
      <w:r w:rsidRPr="00845376">
        <w:t>Внедрение корректирующих оптимальных мероприятий. На определённый срок ввести жесткий контроль</w:t>
      </w:r>
      <w:r w:rsidR="00FE591B" w:rsidRPr="00845376">
        <w:t xml:space="preserve"> корректируемого процесса</w:t>
      </w:r>
      <w:r w:rsidRPr="00845376">
        <w:t xml:space="preserve"> с целью оценки эффективности устранения проблемы.</w:t>
      </w:r>
      <w:r w:rsidR="00FE591B" w:rsidRPr="00845376">
        <w:t xml:space="preserve"> Руководитель предприятия назначает ответственного для регистрации наблюдений</w:t>
      </w:r>
      <w:r w:rsidRPr="00845376">
        <w:t>.</w:t>
      </w:r>
    </w:p>
    <w:p w14:paraId="4ED1792A" w14:textId="77777777" w:rsidR="001B143C" w:rsidRPr="00845376" w:rsidRDefault="001B143C" w:rsidP="000F5EC5">
      <w:pPr>
        <w:numPr>
          <w:ilvl w:val="0"/>
          <w:numId w:val="14"/>
        </w:numPr>
      </w:pPr>
      <w:r w:rsidRPr="00845376">
        <w:t>Проводится проверка, позволяющая убедиться, что выбранные корректирующие мероприятия устранили проблему.</w:t>
      </w:r>
      <w:r w:rsidR="00024DBA" w:rsidRPr="00845376">
        <w:t xml:space="preserve"> Результаты проверки документируются, результаты регистрируются.</w:t>
      </w:r>
    </w:p>
    <w:p w14:paraId="552222DD" w14:textId="77777777" w:rsidR="001B143C" w:rsidRPr="00845376" w:rsidRDefault="00024DBA" w:rsidP="000F5EC5">
      <w:pPr>
        <w:numPr>
          <w:ilvl w:val="0"/>
          <w:numId w:val="14"/>
        </w:numPr>
      </w:pPr>
      <w:r w:rsidRPr="00845376">
        <w:t>Вносятся изменения в документацию, процедуры, структуру управления, должностные инструкции с целью предотвращения повторного появления данной проблемы. Все изменения должны быть обоснованы и согласованы с руководителями соответствующих подразделений.</w:t>
      </w:r>
    </w:p>
    <w:p w14:paraId="19A053A0" w14:textId="77777777" w:rsidR="00024DBA" w:rsidRPr="00845376" w:rsidRDefault="00024DBA" w:rsidP="000F5EC5">
      <w:pPr>
        <w:numPr>
          <w:ilvl w:val="0"/>
          <w:numId w:val="14"/>
        </w:numPr>
      </w:pPr>
      <w:r w:rsidRPr="00845376">
        <w:t>Подводятся итоги выполненной работы. Составляется протокол, в котором отмечаются наиболее оригинальные и эффективные решения.</w:t>
      </w:r>
    </w:p>
    <w:p w14:paraId="36B4E4B6" w14:textId="77777777" w:rsidR="002E4A95" w:rsidRPr="00845376" w:rsidRDefault="002E4A95" w:rsidP="00845376"/>
    <w:p w14:paraId="54B6EDD0" w14:textId="77777777" w:rsidR="007930BF" w:rsidRPr="00845376" w:rsidRDefault="007930BF" w:rsidP="000F5EC5">
      <w:pPr>
        <w:numPr>
          <w:ilvl w:val="2"/>
          <w:numId w:val="2"/>
        </w:numPr>
        <w:tabs>
          <w:tab w:val="clear" w:pos="2149"/>
          <w:tab w:val="num" w:pos="1260"/>
        </w:tabs>
        <w:ind w:left="900" w:firstLine="709"/>
      </w:pPr>
      <w:r w:rsidRPr="00845376">
        <w:t>Индикаторы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340"/>
        <w:gridCol w:w="2661"/>
        <w:gridCol w:w="2661"/>
      </w:tblGrid>
      <w:tr w:rsidR="007930BF" w:rsidRPr="00845376" w14:paraId="37741076" w14:textId="77777777">
        <w:trPr>
          <w:cantSplit/>
        </w:trPr>
        <w:tc>
          <w:tcPr>
            <w:tcW w:w="1908" w:type="dxa"/>
            <w:vMerge w:val="restart"/>
          </w:tcPr>
          <w:p w14:paraId="08CE1A49" w14:textId="77777777" w:rsidR="007930BF" w:rsidRPr="003F78AD" w:rsidRDefault="007930BF" w:rsidP="003F78AD">
            <w:pPr>
              <w:ind w:firstLine="0"/>
              <w:jc w:val="left"/>
              <w:rPr>
                <w:sz w:val="20"/>
                <w:szCs w:val="20"/>
              </w:rPr>
            </w:pPr>
            <w:r w:rsidRPr="003F78AD">
              <w:rPr>
                <w:sz w:val="20"/>
                <w:szCs w:val="20"/>
              </w:rPr>
              <w:t>Процесс</w:t>
            </w:r>
          </w:p>
        </w:tc>
        <w:tc>
          <w:tcPr>
            <w:tcW w:w="2340" w:type="dxa"/>
            <w:vMerge w:val="restart"/>
          </w:tcPr>
          <w:p w14:paraId="65D30E33" w14:textId="77777777" w:rsidR="007930BF" w:rsidRPr="003F78AD" w:rsidRDefault="007930BF" w:rsidP="003F78AD">
            <w:pPr>
              <w:ind w:firstLine="0"/>
              <w:jc w:val="left"/>
              <w:rPr>
                <w:sz w:val="20"/>
                <w:szCs w:val="20"/>
              </w:rPr>
            </w:pPr>
            <w:r w:rsidRPr="003F78AD">
              <w:rPr>
                <w:sz w:val="20"/>
                <w:szCs w:val="20"/>
              </w:rPr>
              <w:t>Цели в области качества</w:t>
            </w:r>
          </w:p>
        </w:tc>
        <w:tc>
          <w:tcPr>
            <w:tcW w:w="5322" w:type="dxa"/>
            <w:gridSpan w:val="2"/>
          </w:tcPr>
          <w:p w14:paraId="6CD4B6C2" w14:textId="77777777" w:rsidR="007930BF" w:rsidRPr="003F78AD" w:rsidRDefault="007930BF" w:rsidP="003F78AD">
            <w:pPr>
              <w:ind w:firstLine="0"/>
              <w:jc w:val="center"/>
              <w:rPr>
                <w:sz w:val="20"/>
                <w:szCs w:val="20"/>
              </w:rPr>
            </w:pPr>
            <w:r w:rsidRPr="003F78AD">
              <w:rPr>
                <w:sz w:val="20"/>
                <w:szCs w:val="20"/>
              </w:rPr>
              <w:t>Индикаторы процесса</w:t>
            </w:r>
          </w:p>
        </w:tc>
      </w:tr>
      <w:tr w:rsidR="007930BF" w:rsidRPr="00845376" w14:paraId="36CD43B1" w14:textId="77777777">
        <w:trPr>
          <w:cantSplit/>
        </w:trPr>
        <w:tc>
          <w:tcPr>
            <w:tcW w:w="1908" w:type="dxa"/>
            <w:vMerge/>
          </w:tcPr>
          <w:p w14:paraId="7AA84C91" w14:textId="77777777" w:rsidR="007930BF" w:rsidRPr="003F78AD" w:rsidRDefault="007930BF" w:rsidP="003F78AD">
            <w:pPr>
              <w:ind w:firstLine="0"/>
              <w:jc w:val="left"/>
              <w:rPr>
                <w:sz w:val="20"/>
                <w:szCs w:val="20"/>
              </w:rPr>
            </w:pPr>
          </w:p>
        </w:tc>
        <w:tc>
          <w:tcPr>
            <w:tcW w:w="2340" w:type="dxa"/>
            <w:vMerge/>
          </w:tcPr>
          <w:p w14:paraId="258E3E61" w14:textId="77777777" w:rsidR="007930BF" w:rsidRPr="003F78AD" w:rsidRDefault="007930BF" w:rsidP="003F78AD">
            <w:pPr>
              <w:ind w:firstLine="0"/>
              <w:jc w:val="left"/>
              <w:rPr>
                <w:sz w:val="20"/>
                <w:szCs w:val="20"/>
              </w:rPr>
            </w:pPr>
          </w:p>
        </w:tc>
        <w:tc>
          <w:tcPr>
            <w:tcW w:w="2661" w:type="dxa"/>
          </w:tcPr>
          <w:p w14:paraId="5CFBD1B3" w14:textId="77777777" w:rsidR="007930BF" w:rsidRPr="003F78AD" w:rsidRDefault="007930BF" w:rsidP="003F78AD">
            <w:pPr>
              <w:ind w:firstLine="0"/>
              <w:jc w:val="left"/>
              <w:rPr>
                <w:sz w:val="20"/>
                <w:szCs w:val="20"/>
              </w:rPr>
            </w:pPr>
            <w:r w:rsidRPr="003F78AD">
              <w:rPr>
                <w:sz w:val="20"/>
                <w:szCs w:val="20"/>
              </w:rPr>
              <w:t>В физическом выражении</w:t>
            </w:r>
          </w:p>
        </w:tc>
        <w:tc>
          <w:tcPr>
            <w:tcW w:w="2661" w:type="dxa"/>
          </w:tcPr>
          <w:p w14:paraId="43A89E4A" w14:textId="77777777" w:rsidR="007930BF" w:rsidRPr="003F78AD" w:rsidRDefault="007930BF" w:rsidP="003F78AD">
            <w:pPr>
              <w:ind w:firstLine="37"/>
              <w:jc w:val="left"/>
              <w:rPr>
                <w:sz w:val="20"/>
                <w:szCs w:val="20"/>
              </w:rPr>
            </w:pPr>
            <w:r w:rsidRPr="003F78AD">
              <w:rPr>
                <w:sz w:val="20"/>
                <w:szCs w:val="20"/>
              </w:rPr>
              <w:t>В денежном выражении</w:t>
            </w:r>
          </w:p>
        </w:tc>
      </w:tr>
      <w:tr w:rsidR="007930BF" w:rsidRPr="00845376" w14:paraId="12BB8136" w14:textId="77777777">
        <w:tc>
          <w:tcPr>
            <w:tcW w:w="1908" w:type="dxa"/>
          </w:tcPr>
          <w:p w14:paraId="7BAAA9B9" w14:textId="77777777" w:rsidR="007930BF" w:rsidRPr="003F78AD" w:rsidRDefault="007930BF" w:rsidP="003F78AD">
            <w:pPr>
              <w:ind w:firstLine="0"/>
              <w:jc w:val="left"/>
              <w:rPr>
                <w:sz w:val="20"/>
                <w:szCs w:val="20"/>
              </w:rPr>
            </w:pPr>
            <w:r w:rsidRPr="003F78AD">
              <w:rPr>
                <w:sz w:val="20"/>
                <w:szCs w:val="20"/>
              </w:rPr>
              <w:t>Анализ со стороны руководства</w:t>
            </w:r>
          </w:p>
        </w:tc>
        <w:tc>
          <w:tcPr>
            <w:tcW w:w="2340" w:type="dxa"/>
          </w:tcPr>
          <w:p w14:paraId="5D3E28E6" w14:textId="77777777" w:rsidR="007930BF" w:rsidRPr="003F78AD" w:rsidRDefault="004D2D08" w:rsidP="003F78AD">
            <w:pPr>
              <w:ind w:firstLine="0"/>
              <w:jc w:val="left"/>
              <w:rPr>
                <w:sz w:val="20"/>
                <w:szCs w:val="20"/>
              </w:rPr>
            </w:pPr>
            <w:r w:rsidRPr="003F78AD">
              <w:rPr>
                <w:sz w:val="20"/>
                <w:szCs w:val="20"/>
              </w:rPr>
              <w:t>Обеспечение н</w:t>
            </w:r>
            <w:r w:rsidR="007930BF" w:rsidRPr="003F78AD">
              <w:rPr>
                <w:sz w:val="20"/>
                <w:szCs w:val="20"/>
              </w:rPr>
              <w:t>епрерыв</w:t>
            </w:r>
            <w:r w:rsidRPr="003F78AD">
              <w:rPr>
                <w:sz w:val="20"/>
                <w:szCs w:val="20"/>
              </w:rPr>
              <w:t>ного</w:t>
            </w:r>
            <w:r w:rsidR="007930BF" w:rsidRPr="003F78AD">
              <w:rPr>
                <w:sz w:val="20"/>
                <w:szCs w:val="20"/>
              </w:rPr>
              <w:t xml:space="preserve"> улучше</w:t>
            </w:r>
            <w:r w:rsidRPr="003F78AD">
              <w:rPr>
                <w:sz w:val="20"/>
                <w:szCs w:val="20"/>
              </w:rPr>
              <w:t>ния</w:t>
            </w:r>
            <w:r w:rsidR="007930BF" w:rsidRPr="003F78AD">
              <w:rPr>
                <w:sz w:val="20"/>
                <w:szCs w:val="20"/>
              </w:rPr>
              <w:t xml:space="preserve"> качества продукции предприятия.</w:t>
            </w:r>
          </w:p>
          <w:p w14:paraId="34B3E1C9" w14:textId="77777777" w:rsidR="003F21B9" w:rsidRPr="003F78AD" w:rsidRDefault="003F21B9" w:rsidP="003F78AD">
            <w:pPr>
              <w:ind w:firstLine="0"/>
              <w:jc w:val="left"/>
              <w:rPr>
                <w:sz w:val="20"/>
                <w:szCs w:val="20"/>
              </w:rPr>
            </w:pPr>
            <w:r w:rsidRPr="003F78AD">
              <w:rPr>
                <w:sz w:val="20"/>
                <w:szCs w:val="20"/>
              </w:rPr>
              <w:t>Совершенствование системы качества</w:t>
            </w:r>
            <w:r w:rsidR="00C152B2" w:rsidRPr="003F78AD">
              <w:rPr>
                <w:sz w:val="20"/>
                <w:szCs w:val="20"/>
              </w:rPr>
              <w:t>, с</w:t>
            </w:r>
            <w:r w:rsidR="00BA3ADD" w:rsidRPr="003F78AD">
              <w:rPr>
                <w:sz w:val="20"/>
                <w:szCs w:val="20"/>
              </w:rPr>
              <w:t>истемы управления предприятием. Улучшение психологического микроклимата и повышение ответственности исполнителей.</w:t>
            </w:r>
          </w:p>
          <w:p w14:paraId="73E9BAE0" w14:textId="77777777" w:rsidR="00BA3ADD" w:rsidRPr="003F78AD" w:rsidRDefault="00BA3ADD" w:rsidP="003F78AD">
            <w:pPr>
              <w:ind w:firstLine="0"/>
              <w:jc w:val="left"/>
              <w:rPr>
                <w:sz w:val="20"/>
                <w:szCs w:val="20"/>
              </w:rPr>
            </w:pPr>
          </w:p>
        </w:tc>
        <w:tc>
          <w:tcPr>
            <w:tcW w:w="2661" w:type="dxa"/>
          </w:tcPr>
          <w:p w14:paraId="68B321ED" w14:textId="77777777" w:rsidR="007930BF" w:rsidRPr="003F78AD" w:rsidRDefault="007930BF" w:rsidP="003F78AD">
            <w:pPr>
              <w:ind w:firstLine="0"/>
              <w:jc w:val="left"/>
              <w:rPr>
                <w:sz w:val="20"/>
                <w:szCs w:val="20"/>
              </w:rPr>
            </w:pPr>
            <w:r w:rsidRPr="003F78AD">
              <w:rPr>
                <w:sz w:val="20"/>
                <w:szCs w:val="20"/>
              </w:rPr>
              <w:t>Увеличение объемов выпуска продукции.</w:t>
            </w:r>
          </w:p>
          <w:p w14:paraId="3B29795C" w14:textId="77777777" w:rsidR="00FF25C5" w:rsidRPr="003F78AD" w:rsidRDefault="00FF25C5" w:rsidP="003F78AD">
            <w:pPr>
              <w:ind w:firstLine="0"/>
              <w:jc w:val="left"/>
              <w:rPr>
                <w:sz w:val="20"/>
                <w:szCs w:val="20"/>
              </w:rPr>
            </w:pPr>
            <w:r w:rsidRPr="003F78AD">
              <w:rPr>
                <w:sz w:val="20"/>
                <w:szCs w:val="20"/>
              </w:rPr>
              <w:t>Данные по заработной плате (средняя по заводу, минимальная).</w:t>
            </w:r>
          </w:p>
          <w:p w14:paraId="4121865A" w14:textId="77777777" w:rsidR="00BA3ADD" w:rsidRPr="003F78AD" w:rsidRDefault="00C152B2" w:rsidP="003F78AD">
            <w:pPr>
              <w:ind w:firstLine="0"/>
              <w:jc w:val="left"/>
              <w:rPr>
                <w:sz w:val="20"/>
                <w:szCs w:val="20"/>
              </w:rPr>
            </w:pPr>
            <w:r w:rsidRPr="003F78AD">
              <w:rPr>
                <w:sz w:val="20"/>
                <w:szCs w:val="20"/>
              </w:rPr>
              <w:t>Количество рекламаций.</w:t>
            </w:r>
          </w:p>
          <w:p w14:paraId="3E2C12EC" w14:textId="77777777" w:rsidR="00EC03E7" w:rsidRPr="003F78AD" w:rsidRDefault="00EC03E7" w:rsidP="003F78AD">
            <w:pPr>
              <w:ind w:firstLine="0"/>
              <w:jc w:val="left"/>
              <w:rPr>
                <w:sz w:val="20"/>
                <w:szCs w:val="20"/>
              </w:rPr>
            </w:pPr>
            <w:r w:rsidRPr="003F78AD">
              <w:rPr>
                <w:sz w:val="20"/>
                <w:szCs w:val="20"/>
              </w:rPr>
              <w:t>Количество возвратов продукции.</w:t>
            </w:r>
          </w:p>
          <w:p w14:paraId="3BDEB49D" w14:textId="77777777" w:rsidR="00EC03E7" w:rsidRPr="003F78AD" w:rsidRDefault="00816395" w:rsidP="003F78AD">
            <w:pPr>
              <w:ind w:firstLine="0"/>
              <w:jc w:val="left"/>
              <w:rPr>
                <w:sz w:val="20"/>
                <w:szCs w:val="20"/>
              </w:rPr>
            </w:pPr>
            <w:r w:rsidRPr="003F78AD">
              <w:rPr>
                <w:sz w:val="20"/>
                <w:szCs w:val="20"/>
              </w:rPr>
              <w:t>Соблюдение сроков выполнения заказов (доля заказов, уложившихся в установленный допуск по срокам)</w:t>
            </w:r>
          </w:p>
        </w:tc>
        <w:tc>
          <w:tcPr>
            <w:tcW w:w="2661" w:type="dxa"/>
          </w:tcPr>
          <w:p w14:paraId="69C3AC72" w14:textId="77777777" w:rsidR="007930BF" w:rsidRPr="003F78AD" w:rsidRDefault="007930BF" w:rsidP="003F78AD">
            <w:pPr>
              <w:ind w:firstLine="37"/>
              <w:jc w:val="left"/>
              <w:rPr>
                <w:sz w:val="20"/>
                <w:szCs w:val="20"/>
              </w:rPr>
            </w:pPr>
            <w:r w:rsidRPr="003F78AD">
              <w:rPr>
                <w:sz w:val="20"/>
                <w:szCs w:val="20"/>
              </w:rPr>
              <w:t>Увеличение прибыли.</w:t>
            </w:r>
          </w:p>
        </w:tc>
      </w:tr>
    </w:tbl>
    <w:p w14:paraId="3E58A865" w14:textId="77777777" w:rsidR="007930BF" w:rsidRPr="00845376" w:rsidRDefault="007930BF" w:rsidP="00845376">
      <w:pPr>
        <w:ind w:left="720"/>
      </w:pPr>
    </w:p>
    <w:p w14:paraId="6A40F1DF" w14:textId="77777777" w:rsidR="007930BF" w:rsidRPr="00845376" w:rsidRDefault="007930BF" w:rsidP="000F5EC5">
      <w:pPr>
        <w:pStyle w:val="2"/>
        <w:numPr>
          <w:ilvl w:val="1"/>
          <w:numId w:val="2"/>
        </w:numPr>
        <w:tabs>
          <w:tab w:val="clear" w:pos="1501"/>
          <w:tab w:val="num" w:pos="1260"/>
        </w:tabs>
        <w:spacing w:before="0" w:after="0"/>
        <w:ind w:left="1260" w:firstLine="709"/>
        <w:rPr>
          <w:rFonts w:ascii="Times New Roman" w:hAnsi="Times New Roman" w:cs="Times New Roman"/>
        </w:rPr>
      </w:pPr>
      <w:bookmarkStart w:id="15" w:name="_Toc30478169"/>
      <w:r w:rsidRPr="00845376">
        <w:rPr>
          <w:rFonts w:ascii="Times New Roman" w:hAnsi="Times New Roman" w:cs="Times New Roman"/>
        </w:rPr>
        <w:t>Внутренние проверки</w:t>
      </w:r>
      <w:bookmarkEnd w:id="15"/>
    </w:p>
    <w:p w14:paraId="588BE747" w14:textId="77777777" w:rsidR="003F78AD" w:rsidRDefault="003F78AD" w:rsidP="00845376"/>
    <w:p w14:paraId="0A3484E2" w14:textId="77777777" w:rsidR="007930BF" w:rsidRPr="00845376" w:rsidRDefault="007930BF" w:rsidP="00845376">
      <w:r w:rsidRPr="00845376">
        <w:t>Все в мире имеет свойство изменяться и устаревать, в том числе и система менеджмента качества (СМК) предприятия.</w:t>
      </w:r>
    </w:p>
    <w:p w14:paraId="1BDA8FC5" w14:textId="77777777" w:rsidR="00024DBA" w:rsidRPr="00845376" w:rsidRDefault="007930BF" w:rsidP="00845376">
      <w:r w:rsidRPr="00845376">
        <w:t>Для того чтобы поддерживать СМК в рабочем состоянии и постоянно повышать эффективность ее функционирования проводятся внутренние про</w:t>
      </w:r>
      <w:r w:rsidR="00FF25C5" w:rsidRPr="00845376">
        <w:t xml:space="preserve">верки. Организация и </w:t>
      </w:r>
      <w:r w:rsidRPr="00845376">
        <w:t>руководство системой проверок возлагается на</w:t>
      </w:r>
      <w:r w:rsidR="00EC03E7" w:rsidRPr="00845376">
        <w:t xml:space="preserve"> </w:t>
      </w:r>
      <w:r w:rsidR="00FF25C5" w:rsidRPr="00845376">
        <w:t xml:space="preserve">начальника </w:t>
      </w:r>
      <w:r w:rsidR="00EC03E7" w:rsidRPr="00845376">
        <w:t>ОСК</w:t>
      </w:r>
      <w:r w:rsidRPr="00845376">
        <w:t>.</w:t>
      </w:r>
    </w:p>
    <w:p w14:paraId="2ACA3EDA" w14:textId="77777777" w:rsidR="00EC03E7" w:rsidRPr="00845376" w:rsidRDefault="00EC03E7" w:rsidP="00845376"/>
    <w:p w14:paraId="2BD9F335" w14:textId="77777777" w:rsidR="007930BF" w:rsidRPr="00845376" w:rsidRDefault="007930BF" w:rsidP="000F5EC5">
      <w:pPr>
        <w:numPr>
          <w:ilvl w:val="2"/>
          <w:numId w:val="2"/>
        </w:numPr>
        <w:tabs>
          <w:tab w:val="clear" w:pos="2149"/>
          <w:tab w:val="num" w:pos="1440"/>
        </w:tabs>
        <w:ind w:left="1080" w:firstLine="709"/>
      </w:pPr>
      <w:r w:rsidRPr="00845376">
        <w:t>Назначение</w:t>
      </w:r>
    </w:p>
    <w:p w14:paraId="63541311" w14:textId="77777777" w:rsidR="007930BF" w:rsidRPr="00845376" w:rsidRDefault="007930BF" w:rsidP="00845376">
      <w:r w:rsidRPr="00845376">
        <w:t>Внутренние аудиты (проверки) являются формой контроля руководством системы менеджмента качества предприятия. Они проводятся для того, чтобы определить соответствие деятельности и результатов в области качества запланированным мероприятиям, требованиям ГОСТ Р ИСО 9001:2001, а также требованиям, разработанным самой организацией. Результаты внутренних проверок служат основой входных данных для анализа со стороны руководства и позволяют организации декларировать свое соответствие ИСО 9000. Поэтому немаловажен вопрос, как правильно запланировать, организовать и провести проверки, а затем – проанализировать их результаты.</w:t>
      </w:r>
    </w:p>
    <w:p w14:paraId="2B6C52B6" w14:textId="77777777" w:rsidR="00723520" w:rsidRPr="00845376" w:rsidRDefault="007930BF" w:rsidP="00845376">
      <w:r w:rsidRPr="00845376">
        <w:t xml:space="preserve"> Цель внутренних проверок:</w:t>
      </w:r>
    </w:p>
    <w:p w14:paraId="75ADDA4B" w14:textId="77777777" w:rsidR="00723520" w:rsidRPr="00845376" w:rsidRDefault="00723520" w:rsidP="000F5EC5">
      <w:pPr>
        <w:numPr>
          <w:ilvl w:val="0"/>
          <w:numId w:val="5"/>
        </w:numPr>
        <w:ind w:firstLine="709"/>
      </w:pPr>
      <w:r w:rsidRPr="00845376">
        <w:t>достижение целей и реализация политики в области качества.</w:t>
      </w:r>
    </w:p>
    <w:p w14:paraId="299C68B5" w14:textId="77777777" w:rsidR="007930BF" w:rsidRPr="00845376" w:rsidRDefault="007930BF" w:rsidP="000F5EC5">
      <w:pPr>
        <w:numPr>
          <w:ilvl w:val="0"/>
          <w:numId w:val="5"/>
        </w:numPr>
        <w:ind w:firstLine="709"/>
      </w:pPr>
      <w:r w:rsidRPr="00845376">
        <w:t>оценка эффективности функционирования СМК и определение возможностей и путей ее улучшения;</w:t>
      </w:r>
    </w:p>
    <w:p w14:paraId="7069AC29" w14:textId="77777777" w:rsidR="007930BF" w:rsidRPr="00845376" w:rsidRDefault="007930BF" w:rsidP="000F5EC5">
      <w:pPr>
        <w:numPr>
          <w:ilvl w:val="0"/>
          <w:numId w:val="5"/>
        </w:numPr>
        <w:ind w:firstLine="709"/>
      </w:pPr>
      <w:r w:rsidRPr="00845376">
        <w:t>выявление несоответствий в СМК (процедурах, процессах, продукции) установленным требованиям;</w:t>
      </w:r>
    </w:p>
    <w:p w14:paraId="20FE9AE1" w14:textId="77777777" w:rsidR="007930BF" w:rsidRPr="00845376" w:rsidRDefault="007930BF" w:rsidP="000F5EC5">
      <w:pPr>
        <w:numPr>
          <w:ilvl w:val="0"/>
          <w:numId w:val="5"/>
        </w:numPr>
        <w:ind w:firstLine="709"/>
      </w:pPr>
      <w:r w:rsidRPr="00845376">
        <w:t>определение причин выявленных несоответствий (основных, дополнительных, сопутствующих);</w:t>
      </w:r>
    </w:p>
    <w:p w14:paraId="6288787C" w14:textId="77777777" w:rsidR="00723750" w:rsidRPr="00845376" w:rsidRDefault="007930BF" w:rsidP="000F5EC5">
      <w:pPr>
        <w:numPr>
          <w:ilvl w:val="0"/>
          <w:numId w:val="5"/>
        </w:numPr>
        <w:ind w:firstLine="709"/>
      </w:pPr>
      <w:r w:rsidRPr="00845376">
        <w:t xml:space="preserve">проверка и оценка эффективности корректирующих </w:t>
      </w:r>
      <w:r w:rsidR="00FF25C5" w:rsidRPr="00845376">
        <w:t xml:space="preserve">и предупреждающих </w:t>
      </w:r>
      <w:r w:rsidRPr="00845376">
        <w:t>мероприятий по результатам предыдущих проверок.</w:t>
      </w:r>
    </w:p>
    <w:p w14:paraId="28832994" w14:textId="77777777" w:rsidR="00723750" w:rsidRPr="00845376" w:rsidRDefault="00723750" w:rsidP="00845376"/>
    <w:p w14:paraId="4ADEE842" w14:textId="77777777" w:rsidR="007930BF" w:rsidRPr="00845376" w:rsidRDefault="007930BF" w:rsidP="00845376">
      <w:r w:rsidRPr="00845376">
        <w:t xml:space="preserve">Проверки могут осуществляться как персоналом </w:t>
      </w:r>
      <w:r w:rsidR="00FF25C5" w:rsidRPr="00845376">
        <w:t xml:space="preserve">отдела сертификации и </w:t>
      </w:r>
      <w:r w:rsidRPr="00845376">
        <w:t>качества, так и специально создаваемыми группами с привлечением подготовленных и аттестованных аудиторов по внутренним проверкам.</w:t>
      </w:r>
    </w:p>
    <w:p w14:paraId="64810F7B" w14:textId="77777777" w:rsidR="00E6395F" w:rsidRPr="00845376" w:rsidRDefault="00E6395F" w:rsidP="00845376">
      <w:r w:rsidRPr="00845376">
        <w:t>Более чем двухлетний опыт проведения внутренних аудитов на предприятии ОАО «СТАР» позволяет сделать вывод, что они действенны в случае выполнения следующих условий:</w:t>
      </w:r>
    </w:p>
    <w:p w14:paraId="463BC3EA" w14:textId="77777777" w:rsidR="00E6395F" w:rsidRPr="00845376" w:rsidRDefault="00E6395F" w:rsidP="000F5EC5">
      <w:pPr>
        <w:numPr>
          <w:ilvl w:val="0"/>
          <w:numId w:val="1"/>
        </w:numPr>
        <w:ind w:firstLine="709"/>
      </w:pPr>
      <w:r w:rsidRPr="00845376">
        <w:t>поддержки высшим руководством проведения аудитов;</w:t>
      </w:r>
    </w:p>
    <w:p w14:paraId="7DD7C6DD" w14:textId="77777777" w:rsidR="00E6395F" w:rsidRPr="00845376" w:rsidRDefault="00E6395F" w:rsidP="000F5EC5">
      <w:pPr>
        <w:numPr>
          <w:ilvl w:val="0"/>
          <w:numId w:val="1"/>
        </w:numPr>
        <w:ind w:firstLine="709"/>
      </w:pPr>
      <w:r w:rsidRPr="00845376">
        <w:t>высокой степени документированности процессов организации и проведения аудитов;</w:t>
      </w:r>
    </w:p>
    <w:p w14:paraId="59F50AD6" w14:textId="77777777" w:rsidR="00E6395F" w:rsidRPr="00845376" w:rsidRDefault="00E6395F" w:rsidP="000F5EC5">
      <w:pPr>
        <w:numPr>
          <w:ilvl w:val="0"/>
          <w:numId w:val="1"/>
        </w:numPr>
        <w:ind w:firstLine="709"/>
      </w:pPr>
      <w:r w:rsidRPr="00845376">
        <w:t>высокого уровня квалификации и опыта аудиторов;</w:t>
      </w:r>
    </w:p>
    <w:p w14:paraId="28ADAC01" w14:textId="77777777" w:rsidR="00E6395F" w:rsidRPr="00845376" w:rsidRDefault="00E6395F" w:rsidP="000F5EC5">
      <w:pPr>
        <w:numPr>
          <w:ilvl w:val="0"/>
          <w:numId w:val="1"/>
        </w:numPr>
        <w:ind w:firstLine="709"/>
      </w:pPr>
      <w:r w:rsidRPr="00845376">
        <w:t>мотивации аудиторов.</w:t>
      </w:r>
    </w:p>
    <w:p w14:paraId="29AC6A4C" w14:textId="77777777" w:rsidR="00FF25C5" w:rsidRPr="00845376" w:rsidRDefault="00FF25C5" w:rsidP="00845376">
      <w:pPr>
        <w:ind w:left="567"/>
      </w:pPr>
    </w:p>
    <w:p w14:paraId="5676A778" w14:textId="77777777" w:rsidR="007930BF" w:rsidRPr="00845376" w:rsidRDefault="007930BF" w:rsidP="000F5EC5">
      <w:pPr>
        <w:numPr>
          <w:ilvl w:val="2"/>
          <w:numId w:val="2"/>
        </w:numPr>
        <w:tabs>
          <w:tab w:val="clear" w:pos="2149"/>
          <w:tab w:val="num" w:pos="1620"/>
        </w:tabs>
        <w:ind w:left="1440" w:firstLine="709"/>
      </w:pPr>
      <w:r w:rsidRPr="00845376">
        <w:t>Описание процесса</w:t>
      </w:r>
    </w:p>
    <w:p w14:paraId="210399D6" w14:textId="77777777" w:rsidR="007930BF" w:rsidRPr="00845376" w:rsidRDefault="00FF25C5" w:rsidP="00845376">
      <w:pPr>
        <w:jc w:val="center"/>
      </w:pPr>
      <w:r w:rsidRPr="00845376">
        <w:t xml:space="preserve"> </w:t>
      </w:r>
      <w:r w:rsidR="007930BF" w:rsidRPr="00845376">
        <w:t>«Структура процесса»</w:t>
      </w:r>
    </w:p>
    <w:p w14:paraId="22316828" w14:textId="77777777" w:rsidR="007930BF" w:rsidRPr="00845376" w:rsidRDefault="007930BF" w:rsidP="000F5EC5">
      <w:pPr>
        <w:numPr>
          <w:ilvl w:val="0"/>
          <w:numId w:val="17"/>
        </w:numPr>
        <w:tabs>
          <w:tab w:val="clear" w:pos="1429"/>
          <w:tab w:val="num" w:pos="900"/>
        </w:tabs>
        <w:ind w:left="900" w:firstLine="709"/>
      </w:pPr>
      <w:r w:rsidRPr="00845376">
        <w:t xml:space="preserve">Процесс – </w:t>
      </w:r>
      <w:r w:rsidRPr="00845376">
        <w:rPr>
          <w:i/>
          <w:iCs/>
          <w:u w:val="single"/>
        </w:rPr>
        <w:t>внутренние проверки</w:t>
      </w:r>
    </w:p>
    <w:p w14:paraId="5C758FF6" w14:textId="77777777" w:rsidR="007930BF" w:rsidRPr="00845376" w:rsidRDefault="00EC03E7" w:rsidP="000F5EC5">
      <w:pPr>
        <w:numPr>
          <w:ilvl w:val="0"/>
          <w:numId w:val="17"/>
        </w:numPr>
        <w:tabs>
          <w:tab w:val="clear" w:pos="1429"/>
          <w:tab w:val="num" w:pos="900"/>
        </w:tabs>
        <w:ind w:left="900" w:firstLine="709"/>
      </w:pPr>
      <w:r w:rsidRPr="00845376">
        <w:t>Руководитель процесса</w:t>
      </w:r>
      <w:r w:rsidR="007930BF" w:rsidRPr="00845376">
        <w:t xml:space="preserve"> – </w:t>
      </w:r>
      <w:r w:rsidR="007930BF" w:rsidRPr="00845376">
        <w:rPr>
          <w:i/>
          <w:iCs/>
          <w:u w:val="single"/>
        </w:rPr>
        <w:t>начальник ОСК</w:t>
      </w:r>
      <w:r w:rsidR="00723520" w:rsidRPr="00845376">
        <w:rPr>
          <w:i/>
          <w:iCs/>
          <w:u w:val="single"/>
        </w:rPr>
        <w:t>.</w:t>
      </w:r>
    </w:p>
    <w:p w14:paraId="2520AA82" w14:textId="77777777" w:rsidR="007930BF" w:rsidRPr="00845376" w:rsidRDefault="007930BF" w:rsidP="000F5EC5">
      <w:pPr>
        <w:numPr>
          <w:ilvl w:val="0"/>
          <w:numId w:val="17"/>
        </w:numPr>
        <w:tabs>
          <w:tab w:val="clear" w:pos="1429"/>
          <w:tab w:val="num" w:pos="900"/>
        </w:tabs>
        <w:ind w:left="900" w:firstLine="709"/>
      </w:pPr>
      <w:r w:rsidRPr="00845376">
        <w:t xml:space="preserve">Процесс вышестоящего уровня – </w:t>
      </w:r>
      <w:r w:rsidR="00E6395F" w:rsidRPr="00845376">
        <w:rPr>
          <w:i/>
          <w:iCs/>
          <w:u w:val="single"/>
        </w:rPr>
        <w:t>анализ со стороны руководства предприятия.</w:t>
      </w:r>
    </w:p>
    <w:p w14:paraId="713A0468" w14:textId="77777777" w:rsidR="007930BF" w:rsidRPr="00845376" w:rsidRDefault="007930BF" w:rsidP="000F5EC5">
      <w:pPr>
        <w:numPr>
          <w:ilvl w:val="0"/>
          <w:numId w:val="17"/>
        </w:numPr>
        <w:tabs>
          <w:tab w:val="clear" w:pos="1429"/>
          <w:tab w:val="num" w:pos="900"/>
        </w:tabs>
        <w:ind w:left="900" w:firstLine="709"/>
      </w:pPr>
      <w:r w:rsidRPr="00845376">
        <w:t xml:space="preserve">Краткое описание процесса: </w:t>
      </w:r>
      <w:r w:rsidRPr="00845376">
        <w:rPr>
          <w:i/>
          <w:iCs/>
          <w:u w:val="single"/>
        </w:rPr>
        <w:t xml:space="preserve">процесс внутреннего аудита состоит  в проверке подразделений предприятия на предмет выполнения требований ИСО 9000, и др. документов, </w:t>
      </w:r>
      <w:r w:rsidR="00EC03E7" w:rsidRPr="00845376">
        <w:rPr>
          <w:i/>
          <w:iCs/>
          <w:u w:val="single"/>
        </w:rPr>
        <w:t xml:space="preserve">в </w:t>
      </w:r>
      <w:r w:rsidRPr="00845376">
        <w:rPr>
          <w:i/>
          <w:iCs/>
          <w:u w:val="single"/>
        </w:rPr>
        <w:t>контроле реализации корректирующих</w:t>
      </w:r>
      <w:r w:rsidR="00FF25C5" w:rsidRPr="00845376">
        <w:rPr>
          <w:i/>
          <w:iCs/>
          <w:u w:val="single"/>
        </w:rPr>
        <w:t xml:space="preserve"> и предупреждающих</w:t>
      </w:r>
      <w:r w:rsidRPr="00845376">
        <w:rPr>
          <w:i/>
          <w:iCs/>
          <w:u w:val="single"/>
        </w:rPr>
        <w:t xml:space="preserve"> действий по выявленным в ходе внутренних проверок несоответствиям.</w:t>
      </w:r>
      <w:r w:rsidR="00723520" w:rsidRPr="00845376">
        <w:rPr>
          <w:i/>
          <w:iCs/>
          <w:u w:val="single"/>
        </w:rPr>
        <w:t xml:space="preserve"> Достижение целей и реализация политики в области качества.</w:t>
      </w:r>
    </w:p>
    <w:p w14:paraId="59C7F90C" w14:textId="77777777" w:rsidR="00B409DA" w:rsidRPr="00845376" w:rsidRDefault="00B409DA" w:rsidP="00845376">
      <w:pPr>
        <w:ind w:left="540"/>
      </w:pPr>
    </w:p>
    <w:p w14:paraId="67AA3785" w14:textId="77777777" w:rsidR="00552BD7" w:rsidRPr="00845376" w:rsidRDefault="00552BD7" w:rsidP="00845376">
      <w:pPr>
        <w:ind w:left="540"/>
      </w:pPr>
    </w:p>
    <w:p w14:paraId="0820D451" w14:textId="77777777" w:rsidR="007930BF" w:rsidRPr="00845376" w:rsidRDefault="007930BF" w:rsidP="000F5EC5">
      <w:pPr>
        <w:numPr>
          <w:ilvl w:val="0"/>
          <w:numId w:val="17"/>
        </w:numPr>
        <w:tabs>
          <w:tab w:val="clear" w:pos="1429"/>
          <w:tab w:val="num" w:pos="900"/>
        </w:tabs>
        <w:ind w:left="900" w:firstLine="709"/>
      </w:pPr>
      <w:r w:rsidRPr="00845376">
        <w:t>Входы и выходы процесса.</w:t>
      </w:r>
      <w:r w:rsidR="00552BD7" w:rsidRPr="00845376">
        <w:t xml:space="preserve"> </w:t>
      </w:r>
    </w:p>
    <w:p w14:paraId="6E7DE996" w14:textId="77777777" w:rsidR="00552BD7" w:rsidRPr="00845376" w:rsidRDefault="00552BD7" w:rsidP="000F5EC5">
      <w:pPr>
        <w:numPr>
          <w:ilvl w:val="0"/>
          <w:numId w:val="17"/>
        </w:numPr>
        <w:tabs>
          <w:tab w:val="clear" w:pos="1429"/>
          <w:tab w:val="num" w:pos="900"/>
        </w:tabs>
        <w:ind w:left="900" w:firstLine="709"/>
        <w:sectPr w:rsidR="00552BD7" w:rsidRPr="00845376" w:rsidSect="00845376">
          <w:footerReference w:type="default" r:id="rId19"/>
          <w:pgSz w:w="11906" w:h="16838" w:code="9"/>
          <w:pgMar w:top="1134" w:right="851" w:bottom="1134" w:left="1701" w:header="720" w:footer="72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360"/>
        <w:gridCol w:w="2268"/>
        <w:gridCol w:w="2268"/>
      </w:tblGrid>
      <w:tr w:rsidR="00552BD7" w:rsidRPr="003F78AD" w14:paraId="526D3605" w14:textId="77777777">
        <w:trPr>
          <w:cantSplit/>
          <w:trHeight w:val="530"/>
        </w:trPr>
        <w:tc>
          <w:tcPr>
            <w:tcW w:w="2268" w:type="dxa"/>
          </w:tcPr>
          <w:p w14:paraId="6F77083D" w14:textId="77777777" w:rsidR="00552BD7" w:rsidRPr="003F78AD" w:rsidRDefault="00552BD7" w:rsidP="003F78AD">
            <w:pPr>
              <w:ind w:firstLine="0"/>
              <w:rPr>
                <w:sz w:val="20"/>
                <w:szCs w:val="20"/>
              </w:rPr>
            </w:pPr>
            <w:r w:rsidRPr="003F78AD">
              <w:rPr>
                <w:sz w:val="20"/>
                <w:szCs w:val="20"/>
              </w:rPr>
              <w:t>Входы</w:t>
            </w:r>
          </w:p>
        </w:tc>
        <w:tc>
          <w:tcPr>
            <w:tcW w:w="2268" w:type="dxa"/>
          </w:tcPr>
          <w:p w14:paraId="448409F7" w14:textId="77777777" w:rsidR="00552BD7" w:rsidRPr="003F78AD" w:rsidRDefault="00552BD7" w:rsidP="003F78AD">
            <w:pPr>
              <w:ind w:firstLine="0"/>
              <w:rPr>
                <w:sz w:val="20"/>
                <w:szCs w:val="20"/>
              </w:rPr>
            </w:pPr>
            <w:r w:rsidRPr="003F78AD">
              <w:rPr>
                <w:sz w:val="20"/>
                <w:szCs w:val="20"/>
              </w:rPr>
              <w:t>Процесс – поставщик</w:t>
            </w:r>
          </w:p>
        </w:tc>
        <w:tc>
          <w:tcPr>
            <w:tcW w:w="360" w:type="dxa"/>
            <w:vMerge w:val="restart"/>
            <w:tcBorders>
              <w:top w:val="nil"/>
            </w:tcBorders>
          </w:tcPr>
          <w:p w14:paraId="187F21AC" w14:textId="77777777" w:rsidR="00552BD7" w:rsidRPr="003F78AD" w:rsidRDefault="00552BD7" w:rsidP="003F78AD">
            <w:pPr>
              <w:ind w:firstLine="0"/>
              <w:rPr>
                <w:sz w:val="20"/>
                <w:szCs w:val="20"/>
              </w:rPr>
            </w:pPr>
          </w:p>
        </w:tc>
        <w:tc>
          <w:tcPr>
            <w:tcW w:w="2268" w:type="dxa"/>
          </w:tcPr>
          <w:p w14:paraId="603B8E43" w14:textId="77777777" w:rsidR="00552BD7" w:rsidRPr="003F78AD" w:rsidRDefault="00552BD7" w:rsidP="003F78AD">
            <w:pPr>
              <w:ind w:firstLine="0"/>
              <w:rPr>
                <w:sz w:val="20"/>
                <w:szCs w:val="20"/>
              </w:rPr>
            </w:pPr>
            <w:r w:rsidRPr="003F78AD">
              <w:rPr>
                <w:sz w:val="20"/>
                <w:szCs w:val="20"/>
              </w:rPr>
              <w:t>Выходы</w:t>
            </w:r>
          </w:p>
        </w:tc>
        <w:tc>
          <w:tcPr>
            <w:tcW w:w="2268" w:type="dxa"/>
          </w:tcPr>
          <w:p w14:paraId="67CD84D1" w14:textId="77777777" w:rsidR="00552BD7" w:rsidRPr="003F78AD" w:rsidRDefault="00552BD7" w:rsidP="003F78AD">
            <w:pPr>
              <w:ind w:firstLine="0"/>
              <w:rPr>
                <w:sz w:val="20"/>
                <w:szCs w:val="20"/>
              </w:rPr>
            </w:pPr>
            <w:r w:rsidRPr="003F78AD">
              <w:rPr>
                <w:sz w:val="20"/>
                <w:szCs w:val="20"/>
              </w:rPr>
              <w:t>Процесс – потребитель</w:t>
            </w:r>
          </w:p>
        </w:tc>
      </w:tr>
      <w:tr w:rsidR="00552BD7" w:rsidRPr="003F78AD" w14:paraId="24E0E2A6" w14:textId="77777777">
        <w:trPr>
          <w:cantSplit/>
          <w:trHeight w:val="530"/>
        </w:trPr>
        <w:tc>
          <w:tcPr>
            <w:tcW w:w="2268" w:type="dxa"/>
            <w:vMerge w:val="restart"/>
          </w:tcPr>
          <w:p w14:paraId="42BE2D77" w14:textId="77777777" w:rsidR="00552BD7" w:rsidRPr="003F78AD" w:rsidRDefault="00552BD7" w:rsidP="003F78AD">
            <w:pPr>
              <w:ind w:firstLine="0"/>
              <w:jc w:val="left"/>
              <w:rPr>
                <w:sz w:val="20"/>
                <w:szCs w:val="20"/>
              </w:rPr>
            </w:pPr>
            <w:r w:rsidRPr="003F78AD">
              <w:rPr>
                <w:sz w:val="20"/>
                <w:szCs w:val="20"/>
              </w:rPr>
              <w:t>Годовой план внутренних проверок.</w:t>
            </w:r>
          </w:p>
          <w:p w14:paraId="14E30B4B" w14:textId="77777777" w:rsidR="00552BD7" w:rsidRPr="003F78AD" w:rsidRDefault="00552BD7" w:rsidP="003F78AD">
            <w:pPr>
              <w:ind w:firstLine="0"/>
              <w:jc w:val="left"/>
              <w:rPr>
                <w:sz w:val="20"/>
                <w:szCs w:val="20"/>
              </w:rPr>
            </w:pPr>
            <w:r w:rsidRPr="003F78AD">
              <w:rPr>
                <w:sz w:val="20"/>
                <w:szCs w:val="20"/>
              </w:rPr>
              <w:t>Планируемые внешние аудиты системы качества (сертификационной компанией, потребителем и др.).</w:t>
            </w:r>
          </w:p>
        </w:tc>
        <w:tc>
          <w:tcPr>
            <w:tcW w:w="2268" w:type="dxa"/>
            <w:vMerge w:val="restart"/>
          </w:tcPr>
          <w:p w14:paraId="653506A6" w14:textId="77777777" w:rsidR="00552BD7" w:rsidRPr="003F78AD" w:rsidRDefault="00552BD7" w:rsidP="003F78AD">
            <w:pPr>
              <w:ind w:firstLine="0"/>
              <w:rPr>
                <w:sz w:val="20"/>
                <w:szCs w:val="20"/>
              </w:rPr>
            </w:pPr>
            <w:r w:rsidRPr="003F78AD">
              <w:rPr>
                <w:sz w:val="20"/>
                <w:szCs w:val="20"/>
              </w:rPr>
              <w:t>Стратегический менеджмент</w:t>
            </w:r>
          </w:p>
        </w:tc>
        <w:tc>
          <w:tcPr>
            <w:tcW w:w="360" w:type="dxa"/>
            <w:vMerge/>
            <w:tcBorders>
              <w:bottom w:val="nil"/>
            </w:tcBorders>
          </w:tcPr>
          <w:p w14:paraId="3E4CF64E" w14:textId="77777777" w:rsidR="00552BD7" w:rsidRPr="003F78AD" w:rsidRDefault="00552BD7" w:rsidP="003F78AD">
            <w:pPr>
              <w:ind w:firstLine="0"/>
              <w:rPr>
                <w:sz w:val="20"/>
                <w:szCs w:val="20"/>
              </w:rPr>
            </w:pPr>
          </w:p>
        </w:tc>
        <w:tc>
          <w:tcPr>
            <w:tcW w:w="2268" w:type="dxa"/>
          </w:tcPr>
          <w:p w14:paraId="2991ECAC" w14:textId="77777777" w:rsidR="00552BD7" w:rsidRPr="003F78AD" w:rsidRDefault="00552BD7" w:rsidP="003F78AD">
            <w:pPr>
              <w:ind w:firstLine="0"/>
              <w:jc w:val="left"/>
              <w:rPr>
                <w:sz w:val="20"/>
                <w:szCs w:val="20"/>
              </w:rPr>
            </w:pPr>
            <w:r w:rsidRPr="003F78AD">
              <w:rPr>
                <w:sz w:val="20"/>
                <w:szCs w:val="20"/>
              </w:rPr>
              <w:t>Отчет по внутренним проверкам.</w:t>
            </w:r>
          </w:p>
        </w:tc>
        <w:tc>
          <w:tcPr>
            <w:tcW w:w="2268" w:type="dxa"/>
          </w:tcPr>
          <w:p w14:paraId="5E315042" w14:textId="77777777" w:rsidR="00552BD7" w:rsidRPr="003F78AD" w:rsidRDefault="00552BD7" w:rsidP="003F78AD">
            <w:pPr>
              <w:ind w:firstLine="0"/>
              <w:rPr>
                <w:sz w:val="20"/>
                <w:szCs w:val="20"/>
              </w:rPr>
            </w:pPr>
            <w:r w:rsidRPr="003F78AD">
              <w:rPr>
                <w:sz w:val="20"/>
                <w:szCs w:val="20"/>
              </w:rPr>
              <w:t>Анализ со стороны руководства.</w:t>
            </w:r>
          </w:p>
        </w:tc>
      </w:tr>
      <w:tr w:rsidR="00552BD7" w:rsidRPr="003F78AD" w14:paraId="337EA10D" w14:textId="77777777">
        <w:trPr>
          <w:gridAfter w:val="3"/>
          <w:wAfter w:w="4896" w:type="dxa"/>
          <w:cantSplit/>
          <w:trHeight w:val="530"/>
        </w:trPr>
        <w:tc>
          <w:tcPr>
            <w:tcW w:w="2268" w:type="dxa"/>
            <w:vMerge/>
          </w:tcPr>
          <w:p w14:paraId="6263B8A5" w14:textId="77777777" w:rsidR="00552BD7" w:rsidRPr="003F78AD" w:rsidRDefault="00552BD7" w:rsidP="003F78AD">
            <w:pPr>
              <w:ind w:firstLine="0"/>
              <w:jc w:val="left"/>
              <w:rPr>
                <w:sz w:val="20"/>
                <w:szCs w:val="20"/>
              </w:rPr>
            </w:pPr>
          </w:p>
        </w:tc>
        <w:tc>
          <w:tcPr>
            <w:tcW w:w="2268" w:type="dxa"/>
            <w:vMerge/>
          </w:tcPr>
          <w:p w14:paraId="26AF7094" w14:textId="77777777" w:rsidR="00552BD7" w:rsidRPr="003F78AD" w:rsidRDefault="00552BD7" w:rsidP="003F78AD">
            <w:pPr>
              <w:ind w:firstLine="0"/>
              <w:rPr>
                <w:sz w:val="20"/>
                <w:szCs w:val="20"/>
              </w:rPr>
            </w:pPr>
          </w:p>
        </w:tc>
      </w:tr>
      <w:tr w:rsidR="00552BD7" w:rsidRPr="003F78AD" w14:paraId="0F1E9C99" w14:textId="77777777">
        <w:trPr>
          <w:gridAfter w:val="3"/>
          <w:wAfter w:w="4896" w:type="dxa"/>
          <w:cantSplit/>
          <w:trHeight w:val="530"/>
        </w:trPr>
        <w:tc>
          <w:tcPr>
            <w:tcW w:w="2268" w:type="dxa"/>
          </w:tcPr>
          <w:p w14:paraId="1BF54DE9" w14:textId="77777777" w:rsidR="00552BD7" w:rsidRPr="003F78AD" w:rsidRDefault="00552BD7" w:rsidP="003F78AD">
            <w:pPr>
              <w:ind w:firstLine="0"/>
              <w:jc w:val="left"/>
              <w:rPr>
                <w:sz w:val="20"/>
                <w:szCs w:val="20"/>
              </w:rPr>
            </w:pPr>
            <w:r w:rsidRPr="003F78AD">
              <w:rPr>
                <w:sz w:val="20"/>
                <w:szCs w:val="20"/>
              </w:rPr>
              <w:t>Жалобы и рекламации со стороны потребителей.</w:t>
            </w:r>
          </w:p>
        </w:tc>
        <w:tc>
          <w:tcPr>
            <w:tcW w:w="2268" w:type="dxa"/>
          </w:tcPr>
          <w:p w14:paraId="2CBAA37C" w14:textId="77777777" w:rsidR="00552BD7" w:rsidRPr="003F78AD" w:rsidRDefault="009C1F59" w:rsidP="003F78AD">
            <w:pPr>
              <w:ind w:firstLine="0"/>
              <w:rPr>
                <w:sz w:val="20"/>
                <w:szCs w:val="20"/>
              </w:rPr>
            </w:pPr>
            <w:r w:rsidRPr="003F78AD">
              <w:rPr>
                <w:sz w:val="20"/>
                <w:szCs w:val="20"/>
              </w:rPr>
              <w:t>Связь с потребителями.</w:t>
            </w:r>
          </w:p>
        </w:tc>
      </w:tr>
    </w:tbl>
    <w:p w14:paraId="246A572D" w14:textId="77777777" w:rsidR="00B409DA" w:rsidRPr="00845376" w:rsidRDefault="00B409DA" w:rsidP="00845376"/>
    <w:p w14:paraId="1E9F18AA" w14:textId="77777777" w:rsidR="007930BF" w:rsidRPr="00845376" w:rsidRDefault="007930BF" w:rsidP="000F5EC5">
      <w:pPr>
        <w:numPr>
          <w:ilvl w:val="0"/>
          <w:numId w:val="17"/>
        </w:numPr>
        <w:tabs>
          <w:tab w:val="clear" w:pos="1429"/>
          <w:tab w:val="num" w:pos="900"/>
        </w:tabs>
        <w:ind w:left="900" w:firstLine="709"/>
      </w:pPr>
      <w:r w:rsidRPr="00845376">
        <w:t>Субпроцессы (этапы)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520"/>
        <w:gridCol w:w="4009"/>
        <w:gridCol w:w="2393"/>
      </w:tblGrid>
      <w:tr w:rsidR="007930BF" w:rsidRPr="00845376" w14:paraId="7D8D138F" w14:textId="77777777">
        <w:tc>
          <w:tcPr>
            <w:tcW w:w="648" w:type="dxa"/>
          </w:tcPr>
          <w:p w14:paraId="5881F7E4" w14:textId="77777777" w:rsidR="007930BF" w:rsidRPr="003F78AD" w:rsidRDefault="007930BF" w:rsidP="003F78AD">
            <w:pPr>
              <w:ind w:left="-709"/>
              <w:jc w:val="center"/>
              <w:rPr>
                <w:sz w:val="20"/>
                <w:szCs w:val="20"/>
              </w:rPr>
            </w:pPr>
            <w:r w:rsidRPr="003F78AD">
              <w:rPr>
                <w:sz w:val="20"/>
                <w:szCs w:val="20"/>
              </w:rPr>
              <w:t>№</w:t>
            </w:r>
          </w:p>
        </w:tc>
        <w:tc>
          <w:tcPr>
            <w:tcW w:w="2520" w:type="dxa"/>
          </w:tcPr>
          <w:p w14:paraId="0D0FC045" w14:textId="77777777" w:rsidR="007930BF" w:rsidRPr="003F78AD" w:rsidRDefault="007930BF" w:rsidP="003F78AD">
            <w:pPr>
              <w:ind w:left="-709"/>
              <w:jc w:val="center"/>
              <w:rPr>
                <w:sz w:val="20"/>
                <w:szCs w:val="20"/>
              </w:rPr>
            </w:pPr>
            <w:r w:rsidRPr="003F78AD">
              <w:rPr>
                <w:sz w:val="20"/>
                <w:szCs w:val="20"/>
              </w:rPr>
              <w:t>Наименование</w:t>
            </w:r>
          </w:p>
        </w:tc>
        <w:tc>
          <w:tcPr>
            <w:tcW w:w="4009" w:type="dxa"/>
          </w:tcPr>
          <w:p w14:paraId="304FD3C2" w14:textId="77777777" w:rsidR="007930BF" w:rsidRPr="003F78AD" w:rsidRDefault="007930BF" w:rsidP="003F78AD">
            <w:pPr>
              <w:ind w:left="-709"/>
              <w:jc w:val="center"/>
              <w:rPr>
                <w:sz w:val="20"/>
                <w:szCs w:val="20"/>
              </w:rPr>
            </w:pPr>
            <w:r w:rsidRPr="003F78AD">
              <w:rPr>
                <w:sz w:val="20"/>
                <w:szCs w:val="20"/>
              </w:rPr>
              <w:t>Содержание</w:t>
            </w:r>
          </w:p>
        </w:tc>
        <w:tc>
          <w:tcPr>
            <w:tcW w:w="2393" w:type="dxa"/>
          </w:tcPr>
          <w:p w14:paraId="017B9844" w14:textId="77777777" w:rsidR="007930BF" w:rsidRPr="003F78AD" w:rsidRDefault="00723750" w:rsidP="003F78AD">
            <w:pPr>
              <w:ind w:left="-709"/>
              <w:jc w:val="center"/>
              <w:rPr>
                <w:sz w:val="20"/>
                <w:szCs w:val="20"/>
              </w:rPr>
            </w:pPr>
            <w:r w:rsidRPr="003F78AD">
              <w:rPr>
                <w:sz w:val="20"/>
                <w:szCs w:val="20"/>
              </w:rPr>
              <w:t>Руководитель</w:t>
            </w:r>
          </w:p>
        </w:tc>
      </w:tr>
      <w:tr w:rsidR="007930BF" w:rsidRPr="00845376" w14:paraId="083954DB" w14:textId="77777777">
        <w:tc>
          <w:tcPr>
            <w:tcW w:w="648" w:type="dxa"/>
          </w:tcPr>
          <w:p w14:paraId="28345142" w14:textId="77777777" w:rsidR="007930BF" w:rsidRPr="003F78AD" w:rsidRDefault="007930BF" w:rsidP="003F78AD">
            <w:pPr>
              <w:ind w:left="-709"/>
              <w:jc w:val="center"/>
              <w:rPr>
                <w:sz w:val="20"/>
                <w:szCs w:val="20"/>
              </w:rPr>
            </w:pPr>
            <w:r w:rsidRPr="003F78AD">
              <w:rPr>
                <w:sz w:val="20"/>
                <w:szCs w:val="20"/>
              </w:rPr>
              <w:t>1</w:t>
            </w:r>
          </w:p>
        </w:tc>
        <w:tc>
          <w:tcPr>
            <w:tcW w:w="2520" w:type="dxa"/>
          </w:tcPr>
          <w:p w14:paraId="7A1E1D2D" w14:textId="77777777" w:rsidR="007930BF" w:rsidRPr="003F78AD" w:rsidRDefault="007930BF" w:rsidP="003F78AD">
            <w:pPr>
              <w:ind w:left="-709"/>
              <w:jc w:val="left"/>
              <w:rPr>
                <w:sz w:val="20"/>
                <w:szCs w:val="20"/>
              </w:rPr>
            </w:pPr>
            <w:r w:rsidRPr="003F78AD">
              <w:rPr>
                <w:sz w:val="20"/>
                <w:szCs w:val="20"/>
              </w:rPr>
              <w:t>Составление годового плана проверок</w:t>
            </w:r>
          </w:p>
        </w:tc>
        <w:tc>
          <w:tcPr>
            <w:tcW w:w="4009" w:type="dxa"/>
          </w:tcPr>
          <w:p w14:paraId="70523D22" w14:textId="77777777" w:rsidR="007930BF" w:rsidRPr="003F78AD" w:rsidRDefault="007930BF" w:rsidP="003F78AD">
            <w:pPr>
              <w:ind w:left="-709"/>
              <w:rPr>
                <w:sz w:val="20"/>
                <w:szCs w:val="20"/>
              </w:rPr>
            </w:pPr>
            <w:r w:rsidRPr="003F78AD">
              <w:rPr>
                <w:sz w:val="20"/>
                <w:szCs w:val="20"/>
              </w:rPr>
              <w:t>Составление годового плана, назначение руководителя проверки, определение состава групп проверки.</w:t>
            </w:r>
          </w:p>
        </w:tc>
        <w:tc>
          <w:tcPr>
            <w:tcW w:w="2393" w:type="dxa"/>
          </w:tcPr>
          <w:p w14:paraId="1E002FE0" w14:textId="77777777" w:rsidR="007930BF" w:rsidRPr="003F78AD" w:rsidRDefault="007930BF" w:rsidP="003F78AD">
            <w:pPr>
              <w:ind w:left="-709"/>
              <w:jc w:val="left"/>
              <w:rPr>
                <w:sz w:val="20"/>
                <w:szCs w:val="20"/>
              </w:rPr>
            </w:pPr>
            <w:r w:rsidRPr="003F78AD">
              <w:rPr>
                <w:sz w:val="20"/>
                <w:szCs w:val="20"/>
              </w:rPr>
              <w:t>Начальник ОСК</w:t>
            </w:r>
          </w:p>
        </w:tc>
      </w:tr>
      <w:tr w:rsidR="007930BF" w:rsidRPr="00845376" w14:paraId="5727ED91" w14:textId="77777777">
        <w:tc>
          <w:tcPr>
            <w:tcW w:w="648" w:type="dxa"/>
          </w:tcPr>
          <w:p w14:paraId="1A791D0B" w14:textId="77777777" w:rsidR="007930BF" w:rsidRPr="003F78AD" w:rsidRDefault="007930BF" w:rsidP="003F78AD">
            <w:pPr>
              <w:ind w:left="-709"/>
              <w:jc w:val="center"/>
              <w:rPr>
                <w:sz w:val="20"/>
                <w:szCs w:val="20"/>
              </w:rPr>
            </w:pPr>
            <w:r w:rsidRPr="003F78AD">
              <w:rPr>
                <w:sz w:val="20"/>
                <w:szCs w:val="20"/>
              </w:rPr>
              <w:t>2</w:t>
            </w:r>
          </w:p>
        </w:tc>
        <w:tc>
          <w:tcPr>
            <w:tcW w:w="2520" w:type="dxa"/>
          </w:tcPr>
          <w:p w14:paraId="335BED6A" w14:textId="77777777" w:rsidR="007930BF" w:rsidRPr="003F78AD" w:rsidRDefault="007930BF" w:rsidP="003F78AD">
            <w:pPr>
              <w:ind w:left="-709"/>
              <w:jc w:val="left"/>
              <w:rPr>
                <w:sz w:val="20"/>
                <w:szCs w:val="20"/>
              </w:rPr>
            </w:pPr>
            <w:r w:rsidRPr="003F78AD">
              <w:rPr>
                <w:sz w:val="20"/>
                <w:szCs w:val="20"/>
              </w:rPr>
              <w:t>Организация</w:t>
            </w:r>
          </w:p>
        </w:tc>
        <w:tc>
          <w:tcPr>
            <w:tcW w:w="4009" w:type="dxa"/>
          </w:tcPr>
          <w:p w14:paraId="68AFBABF" w14:textId="77777777" w:rsidR="007930BF" w:rsidRPr="003F78AD" w:rsidRDefault="007930BF" w:rsidP="003F78AD">
            <w:pPr>
              <w:ind w:left="-709"/>
              <w:rPr>
                <w:sz w:val="20"/>
                <w:szCs w:val="20"/>
              </w:rPr>
            </w:pPr>
            <w:r w:rsidRPr="003F78AD">
              <w:rPr>
                <w:sz w:val="20"/>
                <w:szCs w:val="20"/>
              </w:rPr>
              <w:t xml:space="preserve">Распределение процессов и элементов проверки среди членов группы, определение состава рабочих документов по проверке и анализ результатов предыдущей проверки. Разработка вопросника и программы проверки. Доведение объема и согласование сроков проверки. </w:t>
            </w:r>
          </w:p>
        </w:tc>
        <w:tc>
          <w:tcPr>
            <w:tcW w:w="2393" w:type="dxa"/>
          </w:tcPr>
          <w:p w14:paraId="389C16EA" w14:textId="77777777" w:rsidR="007930BF" w:rsidRPr="003F78AD" w:rsidRDefault="007930BF" w:rsidP="003F78AD">
            <w:pPr>
              <w:ind w:left="-709"/>
              <w:jc w:val="left"/>
              <w:rPr>
                <w:sz w:val="20"/>
                <w:szCs w:val="20"/>
              </w:rPr>
            </w:pPr>
            <w:r w:rsidRPr="003F78AD">
              <w:rPr>
                <w:sz w:val="20"/>
                <w:szCs w:val="20"/>
              </w:rPr>
              <w:t>Руководитель проверки</w:t>
            </w:r>
          </w:p>
        </w:tc>
      </w:tr>
      <w:tr w:rsidR="007930BF" w:rsidRPr="00845376" w14:paraId="776CCC5C" w14:textId="77777777">
        <w:tc>
          <w:tcPr>
            <w:tcW w:w="648" w:type="dxa"/>
          </w:tcPr>
          <w:p w14:paraId="31D1B65C" w14:textId="77777777" w:rsidR="007930BF" w:rsidRPr="003F78AD" w:rsidRDefault="007930BF" w:rsidP="003F78AD">
            <w:pPr>
              <w:ind w:left="-709"/>
              <w:jc w:val="center"/>
              <w:rPr>
                <w:sz w:val="20"/>
                <w:szCs w:val="20"/>
              </w:rPr>
            </w:pPr>
            <w:r w:rsidRPr="003F78AD">
              <w:rPr>
                <w:sz w:val="20"/>
                <w:szCs w:val="20"/>
              </w:rPr>
              <w:t>3</w:t>
            </w:r>
          </w:p>
        </w:tc>
        <w:tc>
          <w:tcPr>
            <w:tcW w:w="2520" w:type="dxa"/>
          </w:tcPr>
          <w:p w14:paraId="554DA35D" w14:textId="77777777" w:rsidR="007930BF" w:rsidRPr="003F78AD" w:rsidRDefault="007930BF" w:rsidP="003F78AD">
            <w:pPr>
              <w:ind w:left="-709"/>
              <w:jc w:val="left"/>
              <w:rPr>
                <w:sz w:val="20"/>
                <w:szCs w:val="20"/>
              </w:rPr>
            </w:pPr>
            <w:r w:rsidRPr="003F78AD">
              <w:rPr>
                <w:sz w:val="20"/>
                <w:szCs w:val="20"/>
              </w:rPr>
              <w:t>Проведение проверки</w:t>
            </w:r>
          </w:p>
        </w:tc>
        <w:tc>
          <w:tcPr>
            <w:tcW w:w="4009" w:type="dxa"/>
          </w:tcPr>
          <w:p w14:paraId="1E810C9D" w14:textId="77777777" w:rsidR="007930BF" w:rsidRPr="003F78AD" w:rsidRDefault="007930BF" w:rsidP="003F78AD">
            <w:pPr>
              <w:ind w:left="-709"/>
              <w:rPr>
                <w:sz w:val="20"/>
                <w:szCs w:val="20"/>
              </w:rPr>
            </w:pPr>
            <w:r w:rsidRPr="003F78AD">
              <w:rPr>
                <w:sz w:val="20"/>
                <w:szCs w:val="20"/>
              </w:rPr>
              <w:t>опросы, экспертиза документов, сбор доказательств и наблюдения на проверяемом участке;</w:t>
            </w:r>
          </w:p>
          <w:p w14:paraId="57CDB71B" w14:textId="77777777" w:rsidR="007930BF" w:rsidRPr="003F78AD" w:rsidRDefault="007930BF" w:rsidP="003F78AD">
            <w:pPr>
              <w:ind w:left="-709"/>
              <w:rPr>
                <w:sz w:val="20"/>
                <w:szCs w:val="20"/>
              </w:rPr>
            </w:pPr>
            <w:r w:rsidRPr="003F78AD">
              <w:rPr>
                <w:sz w:val="20"/>
                <w:szCs w:val="20"/>
              </w:rPr>
              <w:t>- документальное оформление каждым проверяющим своих наблюдений;</w:t>
            </w:r>
          </w:p>
          <w:p w14:paraId="09F65902" w14:textId="77777777" w:rsidR="007930BF" w:rsidRPr="003F78AD" w:rsidRDefault="007930BF" w:rsidP="003F78AD">
            <w:pPr>
              <w:ind w:left="-709"/>
              <w:rPr>
                <w:sz w:val="20"/>
                <w:szCs w:val="20"/>
              </w:rPr>
            </w:pPr>
            <w:r w:rsidRPr="003F78AD">
              <w:rPr>
                <w:sz w:val="20"/>
                <w:szCs w:val="20"/>
              </w:rPr>
              <w:t>- предварительный анализ полученных результатов и принятие решения о включении их в отчет.</w:t>
            </w:r>
          </w:p>
        </w:tc>
        <w:tc>
          <w:tcPr>
            <w:tcW w:w="2393" w:type="dxa"/>
          </w:tcPr>
          <w:p w14:paraId="4AC15F2B" w14:textId="77777777" w:rsidR="007930BF" w:rsidRPr="003F78AD" w:rsidRDefault="007930BF" w:rsidP="003F78AD">
            <w:pPr>
              <w:ind w:left="-709"/>
              <w:jc w:val="left"/>
              <w:rPr>
                <w:sz w:val="20"/>
                <w:szCs w:val="20"/>
              </w:rPr>
            </w:pPr>
            <w:r w:rsidRPr="003F78AD">
              <w:rPr>
                <w:sz w:val="20"/>
                <w:szCs w:val="20"/>
              </w:rPr>
              <w:t>Руководитель проверки</w:t>
            </w:r>
          </w:p>
        </w:tc>
      </w:tr>
      <w:tr w:rsidR="007930BF" w:rsidRPr="00845376" w14:paraId="3A530F46" w14:textId="77777777">
        <w:tc>
          <w:tcPr>
            <w:tcW w:w="648" w:type="dxa"/>
          </w:tcPr>
          <w:p w14:paraId="23E8DA2A" w14:textId="77777777" w:rsidR="007930BF" w:rsidRPr="003F78AD" w:rsidRDefault="007930BF" w:rsidP="003F78AD">
            <w:pPr>
              <w:ind w:left="-709"/>
              <w:jc w:val="center"/>
              <w:rPr>
                <w:sz w:val="20"/>
                <w:szCs w:val="20"/>
              </w:rPr>
            </w:pPr>
            <w:r w:rsidRPr="003F78AD">
              <w:rPr>
                <w:sz w:val="20"/>
                <w:szCs w:val="20"/>
              </w:rPr>
              <w:t>4</w:t>
            </w:r>
          </w:p>
        </w:tc>
        <w:tc>
          <w:tcPr>
            <w:tcW w:w="2520" w:type="dxa"/>
          </w:tcPr>
          <w:p w14:paraId="370630BC" w14:textId="77777777" w:rsidR="007930BF" w:rsidRPr="003F78AD" w:rsidRDefault="007930BF" w:rsidP="003F78AD">
            <w:pPr>
              <w:ind w:left="-709"/>
              <w:jc w:val="left"/>
              <w:rPr>
                <w:sz w:val="20"/>
                <w:szCs w:val="20"/>
              </w:rPr>
            </w:pPr>
            <w:r w:rsidRPr="003F78AD">
              <w:rPr>
                <w:sz w:val="20"/>
                <w:szCs w:val="20"/>
              </w:rPr>
              <w:t xml:space="preserve">Корректирующие </w:t>
            </w:r>
            <w:r w:rsidR="00FF25C5" w:rsidRPr="003F78AD">
              <w:rPr>
                <w:sz w:val="20"/>
                <w:szCs w:val="20"/>
              </w:rPr>
              <w:t xml:space="preserve">и предупреждающие </w:t>
            </w:r>
            <w:r w:rsidRPr="003F78AD">
              <w:rPr>
                <w:sz w:val="20"/>
                <w:szCs w:val="20"/>
              </w:rPr>
              <w:t>мероприятия</w:t>
            </w:r>
          </w:p>
        </w:tc>
        <w:tc>
          <w:tcPr>
            <w:tcW w:w="4009" w:type="dxa"/>
          </w:tcPr>
          <w:p w14:paraId="03886DF9" w14:textId="77777777" w:rsidR="007930BF" w:rsidRPr="003F78AD" w:rsidRDefault="007930BF" w:rsidP="003F78AD">
            <w:pPr>
              <w:ind w:left="-709"/>
              <w:jc w:val="left"/>
              <w:rPr>
                <w:sz w:val="20"/>
                <w:szCs w:val="20"/>
              </w:rPr>
            </w:pPr>
            <w:r w:rsidRPr="003F78AD">
              <w:rPr>
                <w:sz w:val="20"/>
                <w:szCs w:val="20"/>
              </w:rPr>
              <w:t>Разработка, выполнение, контроль выполнения корректирующих мероприятий</w:t>
            </w:r>
          </w:p>
        </w:tc>
        <w:tc>
          <w:tcPr>
            <w:tcW w:w="2393" w:type="dxa"/>
          </w:tcPr>
          <w:p w14:paraId="23EF9C7C" w14:textId="77777777" w:rsidR="007930BF" w:rsidRPr="003F78AD" w:rsidRDefault="007930BF" w:rsidP="003F78AD">
            <w:pPr>
              <w:ind w:left="-709"/>
              <w:jc w:val="left"/>
              <w:rPr>
                <w:sz w:val="20"/>
                <w:szCs w:val="20"/>
              </w:rPr>
            </w:pPr>
            <w:r w:rsidRPr="003F78AD">
              <w:rPr>
                <w:sz w:val="20"/>
                <w:szCs w:val="20"/>
              </w:rPr>
              <w:t>Руководитель проверяемого подразделения</w:t>
            </w:r>
          </w:p>
        </w:tc>
      </w:tr>
    </w:tbl>
    <w:p w14:paraId="1F7DBC2F" w14:textId="77777777" w:rsidR="007930BF" w:rsidRPr="00845376" w:rsidRDefault="007930BF" w:rsidP="00845376"/>
    <w:p w14:paraId="35A9230D" w14:textId="77777777" w:rsidR="007930BF" w:rsidRPr="00845376" w:rsidRDefault="007930BF" w:rsidP="000F5EC5">
      <w:pPr>
        <w:numPr>
          <w:ilvl w:val="2"/>
          <w:numId w:val="2"/>
        </w:numPr>
        <w:tabs>
          <w:tab w:val="clear" w:pos="2149"/>
          <w:tab w:val="num" w:pos="1440"/>
        </w:tabs>
        <w:ind w:left="1260" w:firstLine="709"/>
      </w:pPr>
      <w:r w:rsidRPr="00845376">
        <w:br w:type="page"/>
        <w:t>Блок – схема процесса внутреннего аудита.</w:t>
      </w:r>
    </w:p>
    <w:p w14:paraId="34B28A9B" w14:textId="77777777" w:rsidR="007930BF" w:rsidRPr="00845376" w:rsidRDefault="00233F8F" w:rsidP="00845376">
      <w:r>
        <w:pict w14:anchorId="72A9BF2C">
          <v:group id="_x0000_s1293" editas="canvas" style="width:459pt;height:693pt;mso-position-horizontal-relative:char;mso-position-vertical-relative:line" coordorigin="2271,165" coordsize="7200,10729" o:allowincell="f">
            <o:lock v:ext="edit" aspectratio="t"/>
            <v:shape id="_x0000_s1294" type="#_x0000_t75" style="position:absolute;left:2271;top:165;width:7200;height:10729" o:preferrelative="f">
              <v:fill o:detectmouseclick="t"/>
              <v:path o:extrusionok="t" o:connecttype="none"/>
              <o:lock v:ext="edit" text="t"/>
            </v:shape>
            <v:shape id="_x0000_s1295" type="#_x0000_t109" style="position:absolute;left:4247;top:304;width:1977;height:976">
              <v:shadow on="t" opacity=".5" offset="6pt,-6pt"/>
              <v:textbox style="mso-next-textbox:#_x0000_s1295">
                <w:txbxContent>
                  <w:p w14:paraId="09683D52" w14:textId="77777777" w:rsidR="003F78AD" w:rsidRDefault="003F78AD">
                    <w:pPr>
                      <w:spacing w:line="240" w:lineRule="auto"/>
                      <w:ind w:firstLine="0"/>
                      <w:rPr>
                        <w:sz w:val="20"/>
                        <w:szCs w:val="20"/>
                      </w:rPr>
                    </w:pPr>
                    <w:r>
                      <w:rPr>
                        <w:sz w:val="20"/>
                        <w:szCs w:val="20"/>
                      </w:rPr>
                      <w:t xml:space="preserve">1. Составление годового плана аудитов. </w:t>
                    </w:r>
                  </w:p>
                  <w:p w14:paraId="7F053087" w14:textId="77777777" w:rsidR="003F78AD" w:rsidRDefault="003F78AD">
                    <w:pPr>
                      <w:spacing w:line="240" w:lineRule="auto"/>
                      <w:ind w:firstLine="0"/>
                      <w:rPr>
                        <w:sz w:val="20"/>
                        <w:szCs w:val="20"/>
                      </w:rPr>
                    </w:pPr>
                    <w:r>
                      <w:rPr>
                        <w:sz w:val="20"/>
                        <w:szCs w:val="20"/>
                      </w:rPr>
                      <w:t>Отв. – Нач. ОСК.</w:t>
                    </w:r>
                  </w:p>
                </w:txbxContent>
              </v:textbox>
            </v:shape>
            <v:line id="_x0000_s1296" style="position:absolute" from="5235,1280" to="5236,1559">
              <v:stroke endarrow="block"/>
            </v:line>
            <v:shape id="_x0000_s1297" type="#_x0000_t109" style="position:absolute;left:4247;top:1559;width:1977;height:975">
              <v:shadow on="t" opacity=".5" offset="6pt,-6pt"/>
              <v:textbox style="mso-next-textbox:#_x0000_s1297">
                <w:txbxContent>
                  <w:p w14:paraId="428A775C" w14:textId="77777777" w:rsidR="003F78AD" w:rsidRDefault="003F78AD">
                    <w:pPr>
                      <w:spacing w:line="240" w:lineRule="auto"/>
                      <w:ind w:firstLine="0"/>
                      <w:jc w:val="left"/>
                      <w:rPr>
                        <w:sz w:val="20"/>
                        <w:szCs w:val="20"/>
                      </w:rPr>
                    </w:pPr>
                    <w:r>
                      <w:rPr>
                        <w:sz w:val="20"/>
                        <w:szCs w:val="20"/>
                      </w:rPr>
                      <w:t>2. Распределение работ внутри аудиторской группы.</w:t>
                    </w:r>
                  </w:p>
                  <w:p w14:paraId="5511E694" w14:textId="77777777" w:rsidR="003F78AD" w:rsidRDefault="003F78AD">
                    <w:pPr>
                      <w:spacing w:line="240" w:lineRule="auto"/>
                      <w:ind w:firstLine="0"/>
                      <w:rPr>
                        <w:sz w:val="20"/>
                        <w:szCs w:val="20"/>
                      </w:rPr>
                    </w:pPr>
                    <w:r>
                      <w:rPr>
                        <w:sz w:val="20"/>
                        <w:szCs w:val="20"/>
                      </w:rPr>
                      <w:t>Отв. – Нач. ОСК</w:t>
                    </w:r>
                  </w:p>
                </w:txbxContent>
              </v:textbox>
            </v:shape>
            <v:shape id="_x0000_s1298" type="#_x0000_t114" style="position:absolute;left:6506;top:304;width:1692;height:976">
              <v:shadow on="t" opacity=".5" offset="6pt,-6pt"/>
              <v:textbox style="mso-next-textbox:#_x0000_s1298">
                <w:txbxContent>
                  <w:p w14:paraId="45787058" w14:textId="77777777" w:rsidR="003F78AD" w:rsidRDefault="003F78AD">
                    <w:pPr>
                      <w:spacing w:line="240" w:lineRule="auto"/>
                      <w:ind w:firstLine="0"/>
                      <w:rPr>
                        <w:sz w:val="20"/>
                        <w:szCs w:val="20"/>
                      </w:rPr>
                    </w:pPr>
                    <w:r>
                      <w:rPr>
                        <w:sz w:val="20"/>
                        <w:szCs w:val="20"/>
                      </w:rPr>
                      <w:t xml:space="preserve">План аудита в соответствии с формой </w:t>
                    </w:r>
                  </w:p>
                </w:txbxContent>
              </v:textbox>
            </v:shape>
            <v:line id="_x0000_s1299" style="position:absolute;flip:y" from="6224,722" to="6506,725">
              <v:shadow opacity=".5" offset="6pt,-6pt"/>
            </v:line>
            <v:shape id="_x0000_s1300" type="#_x0000_t114" style="position:absolute;left:2271;top:1558;width:1693;height:977">
              <v:shadow on="t" opacity=".5" offset="6pt,-6pt"/>
              <v:textbox style="mso-next-textbox:#_x0000_s1300">
                <w:txbxContent>
                  <w:p w14:paraId="55F51A5B" w14:textId="77777777" w:rsidR="003F78AD" w:rsidRDefault="003F78AD">
                    <w:pPr>
                      <w:spacing w:line="240" w:lineRule="auto"/>
                      <w:ind w:firstLine="0"/>
                      <w:rPr>
                        <w:sz w:val="20"/>
                        <w:szCs w:val="20"/>
                      </w:rPr>
                    </w:pPr>
                    <w:r>
                      <w:rPr>
                        <w:sz w:val="20"/>
                        <w:szCs w:val="20"/>
                      </w:rPr>
                      <w:t>План аудита</w:t>
                    </w:r>
                    <w:r>
                      <w:rPr>
                        <w:sz w:val="20"/>
                        <w:szCs w:val="20"/>
                      </w:rPr>
                      <w:tab/>
                    </w:r>
                  </w:p>
                </w:txbxContent>
              </v:textbox>
            </v:shape>
            <v:line id="_x0000_s1301" style="position:absolute;flip:y" from="3965,1976" to="4247,1978"/>
            <v:line id="_x0000_s1302" style="position:absolute;flip:y" from="6224,1976" to="6506,1979"/>
            <v:shape id="_x0000_s1303" type="#_x0000_t114" style="position:absolute;left:2271;top:2813;width:1693;height:976">
              <v:shadow on="t" opacity=".5" offset="6pt,-6pt"/>
              <v:textbox style="mso-next-textbox:#_x0000_s1303">
                <w:txbxContent>
                  <w:p w14:paraId="39F67DEF" w14:textId="77777777" w:rsidR="003F78AD" w:rsidRDefault="003F78AD">
                    <w:pPr>
                      <w:spacing w:line="240" w:lineRule="auto"/>
                      <w:ind w:firstLine="0"/>
                      <w:rPr>
                        <w:sz w:val="24"/>
                        <w:szCs w:val="24"/>
                      </w:rPr>
                    </w:pPr>
                    <w:r>
                      <w:rPr>
                        <w:sz w:val="24"/>
                        <w:szCs w:val="24"/>
                      </w:rPr>
                      <w:t>Опросный лист</w:t>
                    </w:r>
                    <w:r>
                      <w:rPr>
                        <w:sz w:val="24"/>
                        <w:szCs w:val="24"/>
                      </w:rPr>
                      <w:tab/>
                    </w:r>
                  </w:p>
                </w:txbxContent>
              </v:textbox>
            </v:shape>
            <v:line id="_x0000_s1304" style="position:absolute;flip:y" from="3965,3231" to="4247,3232"/>
            <v:line id="_x0000_s1305" style="position:absolute;flip:y" from="6224,3231" to="6506,3234"/>
            <v:shape id="_x0000_s1306" type="#_x0000_t109" style="position:absolute;left:4247;top:2813;width:1978;height:974">
              <v:shadow on="t" opacity=".5" offset="6pt,-6pt"/>
              <v:textbox style="mso-next-textbox:#_x0000_s1306">
                <w:txbxContent>
                  <w:p w14:paraId="7462B81E" w14:textId="77777777" w:rsidR="003F78AD" w:rsidRDefault="003F78AD">
                    <w:pPr>
                      <w:spacing w:line="240" w:lineRule="auto"/>
                      <w:ind w:firstLine="0"/>
                      <w:rPr>
                        <w:sz w:val="20"/>
                        <w:szCs w:val="20"/>
                      </w:rPr>
                    </w:pPr>
                    <w:r>
                      <w:rPr>
                        <w:sz w:val="20"/>
                        <w:szCs w:val="20"/>
                      </w:rPr>
                      <w:t xml:space="preserve">3. Вводное совещание </w:t>
                    </w:r>
                  </w:p>
                  <w:p w14:paraId="0A3E4C2A" w14:textId="77777777" w:rsidR="003F78AD" w:rsidRDefault="003F78AD">
                    <w:pPr>
                      <w:spacing w:line="240" w:lineRule="auto"/>
                      <w:ind w:firstLine="0"/>
                      <w:rPr>
                        <w:sz w:val="20"/>
                        <w:szCs w:val="20"/>
                      </w:rPr>
                    </w:pPr>
                    <w:r>
                      <w:rPr>
                        <w:sz w:val="20"/>
                        <w:szCs w:val="20"/>
                      </w:rPr>
                      <w:t>Отв. – Нач. ОСК</w:t>
                    </w:r>
                  </w:p>
                </w:txbxContent>
              </v:textbox>
            </v:shape>
            <v:line id="_x0000_s1307" style="position:absolute" from="5236,2534" to="5237,2813">
              <v:stroke endarrow="block"/>
            </v:line>
            <v:shape id="_x0000_s1308" type="#_x0000_t109" style="position:absolute;left:4247;top:4067;width:1980;height:973">
              <v:shadow on="t" opacity=".5" offset="6pt,-6pt"/>
              <v:textbox style="mso-next-textbox:#_x0000_s1308">
                <w:txbxContent>
                  <w:p w14:paraId="01559E20" w14:textId="77777777" w:rsidR="003F78AD" w:rsidRDefault="003F78AD">
                    <w:pPr>
                      <w:spacing w:line="240" w:lineRule="auto"/>
                      <w:ind w:firstLine="0"/>
                      <w:rPr>
                        <w:sz w:val="20"/>
                        <w:szCs w:val="20"/>
                      </w:rPr>
                    </w:pPr>
                    <w:r>
                      <w:rPr>
                        <w:sz w:val="20"/>
                        <w:szCs w:val="20"/>
                      </w:rPr>
                      <w:t xml:space="preserve">4. Проведение аудита </w:t>
                    </w:r>
                  </w:p>
                  <w:p w14:paraId="4C9FEB65" w14:textId="77777777" w:rsidR="003F78AD" w:rsidRDefault="003F78AD">
                    <w:pPr>
                      <w:spacing w:line="240" w:lineRule="auto"/>
                      <w:ind w:firstLine="0"/>
                      <w:rPr>
                        <w:sz w:val="20"/>
                        <w:szCs w:val="20"/>
                      </w:rPr>
                    </w:pPr>
                    <w:r>
                      <w:rPr>
                        <w:sz w:val="20"/>
                        <w:szCs w:val="20"/>
                      </w:rPr>
                      <w:t>Отв. – аудиторы</w:t>
                    </w:r>
                  </w:p>
                </w:txbxContent>
              </v:textbox>
            </v:shape>
            <v:line id="_x0000_s1309" style="position:absolute" from="5236,3788" to="5238,4067">
              <v:stroke endarrow="block"/>
            </v:line>
            <v:shape id="_x0000_s1310" type="#_x0000_t114" style="position:absolute;left:6506;top:1558;width:1694;height:976">
              <v:shadow on="t" opacity=".5" offset="6pt,-6pt"/>
              <v:textbox style="mso-next-textbox:#_x0000_s1310">
                <w:txbxContent>
                  <w:p w14:paraId="2B046A92" w14:textId="77777777" w:rsidR="003F78AD" w:rsidRDefault="003F78AD">
                    <w:pPr>
                      <w:spacing w:line="240" w:lineRule="auto"/>
                      <w:ind w:firstLine="0"/>
                      <w:rPr>
                        <w:sz w:val="24"/>
                        <w:szCs w:val="24"/>
                      </w:rPr>
                    </w:pPr>
                    <w:r>
                      <w:rPr>
                        <w:sz w:val="24"/>
                        <w:szCs w:val="24"/>
                      </w:rPr>
                      <w:t>Опросный лист</w:t>
                    </w:r>
                  </w:p>
                </w:txbxContent>
              </v:textbox>
            </v:shape>
            <v:shape id="_x0000_s1311" type="#_x0000_t114" style="position:absolute;left:6506;top:2813;width:1694;height:975">
              <v:shadow on="t" opacity=".5" offset="6pt,-6pt"/>
              <v:textbox style="mso-next-textbox:#_x0000_s1311">
                <w:txbxContent>
                  <w:p w14:paraId="3927C331" w14:textId="77777777" w:rsidR="003F78AD" w:rsidRDefault="003F78AD">
                    <w:pPr>
                      <w:spacing w:line="240" w:lineRule="auto"/>
                      <w:ind w:firstLine="0"/>
                      <w:rPr>
                        <w:sz w:val="24"/>
                        <w:szCs w:val="24"/>
                      </w:rPr>
                    </w:pPr>
                    <w:r>
                      <w:rPr>
                        <w:sz w:val="24"/>
                        <w:szCs w:val="24"/>
                      </w:rPr>
                      <w:t xml:space="preserve">Протокол </w:t>
                    </w:r>
                  </w:p>
                </w:txbxContent>
              </v:textbox>
            </v:shape>
            <v:shape id="_x0000_s1312" type="#_x0000_t114" style="position:absolute;left:6506;top:4067;width:1694;height:975">
              <v:shadow on="t" opacity=".5" offset="6pt,-6pt"/>
              <v:textbox style="mso-next-textbox:#_x0000_s1312">
                <w:txbxContent>
                  <w:p w14:paraId="29074C38" w14:textId="77777777" w:rsidR="003F78AD" w:rsidRDefault="003F78AD">
                    <w:pPr>
                      <w:spacing w:line="240" w:lineRule="auto"/>
                      <w:ind w:firstLine="0"/>
                      <w:rPr>
                        <w:sz w:val="20"/>
                        <w:szCs w:val="20"/>
                      </w:rPr>
                    </w:pPr>
                    <w:r>
                      <w:rPr>
                        <w:sz w:val="20"/>
                        <w:szCs w:val="20"/>
                      </w:rPr>
                      <w:t xml:space="preserve"> Оформление каждым проверяющим своих наблюдений по форме.</w:t>
                    </w:r>
                  </w:p>
                </w:txbxContent>
              </v:textbox>
            </v:shape>
            <v:line id="_x0000_s1313" style="position:absolute" from="6224,4485" to="6506,4485"/>
            <v:shape id="_x0000_s1314" type="#_x0000_t109" style="position:absolute;left:4247;top:5321;width:1978;height:836">
              <v:shadow on="t" opacity=".5" offset="6pt,-6pt"/>
              <v:textbox style="mso-next-textbox:#_x0000_s1314">
                <w:txbxContent>
                  <w:p w14:paraId="61D4086C" w14:textId="77777777" w:rsidR="003F78AD" w:rsidRDefault="003F78AD">
                    <w:pPr>
                      <w:spacing w:line="240" w:lineRule="auto"/>
                      <w:ind w:firstLine="0"/>
                      <w:rPr>
                        <w:sz w:val="24"/>
                        <w:szCs w:val="24"/>
                      </w:rPr>
                    </w:pPr>
                    <w:r>
                      <w:rPr>
                        <w:sz w:val="24"/>
                        <w:szCs w:val="24"/>
                      </w:rPr>
                      <w:t>5. Итоговое совещание</w:t>
                    </w:r>
                  </w:p>
                  <w:p w14:paraId="1E54138B" w14:textId="77777777" w:rsidR="003F78AD" w:rsidRDefault="003F78AD">
                    <w:pPr>
                      <w:spacing w:line="240" w:lineRule="auto"/>
                      <w:ind w:firstLine="0"/>
                      <w:rPr>
                        <w:sz w:val="24"/>
                        <w:szCs w:val="24"/>
                      </w:rPr>
                    </w:pPr>
                    <w:r>
                      <w:rPr>
                        <w:sz w:val="24"/>
                        <w:szCs w:val="24"/>
                      </w:rPr>
                      <w:t>Отв. – Нач. ОСК</w:t>
                    </w:r>
                  </w:p>
                </w:txbxContent>
              </v:textbox>
            </v:shape>
            <v:line id="_x0000_s1315" style="position:absolute" from="5236,5042" to="5238,5320">
              <v:stroke endarrow="block"/>
            </v:line>
            <v:line id="_x0000_s1316" style="position:absolute" from="6224,5599" to="6507,5600"/>
            <v:shape id="_x0000_s1317" type="#_x0000_t114" style="position:absolute;left:6506;top:5321;width:1693;height:974">
              <v:shadow on="t" opacity=".5" offset="6pt,-6pt"/>
              <v:textbox style="mso-next-textbox:#_x0000_s1317">
                <w:txbxContent>
                  <w:p w14:paraId="016B2180" w14:textId="77777777" w:rsidR="003F78AD" w:rsidRDefault="003F78AD">
                    <w:pPr>
                      <w:spacing w:line="240" w:lineRule="auto"/>
                      <w:ind w:firstLine="0"/>
                      <w:rPr>
                        <w:sz w:val="24"/>
                        <w:szCs w:val="24"/>
                      </w:rPr>
                    </w:pPr>
                    <w:r>
                      <w:rPr>
                        <w:sz w:val="24"/>
                        <w:szCs w:val="24"/>
                      </w:rPr>
                      <w:t xml:space="preserve">Протокол </w:t>
                    </w:r>
                  </w:p>
                </w:txbxContent>
              </v:textbox>
            </v:shape>
            <v:line id="_x0000_s1318" style="position:absolute" from="5236,6157" to="5238,6435">
              <v:stroke endarrow="block"/>
            </v:line>
            <v:shape id="_x0000_s1319" type="#_x0000_t109" style="position:absolute;left:4247;top:6435;width:1979;height:836">
              <v:shadow on="t" opacity=".5" offset="6pt,-6pt"/>
              <v:textbox style="mso-next-textbox:#_x0000_s1319">
                <w:txbxContent>
                  <w:p w14:paraId="05BDC1F4" w14:textId="77777777" w:rsidR="003F78AD" w:rsidRDefault="003F78AD">
                    <w:pPr>
                      <w:spacing w:line="240" w:lineRule="auto"/>
                      <w:ind w:firstLine="0"/>
                      <w:jc w:val="left"/>
                      <w:rPr>
                        <w:sz w:val="20"/>
                        <w:szCs w:val="20"/>
                      </w:rPr>
                    </w:pPr>
                    <w:r>
                      <w:rPr>
                        <w:sz w:val="20"/>
                        <w:szCs w:val="20"/>
                      </w:rPr>
                      <w:t>6. Составление итогового отчета по аудиту.</w:t>
                    </w:r>
                  </w:p>
                  <w:p w14:paraId="5BC65C0D" w14:textId="77777777" w:rsidR="003F78AD" w:rsidRDefault="003F78AD">
                    <w:pPr>
                      <w:spacing w:line="240" w:lineRule="auto"/>
                      <w:ind w:firstLine="0"/>
                      <w:jc w:val="left"/>
                      <w:rPr>
                        <w:sz w:val="20"/>
                        <w:szCs w:val="20"/>
                      </w:rPr>
                    </w:pPr>
                    <w:r>
                      <w:rPr>
                        <w:sz w:val="20"/>
                        <w:szCs w:val="20"/>
                      </w:rPr>
                      <w:t>Отв. – Нач. ОСК</w:t>
                    </w:r>
                  </w:p>
                </w:txbxContent>
              </v:textbox>
            </v:shape>
            <v:shape id="_x0000_s1320" type="#_x0000_t114" style="position:absolute;left:6506;top:6435;width:1692;height:836">
              <v:shadow on="t" opacity=".5" offset="6pt,-6pt"/>
              <v:textbox style="mso-next-textbox:#_x0000_s1320">
                <w:txbxContent>
                  <w:p w14:paraId="4B36A132" w14:textId="77777777" w:rsidR="003F78AD" w:rsidRDefault="003F78AD">
                    <w:pPr>
                      <w:spacing w:line="240" w:lineRule="auto"/>
                      <w:ind w:firstLine="0"/>
                      <w:rPr>
                        <w:sz w:val="24"/>
                        <w:szCs w:val="24"/>
                      </w:rPr>
                    </w:pPr>
                    <w:r>
                      <w:rPr>
                        <w:sz w:val="24"/>
                        <w:szCs w:val="24"/>
                      </w:rPr>
                      <w:t>Итоговый отчет</w:t>
                    </w:r>
                  </w:p>
                </w:txbxContent>
              </v:textbox>
            </v:shape>
            <v:line id="_x0000_s1321" style="position:absolute" from="6224,6714" to="6507,6715"/>
            <v:line id="_x0000_s1322" style="position:absolute" from="5236,7271" to="5238,7549">
              <v:stroke endarrow="block"/>
            </v:line>
            <v:shape id="_x0000_s1323" type="#_x0000_t109" style="position:absolute;left:4247;top:7550;width:1981;height:697">
              <v:shadow on="t" opacity=".5" offset="6pt,-6pt"/>
              <v:textbox style="mso-next-textbox:#_x0000_s1323">
                <w:txbxContent>
                  <w:p w14:paraId="782E39F0" w14:textId="77777777" w:rsidR="003F78AD" w:rsidRDefault="003F78AD">
                    <w:pPr>
                      <w:spacing w:line="240" w:lineRule="auto"/>
                      <w:ind w:firstLine="0"/>
                      <w:jc w:val="left"/>
                      <w:rPr>
                        <w:sz w:val="20"/>
                        <w:szCs w:val="20"/>
                      </w:rPr>
                    </w:pPr>
                    <w:r>
                      <w:rPr>
                        <w:sz w:val="20"/>
                        <w:szCs w:val="20"/>
                      </w:rPr>
                      <w:t>7. Рассылка итогового отчета.</w:t>
                    </w:r>
                  </w:p>
                  <w:p w14:paraId="2071A26D" w14:textId="77777777" w:rsidR="003F78AD" w:rsidRDefault="003F78AD">
                    <w:pPr>
                      <w:spacing w:line="240" w:lineRule="auto"/>
                      <w:ind w:firstLine="0"/>
                      <w:jc w:val="left"/>
                      <w:rPr>
                        <w:sz w:val="20"/>
                        <w:szCs w:val="20"/>
                      </w:rPr>
                    </w:pPr>
                    <w:r>
                      <w:rPr>
                        <w:sz w:val="20"/>
                        <w:szCs w:val="20"/>
                      </w:rPr>
                      <w:t>Отв. – Нач. ОСК</w:t>
                    </w:r>
                  </w:p>
                </w:txbxContent>
              </v:textbox>
            </v:shape>
            <v:shape id="_x0000_s1324" type="#_x0000_t109" style="position:absolute;left:4247;top:8525;width:1982;height:976">
              <v:shadow on="t" opacity=".5" offset="6pt,-6pt"/>
              <v:textbox style="mso-next-textbox:#_x0000_s1324">
                <w:txbxContent>
                  <w:p w14:paraId="036777AD" w14:textId="77777777" w:rsidR="003F78AD" w:rsidRDefault="003F78AD">
                    <w:pPr>
                      <w:spacing w:line="240" w:lineRule="auto"/>
                      <w:ind w:firstLine="0"/>
                      <w:jc w:val="left"/>
                      <w:rPr>
                        <w:sz w:val="20"/>
                        <w:szCs w:val="20"/>
                      </w:rPr>
                    </w:pPr>
                    <w:r>
                      <w:rPr>
                        <w:sz w:val="20"/>
                        <w:szCs w:val="20"/>
                      </w:rPr>
                      <w:t xml:space="preserve">8. Разработка плана корректирующих и предупреждающих мероприятий. </w:t>
                    </w:r>
                  </w:p>
                  <w:p w14:paraId="3366E25E" w14:textId="77777777" w:rsidR="003F78AD" w:rsidRDefault="003F78AD">
                    <w:pPr>
                      <w:spacing w:line="240" w:lineRule="auto"/>
                      <w:ind w:firstLine="0"/>
                      <w:jc w:val="left"/>
                      <w:rPr>
                        <w:sz w:val="20"/>
                        <w:szCs w:val="20"/>
                      </w:rPr>
                    </w:pPr>
                    <w:r>
                      <w:rPr>
                        <w:sz w:val="20"/>
                        <w:szCs w:val="20"/>
                      </w:rPr>
                      <w:t>Отв. – РПП</w:t>
                    </w:r>
                  </w:p>
                </w:txbxContent>
              </v:textbox>
            </v:shape>
            <v:shape id="_x0000_s1325" type="#_x0000_t114" style="position:absolute;left:6508;top:8525;width:1691;height:976">
              <v:shadow on="t" opacity=".5" offset="6pt,-6pt"/>
              <v:textbox style="mso-next-textbox:#_x0000_s1325">
                <w:txbxContent>
                  <w:p w14:paraId="614AE9C3" w14:textId="77777777" w:rsidR="003F78AD" w:rsidRDefault="003F78AD">
                    <w:pPr>
                      <w:spacing w:line="240" w:lineRule="auto"/>
                      <w:ind w:firstLine="0"/>
                      <w:rPr>
                        <w:sz w:val="20"/>
                        <w:szCs w:val="20"/>
                      </w:rPr>
                    </w:pPr>
                    <w:r>
                      <w:rPr>
                        <w:sz w:val="20"/>
                        <w:szCs w:val="20"/>
                      </w:rPr>
                      <w:t>План корректирующих и предупреждающих мероприятий</w:t>
                    </w:r>
                  </w:p>
                </w:txbxContent>
              </v:textbox>
            </v:shape>
            <v:line id="_x0000_s1326" style="position:absolute" from="6226,8805" to="6509,8806"/>
            <v:line id="_x0000_s1327" style="position:absolute" from="5236,8247" to="5238,8524">
              <v:stroke endarrow="block"/>
            </v:line>
            <v:line id="_x0000_s1328" style="position:absolute" from="5236,9501" to="5238,9777">
              <v:stroke endarrow="block"/>
            </v:line>
            <v:shape id="_x0000_s1329" type="#_x0000_t109" style="position:absolute;left:4247;top:9779;width:1982;height:698">
              <v:shadow on="t" opacity=".5" offset="6pt,-6pt"/>
              <v:textbox style="mso-next-textbox:#_x0000_s1329">
                <w:txbxContent>
                  <w:p w14:paraId="447AD725" w14:textId="77777777" w:rsidR="003F78AD" w:rsidRDefault="003F78AD">
                    <w:pPr>
                      <w:spacing w:line="240" w:lineRule="auto"/>
                      <w:ind w:firstLine="0"/>
                      <w:jc w:val="left"/>
                      <w:rPr>
                        <w:sz w:val="20"/>
                        <w:szCs w:val="20"/>
                      </w:rPr>
                    </w:pPr>
                    <w:r>
                      <w:rPr>
                        <w:sz w:val="20"/>
                        <w:szCs w:val="20"/>
                      </w:rPr>
                      <w:t>9. Устранение несоответствий</w:t>
                    </w:r>
                  </w:p>
                  <w:p w14:paraId="379C860D" w14:textId="77777777" w:rsidR="003F78AD" w:rsidRDefault="003F78AD">
                    <w:pPr>
                      <w:spacing w:line="240" w:lineRule="auto"/>
                      <w:ind w:firstLine="0"/>
                      <w:jc w:val="left"/>
                      <w:rPr>
                        <w:sz w:val="20"/>
                        <w:szCs w:val="20"/>
                      </w:rPr>
                    </w:pPr>
                    <w:r>
                      <w:rPr>
                        <w:sz w:val="20"/>
                        <w:szCs w:val="20"/>
                      </w:rPr>
                      <w:t>Отв. – РПП</w:t>
                    </w:r>
                  </w:p>
                </w:txbxContent>
              </v:textbox>
            </v:shape>
            <v:line id="_x0000_s1330" style="position:absolute" from="3965,7829" to="4248,7830"/>
            <v:shape id="_x0000_s1331" type="#_x0000_t114" style="position:absolute;left:2271;top:7550;width:1692;height:836">
              <v:shadow on="t" opacity=".5" offset="6pt,-6pt"/>
              <v:textbox style="mso-next-textbox:#_x0000_s1331">
                <w:txbxContent>
                  <w:p w14:paraId="535046FC" w14:textId="77777777" w:rsidR="003F78AD" w:rsidRDefault="003F78AD">
                    <w:pPr>
                      <w:spacing w:line="240" w:lineRule="auto"/>
                      <w:ind w:firstLine="0"/>
                      <w:rPr>
                        <w:sz w:val="20"/>
                        <w:szCs w:val="20"/>
                      </w:rPr>
                    </w:pPr>
                    <w:r>
                      <w:rPr>
                        <w:sz w:val="20"/>
                        <w:szCs w:val="20"/>
                      </w:rPr>
                      <w:t xml:space="preserve">Итоговый отчет </w:t>
                    </w:r>
                  </w:p>
                  <w:p w14:paraId="49C01C9E" w14:textId="77777777" w:rsidR="003F78AD" w:rsidRDefault="003F78AD">
                    <w:pPr>
                      <w:spacing w:line="240" w:lineRule="auto"/>
                      <w:ind w:firstLine="0"/>
                      <w:rPr>
                        <w:sz w:val="20"/>
                        <w:szCs w:val="20"/>
                      </w:rPr>
                    </w:pPr>
                    <w:r>
                      <w:rPr>
                        <w:sz w:val="20"/>
                        <w:szCs w:val="20"/>
                      </w:rPr>
                      <w:t>(отметка «итоговый отчет выдан»)</w:t>
                    </w:r>
                  </w:p>
                </w:txbxContent>
              </v:textbox>
            </v:shape>
            <v:line id="_x0000_s1332" style="position:absolute" from="3965,10058" to="4248,10059"/>
            <v:shape id="_x0000_s1333" type="#_x0000_t114" style="position:absolute;left:2271;top:9779;width:1691;height:976">
              <v:shadow on="t" opacity=".5" offset="6pt,-6pt"/>
              <v:textbox style="mso-next-textbox:#_x0000_s1333">
                <w:txbxContent>
                  <w:p w14:paraId="0725B776" w14:textId="77777777" w:rsidR="003F78AD" w:rsidRDefault="003F78AD">
                    <w:pPr>
                      <w:spacing w:line="240" w:lineRule="auto"/>
                      <w:ind w:firstLine="0"/>
                      <w:rPr>
                        <w:sz w:val="20"/>
                        <w:szCs w:val="20"/>
                      </w:rPr>
                    </w:pPr>
                    <w:r>
                      <w:rPr>
                        <w:sz w:val="20"/>
                        <w:szCs w:val="20"/>
                      </w:rPr>
                      <w:t>План корректирующих и предупреждающих мероприятий</w:t>
                    </w:r>
                  </w:p>
                </w:txbxContent>
              </v:textbox>
            </v:shape>
            <v:line id="_x0000_s1334" style="position:absolute" from="5236,10476" to="5238,10752">
              <v:stroke endarrow="block"/>
            </v:line>
            <w10:wrap type="none" side="left"/>
            <w10:anchorlock/>
          </v:group>
        </w:pict>
      </w:r>
    </w:p>
    <w:p w14:paraId="407C30D4" w14:textId="77777777" w:rsidR="007930BF" w:rsidRPr="00845376" w:rsidRDefault="00233F8F" w:rsidP="00845376">
      <w:r>
        <w:pict w14:anchorId="518A0A36">
          <v:group id="_x0000_s1335" editas="canvas" style="width:459pt;height:243pt;mso-position-horizontal-relative:char;mso-position-vertical-relative:line" coordorigin="2271,921" coordsize="7200,3763" o:allowincell="f">
            <o:lock v:ext="edit" aspectratio="t"/>
            <v:shape id="_x0000_s1336" type="#_x0000_t75" style="position:absolute;left:2271;top:921;width:7200;height:3763" o:preferrelative="f">
              <v:fill o:detectmouseclick="t"/>
              <v:path o:extrusionok="t" o:connecttype="none"/>
              <o:lock v:ext="edit" text="t"/>
            </v:shape>
            <v:line id="_x0000_s1337" style="position:absolute" from="5236,921" to="5237,1199">
              <v:stroke startarrow="oval" endarrow="block"/>
            </v:line>
            <v:shape id="_x0000_s1338" type="#_x0000_t109" style="position:absolute;left:4106;top:1199;width:2259;height:837">
              <v:shadow on="t" opacity=".5" offset="6pt,-6pt"/>
              <v:textbox style="mso-next-textbox:#_x0000_s1338">
                <w:txbxContent>
                  <w:p w14:paraId="7513EE63" w14:textId="77777777" w:rsidR="003F78AD" w:rsidRDefault="003F78AD">
                    <w:pPr>
                      <w:spacing w:line="240" w:lineRule="auto"/>
                      <w:ind w:firstLine="0"/>
                      <w:rPr>
                        <w:sz w:val="20"/>
                        <w:szCs w:val="20"/>
                      </w:rPr>
                    </w:pPr>
                    <w:r>
                      <w:rPr>
                        <w:sz w:val="20"/>
                        <w:szCs w:val="20"/>
                      </w:rPr>
                      <w:t>10. Проверка выполнения корректирующих действий.</w:t>
                    </w:r>
                  </w:p>
                  <w:p w14:paraId="18AD5024" w14:textId="77777777" w:rsidR="003F78AD" w:rsidRDefault="003F78AD">
                    <w:pPr>
                      <w:spacing w:line="240" w:lineRule="auto"/>
                      <w:ind w:firstLine="0"/>
                      <w:rPr>
                        <w:sz w:val="20"/>
                        <w:szCs w:val="20"/>
                      </w:rPr>
                    </w:pPr>
                    <w:r>
                      <w:rPr>
                        <w:sz w:val="20"/>
                        <w:szCs w:val="20"/>
                      </w:rPr>
                      <w:t>Отв. – аудиторы.</w:t>
                    </w:r>
                  </w:p>
                </w:txbxContent>
              </v:textbox>
            </v:shape>
            <v:line id="_x0000_s1339" style="position:absolute" from="6365,1617" to="6647,1617"/>
            <v:shape id="_x0000_s1340" type="#_x0000_t114" style="position:absolute;left:6647;top:1199;width:1553;height:976">
              <v:shadow on="t" opacity=".5" offset="6pt,-6pt"/>
              <v:textbox style="mso-next-textbox:#_x0000_s1340">
                <w:txbxContent>
                  <w:p w14:paraId="26CA05D8" w14:textId="77777777" w:rsidR="003F78AD" w:rsidRDefault="003F78AD">
                    <w:pPr>
                      <w:spacing w:line="240" w:lineRule="auto"/>
                      <w:ind w:firstLine="0"/>
                      <w:rPr>
                        <w:sz w:val="20"/>
                        <w:szCs w:val="20"/>
                      </w:rPr>
                    </w:pPr>
                    <w:r>
                      <w:rPr>
                        <w:sz w:val="20"/>
                        <w:szCs w:val="20"/>
                      </w:rPr>
                      <w:t>План мероприятий (отметка о выполнении, подпись аудитора)</w:t>
                    </w:r>
                  </w:p>
                </w:txbxContent>
              </v:textbox>
            </v:shape>
            <v:line id="_x0000_s1341" style="position:absolute" from="5236,2036" to="5237,2313">
              <v:stroke endarrow="block"/>
            </v:line>
            <v:shape id="_x0000_s1342" type="#_x0000_t110" style="position:absolute;left:3965;top:2314;width:2541;height:1116">
              <v:shadow on="t" opacity=".5" offset="6pt,-6pt"/>
              <v:textbox style="mso-next-textbox:#_x0000_s1342">
                <w:txbxContent>
                  <w:p w14:paraId="01A1615D" w14:textId="77777777" w:rsidR="003F78AD" w:rsidRDefault="003F78AD">
                    <w:pPr>
                      <w:spacing w:line="240" w:lineRule="auto"/>
                      <w:ind w:firstLine="0"/>
                      <w:rPr>
                        <w:sz w:val="20"/>
                        <w:szCs w:val="20"/>
                      </w:rPr>
                    </w:pPr>
                    <w:r>
                      <w:rPr>
                        <w:sz w:val="20"/>
                        <w:szCs w:val="20"/>
                      </w:rPr>
                      <w:t>11. Несоответствия устранены?</w:t>
                    </w:r>
                  </w:p>
                </w:txbxContent>
              </v:textbox>
            </v:shape>
            <v:shape id="_x0000_s1343" type="#_x0000_t33" style="position:absolute;left:3330;top:2872;width:635;height:697;rotation:180;flip:y" o:connectortype="elbow" adj="-102960,94176,-102960">
              <v:stroke endarrow="block"/>
            </v:shape>
            <v:shape id="_x0000_s1344" type="#_x0000_t33" style="position:absolute;left:6506;top:2872;width:635;height:697" o:connectortype="elbow" adj="-189594,-94176,-189594">
              <v:stroke endarrow="block"/>
            </v:shape>
            <v:rect id="_x0000_s1345" style="position:absolute;left:3542;top:2593;width:423;height:279" stroked="f">
              <v:textbox style="mso-next-textbox:#_x0000_s1345">
                <w:txbxContent>
                  <w:p w14:paraId="344530A2" w14:textId="77777777" w:rsidR="003F78AD" w:rsidRDefault="003F78AD">
                    <w:pPr>
                      <w:spacing w:line="240" w:lineRule="auto"/>
                      <w:ind w:firstLine="0"/>
                      <w:rPr>
                        <w:sz w:val="22"/>
                        <w:szCs w:val="22"/>
                      </w:rPr>
                    </w:pPr>
                    <w:r>
                      <w:rPr>
                        <w:sz w:val="22"/>
                        <w:szCs w:val="22"/>
                      </w:rPr>
                      <w:t>да</w:t>
                    </w:r>
                  </w:p>
                </w:txbxContent>
              </v:textbox>
            </v:rect>
            <v:rect id="_x0000_s1346" style="position:absolute;left:6506;top:2593;width:566;height:279" stroked="f">
              <v:textbox style="mso-next-textbox:#_x0000_s1346">
                <w:txbxContent>
                  <w:p w14:paraId="6833C2E6" w14:textId="77777777" w:rsidR="003F78AD" w:rsidRDefault="003F78AD">
                    <w:pPr>
                      <w:spacing w:line="240" w:lineRule="auto"/>
                      <w:ind w:firstLine="0"/>
                      <w:rPr>
                        <w:sz w:val="22"/>
                        <w:szCs w:val="22"/>
                      </w:rPr>
                    </w:pPr>
                    <w:r>
                      <w:rPr>
                        <w:sz w:val="22"/>
                        <w:szCs w:val="22"/>
                      </w:rPr>
                      <w:t>нет</w:t>
                    </w:r>
                  </w:p>
                </w:txbxContent>
              </v:textbox>
            </v:rect>
            <v:shape id="_x0000_s1347" type="#_x0000_t109" style="position:absolute;left:2412;top:3569;width:1835;height:837">
              <v:shadow on="t" opacity=".5" offset="6pt,-6pt"/>
              <v:textbox style="mso-next-textbox:#_x0000_s1347">
                <w:txbxContent>
                  <w:p w14:paraId="496E6DFD" w14:textId="77777777" w:rsidR="003F78AD" w:rsidRDefault="003F78AD">
                    <w:pPr>
                      <w:spacing w:line="240" w:lineRule="auto"/>
                      <w:ind w:firstLine="0"/>
                      <w:rPr>
                        <w:sz w:val="20"/>
                        <w:szCs w:val="20"/>
                      </w:rPr>
                    </w:pPr>
                    <w:r>
                      <w:rPr>
                        <w:sz w:val="20"/>
                        <w:szCs w:val="20"/>
                      </w:rPr>
                      <w:t>12 А. Информирование представителя руководства.</w:t>
                    </w:r>
                  </w:p>
                  <w:p w14:paraId="2C7E5A94" w14:textId="77777777" w:rsidR="003F78AD" w:rsidRDefault="003F78AD">
                    <w:pPr>
                      <w:spacing w:line="240" w:lineRule="auto"/>
                      <w:ind w:firstLine="0"/>
                      <w:rPr>
                        <w:sz w:val="20"/>
                        <w:szCs w:val="20"/>
                      </w:rPr>
                    </w:pPr>
                    <w:r>
                      <w:rPr>
                        <w:sz w:val="20"/>
                        <w:szCs w:val="20"/>
                      </w:rPr>
                      <w:t>Отв. – ОСК</w:t>
                    </w:r>
                  </w:p>
                </w:txbxContent>
              </v:textbox>
            </v:shape>
            <v:shape id="_x0000_s1348" type="#_x0000_t109" style="position:absolute;left:6224;top:3569;width:1833;height:837">
              <v:shadow on="t" opacity=".5" offset="6pt,-6pt"/>
              <v:textbox style="mso-next-textbox:#_x0000_s1348">
                <w:txbxContent>
                  <w:p w14:paraId="04CB20CC" w14:textId="77777777" w:rsidR="003F78AD" w:rsidRDefault="003F78AD">
                    <w:pPr>
                      <w:spacing w:line="240" w:lineRule="auto"/>
                      <w:ind w:firstLine="0"/>
                      <w:rPr>
                        <w:sz w:val="20"/>
                        <w:szCs w:val="20"/>
                      </w:rPr>
                    </w:pPr>
                    <w:r>
                      <w:rPr>
                        <w:sz w:val="20"/>
                        <w:szCs w:val="20"/>
                      </w:rPr>
                      <w:t>12 Б. Оформление служебной записки о поощрении аудиторов.</w:t>
                    </w:r>
                  </w:p>
                  <w:p w14:paraId="7FB5F577" w14:textId="77777777" w:rsidR="003F78AD" w:rsidRDefault="003F78AD">
                    <w:pPr>
                      <w:spacing w:line="240" w:lineRule="auto"/>
                      <w:ind w:firstLine="0"/>
                      <w:rPr>
                        <w:sz w:val="20"/>
                        <w:szCs w:val="20"/>
                      </w:rPr>
                    </w:pPr>
                    <w:r>
                      <w:rPr>
                        <w:sz w:val="20"/>
                        <w:szCs w:val="20"/>
                      </w:rPr>
                      <w:t>Отв. – ОСК</w:t>
                    </w:r>
                  </w:p>
                </w:txbxContent>
              </v:textbox>
            </v:shape>
            <v:shape id="_x0000_s1349" type="#_x0000_t114" style="position:absolute;left:8341;top:3569;width:987;height:697">
              <v:shadow on="t" opacity=".5" offset="6pt,-6pt"/>
              <v:textbox style="mso-next-textbox:#_x0000_s1349">
                <w:txbxContent>
                  <w:p w14:paraId="715F3E9D" w14:textId="77777777" w:rsidR="003F78AD" w:rsidRDefault="003F78AD">
                    <w:pPr>
                      <w:spacing w:line="240" w:lineRule="auto"/>
                      <w:ind w:firstLine="0"/>
                      <w:rPr>
                        <w:sz w:val="20"/>
                        <w:szCs w:val="20"/>
                      </w:rPr>
                    </w:pPr>
                    <w:r>
                      <w:rPr>
                        <w:sz w:val="20"/>
                        <w:szCs w:val="20"/>
                      </w:rPr>
                      <w:t>Служебная записка</w:t>
                    </w:r>
                  </w:p>
                </w:txbxContent>
              </v:textbox>
            </v:shape>
            <v:line id="_x0000_s1350" style="position:absolute" from="8058,3847" to="8339,3848"/>
            <v:line id="_x0000_s1351" style="position:absolute" from="4247,3847" to="4528,3849"/>
            <v:shape id="_x0000_s1352" type="#_x0000_t114" style="position:absolute;left:4530;top:3569;width:987;height:697">
              <v:shadow on="t" opacity=".5" offset="6pt,-6pt"/>
              <v:textbox style="mso-next-textbox:#_x0000_s1352">
                <w:txbxContent>
                  <w:p w14:paraId="7AB35D3E" w14:textId="77777777" w:rsidR="003F78AD" w:rsidRDefault="003F78AD">
                    <w:pPr>
                      <w:spacing w:line="240" w:lineRule="auto"/>
                      <w:ind w:firstLine="0"/>
                      <w:rPr>
                        <w:sz w:val="20"/>
                        <w:szCs w:val="20"/>
                      </w:rPr>
                    </w:pPr>
                    <w:r>
                      <w:rPr>
                        <w:sz w:val="20"/>
                        <w:szCs w:val="20"/>
                      </w:rPr>
                      <w:t>Служебная записка</w:t>
                    </w:r>
                  </w:p>
                </w:txbxContent>
              </v:textbox>
            </v:shape>
            <w10:wrap type="none" side="left"/>
            <w10:anchorlock/>
          </v:group>
        </w:pict>
      </w:r>
    </w:p>
    <w:p w14:paraId="776A0AA8" w14:textId="77777777" w:rsidR="007930BF" w:rsidRPr="00845376" w:rsidRDefault="007930BF" w:rsidP="00845376">
      <w:r w:rsidRPr="00845376">
        <w:t>Рассмотрим более подробно каждый этап аудита.</w:t>
      </w:r>
    </w:p>
    <w:p w14:paraId="3A27C079" w14:textId="77777777" w:rsidR="007930BF" w:rsidRPr="00845376" w:rsidRDefault="007930BF" w:rsidP="000F5EC5">
      <w:pPr>
        <w:numPr>
          <w:ilvl w:val="0"/>
          <w:numId w:val="7"/>
        </w:numPr>
        <w:ind w:firstLine="709"/>
        <w:rPr>
          <w:i/>
          <w:iCs/>
        </w:rPr>
      </w:pPr>
      <w:r w:rsidRPr="00845376">
        <w:rPr>
          <w:i/>
          <w:iCs/>
        </w:rPr>
        <w:t>Составление годового плана аудитов.</w:t>
      </w:r>
    </w:p>
    <w:p w14:paraId="220FBC19" w14:textId="77777777" w:rsidR="007930BF" w:rsidRPr="00845376" w:rsidRDefault="007930BF" w:rsidP="00845376">
      <w:r w:rsidRPr="00845376">
        <w:t xml:space="preserve">Формирование годового плана внутренних аудитов осуществляется с учетом предложений Совета директоров, генерального директора, руководителей подразделений и внутренних аудиторов на основе принципа систематических аудитов подразделений. </w:t>
      </w:r>
    </w:p>
    <w:p w14:paraId="50AFD243" w14:textId="77777777" w:rsidR="007930BF" w:rsidRPr="00845376" w:rsidRDefault="007930BF" w:rsidP="00845376">
      <w:r w:rsidRPr="00845376">
        <w:t>При планировании учитываются:</w:t>
      </w:r>
    </w:p>
    <w:p w14:paraId="0422439D" w14:textId="77777777" w:rsidR="007930BF" w:rsidRPr="00845376" w:rsidRDefault="007930BF" w:rsidP="000F5EC5">
      <w:pPr>
        <w:numPr>
          <w:ilvl w:val="0"/>
          <w:numId w:val="4"/>
        </w:numPr>
        <w:ind w:firstLine="709"/>
      </w:pPr>
      <w:r w:rsidRPr="00845376">
        <w:t>статус и важность проверяемых областей, процессов и видов деятельности;</w:t>
      </w:r>
    </w:p>
    <w:p w14:paraId="31888766" w14:textId="77777777" w:rsidR="007930BF" w:rsidRPr="00845376" w:rsidRDefault="007930BF" w:rsidP="000F5EC5">
      <w:pPr>
        <w:numPr>
          <w:ilvl w:val="0"/>
          <w:numId w:val="4"/>
        </w:numPr>
        <w:ind w:firstLine="709"/>
      </w:pPr>
      <w:r w:rsidRPr="00845376">
        <w:t>результаты предыдущих проверок;</w:t>
      </w:r>
    </w:p>
    <w:p w14:paraId="5DBF11B8" w14:textId="77777777" w:rsidR="007930BF" w:rsidRPr="00845376" w:rsidRDefault="007930BF" w:rsidP="000F5EC5">
      <w:pPr>
        <w:numPr>
          <w:ilvl w:val="0"/>
          <w:numId w:val="4"/>
        </w:numPr>
        <w:ind w:firstLine="709"/>
      </w:pPr>
      <w:r w:rsidRPr="00845376">
        <w:t>изменение организационной структуры, политики и задач в области качества;</w:t>
      </w:r>
    </w:p>
    <w:p w14:paraId="0617AC7E" w14:textId="77777777" w:rsidR="007930BF" w:rsidRPr="00845376" w:rsidRDefault="007930BF" w:rsidP="000F5EC5">
      <w:pPr>
        <w:numPr>
          <w:ilvl w:val="0"/>
          <w:numId w:val="4"/>
        </w:numPr>
        <w:ind w:firstLine="709"/>
      </w:pPr>
      <w:r w:rsidRPr="00845376">
        <w:t>внедрение новых технологических процессов;</w:t>
      </w:r>
    </w:p>
    <w:p w14:paraId="55411FC9" w14:textId="77777777" w:rsidR="007930BF" w:rsidRPr="00845376" w:rsidRDefault="007930BF" w:rsidP="000F5EC5">
      <w:pPr>
        <w:numPr>
          <w:ilvl w:val="0"/>
          <w:numId w:val="4"/>
        </w:numPr>
        <w:ind w:firstLine="709"/>
      </w:pPr>
      <w:r w:rsidRPr="00845376">
        <w:t>освоение новых видов продукции и т.д.;</w:t>
      </w:r>
    </w:p>
    <w:p w14:paraId="3E6D3CD5" w14:textId="77777777" w:rsidR="007930BF" w:rsidRPr="00845376" w:rsidRDefault="007930BF" w:rsidP="00845376">
      <w:r w:rsidRPr="00845376">
        <w:t>Все процессы системы менеджмента качества и подразделения должны быть проверены в течение года не менее одного раза.</w:t>
      </w:r>
    </w:p>
    <w:p w14:paraId="7FC396E9" w14:textId="77777777" w:rsidR="007930BF" w:rsidRPr="00845376" w:rsidRDefault="007930BF" w:rsidP="00845376">
      <w:r w:rsidRPr="00845376">
        <w:t xml:space="preserve">План аудита разрабатывает ОСК, утверждает генеральный директор в срок до первого января планируемого года проверок. </w:t>
      </w:r>
    </w:p>
    <w:p w14:paraId="0D815931" w14:textId="77777777" w:rsidR="007930BF" w:rsidRPr="00845376" w:rsidRDefault="007930BF" w:rsidP="00845376">
      <w:r w:rsidRPr="00845376">
        <w:t>Изменения в годовой план аудита вносятся начальником ОСК, с учетом предложений от выс</w:t>
      </w:r>
      <w:r w:rsidR="003F6E88" w:rsidRPr="00845376">
        <w:t>шего руководства, руководителей проверяемых подразделений</w:t>
      </w:r>
      <w:r w:rsidRPr="00845376">
        <w:t>.</w:t>
      </w:r>
    </w:p>
    <w:p w14:paraId="364759AF" w14:textId="77777777" w:rsidR="007930BF" w:rsidRPr="00845376" w:rsidRDefault="003F6E88" w:rsidP="00845376">
      <w:r w:rsidRPr="00845376">
        <w:t>Начальник ОСК назначает руководителя</w:t>
      </w:r>
      <w:r w:rsidR="007930BF" w:rsidRPr="00845376">
        <w:t xml:space="preserve"> проверки из числа специалистов включенных в реестр аудиторов предприятия.</w:t>
      </w:r>
    </w:p>
    <w:p w14:paraId="6A4860D8" w14:textId="77777777" w:rsidR="007930BF" w:rsidRPr="00845376" w:rsidRDefault="007930BF" w:rsidP="00845376">
      <w:r w:rsidRPr="00845376">
        <w:t>Составляются группы проверки (ГП). В ГП включаются специалисты из реестра аудиторов. В ГП могут включаться специалисты предприятия в зависимости от специфики проверяемого объекта, представитель заказчика. Не допускается участие лиц, работающих в проверяемом подразделении.</w:t>
      </w:r>
    </w:p>
    <w:p w14:paraId="75B8293D" w14:textId="77777777" w:rsidR="007930BF" w:rsidRPr="00845376" w:rsidRDefault="007930BF" w:rsidP="000F5EC5">
      <w:pPr>
        <w:numPr>
          <w:ilvl w:val="0"/>
          <w:numId w:val="7"/>
        </w:numPr>
        <w:ind w:firstLine="709"/>
        <w:rPr>
          <w:i/>
          <w:iCs/>
        </w:rPr>
      </w:pPr>
      <w:r w:rsidRPr="00845376">
        <w:rPr>
          <w:i/>
          <w:iCs/>
        </w:rPr>
        <w:t>Распределение работ внутри аудиторской группы.</w:t>
      </w:r>
    </w:p>
    <w:p w14:paraId="35130325" w14:textId="77777777" w:rsidR="007930BF" w:rsidRPr="00845376" w:rsidRDefault="007930BF" w:rsidP="00845376">
      <w:r w:rsidRPr="00845376">
        <w:t>Распределение процессов и элементов проверки среди членов группы, определение состава рабочих документов по проверке и анализ результатов предыдущей проверки. Разработка вопросника и программы проверки.</w:t>
      </w:r>
    </w:p>
    <w:p w14:paraId="356C7131" w14:textId="77777777" w:rsidR="007930BF" w:rsidRPr="00845376" w:rsidRDefault="007930BF" w:rsidP="000F5EC5">
      <w:pPr>
        <w:numPr>
          <w:ilvl w:val="0"/>
          <w:numId w:val="7"/>
        </w:numPr>
        <w:ind w:firstLine="709"/>
        <w:rPr>
          <w:i/>
          <w:iCs/>
        </w:rPr>
      </w:pPr>
      <w:r w:rsidRPr="00845376">
        <w:rPr>
          <w:i/>
          <w:iCs/>
        </w:rPr>
        <w:t>Предварительное совещание.</w:t>
      </w:r>
    </w:p>
    <w:p w14:paraId="1C3F3AF9" w14:textId="77777777" w:rsidR="007930BF" w:rsidRPr="00845376" w:rsidRDefault="007930BF" w:rsidP="00845376">
      <w:r w:rsidRPr="00845376">
        <w:t xml:space="preserve">Совещание проводится при участии руководителя </w:t>
      </w:r>
      <w:r w:rsidR="003F6E88" w:rsidRPr="00845376">
        <w:t xml:space="preserve">проверяемого подразделения </w:t>
      </w:r>
      <w:r w:rsidRPr="00845376">
        <w:t>и заместителя, а при необходимости и специалистов этого подразделения, руководителя ОСК, аудиторов</w:t>
      </w:r>
      <w:r w:rsidR="003F6E88" w:rsidRPr="00845376">
        <w:t>, проверяющих данное подразделение</w:t>
      </w:r>
      <w:r w:rsidRPr="00845376">
        <w:t>. Присутствие на вводном совещании заместителя генерального директора по качеству особенно полезно при проведении первых аудитов, т.к. свидетельствует об их внимании к этой работе и способствует укреплению статуса аудитора.</w:t>
      </w:r>
    </w:p>
    <w:p w14:paraId="40C61196" w14:textId="77777777" w:rsidR="007930BF" w:rsidRPr="00845376" w:rsidRDefault="007930BF" w:rsidP="00845376">
      <w:r w:rsidRPr="00845376">
        <w:t>Цель предварительного совещания: представление ГП, изложение методов, задач и целей проверки, установление связи  между ГП и ПП, уточнение деталей программы, даты итогового совещания.</w:t>
      </w:r>
    </w:p>
    <w:p w14:paraId="099D8B00" w14:textId="77777777" w:rsidR="007930BF" w:rsidRPr="00845376" w:rsidRDefault="003F6E88" w:rsidP="00845376">
      <w:r w:rsidRPr="00845376">
        <w:t>Руководитель проверяемого подразделения</w:t>
      </w:r>
      <w:r w:rsidR="007930BF" w:rsidRPr="00845376">
        <w:t xml:space="preserve"> обязан обеспечить:</w:t>
      </w:r>
    </w:p>
    <w:p w14:paraId="7BEA3ADD" w14:textId="77777777" w:rsidR="007930BF" w:rsidRPr="00845376" w:rsidRDefault="007930BF" w:rsidP="000F5EC5">
      <w:pPr>
        <w:numPr>
          <w:ilvl w:val="0"/>
          <w:numId w:val="4"/>
        </w:numPr>
        <w:ind w:firstLine="709"/>
      </w:pPr>
      <w:r w:rsidRPr="00845376">
        <w:t>ГП необходимыми ресурс</w:t>
      </w:r>
      <w:r w:rsidR="003F6E88" w:rsidRPr="00845376">
        <w:t>ами и назначить сопровождающего;</w:t>
      </w:r>
    </w:p>
    <w:p w14:paraId="63E13581" w14:textId="77777777" w:rsidR="007930BF" w:rsidRPr="00845376" w:rsidRDefault="007930BF" w:rsidP="000F5EC5">
      <w:pPr>
        <w:numPr>
          <w:ilvl w:val="0"/>
          <w:numId w:val="4"/>
        </w:numPr>
        <w:ind w:firstLine="709"/>
      </w:pPr>
      <w:r w:rsidRPr="00845376">
        <w:t>объективность и независимость процесса проверки, конфиденциальность результатов.</w:t>
      </w:r>
    </w:p>
    <w:p w14:paraId="51CE9491" w14:textId="77777777" w:rsidR="003F6E88" w:rsidRPr="00845376" w:rsidRDefault="003F6E88" w:rsidP="00845376"/>
    <w:p w14:paraId="7D265E6E" w14:textId="77777777" w:rsidR="007930BF" w:rsidRPr="00845376" w:rsidRDefault="007930BF" w:rsidP="000F5EC5">
      <w:pPr>
        <w:numPr>
          <w:ilvl w:val="0"/>
          <w:numId w:val="7"/>
        </w:numPr>
        <w:ind w:firstLine="709"/>
        <w:rPr>
          <w:i/>
          <w:iCs/>
        </w:rPr>
      </w:pPr>
      <w:r w:rsidRPr="00845376">
        <w:rPr>
          <w:i/>
          <w:iCs/>
        </w:rPr>
        <w:t>Проведение проверки включает:</w:t>
      </w:r>
    </w:p>
    <w:p w14:paraId="4401A769" w14:textId="77777777" w:rsidR="007930BF" w:rsidRPr="00845376" w:rsidRDefault="007930BF" w:rsidP="000F5EC5">
      <w:pPr>
        <w:numPr>
          <w:ilvl w:val="0"/>
          <w:numId w:val="4"/>
        </w:numPr>
        <w:ind w:firstLine="709"/>
      </w:pPr>
      <w:r w:rsidRPr="00845376">
        <w:t>опросы, экспертиза документов, сбор доказательств и наблюдения на проверяемом участке;</w:t>
      </w:r>
    </w:p>
    <w:p w14:paraId="0E802DF5" w14:textId="77777777" w:rsidR="007930BF" w:rsidRPr="00845376" w:rsidRDefault="007930BF" w:rsidP="000F5EC5">
      <w:pPr>
        <w:numPr>
          <w:ilvl w:val="0"/>
          <w:numId w:val="4"/>
        </w:numPr>
        <w:ind w:firstLine="709"/>
      </w:pPr>
      <w:r w:rsidRPr="00845376">
        <w:t>документальное оформление каждым проверяющим своих наблюде</w:t>
      </w:r>
      <w:r w:rsidR="003F6E88" w:rsidRPr="00845376">
        <w:t>ний по форме</w:t>
      </w:r>
      <w:r w:rsidRPr="00845376">
        <w:t>;</w:t>
      </w:r>
    </w:p>
    <w:p w14:paraId="666FB611" w14:textId="77777777" w:rsidR="007930BF" w:rsidRPr="00845376" w:rsidRDefault="007930BF" w:rsidP="000F5EC5">
      <w:pPr>
        <w:numPr>
          <w:ilvl w:val="0"/>
          <w:numId w:val="4"/>
        </w:numPr>
        <w:ind w:firstLine="709"/>
      </w:pPr>
      <w:r w:rsidRPr="00845376">
        <w:t>предварительный анализ полученных результатов и принятие решения о включении их в отчет.</w:t>
      </w:r>
    </w:p>
    <w:p w14:paraId="66A88E81" w14:textId="77777777" w:rsidR="007930BF" w:rsidRPr="00845376" w:rsidRDefault="007930BF" w:rsidP="000F5EC5">
      <w:pPr>
        <w:numPr>
          <w:ilvl w:val="0"/>
          <w:numId w:val="7"/>
        </w:numPr>
        <w:ind w:firstLine="709"/>
        <w:rPr>
          <w:i/>
          <w:iCs/>
        </w:rPr>
      </w:pPr>
      <w:r w:rsidRPr="00845376">
        <w:rPr>
          <w:i/>
          <w:iCs/>
        </w:rPr>
        <w:t>Итоговое совещание.</w:t>
      </w:r>
    </w:p>
    <w:p w14:paraId="6B6FCD04" w14:textId="77777777" w:rsidR="007930BF" w:rsidRPr="00845376" w:rsidRDefault="007930BF" w:rsidP="00845376">
      <w:r w:rsidRPr="00845376">
        <w:t>Изложение выявленных несоответствий в порядке их значимости. Оформ</w:t>
      </w:r>
      <w:r w:rsidR="003F6E88" w:rsidRPr="00845376">
        <w:t>ление протокола</w:t>
      </w:r>
      <w:r w:rsidRPr="00845376">
        <w:t xml:space="preserve">, который хранится вместе с отчетом. </w:t>
      </w:r>
    </w:p>
    <w:p w14:paraId="3B1910B5" w14:textId="77777777" w:rsidR="007930BF" w:rsidRPr="00845376" w:rsidRDefault="007930BF" w:rsidP="000F5EC5">
      <w:pPr>
        <w:numPr>
          <w:ilvl w:val="0"/>
          <w:numId w:val="7"/>
        </w:numPr>
        <w:ind w:firstLine="709"/>
        <w:rPr>
          <w:i/>
          <w:iCs/>
        </w:rPr>
      </w:pPr>
      <w:r w:rsidRPr="00845376">
        <w:rPr>
          <w:i/>
          <w:iCs/>
        </w:rPr>
        <w:t>Составление итогового отчета по аудиту.</w:t>
      </w:r>
    </w:p>
    <w:p w14:paraId="4BA2CC24" w14:textId="77777777" w:rsidR="007930BF" w:rsidRPr="00845376" w:rsidRDefault="00B354CE" w:rsidP="00845376">
      <w:r w:rsidRPr="00845376">
        <w:t>Итоговый отчет о</w:t>
      </w:r>
      <w:r w:rsidR="007930BF" w:rsidRPr="00845376">
        <w:t>формляется, не позднее одного месяца после проведения итогового совещания. Отчет идентифицируется и регистрируется в ОСК. Подлинник отчета хранится в ОСК в течение пяти лет, в проверяемом подразделении копия отчета хранится до очередной проверки.</w:t>
      </w:r>
    </w:p>
    <w:p w14:paraId="3F7E597E" w14:textId="77777777" w:rsidR="007930BF" w:rsidRPr="00845376" w:rsidRDefault="007930BF" w:rsidP="000F5EC5">
      <w:pPr>
        <w:numPr>
          <w:ilvl w:val="0"/>
          <w:numId w:val="7"/>
        </w:numPr>
        <w:ind w:firstLine="709"/>
        <w:rPr>
          <w:i/>
          <w:iCs/>
        </w:rPr>
      </w:pPr>
      <w:r w:rsidRPr="00845376">
        <w:rPr>
          <w:i/>
          <w:iCs/>
        </w:rPr>
        <w:t>Рассылка итогового отчета.</w:t>
      </w:r>
    </w:p>
    <w:p w14:paraId="6D3C1D7F" w14:textId="77777777" w:rsidR="007930BF" w:rsidRPr="00845376" w:rsidRDefault="007930BF" w:rsidP="00845376">
      <w:r w:rsidRPr="00845376">
        <w:t>Копия отчета направляются в проверяемое подразделение, представителю руководства по СМК и заинтересованные подразделения (при необходимости) разрешения проверяемого подразделения.</w:t>
      </w:r>
    </w:p>
    <w:p w14:paraId="36449277" w14:textId="77777777" w:rsidR="007930BF" w:rsidRPr="00845376" w:rsidRDefault="007930BF" w:rsidP="000F5EC5">
      <w:pPr>
        <w:numPr>
          <w:ilvl w:val="0"/>
          <w:numId w:val="7"/>
        </w:numPr>
        <w:ind w:firstLine="709"/>
        <w:rPr>
          <w:i/>
          <w:iCs/>
        </w:rPr>
      </w:pPr>
      <w:r w:rsidRPr="00845376">
        <w:rPr>
          <w:i/>
          <w:iCs/>
        </w:rPr>
        <w:t>Разработка плана корректирующих и предупреждающих мероприятий.</w:t>
      </w:r>
    </w:p>
    <w:p w14:paraId="7FB3A67C" w14:textId="77777777" w:rsidR="007930BF" w:rsidRPr="00845376" w:rsidRDefault="007930BF" w:rsidP="00845376">
      <w:r w:rsidRPr="00845376">
        <w:t xml:space="preserve">Руководители проверяемых подразделений обеспечивают незамедлительное выполнение действий по устранению несоответствий и их причин. План разрабатывается в течение 10 дней после получения отчета, согласовывается с руководителем проверки и утверждается вышестоящим руководителем. Подлинник хранится в ОСК вместе с отчетом. </w:t>
      </w:r>
    </w:p>
    <w:p w14:paraId="2A06D949" w14:textId="77777777" w:rsidR="007930BF" w:rsidRPr="00845376" w:rsidRDefault="007930BF" w:rsidP="00845376">
      <w:r w:rsidRPr="00845376">
        <w:t>Аудиторы могут разработать рекомендации по совершенствованию деятельности проверяемого подразделения, которые после согласования с руководителем подразделения включаются в план корректирующих и предупреждающих мероприятий.</w:t>
      </w:r>
    </w:p>
    <w:p w14:paraId="63CA9145" w14:textId="77777777" w:rsidR="007930BF" w:rsidRPr="00845376" w:rsidRDefault="007930BF" w:rsidP="000F5EC5">
      <w:pPr>
        <w:numPr>
          <w:ilvl w:val="0"/>
          <w:numId w:val="7"/>
        </w:numPr>
        <w:ind w:firstLine="709"/>
        <w:rPr>
          <w:i/>
          <w:iCs/>
        </w:rPr>
      </w:pPr>
      <w:r w:rsidRPr="00845376">
        <w:rPr>
          <w:i/>
          <w:iCs/>
        </w:rPr>
        <w:t>Устранение несоответствий.</w:t>
      </w:r>
    </w:p>
    <w:p w14:paraId="6D33F668" w14:textId="77777777" w:rsidR="007930BF" w:rsidRPr="00845376" w:rsidRDefault="007930BF" w:rsidP="00845376">
      <w:r w:rsidRPr="00845376">
        <w:t>О выполнении мероприятий плана руководитель подразделения сообщает в ОСК</w:t>
      </w:r>
      <w:r w:rsidR="00B354CE" w:rsidRPr="00845376">
        <w:t xml:space="preserve"> в течение 10 дней по</w:t>
      </w:r>
      <w:r w:rsidRPr="00845376">
        <w:t xml:space="preserve"> </w:t>
      </w:r>
      <w:r w:rsidR="00B354CE" w:rsidRPr="00845376">
        <w:t xml:space="preserve">окончании </w:t>
      </w:r>
      <w:r w:rsidRPr="00845376">
        <w:t>выполнения</w:t>
      </w:r>
      <w:r w:rsidR="00B354CE" w:rsidRPr="00845376">
        <w:t xml:space="preserve"> всех мероприятий плана</w:t>
      </w:r>
      <w:r w:rsidRPr="00845376">
        <w:t>.</w:t>
      </w:r>
    </w:p>
    <w:p w14:paraId="7D80D4A9" w14:textId="77777777" w:rsidR="007930BF" w:rsidRPr="00845376" w:rsidRDefault="007930BF" w:rsidP="000F5EC5">
      <w:pPr>
        <w:numPr>
          <w:ilvl w:val="0"/>
          <w:numId w:val="7"/>
        </w:numPr>
        <w:ind w:firstLine="709"/>
        <w:rPr>
          <w:i/>
          <w:iCs/>
        </w:rPr>
      </w:pPr>
      <w:r w:rsidRPr="00845376">
        <w:rPr>
          <w:i/>
          <w:iCs/>
        </w:rPr>
        <w:t>Проверка выполнения корректирующих действий.</w:t>
      </w:r>
    </w:p>
    <w:p w14:paraId="526B525A" w14:textId="77777777" w:rsidR="007930BF" w:rsidRPr="00845376" w:rsidRDefault="007930BF" w:rsidP="00845376">
      <w:r w:rsidRPr="00845376">
        <w:t>Аудиторы проверяют выполнение корректирующих и предупреждающих действий при очередной проверке. В плане корректирующих и предупреждающих мероприятий аудитором делается отметка о выполнении.</w:t>
      </w:r>
    </w:p>
    <w:p w14:paraId="7A432361" w14:textId="77777777" w:rsidR="007930BF" w:rsidRPr="00845376" w:rsidRDefault="007930BF" w:rsidP="00845376">
      <w:r w:rsidRPr="00845376">
        <w:rPr>
          <w:i/>
          <w:iCs/>
        </w:rPr>
        <w:t xml:space="preserve">      11, 12</w:t>
      </w:r>
      <w:r w:rsidRPr="00845376">
        <w:t>. В зависимости от того, устраняются несоответствия или нет, на основании представленных аудиторами документов по устранению несоответствий специалисты ОСК составляют служебную записку.</w:t>
      </w:r>
    </w:p>
    <w:p w14:paraId="7CB13486" w14:textId="77777777" w:rsidR="007930BF" w:rsidRPr="00845376" w:rsidRDefault="007930BF" w:rsidP="00845376"/>
    <w:p w14:paraId="3538F549" w14:textId="77777777" w:rsidR="007930BF" w:rsidRPr="00845376" w:rsidRDefault="007930BF" w:rsidP="000F5EC5">
      <w:pPr>
        <w:numPr>
          <w:ilvl w:val="2"/>
          <w:numId w:val="2"/>
        </w:numPr>
        <w:ind w:firstLine="709"/>
        <w:jc w:val="left"/>
      </w:pPr>
      <w:r w:rsidRPr="00845376">
        <w:t>Индикаторы процесса внутренней проверки.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700"/>
        <w:gridCol w:w="2571"/>
        <w:gridCol w:w="2571"/>
      </w:tblGrid>
      <w:tr w:rsidR="007930BF" w:rsidRPr="003F78AD" w14:paraId="025E5BB3" w14:textId="77777777">
        <w:trPr>
          <w:cantSplit/>
        </w:trPr>
        <w:tc>
          <w:tcPr>
            <w:tcW w:w="1728" w:type="dxa"/>
            <w:vMerge w:val="restart"/>
          </w:tcPr>
          <w:p w14:paraId="6526CE0E" w14:textId="77777777" w:rsidR="007930BF" w:rsidRPr="003F78AD" w:rsidRDefault="007930BF" w:rsidP="003F78AD">
            <w:pPr>
              <w:ind w:firstLine="0"/>
              <w:jc w:val="left"/>
              <w:rPr>
                <w:sz w:val="20"/>
                <w:szCs w:val="20"/>
              </w:rPr>
            </w:pPr>
            <w:r w:rsidRPr="003F78AD">
              <w:rPr>
                <w:sz w:val="20"/>
                <w:szCs w:val="20"/>
              </w:rPr>
              <w:t>Процесс</w:t>
            </w:r>
          </w:p>
        </w:tc>
        <w:tc>
          <w:tcPr>
            <w:tcW w:w="2700" w:type="dxa"/>
            <w:vMerge w:val="restart"/>
          </w:tcPr>
          <w:p w14:paraId="1CBBD571" w14:textId="77777777" w:rsidR="007930BF" w:rsidRPr="003F78AD" w:rsidRDefault="007930BF" w:rsidP="003F78AD">
            <w:pPr>
              <w:ind w:firstLine="0"/>
              <w:jc w:val="left"/>
              <w:rPr>
                <w:sz w:val="20"/>
                <w:szCs w:val="20"/>
              </w:rPr>
            </w:pPr>
            <w:r w:rsidRPr="003F78AD">
              <w:rPr>
                <w:sz w:val="20"/>
                <w:szCs w:val="20"/>
              </w:rPr>
              <w:t>Цели в области качества</w:t>
            </w:r>
          </w:p>
        </w:tc>
        <w:tc>
          <w:tcPr>
            <w:tcW w:w="5142" w:type="dxa"/>
            <w:gridSpan w:val="2"/>
          </w:tcPr>
          <w:p w14:paraId="6CF8082B" w14:textId="77777777" w:rsidR="007930BF" w:rsidRPr="003F78AD" w:rsidRDefault="007930BF" w:rsidP="003F78AD">
            <w:pPr>
              <w:ind w:firstLine="0"/>
              <w:jc w:val="center"/>
              <w:rPr>
                <w:sz w:val="20"/>
                <w:szCs w:val="20"/>
              </w:rPr>
            </w:pPr>
            <w:r w:rsidRPr="003F78AD">
              <w:rPr>
                <w:sz w:val="20"/>
                <w:szCs w:val="20"/>
              </w:rPr>
              <w:t>Индикаторы процесса</w:t>
            </w:r>
          </w:p>
        </w:tc>
      </w:tr>
      <w:tr w:rsidR="007930BF" w:rsidRPr="003F78AD" w14:paraId="37CA0055" w14:textId="77777777">
        <w:trPr>
          <w:cantSplit/>
        </w:trPr>
        <w:tc>
          <w:tcPr>
            <w:tcW w:w="1728" w:type="dxa"/>
            <w:vMerge/>
          </w:tcPr>
          <w:p w14:paraId="78F0A216" w14:textId="77777777" w:rsidR="007930BF" w:rsidRPr="003F78AD" w:rsidRDefault="007930BF" w:rsidP="003F78AD">
            <w:pPr>
              <w:ind w:firstLine="0"/>
              <w:jc w:val="left"/>
              <w:rPr>
                <w:sz w:val="20"/>
                <w:szCs w:val="20"/>
              </w:rPr>
            </w:pPr>
          </w:p>
        </w:tc>
        <w:tc>
          <w:tcPr>
            <w:tcW w:w="2700" w:type="dxa"/>
            <w:vMerge/>
          </w:tcPr>
          <w:p w14:paraId="428731D0" w14:textId="77777777" w:rsidR="007930BF" w:rsidRPr="003F78AD" w:rsidRDefault="007930BF" w:rsidP="003F78AD">
            <w:pPr>
              <w:ind w:firstLine="0"/>
              <w:jc w:val="left"/>
              <w:rPr>
                <w:sz w:val="20"/>
                <w:szCs w:val="20"/>
              </w:rPr>
            </w:pPr>
          </w:p>
        </w:tc>
        <w:tc>
          <w:tcPr>
            <w:tcW w:w="2571" w:type="dxa"/>
          </w:tcPr>
          <w:p w14:paraId="578EC0DE" w14:textId="77777777" w:rsidR="007930BF" w:rsidRPr="003F78AD" w:rsidRDefault="007930BF" w:rsidP="003F78AD">
            <w:pPr>
              <w:ind w:firstLine="0"/>
              <w:jc w:val="left"/>
              <w:rPr>
                <w:sz w:val="20"/>
                <w:szCs w:val="20"/>
              </w:rPr>
            </w:pPr>
            <w:r w:rsidRPr="003F78AD">
              <w:rPr>
                <w:sz w:val="20"/>
                <w:szCs w:val="20"/>
              </w:rPr>
              <w:t>В физическом выражении</w:t>
            </w:r>
          </w:p>
        </w:tc>
        <w:tc>
          <w:tcPr>
            <w:tcW w:w="2571" w:type="dxa"/>
          </w:tcPr>
          <w:p w14:paraId="1A89E95B" w14:textId="77777777" w:rsidR="007930BF" w:rsidRPr="003F78AD" w:rsidRDefault="007930BF" w:rsidP="003F78AD">
            <w:pPr>
              <w:ind w:firstLine="0"/>
              <w:jc w:val="left"/>
              <w:rPr>
                <w:sz w:val="20"/>
                <w:szCs w:val="20"/>
              </w:rPr>
            </w:pPr>
            <w:r w:rsidRPr="003F78AD">
              <w:rPr>
                <w:sz w:val="20"/>
                <w:szCs w:val="20"/>
              </w:rPr>
              <w:t>В денежном выражении</w:t>
            </w:r>
          </w:p>
        </w:tc>
      </w:tr>
      <w:tr w:rsidR="007930BF" w:rsidRPr="003F78AD" w14:paraId="47A6CAA7" w14:textId="77777777">
        <w:tc>
          <w:tcPr>
            <w:tcW w:w="1728" w:type="dxa"/>
          </w:tcPr>
          <w:p w14:paraId="5B7B802A" w14:textId="77777777" w:rsidR="007930BF" w:rsidRPr="003F78AD" w:rsidRDefault="007930BF" w:rsidP="003F78AD">
            <w:pPr>
              <w:ind w:firstLine="0"/>
              <w:jc w:val="left"/>
              <w:rPr>
                <w:sz w:val="20"/>
                <w:szCs w:val="20"/>
              </w:rPr>
            </w:pPr>
            <w:r w:rsidRPr="003F78AD">
              <w:rPr>
                <w:sz w:val="20"/>
                <w:szCs w:val="20"/>
              </w:rPr>
              <w:t>Внутренние проверки</w:t>
            </w:r>
          </w:p>
        </w:tc>
        <w:tc>
          <w:tcPr>
            <w:tcW w:w="2700" w:type="dxa"/>
          </w:tcPr>
          <w:p w14:paraId="2BF0A972" w14:textId="77777777" w:rsidR="007930BF" w:rsidRPr="003F78AD" w:rsidRDefault="007930BF" w:rsidP="003F78AD">
            <w:pPr>
              <w:ind w:firstLine="0"/>
              <w:jc w:val="left"/>
              <w:rPr>
                <w:sz w:val="20"/>
                <w:szCs w:val="20"/>
              </w:rPr>
            </w:pPr>
            <w:r w:rsidRPr="003F78AD">
              <w:rPr>
                <w:sz w:val="20"/>
                <w:szCs w:val="20"/>
              </w:rPr>
              <w:t>Внутренние проверки призваны обеспечить подтверждение того, что СМК:</w:t>
            </w:r>
          </w:p>
          <w:p w14:paraId="4AA13A41" w14:textId="77777777" w:rsidR="007930BF" w:rsidRPr="003F78AD" w:rsidRDefault="007930BF" w:rsidP="000F5EC5">
            <w:pPr>
              <w:numPr>
                <w:ilvl w:val="0"/>
                <w:numId w:val="4"/>
              </w:numPr>
              <w:tabs>
                <w:tab w:val="clear" w:pos="851"/>
                <w:tab w:val="num" w:pos="195"/>
                <w:tab w:val="num" w:pos="1080"/>
              </w:tabs>
              <w:ind w:left="195" w:firstLine="0"/>
              <w:jc w:val="left"/>
              <w:rPr>
                <w:sz w:val="20"/>
                <w:szCs w:val="20"/>
              </w:rPr>
            </w:pPr>
            <w:r w:rsidRPr="003F78AD">
              <w:rPr>
                <w:sz w:val="20"/>
                <w:szCs w:val="20"/>
              </w:rPr>
              <w:t>соответствует запланированным требованиям по обеспечению выполнения требований ГОСТ Р ИСО 9001</w:t>
            </w:r>
            <w:r w:rsidR="00B354CE" w:rsidRPr="003F78AD">
              <w:rPr>
                <w:sz w:val="20"/>
                <w:szCs w:val="20"/>
              </w:rPr>
              <w:t>:2001</w:t>
            </w:r>
            <w:r w:rsidRPr="003F78AD">
              <w:rPr>
                <w:sz w:val="20"/>
                <w:szCs w:val="20"/>
              </w:rPr>
              <w:t xml:space="preserve"> и требований к СМК, разработанным предприятием</w:t>
            </w:r>
            <w:r w:rsidR="00B354CE" w:rsidRPr="003F78AD">
              <w:rPr>
                <w:sz w:val="20"/>
                <w:szCs w:val="20"/>
              </w:rPr>
              <w:t>.</w:t>
            </w:r>
          </w:p>
          <w:p w14:paraId="2644A02A" w14:textId="77777777" w:rsidR="007930BF" w:rsidRPr="003F78AD" w:rsidRDefault="007930BF" w:rsidP="000F5EC5">
            <w:pPr>
              <w:numPr>
                <w:ilvl w:val="0"/>
                <w:numId w:val="4"/>
              </w:numPr>
              <w:tabs>
                <w:tab w:val="clear" w:pos="851"/>
                <w:tab w:val="num" w:pos="195"/>
                <w:tab w:val="num" w:pos="1080"/>
              </w:tabs>
              <w:ind w:left="195" w:firstLine="0"/>
              <w:jc w:val="left"/>
              <w:rPr>
                <w:sz w:val="20"/>
                <w:szCs w:val="20"/>
              </w:rPr>
            </w:pPr>
            <w:r w:rsidRPr="003F78AD">
              <w:rPr>
                <w:sz w:val="20"/>
                <w:szCs w:val="20"/>
              </w:rPr>
              <w:t>поддерживается в рабочем состоянии.</w:t>
            </w:r>
          </w:p>
          <w:p w14:paraId="31C128DA" w14:textId="77777777" w:rsidR="007930BF" w:rsidRPr="003F78AD" w:rsidRDefault="007930BF" w:rsidP="003F78AD">
            <w:pPr>
              <w:ind w:firstLine="0"/>
              <w:jc w:val="left"/>
              <w:rPr>
                <w:sz w:val="20"/>
                <w:szCs w:val="20"/>
              </w:rPr>
            </w:pPr>
          </w:p>
        </w:tc>
        <w:tc>
          <w:tcPr>
            <w:tcW w:w="2571" w:type="dxa"/>
          </w:tcPr>
          <w:p w14:paraId="5A48F282" w14:textId="77777777" w:rsidR="005B10EA" w:rsidRPr="003F78AD" w:rsidRDefault="005B10EA" w:rsidP="000F5EC5">
            <w:pPr>
              <w:numPr>
                <w:ilvl w:val="0"/>
                <w:numId w:val="4"/>
              </w:numPr>
              <w:tabs>
                <w:tab w:val="clear" w:pos="851"/>
                <w:tab w:val="num" w:pos="195"/>
              </w:tabs>
              <w:ind w:left="195" w:firstLine="0"/>
              <w:jc w:val="left"/>
              <w:rPr>
                <w:sz w:val="20"/>
                <w:szCs w:val="20"/>
              </w:rPr>
            </w:pPr>
            <w:r w:rsidRPr="003F78AD">
              <w:rPr>
                <w:sz w:val="20"/>
                <w:szCs w:val="20"/>
              </w:rPr>
              <w:t>количество выявленных несоответствий;</w:t>
            </w:r>
          </w:p>
          <w:p w14:paraId="3B8C51B9" w14:textId="77777777" w:rsidR="005B10EA" w:rsidRPr="003F78AD" w:rsidRDefault="005B10EA" w:rsidP="000F5EC5">
            <w:pPr>
              <w:numPr>
                <w:ilvl w:val="0"/>
                <w:numId w:val="4"/>
              </w:numPr>
              <w:tabs>
                <w:tab w:val="clear" w:pos="851"/>
                <w:tab w:val="num" w:pos="195"/>
              </w:tabs>
              <w:ind w:left="195" w:firstLine="0"/>
              <w:jc w:val="left"/>
              <w:rPr>
                <w:sz w:val="20"/>
                <w:szCs w:val="20"/>
              </w:rPr>
            </w:pPr>
            <w:r w:rsidRPr="003F78AD">
              <w:rPr>
                <w:sz w:val="20"/>
                <w:szCs w:val="20"/>
              </w:rPr>
              <w:t>количество повторно выявленных несоответствий;</w:t>
            </w:r>
          </w:p>
          <w:p w14:paraId="112800A6" w14:textId="77777777" w:rsidR="007930BF" w:rsidRPr="003F78AD" w:rsidRDefault="00B354CE" w:rsidP="000F5EC5">
            <w:pPr>
              <w:numPr>
                <w:ilvl w:val="0"/>
                <w:numId w:val="4"/>
              </w:numPr>
              <w:tabs>
                <w:tab w:val="clear" w:pos="851"/>
                <w:tab w:val="num" w:pos="195"/>
              </w:tabs>
              <w:ind w:left="195" w:firstLine="0"/>
              <w:jc w:val="left"/>
              <w:rPr>
                <w:sz w:val="20"/>
                <w:szCs w:val="20"/>
              </w:rPr>
            </w:pPr>
            <w:r w:rsidRPr="003F78AD">
              <w:rPr>
                <w:sz w:val="20"/>
                <w:szCs w:val="20"/>
              </w:rPr>
              <w:t xml:space="preserve">отклонение от установленных сроков </w:t>
            </w:r>
            <w:r w:rsidR="007930BF" w:rsidRPr="003F78AD">
              <w:rPr>
                <w:sz w:val="20"/>
                <w:szCs w:val="20"/>
              </w:rPr>
              <w:t>проведени</w:t>
            </w:r>
            <w:r w:rsidRPr="003F78AD">
              <w:rPr>
                <w:sz w:val="20"/>
                <w:szCs w:val="20"/>
              </w:rPr>
              <w:t>я</w:t>
            </w:r>
            <w:r w:rsidR="007930BF" w:rsidRPr="003F78AD">
              <w:rPr>
                <w:sz w:val="20"/>
                <w:szCs w:val="20"/>
              </w:rPr>
              <w:t xml:space="preserve"> проверки;</w:t>
            </w:r>
          </w:p>
          <w:p w14:paraId="46AD9CFF" w14:textId="77777777" w:rsidR="007930BF" w:rsidRPr="003F78AD" w:rsidRDefault="00B354CE" w:rsidP="000F5EC5">
            <w:pPr>
              <w:numPr>
                <w:ilvl w:val="0"/>
                <w:numId w:val="4"/>
              </w:numPr>
              <w:tabs>
                <w:tab w:val="clear" w:pos="851"/>
                <w:tab w:val="num" w:pos="195"/>
              </w:tabs>
              <w:ind w:left="195" w:firstLine="0"/>
              <w:jc w:val="left"/>
              <w:rPr>
                <w:sz w:val="20"/>
                <w:szCs w:val="20"/>
              </w:rPr>
            </w:pPr>
            <w:r w:rsidRPr="003F78AD">
              <w:rPr>
                <w:sz w:val="20"/>
                <w:szCs w:val="20"/>
              </w:rPr>
              <w:t xml:space="preserve">отклонение от установленных сроков </w:t>
            </w:r>
            <w:r w:rsidR="007930BF" w:rsidRPr="003F78AD">
              <w:rPr>
                <w:sz w:val="20"/>
                <w:szCs w:val="20"/>
              </w:rPr>
              <w:t>составлени</w:t>
            </w:r>
            <w:r w:rsidRPr="003F78AD">
              <w:rPr>
                <w:sz w:val="20"/>
                <w:szCs w:val="20"/>
              </w:rPr>
              <w:t>я</w:t>
            </w:r>
            <w:r w:rsidR="007930BF" w:rsidRPr="003F78AD">
              <w:rPr>
                <w:sz w:val="20"/>
                <w:szCs w:val="20"/>
              </w:rPr>
              <w:t xml:space="preserve"> отчё</w:t>
            </w:r>
            <w:r w:rsidRPr="003F78AD">
              <w:rPr>
                <w:sz w:val="20"/>
                <w:szCs w:val="20"/>
              </w:rPr>
              <w:t>та</w:t>
            </w:r>
            <w:r w:rsidR="007930BF" w:rsidRPr="003F78AD">
              <w:rPr>
                <w:sz w:val="20"/>
                <w:szCs w:val="20"/>
              </w:rPr>
              <w:t>;</w:t>
            </w:r>
          </w:p>
          <w:p w14:paraId="0D6CC16D" w14:textId="77777777" w:rsidR="007930BF" w:rsidRPr="003F78AD" w:rsidRDefault="00B354CE" w:rsidP="000F5EC5">
            <w:pPr>
              <w:numPr>
                <w:ilvl w:val="0"/>
                <w:numId w:val="4"/>
              </w:numPr>
              <w:tabs>
                <w:tab w:val="clear" w:pos="851"/>
                <w:tab w:val="num" w:pos="195"/>
              </w:tabs>
              <w:ind w:left="195" w:firstLine="0"/>
              <w:jc w:val="left"/>
              <w:rPr>
                <w:sz w:val="20"/>
                <w:szCs w:val="20"/>
              </w:rPr>
            </w:pPr>
            <w:r w:rsidRPr="003F78AD">
              <w:rPr>
                <w:sz w:val="20"/>
                <w:szCs w:val="20"/>
              </w:rPr>
              <w:t xml:space="preserve">отклонение от установленных сроков </w:t>
            </w:r>
            <w:r w:rsidR="007930BF" w:rsidRPr="003F78AD">
              <w:rPr>
                <w:sz w:val="20"/>
                <w:szCs w:val="20"/>
              </w:rPr>
              <w:t>составлени</w:t>
            </w:r>
            <w:r w:rsidRPr="003F78AD">
              <w:rPr>
                <w:sz w:val="20"/>
                <w:szCs w:val="20"/>
              </w:rPr>
              <w:t>я</w:t>
            </w:r>
            <w:r w:rsidR="007930BF" w:rsidRPr="003F78AD">
              <w:rPr>
                <w:sz w:val="20"/>
                <w:szCs w:val="20"/>
              </w:rPr>
              <w:t xml:space="preserve"> мероприятий</w:t>
            </w:r>
            <w:r w:rsidR="005B10EA" w:rsidRPr="003F78AD">
              <w:rPr>
                <w:sz w:val="20"/>
                <w:szCs w:val="20"/>
              </w:rPr>
              <w:t xml:space="preserve"> и</w:t>
            </w:r>
            <w:r w:rsidR="007930BF" w:rsidRPr="003F78AD">
              <w:rPr>
                <w:sz w:val="20"/>
                <w:szCs w:val="20"/>
              </w:rPr>
              <w:t xml:space="preserve"> корректирующих действий;</w:t>
            </w:r>
          </w:p>
          <w:p w14:paraId="20451D75" w14:textId="77777777" w:rsidR="007930BF" w:rsidRPr="003F78AD" w:rsidRDefault="005B10EA" w:rsidP="000F5EC5">
            <w:pPr>
              <w:numPr>
                <w:ilvl w:val="0"/>
                <w:numId w:val="4"/>
              </w:numPr>
              <w:tabs>
                <w:tab w:val="clear" w:pos="851"/>
                <w:tab w:val="num" w:pos="195"/>
              </w:tabs>
              <w:ind w:left="195" w:firstLine="0"/>
              <w:jc w:val="left"/>
              <w:rPr>
                <w:sz w:val="20"/>
                <w:szCs w:val="20"/>
              </w:rPr>
            </w:pPr>
            <w:r w:rsidRPr="003F78AD">
              <w:rPr>
                <w:sz w:val="20"/>
                <w:szCs w:val="20"/>
              </w:rPr>
              <w:t xml:space="preserve">отклонение от установленных сроков выполнения </w:t>
            </w:r>
            <w:r w:rsidR="007930BF" w:rsidRPr="003F78AD">
              <w:rPr>
                <w:sz w:val="20"/>
                <w:szCs w:val="20"/>
              </w:rPr>
              <w:t>корректирую</w:t>
            </w:r>
            <w:r w:rsidRPr="003F78AD">
              <w:rPr>
                <w:sz w:val="20"/>
                <w:szCs w:val="20"/>
              </w:rPr>
              <w:t>щих</w:t>
            </w:r>
            <w:r w:rsidR="007930BF" w:rsidRPr="003F78AD">
              <w:rPr>
                <w:sz w:val="20"/>
                <w:szCs w:val="20"/>
              </w:rPr>
              <w:t xml:space="preserve"> действи</w:t>
            </w:r>
            <w:r w:rsidRPr="003F78AD">
              <w:rPr>
                <w:sz w:val="20"/>
                <w:szCs w:val="20"/>
              </w:rPr>
              <w:t>й</w:t>
            </w:r>
            <w:r w:rsidR="007930BF" w:rsidRPr="003F78AD">
              <w:rPr>
                <w:sz w:val="20"/>
                <w:szCs w:val="20"/>
              </w:rPr>
              <w:t>;</w:t>
            </w:r>
          </w:p>
          <w:p w14:paraId="1687E773" w14:textId="77777777" w:rsidR="005B10EA" w:rsidRPr="003F78AD" w:rsidRDefault="005B10EA" w:rsidP="000F5EC5">
            <w:pPr>
              <w:numPr>
                <w:ilvl w:val="0"/>
                <w:numId w:val="4"/>
              </w:numPr>
              <w:tabs>
                <w:tab w:val="clear" w:pos="851"/>
                <w:tab w:val="num" w:pos="195"/>
              </w:tabs>
              <w:ind w:left="195" w:firstLine="0"/>
              <w:jc w:val="left"/>
              <w:rPr>
                <w:sz w:val="20"/>
                <w:szCs w:val="20"/>
              </w:rPr>
            </w:pPr>
            <w:r w:rsidRPr="003F78AD">
              <w:rPr>
                <w:sz w:val="20"/>
                <w:szCs w:val="20"/>
              </w:rPr>
              <w:t xml:space="preserve">отклонение от установленных сроков </w:t>
            </w:r>
            <w:r w:rsidR="007930BF" w:rsidRPr="003F78AD">
              <w:rPr>
                <w:sz w:val="20"/>
                <w:szCs w:val="20"/>
              </w:rPr>
              <w:t>выполне</w:t>
            </w:r>
            <w:r w:rsidRPr="003F78AD">
              <w:rPr>
                <w:sz w:val="20"/>
                <w:szCs w:val="20"/>
              </w:rPr>
              <w:t>ния</w:t>
            </w:r>
            <w:r w:rsidR="007930BF" w:rsidRPr="003F78AD">
              <w:rPr>
                <w:sz w:val="20"/>
                <w:szCs w:val="20"/>
              </w:rPr>
              <w:t xml:space="preserve"> годовой программы в срок</w:t>
            </w:r>
            <w:r w:rsidRPr="003F78AD">
              <w:rPr>
                <w:sz w:val="20"/>
                <w:szCs w:val="20"/>
              </w:rPr>
              <w:t>.</w:t>
            </w:r>
          </w:p>
        </w:tc>
        <w:tc>
          <w:tcPr>
            <w:tcW w:w="2571" w:type="dxa"/>
          </w:tcPr>
          <w:p w14:paraId="76C6E75D" w14:textId="77777777" w:rsidR="007930BF" w:rsidRPr="003F78AD" w:rsidRDefault="007930BF" w:rsidP="003F78AD">
            <w:pPr>
              <w:ind w:firstLine="0"/>
              <w:jc w:val="left"/>
              <w:rPr>
                <w:sz w:val="20"/>
                <w:szCs w:val="20"/>
              </w:rPr>
            </w:pPr>
            <w:r w:rsidRPr="003F78AD">
              <w:rPr>
                <w:sz w:val="20"/>
                <w:szCs w:val="20"/>
              </w:rPr>
              <w:t>Экономический эффект от корректирующих и предупреждающих мероприятий.</w:t>
            </w:r>
          </w:p>
        </w:tc>
      </w:tr>
    </w:tbl>
    <w:p w14:paraId="64B949D9" w14:textId="77777777" w:rsidR="005B10EA" w:rsidRPr="003F78AD" w:rsidRDefault="005B10EA" w:rsidP="003F78AD">
      <w:pPr>
        <w:pStyle w:val="1"/>
        <w:spacing w:before="0" w:after="0"/>
        <w:ind w:left="720" w:firstLine="0"/>
        <w:rPr>
          <w:rFonts w:ascii="Times New Roman" w:hAnsi="Times New Roman" w:cs="Times New Roman"/>
          <w:sz w:val="20"/>
          <w:szCs w:val="20"/>
        </w:rPr>
      </w:pPr>
    </w:p>
    <w:p w14:paraId="3352FA3A" w14:textId="77777777" w:rsidR="007930BF" w:rsidRPr="00845376" w:rsidRDefault="003F78AD" w:rsidP="000F5EC5">
      <w:pPr>
        <w:pStyle w:val="1"/>
        <w:numPr>
          <w:ilvl w:val="0"/>
          <w:numId w:val="2"/>
        </w:numPr>
        <w:spacing w:before="0" w:after="0"/>
        <w:ind w:left="720" w:firstLine="709"/>
        <w:rPr>
          <w:rFonts w:ascii="Times New Roman" w:hAnsi="Times New Roman" w:cs="Times New Roman"/>
          <w:sz w:val="28"/>
          <w:szCs w:val="28"/>
        </w:rPr>
      </w:pPr>
      <w:r>
        <w:rPr>
          <w:rFonts w:ascii="Times New Roman" w:hAnsi="Times New Roman" w:cs="Times New Roman"/>
          <w:sz w:val="28"/>
          <w:szCs w:val="28"/>
        </w:rPr>
        <w:br w:type="page"/>
      </w:r>
      <w:r w:rsidR="007930BF" w:rsidRPr="00845376">
        <w:rPr>
          <w:rFonts w:ascii="Times New Roman" w:hAnsi="Times New Roman" w:cs="Times New Roman"/>
          <w:sz w:val="28"/>
          <w:szCs w:val="28"/>
        </w:rPr>
        <w:t xml:space="preserve"> </w:t>
      </w:r>
      <w:bookmarkStart w:id="16" w:name="_Toc30478170"/>
      <w:r w:rsidR="007930BF" w:rsidRPr="00845376">
        <w:rPr>
          <w:rFonts w:ascii="Times New Roman" w:hAnsi="Times New Roman" w:cs="Times New Roman"/>
          <w:sz w:val="28"/>
          <w:szCs w:val="28"/>
        </w:rPr>
        <w:t>Критерии и методы оценки качества функционирования процессов</w:t>
      </w:r>
      <w:r w:rsidR="00BA3ADD" w:rsidRPr="00845376">
        <w:rPr>
          <w:rFonts w:ascii="Times New Roman" w:hAnsi="Times New Roman" w:cs="Times New Roman"/>
          <w:sz w:val="28"/>
          <w:szCs w:val="28"/>
        </w:rPr>
        <w:t>.</w:t>
      </w:r>
      <w:bookmarkEnd w:id="16"/>
    </w:p>
    <w:p w14:paraId="1156483B" w14:textId="77777777" w:rsidR="003F78AD" w:rsidRDefault="003F78AD" w:rsidP="00845376"/>
    <w:p w14:paraId="361DCC03" w14:textId="77777777" w:rsidR="007930BF" w:rsidRPr="00845376" w:rsidRDefault="007930BF" w:rsidP="00845376">
      <w:r w:rsidRPr="00845376">
        <w:t>Одним из принципиально важных (и в месте с тем слабо изученных) вопросов менеджмента процессов является разработка методов и подходов измерения процессов. Требования и рекомендации по измерению процессов содержатся в международных стандартах ИСО серии 9000:2000 и в различных моделях премий по качеству.</w:t>
      </w:r>
    </w:p>
    <w:p w14:paraId="30285AFE" w14:textId="77777777" w:rsidR="007930BF" w:rsidRPr="00845376" w:rsidRDefault="007930BF" w:rsidP="00845376">
      <w:r w:rsidRPr="00845376">
        <w:t>Несмотря на наличие специальной и нормативно-методической литературы, на практическом уровне ещё не создана общепринятая методика измерения процессов.</w:t>
      </w:r>
    </w:p>
    <w:p w14:paraId="17379C31" w14:textId="77777777" w:rsidR="007930BF" w:rsidRPr="00845376" w:rsidRDefault="007930BF" w:rsidP="00845376">
      <w:r w:rsidRPr="00845376">
        <w:t>Для целей измерения процессов необходимо сформировать структуру показателей (критериев), позволяющих оценивать все элементы входа и выхода любого процесса. Для этого выделим четыре области измерений входов и выходов процессов, которые могут быть конкретизированы, например, с помощью следующих показателей:</w:t>
      </w:r>
    </w:p>
    <w:p w14:paraId="4B6FB614" w14:textId="77777777" w:rsidR="007930BF" w:rsidRPr="00845376" w:rsidRDefault="007930BF" w:rsidP="00845376">
      <w:r w:rsidRPr="00845376">
        <w:rPr>
          <w:b/>
          <w:bCs/>
        </w:rPr>
        <w:t>Качества</w:t>
      </w:r>
      <w:r w:rsidRPr="00845376">
        <w:t xml:space="preserve"> – производительность, мощность, степень качества, уровень соответствия или несоответствия требованиям и т.д.;</w:t>
      </w:r>
    </w:p>
    <w:p w14:paraId="17A8F289" w14:textId="77777777" w:rsidR="007930BF" w:rsidRPr="00845376" w:rsidRDefault="007930BF" w:rsidP="00845376">
      <w:r w:rsidRPr="00845376">
        <w:rPr>
          <w:b/>
          <w:bCs/>
        </w:rPr>
        <w:t>Количества</w:t>
      </w:r>
      <w:r w:rsidRPr="00845376">
        <w:t xml:space="preserve"> – тонны, метры, объемы, условные единицы, перечень предоставляемых услуг и т.д.;</w:t>
      </w:r>
    </w:p>
    <w:p w14:paraId="476D405F" w14:textId="77777777" w:rsidR="007930BF" w:rsidRPr="00845376" w:rsidRDefault="007930BF" w:rsidP="00845376">
      <w:r w:rsidRPr="00845376">
        <w:rPr>
          <w:b/>
          <w:bCs/>
        </w:rPr>
        <w:t>Затрат</w:t>
      </w:r>
      <w:r w:rsidRPr="00845376">
        <w:t xml:space="preserve"> – затраты ресурсов, затраты на управление, бюджет процесса, себестоимость, цена;</w:t>
      </w:r>
    </w:p>
    <w:p w14:paraId="454B44BE" w14:textId="77777777" w:rsidR="007930BF" w:rsidRPr="00845376" w:rsidRDefault="007930BF" w:rsidP="00845376">
      <w:r w:rsidRPr="00845376">
        <w:rPr>
          <w:b/>
          <w:bCs/>
        </w:rPr>
        <w:t>Времени</w:t>
      </w:r>
      <w:r w:rsidRPr="00845376">
        <w:t xml:space="preserve"> – скорость ответа на запрос, длительность цикла, время и точность поставки в срок и т.д.</w:t>
      </w:r>
    </w:p>
    <w:p w14:paraId="73990AC2" w14:textId="77777777" w:rsidR="007930BF" w:rsidRPr="00845376" w:rsidRDefault="007930BF" w:rsidP="00845376">
      <w:r w:rsidRPr="00845376">
        <w:t>Далее определяют четыре типа показателей измерения качества и эффективности (по перечисленным выше показателям), которые могут выражаться в относительных единицах, б</w:t>
      </w:r>
      <w:r w:rsidR="005B10EA" w:rsidRPr="00845376">
        <w:t xml:space="preserve">аллах или процентах. Например, </w:t>
      </w:r>
      <w:r w:rsidR="00C94948" w:rsidRPr="00845376">
        <w:t>для процесса «Закупки»:</w:t>
      </w:r>
    </w:p>
    <w:p w14:paraId="513E973B" w14:textId="77777777" w:rsidR="007930BF" w:rsidRPr="00845376" w:rsidRDefault="007930BF" w:rsidP="00845376">
      <w:r w:rsidRPr="00845376">
        <w:t xml:space="preserve">Результативность     </w:t>
      </w:r>
    </w:p>
    <w:p w14:paraId="693C9BDB" w14:textId="77777777" w:rsidR="007930BF" w:rsidRPr="00845376" w:rsidRDefault="007930BF" w:rsidP="00845376">
      <w:r w:rsidRPr="00845376">
        <w:t xml:space="preserve"> </w:t>
      </w:r>
      <w:r w:rsidR="00676AE5" w:rsidRPr="00845376">
        <w:rPr>
          <w:position w:val="-54"/>
        </w:rPr>
        <w:object w:dxaOrig="7320" w:dyaOrig="1160" w14:anchorId="2AE3E7EA">
          <v:shape id="_x0000_i1037" type="#_x0000_t75" style="width:435.75pt;height:66.75pt" o:ole="">
            <v:imagedata r:id="rId20" o:title=""/>
          </v:shape>
          <o:OLEObject Type="Embed" ProgID="Equation.3" ShapeID="_x0000_i1037" DrawAspect="Content" ObjectID="_1469545373" r:id="rId21"/>
        </w:object>
      </w:r>
    </w:p>
    <w:p w14:paraId="55341033" w14:textId="77777777" w:rsidR="00131620" w:rsidRPr="00845376" w:rsidRDefault="00131620" w:rsidP="00845376"/>
    <w:p w14:paraId="495E6718" w14:textId="77777777" w:rsidR="007930BF" w:rsidRPr="00845376" w:rsidRDefault="007930BF" w:rsidP="00845376">
      <w:r w:rsidRPr="00845376">
        <w:t xml:space="preserve">Эффективность   </w:t>
      </w:r>
    </w:p>
    <w:p w14:paraId="45A5D325" w14:textId="77777777" w:rsidR="007930BF" w:rsidRPr="00845376" w:rsidRDefault="00676AE5" w:rsidP="00845376">
      <w:r w:rsidRPr="00845376">
        <w:rPr>
          <w:position w:val="-28"/>
        </w:rPr>
        <w:object w:dxaOrig="7220" w:dyaOrig="900" w14:anchorId="44034BD5">
          <v:shape id="_x0000_i1038" type="#_x0000_t75" style="width:411.75pt;height:52.5pt" o:ole="">
            <v:imagedata r:id="rId22" o:title=""/>
          </v:shape>
          <o:OLEObject Type="Embed" ProgID="Equation.3" ShapeID="_x0000_i1038" DrawAspect="Content" ObjectID="_1469545374" r:id="rId23"/>
        </w:object>
      </w:r>
    </w:p>
    <w:p w14:paraId="05A1FA9A" w14:textId="77777777" w:rsidR="007930BF" w:rsidRPr="00845376" w:rsidRDefault="007930BF" w:rsidP="00845376"/>
    <w:p w14:paraId="3217965A" w14:textId="77777777" w:rsidR="007930BF" w:rsidRPr="00845376" w:rsidRDefault="007930BF" w:rsidP="00845376">
      <w:r w:rsidRPr="00845376">
        <w:t xml:space="preserve">Производительность   </w:t>
      </w:r>
    </w:p>
    <w:p w14:paraId="4DEFBB35" w14:textId="77777777" w:rsidR="007930BF" w:rsidRPr="00845376" w:rsidRDefault="00676AE5" w:rsidP="00845376">
      <w:r w:rsidRPr="00845376">
        <w:rPr>
          <w:position w:val="-28"/>
        </w:rPr>
        <w:object w:dxaOrig="6560" w:dyaOrig="900" w14:anchorId="62297709">
          <v:shape id="_x0000_i1039" type="#_x0000_t75" style="width:387pt;height:52.5pt" o:ole="">
            <v:imagedata r:id="rId24" o:title=""/>
          </v:shape>
          <o:OLEObject Type="Embed" ProgID="Equation.3" ShapeID="_x0000_i1039" DrawAspect="Content" ObjectID="_1469545375" r:id="rId25"/>
        </w:object>
      </w:r>
    </w:p>
    <w:p w14:paraId="00EDC928" w14:textId="77777777" w:rsidR="007930BF" w:rsidRPr="00845376" w:rsidRDefault="007930BF" w:rsidP="00845376"/>
    <w:p w14:paraId="3D4AC266" w14:textId="77777777" w:rsidR="007930BF" w:rsidRPr="00845376" w:rsidRDefault="007930BF" w:rsidP="00845376">
      <w:r w:rsidRPr="00845376">
        <w:t>Ценность, добавленная ценность</w:t>
      </w:r>
    </w:p>
    <w:p w14:paraId="781085BD" w14:textId="77777777" w:rsidR="007930BF" w:rsidRPr="00845376" w:rsidRDefault="00676AE5" w:rsidP="00845376">
      <w:r w:rsidRPr="00845376">
        <w:rPr>
          <w:position w:val="-54"/>
        </w:rPr>
        <w:object w:dxaOrig="5740" w:dyaOrig="1160" w14:anchorId="41FA9537">
          <v:shape id="_x0000_i1040" type="#_x0000_t75" style="width:333pt;height:67.5pt" o:ole="">
            <v:imagedata r:id="rId26" o:title=""/>
          </v:shape>
          <o:OLEObject Type="Embed" ProgID="Equation.3" ShapeID="_x0000_i1040" DrawAspect="Content" ObjectID="_1469545376" r:id="rId27"/>
        </w:object>
      </w:r>
    </w:p>
    <w:p w14:paraId="2CE7A24A" w14:textId="77777777" w:rsidR="007930BF" w:rsidRPr="00845376" w:rsidRDefault="007930BF" w:rsidP="00845376">
      <w:r w:rsidRPr="00845376">
        <w:t>Таким образом, получается структура оценочных показателей любого процесса, которая образует матрицу из 16 элементов (4</w:t>
      </w:r>
      <w:r w:rsidRPr="00845376">
        <w:sym w:font="Symbol" w:char="F0B4"/>
      </w:r>
      <w:r w:rsidRPr="00845376">
        <w:t xml:space="preserve">4).  </w:t>
      </w:r>
    </w:p>
    <w:p w14:paraId="4D49C9D2" w14:textId="77777777" w:rsidR="007930BF" w:rsidRPr="00845376" w:rsidRDefault="003F78AD" w:rsidP="000F5EC5">
      <w:pPr>
        <w:pStyle w:val="1"/>
        <w:numPr>
          <w:ilvl w:val="0"/>
          <w:numId w:val="2"/>
        </w:numPr>
        <w:spacing w:before="0" w:after="0"/>
        <w:ind w:firstLine="709"/>
        <w:rPr>
          <w:rFonts w:ascii="Times New Roman" w:hAnsi="Times New Roman" w:cs="Times New Roman"/>
          <w:sz w:val="28"/>
          <w:szCs w:val="28"/>
        </w:rPr>
      </w:pPr>
      <w:bookmarkStart w:id="17" w:name="_Toc30478171"/>
      <w:r>
        <w:rPr>
          <w:rFonts w:ascii="Times New Roman" w:hAnsi="Times New Roman" w:cs="Times New Roman"/>
          <w:sz w:val="28"/>
          <w:szCs w:val="28"/>
        </w:rPr>
        <w:br w:type="page"/>
      </w:r>
      <w:r w:rsidR="007930BF" w:rsidRPr="00845376">
        <w:rPr>
          <w:rFonts w:ascii="Times New Roman" w:hAnsi="Times New Roman" w:cs="Times New Roman"/>
          <w:sz w:val="28"/>
          <w:szCs w:val="28"/>
        </w:rPr>
        <w:t>Выводы и рекомендации</w:t>
      </w:r>
      <w:bookmarkEnd w:id="17"/>
    </w:p>
    <w:p w14:paraId="22D06E6F" w14:textId="77777777" w:rsidR="003F78AD" w:rsidRDefault="003F78AD" w:rsidP="00845376"/>
    <w:p w14:paraId="31295671" w14:textId="77777777" w:rsidR="002249C0" w:rsidRPr="00845376" w:rsidRDefault="002249C0" w:rsidP="00845376">
      <w:r w:rsidRPr="00845376">
        <w:t>В заключении хотелось бы отметить ряд обстоятельств.</w:t>
      </w:r>
    </w:p>
    <w:p w14:paraId="19E5F6C8" w14:textId="77777777" w:rsidR="002249C0" w:rsidRPr="00845376" w:rsidRDefault="002249C0" w:rsidP="00845376">
      <w:r w:rsidRPr="00845376">
        <w:t>Во-первых, тонкостей в формировании процессов довольно много, и не все они отражены в данной работе.</w:t>
      </w:r>
    </w:p>
    <w:p w14:paraId="2639264F" w14:textId="77777777" w:rsidR="002249C0" w:rsidRPr="00845376" w:rsidRDefault="002249C0" w:rsidP="00845376">
      <w:r w:rsidRPr="00845376">
        <w:t>Во-вторых, не на все имеющиеся вопросы сегодня найдены удовлетворяющие предприятие ОАО «СТАР» ответы.</w:t>
      </w:r>
      <w:r w:rsidR="00BA1E07" w:rsidRPr="00845376">
        <w:t xml:space="preserve"> </w:t>
      </w:r>
      <w:r w:rsidRPr="00845376">
        <w:t>Поэтому веде</w:t>
      </w:r>
      <w:r w:rsidR="00BA1E07" w:rsidRPr="00845376">
        <w:t>тся</w:t>
      </w:r>
      <w:r w:rsidRPr="00845376">
        <w:t xml:space="preserve"> постоянн</w:t>
      </w:r>
      <w:r w:rsidR="00BA1E07" w:rsidRPr="00845376">
        <w:t>ая</w:t>
      </w:r>
      <w:r w:rsidRPr="00845376">
        <w:t xml:space="preserve"> работ</w:t>
      </w:r>
      <w:r w:rsidR="00BA1E07" w:rsidRPr="00845376">
        <w:t>а</w:t>
      </w:r>
      <w:r w:rsidRPr="00845376">
        <w:t>, в том числе исследовательск</w:t>
      </w:r>
      <w:r w:rsidR="00BA1E07" w:rsidRPr="00845376">
        <w:t>ая</w:t>
      </w:r>
      <w:r w:rsidRPr="00845376">
        <w:t>, по развитию методики совершенство</w:t>
      </w:r>
      <w:r w:rsidR="00004D5E" w:rsidRPr="00845376">
        <w:t>вания СМК ОАО «СТАР»</w:t>
      </w:r>
      <w:r w:rsidRPr="00845376">
        <w:t>.</w:t>
      </w:r>
    </w:p>
    <w:p w14:paraId="797F5B65" w14:textId="77777777" w:rsidR="002249C0" w:rsidRPr="00845376" w:rsidRDefault="002249C0" w:rsidP="00845376">
      <w:r w:rsidRPr="00845376">
        <w:t xml:space="preserve">Суммируя наши впечатления от первого опыта применения данного подхода при создании систем менеджмента качества на основе </w:t>
      </w:r>
      <w:r w:rsidR="00BA1E07" w:rsidRPr="00845376">
        <w:t>ГОСТ Р ИСО 9001:2001</w:t>
      </w:r>
      <w:r w:rsidRPr="00845376">
        <w:t>, можно сделать следующие выводы:</w:t>
      </w:r>
    </w:p>
    <w:p w14:paraId="25E22276" w14:textId="77777777" w:rsidR="002249C0" w:rsidRPr="00845376" w:rsidRDefault="002249C0" w:rsidP="00845376">
      <w:r w:rsidRPr="00845376">
        <w:t xml:space="preserve">1. Процессный подход, как инструмент создания и совершенствования систем менеджмента качества на основе </w:t>
      </w:r>
      <w:r w:rsidR="00BA1E07" w:rsidRPr="00845376">
        <w:t>ГОСТ Р ИСО</w:t>
      </w:r>
      <w:r w:rsidRPr="00845376">
        <w:t xml:space="preserve"> 9001:200</w:t>
      </w:r>
      <w:r w:rsidR="00BA1E07" w:rsidRPr="00845376">
        <w:t>1</w:t>
      </w:r>
      <w:r w:rsidRPr="00845376">
        <w:t xml:space="preserve"> обладает высоким организационно-методическим потенциалом. Полноценное внедрение процессного подхода обеспечивает предприятию ряд возможностей и преимуществ. Оно позволяет:</w:t>
      </w:r>
    </w:p>
    <w:p w14:paraId="6F50CA94" w14:textId="77777777" w:rsidR="002249C0" w:rsidRPr="00845376" w:rsidRDefault="002249C0" w:rsidP="00845376">
      <w:r w:rsidRPr="00845376">
        <w:t xml:space="preserve">• развертывать цели по всем процессам вплоть до рабочих мест и управлять процессами по степени достижения поставленных целей; </w:t>
      </w:r>
    </w:p>
    <w:p w14:paraId="09787513" w14:textId="77777777" w:rsidR="002249C0" w:rsidRPr="00845376" w:rsidRDefault="002249C0" w:rsidP="00845376">
      <w:r w:rsidRPr="00845376">
        <w:t xml:space="preserve">• взаимно увязывать и согласовывать все процессы; </w:t>
      </w:r>
    </w:p>
    <w:p w14:paraId="6D2FFD31" w14:textId="77777777" w:rsidR="002249C0" w:rsidRPr="00845376" w:rsidRDefault="002249C0" w:rsidP="00845376">
      <w:r w:rsidRPr="00845376">
        <w:t xml:space="preserve">• строго обосновывать и выделять необходимые ресурсы; </w:t>
      </w:r>
    </w:p>
    <w:p w14:paraId="65112FD8" w14:textId="77777777" w:rsidR="002249C0" w:rsidRPr="00845376" w:rsidRDefault="002249C0" w:rsidP="00845376">
      <w:r w:rsidRPr="00845376">
        <w:t>• четко обосновывать структуры процессов, обеспечивая их адекват</w:t>
      </w:r>
      <w:r w:rsidR="00BA1E07" w:rsidRPr="00845376">
        <w:t>ность</w:t>
      </w:r>
      <w:r w:rsidRPr="00845376">
        <w:t xml:space="preserve"> целям</w:t>
      </w:r>
      <w:r w:rsidR="00BA1E07" w:rsidRPr="00845376">
        <w:t xml:space="preserve"> предприятия</w:t>
      </w:r>
      <w:r w:rsidRPr="00845376">
        <w:t xml:space="preserve">; </w:t>
      </w:r>
    </w:p>
    <w:p w14:paraId="5F6552CD" w14:textId="77777777" w:rsidR="002249C0" w:rsidRPr="00845376" w:rsidRDefault="002249C0" w:rsidP="00845376">
      <w:r w:rsidRPr="00845376">
        <w:t xml:space="preserve">• реализовывать новое качество управления предприятием, основанное на прозрачности механизма функционирования и управления процессами, и получать на этой основе дополнительные возможности постоянного совершенствования; </w:t>
      </w:r>
    </w:p>
    <w:p w14:paraId="4D265A70" w14:textId="77777777" w:rsidR="002249C0" w:rsidRPr="00845376" w:rsidRDefault="002249C0" w:rsidP="00845376">
      <w:r w:rsidRPr="00845376">
        <w:t xml:space="preserve">• получить сертификат соответствия </w:t>
      </w:r>
      <w:r w:rsidR="00BA1E07" w:rsidRPr="00845376">
        <w:t>ГОСТ Р ИСО 9001:2001</w:t>
      </w:r>
      <w:r w:rsidRPr="00845376">
        <w:t xml:space="preserve">. </w:t>
      </w:r>
    </w:p>
    <w:p w14:paraId="53685DF7" w14:textId="77777777" w:rsidR="002249C0" w:rsidRPr="00845376" w:rsidRDefault="002249C0" w:rsidP="00845376">
      <w:r w:rsidRPr="00845376">
        <w:t>2. Процессный подход универсален. Чтобы убедиться в этом, достаточно заменить в изложенной схеме «менеджмент качества» на «менеджмент окружающей среды», «менеджмент охраны труда», «менеджмент финансов», «менеджмент производительности». То есть с помощью данного подхода можно отлаживать менеджмент не только качества, но и бизнеса в целом.</w:t>
      </w:r>
    </w:p>
    <w:p w14:paraId="65E9C06B" w14:textId="77777777" w:rsidR="002249C0" w:rsidRPr="00845376" w:rsidRDefault="002249C0" w:rsidP="00845376">
      <w:r w:rsidRPr="00845376">
        <w:t>Замечание. В связи с этим обстоятельством нельзя не отметить опреде</w:t>
      </w:r>
      <w:r w:rsidR="00BA1E07" w:rsidRPr="00845376">
        <w:t xml:space="preserve">ленную эволюцию </w:t>
      </w:r>
      <w:r w:rsidRPr="00845376">
        <w:t xml:space="preserve">в части побудительных мотивов к сертификации. Если раньше основным мотивом внедрения ИСО 9000 было получение международного сертификата, то с принятием </w:t>
      </w:r>
      <w:r w:rsidR="00BA1E07" w:rsidRPr="00845376">
        <w:t xml:space="preserve">ГОСТ Р </w:t>
      </w:r>
      <w:r w:rsidRPr="00845376">
        <w:t>ИСО 9001:200</w:t>
      </w:r>
      <w:r w:rsidR="00BA1E07" w:rsidRPr="00845376">
        <w:t>1</w:t>
      </w:r>
      <w:r w:rsidR="00004D5E" w:rsidRPr="00845376">
        <w:t>,</w:t>
      </w:r>
      <w:r w:rsidRPr="00845376">
        <w:t xml:space="preserve"> </w:t>
      </w:r>
      <w:r w:rsidR="00BA1E07" w:rsidRPr="00845376">
        <w:t>ОАО «СТАР»</w:t>
      </w:r>
      <w:r w:rsidRPr="00845376">
        <w:t xml:space="preserve"> име</w:t>
      </w:r>
      <w:r w:rsidR="00BA1E07" w:rsidRPr="00845376">
        <w:t>ет</w:t>
      </w:r>
      <w:r w:rsidRPr="00845376">
        <w:t xml:space="preserve"> уже целую плеяду </w:t>
      </w:r>
      <w:r w:rsidR="00BA1E07" w:rsidRPr="00845376">
        <w:t>партнеров</w:t>
      </w:r>
      <w:r w:rsidRPr="00845376">
        <w:t xml:space="preserve">, которых, наряду с получением сертификата </w:t>
      </w:r>
      <w:r w:rsidR="00BA1E07" w:rsidRPr="00845376">
        <w:t xml:space="preserve">ГОСТ Р </w:t>
      </w:r>
      <w:r w:rsidRPr="00845376">
        <w:t>ИСО 9000</w:t>
      </w:r>
      <w:r w:rsidR="00BA1E07" w:rsidRPr="00845376">
        <w:t>:2001</w:t>
      </w:r>
      <w:r w:rsidRPr="00845376">
        <w:t xml:space="preserve">, не менее, а в ряде случаев и более, интересует отладка в рамках подготовки к сертификации их бизнес-процессов. Как правило, это связано со стремлением владельцев и </w:t>
      </w:r>
      <w:r w:rsidR="00BA1E07" w:rsidRPr="00845376">
        <w:t>руководителей</w:t>
      </w:r>
      <w:r w:rsidRPr="00845376">
        <w:t xml:space="preserve"> </w:t>
      </w:r>
      <w:r w:rsidR="00BA1E07" w:rsidRPr="00845376">
        <w:t>предприятий</w:t>
      </w:r>
      <w:r w:rsidRPr="00845376">
        <w:t xml:space="preserve"> к повышению прозрачности бизнеса для самих себя и внешнего инвестора, улучшению управляемости и снижению издержек.</w:t>
      </w:r>
    </w:p>
    <w:p w14:paraId="5387B418" w14:textId="77777777" w:rsidR="002249C0" w:rsidRPr="00845376" w:rsidRDefault="002249C0" w:rsidP="00845376">
      <w:r w:rsidRPr="00845376">
        <w:t xml:space="preserve">3. Применимость процессного подхода для различных областей менеджмента предприятия может быть эффективно использована для построения интегрированных систем менеджмента применительно к близким по идеологии областям и направлениям деятельности. К таким областям, в частности, можно отнести «менеджмент качества», «менеджмент окружающей среды» и «менеджмент охраны труда». Подобные интегрированные системы в настоящее время успешно осваиваются зарубежными предприятиями. Внедряя стандарты </w:t>
      </w:r>
      <w:r w:rsidR="00BA1E07" w:rsidRPr="00845376">
        <w:t>ГОСТ Р ИСО</w:t>
      </w:r>
      <w:r w:rsidRPr="00845376">
        <w:t xml:space="preserve"> 9001:200</w:t>
      </w:r>
      <w:r w:rsidR="00BA1E07" w:rsidRPr="00845376">
        <w:t>1</w:t>
      </w:r>
      <w:r w:rsidRPr="00845376">
        <w:t>, отечественным предприятиям с самого начала работ по созданию Систем менеджмента качества следует не только присматриваться к данному опыту, но и предусматривать в своей стратегии шаги по созданию процессно-интегрированных систем менеджмента качества, экологии и охраны труда.</w:t>
      </w:r>
    </w:p>
    <w:p w14:paraId="1814D3CA" w14:textId="77777777" w:rsidR="002249C0" w:rsidRPr="00845376" w:rsidRDefault="002249C0" w:rsidP="00845376">
      <w:r w:rsidRPr="00845376">
        <w:t>4. Сами процессы менеджмента (применительно не только к качеству, но и к любой другой области) могут являться объектом применения процессного подхода.</w:t>
      </w:r>
    </w:p>
    <w:p w14:paraId="720DA267" w14:textId="77777777" w:rsidR="002249C0" w:rsidRPr="00845376" w:rsidRDefault="002249C0" w:rsidP="00845376">
      <w:r w:rsidRPr="00845376">
        <w:t xml:space="preserve">5. Хотя процессный подход подлежит применению всеми предприятиями, внедряющими </w:t>
      </w:r>
      <w:r w:rsidR="00BA1E07" w:rsidRPr="00845376">
        <w:t>ГОСТ Р ИСО 9001:2001</w:t>
      </w:r>
      <w:r w:rsidRPr="00845376">
        <w:t>, принять его во внимание и внедрять рекомендуется, в первую очередь, тем предприятиям, которые работают на внешний рынок, где законы конкурентной борьбы требуют наивысшей эффективности процессов предприятия и безукоризненного менеджмента качества.</w:t>
      </w:r>
    </w:p>
    <w:p w14:paraId="101C4833" w14:textId="77777777" w:rsidR="002249C0" w:rsidRPr="00845376" w:rsidRDefault="002249C0" w:rsidP="00845376">
      <w:r w:rsidRPr="00845376">
        <w:t>6. Чтобы разобраться со своими процессами предприятию, даже небольшому, требуется немало времени</w:t>
      </w:r>
      <w:r w:rsidR="00D90A65" w:rsidRPr="00845376">
        <w:t>, и</w:t>
      </w:r>
      <w:r w:rsidRPr="00845376">
        <w:t xml:space="preserve"> чем крупнее предприятие, чем сложнее его структура, тем этот процесс будет длительное. Поэтому, чем раньше начать эту работу и чем рациональнее выстроить стратегию ее проведения, тем больше шансов, что к моменту сертификации она даст ощутимые результаты.</w:t>
      </w:r>
    </w:p>
    <w:p w14:paraId="280A8CE4" w14:textId="77777777" w:rsidR="002249C0" w:rsidRPr="00845376" w:rsidRDefault="002249C0" w:rsidP="00845376">
      <w:r w:rsidRPr="00845376">
        <w:t>7. Применительно к производственным процессам разработка в рам</w:t>
      </w:r>
      <w:r w:rsidR="00BA1E07" w:rsidRPr="00845376">
        <w:t>ках системы менеджмента качества</w:t>
      </w:r>
      <w:r w:rsidRPr="00845376">
        <w:t xml:space="preserve"> их организационной составляющей во многих случаях должна быть поддержана также и совершенствованием технической (технологической) составляющей процессов. Такая увязка необходима потому, что обеспечить приемлемый уровень качества производимой продукции и эффективности производства</w:t>
      </w:r>
      <w:r w:rsidR="00BA1E07" w:rsidRPr="00845376">
        <w:t>.</w:t>
      </w:r>
      <w:r w:rsidRPr="00845376">
        <w:t xml:space="preserve"> </w:t>
      </w:r>
      <w:r w:rsidR="00BA1E07" w:rsidRPr="00845376">
        <w:t>М</w:t>
      </w:r>
      <w:r w:rsidRPr="00845376">
        <w:t xml:space="preserve">ногим предприятиям </w:t>
      </w:r>
      <w:r w:rsidR="00BA1E07" w:rsidRPr="00845376">
        <w:t xml:space="preserve">это </w:t>
      </w:r>
      <w:r w:rsidRPr="00845376">
        <w:t>удается только с колоссальными издержками, связанными с внутрипроизводственным браком, а удержаться в данной ситуации в рамках окупаемости – только за счет низкой стоимости рабочей силы.</w:t>
      </w:r>
    </w:p>
    <w:p w14:paraId="37CBE1CB" w14:textId="77777777" w:rsidR="007930BF" w:rsidRPr="00845376" w:rsidRDefault="002249C0" w:rsidP="00845376">
      <w:r w:rsidRPr="00845376">
        <w:t xml:space="preserve">8. Стандарт </w:t>
      </w:r>
      <w:r w:rsidR="00D90A65" w:rsidRPr="00845376">
        <w:t>ГОСТ Р ИСО 9001:2001</w:t>
      </w:r>
      <w:r w:rsidRPr="00845376">
        <w:t xml:space="preserve"> предоставляет предприятиям значительную с</w:t>
      </w:r>
      <w:r w:rsidR="00BA1E07" w:rsidRPr="00845376">
        <w:t>вободу в выделении процессов системы менеджмента качества</w:t>
      </w:r>
      <w:r w:rsidRPr="00845376">
        <w:t xml:space="preserve">, а также в разработке их спецификаций, позволяющих, фактически, задавать качество процессов. Это обстоятельство порождает значительное разнообразие возможных моделей построения </w:t>
      </w:r>
      <w:r w:rsidR="00BA1E07" w:rsidRPr="00845376">
        <w:t>систем менеджмента качества</w:t>
      </w:r>
      <w:r w:rsidRPr="00845376">
        <w:t>, различающихся масштабами и глубиной охвата различных сторон деятельности предприятия, а также влиянием на эффективность бизнеса.</w:t>
      </w:r>
      <w:r w:rsidR="00BA1E07" w:rsidRPr="00845376">
        <w:t xml:space="preserve"> </w:t>
      </w:r>
      <w:r w:rsidRPr="00845376">
        <w:t>Из этого с</w:t>
      </w:r>
      <w:r w:rsidR="00BA1E07" w:rsidRPr="00845376">
        <w:t>ледует, что внедрение стандарта</w:t>
      </w:r>
      <w:r w:rsidRPr="00845376">
        <w:t xml:space="preserve"> </w:t>
      </w:r>
      <w:r w:rsidR="00BA1E07" w:rsidRPr="00845376">
        <w:t xml:space="preserve">ГОСТ Р </w:t>
      </w:r>
      <w:r w:rsidR="00D90A65" w:rsidRPr="00845376">
        <w:t>ИСО 9001</w:t>
      </w:r>
      <w:r w:rsidRPr="00845376">
        <w:t>:200</w:t>
      </w:r>
      <w:r w:rsidR="00BA1E07" w:rsidRPr="00845376">
        <w:t>1</w:t>
      </w:r>
      <w:r w:rsidRPr="00845376">
        <w:t xml:space="preserve"> предоставляет предприятиям, которые не удовлетворены своим местом в бизнесе, уникальную возможность в рамках работ по созданию либо модификации имеющейся </w:t>
      </w:r>
      <w:r w:rsidR="00A41372" w:rsidRPr="00845376">
        <w:t>систем менеджмента качества</w:t>
      </w:r>
      <w:r w:rsidRPr="00845376">
        <w:t xml:space="preserve"> одновременно экономичным образом ставить и решать задачи совер</w:t>
      </w:r>
      <w:r w:rsidR="00A41372" w:rsidRPr="00845376">
        <w:t>шенствования управления</w:t>
      </w:r>
      <w:r w:rsidRPr="00845376">
        <w:t xml:space="preserve"> и бизнеса.</w:t>
      </w:r>
    </w:p>
    <w:p w14:paraId="23A1EFDB" w14:textId="77777777" w:rsidR="00C83D0E" w:rsidRPr="00845376" w:rsidRDefault="00A41372" w:rsidP="00845376">
      <w:r w:rsidRPr="00845376">
        <w:t xml:space="preserve">Последний вопрос, в какой форме отразить результаты проделанной работы? Я рекомендую делать это в форме стандарта предприятия. Другими словами стандартами на процессы. Вместе с тем, в виду трудности, а зачастую и невозможности поддержания  целостности бумажной спецификации в условиях постоянных изменений полагаю целесообразным уделить самое пристальное внимание электронным средствам моделирования бизнес-процессов: ARIS </w:t>
      </w:r>
      <w:r w:rsidRPr="00845376">
        <w:rPr>
          <w:lang w:val="en-US"/>
        </w:rPr>
        <w:t>ToolSet</w:t>
      </w:r>
      <w:r w:rsidRPr="00845376">
        <w:t xml:space="preserve">, </w:t>
      </w:r>
      <w:r w:rsidRPr="00845376">
        <w:rPr>
          <w:lang w:val="en-US"/>
        </w:rPr>
        <w:t>BpWin</w:t>
      </w:r>
      <w:r w:rsidRPr="00845376">
        <w:t xml:space="preserve">, </w:t>
      </w:r>
      <w:r w:rsidRPr="00845376">
        <w:rPr>
          <w:lang w:val="en-US"/>
        </w:rPr>
        <w:t>Design</w:t>
      </w:r>
      <w:r w:rsidRPr="00845376">
        <w:t xml:space="preserve"> IDEF, </w:t>
      </w:r>
      <w:r w:rsidRPr="00845376">
        <w:rPr>
          <w:lang w:val="en-US"/>
        </w:rPr>
        <w:t>IDEF</w:t>
      </w:r>
      <w:r w:rsidRPr="00845376">
        <w:t>0/</w:t>
      </w:r>
      <w:r w:rsidRPr="00845376">
        <w:rPr>
          <w:lang w:val="en-US"/>
        </w:rPr>
        <w:t>EMTool</w:t>
      </w:r>
      <w:r w:rsidRPr="00845376">
        <w:t xml:space="preserve">, </w:t>
      </w:r>
      <w:r w:rsidRPr="00845376">
        <w:rPr>
          <w:lang w:val="en-US"/>
        </w:rPr>
        <w:t>Workflow</w:t>
      </w:r>
      <w:r w:rsidRPr="00845376">
        <w:t xml:space="preserve"> </w:t>
      </w:r>
      <w:r w:rsidRPr="00845376">
        <w:rPr>
          <w:lang w:val="en-US"/>
        </w:rPr>
        <w:t>Modeller</w:t>
      </w:r>
      <w:r w:rsidRPr="00845376">
        <w:t xml:space="preserve">, и т. п. </w:t>
      </w:r>
      <w:r w:rsidR="00EC37FA" w:rsidRPr="00845376">
        <w:t xml:space="preserve">Электронные средства моделирования процессов дают </w:t>
      </w:r>
      <w:r w:rsidRPr="00845376">
        <w:t>возможность создания целост</w:t>
      </w:r>
      <w:r w:rsidR="00EC37FA" w:rsidRPr="00845376">
        <w:t>ной спецификации с</w:t>
      </w:r>
      <w:r w:rsidRPr="00845376">
        <w:t>истемы менеджмента качества, позволяющей согласованно поддерживать все изменения организационной структуры и самих процессов.</w:t>
      </w:r>
    </w:p>
    <w:p w14:paraId="167B6680" w14:textId="77777777" w:rsidR="00FE4200" w:rsidRPr="00845376" w:rsidRDefault="00FE4200" w:rsidP="00845376">
      <w:pPr>
        <w:tabs>
          <w:tab w:val="left" w:pos="360"/>
        </w:tabs>
      </w:pPr>
    </w:p>
    <w:p w14:paraId="1717E9FC" w14:textId="77777777" w:rsidR="00723520" w:rsidRPr="00845376" w:rsidRDefault="00723520" w:rsidP="00845376">
      <w:pPr>
        <w:jc w:val="center"/>
      </w:pPr>
      <w:r w:rsidRPr="00845376">
        <w:br w:type="page"/>
      </w:r>
      <w:r w:rsidR="007704C4" w:rsidRPr="00845376">
        <w:t>Приложение А</w:t>
      </w:r>
    </w:p>
    <w:p w14:paraId="0B7825D7" w14:textId="77777777" w:rsidR="00723520" w:rsidRPr="00845376" w:rsidRDefault="00723520" w:rsidP="00845376">
      <w:pPr>
        <w:jc w:val="center"/>
      </w:pPr>
      <w:r w:rsidRPr="00845376">
        <w:t>Матрица ответственности высшего руководства в системе качества</w:t>
      </w:r>
    </w:p>
    <w:p w14:paraId="1B5072EA" w14:textId="77777777" w:rsidR="00723520" w:rsidRPr="00845376" w:rsidRDefault="00723520" w:rsidP="00845376">
      <w:pPr>
        <w:jc w:val="center"/>
      </w:pPr>
    </w:p>
    <w:tbl>
      <w:tblPr>
        <w:tblW w:w="0" w:type="auto"/>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962"/>
        <w:gridCol w:w="624"/>
        <w:gridCol w:w="624"/>
        <w:gridCol w:w="624"/>
        <w:gridCol w:w="737"/>
        <w:gridCol w:w="624"/>
        <w:gridCol w:w="624"/>
        <w:gridCol w:w="624"/>
      </w:tblGrid>
      <w:tr w:rsidR="00723520" w:rsidRPr="00845376" w14:paraId="0F2AD84B" w14:textId="77777777">
        <w:trPr>
          <w:cantSplit/>
          <w:trHeight w:val="1134"/>
        </w:trPr>
        <w:tc>
          <w:tcPr>
            <w:tcW w:w="4962" w:type="dxa"/>
            <w:tcBorders>
              <w:bottom w:val="nil"/>
            </w:tcBorders>
          </w:tcPr>
          <w:p w14:paraId="78552B42" w14:textId="77777777" w:rsidR="00723520" w:rsidRPr="003F78AD" w:rsidRDefault="00723520" w:rsidP="003F78AD">
            <w:pPr>
              <w:ind w:firstLine="0"/>
              <w:jc w:val="left"/>
              <w:rPr>
                <w:sz w:val="20"/>
                <w:szCs w:val="20"/>
              </w:rPr>
            </w:pPr>
            <w:r w:rsidRPr="003F78AD">
              <w:rPr>
                <w:sz w:val="20"/>
                <w:szCs w:val="20"/>
              </w:rPr>
              <w:t>Ответственный исполнитель</w:t>
            </w:r>
          </w:p>
          <w:p w14:paraId="76698247" w14:textId="77777777" w:rsidR="00723520" w:rsidRPr="003F78AD" w:rsidRDefault="00723520" w:rsidP="003F78AD">
            <w:pPr>
              <w:ind w:firstLine="0"/>
              <w:jc w:val="left"/>
              <w:rPr>
                <w:sz w:val="20"/>
                <w:szCs w:val="20"/>
              </w:rPr>
            </w:pPr>
          </w:p>
          <w:p w14:paraId="48B7CF02" w14:textId="77777777" w:rsidR="00723520" w:rsidRPr="003F78AD" w:rsidRDefault="00723520" w:rsidP="003F78AD">
            <w:pPr>
              <w:ind w:firstLine="0"/>
              <w:jc w:val="left"/>
              <w:rPr>
                <w:sz w:val="20"/>
                <w:szCs w:val="20"/>
              </w:rPr>
            </w:pPr>
          </w:p>
          <w:p w14:paraId="4E8D6B40" w14:textId="77777777" w:rsidR="00723520" w:rsidRPr="003F78AD" w:rsidRDefault="00723520" w:rsidP="003F78AD">
            <w:pPr>
              <w:ind w:firstLine="0"/>
              <w:jc w:val="left"/>
              <w:rPr>
                <w:sz w:val="20"/>
                <w:szCs w:val="20"/>
              </w:rPr>
            </w:pPr>
          </w:p>
          <w:p w14:paraId="225842D4" w14:textId="77777777" w:rsidR="00723520" w:rsidRPr="003F78AD" w:rsidRDefault="00723520" w:rsidP="003F78AD">
            <w:pPr>
              <w:ind w:firstLine="0"/>
              <w:jc w:val="left"/>
              <w:rPr>
                <w:sz w:val="20"/>
                <w:szCs w:val="20"/>
              </w:rPr>
            </w:pPr>
          </w:p>
          <w:p w14:paraId="2F088AEB" w14:textId="77777777" w:rsidR="00723520" w:rsidRPr="003F78AD" w:rsidRDefault="00723520" w:rsidP="003F78AD">
            <w:pPr>
              <w:ind w:firstLine="0"/>
              <w:jc w:val="left"/>
              <w:rPr>
                <w:sz w:val="20"/>
                <w:szCs w:val="20"/>
              </w:rPr>
            </w:pPr>
          </w:p>
          <w:p w14:paraId="75C63348" w14:textId="77777777" w:rsidR="00723520" w:rsidRPr="003F78AD" w:rsidRDefault="00723520" w:rsidP="003F78AD">
            <w:pPr>
              <w:ind w:firstLine="0"/>
              <w:jc w:val="left"/>
              <w:rPr>
                <w:sz w:val="20"/>
                <w:szCs w:val="20"/>
              </w:rPr>
            </w:pPr>
          </w:p>
          <w:p w14:paraId="4FAA5029" w14:textId="77777777" w:rsidR="00723520" w:rsidRPr="003F78AD" w:rsidRDefault="00723520" w:rsidP="003F78AD">
            <w:pPr>
              <w:ind w:firstLine="0"/>
              <w:jc w:val="left"/>
              <w:rPr>
                <w:sz w:val="20"/>
                <w:szCs w:val="20"/>
              </w:rPr>
            </w:pPr>
          </w:p>
          <w:p w14:paraId="53D20A3D" w14:textId="77777777" w:rsidR="00723520" w:rsidRPr="003F78AD" w:rsidRDefault="00723520" w:rsidP="003F78AD">
            <w:pPr>
              <w:ind w:firstLine="0"/>
              <w:jc w:val="left"/>
              <w:rPr>
                <w:sz w:val="20"/>
                <w:szCs w:val="20"/>
              </w:rPr>
            </w:pPr>
            <w:r w:rsidRPr="003F78AD">
              <w:rPr>
                <w:sz w:val="20"/>
                <w:szCs w:val="20"/>
              </w:rPr>
              <w:t>Элементы СК</w:t>
            </w:r>
          </w:p>
        </w:tc>
        <w:tc>
          <w:tcPr>
            <w:tcW w:w="624" w:type="dxa"/>
            <w:textDirection w:val="btLr"/>
            <w:vAlign w:val="bottom"/>
          </w:tcPr>
          <w:p w14:paraId="3BDF9BBB" w14:textId="77777777" w:rsidR="00723520" w:rsidRPr="003F78AD" w:rsidRDefault="000B15D3" w:rsidP="003F78AD">
            <w:pPr>
              <w:ind w:left="113" w:right="113" w:firstLine="0"/>
              <w:jc w:val="left"/>
              <w:rPr>
                <w:sz w:val="20"/>
                <w:szCs w:val="20"/>
              </w:rPr>
            </w:pPr>
            <w:r w:rsidRPr="003F78AD">
              <w:rPr>
                <w:sz w:val="20"/>
                <w:szCs w:val="20"/>
              </w:rPr>
              <w:t>Генеральный директор–главный конструктор</w:t>
            </w:r>
          </w:p>
        </w:tc>
        <w:tc>
          <w:tcPr>
            <w:tcW w:w="624" w:type="dxa"/>
            <w:textDirection w:val="btLr"/>
          </w:tcPr>
          <w:p w14:paraId="0C66190C" w14:textId="77777777" w:rsidR="00723520" w:rsidRPr="003F78AD" w:rsidRDefault="000B15D3" w:rsidP="003F78AD">
            <w:pPr>
              <w:ind w:left="113" w:right="113" w:firstLine="0"/>
              <w:jc w:val="left"/>
              <w:rPr>
                <w:sz w:val="20"/>
                <w:szCs w:val="20"/>
              </w:rPr>
            </w:pPr>
            <w:r w:rsidRPr="003F78AD">
              <w:rPr>
                <w:sz w:val="20"/>
                <w:szCs w:val="20"/>
              </w:rPr>
              <w:t>Представитель руководства по СК</w:t>
            </w:r>
          </w:p>
        </w:tc>
        <w:tc>
          <w:tcPr>
            <w:tcW w:w="624" w:type="dxa"/>
            <w:textDirection w:val="btLr"/>
            <w:vAlign w:val="bottom"/>
          </w:tcPr>
          <w:p w14:paraId="43DB991B" w14:textId="77777777" w:rsidR="00723520" w:rsidRPr="003F78AD" w:rsidRDefault="000B15D3" w:rsidP="003F78AD">
            <w:pPr>
              <w:ind w:left="113" w:right="113" w:firstLine="0"/>
              <w:jc w:val="left"/>
              <w:rPr>
                <w:sz w:val="20"/>
                <w:szCs w:val="20"/>
              </w:rPr>
            </w:pPr>
            <w:r w:rsidRPr="003F78AD">
              <w:rPr>
                <w:sz w:val="20"/>
                <w:szCs w:val="20"/>
              </w:rPr>
              <w:t>Заместитель главного конструктора по тематике</w:t>
            </w:r>
          </w:p>
        </w:tc>
        <w:tc>
          <w:tcPr>
            <w:tcW w:w="737" w:type="dxa"/>
            <w:textDirection w:val="btLr"/>
          </w:tcPr>
          <w:p w14:paraId="5A8D800B" w14:textId="77777777" w:rsidR="00723520" w:rsidRPr="003F78AD" w:rsidRDefault="000B15D3" w:rsidP="003F78AD">
            <w:pPr>
              <w:ind w:left="113" w:right="113" w:firstLine="0"/>
              <w:jc w:val="left"/>
              <w:rPr>
                <w:sz w:val="20"/>
                <w:szCs w:val="20"/>
              </w:rPr>
            </w:pPr>
            <w:r w:rsidRPr="003F78AD">
              <w:rPr>
                <w:sz w:val="20"/>
                <w:szCs w:val="20"/>
              </w:rPr>
              <w:t>Заместитель генерального директора–директор опытного завода</w:t>
            </w:r>
          </w:p>
        </w:tc>
        <w:tc>
          <w:tcPr>
            <w:tcW w:w="624" w:type="dxa"/>
            <w:textDirection w:val="btLr"/>
            <w:vAlign w:val="bottom"/>
          </w:tcPr>
          <w:p w14:paraId="0175FAAB" w14:textId="77777777" w:rsidR="00723520" w:rsidRPr="003F78AD" w:rsidRDefault="000B15D3" w:rsidP="003F78AD">
            <w:pPr>
              <w:ind w:left="113" w:right="113" w:firstLine="0"/>
              <w:jc w:val="left"/>
              <w:rPr>
                <w:sz w:val="20"/>
                <w:szCs w:val="20"/>
              </w:rPr>
            </w:pPr>
            <w:r w:rsidRPr="003F78AD">
              <w:rPr>
                <w:sz w:val="20"/>
                <w:szCs w:val="20"/>
              </w:rPr>
              <w:t>Заместитель генерального директора по экономике</w:t>
            </w:r>
          </w:p>
        </w:tc>
        <w:tc>
          <w:tcPr>
            <w:tcW w:w="624" w:type="dxa"/>
            <w:textDirection w:val="btLr"/>
            <w:vAlign w:val="bottom"/>
          </w:tcPr>
          <w:p w14:paraId="261E2F57" w14:textId="77777777" w:rsidR="00723520" w:rsidRPr="003F78AD" w:rsidRDefault="000B15D3" w:rsidP="003F78AD">
            <w:pPr>
              <w:ind w:left="113" w:right="113" w:firstLine="0"/>
              <w:jc w:val="left"/>
              <w:rPr>
                <w:sz w:val="20"/>
                <w:szCs w:val="20"/>
              </w:rPr>
            </w:pPr>
            <w:r w:rsidRPr="003F78AD">
              <w:rPr>
                <w:sz w:val="20"/>
                <w:szCs w:val="20"/>
              </w:rPr>
              <w:t>Заместитель генерального директора по кадрам</w:t>
            </w:r>
          </w:p>
        </w:tc>
        <w:tc>
          <w:tcPr>
            <w:tcW w:w="624" w:type="dxa"/>
            <w:textDirection w:val="btLr"/>
          </w:tcPr>
          <w:p w14:paraId="6F0ADF71" w14:textId="77777777" w:rsidR="00723520" w:rsidRPr="003F78AD" w:rsidRDefault="000B15D3" w:rsidP="003F78AD">
            <w:pPr>
              <w:ind w:left="113" w:right="113" w:firstLine="0"/>
              <w:jc w:val="left"/>
              <w:rPr>
                <w:sz w:val="20"/>
                <w:szCs w:val="20"/>
              </w:rPr>
            </w:pPr>
            <w:r w:rsidRPr="003F78AD">
              <w:rPr>
                <w:sz w:val="20"/>
                <w:szCs w:val="20"/>
              </w:rPr>
              <w:t>Главный контролер</w:t>
            </w:r>
          </w:p>
        </w:tc>
      </w:tr>
      <w:tr w:rsidR="00723520" w:rsidRPr="00845376" w14:paraId="7D9F44FC" w14:textId="77777777">
        <w:tc>
          <w:tcPr>
            <w:tcW w:w="4962" w:type="dxa"/>
          </w:tcPr>
          <w:p w14:paraId="79B87635" w14:textId="77777777" w:rsidR="00723520" w:rsidRPr="003F78AD" w:rsidRDefault="00723520" w:rsidP="003F78AD">
            <w:pPr>
              <w:ind w:firstLine="0"/>
              <w:jc w:val="left"/>
              <w:rPr>
                <w:sz w:val="20"/>
                <w:szCs w:val="20"/>
              </w:rPr>
            </w:pPr>
            <w:r w:rsidRPr="003F78AD">
              <w:rPr>
                <w:sz w:val="20"/>
                <w:szCs w:val="20"/>
              </w:rPr>
              <w:t>4.1 Ответственность руководства</w:t>
            </w:r>
          </w:p>
        </w:tc>
        <w:tc>
          <w:tcPr>
            <w:tcW w:w="624" w:type="dxa"/>
          </w:tcPr>
          <w:p w14:paraId="349BBB9A" w14:textId="77777777" w:rsidR="00723520" w:rsidRPr="003F78AD" w:rsidRDefault="00723520" w:rsidP="003F78AD">
            <w:pPr>
              <w:ind w:firstLine="0"/>
              <w:jc w:val="left"/>
              <w:rPr>
                <w:sz w:val="20"/>
                <w:szCs w:val="20"/>
              </w:rPr>
            </w:pPr>
            <w:r w:rsidRPr="003F78AD">
              <w:rPr>
                <w:sz w:val="20"/>
                <w:szCs w:val="20"/>
              </w:rPr>
              <w:t>О</w:t>
            </w:r>
          </w:p>
        </w:tc>
        <w:tc>
          <w:tcPr>
            <w:tcW w:w="624" w:type="dxa"/>
          </w:tcPr>
          <w:p w14:paraId="5578CF99" w14:textId="77777777" w:rsidR="00723520" w:rsidRPr="003F78AD" w:rsidRDefault="00723520" w:rsidP="003F78AD">
            <w:pPr>
              <w:ind w:firstLine="0"/>
              <w:jc w:val="left"/>
              <w:rPr>
                <w:sz w:val="20"/>
                <w:szCs w:val="20"/>
              </w:rPr>
            </w:pPr>
          </w:p>
        </w:tc>
        <w:tc>
          <w:tcPr>
            <w:tcW w:w="624" w:type="dxa"/>
          </w:tcPr>
          <w:p w14:paraId="16C0F375" w14:textId="77777777" w:rsidR="00723520" w:rsidRPr="003F78AD" w:rsidRDefault="00723520" w:rsidP="003F78AD">
            <w:pPr>
              <w:ind w:firstLine="0"/>
              <w:jc w:val="left"/>
              <w:rPr>
                <w:sz w:val="20"/>
                <w:szCs w:val="20"/>
              </w:rPr>
            </w:pPr>
          </w:p>
        </w:tc>
        <w:tc>
          <w:tcPr>
            <w:tcW w:w="737" w:type="dxa"/>
          </w:tcPr>
          <w:p w14:paraId="03487EF0" w14:textId="77777777" w:rsidR="00723520" w:rsidRPr="003F78AD" w:rsidRDefault="00723520" w:rsidP="003F78AD">
            <w:pPr>
              <w:ind w:firstLine="0"/>
              <w:jc w:val="left"/>
              <w:rPr>
                <w:sz w:val="20"/>
                <w:szCs w:val="20"/>
              </w:rPr>
            </w:pPr>
          </w:p>
        </w:tc>
        <w:tc>
          <w:tcPr>
            <w:tcW w:w="624" w:type="dxa"/>
          </w:tcPr>
          <w:p w14:paraId="0F3A6FD8" w14:textId="77777777" w:rsidR="00723520" w:rsidRPr="003F78AD" w:rsidRDefault="00723520" w:rsidP="003F78AD">
            <w:pPr>
              <w:ind w:firstLine="0"/>
              <w:jc w:val="left"/>
              <w:rPr>
                <w:sz w:val="20"/>
                <w:szCs w:val="20"/>
              </w:rPr>
            </w:pPr>
          </w:p>
        </w:tc>
        <w:tc>
          <w:tcPr>
            <w:tcW w:w="624" w:type="dxa"/>
          </w:tcPr>
          <w:p w14:paraId="4FE15CDB" w14:textId="77777777" w:rsidR="00723520" w:rsidRPr="003F78AD" w:rsidRDefault="00723520" w:rsidP="003F78AD">
            <w:pPr>
              <w:ind w:firstLine="0"/>
              <w:jc w:val="left"/>
              <w:rPr>
                <w:sz w:val="20"/>
                <w:szCs w:val="20"/>
              </w:rPr>
            </w:pPr>
          </w:p>
        </w:tc>
        <w:tc>
          <w:tcPr>
            <w:tcW w:w="624" w:type="dxa"/>
          </w:tcPr>
          <w:p w14:paraId="13B40E8F" w14:textId="77777777" w:rsidR="00723520" w:rsidRPr="003F78AD" w:rsidRDefault="00723520" w:rsidP="003F78AD">
            <w:pPr>
              <w:ind w:firstLine="0"/>
              <w:jc w:val="left"/>
              <w:rPr>
                <w:sz w:val="20"/>
                <w:szCs w:val="20"/>
              </w:rPr>
            </w:pPr>
          </w:p>
        </w:tc>
      </w:tr>
      <w:tr w:rsidR="00723520" w:rsidRPr="00845376" w14:paraId="7C77E1AE" w14:textId="77777777">
        <w:tc>
          <w:tcPr>
            <w:tcW w:w="4962" w:type="dxa"/>
          </w:tcPr>
          <w:p w14:paraId="62266ADC" w14:textId="77777777" w:rsidR="00723520" w:rsidRPr="003F78AD" w:rsidRDefault="00723520" w:rsidP="003F78AD">
            <w:pPr>
              <w:ind w:firstLine="0"/>
              <w:jc w:val="left"/>
              <w:rPr>
                <w:sz w:val="20"/>
                <w:szCs w:val="20"/>
              </w:rPr>
            </w:pPr>
            <w:r w:rsidRPr="003F78AD">
              <w:rPr>
                <w:sz w:val="20"/>
                <w:szCs w:val="20"/>
              </w:rPr>
              <w:t>4.2 Система качества</w:t>
            </w:r>
          </w:p>
        </w:tc>
        <w:tc>
          <w:tcPr>
            <w:tcW w:w="624" w:type="dxa"/>
          </w:tcPr>
          <w:p w14:paraId="76DE68BD" w14:textId="77777777" w:rsidR="00723520" w:rsidRPr="003F78AD" w:rsidRDefault="00723520" w:rsidP="003F78AD">
            <w:pPr>
              <w:ind w:firstLine="0"/>
              <w:jc w:val="left"/>
              <w:rPr>
                <w:sz w:val="20"/>
                <w:szCs w:val="20"/>
              </w:rPr>
            </w:pPr>
          </w:p>
        </w:tc>
        <w:tc>
          <w:tcPr>
            <w:tcW w:w="624" w:type="dxa"/>
          </w:tcPr>
          <w:p w14:paraId="4D650D4D" w14:textId="77777777" w:rsidR="00723520" w:rsidRPr="003F78AD" w:rsidRDefault="00723520" w:rsidP="003F78AD">
            <w:pPr>
              <w:ind w:firstLine="0"/>
              <w:jc w:val="left"/>
              <w:rPr>
                <w:sz w:val="20"/>
                <w:szCs w:val="20"/>
              </w:rPr>
            </w:pPr>
            <w:r w:rsidRPr="003F78AD">
              <w:rPr>
                <w:sz w:val="20"/>
                <w:szCs w:val="20"/>
              </w:rPr>
              <w:t>О</w:t>
            </w:r>
          </w:p>
        </w:tc>
        <w:tc>
          <w:tcPr>
            <w:tcW w:w="624" w:type="dxa"/>
          </w:tcPr>
          <w:p w14:paraId="38BC1984" w14:textId="77777777" w:rsidR="00723520" w:rsidRPr="003F78AD" w:rsidRDefault="00723520" w:rsidP="003F78AD">
            <w:pPr>
              <w:ind w:firstLine="0"/>
              <w:jc w:val="left"/>
              <w:rPr>
                <w:sz w:val="20"/>
                <w:szCs w:val="20"/>
              </w:rPr>
            </w:pPr>
          </w:p>
        </w:tc>
        <w:tc>
          <w:tcPr>
            <w:tcW w:w="737" w:type="dxa"/>
          </w:tcPr>
          <w:p w14:paraId="232BAEED" w14:textId="77777777" w:rsidR="00723520" w:rsidRPr="003F78AD" w:rsidRDefault="00723520" w:rsidP="003F78AD">
            <w:pPr>
              <w:ind w:firstLine="0"/>
              <w:jc w:val="left"/>
              <w:rPr>
                <w:sz w:val="20"/>
                <w:szCs w:val="20"/>
              </w:rPr>
            </w:pPr>
          </w:p>
        </w:tc>
        <w:tc>
          <w:tcPr>
            <w:tcW w:w="624" w:type="dxa"/>
          </w:tcPr>
          <w:p w14:paraId="5DE288FF" w14:textId="77777777" w:rsidR="00723520" w:rsidRPr="003F78AD" w:rsidRDefault="00723520" w:rsidP="003F78AD">
            <w:pPr>
              <w:ind w:firstLine="0"/>
              <w:jc w:val="left"/>
              <w:rPr>
                <w:sz w:val="20"/>
                <w:szCs w:val="20"/>
              </w:rPr>
            </w:pPr>
          </w:p>
        </w:tc>
        <w:tc>
          <w:tcPr>
            <w:tcW w:w="624" w:type="dxa"/>
          </w:tcPr>
          <w:p w14:paraId="56AE82BD" w14:textId="77777777" w:rsidR="00723520" w:rsidRPr="003F78AD" w:rsidRDefault="00723520" w:rsidP="003F78AD">
            <w:pPr>
              <w:ind w:firstLine="0"/>
              <w:jc w:val="left"/>
              <w:rPr>
                <w:sz w:val="20"/>
                <w:szCs w:val="20"/>
              </w:rPr>
            </w:pPr>
          </w:p>
        </w:tc>
        <w:tc>
          <w:tcPr>
            <w:tcW w:w="624" w:type="dxa"/>
          </w:tcPr>
          <w:p w14:paraId="7FDA8045" w14:textId="77777777" w:rsidR="00723520" w:rsidRPr="003F78AD" w:rsidRDefault="00723520" w:rsidP="003F78AD">
            <w:pPr>
              <w:ind w:firstLine="0"/>
              <w:jc w:val="left"/>
              <w:rPr>
                <w:sz w:val="20"/>
                <w:szCs w:val="20"/>
              </w:rPr>
            </w:pPr>
          </w:p>
        </w:tc>
      </w:tr>
      <w:tr w:rsidR="00723520" w:rsidRPr="00845376" w14:paraId="2151A7B6" w14:textId="77777777">
        <w:tc>
          <w:tcPr>
            <w:tcW w:w="4962" w:type="dxa"/>
          </w:tcPr>
          <w:p w14:paraId="1E19D1EA" w14:textId="77777777" w:rsidR="00723520" w:rsidRPr="003F78AD" w:rsidRDefault="00723520" w:rsidP="003F78AD">
            <w:pPr>
              <w:ind w:firstLine="0"/>
              <w:jc w:val="left"/>
              <w:rPr>
                <w:sz w:val="20"/>
                <w:szCs w:val="20"/>
              </w:rPr>
            </w:pPr>
            <w:r w:rsidRPr="003F78AD">
              <w:rPr>
                <w:sz w:val="20"/>
                <w:szCs w:val="20"/>
              </w:rPr>
              <w:t>4.3 Анализ контракта</w:t>
            </w:r>
          </w:p>
        </w:tc>
        <w:tc>
          <w:tcPr>
            <w:tcW w:w="624" w:type="dxa"/>
          </w:tcPr>
          <w:p w14:paraId="5F96C1AB" w14:textId="77777777" w:rsidR="00723520" w:rsidRPr="003F78AD" w:rsidRDefault="00723520" w:rsidP="003F78AD">
            <w:pPr>
              <w:ind w:firstLine="0"/>
              <w:jc w:val="left"/>
              <w:rPr>
                <w:sz w:val="20"/>
                <w:szCs w:val="20"/>
              </w:rPr>
            </w:pPr>
          </w:p>
        </w:tc>
        <w:tc>
          <w:tcPr>
            <w:tcW w:w="624" w:type="dxa"/>
          </w:tcPr>
          <w:p w14:paraId="359097C9" w14:textId="77777777" w:rsidR="00723520" w:rsidRPr="003F78AD" w:rsidRDefault="00723520" w:rsidP="003F78AD">
            <w:pPr>
              <w:ind w:firstLine="0"/>
              <w:jc w:val="left"/>
              <w:rPr>
                <w:sz w:val="20"/>
                <w:szCs w:val="20"/>
              </w:rPr>
            </w:pPr>
          </w:p>
        </w:tc>
        <w:tc>
          <w:tcPr>
            <w:tcW w:w="624" w:type="dxa"/>
          </w:tcPr>
          <w:p w14:paraId="071BCB9F" w14:textId="77777777" w:rsidR="00723520" w:rsidRPr="003F78AD" w:rsidRDefault="00723520" w:rsidP="003F78AD">
            <w:pPr>
              <w:ind w:firstLine="0"/>
              <w:jc w:val="left"/>
              <w:rPr>
                <w:sz w:val="20"/>
                <w:szCs w:val="20"/>
              </w:rPr>
            </w:pPr>
          </w:p>
        </w:tc>
        <w:tc>
          <w:tcPr>
            <w:tcW w:w="737" w:type="dxa"/>
          </w:tcPr>
          <w:p w14:paraId="505F3ED2" w14:textId="77777777" w:rsidR="00723520" w:rsidRPr="003F78AD" w:rsidRDefault="00723520" w:rsidP="003F78AD">
            <w:pPr>
              <w:ind w:firstLine="0"/>
              <w:jc w:val="left"/>
              <w:rPr>
                <w:sz w:val="20"/>
                <w:szCs w:val="20"/>
              </w:rPr>
            </w:pPr>
          </w:p>
        </w:tc>
        <w:tc>
          <w:tcPr>
            <w:tcW w:w="624" w:type="dxa"/>
          </w:tcPr>
          <w:p w14:paraId="70F9D0A2" w14:textId="77777777" w:rsidR="00723520" w:rsidRPr="003F78AD" w:rsidRDefault="00723520" w:rsidP="003F78AD">
            <w:pPr>
              <w:ind w:firstLine="0"/>
              <w:jc w:val="left"/>
              <w:rPr>
                <w:sz w:val="20"/>
                <w:szCs w:val="20"/>
              </w:rPr>
            </w:pPr>
            <w:r w:rsidRPr="003F78AD">
              <w:rPr>
                <w:sz w:val="20"/>
                <w:szCs w:val="20"/>
              </w:rPr>
              <w:t>О</w:t>
            </w:r>
          </w:p>
        </w:tc>
        <w:tc>
          <w:tcPr>
            <w:tcW w:w="624" w:type="dxa"/>
          </w:tcPr>
          <w:p w14:paraId="3AC5C898" w14:textId="77777777" w:rsidR="00723520" w:rsidRPr="003F78AD" w:rsidRDefault="00723520" w:rsidP="003F78AD">
            <w:pPr>
              <w:ind w:firstLine="0"/>
              <w:jc w:val="left"/>
              <w:rPr>
                <w:sz w:val="20"/>
                <w:szCs w:val="20"/>
              </w:rPr>
            </w:pPr>
          </w:p>
        </w:tc>
        <w:tc>
          <w:tcPr>
            <w:tcW w:w="624" w:type="dxa"/>
          </w:tcPr>
          <w:p w14:paraId="50AD3EDE" w14:textId="77777777" w:rsidR="00723520" w:rsidRPr="003F78AD" w:rsidRDefault="00723520" w:rsidP="003F78AD">
            <w:pPr>
              <w:ind w:firstLine="0"/>
              <w:jc w:val="left"/>
              <w:rPr>
                <w:sz w:val="20"/>
                <w:szCs w:val="20"/>
              </w:rPr>
            </w:pPr>
          </w:p>
        </w:tc>
      </w:tr>
      <w:tr w:rsidR="00723520" w:rsidRPr="00845376" w14:paraId="7F16790E" w14:textId="77777777">
        <w:tc>
          <w:tcPr>
            <w:tcW w:w="4962" w:type="dxa"/>
          </w:tcPr>
          <w:p w14:paraId="549BBB85" w14:textId="77777777" w:rsidR="00723520" w:rsidRPr="003F78AD" w:rsidRDefault="00723520" w:rsidP="003F78AD">
            <w:pPr>
              <w:ind w:firstLine="0"/>
              <w:jc w:val="left"/>
              <w:rPr>
                <w:sz w:val="20"/>
                <w:szCs w:val="20"/>
              </w:rPr>
            </w:pPr>
            <w:r w:rsidRPr="003F78AD">
              <w:rPr>
                <w:sz w:val="20"/>
                <w:szCs w:val="20"/>
              </w:rPr>
              <w:t>4.4 Управление проектированием</w:t>
            </w:r>
          </w:p>
        </w:tc>
        <w:tc>
          <w:tcPr>
            <w:tcW w:w="624" w:type="dxa"/>
          </w:tcPr>
          <w:p w14:paraId="7575C550" w14:textId="77777777" w:rsidR="00723520" w:rsidRPr="003F78AD" w:rsidRDefault="00723520" w:rsidP="003F78AD">
            <w:pPr>
              <w:ind w:firstLine="0"/>
              <w:jc w:val="left"/>
              <w:rPr>
                <w:sz w:val="20"/>
                <w:szCs w:val="20"/>
              </w:rPr>
            </w:pPr>
          </w:p>
        </w:tc>
        <w:tc>
          <w:tcPr>
            <w:tcW w:w="624" w:type="dxa"/>
          </w:tcPr>
          <w:p w14:paraId="421F92C3" w14:textId="77777777" w:rsidR="00723520" w:rsidRPr="003F78AD" w:rsidRDefault="00723520" w:rsidP="003F78AD">
            <w:pPr>
              <w:ind w:firstLine="0"/>
              <w:jc w:val="left"/>
              <w:rPr>
                <w:sz w:val="20"/>
                <w:szCs w:val="20"/>
              </w:rPr>
            </w:pPr>
          </w:p>
        </w:tc>
        <w:tc>
          <w:tcPr>
            <w:tcW w:w="624" w:type="dxa"/>
          </w:tcPr>
          <w:p w14:paraId="504E10B1" w14:textId="77777777" w:rsidR="00723520" w:rsidRPr="003F78AD" w:rsidRDefault="00723520" w:rsidP="003F78AD">
            <w:pPr>
              <w:ind w:firstLine="0"/>
              <w:jc w:val="left"/>
              <w:rPr>
                <w:sz w:val="20"/>
                <w:szCs w:val="20"/>
              </w:rPr>
            </w:pPr>
            <w:r w:rsidRPr="003F78AD">
              <w:rPr>
                <w:sz w:val="20"/>
                <w:szCs w:val="20"/>
              </w:rPr>
              <w:t>О</w:t>
            </w:r>
          </w:p>
        </w:tc>
        <w:tc>
          <w:tcPr>
            <w:tcW w:w="737" w:type="dxa"/>
          </w:tcPr>
          <w:p w14:paraId="5DE32593" w14:textId="77777777" w:rsidR="00723520" w:rsidRPr="003F78AD" w:rsidRDefault="00723520" w:rsidP="003F78AD">
            <w:pPr>
              <w:ind w:firstLine="0"/>
              <w:jc w:val="left"/>
              <w:rPr>
                <w:sz w:val="20"/>
                <w:szCs w:val="20"/>
              </w:rPr>
            </w:pPr>
          </w:p>
        </w:tc>
        <w:tc>
          <w:tcPr>
            <w:tcW w:w="624" w:type="dxa"/>
          </w:tcPr>
          <w:p w14:paraId="6E2558FB" w14:textId="77777777" w:rsidR="00723520" w:rsidRPr="003F78AD" w:rsidRDefault="00723520" w:rsidP="003F78AD">
            <w:pPr>
              <w:ind w:firstLine="0"/>
              <w:jc w:val="left"/>
              <w:rPr>
                <w:sz w:val="20"/>
                <w:szCs w:val="20"/>
              </w:rPr>
            </w:pPr>
          </w:p>
        </w:tc>
        <w:tc>
          <w:tcPr>
            <w:tcW w:w="624" w:type="dxa"/>
          </w:tcPr>
          <w:p w14:paraId="29D39A8F" w14:textId="77777777" w:rsidR="00723520" w:rsidRPr="003F78AD" w:rsidRDefault="00723520" w:rsidP="003F78AD">
            <w:pPr>
              <w:ind w:firstLine="0"/>
              <w:jc w:val="left"/>
              <w:rPr>
                <w:sz w:val="20"/>
                <w:szCs w:val="20"/>
              </w:rPr>
            </w:pPr>
          </w:p>
        </w:tc>
        <w:tc>
          <w:tcPr>
            <w:tcW w:w="624" w:type="dxa"/>
          </w:tcPr>
          <w:p w14:paraId="35DD1FB7" w14:textId="77777777" w:rsidR="00723520" w:rsidRPr="003F78AD" w:rsidRDefault="00723520" w:rsidP="003F78AD">
            <w:pPr>
              <w:ind w:firstLine="0"/>
              <w:jc w:val="left"/>
              <w:rPr>
                <w:sz w:val="20"/>
                <w:szCs w:val="20"/>
              </w:rPr>
            </w:pPr>
          </w:p>
        </w:tc>
      </w:tr>
      <w:tr w:rsidR="00723520" w:rsidRPr="00845376" w14:paraId="296D6B7A" w14:textId="77777777">
        <w:tc>
          <w:tcPr>
            <w:tcW w:w="4962" w:type="dxa"/>
          </w:tcPr>
          <w:p w14:paraId="1C2F1C87" w14:textId="77777777" w:rsidR="00723520" w:rsidRPr="003F78AD" w:rsidRDefault="00723520" w:rsidP="003F78AD">
            <w:pPr>
              <w:ind w:firstLine="0"/>
              <w:jc w:val="left"/>
              <w:rPr>
                <w:sz w:val="20"/>
                <w:szCs w:val="20"/>
              </w:rPr>
            </w:pPr>
            <w:r w:rsidRPr="003F78AD">
              <w:rPr>
                <w:sz w:val="20"/>
                <w:szCs w:val="20"/>
              </w:rPr>
              <w:t>4.5 Управление документацией и данными</w:t>
            </w:r>
          </w:p>
        </w:tc>
        <w:tc>
          <w:tcPr>
            <w:tcW w:w="624" w:type="dxa"/>
          </w:tcPr>
          <w:p w14:paraId="5666260E" w14:textId="77777777" w:rsidR="00723520" w:rsidRPr="003F78AD" w:rsidRDefault="00723520" w:rsidP="003F78AD">
            <w:pPr>
              <w:ind w:firstLine="0"/>
              <w:jc w:val="left"/>
              <w:rPr>
                <w:sz w:val="20"/>
                <w:szCs w:val="20"/>
              </w:rPr>
            </w:pPr>
          </w:p>
        </w:tc>
        <w:tc>
          <w:tcPr>
            <w:tcW w:w="624" w:type="dxa"/>
          </w:tcPr>
          <w:p w14:paraId="27CEDE13" w14:textId="77777777" w:rsidR="00723520" w:rsidRPr="003F78AD" w:rsidRDefault="00723520" w:rsidP="003F78AD">
            <w:pPr>
              <w:ind w:firstLine="0"/>
              <w:jc w:val="left"/>
              <w:rPr>
                <w:sz w:val="20"/>
                <w:szCs w:val="20"/>
              </w:rPr>
            </w:pPr>
          </w:p>
        </w:tc>
        <w:tc>
          <w:tcPr>
            <w:tcW w:w="624" w:type="dxa"/>
          </w:tcPr>
          <w:p w14:paraId="462A4376" w14:textId="77777777" w:rsidR="00723520" w:rsidRPr="003F78AD" w:rsidRDefault="00723520" w:rsidP="003F78AD">
            <w:pPr>
              <w:ind w:firstLine="0"/>
              <w:jc w:val="left"/>
              <w:rPr>
                <w:sz w:val="20"/>
                <w:szCs w:val="20"/>
              </w:rPr>
            </w:pPr>
          </w:p>
        </w:tc>
        <w:tc>
          <w:tcPr>
            <w:tcW w:w="737" w:type="dxa"/>
          </w:tcPr>
          <w:p w14:paraId="5E6AE76C" w14:textId="77777777" w:rsidR="00723520" w:rsidRPr="003F78AD" w:rsidRDefault="00723520" w:rsidP="003F78AD">
            <w:pPr>
              <w:ind w:firstLine="0"/>
              <w:jc w:val="left"/>
              <w:rPr>
                <w:sz w:val="20"/>
                <w:szCs w:val="20"/>
              </w:rPr>
            </w:pPr>
            <w:r w:rsidRPr="003F78AD">
              <w:rPr>
                <w:sz w:val="20"/>
                <w:szCs w:val="20"/>
              </w:rPr>
              <w:t>О</w:t>
            </w:r>
          </w:p>
        </w:tc>
        <w:tc>
          <w:tcPr>
            <w:tcW w:w="624" w:type="dxa"/>
          </w:tcPr>
          <w:p w14:paraId="463D071B" w14:textId="77777777" w:rsidR="00723520" w:rsidRPr="003F78AD" w:rsidRDefault="00723520" w:rsidP="003F78AD">
            <w:pPr>
              <w:ind w:firstLine="0"/>
              <w:jc w:val="left"/>
              <w:rPr>
                <w:sz w:val="20"/>
                <w:szCs w:val="20"/>
              </w:rPr>
            </w:pPr>
          </w:p>
        </w:tc>
        <w:tc>
          <w:tcPr>
            <w:tcW w:w="624" w:type="dxa"/>
          </w:tcPr>
          <w:p w14:paraId="2E466DBA" w14:textId="77777777" w:rsidR="00723520" w:rsidRPr="003F78AD" w:rsidRDefault="00723520" w:rsidP="003F78AD">
            <w:pPr>
              <w:ind w:firstLine="0"/>
              <w:jc w:val="left"/>
              <w:rPr>
                <w:sz w:val="20"/>
                <w:szCs w:val="20"/>
              </w:rPr>
            </w:pPr>
          </w:p>
        </w:tc>
        <w:tc>
          <w:tcPr>
            <w:tcW w:w="624" w:type="dxa"/>
          </w:tcPr>
          <w:p w14:paraId="5EEC4705" w14:textId="77777777" w:rsidR="00723520" w:rsidRPr="003F78AD" w:rsidRDefault="00723520" w:rsidP="003F78AD">
            <w:pPr>
              <w:ind w:firstLine="0"/>
              <w:jc w:val="left"/>
              <w:rPr>
                <w:sz w:val="20"/>
                <w:szCs w:val="20"/>
              </w:rPr>
            </w:pPr>
          </w:p>
        </w:tc>
      </w:tr>
      <w:tr w:rsidR="00723520" w:rsidRPr="00845376" w14:paraId="57F23A3F" w14:textId="77777777">
        <w:tc>
          <w:tcPr>
            <w:tcW w:w="4962" w:type="dxa"/>
          </w:tcPr>
          <w:p w14:paraId="65C0E6EF" w14:textId="77777777" w:rsidR="00723520" w:rsidRPr="003F78AD" w:rsidRDefault="00723520" w:rsidP="003F78AD">
            <w:pPr>
              <w:ind w:firstLine="0"/>
              <w:jc w:val="left"/>
              <w:rPr>
                <w:sz w:val="20"/>
                <w:szCs w:val="20"/>
              </w:rPr>
            </w:pPr>
            <w:r w:rsidRPr="003F78AD">
              <w:rPr>
                <w:sz w:val="20"/>
                <w:szCs w:val="20"/>
              </w:rPr>
              <w:t>4.6 Закупки</w:t>
            </w:r>
          </w:p>
        </w:tc>
        <w:tc>
          <w:tcPr>
            <w:tcW w:w="624" w:type="dxa"/>
            <w:tcBorders>
              <w:bottom w:val="nil"/>
            </w:tcBorders>
          </w:tcPr>
          <w:p w14:paraId="346840D5" w14:textId="77777777" w:rsidR="00723520" w:rsidRPr="003F78AD" w:rsidRDefault="00723520" w:rsidP="003F78AD">
            <w:pPr>
              <w:ind w:firstLine="0"/>
              <w:jc w:val="left"/>
              <w:rPr>
                <w:sz w:val="20"/>
                <w:szCs w:val="20"/>
              </w:rPr>
            </w:pPr>
          </w:p>
        </w:tc>
        <w:tc>
          <w:tcPr>
            <w:tcW w:w="624" w:type="dxa"/>
            <w:tcBorders>
              <w:bottom w:val="nil"/>
            </w:tcBorders>
          </w:tcPr>
          <w:p w14:paraId="1E8BF556" w14:textId="77777777" w:rsidR="00723520" w:rsidRPr="003F78AD" w:rsidRDefault="00723520" w:rsidP="003F78AD">
            <w:pPr>
              <w:ind w:firstLine="0"/>
              <w:jc w:val="left"/>
              <w:rPr>
                <w:sz w:val="20"/>
                <w:szCs w:val="20"/>
              </w:rPr>
            </w:pPr>
          </w:p>
        </w:tc>
        <w:tc>
          <w:tcPr>
            <w:tcW w:w="624" w:type="dxa"/>
            <w:tcBorders>
              <w:bottom w:val="nil"/>
            </w:tcBorders>
          </w:tcPr>
          <w:p w14:paraId="7A4FA26E" w14:textId="77777777" w:rsidR="00723520" w:rsidRPr="003F78AD" w:rsidRDefault="00723520" w:rsidP="003F78AD">
            <w:pPr>
              <w:ind w:firstLine="0"/>
              <w:jc w:val="left"/>
              <w:rPr>
                <w:sz w:val="20"/>
                <w:szCs w:val="20"/>
              </w:rPr>
            </w:pPr>
          </w:p>
        </w:tc>
        <w:tc>
          <w:tcPr>
            <w:tcW w:w="737" w:type="dxa"/>
            <w:tcBorders>
              <w:bottom w:val="nil"/>
            </w:tcBorders>
          </w:tcPr>
          <w:p w14:paraId="5C174D05" w14:textId="77777777" w:rsidR="00723520" w:rsidRPr="003F78AD" w:rsidRDefault="00723520" w:rsidP="003F78AD">
            <w:pPr>
              <w:ind w:firstLine="0"/>
              <w:jc w:val="left"/>
              <w:rPr>
                <w:sz w:val="20"/>
                <w:szCs w:val="20"/>
              </w:rPr>
            </w:pPr>
            <w:r w:rsidRPr="003F78AD">
              <w:rPr>
                <w:sz w:val="20"/>
                <w:szCs w:val="20"/>
              </w:rPr>
              <w:t>О</w:t>
            </w:r>
          </w:p>
        </w:tc>
        <w:tc>
          <w:tcPr>
            <w:tcW w:w="624" w:type="dxa"/>
            <w:tcBorders>
              <w:bottom w:val="nil"/>
            </w:tcBorders>
          </w:tcPr>
          <w:p w14:paraId="04F2AAC9" w14:textId="77777777" w:rsidR="00723520" w:rsidRPr="003F78AD" w:rsidRDefault="00723520" w:rsidP="003F78AD">
            <w:pPr>
              <w:ind w:firstLine="0"/>
              <w:jc w:val="left"/>
              <w:rPr>
                <w:sz w:val="20"/>
                <w:szCs w:val="20"/>
              </w:rPr>
            </w:pPr>
          </w:p>
        </w:tc>
        <w:tc>
          <w:tcPr>
            <w:tcW w:w="624" w:type="dxa"/>
            <w:tcBorders>
              <w:bottom w:val="nil"/>
            </w:tcBorders>
          </w:tcPr>
          <w:p w14:paraId="6C8E9F0F" w14:textId="77777777" w:rsidR="00723520" w:rsidRPr="003F78AD" w:rsidRDefault="00723520" w:rsidP="003F78AD">
            <w:pPr>
              <w:ind w:firstLine="0"/>
              <w:jc w:val="left"/>
              <w:rPr>
                <w:sz w:val="20"/>
                <w:szCs w:val="20"/>
              </w:rPr>
            </w:pPr>
          </w:p>
        </w:tc>
        <w:tc>
          <w:tcPr>
            <w:tcW w:w="624" w:type="dxa"/>
            <w:tcBorders>
              <w:bottom w:val="nil"/>
            </w:tcBorders>
          </w:tcPr>
          <w:p w14:paraId="3678EB93" w14:textId="77777777" w:rsidR="00723520" w:rsidRPr="003F78AD" w:rsidRDefault="00723520" w:rsidP="003F78AD">
            <w:pPr>
              <w:ind w:firstLine="0"/>
              <w:jc w:val="left"/>
              <w:rPr>
                <w:sz w:val="20"/>
                <w:szCs w:val="20"/>
              </w:rPr>
            </w:pPr>
          </w:p>
        </w:tc>
      </w:tr>
      <w:tr w:rsidR="00723520" w:rsidRPr="00845376" w14:paraId="52A8D931" w14:textId="77777777">
        <w:tc>
          <w:tcPr>
            <w:tcW w:w="4962" w:type="dxa"/>
          </w:tcPr>
          <w:p w14:paraId="02B1668C" w14:textId="77777777" w:rsidR="00723520" w:rsidRPr="003F78AD" w:rsidRDefault="00723520" w:rsidP="003F78AD">
            <w:pPr>
              <w:ind w:left="459" w:firstLine="0"/>
              <w:jc w:val="left"/>
              <w:rPr>
                <w:sz w:val="20"/>
                <w:szCs w:val="20"/>
              </w:rPr>
            </w:pPr>
            <w:r w:rsidRPr="003F78AD">
              <w:rPr>
                <w:sz w:val="20"/>
                <w:szCs w:val="20"/>
              </w:rPr>
              <w:t>4.7 Управление продукцией, поставляемой потребителем</w:t>
            </w:r>
          </w:p>
        </w:tc>
        <w:tc>
          <w:tcPr>
            <w:tcW w:w="624" w:type="dxa"/>
          </w:tcPr>
          <w:p w14:paraId="6AB7AC4C" w14:textId="77777777" w:rsidR="00723520" w:rsidRPr="003F78AD" w:rsidRDefault="00723520" w:rsidP="003F78AD">
            <w:pPr>
              <w:ind w:firstLine="0"/>
              <w:jc w:val="left"/>
              <w:rPr>
                <w:sz w:val="20"/>
                <w:szCs w:val="20"/>
              </w:rPr>
            </w:pPr>
          </w:p>
        </w:tc>
        <w:tc>
          <w:tcPr>
            <w:tcW w:w="624" w:type="dxa"/>
          </w:tcPr>
          <w:p w14:paraId="2359DC98" w14:textId="77777777" w:rsidR="00723520" w:rsidRPr="003F78AD" w:rsidRDefault="00723520" w:rsidP="003F78AD">
            <w:pPr>
              <w:ind w:firstLine="0"/>
              <w:jc w:val="left"/>
              <w:rPr>
                <w:sz w:val="20"/>
                <w:szCs w:val="20"/>
              </w:rPr>
            </w:pPr>
          </w:p>
        </w:tc>
        <w:tc>
          <w:tcPr>
            <w:tcW w:w="624" w:type="dxa"/>
          </w:tcPr>
          <w:p w14:paraId="49707CCC" w14:textId="77777777" w:rsidR="00723520" w:rsidRPr="003F78AD" w:rsidRDefault="00723520" w:rsidP="003F78AD">
            <w:pPr>
              <w:ind w:firstLine="0"/>
              <w:jc w:val="left"/>
              <w:rPr>
                <w:sz w:val="20"/>
                <w:szCs w:val="20"/>
              </w:rPr>
            </w:pPr>
          </w:p>
        </w:tc>
        <w:tc>
          <w:tcPr>
            <w:tcW w:w="737" w:type="dxa"/>
          </w:tcPr>
          <w:p w14:paraId="7B70862E" w14:textId="77777777" w:rsidR="00723520" w:rsidRPr="003F78AD" w:rsidRDefault="00723520" w:rsidP="003F78AD">
            <w:pPr>
              <w:ind w:firstLine="0"/>
              <w:jc w:val="left"/>
              <w:rPr>
                <w:sz w:val="20"/>
                <w:szCs w:val="20"/>
              </w:rPr>
            </w:pPr>
            <w:r w:rsidRPr="003F78AD">
              <w:rPr>
                <w:sz w:val="20"/>
                <w:szCs w:val="20"/>
              </w:rPr>
              <w:t>О</w:t>
            </w:r>
          </w:p>
        </w:tc>
        <w:tc>
          <w:tcPr>
            <w:tcW w:w="624" w:type="dxa"/>
          </w:tcPr>
          <w:p w14:paraId="26D89E61" w14:textId="77777777" w:rsidR="00723520" w:rsidRPr="003F78AD" w:rsidRDefault="00723520" w:rsidP="003F78AD">
            <w:pPr>
              <w:ind w:firstLine="0"/>
              <w:jc w:val="left"/>
              <w:rPr>
                <w:sz w:val="20"/>
                <w:szCs w:val="20"/>
              </w:rPr>
            </w:pPr>
          </w:p>
        </w:tc>
        <w:tc>
          <w:tcPr>
            <w:tcW w:w="624" w:type="dxa"/>
          </w:tcPr>
          <w:p w14:paraId="5F40B8E4" w14:textId="77777777" w:rsidR="00723520" w:rsidRPr="003F78AD" w:rsidRDefault="00723520" w:rsidP="003F78AD">
            <w:pPr>
              <w:ind w:firstLine="0"/>
              <w:jc w:val="left"/>
              <w:rPr>
                <w:sz w:val="20"/>
                <w:szCs w:val="20"/>
              </w:rPr>
            </w:pPr>
          </w:p>
        </w:tc>
        <w:tc>
          <w:tcPr>
            <w:tcW w:w="624" w:type="dxa"/>
          </w:tcPr>
          <w:p w14:paraId="5101F1DF" w14:textId="77777777" w:rsidR="00723520" w:rsidRPr="003F78AD" w:rsidRDefault="00723520" w:rsidP="003F78AD">
            <w:pPr>
              <w:ind w:firstLine="0"/>
              <w:jc w:val="left"/>
              <w:rPr>
                <w:sz w:val="20"/>
                <w:szCs w:val="20"/>
              </w:rPr>
            </w:pPr>
          </w:p>
        </w:tc>
      </w:tr>
      <w:tr w:rsidR="00723520" w:rsidRPr="00845376" w14:paraId="732882B5" w14:textId="77777777">
        <w:tc>
          <w:tcPr>
            <w:tcW w:w="4962" w:type="dxa"/>
          </w:tcPr>
          <w:p w14:paraId="32A11D32" w14:textId="77777777" w:rsidR="00723520" w:rsidRPr="003F78AD" w:rsidRDefault="00723520" w:rsidP="003F78AD">
            <w:pPr>
              <w:ind w:firstLine="0"/>
              <w:jc w:val="left"/>
              <w:rPr>
                <w:sz w:val="20"/>
                <w:szCs w:val="20"/>
              </w:rPr>
            </w:pPr>
            <w:r w:rsidRPr="003F78AD">
              <w:rPr>
                <w:sz w:val="20"/>
                <w:szCs w:val="20"/>
              </w:rPr>
              <w:t>4.8 Идентификация и прослеживаемость</w:t>
            </w:r>
          </w:p>
        </w:tc>
        <w:tc>
          <w:tcPr>
            <w:tcW w:w="624" w:type="dxa"/>
          </w:tcPr>
          <w:p w14:paraId="69E9CC52" w14:textId="77777777" w:rsidR="00723520" w:rsidRPr="003F78AD" w:rsidRDefault="00723520" w:rsidP="003F78AD">
            <w:pPr>
              <w:ind w:firstLine="0"/>
              <w:jc w:val="left"/>
              <w:rPr>
                <w:sz w:val="20"/>
                <w:szCs w:val="20"/>
              </w:rPr>
            </w:pPr>
          </w:p>
        </w:tc>
        <w:tc>
          <w:tcPr>
            <w:tcW w:w="624" w:type="dxa"/>
          </w:tcPr>
          <w:p w14:paraId="495058BB" w14:textId="77777777" w:rsidR="00723520" w:rsidRPr="003F78AD" w:rsidRDefault="00723520" w:rsidP="003F78AD">
            <w:pPr>
              <w:ind w:firstLine="0"/>
              <w:jc w:val="left"/>
              <w:rPr>
                <w:sz w:val="20"/>
                <w:szCs w:val="20"/>
              </w:rPr>
            </w:pPr>
          </w:p>
        </w:tc>
        <w:tc>
          <w:tcPr>
            <w:tcW w:w="624" w:type="dxa"/>
          </w:tcPr>
          <w:p w14:paraId="2A68C9D6" w14:textId="77777777" w:rsidR="00723520" w:rsidRPr="003F78AD" w:rsidRDefault="00723520" w:rsidP="003F78AD">
            <w:pPr>
              <w:ind w:firstLine="0"/>
              <w:jc w:val="left"/>
              <w:rPr>
                <w:sz w:val="20"/>
                <w:szCs w:val="20"/>
              </w:rPr>
            </w:pPr>
          </w:p>
        </w:tc>
        <w:tc>
          <w:tcPr>
            <w:tcW w:w="737" w:type="dxa"/>
          </w:tcPr>
          <w:p w14:paraId="1113F0A9" w14:textId="77777777" w:rsidR="00723520" w:rsidRPr="003F78AD" w:rsidRDefault="00723520" w:rsidP="003F78AD">
            <w:pPr>
              <w:ind w:firstLine="0"/>
              <w:jc w:val="left"/>
              <w:rPr>
                <w:sz w:val="20"/>
                <w:szCs w:val="20"/>
              </w:rPr>
            </w:pPr>
            <w:r w:rsidRPr="003F78AD">
              <w:rPr>
                <w:sz w:val="20"/>
                <w:szCs w:val="20"/>
              </w:rPr>
              <w:t>О</w:t>
            </w:r>
          </w:p>
        </w:tc>
        <w:tc>
          <w:tcPr>
            <w:tcW w:w="624" w:type="dxa"/>
          </w:tcPr>
          <w:p w14:paraId="450435AC" w14:textId="77777777" w:rsidR="00723520" w:rsidRPr="003F78AD" w:rsidRDefault="00723520" w:rsidP="003F78AD">
            <w:pPr>
              <w:ind w:firstLine="0"/>
              <w:jc w:val="left"/>
              <w:rPr>
                <w:sz w:val="20"/>
                <w:szCs w:val="20"/>
              </w:rPr>
            </w:pPr>
          </w:p>
        </w:tc>
        <w:tc>
          <w:tcPr>
            <w:tcW w:w="624" w:type="dxa"/>
          </w:tcPr>
          <w:p w14:paraId="4D8BDCC1" w14:textId="77777777" w:rsidR="00723520" w:rsidRPr="003F78AD" w:rsidRDefault="00723520" w:rsidP="003F78AD">
            <w:pPr>
              <w:ind w:firstLine="0"/>
              <w:jc w:val="left"/>
              <w:rPr>
                <w:sz w:val="20"/>
                <w:szCs w:val="20"/>
              </w:rPr>
            </w:pPr>
          </w:p>
        </w:tc>
        <w:tc>
          <w:tcPr>
            <w:tcW w:w="624" w:type="dxa"/>
          </w:tcPr>
          <w:p w14:paraId="09A0A6B7" w14:textId="77777777" w:rsidR="00723520" w:rsidRPr="003F78AD" w:rsidRDefault="00723520" w:rsidP="003F78AD">
            <w:pPr>
              <w:ind w:firstLine="0"/>
              <w:jc w:val="left"/>
              <w:rPr>
                <w:sz w:val="20"/>
                <w:szCs w:val="20"/>
              </w:rPr>
            </w:pPr>
          </w:p>
        </w:tc>
      </w:tr>
      <w:tr w:rsidR="00723520" w:rsidRPr="00845376" w14:paraId="3B652A12" w14:textId="77777777">
        <w:tc>
          <w:tcPr>
            <w:tcW w:w="4962" w:type="dxa"/>
          </w:tcPr>
          <w:p w14:paraId="742B5DDA" w14:textId="77777777" w:rsidR="00723520" w:rsidRPr="003F78AD" w:rsidRDefault="00723520" w:rsidP="003F78AD">
            <w:pPr>
              <w:ind w:firstLine="0"/>
              <w:jc w:val="left"/>
              <w:rPr>
                <w:sz w:val="20"/>
                <w:szCs w:val="20"/>
              </w:rPr>
            </w:pPr>
            <w:r w:rsidRPr="003F78AD">
              <w:rPr>
                <w:sz w:val="20"/>
                <w:szCs w:val="20"/>
              </w:rPr>
              <w:t>4.9 Управление процессами</w:t>
            </w:r>
          </w:p>
        </w:tc>
        <w:tc>
          <w:tcPr>
            <w:tcW w:w="624" w:type="dxa"/>
          </w:tcPr>
          <w:p w14:paraId="3EBC5707" w14:textId="77777777" w:rsidR="00723520" w:rsidRPr="003F78AD" w:rsidRDefault="00723520" w:rsidP="003F78AD">
            <w:pPr>
              <w:ind w:firstLine="0"/>
              <w:jc w:val="left"/>
              <w:rPr>
                <w:sz w:val="20"/>
                <w:szCs w:val="20"/>
              </w:rPr>
            </w:pPr>
          </w:p>
        </w:tc>
        <w:tc>
          <w:tcPr>
            <w:tcW w:w="624" w:type="dxa"/>
          </w:tcPr>
          <w:p w14:paraId="5A63717F" w14:textId="77777777" w:rsidR="00723520" w:rsidRPr="003F78AD" w:rsidRDefault="00723520" w:rsidP="003F78AD">
            <w:pPr>
              <w:ind w:firstLine="0"/>
              <w:jc w:val="left"/>
              <w:rPr>
                <w:sz w:val="20"/>
                <w:szCs w:val="20"/>
              </w:rPr>
            </w:pPr>
          </w:p>
        </w:tc>
        <w:tc>
          <w:tcPr>
            <w:tcW w:w="624" w:type="dxa"/>
          </w:tcPr>
          <w:p w14:paraId="3405F9B1" w14:textId="77777777" w:rsidR="00723520" w:rsidRPr="003F78AD" w:rsidRDefault="00723520" w:rsidP="003F78AD">
            <w:pPr>
              <w:ind w:firstLine="0"/>
              <w:jc w:val="left"/>
              <w:rPr>
                <w:sz w:val="20"/>
                <w:szCs w:val="20"/>
              </w:rPr>
            </w:pPr>
          </w:p>
        </w:tc>
        <w:tc>
          <w:tcPr>
            <w:tcW w:w="737" w:type="dxa"/>
          </w:tcPr>
          <w:p w14:paraId="6448CBFF" w14:textId="77777777" w:rsidR="00723520" w:rsidRPr="003F78AD" w:rsidRDefault="00723520" w:rsidP="003F78AD">
            <w:pPr>
              <w:ind w:firstLine="0"/>
              <w:jc w:val="left"/>
              <w:rPr>
                <w:sz w:val="20"/>
                <w:szCs w:val="20"/>
              </w:rPr>
            </w:pPr>
            <w:r w:rsidRPr="003F78AD">
              <w:rPr>
                <w:sz w:val="20"/>
                <w:szCs w:val="20"/>
              </w:rPr>
              <w:t>О</w:t>
            </w:r>
          </w:p>
        </w:tc>
        <w:tc>
          <w:tcPr>
            <w:tcW w:w="624" w:type="dxa"/>
          </w:tcPr>
          <w:p w14:paraId="57C6E787" w14:textId="77777777" w:rsidR="00723520" w:rsidRPr="003F78AD" w:rsidRDefault="00723520" w:rsidP="003F78AD">
            <w:pPr>
              <w:ind w:firstLine="0"/>
              <w:jc w:val="left"/>
              <w:rPr>
                <w:sz w:val="20"/>
                <w:szCs w:val="20"/>
              </w:rPr>
            </w:pPr>
          </w:p>
        </w:tc>
        <w:tc>
          <w:tcPr>
            <w:tcW w:w="624" w:type="dxa"/>
          </w:tcPr>
          <w:p w14:paraId="04AD037C" w14:textId="77777777" w:rsidR="00723520" w:rsidRPr="003F78AD" w:rsidRDefault="00723520" w:rsidP="003F78AD">
            <w:pPr>
              <w:ind w:firstLine="0"/>
              <w:jc w:val="left"/>
              <w:rPr>
                <w:sz w:val="20"/>
                <w:szCs w:val="20"/>
              </w:rPr>
            </w:pPr>
          </w:p>
        </w:tc>
        <w:tc>
          <w:tcPr>
            <w:tcW w:w="624" w:type="dxa"/>
          </w:tcPr>
          <w:p w14:paraId="7C6B4C90" w14:textId="77777777" w:rsidR="00723520" w:rsidRPr="003F78AD" w:rsidRDefault="00723520" w:rsidP="003F78AD">
            <w:pPr>
              <w:ind w:firstLine="0"/>
              <w:jc w:val="left"/>
              <w:rPr>
                <w:sz w:val="20"/>
                <w:szCs w:val="20"/>
              </w:rPr>
            </w:pPr>
          </w:p>
        </w:tc>
      </w:tr>
      <w:tr w:rsidR="00723520" w:rsidRPr="00845376" w14:paraId="2C879A0B" w14:textId="77777777">
        <w:tc>
          <w:tcPr>
            <w:tcW w:w="4962" w:type="dxa"/>
          </w:tcPr>
          <w:p w14:paraId="330BD4D3" w14:textId="77777777" w:rsidR="00723520" w:rsidRPr="003F78AD" w:rsidRDefault="00723520" w:rsidP="003F78AD">
            <w:pPr>
              <w:ind w:firstLine="0"/>
              <w:jc w:val="left"/>
              <w:rPr>
                <w:sz w:val="20"/>
                <w:szCs w:val="20"/>
              </w:rPr>
            </w:pPr>
            <w:r w:rsidRPr="003F78AD">
              <w:rPr>
                <w:sz w:val="20"/>
                <w:szCs w:val="20"/>
              </w:rPr>
              <w:t>4.10 Контроль и испытания</w:t>
            </w:r>
          </w:p>
        </w:tc>
        <w:tc>
          <w:tcPr>
            <w:tcW w:w="624" w:type="dxa"/>
          </w:tcPr>
          <w:p w14:paraId="67F065C9" w14:textId="77777777" w:rsidR="00723520" w:rsidRPr="003F78AD" w:rsidRDefault="00723520" w:rsidP="003F78AD">
            <w:pPr>
              <w:ind w:firstLine="0"/>
              <w:jc w:val="left"/>
              <w:rPr>
                <w:sz w:val="20"/>
                <w:szCs w:val="20"/>
              </w:rPr>
            </w:pPr>
          </w:p>
        </w:tc>
        <w:tc>
          <w:tcPr>
            <w:tcW w:w="624" w:type="dxa"/>
          </w:tcPr>
          <w:p w14:paraId="0C7DC6A2" w14:textId="77777777" w:rsidR="00723520" w:rsidRPr="003F78AD" w:rsidRDefault="00723520" w:rsidP="003F78AD">
            <w:pPr>
              <w:ind w:firstLine="0"/>
              <w:jc w:val="left"/>
              <w:rPr>
                <w:sz w:val="20"/>
                <w:szCs w:val="20"/>
              </w:rPr>
            </w:pPr>
          </w:p>
        </w:tc>
        <w:tc>
          <w:tcPr>
            <w:tcW w:w="624" w:type="dxa"/>
          </w:tcPr>
          <w:p w14:paraId="5039FCEF" w14:textId="77777777" w:rsidR="00723520" w:rsidRPr="003F78AD" w:rsidRDefault="00723520" w:rsidP="003F78AD">
            <w:pPr>
              <w:ind w:firstLine="0"/>
              <w:jc w:val="left"/>
              <w:rPr>
                <w:sz w:val="20"/>
                <w:szCs w:val="20"/>
              </w:rPr>
            </w:pPr>
          </w:p>
        </w:tc>
        <w:tc>
          <w:tcPr>
            <w:tcW w:w="737" w:type="dxa"/>
          </w:tcPr>
          <w:p w14:paraId="5BA92C9F" w14:textId="77777777" w:rsidR="00723520" w:rsidRPr="003F78AD" w:rsidRDefault="00723520" w:rsidP="003F78AD">
            <w:pPr>
              <w:ind w:firstLine="0"/>
              <w:jc w:val="left"/>
              <w:rPr>
                <w:sz w:val="20"/>
                <w:szCs w:val="20"/>
              </w:rPr>
            </w:pPr>
          </w:p>
        </w:tc>
        <w:tc>
          <w:tcPr>
            <w:tcW w:w="624" w:type="dxa"/>
          </w:tcPr>
          <w:p w14:paraId="0421BAC3" w14:textId="77777777" w:rsidR="00723520" w:rsidRPr="003F78AD" w:rsidRDefault="00723520" w:rsidP="003F78AD">
            <w:pPr>
              <w:ind w:firstLine="0"/>
              <w:jc w:val="left"/>
              <w:rPr>
                <w:sz w:val="20"/>
                <w:szCs w:val="20"/>
              </w:rPr>
            </w:pPr>
          </w:p>
        </w:tc>
        <w:tc>
          <w:tcPr>
            <w:tcW w:w="624" w:type="dxa"/>
          </w:tcPr>
          <w:p w14:paraId="1D068D01" w14:textId="77777777" w:rsidR="00723520" w:rsidRPr="003F78AD" w:rsidRDefault="00723520" w:rsidP="003F78AD">
            <w:pPr>
              <w:ind w:firstLine="0"/>
              <w:jc w:val="left"/>
              <w:rPr>
                <w:sz w:val="20"/>
                <w:szCs w:val="20"/>
              </w:rPr>
            </w:pPr>
          </w:p>
        </w:tc>
        <w:tc>
          <w:tcPr>
            <w:tcW w:w="624" w:type="dxa"/>
          </w:tcPr>
          <w:p w14:paraId="1F5C21C1" w14:textId="77777777" w:rsidR="00723520" w:rsidRPr="003F78AD" w:rsidRDefault="00723520" w:rsidP="003F78AD">
            <w:pPr>
              <w:ind w:firstLine="0"/>
              <w:jc w:val="left"/>
              <w:rPr>
                <w:sz w:val="20"/>
                <w:szCs w:val="20"/>
              </w:rPr>
            </w:pPr>
            <w:r w:rsidRPr="003F78AD">
              <w:rPr>
                <w:sz w:val="20"/>
                <w:szCs w:val="20"/>
              </w:rPr>
              <w:t>О</w:t>
            </w:r>
          </w:p>
        </w:tc>
      </w:tr>
      <w:tr w:rsidR="00723520" w:rsidRPr="00845376" w14:paraId="78DB4A3D" w14:textId="77777777">
        <w:tc>
          <w:tcPr>
            <w:tcW w:w="4962" w:type="dxa"/>
          </w:tcPr>
          <w:p w14:paraId="692D62EC" w14:textId="77777777" w:rsidR="00723520" w:rsidRPr="003F78AD" w:rsidRDefault="00723520" w:rsidP="003F78AD">
            <w:pPr>
              <w:ind w:left="460" w:firstLine="0"/>
              <w:jc w:val="left"/>
              <w:rPr>
                <w:sz w:val="20"/>
                <w:szCs w:val="20"/>
              </w:rPr>
            </w:pPr>
            <w:r w:rsidRPr="003F78AD">
              <w:rPr>
                <w:sz w:val="20"/>
                <w:szCs w:val="20"/>
              </w:rPr>
              <w:t>4.11 Управление контрольным, измерительным и испытательным оборудованием</w:t>
            </w:r>
          </w:p>
        </w:tc>
        <w:tc>
          <w:tcPr>
            <w:tcW w:w="624" w:type="dxa"/>
          </w:tcPr>
          <w:p w14:paraId="0D38EA27" w14:textId="77777777" w:rsidR="00723520" w:rsidRPr="003F78AD" w:rsidRDefault="00723520" w:rsidP="003F78AD">
            <w:pPr>
              <w:ind w:firstLine="0"/>
              <w:jc w:val="left"/>
              <w:rPr>
                <w:sz w:val="20"/>
                <w:szCs w:val="20"/>
              </w:rPr>
            </w:pPr>
          </w:p>
        </w:tc>
        <w:tc>
          <w:tcPr>
            <w:tcW w:w="624" w:type="dxa"/>
          </w:tcPr>
          <w:p w14:paraId="5B7B9BA7" w14:textId="77777777" w:rsidR="00723520" w:rsidRPr="003F78AD" w:rsidRDefault="00723520" w:rsidP="003F78AD">
            <w:pPr>
              <w:ind w:firstLine="0"/>
              <w:jc w:val="left"/>
              <w:rPr>
                <w:sz w:val="20"/>
                <w:szCs w:val="20"/>
              </w:rPr>
            </w:pPr>
          </w:p>
        </w:tc>
        <w:tc>
          <w:tcPr>
            <w:tcW w:w="624" w:type="dxa"/>
          </w:tcPr>
          <w:p w14:paraId="300F4C6E" w14:textId="77777777" w:rsidR="00723520" w:rsidRPr="003F78AD" w:rsidRDefault="00723520" w:rsidP="003F78AD">
            <w:pPr>
              <w:ind w:firstLine="0"/>
              <w:jc w:val="left"/>
              <w:rPr>
                <w:sz w:val="20"/>
                <w:szCs w:val="20"/>
              </w:rPr>
            </w:pPr>
          </w:p>
        </w:tc>
        <w:tc>
          <w:tcPr>
            <w:tcW w:w="737" w:type="dxa"/>
          </w:tcPr>
          <w:p w14:paraId="55F3EDFA" w14:textId="77777777" w:rsidR="00723520" w:rsidRPr="003F78AD" w:rsidRDefault="00723520" w:rsidP="003F78AD">
            <w:pPr>
              <w:ind w:firstLine="0"/>
              <w:jc w:val="left"/>
              <w:rPr>
                <w:sz w:val="20"/>
                <w:szCs w:val="20"/>
              </w:rPr>
            </w:pPr>
            <w:r w:rsidRPr="003F78AD">
              <w:rPr>
                <w:sz w:val="20"/>
                <w:szCs w:val="20"/>
              </w:rPr>
              <w:t>О</w:t>
            </w:r>
          </w:p>
        </w:tc>
        <w:tc>
          <w:tcPr>
            <w:tcW w:w="624" w:type="dxa"/>
          </w:tcPr>
          <w:p w14:paraId="09FD7DBE" w14:textId="77777777" w:rsidR="00723520" w:rsidRPr="003F78AD" w:rsidRDefault="00723520" w:rsidP="003F78AD">
            <w:pPr>
              <w:ind w:firstLine="0"/>
              <w:jc w:val="left"/>
              <w:rPr>
                <w:sz w:val="20"/>
                <w:szCs w:val="20"/>
              </w:rPr>
            </w:pPr>
          </w:p>
        </w:tc>
        <w:tc>
          <w:tcPr>
            <w:tcW w:w="624" w:type="dxa"/>
          </w:tcPr>
          <w:p w14:paraId="5CCDA768" w14:textId="77777777" w:rsidR="00723520" w:rsidRPr="003F78AD" w:rsidRDefault="00723520" w:rsidP="003F78AD">
            <w:pPr>
              <w:ind w:firstLine="0"/>
              <w:jc w:val="left"/>
              <w:rPr>
                <w:sz w:val="20"/>
                <w:szCs w:val="20"/>
              </w:rPr>
            </w:pPr>
          </w:p>
        </w:tc>
        <w:tc>
          <w:tcPr>
            <w:tcW w:w="624" w:type="dxa"/>
          </w:tcPr>
          <w:p w14:paraId="589C2243" w14:textId="77777777" w:rsidR="00723520" w:rsidRPr="003F78AD" w:rsidRDefault="00723520" w:rsidP="003F78AD">
            <w:pPr>
              <w:ind w:firstLine="0"/>
              <w:jc w:val="left"/>
              <w:rPr>
                <w:sz w:val="20"/>
                <w:szCs w:val="20"/>
              </w:rPr>
            </w:pPr>
          </w:p>
        </w:tc>
      </w:tr>
      <w:tr w:rsidR="00723520" w:rsidRPr="00845376" w14:paraId="497D2C5B" w14:textId="77777777">
        <w:tc>
          <w:tcPr>
            <w:tcW w:w="4962" w:type="dxa"/>
          </w:tcPr>
          <w:p w14:paraId="0FBC0791" w14:textId="77777777" w:rsidR="00723520" w:rsidRPr="003F78AD" w:rsidRDefault="00723520" w:rsidP="003F78AD">
            <w:pPr>
              <w:ind w:firstLine="0"/>
              <w:jc w:val="left"/>
              <w:rPr>
                <w:sz w:val="20"/>
                <w:szCs w:val="20"/>
              </w:rPr>
            </w:pPr>
            <w:r w:rsidRPr="003F78AD">
              <w:rPr>
                <w:sz w:val="20"/>
                <w:szCs w:val="20"/>
              </w:rPr>
              <w:t>4.12 Статус контроля и испытаний</w:t>
            </w:r>
          </w:p>
        </w:tc>
        <w:tc>
          <w:tcPr>
            <w:tcW w:w="624" w:type="dxa"/>
          </w:tcPr>
          <w:p w14:paraId="3B7AED77" w14:textId="77777777" w:rsidR="00723520" w:rsidRPr="003F78AD" w:rsidRDefault="00723520" w:rsidP="003F78AD">
            <w:pPr>
              <w:ind w:firstLine="0"/>
              <w:jc w:val="left"/>
              <w:rPr>
                <w:sz w:val="20"/>
                <w:szCs w:val="20"/>
              </w:rPr>
            </w:pPr>
          </w:p>
        </w:tc>
        <w:tc>
          <w:tcPr>
            <w:tcW w:w="624" w:type="dxa"/>
          </w:tcPr>
          <w:p w14:paraId="75F4B303" w14:textId="77777777" w:rsidR="00723520" w:rsidRPr="003F78AD" w:rsidRDefault="00723520" w:rsidP="003F78AD">
            <w:pPr>
              <w:ind w:firstLine="0"/>
              <w:jc w:val="left"/>
              <w:rPr>
                <w:sz w:val="20"/>
                <w:szCs w:val="20"/>
              </w:rPr>
            </w:pPr>
          </w:p>
        </w:tc>
        <w:tc>
          <w:tcPr>
            <w:tcW w:w="624" w:type="dxa"/>
          </w:tcPr>
          <w:p w14:paraId="4784708D" w14:textId="77777777" w:rsidR="00723520" w:rsidRPr="003F78AD" w:rsidRDefault="00723520" w:rsidP="003F78AD">
            <w:pPr>
              <w:ind w:firstLine="0"/>
              <w:jc w:val="left"/>
              <w:rPr>
                <w:sz w:val="20"/>
                <w:szCs w:val="20"/>
              </w:rPr>
            </w:pPr>
          </w:p>
        </w:tc>
        <w:tc>
          <w:tcPr>
            <w:tcW w:w="737" w:type="dxa"/>
          </w:tcPr>
          <w:p w14:paraId="3EDEB1CE" w14:textId="77777777" w:rsidR="00723520" w:rsidRPr="003F78AD" w:rsidRDefault="00723520" w:rsidP="003F78AD">
            <w:pPr>
              <w:ind w:firstLine="0"/>
              <w:jc w:val="left"/>
              <w:rPr>
                <w:sz w:val="20"/>
                <w:szCs w:val="20"/>
              </w:rPr>
            </w:pPr>
          </w:p>
        </w:tc>
        <w:tc>
          <w:tcPr>
            <w:tcW w:w="624" w:type="dxa"/>
          </w:tcPr>
          <w:p w14:paraId="00580AD9" w14:textId="77777777" w:rsidR="00723520" w:rsidRPr="003F78AD" w:rsidRDefault="00723520" w:rsidP="003F78AD">
            <w:pPr>
              <w:ind w:firstLine="0"/>
              <w:jc w:val="left"/>
              <w:rPr>
                <w:sz w:val="20"/>
                <w:szCs w:val="20"/>
              </w:rPr>
            </w:pPr>
          </w:p>
        </w:tc>
        <w:tc>
          <w:tcPr>
            <w:tcW w:w="624" w:type="dxa"/>
          </w:tcPr>
          <w:p w14:paraId="4CA4E698" w14:textId="77777777" w:rsidR="00723520" w:rsidRPr="003F78AD" w:rsidRDefault="00723520" w:rsidP="003F78AD">
            <w:pPr>
              <w:ind w:firstLine="0"/>
              <w:jc w:val="left"/>
              <w:rPr>
                <w:sz w:val="20"/>
                <w:szCs w:val="20"/>
              </w:rPr>
            </w:pPr>
          </w:p>
        </w:tc>
        <w:tc>
          <w:tcPr>
            <w:tcW w:w="624" w:type="dxa"/>
          </w:tcPr>
          <w:p w14:paraId="6D2F4529" w14:textId="77777777" w:rsidR="00723520" w:rsidRPr="003F78AD" w:rsidRDefault="00723520" w:rsidP="003F78AD">
            <w:pPr>
              <w:ind w:firstLine="0"/>
              <w:jc w:val="left"/>
              <w:rPr>
                <w:sz w:val="20"/>
                <w:szCs w:val="20"/>
              </w:rPr>
            </w:pPr>
            <w:r w:rsidRPr="003F78AD">
              <w:rPr>
                <w:sz w:val="20"/>
                <w:szCs w:val="20"/>
              </w:rPr>
              <w:t>О</w:t>
            </w:r>
          </w:p>
        </w:tc>
      </w:tr>
      <w:tr w:rsidR="00723520" w:rsidRPr="00845376" w14:paraId="41F2A707" w14:textId="77777777">
        <w:tc>
          <w:tcPr>
            <w:tcW w:w="4962" w:type="dxa"/>
          </w:tcPr>
          <w:p w14:paraId="621B7FA4" w14:textId="77777777" w:rsidR="00723520" w:rsidRPr="003F78AD" w:rsidRDefault="00723520" w:rsidP="003F78AD">
            <w:pPr>
              <w:ind w:left="460" w:firstLine="0"/>
              <w:jc w:val="left"/>
              <w:rPr>
                <w:sz w:val="20"/>
                <w:szCs w:val="20"/>
              </w:rPr>
            </w:pPr>
            <w:r w:rsidRPr="003F78AD">
              <w:rPr>
                <w:sz w:val="20"/>
                <w:szCs w:val="20"/>
              </w:rPr>
              <w:t>4.13 Управление несоответствующей продукцией</w:t>
            </w:r>
          </w:p>
        </w:tc>
        <w:tc>
          <w:tcPr>
            <w:tcW w:w="624" w:type="dxa"/>
          </w:tcPr>
          <w:p w14:paraId="53FC9596" w14:textId="77777777" w:rsidR="00723520" w:rsidRPr="003F78AD" w:rsidRDefault="00723520" w:rsidP="003F78AD">
            <w:pPr>
              <w:ind w:firstLine="0"/>
              <w:jc w:val="left"/>
              <w:rPr>
                <w:sz w:val="20"/>
                <w:szCs w:val="20"/>
              </w:rPr>
            </w:pPr>
          </w:p>
        </w:tc>
        <w:tc>
          <w:tcPr>
            <w:tcW w:w="624" w:type="dxa"/>
          </w:tcPr>
          <w:p w14:paraId="1C03819F" w14:textId="77777777" w:rsidR="00723520" w:rsidRPr="003F78AD" w:rsidRDefault="00723520" w:rsidP="003F78AD">
            <w:pPr>
              <w:ind w:firstLine="0"/>
              <w:jc w:val="left"/>
              <w:rPr>
                <w:sz w:val="20"/>
                <w:szCs w:val="20"/>
              </w:rPr>
            </w:pPr>
          </w:p>
        </w:tc>
        <w:tc>
          <w:tcPr>
            <w:tcW w:w="624" w:type="dxa"/>
          </w:tcPr>
          <w:p w14:paraId="4D907A57" w14:textId="77777777" w:rsidR="00723520" w:rsidRPr="003F78AD" w:rsidRDefault="00723520" w:rsidP="003F78AD">
            <w:pPr>
              <w:ind w:firstLine="0"/>
              <w:jc w:val="left"/>
              <w:rPr>
                <w:sz w:val="20"/>
                <w:szCs w:val="20"/>
              </w:rPr>
            </w:pPr>
            <w:r w:rsidRPr="003F78AD">
              <w:rPr>
                <w:sz w:val="20"/>
                <w:szCs w:val="20"/>
              </w:rPr>
              <w:t>О</w:t>
            </w:r>
          </w:p>
        </w:tc>
        <w:tc>
          <w:tcPr>
            <w:tcW w:w="737" w:type="dxa"/>
          </w:tcPr>
          <w:p w14:paraId="3AB243AE" w14:textId="77777777" w:rsidR="00723520" w:rsidRPr="003F78AD" w:rsidRDefault="00723520" w:rsidP="003F78AD">
            <w:pPr>
              <w:ind w:firstLine="0"/>
              <w:jc w:val="left"/>
              <w:rPr>
                <w:sz w:val="20"/>
                <w:szCs w:val="20"/>
              </w:rPr>
            </w:pPr>
          </w:p>
        </w:tc>
        <w:tc>
          <w:tcPr>
            <w:tcW w:w="624" w:type="dxa"/>
          </w:tcPr>
          <w:p w14:paraId="63DB4F83" w14:textId="77777777" w:rsidR="00723520" w:rsidRPr="003F78AD" w:rsidRDefault="00723520" w:rsidP="003F78AD">
            <w:pPr>
              <w:ind w:firstLine="0"/>
              <w:jc w:val="left"/>
              <w:rPr>
                <w:sz w:val="20"/>
                <w:szCs w:val="20"/>
              </w:rPr>
            </w:pPr>
          </w:p>
        </w:tc>
        <w:tc>
          <w:tcPr>
            <w:tcW w:w="624" w:type="dxa"/>
          </w:tcPr>
          <w:p w14:paraId="6F86449B" w14:textId="77777777" w:rsidR="00723520" w:rsidRPr="003F78AD" w:rsidRDefault="00723520" w:rsidP="003F78AD">
            <w:pPr>
              <w:ind w:firstLine="0"/>
              <w:jc w:val="left"/>
              <w:rPr>
                <w:sz w:val="20"/>
                <w:szCs w:val="20"/>
              </w:rPr>
            </w:pPr>
          </w:p>
        </w:tc>
        <w:tc>
          <w:tcPr>
            <w:tcW w:w="624" w:type="dxa"/>
          </w:tcPr>
          <w:p w14:paraId="0D02DD5B" w14:textId="77777777" w:rsidR="00723520" w:rsidRPr="003F78AD" w:rsidRDefault="00723520" w:rsidP="003F78AD">
            <w:pPr>
              <w:ind w:firstLine="0"/>
              <w:jc w:val="left"/>
              <w:rPr>
                <w:sz w:val="20"/>
                <w:szCs w:val="20"/>
              </w:rPr>
            </w:pPr>
          </w:p>
        </w:tc>
      </w:tr>
      <w:tr w:rsidR="00723520" w:rsidRPr="00845376" w14:paraId="74CE721C" w14:textId="77777777">
        <w:tc>
          <w:tcPr>
            <w:tcW w:w="4962" w:type="dxa"/>
          </w:tcPr>
          <w:p w14:paraId="14FE8F83" w14:textId="77777777" w:rsidR="00723520" w:rsidRPr="003F78AD" w:rsidRDefault="00723520" w:rsidP="003F78AD">
            <w:pPr>
              <w:ind w:left="460" w:firstLine="0"/>
              <w:jc w:val="left"/>
              <w:rPr>
                <w:sz w:val="20"/>
                <w:szCs w:val="20"/>
              </w:rPr>
            </w:pPr>
            <w:r w:rsidRPr="003F78AD">
              <w:rPr>
                <w:sz w:val="20"/>
                <w:szCs w:val="20"/>
              </w:rPr>
              <w:t>4.14 Корректирующие и предупреждающие действия</w:t>
            </w:r>
          </w:p>
        </w:tc>
        <w:tc>
          <w:tcPr>
            <w:tcW w:w="624" w:type="dxa"/>
          </w:tcPr>
          <w:p w14:paraId="04D45183" w14:textId="77777777" w:rsidR="00723520" w:rsidRPr="003F78AD" w:rsidRDefault="00723520" w:rsidP="003F78AD">
            <w:pPr>
              <w:ind w:firstLine="0"/>
              <w:jc w:val="left"/>
              <w:rPr>
                <w:sz w:val="20"/>
                <w:szCs w:val="20"/>
              </w:rPr>
            </w:pPr>
          </w:p>
        </w:tc>
        <w:tc>
          <w:tcPr>
            <w:tcW w:w="624" w:type="dxa"/>
          </w:tcPr>
          <w:p w14:paraId="6047B58D" w14:textId="77777777" w:rsidR="00723520" w:rsidRPr="003F78AD" w:rsidRDefault="00723520" w:rsidP="003F78AD">
            <w:pPr>
              <w:ind w:firstLine="0"/>
              <w:jc w:val="left"/>
              <w:rPr>
                <w:sz w:val="20"/>
                <w:szCs w:val="20"/>
              </w:rPr>
            </w:pPr>
          </w:p>
        </w:tc>
        <w:tc>
          <w:tcPr>
            <w:tcW w:w="624" w:type="dxa"/>
          </w:tcPr>
          <w:p w14:paraId="3A0CCD72" w14:textId="77777777" w:rsidR="00723520" w:rsidRPr="003F78AD" w:rsidRDefault="00723520" w:rsidP="003F78AD">
            <w:pPr>
              <w:ind w:firstLine="0"/>
              <w:jc w:val="left"/>
              <w:rPr>
                <w:sz w:val="20"/>
                <w:szCs w:val="20"/>
              </w:rPr>
            </w:pPr>
            <w:r w:rsidRPr="003F78AD">
              <w:rPr>
                <w:sz w:val="20"/>
                <w:szCs w:val="20"/>
              </w:rPr>
              <w:t>О</w:t>
            </w:r>
          </w:p>
        </w:tc>
        <w:tc>
          <w:tcPr>
            <w:tcW w:w="737" w:type="dxa"/>
          </w:tcPr>
          <w:p w14:paraId="1832657C" w14:textId="77777777" w:rsidR="00723520" w:rsidRPr="003F78AD" w:rsidRDefault="00723520" w:rsidP="003F78AD">
            <w:pPr>
              <w:ind w:firstLine="0"/>
              <w:jc w:val="left"/>
              <w:rPr>
                <w:sz w:val="20"/>
                <w:szCs w:val="20"/>
              </w:rPr>
            </w:pPr>
          </w:p>
        </w:tc>
        <w:tc>
          <w:tcPr>
            <w:tcW w:w="624" w:type="dxa"/>
          </w:tcPr>
          <w:p w14:paraId="606BFC12" w14:textId="77777777" w:rsidR="00723520" w:rsidRPr="003F78AD" w:rsidRDefault="00723520" w:rsidP="003F78AD">
            <w:pPr>
              <w:ind w:firstLine="0"/>
              <w:jc w:val="left"/>
              <w:rPr>
                <w:sz w:val="20"/>
                <w:szCs w:val="20"/>
              </w:rPr>
            </w:pPr>
          </w:p>
        </w:tc>
        <w:tc>
          <w:tcPr>
            <w:tcW w:w="624" w:type="dxa"/>
          </w:tcPr>
          <w:p w14:paraId="29B216F5" w14:textId="77777777" w:rsidR="00723520" w:rsidRPr="003F78AD" w:rsidRDefault="00723520" w:rsidP="003F78AD">
            <w:pPr>
              <w:ind w:firstLine="0"/>
              <w:jc w:val="left"/>
              <w:rPr>
                <w:sz w:val="20"/>
                <w:szCs w:val="20"/>
              </w:rPr>
            </w:pPr>
          </w:p>
        </w:tc>
        <w:tc>
          <w:tcPr>
            <w:tcW w:w="624" w:type="dxa"/>
          </w:tcPr>
          <w:p w14:paraId="3027755E" w14:textId="77777777" w:rsidR="00723520" w:rsidRPr="003F78AD" w:rsidRDefault="00723520" w:rsidP="003F78AD">
            <w:pPr>
              <w:ind w:firstLine="0"/>
              <w:jc w:val="left"/>
              <w:rPr>
                <w:sz w:val="20"/>
                <w:szCs w:val="20"/>
              </w:rPr>
            </w:pPr>
          </w:p>
        </w:tc>
      </w:tr>
      <w:tr w:rsidR="00723520" w:rsidRPr="00845376" w14:paraId="1C916045" w14:textId="77777777">
        <w:tc>
          <w:tcPr>
            <w:tcW w:w="4962" w:type="dxa"/>
          </w:tcPr>
          <w:p w14:paraId="2EFC89A5" w14:textId="77777777" w:rsidR="00723520" w:rsidRPr="003F78AD" w:rsidRDefault="00723520" w:rsidP="003F78AD">
            <w:pPr>
              <w:ind w:left="460" w:firstLine="0"/>
              <w:jc w:val="left"/>
              <w:rPr>
                <w:sz w:val="20"/>
                <w:szCs w:val="20"/>
              </w:rPr>
            </w:pPr>
            <w:r w:rsidRPr="003F78AD">
              <w:rPr>
                <w:sz w:val="20"/>
                <w:szCs w:val="20"/>
              </w:rPr>
              <w:t>4.15 Погрузочно-разгрузочные работы, хранение, упаковка, консервация и поставка</w:t>
            </w:r>
          </w:p>
        </w:tc>
        <w:tc>
          <w:tcPr>
            <w:tcW w:w="624" w:type="dxa"/>
          </w:tcPr>
          <w:p w14:paraId="293940F4" w14:textId="77777777" w:rsidR="00723520" w:rsidRPr="003F78AD" w:rsidRDefault="00723520" w:rsidP="003F78AD">
            <w:pPr>
              <w:ind w:firstLine="0"/>
              <w:jc w:val="left"/>
              <w:rPr>
                <w:sz w:val="20"/>
                <w:szCs w:val="20"/>
              </w:rPr>
            </w:pPr>
          </w:p>
        </w:tc>
        <w:tc>
          <w:tcPr>
            <w:tcW w:w="624" w:type="dxa"/>
          </w:tcPr>
          <w:p w14:paraId="147DAB75" w14:textId="77777777" w:rsidR="00723520" w:rsidRPr="003F78AD" w:rsidRDefault="00723520" w:rsidP="003F78AD">
            <w:pPr>
              <w:ind w:firstLine="0"/>
              <w:jc w:val="left"/>
              <w:rPr>
                <w:sz w:val="20"/>
                <w:szCs w:val="20"/>
              </w:rPr>
            </w:pPr>
          </w:p>
        </w:tc>
        <w:tc>
          <w:tcPr>
            <w:tcW w:w="624" w:type="dxa"/>
          </w:tcPr>
          <w:p w14:paraId="342760AD" w14:textId="77777777" w:rsidR="00723520" w:rsidRPr="003F78AD" w:rsidRDefault="00723520" w:rsidP="003F78AD">
            <w:pPr>
              <w:ind w:firstLine="0"/>
              <w:jc w:val="left"/>
              <w:rPr>
                <w:sz w:val="20"/>
                <w:szCs w:val="20"/>
              </w:rPr>
            </w:pPr>
          </w:p>
        </w:tc>
        <w:tc>
          <w:tcPr>
            <w:tcW w:w="737" w:type="dxa"/>
          </w:tcPr>
          <w:p w14:paraId="65B49706" w14:textId="77777777" w:rsidR="00723520" w:rsidRPr="003F78AD" w:rsidRDefault="00723520" w:rsidP="003F78AD">
            <w:pPr>
              <w:ind w:firstLine="0"/>
              <w:jc w:val="left"/>
              <w:rPr>
                <w:sz w:val="20"/>
                <w:szCs w:val="20"/>
              </w:rPr>
            </w:pPr>
            <w:r w:rsidRPr="003F78AD">
              <w:rPr>
                <w:sz w:val="20"/>
                <w:szCs w:val="20"/>
              </w:rPr>
              <w:t>О</w:t>
            </w:r>
          </w:p>
        </w:tc>
        <w:tc>
          <w:tcPr>
            <w:tcW w:w="624" w:type="dxa"/>
          </w:tcPr>
          <w:p w14:paraId="5C12BAA3" w14:textId="77777777" w:rsidR="00723520" w:rsidRPr="003F78AD" w:rsidRDefault="00723520" w:rsidP="003F78AD">
            <w:pPr>
              <w:ind w:firstLine="0"/>
              <w:jc w:val="left"/>
              <w:rPr>
                <w:sz w:val="20"/>
                <w:szCs w:val="20"/>
              </w:rPr>
            </w:pPr>
          </w:p>
        </w:tc>
        <w:tc>
          <w:tcPr>
            <w:tcW w:w="624" w:type="dxa"/>
          </w:tcPr>
          <w:p w14:paraId="558EE9E9" w14:textId="77777777" w:rsidR="00723520" w:rsidRPr="003F78AD" w:rsidRDefault="00723520" w:rsidP="003F78AD">
            <w:pPr>
              <w:ind w:firstLine="0"/>
              <w:jc w:val="left"/>
              <w:rPr>
                <w:sz w:val="20"/>
                <w:szCs w:val="20"/>
              </w:rPr>
            </w:pPr>
          </w:p>
        </w:tc>
        <w:tc>
          <w:tcPr>
            <w:tcW w:w="624" w:type="dxa"/>
          </w:tcPr>
          <w:p w14:paraId="66B082A8" w14:textId="77777777" w:rsidR="00723520" w:rsidRPr="003F78AD" w:rsidRDefault="00723520" w:rsidP="003F78AD">
            <w:pPr>
              <w:ind w:firstLine="0"/>
              <w:jc w:val="left"/>
              <w:rPr>
                <w:sz w:val="20"/>
                <w:szCs w:val="20"/>
              </w:rPr>
            </w:pPr>
          </w:p>
        </w:tc>
      </w:tr>
      <w:tr w:rsidR="00723520" w:rsidRPr="00845376" w14:paraId="282414C3" w14:textId="77777777">
        <w:tc>
          <w:tcPr>
            <w:tcW w:w="4962" w:type="dxa"/>
          </w:tcPr>
          <w:p w14:paraId="1026E680" w14:textId="77777777" w:rsidR="00723520" w:rsidRPr="003F78AD" w:rsidRDefault="00723520" w:rsidP="003F78AD">
            <w:pPr>
              <w:ind w:left="460" w:firstLine="0"/>
              <w:jc w:val="left"/>
              <w:rPr>
                <w:sz w:val="20"/>
                <w:szCs w:val="20"/>
              </w:rPr>
            </w:pPr>
            <w:r w:rsidRPr="003F78AD">
              <w:rPr>
                <w:sz w:val="20"/>
                <w:szCs w:val="20"/>
              </w:rPr>
              <w:t>4.16 Управление регистрацией данных о качестве</w:t>
            </w:r>
          </w:p>
        </w:tc>
        <w:tc>
          <w:tcPr>
            <w:tcW w:w="624" w:type="dxa"/>
          </w:tcPr>
          <w:p w14:paraId="3F656F27" w14:textId="77777777" w:rsidR="00723520" w:rsidRPr="003F78AD" w:rsidRDefault="00723520" w:rsidP="003F78AD">
            <w:pPr>
              <w:ind w:firstLine="0"/>
              <w:jc w:val="left"/>
              <w:rPr>
                <w:sz w:val="20"/>
                <w:szCs w:val="20"/>
              </w:rPr>
            </w:pPr>
          </w:p>
        </w:tc>
        <w:tc>
          <w:tcPr>
            <w:tcW w:w="624" w:type="dxa"/>
          </w:tcPr>
          <w:p w14:paraId="3165FCEA" w14:textId="77777777" w:rsidR="00723520" w:rsidRPr="003F78AD" w:rsidRDefault="00723520" w:rsidP="003F78AD">
            <w:pPr>
              <w:ind w:firstLine="0"/>
              <w:jc w:val="left"/>
              <w:rPr>
                <w:sz w:val="20"/>
                <w:szCs w:val="20"/>
              </w:rPr>
            </w:pPr>
          </w:p>
        </w:tc>
        <w:tc>
          <w:tcPr>
            <w:tcW w:w="624" w:type="dxa"/>
          </w:tcPr>
          <w:p w14:paraId="30A47D5E" w14:textId="77777777" w:rsidR="00723520" w:rsidRPr="003F78AD" w:rsidRDefault="00723520" w:rsidP="003F78AD">
            <w:pPr>
              <w:ind w:firstLine="0"/>
              <w:jc w:val="left"/>
              <w:rPr>
                <w:sz w:val="20"/>
                <w:szCs w:val="20"/>
              </w:rPr>
            </w:pPr>
          </w:p>
        </w:tc>
        <w:tc>
          <w:tcPr>
            <w:tcW w:w="737" w:type="dxa"/>
          </w:tcPr>
          <w:p w14:paraId="316A4941" w14:textId="77777777" w:rsidR="00723520" w:rsidRPr="003F78AD" w:rsidRDefault="00723520" w:rsidP="003F78AD">
            <w:pPr>
              <w:ind w:firstLine="0"/>
              <w:jc w:val="left"/>
              <w:rPr>
                <w:sz w:val="20"/>
                <w:szCs w:val="20"/>
              </w:rPr>
            </w:pPr>
          </w:p>
        </w:tc>
        <w:tc>
          <w:tcPr>
            <w:tcW w:w="624" w:type="dxa"/>
          </w:tcPr>
          <w:p w14:paraId="55890EBD" w14:textId="77777777" w:rsidR="00723520" w:rsidRPr="003F78AD" w:rsidRDefault="00723520" w:rsidP="003F78AD">
            <w:pPr>
              <w:ind w:firstLine="0"/>
              <w:jc w:val="left"/>
              <w:rPr>
                <w:sz w:val="20"/>
                <w:szCs w:val="20"/>
              </w:rPr>
            </w:pPr>
          </w:p>
        </w:tc>
        <w:tc>
          <w:tcPr>
            <w:tcW w:w="624" w:type="dxa"/>
          </w:tcPr>
          <w:p w14:paraId="0607577C" w14:textId="77777777" w:rsidR="00723520" w:rsidRPr="003F78AD" w:rsidRDefault="00723520" w:rsidP="003F78AD">
            <w:pPr>
              <w:ind w:firstLine="0"/>
              <w:jc w:val="left"/>
              <w:rPr>
                <w:sz w:val="20"/>
                <w:szCs w:val="20"/>
              </w:rPr>
            </w:pPr>
          </w:p>
        </w:tc>
        <w:tc>
          <w:tcPr>
            <w:tcW w:w="624" w:type="dxa"/>
          </w:tcPr>
          <w:p w14:paraId="62B3D5F5" w14:textId="77777777" w:rsidR="00723520" w:rsidRPr="003F78AD" w:rsidRDefault="00723520" w:rsidP="003F78AD">
            <w:pPr>
              <w:ind w:firstLine="0"/>
              <w:jc w:val="left"/>
              <w:rPr>
                <w:sz w:val="20"/>
                <w:szCs w:val="20"/>
              </w:rPr>
            </w:pPr>
            <w:r w:rsidRPr="003F78AD">
              <w:rPr>
                <w:sz w:val="20"/>
                <w:szCs w:val="20"/>
              </w:rPr>
              <w:t>О</w:t>
            </w:r>
          </w:p>
        </w:tc>
      </w:tr>
      <w:tr w:rsidR="00723520" w:rsidRPr="00845376" w14:paraId="31EC4A94" w14:textId="77777777">
        <w:tc>
          <w:tcPr>
            <w:tcW w:w="4962" w:type="dxa"/>
          </w:tcPr>
          <w:p w14:paraId="0B3D40E1" w14:textId="77777777" w:rsidR="00723520" w:rsidRPr="003F78AD" w:rsidRDefault="00723520" w:rsidP="003F78AD">
            <w:pPr>
              <w:ind w:left="460" w:firstLine="0"/>
              <w:jc w:val="left"/>
              <w:rPr>
                <w:sz w:val="20"/>
                <w:szCs w:val="20"/>
              </w:rPr>
            </w:pPr>
            <w:r w:rsidRPr="003F78AD">
              <w:rPr>
                <w:sz w:val="20"/>
                <w:szCs w:val="20"/>
              </w:rPr>
              <w:t>4.17 Внутренние проверки качества</w:t>
            </w:r>
          </w:p>
        </w:tc>
        <w:tc>
          <w:tcPr>
            <w:tcW w:w="624" w:type="dxa"/>
          </w:tcPr>
          <w:p w14:paraId="47EEA884" w14:textId="77777777" w:rsidR="00723520" w:rsidRPr="003F78AD" w:rsidRDefault="00723520" w:rsidP="003F78AD">
            <w:pPr>
              <w:ind w:firstLine="0"/>
              <w:jc w:val="left"/>
              <w:rPr>
                <w:sz w:val="20"/>
                <w:szCs w:val="20"/>
              </w:rPr>
            </w:pPr>
          </w:p>
        </w:tc>
        <w:tc>
          <w:tcPr>
            <w:tcW w:w="624" w:type="dxa"/>
          </w:tcPr>
          <w:p w14:paraId="29C3B34F" w14:textId="77777777" w:rsidR="00723520" w:rsidRPr="003F78AD" w:rsidRDefault="00723520" w:rsidP="003F78AD">
            <w:pPr>
              <w:ind w:firstLine="0"/>
              <w:jc w:val="left"/>
              <w:rPr>
                <w:sz w:val="20"/>
                <w:szCs w:val="20"/>
              </w:rPr>
            </w:pPr>
            <w:r w:rsidRPr="003F78AD">
              <w:rPr>
                <w:sz w:val="20"/>
                <w:szCs w:val="20"/>
              </w:rPr>
              <w:t>О</w:t>
            </w:r>
          </w:p>
        </w:tc>
        <w:tc>
          <w:tcPr>
            <w:tcW w:w="624" w:type="dxa"/>
          </w:tcPr>
          <w:p w14:paraId="53C2B1FE" w14:textId="77777777" w:rsidR="00723520" w:rsidRPr="003F78AD" w:rsidRDefault="00723520" w:rsidP="003F78AD">
            <w:pPr>
              <w:ind w:firstLine="0"/>
              <w:jc w:val="left"/>
              <w:rPr>
                <w:sz w:val="20"/>
                <w:szCs w:val="20"/>
              </w:rPr>
            </w:pPr>
          </w:p>
        </w:tc>
        <w:tc>
          <w:tcPr>
            <w:tcW w:w="737" w:type="dxa"/>
          </w:tcPr>
          <w:p w14:paraId="6F33445F" w14:textId="77777777" w:rsidR="00723520" w:rsidRPr="003F78AD" w:rsidRDefault="00723520" w:rsidP="003F78AD">
            <w:pPr>
              <w:ind w:firstLine="0"/>
              <w:jc w:val="left"/>
              <w:rPr>
                <w:sz w:val="20"/>
                <w:szCs w:val="20"/>
              </w:rPr>
            </w:pPr>
          </w:p>
        </w:tc>
        <w:tc>
          <w:tcPr>
            <w:tcW w:w="624" w:type="dxa"/>
          </w:tcPr>
          <w:p w14:paraId="1CD2EE52" w14:textId="77777777" w:rsidR="00723520" w:rsidRPr="003F78AD" w:rsidRDefault="00723520" w:rsidP="003F78AD">
            <w:pPr>
              <w:ind w:firstLine="0"/>
              <w:jc w:val="left"/>
              <w:rPr>
                <w:sz w:val="20"/>
                <w:szCs w:val="20"/>
              </w:rPr>
            </w:pPr>
          </w:p>
        </w:tc>
        <w:tc>
          <w:tcPr>
            <w:tcW w:w="624" w:type="dxa"/>
          </w:tcPr>
          <w:p w14:paraId="630D725D" w14:textId="77777777" w:rsidR="00723520" w:rsidRPr="003F78AD" w:rsidRDefault="00723520" w:rsidP="003F78AD">
            <w:pPr>
              <w:ind w:firstLine="0"/>
              <w:jc w:val="left"/>
              <w:rPr>
                <w:sz w:val="20"/>
                <w:szCs w:val="20"/>
              </w:rPr>
            </w:pPr>
          </w:p>
        </w:tc>
        <w:tc>
          <w:tcPr>
            <w:tcW w:w="624" w:type="dxa"/>
          </w:tcPr>
          <w:p w14:paraId="15E94AEE" w14:textId="77777777" w:rsidR="00723520" w:rsidRPr="003F78AD" w:rsidRDefault="00723520" w:rsidP="003F78AD">
            <w:pPr>
              <w:ind w:firstLine="0"/>
              <w:jc w:val="left"/>
              <w:rPr>
                <w:sz w:val="20"/>
                <w:szCs w:val="20"/>
              </w:rPr>
            </w:pPr>
          </w:p>
        </w:tc>
      </w:tr>
      <w:tr w:rsidR="00723520" w:rsidRPr="00845376" w14:paraId="4E8DBEA7" w14:textId="77777777">
        <w:tc>
          <w:tcPr>
            <w:tcW w:w="4962" w:type="dxa"/>
            <w:tcBorders>
              <w:bottom w:val="nil"/>
            </w:tcBorders>
          </w:tcPr>
          <w:p w14:paraId="50F5D97F" w14:textId="77777777" w:rsidR="00723520" w:rsidRPr="003F78AD" w:rsidRDefault="00723520" w:rsidP="003F78AD">
            <w:pPr>
              <w:ind w:firstLine="0"/>
              <w:jc w:val="left"/>
              <w:rPr>
                <w:sz w:val="20"/>
                <w:szCs w:val="20"/>
              </w:rPr>
            </w:pPr>
            <w:r w:rsidRPr="003F78AD">
              <w:rPr>
                <w:sz w:val="20"/>
                <w:szCs w:val="20"/>
              </w:rPr>
              <w:t>4.18 Подготовка кадров</w:t>
            </w:r>
          </w:p>
        </w:tc>
        <w:tc>
          <w:tcPr>
            <w:tcW w:w="624" w:type="dxa"/>
            <w:tcBorders>
              <w:bottom w:val="nil"/>
            </w:tcBorders>
          </w:tcPr>
          <w:p w14:paraId="02A5ACCA" w14:textId="77777777" w:rsidR="00723520" w:rsidRPr="003F78AD" w:rsidRDefault="00723520" w:rsidP="003F78AD">
            <w:pPr>
              <w:ind w:firstLine="0"/>
              <w:jc w:val="left"/>
              <w:rPr>
                <w:sz w:val="20"/>
                <w:szCs w:val="20"/>
              </w:rPr>
            </w:pPr>
          </w:p>
        </w:tc>
        <w:tc>
          <w:tcPr>
            <w:tcW w:w="624" w:type="dxa"/>
            <w:tcBorders>
              <w:bottom w:val="nil"/>
            </w:tcBorders>
          </w:tcPr>
          <w:p w14:paraId="28E27815" w14:textId="77777777" w:rsidR="00723520" w:rsidRPr="003F78AD" w:rsidRDefault="00723520" w:rsidP="003F78AD">
            <w:pPr>
              <w:ind w:firstLine="0"/>
              <w:jc w:val="left"/>
              <w:rPr>
                <w:sz w:val="20"/>
                <w:szCs w:val="20"/>
              </w:rPr>
            </w:pPr>
          </w:p>
        </w:tc>
        <w:tc>
          <w:tcPr>
            <w:tcW w:w="624" w:type="dxa"/>
            <w:tcBorders>
              <w:bottom w:val="nil"/>
            </w:tcBorders>
          </w:tcPr>
          <w:p w14:paraId="1325880A" w14:textId="77777777" w:rsidR="00723520" w:rsidRPr="003F78AD" w:rsidRDefault="00723520" w:rsidP="003F78AD">
            <w:pPr>
              <w:ind w:firstLine="0"/>
              <w:jc w:val="left"/>
              <w:rPr>
                <w:sz w:val="20"/>
                <w:szCs w:val="20"/>
              </w:rPr>
            </w:pPr>
          </w:p>
        </w:tc>
        <w:tc>
          <w:tcPr>
            <w:tcW w:w="737" w:type="dxa"/>
            <w:tcBorders>
              <w:bottom w:val="nil"/>
            </w:tcBorders>
          </w:tcPr>
          <w:p w14:paraId="21E099E9" w14:textId="77777777" w:rsidR="00723520" w:rsidRPr="003F78AD" w:rsidRDefault="00723520" w:rsidP="003F78AD">
            <w:pPr>
              <w:ind w:firstLine="0"/>
              <w:jc w:val="left"/>
              <w:rPr>
                <w:sz w:val="20"/>
                <w:szCs w:val="20"/>
              </w:rPr>
            </w:pPr>
          </w:p>
        </w:tc>
        <w:tc>
          <w:tcPr>
            <w:tcW w:w="624" w:type="dxa"/>
            <w:tcBorders>
              <w:bottom w:val="nil"/>
            </w:tcBorders>
          </w:tcPr>
          <w:p w14:paraId="407D54EA" w14:textId="77777777" w:rsidR="00723520" w:rsidRPr="003F78AD" w:rsidRDefault="00723520" w:rsidP="003F78AD">
            <w:pPr>
              <w:ind w:firstLine="0"/>
              <w:jc w:val="left"/>
              <w:rPr>
                <w:sz w:val="20"/>
                <w:szCs w:val="20"/>
              </w:rPr>
            </w:pPr>
          </w:p>
        </w:tc>
        <w:tc>
          <w:tcPr>
            <w:tcW w:w="624" w:type="dxa"/>
            <w:tcBorders>
              <w:bottom w:val="nil"/>
            </w:tcBorders>
          </w:tcPr>
          <w:p w14:paraId="232F639C" w14:textId="77777777" w:rsidR="00723520" w:rsidRPr="003F78AD" w:rsidRDefault="00723520" w:rsidP="003F78AD">
            <w:pPr>
              <w:ind w:firstLine="0"/>
              <w:jc w:val="left"/>
              <w:rPr>
                <w:sz w:val="20"/>
                <w:szCs w:val="20"/>
              </w:rPr>
            </w:pPr>
            <w:r w:rsidRPr="003F78AD">
              <w:rPr>
                <w:sz w:val="20"/>
                <w:szCs w:val="20"/>
              </w:rPr>
              <w:t>О</w:t>
            </w:r>
          </w:p>
        </w:tc>
        <w:tc>
          <w:tcPr>
            <w:tcW w:w="624" w:type="dxa"/>
            <w:tcBorders>
              <w:bottom w:val="nil"/>
            </w:tcBorders>
          </w:tcPr>
          <w:p w14:paraId="6C0D1FE6" w14:textId="77777777" w:rsidR="00723520" w:rsidRPr="003F78AD" w:rsidRDefault="00723520" w:rsidP="003F78AD">
            <w:pPr>
              <w:ind w:firstLine="0"/>
              <w:jc w:val="left"/>
              <w:rPr>
                <w:sz w:val="20"/>
                <w:szCs w:val="20"/>
              </w:rPr>
            </w:pPr>
          </w:p>
        </w:tc>
      </w:tr>
      <w:tr w:rsidR="00723520" w:rsidRPr="00845376" w14:paraId="5B0E23EC" w14:textId="77777777">
        <w:tc>
          <w:tcPr>
            <w:tcW w:w="4962" w:type="dxa"/>
          </w:tcPr>
          <w:p w14:paraId="2ED7EF80" w14:textId="77777777" w:rsidR="00723520" w:rsidRPr="003F78AD" w:rsidRDefault="00723520" w:rsidP="003F78AD">
            <w:pPr>
              <w:ind w:firstLine="0"/>
              <w:jc w:val="left"/>
              <w:rPr>
                <w:sz w:val="20"/>
                <w:szCs w:val="20"/>
              </w:rPr>
            </w:pPr>
            <w:r w:rsidRPr="003F78AD">
              <w:rPr>
                <w:sz w:val="20"/>
                <w:szCs w:val="20"/>
              </w:rPr>
              <w:t>4.19 Обслуживание</w:t>
            </w:r>
          </w:p>
        </w:tc>
        <w:tc>
          <w:tcPr>
            <w:tcW w:w="624" w:type="dxa"/>
          </w:tcPr>
          <w:p w14:paraId="2D0BCB61" w14:textId="77777777" w:rsidR="00723520" w:rsidRPr="003F78AD" w:rsidRDefault="00723520" w:rsidP="003F78AD">
            <w:pPr>
              <w:ind w:firstLine="0"/>
              <w:jc w:val="left"/>
              <w:rPr>
                <w:sz w:val="20"/>
                <w:szCs w:val="20"/>
              </w:rPr>
            </w:pPr>
          </w:p>
        </w:tc>
        <w:tc>
          <w:tcPr>
            <w:tcW w:w="624" w:type="dxa"/>
          </w:tcPr>
          <w:p w14:paraId="388625D3" w14:textId="77777777" w:rsidR="00723520" w:rsidRPr="003F78AD" w:rsidRDefault="00723520" w:rsidP="003F78AD">
            <w:pPr>
              <w:ind w:firstLine="0"/>
              <w:jc w:val="left"/>
              <w:rPr>
                <w:sz w:val="20"/>
                <w:szCs w:val="20"/>
              </w:rPr>
            </w:pPr>
          </w:p>
        </w:tc>
        <w:tc>
          <w:tcPr>
            <w:tcW w:w="624" w:type="dxa"/>
          </w:tcPr>
          <w:p w14:paraId="0D65E479" w14:textId="77777777" w:rsidR="00723520" w:rsidRPr="003F78AD" w:rsidRDefault="00723520" w:rsidP="003F78AD">
            <w:pPr>
              <w:ind w:firstLine="0"/>
              <w:jc w:val="left"/>
              <w:rPr>
                <w:sz w:val="20"/>
                <w:szCs w:val="20"/>
              </w:rPr>
            </w:pPr>
            <w:r w:rsidRPr="003F78AD">
              <w:rPr>
                <w:sz w:val="20"/>
                <w:szCs w:val="20"/>
              </w:rPr>
              <w:t>О</w:t>
            </w:r>
          </w:p>
        </w:tc>
        <w:tc>
          <w:tcPr>
            <w:tcW w:w="737" w:type="dxa"/>
          </w:tcPr>
          <w:p w14:paraId="18FAC11D" w14:textId="77777777" w:rsidR="00723520" w:rsidRPr="003F78AD" w:rsidRDefault="00723520" w:rsidP="003F78AD">
            <w:pPr>
              <w:ind w:firstLine="0"/>
              <w:jc w:val="left"/>
              <w:rPr>
                <w:sz w:val="20"/>
                <w:szCs w:val="20"/>
              </w:rPr>
            </w:pPr>
          </w:p>
        </w:tc>
        <w:tc>
          <w:tcPr>
            <w:tcW w:w="624" w:type="dxa"/>
          </w:tcPr>
          <w:p w14:paraId="66CF3021" w14:textId="77777777" w:rsidR="00723520" w:rsidRPr="003F78AD" w:rsidRDefault="00723520" w:rsidP="003F78AD">
            <w:pPr>
              <w:ind w:firstLine="0"/>
              <w:jc w:val="left"/>
              <w:rPr>
                <w:sz w:val="20"/>
                <w:szCs w:val="20"/>
              </w:rPr>
            </w:pPr>
          </w:p>
        </w:tc>
        <w:tc>
          <w:tcPr>
            <w:tcW w:w="624" w:type="dxa"/>
          </w:tcPr>
          <w:p w14:paraId="35763D7A" w14:textId="77777777" w:rsidR="00723520" w:rsidRPr="003F78AD" w:rsidRDefault="00723520" w:rsidP="003F78AD">
            <w:pPr>
              <w:ind w:firstLine="0"/>
              <w:jc w:val="left"/>
              <w:rPr>
                <w:sz w:val="20"/>
                <w:szCs w:val="20"/>
              </w:rPr>
            </w:pPr>
          </w:p>
        </w:tc>
        <w:tc>
          <w:tcPr>
            <w:tcW w:w="624" w:type="dxa"/>
          </w:tcPr>
          <w:p w14:paraId="142142D8" w14:textId="77777777" w:rsidR="00723520" w:rsidRPr="003F78AD" w:rsidRDefault="00723520" w:rsidP="003F78AD">
            <w:pPr>
              <w:ind w:firstLine="0"/>
              <w:jc w:val="left"/>
              <w:rPr>
                <w:sz w:val="20"/>
                <w:szCs w:val="20"/>
              </w:rPr>
            </w:pPr>
          </w:p>
        </w:tc>
      </w:tr>
      <w:tr w:rsidR="00723520" w:rsidRPr="00845376" w14:paraId="28B771F9" w14:textId="77777777">
        <w:tc>
          <w:tcPr>
            <w:tcW w:w="4962" w:type="dxa"/>
          </w:tcPr>
          <w:p w14:paraId="4884EB34" w14:textId="77777777" w:rsidR="00723520" w:rsidRPr="003F78AD" w:rsidRDefault="00723520" w:rsidP="003F78AD">
            <w:pPr>
              <w:ind w:firstLine="0"/>
              <w:jc w:val="left"/>
              <w:rPr>
                <w:sz w:val="20"/>
                <w:szCs w:val="20"/>
              </w:rPr>
            </w:pPr>
            <w:r w:rsidRPr="003F78AD">
              <w:rPr>
                <w:sz w:val="20"/>
                <w:szCs w:val="20"/>
              </w:rPr>
              <w:t>4.20 Статистические методы</w:t>
            </w:r>
          </w:p>
        </w:tc>
        <w:tc>
          <w:tcPr>
            <w:tcW w:w="624" w:type="dxa"/>
          </w:tcPr>
          <w:p w14:paraId="2E3FF4E5" w14:textId="77777777" w:rsidR="00723520" w:rsidRPr="003F78AD" w:rsidRDefault="00723520" w:rsidP="003F78AD">
            <w:pPr>
              <w:ind w:firstLine="0"/>
              <w:jc w:val="left"/>
              <w:rPr>
                <w:sz w:val="20"/>
                <w:szCs w:val="20"/>
              </w:rPr>
            </w:pPr>
          </w:p>
        </w:tc>
        <w:tc>
          <w:tcPr>
            <w:tcW w:w="624" w:type="dxa"/>
          </w:tcPr>
          <w:p w14:paraId="66A2C836" w14:textId="77777777" w:rsidR="00723520" w:rsidRPr="003F78AD" w:rsidRDefault="00723520" w:rsidP="003F78AD">
            <w:pPr>
              <w:ind w:firstLine="0"/>
              <w:jc w:val="left"/>
              <w:rPr>
                <w:sz w:val="20"/>
                <w:szCs w:val="20"/>
              </w:rPr>
            </w:pPr>
          </w:p>
        </w:tc>
        <w:tc>
          <w:tcPr>
            <w:tcW w:w="624" w:type="dxa"/>
          </w:tcPr>
          <w:p w14:paraId="0DE7A35A" w14:textId="77777777" w:rsidR="00723520" w:rsidRPr="003F78AD" w:rsidRDefault="00723520" w:rsidP="003F78AD">
            <w:pPr>
              <w:ind w:firstLine="0"/>
              <w:jc w:val="left"/>
              <w:rPr>
                <w:sz w:val="20"/>
                <w:szCs w:val="20"/>
              </w:rPr>
            </w:pPr>
            <w:r w:rsidRPr="003F78AD">
              <w:rPr>
                <w:sz w:val="20"/>
                <w:szCs w:val="20"/>
              </w:rPr>
              <w:t>О</w:t>
            </w:r>
          </w:p>
        </w:tc>
        <w:tc>
          <w:tcPr>
            <w:tcW w:w="737" w:type="dxa"/>
          </w:tcPr>
          <w:p w14:paraId="0A725E1C" w14:textId="77777777" w:rsidR="00723520" w:rsidRPr="003F78AD" w:rsidRDefault="00723520" w:rsidP="003F78AD">
            <w:pPr>
              <w:ind w:firstLine="0"/>
              <w:jc w:val="left"/>
              <w:rPr>
                <w:sz w:val="20"/>
                <w:szCs w:val="20"/>
              </w:rPr>
            </w:pPr>
          </w:p>
        </w:tc>
        <w:tc>
          <w:tcPr>
            <w:tcW w:w="624" w:type="dxa"/>
          </w:tcPr>
          <w:p w14:paraId="6091044E" w14:textId="77777777" w:rsidR="00723520" w:rsidRPr="003F78AD" w:rsidRDefault="00723520" w:rsidP="003F78AD">
            <w:pPr>
              <w:ind w:firstLine="0"/>
              <w:jc w:val="left"/>
              <w:rPr>
                <w:sz w:val="20"/>
                <w:szCs w:val="20"/>
              </w:rPr>
            </w:pPr>
          </w:p>
        </w:tc>
        <w:tc>
          <w:tcPr>
            <w:tcW w:w="624" w:type="dxa"/>
          </w:tcPr>
          <w:p w14:paraId="365EFDA7" w14:textId="77777777" w:rsidR="00723520" w:rsidRPr="003F78AD" w:rsidRDefault="00723520" w:rsidP="003F78AD">
            <w:pPr>
              <w:ind w:firstLine="0"/>
              <w:jc w:val="left"/>
              <w:rPr>
                <w:sz w:val="20"/>
                <w:szCs w:val="20"/>
              </w:rPr>
            </w:pPr>
          </w:p>
        </w:tc>
        <w:tc>
          <w:tcPr>
            <w:tcW w:w="624" w:type="dxa"/>
          </w:tcPr>
          <w:p w14:paraId="7535B6EC" w14:textId="77777777" w:rsidR="00723520" w:rsidRPr="003F78AD" w:rsidRDefault="00723520" w:rsidP="003F78AD">
            <w:pPr>
              <w:ind w:firstLine="0"/>
              <w:jc w:val="left"/>
              <w:rPr>
                <w:sz w:val="20"/>
                <w:szCs w:val="20"/>
              </w:rPr>
            </w:pPr>
          </w:p>
        </w:tc>
      </w:tr>
    </w:tbl>
    <w:p w14:paraId="209C2936" w14:textId="77777777" w:rsidR="00723520" w:rsidRPr="00845376" w:rsidRDefault="00723520" w:rsidP="00845376">
      <w:r w:rsidRPr="00845376">
        <w:t>О - отвечает за выполнение</w:t>
      </w:r>
    </w:p>
    <w:p w14:paraId="21E5C899" w14:textId="77777777" w:rsidR="00A41372" w:rsidRPr="00845376" w:rsidRDefault="00A41372" w:rsidP="00845376"/>
    <w:p w14:paraId="074D501B" w14:textId="77777777" w:rsidR="00E43C5A" w:rsidRPr="00845376" w:rsidRDefault="0029062C" w:rsidP="00845376">
      <w:r w:rsidRPr="00845376">
        <w:br w:type="page"/>
      </w:r>
    </w:p>
    <w:p w14:paraId="3C06C9F7" w14:textId="77777777" w:rsidR="00E43C5A" w:rsidRPr="00845376" w:rsidRDefault="00E43C5A" w:rsidP="00845376">
      <w:pPr>
        <w:jc w:val="center"/>
        <w:rPr>
          <w:b/>
        </w:rPr>
      </w:pPr>
    </w:p>
    <w:p w14:paraId="6B7EDE5F" w14:textId="77777777" w:rsidR="00E43C5A" w:rsidRPr="00845376" w:rsidRDefault="00E43C5A" w:rsidP="00845376">
      <w:pPr>
        <w:jc w:val="center"/>
        <w:rPr>
          <w:b/>
        </w:rPr>
      </w:pPr>
    </w:p>
    <w:p w14:paraId="7D25D3F3" w14:textId="77777777" w:rsidR="00E43C5A" w:rsidRPr="00845376" w:rsidRDefault="00E43C5A" w:rsidP="00845376">
      <w:pPr>
        <w:jc w:val="center"/>
        <w:rPr>
          <w:b/>
        </w:rPr>
      </w:pPr>
    </w:p>
    <w:p w14:paraId="2F4111C8" w14:textId="77777777" w:rsidR="00E43C5A" w:rsidRPr="00845376" w:rsidRDefault="00E43C5A" w:rsidP="00845376">
      <w:pPr>
        <w:jc w:val="center"/>
        <w:rPr>
          <w:b/>
        </w:rPr>
      </w:pPr>
    </w:p>
    <w:p w14:paraId="6E53ECE9" w14:textId="77777777" w:rsidR="00E43C5A" w:rsidRPr="00845376" w:rsidRDefault="00E43C5A" w:rsidP="00845376">
      <w:pPr>
        <w:jc w:val="center"/>
        <w:rPr>
          <w:b/>
        </w:rPr>
      </w:pPr>
    </w:p>
    <w:p w14:paraId="24B49CE2" w14:textId="77777777" w:rsidR="00E43C5A" w:rsidRPr="00845376" w:rsidRDefault="00E43C5A" w:rsidP="00845376">
      <w:pPr>
        <w:jc w:val="center"/>
        <w:rPr>
          <w:b/>
        </w:rPr>
      </w:pPr>
    </w:p>
    <w:p w14:paraId="3FF355DB" w14:textId="77777777" w:rsidR="00E43C5A" w:rsidRPr="00845376" w:rsidRDefault="00E43C5A" w:rsidP="00845376">
      <w:pPr>
        <w:jc w:val="center"/>
        <w:rPr>
          <w:b/>
        </w:rPr>
      </w:pPr>
    </w:p>
    <w:p w14:paraId="75317E88" w14:textId="77777777" w:rsidR="00E43C5A" w:rsidRPr="00845376" w:rsidRDefault="00E43C5A" w:rsidP="00845376">
      <w:pPr>
        <w:jc w:val="center"/>
        <w:rPr>
          <w:b/>
        </w:rPr>
      </w:pPr>
    </w:p>
    <w:p w14:paraId="06D02EA8" w14:textId="77777777" w:rsidR="00100F91" w:rsidRPr="00845376" w:rsidRDefault="00E43C5A" w:rsidP="000F5EC5">
      <w:pPr>
        <w:pStyle w:val="1"/>
        <w:numPr>
          <w:ilvl w:val="0"/>
          <w:numId w:val="22"/>
        </w:numPr>
        <w:tabs>
          <w:tab w:val="clear" w:pos="1239"/>
          <w:tab w:val="num" w:pos="360"/>
        </w:tabs>
        <w:spacing w:before="0" w:after="0"/>
        <w:ind w:left="360" w:firstLine="709"/>
        <w:jc w:val="center"/>
        <w:rPr>
          <w:rFonts w:ascii="Times New Roman" w:hAnsi="Times New Roman" w:cs="Times New Roman"/>
          <w:sz w:val="28"/>
          <w:szCs w:val="28"/>
        </w:rPr>
      </w:pPr>
      <w:bookmarkStart w:id="18" w:name="_Toc30478172"/>
      <w:r w:rsidRPr="00845376">
        <w:rPr>
          <w:rFonts w:ascii="Times New Roman" w:hAnsi="Times New Roman" w:cs="Times New Roman"/>
          <w:sz w:val="28"/>
          <w:szCs w:val="28"/>
        </w:rPr>
        <w:t>Охрана труда</w:t>
      </w:r>
      <w:bookmarkEnd w:id="18"/>
    </w:p>
    <w:p w14:paraId="7B9A9142" w14:textId="77777777" w:rsidR="00E43C5A" w:rsidRDefault="00E43C5A" w:rsidP="00845376">
      <w:pPr>
        <w:pStyle w:val="1"/>
        <w:spacing w:before="0" w:after="0"/>
        <w:rPr>
          <w:rFonts w:ascii="Times New Roman" w:hAnsi="Times New Roman" w:cs="Times New Roman"/>
          <w:sz w:val="28"/>
          <w:szCs w:val="28"/>
        </w:rPr>
      </w:pPr>
      <w:r w:rsidRPr="00845376">
        <w:rPr>
          <w:rFonts w:ascii="Times New Roman" w:hAnsi="Times New Roman" w:cs="Times New Roman"/>
          <w:sz w:val="28"/>
          <w:szCs w:val="28"/>
        </w:rPr>
        <w:br w:type="page"/>
      </w:r>
      <w:bookmarkStart w:id="19" w:name="_Toc30478173"/>
      <w:r w:rsidRPr="00845376">
        <w:rPr>
          <w:rFonts w:ascii="Times New Roman" w:hAnsi="Times New Roman" w:cs="Times New Roman"/>
          <w:sz w:val="28"/>
          <w:szCs w:val="28"/>
        </w:rPr>
        <w:t>Организация рабочего места при работе на персональном компьютере</w:t>
      </w:r>
      <w:bookmarkEnd w:id="19"/>
    </w:p>
    <w:p w14:paraId="73C393F3" w14:textId="77777777" w:rsidR="003F78AD" w:rsidRPr="003F78AD" w:rsidRDefault="003F78AD" w:rsidP="003F78AD"/>
    <w:p w14:paraId="310FBE99" w14:textId="77777777" w:rsidR="00E43C5A" w:rsidRPr="00845376" w:rsidRDefault="00E43C5A" w:rsidP="000F5EC5">
      <w:pPr>
        <w:pStyle w:val="1"/>
        <w:numPr>
          <w:ilvl w:val="0"/>
          <w:numId w:val="20"/>
        </w:numPr>
        <w:overflowPunct/>
        <w:autoSpaceDE/>
        <w:autoSpaceDN/>
        <w:adjustRightInd/>
        <w:spacing w:before="0" w:after="0"/>
        <w:ind w:firstLine="709"/>
        <w:jc w:val="left"/>
        <w:textAlignment w:val="auto"/>
        <w:rPr>
          <w:rFonts w:ascii="Times New Roman" w:hAnsi="Times New Roman" w:cs="Times New Roman"/>
          <w:sz w:val="28"/>
          <w:szCs w:val="28"/>
        </w:rPr>
      </w:pPr>
      <w:bookmarkStart w:id="20" w:name="_Toc30478174"/>
      <w:r w:rsidRPr="00845376">
        <w:rPr>
          <w:rFonts w:ascii="Times New Roman" w:hAnsi="Times New Roman" w:cs="Times New Roman"/>
          <w:sz w:val="28"/>
          <w:szCs w:val="28"/>
        </w:rPr>
        <w:t>Размерные характеристики рабочего места.</w:t>
      </w:r>
      <w:bookmarkEnd w:id="20"/>
    </w:p>
    <w:p w14:paraId="440FCE05" w14:textId="77777777" w:rsidR="003F78AD" w:rsidRDefault="003F78AD" w:rsidP="00845376"/>
    <w:p w14:paraId="2D5F78E0" w14:textId="77777777" w:rsidR="00E43C5A" w:rsidRPr="00845376" w:rsidRDefault="00E43C5A" w:rsidP="00845376">
      <w:r w:rsidRPr="00845376">
        <w:t>Конструкцией производственного оборудования и рабочего места должно быть обеспечено оптимальное положение работающего, которое достигается регулированием:</w:t>
      </w:r>
    </w:p>
    <w:p w14:paraId="42ACE1CC" w14:textId="77777777" w:rsidR="00E43C5A" w:rsidRPr="00845376" w:rsidRDefault="00E43C5A" w:rsidP="000F5EC5">
      <w:pPr>
        <w:numPr>
          <w:ilvl w:val="0"/>
          <w:numId w:val="19"/>
        </w:numPr>
        <w:overflowPunct/>
        <w:autoSpaceDE/>
        <w:autoSpaceDN/>
        <w:adjustRightInd/>
        <w:ind w:left="777" w:firstLine="709"/>
        <w:jc w:val="left"/>
        <w:textAlignment w:val="auto"/>
      </w:pPr>
      <w:r w:rsidRPr="00845376">
        <w:t>высоты рабочей поверхности, сиденья и пространства для ног. Регулируемые параметры следует выбирать по номограмме, приведенной на рисунке 1;</w:t>
      </w:r>
    </w:p>
    <w:p w14:paraId="7D5F2054" w14:textId="77777777" w:rsidR="00E43C5A" w:rsidRPr="00845376" w:rsidRDefault="00E43C5A" w:rsidP="000F5EC5">
      <w:pPr>
        <w:numPr>
          <w:ilvl w:val="0"/>
          <w:numId w:val="19"/>
        </w:numPr>
        <w:overflowPunct/>
        <w:autoSpaceDE/>
        <w:autoSpaceDN/>
        <w:adjustRightInd/>
        <w:ind w:left="777" w:firstLine="709"/>
        <w:jc w:val="left"/>
        <w:textAlignment w:val="auto"/>
      </w:pPr>
      <w:r w:rsidRPr="00845376">
        <w:t>высоты сиденья и подставки для ног (при нерегулируемой высоте рабочей поверхности).</w:t>
      </w:r>
    </w:p>
    <w:p w14:paraId="456832D2" w14:textId="77777777" w:rsidR="00E43C5A" w:rsidRPr="00845376" w:rsidRDefault="00E43C5A" w:rsidP="00845376">
      <w:pPr>
        <w:keepNext/>
        <w:ind w:left="567"/>
      </w:pPr>
      <w:r w:rsidRPr="00845376">
        <w:fldChar w:fldCharType="begin"/>
      </w:r>
      <w:r w:rsidRPr="00845376">
        <w:instrText xml:space="preserve"> LINK </w:instrText>
      </w:r>
      <w:r w:rsidR="00677D5A" w:rsidRPr="00845376">
        <w:instrText xml:space="preserve">KompasCDWFile "E:\\University\\PROGRAM FILES\\KOMPAS 5.11\\SAMPLES\\стол\\номограмма.CDW"  </w:instrText>
      </w:r>
      <w:r w:rsidRPr="00845376">
        <w:instrText xml:space="preserve">\a \f 0 \p </w:instrText>
      </w:r>
      <w:r w:rsidR="00845376" w:rsidRPr="00845376">
        <w:instrText xml:space="preserve"> \* MERGEFORMAT </w:instrText>
      </w:r>
      <w:r w:rsidRPr="00845376">
        <w:fldChar w:fldCharType="separate"/>
      </w:r>
      <w:r w:rsidR="0091000D" w:rsidRPr="00845376">
        <w:rPr>
          <w:b/>
          <w:bCs/>
        </w:rPr>
        <w:t>Ошибка! Ошибка связи.</w:t>
      </w:r>
      <w:r w:rsidRPr="00845376">
        <w:fldChar w:fldCharType="end"/>
      </w:r>
    </w:p>
    <w:p w14:paraId="49728951" w14:textId="77777777" w:rsidR="00E43C5A" w:rsidRPr="00845376" w:rsidRDefault="00E43C5A" w:rsidP="00845376">
      <w:pPr>
        <w:pStyle w:val="ad"/>
        <w:spacing w:before="0" w:after="0"/>
        <w:rPr>
          <w:sz w:val="28"/>
          <w:szCs w:val="28"/>
        </w:rPr>
      </w:pPr>
      <w:r w:rsidRPr="00845376">
        <w:rPr>
          <w:sz w:val="28"/>
          <w:szCs w:val="28"/>
        </w:rPr>
        <w:t xml:space="preserve">Рис. </w:t>
      </w:r>
      <w:r w:rsidRPr="00845376">
        <w:rPr>
          <w:sz w:val="28"/>
          <w:szCs w:val="28"/>
        </w:rPr>
        <w:fldChar w:fldCharType="begin"/>
      </w:r>
      <w:r w:rsidRPr="00845376">
        <w:rPr>
          <w:sz w:val="28"/>
          <w:szCs w:val="28"/>
        </w:rPr>
        <w:instrText xml:space="preserve"> SEQ Рис. \* ARABIC </w:instrText>
      </w:r>
      <w:r w:rsidRPr="00845376">
        <w:rPr>
          <w:sz w:val="28"/>
          <w:szCs w:val="28"/>
        </w:rPr>
        <w:fldChar w:fldCharType="separate"/>
      </w:r>
      <w:r w:rsidR="00224AAB" w:rsidRPr="00845376">
        <w:rPr>
          <w:noProof/>
          <w:sz w:val="28"/>
          <w:szCs w:val="28"/>
        </w:rPr>
        <w:t>1</w:t>
      </w:r>
      <w:r w:rsidRPr="00845376">
        <w:rPr>
          <w:sz w:val="28"/>
          <w:szCs w:val="28"/>
        </w:rPr>
        <w:fldChar w:fldCharType="end"/>
      </w:r>
      <w:r w:rsidRPr="00845376">
        <w:rPr>
          <w:sz w:val="28"/>
          <w:szCs w:val="28"/>
        </w:rPr>
        <w:t xml:space="preserve"> Номограмма для определения высоты рабочей поверхности.</w:t>
      </w:r>
    </w:p>
    <w:p w14:paraId="4A0AB8E6" w14:textId="77777777" w:rsidR="00E43C5A" w:rsidRPr="00845376" w:rsidRDefault="00E43C5A" w:rsidP="00845376">
      <w:pPr>
        <w:pStyle w:val="ad"/>
        <w:spacing w:before="0" w:after="0"/>
        <w:rPr>
          <w:sz w:val="28"/>
          <w:szCs w:val="28"/>
        </w:rPr>
      </w:pPr>
    </w:p>
    <w:p w14:paraId="18642C8B" w14:textId="77777777" w:rsidR="00E43C5A" w:rsidRPr="00845376" w:rsidRDefault="00E43C5A" w:rsidP="000F5EC5">
      <w:pPr>
        <w:pStyle w:val="2"/>
        <w:numPr>
          <w:ilvl w:val="1"/>
          <w:numId w:val="20"/>
        </w:numPr>
        <w:overflowPunct/>
        <w:autoSpaceDE/>
        <w:autoSpaceDN/>
        <w:adjustRightInd/>
        <w:spacing w:before="0" w:after="0"/>
        <w:ind w:firstLine="709"/>
        <w:jc w:val="left"/>
        <w:textAlignment w:val="auto"/>
        <w:rPr>
          <w:rFonts w:ascii="Times New Roman" w:hAnsi="Times New Roman" w:cs="Times New Roman"/>
        </w:rPr>
      </w:pPr>
      <w:bookmarkStart w:id="21" w:name="_Toc30478175"/>
      <w:r w:rsidRPr="00845376">
        <w:rPr>
          <w:rFonts w:ascii="Times New Roman" w:hAnsi="Times New Roman" w:cs="Times New Roman"/>
        </w:rPr>
        <w:t>Размеры рабочей поверхности</w:t>
      </w:r>
      <w:bookmarkEnd w:id="21"/>
    </w:p>
    <w:p w14:paraId="560D93EE" w14:textId="77777777" w:rsidR="00E43C5A" w:rsidRPr="00845376" w:rsidRDefault="00E43C5A" w:rsidP="00845376">
      <w:r w:rsidRPr="00845376">
        <w:t xml:space="preserve">Высота рабочей поверхности определяется по номограмме в зависимости от роста человека. При росте 1750 мм высота расположения рабочей поверхности равна 750 мм. </w:t>
      </w:r>
    </w:p>
    <w:p w14:paraId="61F0FD95" w14:textId="77777777" w:rsidR="00E43C5A" w:rsidRPr="00845376" w:rsidRDefault="00E43C5A" w:rsidP="000F5EC5">
      <w:pPr>
        <w:pStyle w:val="2"/>
        <w:numPr>
          <w:ilvl w:val="1"/>
          <w:numId w:val="20"/>
        </w:numPr>
        <w:overflowPunct/>
        <w:autoSpaceDE/>
        <w:autoSpaceDN/>
        <w:adjustRightInd/>
        <w:spacing w:before="0" w:after="0"/>
        <w:ind w:firstLine="709"/>
        <w:jc w:val="left"/>
        <w:textAlignment w:val="auto"/>
        <w:rPr>
          <w:rFonts w:ascii="Times New Roman" w:hAnsi="Times New Roman" w:cs="Times New Roman"/>
        </w:rPr>
      </w:pPr>
      <w:bookmarkStart w:id="22" w:name="_Toc30478176"/>
      <w:r w:rsidRPr="00845376">
        <w:rPr>
          <w:rFonts w:ascii="Times New Roman" w:hAnsi="Times New Roman" w:cs="Times New Roman"/>
        </w:rPr>
        <w:t>Размеры сиденья</w:t>
      </w:r>
      <w:bookmarkEnd w:id="22"/>
    </w:p>
    <w:p w14:paraId="753D1B16" w14:textId="77777777" w:rsidR="00E43C5A" w:rsidRPr="00845376" w:rsidRDefault="00E43C5A" w:rsidP="00845376">
      <w:r w:rsidRPr="00845376">
        <w:t>Высота сиденья определяется по той же номограмме, и при росте 1750 мм равна 450 мм.</w:t>
      </w:r>
    </w:p>
    <w:p w14:paraId="444512A7" w14:textId="77777777" w:rsidR="00E43C5A" w:rsidRPr="00845376" w:rsidRDefault="00E43C5A" w:rsidP="00845376">
      <w:r w:rsidRPr="00845376">
        <w:t>Ширина сиденья не менее 360 мм.</w:t>
      </w:r>
    </w:p>
    <w:p w14:paraId="28E96DA8" w14:textId="77777777" w:rsidR="00E43C5A" w:rsidRPr="00845376" w:rsidRDefault="00E43C5A" w:rsidP="00845376">
      <w:r w:rsidRPr="00845376">
        <w:t>Высота нижнего края спинки над сиденьем 190 мм.</w:t>
      </w:r>
    </w:p>
    <w:p w14:paraId="1E208978" w14:textId="77777777" w:rsidR="00E43C5A" w:rsidRPr="00845376" w:rsidRDefault="00E43C5A" w:rsidP="00845376">
      <w:r w:rsidRPr="00845376">
        <w:t>Радиус изгиба переднего края спинки 30 мм.</w:t>
      </w:r>
    </w:p>
    <w:p w14:paraId="6146865A" w14:textId="77777777" w:rsidR="00E43C5A" w:rsidRPr="00845376" w:rsidRDefault="00E43C5A" w:rsidP="00845376">
      <w:r w:rsidRPr="00845376">
        <w:t>Угол наклона спинки 99°.</w:t>
      </w:r>
    </w:p>
    <w:p w14:paraId="699D08A7" w14:textId="77777777" w:rsidR="00E43C5A" w:rsidRPr="00845376" w:rsidRDefault="00E43C5A" w:rsidP="000F5EC5">
      <w:pPr>
        <w:pStyle w:val="2"/>
        <w:numPr>
          <w:ilvl w:val="1"/>
          <w:numId w:val="20"/>
        </w:numPr>
        <w:overflowPunct/>
        <w:autoSpaceDE/>
        <w:autoSpaceDN/>
        <w:adjustRightInd/>
        <w:spacing w:before="0" w:after="0"/>
        <w:ind w:firstLine="709"/>
        <w:jc w:val="left"/>
        <w:textAlignment w:val="auto"/>
        <w:rPr>
          <w:rFonts w:ascii="Times New Roman" w:hAnsi="Times New Roman" w:cs="Times New Roman"/>
        </w:rPr>
      </w:pPr>
      <w:bookmarkStart w:id="23" w:name="_Toc30478177"/>
      <w:r w:rsidRPr="00845376">
        <w:rPr>
          <w:rFonts w:ascii="Times New Roman" w:hAnsi="Times New Roman" w:cs="Times New Roman"/>
        </w:rPr>
        <w:t>Пространство для ног</w:t>
      </w:r>
      <w:bookmarkEnd w:id="23"/>
    </w:p>
    <w:p w14:paraId="4861E654" w14:textId="77777777" w:rsidR="00E43C5A" w:rsidRPr="00845376" w:rsidRDefault="00E43C5A" w:rsidP="00845376">
      <w:r w:rsidRPr="00845376">
        <w:t>Пространство для ног определяется по номограмме и равняется 650 мм. от края рабочей поверхности.</w:t>
      </w:r>
    </w:p>
    <w:p w14:paraId="6ECE016D" w14:textId="77777777" w:rsidR="00E43C5A" w:rsidRPr="00845376" w:rsidRDefault="00E43C5A" w:rsidP="000F5EC5">
      <w:pPr>
        <w:pStyle w:val="2"/>
        <w:numPr>
          <w:ilvl w:val="1"/>
          <w:numId w:val="20"/>
        </w:numPr>
        <w:overflowPunct/>
        <w:autoSpaceDE/>
        <w:autoSpaceDN/>
        <w:adjustRightInd/>
        <w:spacing w:before="0" w:after="0"/>
        <w:ind w:firstLine="709"/>
        <w:jc w:val="left"/>
        <w:textAlignment w:val="auto"/>
        <w:rPr>
          <w:rFonts w:ascii="Times New Roman" w:hAnsi="Times New Roman" w:cs="Times New Roman"/>
        </w:rPr>
      </w:pPr>
      <w:bookmarkStart w:id="24" w:name="_Toc30478178"/>
      <w:r w:rsidRPr="00845376">
        <w:rPr>
          <w:rFonts w:ascii="Times New Roman" w:hAnsi="Times New Roman" w:cs="Times New Roman"/>
        </w:rPr>
        <w:t>Подставка для ног</w:t>
      </w:r>
      <w:bookmarkEnd w:id="24"/>
    </w:p>
    <w:p w14:paraId="7019956D" w14:textId="77777777" w:rsidR="00E43C5A" w:rsidRDefault="00E43C5A" w:rsidP="00845376">
      <w:r w:rsidRPr="00845376">
        <w:t>Подставка для ног должна иметь ширину не менее 300 мм. угол наклона опорной поверхности 12°. Поверхность подставки должна быть рифленой. Высота бортика по переднему краю равна 10 мм.</w:t>
      </w:r>
    </w:p>
    <w:p w14:paraId="208666EB" w14:textId="77777777" w:rsidR="003F78AD" w:rsidRPr="00845376" w:rsidRDefault="003F78AD" w:rsidP="00845376"/>
    <w:p w14:paraId="5F2703A3" w14:textId="77777777" w:rsidR="00E43C5A" w:rsidRPr="00845376" w:rsidRDefault="00E43C5A" w:rsidP="000F5EC5">
      <w:pPr>
        <w:pStyle w:val="1"/>
        <w:numPr>
          <w:ilvl w:val="0"/>
          <w:numId w:val="20"/>
        </w:numPr>
        <w:overflowPunct/>
        <w:autoSpaceDE/>
        <w:autoSpaceDN/>
        <w:adjustRightInd/>
        <w:spacing w:before="0" w:after="0"/>
        <w:ind w:firstLine="709"/>
        <w:jc w:val="left"/>
        <w:textAlignment w:val="auto"/>
        <w:rPr>
          <w:rFonts w:ascii="Times New Roman" w:hAnsi="Times New Roman" w:cs="Times New Roman"/>
          <w:sz w:val="28"/>
          <w:szCs w:val="28"/>
        </w:rPr>
      </w:pPr>
      <w:bookmarkStart w:id="25" w:name="_Toc30478179"/>
      <w:r w:rsidRPr="00845376">
        <w:rPr>
          <w:rFonts w:ascii="Times New Roman" w:hAnsi="Times New Roman" w:cs="Times New Roman"/>
          <w:sz w:val="28"/>
          <w:szCs w:val="28"/>
        </w:rPr>
        <w:t>Размещение органов управления и отображения информации.</w:t>
      </w:r>
      <w:bookmarkEnd w:id="25"/>
    </w:p>
    <w:p w14:paraId="76C35BE1" w14:textId="77777777" w:rsidR="003F78AD" w:rsidRDefault="003F78AD" w:rsidP="00845376"/>
    <w:p w14:paraId="3FA8B482" w14:textId="77777777" w:rsidR="00E43C5A" w:rsidRPr="00845376" w:rsidRDefault="00E43C5A" w:rsidP="00845376">
      <w:r w:rsidRPr="00845376">
        <w:t>Органы управления на рабочей поверхности в горизонтальной плоскости необходимо размещать с учетом следующих требований:</w:t>
      </w:r>
    </w:p>
    <w:p w14:paraId="4621BD1D" w14:textId="77777777" w:rsidR="00E43C5A" w:rsidRPr="00845376" w:rsidRDefault="00E43C5A" w:rsidP="00845376">
      <w:r w:rsidRPr="00845376">
        <w:t>очень часто</w:t>
      </w:r>
      <w:r w:rsidRPr="00845376">
        <w:rPr>
          <w:rStyle w:val="af4"/>
        </w:rPr>
        <w:footnoteReference w:id="3"/>
      </w:r>
      <w:r w:rsidRPr="00845376">
        <w:t xml:space="preserve"> используемые и наиболее важные органы управления должны быть расположены в зоне </w:t>
      </w:r>
      <w:r w:rsidRPr="00845376">
        <w:rPr>
          <w:i/>
        </w:rPr>
        <w:t>1</w:t>
      </w:r>
      <w:r w:rsidRPr="00845376">
        <w:t xml:space="preserve"> (рис. 2);</w:t>
      </w:r>
    </w:p>
    <w:p w14:paraId="1760CBDE" w14:textId="77777777" w:rsidR="00E43C5A" w:rsidRPr="00845376" w:rsidRDefault="00E43C5A" w:rsidP="00845376">
      <w:r w:rsidRPr="00845376">
        <w:t xml:space="preserve">часто используемые и менее важные органы управления не допускается располагать за пределами зоны </w:t>
      </w:r>
      <w:r w:rsidRPr="00845376">
        <w:rPr>
          <w:i/>
        </w:rPr>
        <w:t>2</w:t>
      </w:r>
      <w:r w:rsidRPr="00845376">
        <w:t xml:space="preserve"> (рис. 2);</w:t>
      </w:r>
    </w:p>
    <w:p w14:paraId="7779BE50" w14:textId="77777777" w:rsidR="00E43C5A" w:rsidRPr="00845376" w:rsidRDefault="00E43C5A" w:rsidP="00845376">
      <w:r w:rsidRPr="00845376">
        <w:t xml:space="preserve">редко используемые органы управления не допускается располагать за пределами зоны </w:t>
      </w:r>
      <w:r w:rsidRPr="00845376">
        <w:rPr>
          <w:i/>
        </w:rPr>
        <w:t>3</w:t>
      </w:r>
      <w:r w:rsidRPr="00845376">
        <w:t xml:space="preserve"> (рис. 2). </w:t>
      </w:r>
    </w:p>
    <w:p w14:paraId="14870BE2" w14:textId="77777777" w:rsidR="00E43C5A" w:rsidRPr="00845376" w:rsidRDefault="00E43C5A" w:rsidP="00845376">
      <w:r w:rsidRPr="00845376">
        <w:t xml:space="preserve">Очень часто используемым и важным органом управления при работе на ПК является клавиатура. Часто используемым и менее важным органом управления является мышь. Остальные органы управления можно отнести к редко используемым. </w:t>
      </w:r>
    </w:p>
    <w:p w14:paraId="1BDFAAA8" w14:textId="77777777" w:rsidR="00E43C5A" w:rsidRPr="00845376" w:rsidRDefault="00E43C5A" w:rsidP="00845376">
      <w:r w:rsidRPr="00845376">
        <w:t>Монитор относится к очень часто используемому средству отображения информации, требующий точного и быстрого считывания показаний. Монитор следует располагать в вертикальной плоскости под углом ±15° от нормальной линии взгляда и в горизонтальной плоскости под углом ±15° от сагиттальной плоскости (рис.3). Экран монитора должен находится на расстоянии 600-700 мм от глаз пользователя, но не ближе 500 мм с учетом размеров алфавитно-цифровых знаков и символов.</w:t>
      </w:r>
    </w:p>
    <w:p w14:paraId="6EA2A26E" w14:textId="77777777" w:rsidR="00E43C5A" w:rsidRPr="00845376" w:rsidRDefault="003F78AD" w:rsidP="000F5EC5">
      <w:pPr>
        <w:pStyle w:val="1"/>
        <w:numPr>
          <w:ilvl w:val="0"/>
          <w:numId w:val="20"/>
        </w:numPr>
        <w:overflowPunct/>
        <w:autoSpaceDE/>
        <w:autoSpaceDN/>
        <w:adjustRightInd/>
        <w:spacing w:before="0" w:after="0"/>
        <w:ind w:firstLine="709"/>
        <w:jc w:val="left"/>
        <w:textAlignment w:val="auto"/>
        <w:rPr>
          <w:rFonts w:ascii="Times New Roman" w:hAnsi="Times New Roman" w:cs="Times New Roman"/>
          <w:sz w:val="28"/>
          <w:szCs w:val="28"/>
        </w:rPr>
      </w:pPr>
      <w:bookmarkStart w:id="26" w:name="_Toc30478180"/>
      <w:r>
        <w:rPr>
          <w:rFonts w:ascii="Times New Roman" w:hAnsi="Times New Roman" w:cs="Times New Roman"/>
          <w:sz w:val="28"/>
          <w:szCs w:val="28"/>
        </w:rPr>
        <w:br w:type="page"/>
      </w:r>
      <w:r w:rsidR="00E43C5A" w:rsidRPr="00845376">
        <w:rPr>
          <w:rFonts w:ascii="Times New Roman" w:hAnsi="Times New Roman" w:cs="Times New Roman"/>
          <w:sz w:val="28"/>
          <w:szCs w:val="28"/>
        </w:rPr>
        <w:t>Действие электрического тока на организм</w:t>
      </w:r>
      <w:bookmarkEnd w:id="26"/>
    </w:p>
    <w:p w14:paraId="703E4706" w14:textId="77777777" w:rsidR="003F78AD" w:rsidRDefault="003F78AD" w:rsidP="00845376"/>
    <w:p w14:paraId="2037B521" w14:textId="77777777" w:rsidR="00E43C5A" w:rsidRPr="00845376" w:rsidRDefault="00E43C5A" w:rsidP="00845376">
      <w:r w:rsidRPr="00845376">
        <w:t>Проходя через организм, электрический ток оказывает термическое, электролитическое и биологическое действия.</w:t>
      </w:r>
    </w:p>
    <w:p w14:paraId="142C87E3" w14:textId="77777777" w:rsidR="00E43C5A" w:rsidRPr="00845376" w:rsidRDefault="00E43C5A" w:rsidP="00845376">
      <w:r w:rsidRPr="00845376">
        <w:t>Термическое действие выражается в ожогах отдельных участков тела, нагреве кровеносных сосудов, нервов и других тканей. Электролитическое действие выражается в разложении крови и других органических жидкостей, что вызывает значительные нарушения их физико-химических составов.</w:t>
      </w:r>
    </w:p>
    <w:p w14:paraId="0B65BB3A" w14:textId="77777777" w:rsidR="00E43C5A" w:rsidRPr="00845376" w:rsidRDefault="00E43C5A" w:rsidP="00845376">
      <w:r w:rsidRPr="00845376">
        <w:t>Биологическое действие является особым специфическим процессом, свойственным лишь живой материи. Оно выражается в раздражении и возбуждении живых тканей организма, (что сопровождается непроизвольными судорожными сокращениями мышц), а также в нарушении внутренних биоэлектрических процессов, протекающих в нормально действующем организме и теснейшим образом связанных с его жизненными функциями. В результате могут возникнуть различные нарушения в организме, в том числе нарушение и даже полное прекращение деятельности органов дыхания и кровообращения. Раздражающее действие тока на ткани организма может быть прямым, когда ток проходит непосредственно по этим тканям, и рефлекторным, т. е. через центральную нервную систему, когда путь тока лежит вне этих тканей</w:t>
      </w:r>
    </w:p>
    <w:p w14:paraId="58CC568B" w14:textId="77777777" w:rsidR="00E43C5A" w:rsidRPr="00845376" w:rsidRDefault="00E43C5A" w:rsidP="00845376">
      <w:r w:rsidRPr="00845376">
        <w:t>Это многообразие действий электрического тока нередко приводит к различным электротравмам, которые условно можно свести к двум видам- местным электротравмам и общим   электротравмам   (электрическим ударам).</w:t>
      </w:r>
    </w:p>
    <w:p w14:paraId="3220EE5C" w14:textId="77777777" w:rsidR="00E43C5A" w:rsidRPr="00845376" w:rsidRDefault="00E43C5A" w:rsidP="00845376">
      <w:r w:rsidRPr="00845376">
        <w:t>Местные электротравмы – это четко выраженные местные повреждения тканей организма, вызванные воздействием электрического тока или электрической дуги. Различают следующие местные электротравмы электрические ожоги, электрические знаки, металлизация кожи, механические повреждения и электроофтальмия.</w:t>
      </w:r>
    </w:p>
    <w:p w14:paraId="34650D6C" w14:textId="77777777" w:rsidR="00E43C5A" w:rsidRPr="00845376" w:rsidRDefault="00E43C5A" w:rsidP="00845376">
      <w:r w:rsidRPr="00845376">
        <w:t>Электрические ожоги могут быть вызваны протеканием тока через тело человека (токовый или контактный ожог), а также воздействием электрической дуги на тело (дуговой ожог). В первом случае ожог возникает как следствие преобразования энергии электрического тока в тепловую и является сравнительно легким (покраснение кожи, образование пузырей). Ожоги, вызванные электрической дугой, носят, как правило, тяжелый характер (омертвление пораженного участка кожи, обугливание и сгорание тканей).</w:t>
      </w:r>
    </w:p>
    <w:p w14:paraId="23C0C572" w14:textId="77777777" w:rsidR="00E43C5A" w:rsidRPr="00845376" w:rsidRDefault="00E43C5A" w:rsidP="00845376">
      <w:r w:rsidRPr="00845376">
        <w:t>Электрические знаки — это четко очерченные пятна серого или бледно-желтого цвета диаметром 1—5 мм на поверхности кожи человека, подвергшегося действию тока. Электрические знаки безболезненны, и лечение их заканчивается, как правило, благополучно</w:t>
      </w:r>
    </w:p>
    <w:p w14:paraId="35637EC1" w14:textId="77777777" w:rsidR="00E43C5A" w:rsidRPr="00845376" w:rsidRDefault="00E43C5A" w:rsidP="00845376">
      <w:r w:rsidRPr="00845376">
        <w:t>Металлизация кожи — это проникновение в верхние слои кожи мельчайших частичек металла, расплавившегося под действием электрической дуги. Обычно с течением времени больная кожа сходит, пораженный участок приобретает нормальный вид и исчезают болезненные ощущения.</w:t>
      </w:r>
    </w:p>
    <w:p w14:paraId="450291DF" w14:textId="77777777" w:rsidR="00E43C5A" w:rsidRPr="00845376" w:rsidRDefault="00E43C5A" w:rsidP="00845376">
      <w:r w:rsidRPr="00845376">
        <w:t>Механические повреждения являются следствием резких непроизвольных судорожных сокращений мышц под действием тока, проходящего через тело человека. В результате могут произойти разрывы кожи, кровеносных сосудов и нервной ткани, вывихи суставов и даже переломы костей. Механические повреждения возникают очень редко.</w:t>
      </w:r>
    </w:p>
    <w:p w14:paraId="0EA2F719" w14:textId="77777777" w:rsidR="00E43C5A" w:rsidRPr="00845376" w:rsidRDefault="00E43C5A" w:rsidP="00845376">
      <w:r w:rsidRPr="00845376">
        <w:t>Электроофтальмия — воспаление   наружных оболочек глаз, возникающее в результате воздействия мощного потока ультрафиолетовых лучей электрической дуги. Обычно болезнь продолжается несколько дней. В случае поражения роговой оболочки глаз лечение оказывается более сложным и длительным.</w:t>
      </w:r>
    </w:p>
    <w:p w14:paraId="1CEE40D1" w14:textId="77777777" w:rsidR="00E43C5A" w:rsidRPr="00845376" w:rsidRDefault="00E43C5A" w:rsidP="00845376">
      <w:r w:rsidRPr="00845376">
        <w:t>Электрический удар—это возбуждение живых тканей организма проходящим через него электрическим током, сопровождающееся непроизвольными судорожными сокращениями мышц. Различают следующие четыре степени ударов: I—судорожное сокращение мышц без потери сознания; II—судорожное сокращение мышц с потерей сознания, но с сохранившимся дыханием и работой сердца; III—потеря сознания и нарушение сердечной деятельности или дыхания (либо того и другого вместе); IV—клиническая смерть, т е. отсутствие дыхания и кровообращения</w:t>
      </w:r>
    </w:p>
    <w:p w14:paraId="7B395762" w14:textId="77777777" w:rsidR="00E43C5A" w:rsidRPr="00845376" w:rsidRDefault="00E43C5A" w:rsidP="00845376">
      <w:r w:rsidRPr="00845376">
        <w:t>Клиническая («мнимая») смерть — переходный процесс от жизни к смерти, наступающий с момента прекращения деятельности сердца и легких. У человека, находящегося в состоянии клинической смерти, отсутствуют все признаки жизни - он не дышит, сердце его не работает, болевые раздражения не вызывают никаких реакций, зрачки глаз расширены и не реагируют на свет. Однако в этот период жизнь в организме еще полностью не угасла, так как ткани его умирают не все сразу и не сразу угасают функции различных органов. В первый момент почти во всех тканях продолжаются обменные процессы, хотя и на очень низком уровне и резко отличающиеся от обычных, но достаточные для поддержания минимальной жизнедеятельности. Эти обстоятельства позволяют воздействием на более стойкие жизненные функции организма восстановить угасающие или только что угасшие функции, т. е. оживить умирающий организм.</w:t>
      </w:r>
    </w:p>
    <w:p w14:paraId="61DA330D" w14:textId="77777777" w:rsidR="00E43C5A" w:rsidRPr="00845376" w:rsidRDefault="00E43C5A" w:rsidP="00845376">
      <w:r w:rsidRPr="00845376">
        <w:t>Первыми начинают погибать очень чувствительные к кислородному голоданию клетки коры головного мозга, с деятельностью которых связаны сознание и мышление. Поэтому длительность клинической смерти определяется временем с момента прекращения сердечной деятельности и дыхания до начала гибели клеток коры головного мозга; в большинстве случаев она составляет 4—5 мин, а при гибели здорового человека от случайной причины, например от электрического тока, 7—8 мин. после этого происходит множественный распад клеток коры головною мозга и других органов</w:t>
      </w:r>
    </w:p>
    <w:p w14:paraId="0AE55BA8" w14:textId="77777777" w:rsidR="00E43C5A" w:rsidRPr="00845376" w:rsidRDefault="00E43C5A" w:rsidP="00845376">
      <w:r w:rsidRPr="00845376">
        <w:t>Биологическая (истинная)  смерть — необратимое явление, характеризующееся прекращением биологических процессов в клетках и тканях организма и распадом белковых структур; она наступает по истечении периода клинической смерти.</w:t>
      </w:r>
    </w:p>
    <w:p w14:paraId="1BF9FF05" w14:textId="77777777" w:rsidR="00E43C5A" w:rsidRPr="00845376" w:rsidRDefault="00E43C5A" w:rsidP="000F5EC5">
      <w:pPr>
        <w:pStyle w:val="1"/>
        <w:numPr>
          <w:ilvl w:val="0"/>
          <w:numId w:val="20"/>
        </w:numPr>
        <w:overflowPunct/>
        <w:autoSpaceDE/>
        <w:autoSpaceDN/>
        <w:adjustRightInd/>
        <w:spacing w:before="0" w:after="0"/>
        <w:ind w:firstLine="709"/>
        <w:jc w:val="left"/>
        <w:textAlignment w:val="auto"/>
        <w:rPr>
          <w:rFonts w:ascii="Times New Roman" w:hAnsi="Times New Roman" w:cs="Times New Roman"/>
          <w:sz w:val="28"/>
          <w:szCs w:val="28"/>
        </w:rPr>
      </w:pPr>
      <w:bookmarkStart w:id="27" w:name="_Toc30478181"/>
      <w:r w:rsidRPr="00845376">
        <w:rPr>
          <w:rFonts w:ascii="Times New Roman" w:hAnsi="Times New Roman" w:cs="Times New Roman"/>
          <w:sz w:val="28"/>
          <w:szCs w:val="28"/>
        </w:rPr>
        <w:t>Расчет заземления персонального компьютера</w:t>
      </w:r>
      <w:bookmarkEnd w:id="27"/>
    </w:p>
    <w:p w14:paraId="60B92520" w14:textId="77777777" w:rsidR="00E43C5A" w:rsidRPr="00845376" w:rsidRDefault="00E43C5A" w:rsidP="00845376">
      <w:r w:rsidRPr="00845376">
        <w:object w:dxaOrig="8475" w:dyaOrig="7050" w14:anchorId="7409407D">
          <v:shape id="_x0000_i1041" type="#_x0000_t75" style="width:449.25pt;height:373.5pt" o:ole="">
            <v:imagedata r:id="rId28" o:title=""/>
          </v:shape>
          <o:OLEObject Type="Embed" ProgID="Mathcad" ShapeID="_x0000_i1041" DrawAspect="Content" ObjectID="_1469545377" r:id="rId29"/>
        </w:object>
      </w:r>
      <w:r w:rsidRPr="00845376">
        <w:br w:type="page"/>
      </w:r>
      <w:r w:rsidRPr="00845376">
        <w:object w:dxaOrig="8475" w:dyaOrig="3780" w14:anchorId="25BC5162">
          <v:shape id="_x0000_i1042" type="#_x0000_t75" style="width:449.25pt;height:200.25pt" o:ole="">
            <v:imagedata r:id="rId30" o:title=""/>
          </v:shape>
          <o:OLEObject Type="Embed" ProgID="Mathcad" ShapeID="_x0000_i1042" DrawAspect="Content" ObjectID="_1469545378" r:id="rId31"/>
        </w:object>
      </w:r>
    </w:p>
    <w:p w14:paraId="39D23350" w14:textId="77777777" w:rsidR="00E43C5A" w:rsidRPr="00845376" w:rsidRDefault="00E43C5A" w:rsidP="00845376"/>
    <w:p w14:paraId="5007531C" w14:textId="77777777" w:rsidR="00E43C5A" w:rsidRPr="00845376" w:rsidRDefault="00E43C5A" w:rsidP="00845376">
      <w:r w:rsidRPr="00845376">
        <w:object w:dxaOrig="8670" w:dyaOrig="8415" w14:anchorId="28E40C76">
          <v:shape id="_x0000_i1043" type="#_x0000_t75" style="width:446.25pt;height:433.5pt" o:ole="">
            <v:imagedata r:id="rId32" o:title=""/>
          </v:shape>
          <o:OLEObject Type="Embed" ProgID="Mathcad" ShapeID="_x0000_i1043" DrawAspect="Content" ObjectID="_1469545379" r:id="rId33"/>
        </w:object>
      </w:r>
    </w:p>
    <w:p w14:paraId="440C4B36" w14:textId="77777777" w:rsidR="00E43C5A" w:rsidRPr="00845376" w:rsidRDefault="00E43C5A" w:rsidP="00845376">
      <w:pPr>
        <w:keepNext/>
      </w:pPr>
      <w:r w:rsidRPr="00845376">
        <w:br w:type="page"/>
      </w:r>
      <w:r w:rsidRPr="00845376">
        <w:fldChar w:fldCharType="begin"/>
      </w:r>
      <w:r w:rsidRPr="00845376">
        <w:instrText xml:space="preserve"> LINK </w:instrText>
      </w:r>
      <w:r w:rsidR="00677D5A" w:rsidRPr="00845376">
        <w:instrText xml:space="preserve">KompasCDWFile "E:\\University\\PROGRAM FILES\\KOMPAS 5.11\\SAMPLES\\стол\\стол.CDW"  </w:instrText>
      </w:r>
      <w:r w:rsidRPr="00845376">
        <w:instrText xml:space="preserve">\a \f 0 \p </w:instrText>
      </w:r>
      <w:r w:rsidR="00845376" w:rsidRPr="00845376">
        <w:instrText xml:space="preserve"> \* MERGEFORMAT </w:instrText>
      </w:r>
      <w:r w:rsidRPr="00845376">
        <w:fldChar w:fldCharType="separate"/>
      </w:r>
      <w:r w:rsidR="0091000D" w:rsidRPr="00845376">
        <w:rPr>
          <w:b/>
          <w:bCs/>
        </w:rPr>
        <w:t>Ошибка! Ошибка связи.</w:t>
      </w:r>
      <w:r w:rsidRPr="00845376">
        <w:fldChar w:fldCharType="end"/>
      </w:r>
    </w:p>
    <w:p w14:paraId="26AE41FE" w14:textId="77777777" w:rsidR="00E43C5A" w:rsidRPr="00845376" w:rsidRDefault="00E43C5A" w:rsidP="00845376">
      <w:pPr>
        <w:pStyle w:val="ad"/>
        <w:spacing w:before="0" w:after="0"/>
        <w:rPr>
          <w:sz w:val="28"/>
          <w:szCs w:val="28"/>
        </w:rPr>
      </w:pPr>
      <w:r w:rsidRPr="00845376">
        <w:rPr>
          <w:sz w:val="28"/>
          <w:szCs w:val="28"/>
        </w:rPr>
        <w:t xml:space="preserve">Рис. </w:t>
      </w:r>
      <w:r w:rsidRPr="00845376">
        <w:rPr>
          <w:sz w:val="28"/>
          <w:szCs w:val="28"/>
        </w:rPr>
        <w:fldChar w:fldCharType="begin"/>
      </w:r>
      <w:r w:rsidRPr="00845376">
        <w:rPr>
          <w:sz w:val="28"/>
          <w:szCs w:val="28"/>
        </w:rPr>
        <w:instrText xml:space="preserve"> SEQ Рис. \* ARABIC </w:instrText>
      </w:r>
      <w:r w:rsidRPr="00845376">
        <w:rPr>
          <w:sz w:val="28"/>
          <w:szCs w:val="28"/>
        </w:rPr>
        <w:fldChar w:fldCharType="separate"/>
      </w:r>
      <w:r w:rsidR="00224AAB" w:rsidRPr="00845376">
        <w:rPr>
          <w:noProof/>
          <w:sz w:val="28"/>
          <w:szCs w:val="28"/>
        </w:rPr>
        <w:t>2</w:t>
      </w:r>
      <w:r w:rsidRPr="00845376">
        <w:rPr>
          <w:sz w:val="28"/>
          <w:szCs w:val="28"/>
        </w:rPr>
        <w:fldChar w:fldCharType="end"/>
      </w:r>
      <w:r w:rsidRPr="00845376">
        <w:rPr>
          <w:sz w:val="28"/>
          <w:szCs w:val="28"/>
        </w:rPr>
        <w:t xml:space="preserve">  Зоны досягаемости.</w:t>
      </w:r>
    </w:p>
    <w:p w14:paraId="06266BEB" w14:textId="77777777" w:rsidR="00E43C5A" w:rsidRPr="00845376" w:rsidRDefault="00E43C5A" w:rsidP="00845376">
      <w:pPr>
        <w:pStyle w:val="ad"/>
        <w:keepNext/>
        <w:spacing w:before="0" w:after="0"/>
        <w:rPr>
          <w:sz w:val="28"/>
          <w:szCs w:val="28"/>
        </w:rPr>
      </w:pPr>
      <w:r w:rsidRPr="00845376">
        <w:rPr>
          <w:sz w:val="28"/>
          <w:szCs w:val="28"/>
        </w:rPr>
        <w:fldChar w:fldCharType="begin"/>
      </w:r>
      <w:r w:rsidRPr="00845376">
        <w:rPr>
          <w:sz w:val="28"/>
          <w:szCs w:val="28"/>
        </w:rPr>
        <w:instrText xml:space="preserve"> LINK </w:instrText>
      </w:r>
      <w:r w:rsidR="00677D5A" w:rsidRPr="00845376">
        <w:rPr>
          <w:sz w:val="28"/>
          <w:szCs w:val="28"/>
        </w:rPr>
        <w:instrText xml:space="preserve">KompasCDWFile "E:\\University\\PROGRAM FILES\\KOMPAS 5.11\\SAMPLES\\стол\\линия взгляда3.CDW"  </w:instrText>
      </w:r>
      <w:r w:rsidRPr="00845376">
        <w:rPr>
          <w:sz w:val="28"/>
          <w:szCs w:val="28"/>
        </w:rPr>
        <w:instrText xml:space="preserve">\a \f 0 \p </w:instrText>
      </w:r>
      <w:r w:rsidR="00845376" w:rsidRPr="00845376">
        <w:rPr>
          <w:b w:val="0"/>
          <w:bCs w:val="0"/>
          <w:sz w:val="28"/>
          <w:szCs w:val="28"/>
        </w:rPr>
        <w:instrText xml:space="preserve"> \* MERGEFORMAT </w:instrText>
      </w:r>
      <w:r w:rsidRPr="00845376">
        <w:rPr>
          <w:sz w:val="28"/>
          <w:szCs w:val="28"/>
        </w:rPr>
        <w:fldChar w:fldCharType="separate"/>
      </w:r>
      <w:r w:rsidR="0091000D" w:rsidRPr="00845376">
        <w:rPr>
          <w:sz w:val="28"/>
          <w:szCs w:val="28"/>
        </w:rPr>
        <w:t>Ошибка! Ошибка связи.</w:t>
      </w:r>
      <w:r w:rsidRPr="00845376">
        <w:rPr>
          <w:sz w:val="28"/>
          <w:szCs w:val="28"/>
        </w:rPr>
        <w:fldChar w:fldCharType="end"/>
      </w:r>
    </w:p>
    <w:p w14:paraId="0B06C428" w14:textId="77777777" w:rsidR="00E43C5A" w:rsidRPr="00845376" w:rsidRDefault="00E43C5A" w:rsidP="00845376">
      <w:pPr>
        <w:pStyle w:val="ad"/>
        <w:spacing w:before="0" w:after="0"/>
        <w:rPr>
          <w:sz w:val="28"/>
          <w:szCs w:val="28"/>
        </w:rPr>
      </w:pPr>
      <w:r w:rsidRPr="00845376">
        <w:rPr>
          <w:sz w:val="28"/>
          <w:szCs w:val="28"/>
        </w:rPr>
        <w:t xml:space="preserve">Рис. </w:t>
      </w:r>
      <w:r w:rsidRPr="00845376">
        <w:rPr>
          <w:sz w:val="28"/>
          <w:szCs w:val="28"/>
        </w:rPr>
        <w:fldChar w:fldCharType="begin"/>
      </w:r>
      <w:r w:rsidRPr="00845376">
        <w:rPr>
          <w:sz w:val="28"/>
          <w:szCs w:val="28"/>
        </w:rPr>
        <w:instrText xml:space="preserve"> SEQ Рис. \* ARABIC </w:instrText>
      </w:r>
      <w:r w:rsidRPr="00845376">
        <w:rPr>
          <w:sz w:val="28"/>
          <w:szCs w:val="28"/>
        </w:rPr>
        <w:fldChar w:fldCharType="separate"/>
      </w:r>
      <w:r w:rsidR="00224AAB" w:rsidRPr="00845376">
        <w:rPr>
          <w:noProof/>
          <w:sz w:val="28"/>
          <w:szCs w:val="28"/>
        </w:rPr>
        <w:t>3</w:t>
      </w:r>
      <w:r w:rsidRPr="00845376">
        <w:rPr>
          <w:sz w:val="28"/>
          <w:szCs w:val="28"/>
        </w:rPr>
        <w:fldChar w:fldCharType="end"/>
      </w:r>
      <w:r w:rsidRPr="00845376">
        <w:rPr>
          <w:sz w:val="28"/>
          <w:szCs w:val="28"/>
        </w:rPr>
        <w:t xml:space="preserve"> Углы обзора</w:t>
      </w:r>
      <w:r w:rsidRPr="00845376">
        <w:rPr>
          <w:noProof/>
          <w:sz w:val="28"/>
          <w:szCs w:val="28"/>
        </w:rPr>
        <w:t>.</w:t>
      </w:r>
    </w:p>
    <w:p w14:paraId="1D9FE556" w14:textId="77777777" w:rsidR="00E43C5A" w:rsidRPr="00845376" w:rsidRDefault="00E43C5A" w:rsidP="00845376">
      <w:pPr>
        <w:pStyle w:val="ad"/>
        <w:spacing w:before="0" w:after="0"/>
        <w:rPr>
          <w:sz w:val="28"/>
          <w:szCs w:val="28"/>
        </w:rPr>
      </w:pPr>
      <w:r w:rsidRPr="00845376">
        <w:rPr>
          <w:sz w:val="28"/>
          <w:szCs w:val="28"/>
        </w:rPr>
        <w:t xml:space="preserve"> </w:t>
      </w:r>
    </w:p>
    <w:p w14:paraId="1A2DCD91" w14:textId="77777777" w:rsidR="00E43C5A" w:rsidRPr="00845376" w:rsidRDefault="00E43C5A" w:rsidP="00845376">
      <w:pPr>
        <w:pStyle w:val="1"/>
        <w:spacing w:before="0" w:after="0"/>
        <w:rPr>
          <w:rFonts w:ascii="Times New Roman" w:hAnsi="Times New Roman" w:cs="Times New Roman"/>
          <w:sz w:val="28"/>
          <w:szCs w:val="28"/>
        </w:rPr>
      </w:pPr>
    </w:p>
    <w:p w14:paraId="6A33E56D" w14:textId="77777777" w:rsidR="00E43C5A" w:rsidRPr="00845376" w:rsidRDefault="00E43C5A" w:rsidP="00845376">
      <w:pPr>
        <w:pStyle w:val="ad"/>
        <w:keepNext/>
        <w:spacing w:before="0" w:after="0"/>
        <w:rPr>
          <w:sz w:val="28"/>
          <w:szCs w:val="28"/>
        </w:rPr>
      </w:pPr>
      <w:r w:rsidRPr="00845376">
        <w:rPr>
          <w:sz w:val="28"/>
          <w:szCs w:val="28"/>
        </w:rPr>
        <w:fldChar w:fldCharType="begin"/>
      </w:r>
      <w:r w:rsidRPr="00845376">
        <w:rPr>
          <w:sz w:val="28"/>
          <w:szCs w:val="28"/>
        </w:rPr>
        <w:instrText xml:space="preserve"> LINK </w:instrText>
      </w:r>
      <w:r w:rsidR="00677D5A" w:rsidRPr="00845376">
        <w:rPr>
          <w:sz w:val="28"/>
          <w:szCs w:val="28"/>
        </w:rPr>
        <w:instrText xml:space="preserve">KompasCDWFile "E:\\University\\PROGRAM FILES\\KOMPAS 5.11\\SAMPLES\\стол\\заземление.CDW"  </w:instrText>
      </w:r>
      <w:r w:rsidRPr="00845376">
        <w:rPr>
          <w:sz w:val="28"/>
          <w:szCs w:val="28"/>
        </w:rPr>
        <w:instrText xml:space="preserve">\a \f 0 \p </w:instrText>
      </w:r>
      <w:r w:rsidR="00845376" w:rsidRPr="00845376">
        <w:rPr>
          <w:b w:val="0"/>
          <w:bCs w:val="0"/>
          <w:sz w:val="28"/>
          <w:szCs w:val="28"/>
        </w:rPr>
        <w:instrText xml:space="preserve"> \* MERGEFORMAT </w:instrText>
      </w:r>
      <w:r w:rsidRPr="00845376">
        <w:rPr>
          <w:sz w:val="28"/>
          <w:szCs w:val="28"/>
        </w:rPr>
        <w:fldChar w:fldCharType="separate"/>
      </w:r>
      <w:r w:rsidR="0091000D" w:rsidRPr="00845376">
        <w:rPr>
          <w:sz w:val="28"/>
          <w:szCs w:val="28"/>
        </w:rPr>
        <w:t>Ошибка! Ошибка связи.</w:t>
      </w:r>
      <w:r w:rsidRPr="00845376">
        <w:rPr>
          <w:sz w:val="28"/>
          <w:szCs w:val="28"/>
        </w:rPr>
        <w:fldChar w:fldCharType="end"/>
      </w:r>
    </w:p>
    <w:p w14:paraId="63F577D0" w14:textId="77777777" w:rsidR="00E43C5A" w:rsidRPr="00845376" w:rsidRDefault="00E43C5A" w:rsidP="00845376">
      <w:pPr>
        <w:pStyle w:val="ad"/>
        <w:spacing w:before="0" w:after="0"/>
        <w:rPr>
          <w:sz w:val="28"/>
          <w:szCs w:val="28"/>
        </w:rPr>
      </w:pPr>
      <w:r w:rsidRPr="00845376">
        <w:rPr>
          <w:sz w:val="28"/>
          <w:szCs w:val="28"/>
        </w:rPr>
        <w:t xml:space="preserve">Рис. </w:t>
      </w:r>
      <w:r w:rsidRPr="00845376">
        <w:rPr>
          <w:sz w:val="28"/>
          <w:szCs w:val="28"/>
        </w:rPr>
        <w:fldChar w:fldCharType="begin"/>
      </w:r>
      <w:r w:rsidRPr="00845376">
        <w:rPr>
          <w:sz w:val="28"/>
          <w:szCs w:val="28"/>
        </w:rPr>
        <w:instrText xml:space="preserve"> SEQ Рис. \* ARABIC </w:instrText>
      </w:r>
      <w:r w:rsidRPr="00845376">
        <w:rPr>
          <w:sz w:val="28"/>
          <w:szCs w:val="28"/>
        </w:rPr>
        <w:fldChar w:fldCharType="separate"/>
      </w:r>
      <w:r w:rsidR="00224AAB" w:rsidRPr="00845376">
        <w:rPr>
          <w:noProof/>
          <w:sz w:val="28"/>
          <w:szCs w:val="28"/>
        </w:rPr>
        <w:t>4</w:t>
      </w:r>
      <w:r w:rsidRPr="00845376">
        <w:rPr>
          <w:sz w:val="28"/>
          <w:szCs w:val="28"/>
        </w:rPr>
        <w:fldChar w:fldCharType="end"/>
      </w:r>
      <w:r w:rsidRPr="00845376">
        <w:rPr>
          <w:sz w:val="28"/>
          <w:szCs w:val="28"/>
        </w:rPr>
        <w:t xml:space="preserve"> Схема расположения искусственных заземлителей.</w:t>
      </w:r>
    </w:p>
    <w:p w14:paraId="5B025202" w14:textId="77777777" w:rsidR="00E43C5A" w:rsidRPr="00845376" w:rsidRDefault="00E43C5A" w:rsidP="00845376">
      <w:pPr>
        <w:pStyle w:val="ad"/>
        <w:spacing w:before="0" w:after="0"/>
        <w:rPr>
          <w:sz w:val="28"/>
          <w:szCs w:val="28"/>
        </w:rPr>
      </w:pPr>
      <w:r w:rsidRPr="00845376">
        <w:rPr>
          <w:sz w:val="28"/>
          <w:szCs w:val="28"/>
        </w:rPr>
        <w:t xml:space="preserve"> </w:t>
      </w:r>
    </w:p>
    <w:p w14:paraId="031102B4" w14:textId="77777777" w:rsidR="00E43C5A" w:rsidRPr="00845376" w:rsidRDefault="00E43C5A" w:rsidP="00845376">
      <w:pPr>
        <w:pStyle w:val="1"/>
        <w:spacing w:before="0" w:after="0"/>
        <w:rPr>
          <w:rFonts w:ascii="Times New Roman" w:hAnsi="Times New Roman" w:cs="Times New Roman"/>
          <w:sz w:val="28"/>
          <w:szCs w:val="28"/>
        </w:rPr>
      </w:pPr>
    </w:p>
    <w:p w14:paraId="3EA15D0D" w14:textId="77777777" w:rsidR="00100F91" w:rsidRPr="00845376" w:rsidRDefault="00E43C5A" w:rsidP="00845376">
      <w:pPr>
        <w:overflowPunct/>
        <w:autoSpaceDE/>
        <w:autoSpaceDN/>
        <w:adjustRightInd/>
        <w:ind w:left="360"/>
        <w:jc w:val="left"/>
        <w:textAlignment w:val="auto"/>
      </w:pPr>
      <w:r w:rsidRPr="00845376">
        <w:br w:type="page"/>
      </w:r>
    </w:p>
    <w:p w14:paraId="4F7B9544" w14:textId="77777777" w:rsidR="00FE4200" w:rsidRPr="00845376" w:rsidRDefault="00FE4200" w:rsidP="00845376">
      <w:pPr>
        <w:overflowPunct/>
        <w:autoSpaceDE/>
        <w:autoSpaceDN/>
        <w:adjustRightInd/>
        <w:ind w:left="360"/>
        <w:jc w:val="left"/>
        <w:textAlignment w:val="auto"/>
      </w:pPr>
    </w:p>
    <w:p w14:paraId="531A1E81" w14:textId="77777777" w:rsidR="00FE4200" w:rsidRPr="00845376" w:rsidRDefault="00FE4200" w:rsidP="00845376">
      <w:pPr>
        <w:overflowPunct/>
        <w:autoSpaceDE/>
        <w:autoSpaceDN/>
        <w:adjustRightInd/>
        <w:ind w:left="360"/>
        <w:jc w:val="left"/>
        <w:textAlignment w:val="auto"/>
      </w:pPr>
    </w:p>
    <w:p w14:paraId="2C111BAC" w14:textId="77777777" w:rsidR="00100F91" w:rsidRPr="00845376" w:rsidRDefault="00100F91" w:rsidP="00845376"/>
    <w:p w14:paraId="275F6309" w14:textId="77777777" w:rsidR="00100F91" w:rsidRPr="00845376" w:rsidRDefault="00100F91" w:rsidP="00845376"/>
    <w:p w14:paraId="11672A09" w14:textId="77777777" w:rsidR="00100F91" w:rsidRPr="00845376" w:rsidRDefault="00100F91" w:rsidP="00845376"/>
    <w:p w14:paraId="3DC465F9" w14:textId="77777777" w:rsidR="00100F91" w:rsidRPr="00845376" w:rsidRDefault="00100F91" w:rsidP="00845376"/>
    <w:p w14:paraId="3288DEF8" w14:textId="77777777" w:rsidR="00100F91" w:rsidRPr="00845376" w:rsidRDefault="00100F91" w:rsidP="00845376"/>
    <w:p w14:paraId="47DE9DF2" w14:textId="77777777" w:rsidR="00100F91" w:rsidRPr="00845376" w:rsidRDefault="00100F91" w:rsidP="00845376"/>
    <w:p w14:paraId="425E1C30" w14:textId="77777777" w:rsidR="00100F91" w:rsidRPr="00845376" w:rsidRDefault="00100F91" w:rsidP="00845376"/>
    <w:p w14:paraId="2F6C3E05" w14:textId="77777777" w:rsidR="00100F91" w:rsidRPr="00845376" w:rsidRDefault="00100F91" w:rsidP="00845376"/>
    <w:p w14:paraId="669424D3" w14:textId="77777777" w:rsidR="00100F91" w:rsidRPr="00845376" w:rsidRDefault="00100F91" w:rsidP="000F5EC5">
      <w:pPr>
        <w:pStyle w:val="1"/>
        <w:numPr>
          <w:ilvl w:val="0"/>
          <w:numId w:val="22"/>
        </w:numPr>
        <w:tabs>
          <w:tab w:val="clear" w:pos="1239"/>
          <w:tab w:val="num" w:pos="540"/>
        </w:tabs>
        <w:spacing w:before="0" w:after="0"/>
        <w:ind w:left="540" w:firstLine="709"/>
        <w:jc w:val="center"/>
        <w:rPr>
          <w:rFonts w:ascii="Times New Roman" w:hAnsi="Times New Roman" w:cs="Times New Roman"/>
          <w:sz w:val="28"/>
          <w:szCs w:val="28"/>
        </w:rPr>
      </w:pPr>
      <w:bookmarkStart w:id="28" w:name="_Toc30478182"/>
      <w:r w:rsidRPr="00845376">
        <w:rPr>
          <w:rFonts w:ascii="Times New Roman" w:hAnsi="Times New Roman" w:cs="Times New Roman"/>
          <w:sz w:val="28"/>
          <w:szCs w:val="28"/>
        </w:rPr>
        <w:t>Экономическая часть</w:t>
      </w:r>
      <w:bookmarkEnd w:id="28"/>
    </w:p>
    <w:p w14:paraId="5C5598C7" w14:textId="77777777" w:rsidR="003306FA" w:rsidRPr="00845376" w:rsidRDefault="003306FA" w:rsidP="00845376">
      <w:pPr>
        <w:pStyle w:val="1"/>
        <w:spacing w:before="0" w:after="0"/>
        <w:ind w:left="0"/>
        <w:jc w:val="center"/>
        <w:rPr>
          <w:rFonts w:ascii="Times New Roman" w:hAnsi="Times New Roman" w:cs="Times New Roman"/>
          <w:sz w:val="28"/>
          <w:szCs w:val="28"/>
        </w:rPr>
      </w:pPr>
      <w:bookmarkStart w:id="29" w:name="_Toc30478183"/>
      <w:r w:rsidRPr="00845376">
        <w:rPr>
          <w:rFonts w:ascii="Times New Roman" w:hAnsi="Times New Roman" w:cs="Times New Roman"/>
          <w:sz w:val="28"/>
          <w:szCs w:val="28"/>
        </w:rPr>
        <w:t>Расчет стоимости сертификации системы менеджмента качества предприятия «СТАР»</w:t>
      </w:r>
      <w:bookmarkEnd w:id="29"/>
    </w:p>
    <w:p w14:paraId="5AD2FA3C" w14:textId="77777777" w:rsidR="00E43C5A" w:rsidRDefault="00100F91" w:rsidP="00845376">
      <w:r w:rsidRPr="00845376">
        <w:br w:type="page"/>
      </w:r>
      <w:r w:rsidR="00E43C5A" w:rsidRPr="00845376">
        <w:t>В целях планирования затрат на качество, возникает необходимость определения стоимости сертификации системы менеджмента качества, как составляющей затрат на качество. Можно выделить три основных варианта определения стоимости сертификационных работ: договорное, статистическое, аналитическое.</w:t>
      </w:r>
    </w:p>
    <w:p w14:paraId="6AD6B7DF" w14:textId="77777777" w:rsidR="003F78AD" w:rsidRPr="00845376" w:rsidRDefault="003F78AD" w:rsidP="00845376"/>
    <w:p w14:paraId="4A58CB51" w14:textId="77777777" w:rsidR="00E43C5A" w:rsidRPr="00845376" w:rsidRDefault="00E43C5A" w:rsidP="000F5EC5">
      <w:pPr>
        <w:pStyle w:val="2"/>
        <w:numPr>
          <w:ilvl w:val="0"/>
          <w:numId w:val="23"/>
        </w:numPr>
        <w:tabs>
          <w:tab w:val="clear" w:pos="360"/>
          <w:tab w:val="num" w:pos="1080"/>
        </w:tabs>
        <w:spacing w:before="0" w:after="0"/>
        <w:ind w:left="1080" w:firstLine="709"/>
        <w:rPr>
          <w:rFonts w:ascii="Times New Roman" w:hAnsi="Times New Roman" w:cs="Times New Roman"/>
        </w:rPr>
      </w:pPr>
      <w:bookmarkStart w:id="30" w:name="_Toc30478184"/>
      <w:r w:rsidRPr="00845376">
        <w:rPr>
          <w:rFonts w:ascii="Times New Roman" w:hAnsi="Times New Roman" w:cs="Times New Roman"/>
        </w:rPr>
        <w:t>Договорное определение стоимости</w:t>
      </w:r>
      <w:bookmarkEnd w:id="30"/>
    </w:p>
    <w:p w14:paraId="4B7CAC14" w14:textId="77777777" w:rsidR="003F78AD" w:rsidRDefault="003F78AD" w:rsidP="00845376"/>
    <w:p w14:paraId="08E26A50" w14:textId="77777777" w:rsidR="00E43C5A" w:rsidRPr="00845376" w:rsidRDefault="00E43C5A" w:rsidP="00845376">
      <w:r w:rsidRPr="00845376">
        <w:t xml:space="preserve">Как показывает опыт, определение стоимости сертификационных работ происходит, главным образом, на договорной основе, так как: </w:t>
      </w:r>
    </w:p>
    <w:p w14:paraId="711539E1" w14:textId="77777777" w:rsidR="00E43C5A" w:rsidRPr="00845376" w:rsidRDefault="00E43C5A" w:rsidP="00845376">
      <w:r w:rsidRPr="00845376">
        <w:t xml:space="preserve">во-первых, считается, что поскольку сертификация систем качества для предприятия — акция добровольная, значит орган по сертификации (ОС) может назначать стоимость работ, а дело предприятия-заявителя соглашаться или не соглашаться с предложением. А это уже дискриминация заявителя, которая, согласно требованиям Системы сертификации ГОСТ Р [2], должна быть полностью исключена; </w:t>
      </w:r>
    </w:p>
    <w:p w14:paraId="565A5D21" w14:textId="77777777" w:rsidR="00E43C5A" w:rsidRDefault="00E43C5A" w:rsidP="00845376">
      <w:r w:rsidRPr="00845376">
        <w:t>во-вторых, из-за отсутствия более или менее объективной методики оценки трудоемкости и стоимости сертификационных работ, договорная форма определения стоимости считается наиболее приемлемой и распространенной.</w:t>
      </w:r>
    </w:p>
    <w:p w14:paraId="63B3A682" w14:textId="77777777" w:rsidR="003F78AD" w:rsidRPr="00845376" w:rsidRDefault="003F78AD" w:rsidP="00845376"/>
    <w:p w14:paraId="7E07BC2A" w14:textId="77777777" w:rsidR="00E43C5A" w:rsidRPr="00845376" w:rsidRDefault="00E43C5A" w:rsidP="000F5EC5">
      <w:pPr>
        <w:pStyle w:val="2"/>
        <w:numPr>
          <w:ilvl w:val="0"/>
          <w:numId w:val="23"/>
        </w:numPr>
        <w:tabs>
          <w:tab w:val="clear" w:pos="360"/>
          <w:tab w:val="num" w:pos="1080"/>
        </w:tabs>
        <w:spacing w:before="0" w:after="0"/>
        <w:ind w:left="1080" w:firstLine="709"/>
        <w:rPr>
          <w:rFonts w:ascii="Times New Roman" w:hAnsi="Times New Roman" w:cs="Times New Roman"/>
        </w:rPr>
      </w:pPr>
      <w:bookmarkStart w:id="31" w:name="_Toc30478185"/>
      <w:r w:rsidRPr="00845376">
        <w:rPr>
          <w:rFonts w:ascii="Times New Roman" w:hAnsi="Times New Roman" w:cs="Times New Roman"/>
        </w:rPr>
        <w:t>Статистическое определение стоимости</w:t>
      </w:r>
      <w:bookmarkEnd w:id="31"/>
    </w:p>
    <w:p w14:paraId="09CA8987" w14:textId="77777777" w:rsidR="003F78AD" w:rsidRDefault="003F78AD" w:rsidP="00845376"/>
    <w:p w14:paraId="3A0AB3AB" w14:textId="77777777" w:rsidR="00E43C5A" w:rsidRPr="00845376" w:rsidRDefault="00E43C5A" w:rsidP="00845376">
      <w:r w:rsidRPr="00845376">
        <w:t xml:space="preserve">В статье этот вариант определения стоимости сертификационных работ назван статистическим чисто условно. Его в большей мере можно считать аналоговым, когда стоимость назначается на основе некоторого предшествующего опыта сертификации систем качества аналогичных или почти аналогичных предприятий. </w:t>
      </w:r>
    </w:p>
    <w:p w14:paraId="479B86BB" w14:textId="77777777" w:rsidR="00E43C5A" w:rsidRPr="00845376" w:rsidRDefault="00E43C5A" w:rsidP="00845376">
      <w:r w:rsidRPr="00845376">
        <w:t>Однако этот вариант практически неприемлем, так как крайне мало накоплено сведений о реальных стоимостях сертификации.</w:t>
      </w:r>
    </w:p>
    <w:p w14:paraId="348C8515" w14:textId="77777777" w:rsidR="00E43C5A" w:rsidRPr="00845376" w:rsidRDefault="00E43C5A" w:rsidP="00845376">
      <w:r w:rsidRPr="00845376">
        <w:t xml:space="preserve">Для полноправного статистического определения стоимости сертификационных работ необходимо располагать достаточным объемом информации. Однако получить ее весьма затруднительно, поскольку такая информация является коммерческой тайной и огласке, как правило, не подлежит. </w:t>
      </w:r>
    </w:p>
    <w:p w14:paraId="0DDA459B" w14:textId="77777777" w:rsidR="00E43C5A" w:rsidRPr="00845376" w:rsidRDefault="00E43C5A" w:rsidP="00845376">
      <w:r w:rsidRPr="00845376">
        <w:t>Но даже, если представить, что информация о стоимости работ получена в достаточном объеме, она все равно не может быть эффективно использована. Причина в том, что одновременно должна быть получена информация о некоторых параметрах сертифицированных предприятий и характере выпускаемой продукции, чтобы установить соответствующие корреляционные зависимости, позволяющие с определенной достоверностью рассчитывать стоимость сертификационных работ.</w:t>
      </w:r>
    </w:p>
    <w:p w14:paraId="09AD1005" w14:textId="77777777" w:rsidR="00E43C5A" w:rsidRDefault="00E43C5A" w:rsidP="00845376">
      <w:r w:rsidRPr="00845376">
        <w:t>Одним из методов расчета стоимости сертификационных работ, имеющих якобы статистическую основу, является расчет по параметру численности персонала на предприятии с учетом модели, на соответствие которой проводится сертификация. Такой подход с моей точки зрения является неприемлемым, так как не учитывает сложность выпускаемой продукции и требования к качеству продукции.</w:t>
      </w:r>
    </w:p>
    <w:p w14:paraId="4F4C58F2" w14:textId="77777777" w:rsidR="003F78AD" w:rsidRPr="00845376" w:rsidRDefault="003F78AD" w:rsidP="00845376"/>
    <w:p w14:paraId="3EFD208B" w14:textId="77777777" w:rsidR="00E43C5A" w:rsidRPr="00845376" w:rsidRDefault="00E43C5A" w:rsidP="000F5EC5">
      <w:pPr>
        <w:pStyle w:val="2"/>
        <w:numPr>
          <w:ilvl w:val="0"/>
          <w:numId w:val="23"/>
        </w:numPr>
        <w:tabs>
          <w:tab w:val="clear" w:pos="360"/>
          <w:tab w:val="num" w:pos="1080"/>
        </w:tabs>
        <w:spacing w:before="0" w:after="0"/>
        <w:ind w:left="1080" w:firstLine="709"/>
        <w:rPr>
          <w:rFonts w:ascii="Times New Roman" w:hAnsi="Times New Roman" w:cs="Times New Roman"/>
        </w:rPr>
      </w:pPr>
      <w:bookmarkStart w:id="32" w:name="_Toc30478186"/>
      <w:r w:rsidRPr="00845376">
        <w:rPr>
          <w:rFonts w:ascii="Times New Roman" w:hAnsi="Times New Roman" w:cs="Times New Roman"/>
        </w:rPr>
        <w:t>Аналитическое определение стоимости</w:t>
      </w:r>
      <w:bookmarkEnd w:id="32"/>
    </w:p>
    <w:p w14:paraId="0FD64C2A" w14:textId="77777777" w:rsidR="003F78AD" w:rsidRDefault="003F78AD" w:rsidP="00845376"/>
    <w:p w14:paraId="2B34AEAB" w14:textId="77777777" w:rsidR="00E43C5A" w:rsidRPr="00845376" w:rsidRDefault="00E43C5A" w:rsidP="00845376">
      <w:r w:rsidRPr="00845376">
        <w:t>Опыт работы показал, что трудоемкость, а, следовательно, и стоимость сертификационных работ меньше всего зависит от численности персонала. Вот два основных довода.</w:t>
      </w:r>
    </w:p>
    <w:p w14:paraId="1F1D8D92" w14:textId="77777777" w:rsidR="00E43C5A" w:rsidRPr="00845376" w:rsidRDefault="00E43C5A" w:rsidP="00845376">
      <w:r w:rsidRPr="00845376">
        <w:t>Во-первых, эксперт, проводя проверку системы качества, работает с ведущими специалистами предприятия, за спиной которых могут стоять подразделения любой численности (цех, участок, отдел, бюро, служба и т.п.). Следовательно, трудоемкость работ должна определяться количеством специалистов, с которыми необходимо провести аудит, иными словами, количеством структурных подразделений предприятия. Как говорится, трудоемкость проверки определяется количеством дверей, куда эксперту–аудитору необходимо зайти с вопросами.</w:t>
      </w:r>
    </w:p>
    <w:p w14:paraId="4BCCDD66" w14:textId="77777777" w:rsidR="00E43C5A" w:rsidRPr="00845376" w:rsidRDefault="00E43C5A" w:rsidP="00845376">
      <w:r w:rsidRPr="00845376">
        <w:t>Во-вторых, объем работы определяется количеством документов, с которыми эксперт должен не только познакомиться, но и сделать соответствующее заключение.</w:t>
      </w:r>
    </w:p>
    <w:p w14:paraId="0D567736" w14:textId="77777777" w:rsidR="00E43C5A" w:rsidRPr="00845376" w:rsidRDefault="00E43C5A" w:rsidP="00845376">
      <w:r w:rsidRPr="00845376">
        <w:t xml:space="preserve">Основываясь на указанных положениях, разработана аналитическая методика определения стоимости работ по сертификации, которая складывается из двух этапов. </w:t>
      </w:r>
    </w:p>
    <w:p w14:paraId="49280E56" w14:textId="77777777" w:rsidR="00E43C5A" w:rsidRPr="00845376" w:rsidRDefault="00E43C5A" w:rsidP="000F5EC5">
      <w:pPr>
        <w:pStyle w:val="2"/>
        <w:numPr>
          <w:ilvl w:val="1"/>
          <w:numId w:val="23"/>
        </w:numPr>
        <w:tabs>
          <w:tab w:val="clear" w:pos="792"/>
          <w:tab w:val="num" w:pos="1260"/>
        </w:tabs>
        <w:spacing w:before="0" w:after="0"/>
        <w:ind w:left="1080" w:firstLine="709"/>
        <w:rPr>
          <w:rFonts w:ascii="Times New Roman" w:hAnsi="Times New Roman" w:cs="Times New Roman"/>
        </w:rPr>
      </w:pPr>
      <w:bookmarkStart w:id="33" w:name="_Toc30478187"/>
      <w:r w:rsidRPr="00845376">
        <w:rPr>
          <w:rFonts w:ascii="Times New Roman" w:hAnsi="Times New Roman" w:cs="Times New Roman"/>
        </w:rPr>
        <w:t>Определение трудоемкости сертификационных работ</w:t>
      </w:r>
      <w:bookmarkEnd w:id="33"/>
    </w:p>
    <w:p w14:paraId="20BACA2B" w14:textId="77777777" w:rsidR="00E43C5A" w:rsidRPr="00845376" w:rsidRDefault="00E43C5A" w:rsidP="00845376">
      <w:r w:rsidRPr="00845376">
        <w:t>Трудоемкость работ по сертификации систем качества, человек/дней, в общем виде складывается из трех составляющих:</w:t>
      </w:r>
    </w:p>
    <w:p w14:paraId="38EA8DB1" w14:textId="77777777" w:rsidR="00E43C5A" w:rsidRPr="00845376" w:rsidRDefault="00E43C5A" w:rsidP="00845376">
      <w:pPr>
        <w:tabs>
          <w:tab w:val="left" w:pos="8789"/>
        </w:tabs>
      </w:pPr>
      <w:r w:rsidRPr="00845376">
        <w:t>Т</w:t>
      </w:r>
      <w:r w:rsidRPr="00845376">
        <w:rPr>
          <w:vertAlign w:val="subscript"/>
        </w:rPr>
        <w:t xml:space="preserve">сСК </w:t>
      </w:r>
      <w:r w:rsidRPr="00845376">
        <w:t>= Т</w:t>
      </w:r>
      <w:r w:rsidRPr="00845376">
        <w:rPr>
          <w:vertAlign w:val="subscript"/>
        </w:rPr>
        <w:t>п.р</w:t>
      </w:r>
      <w:r w:rsidRPr="00845376">
        <w:t xml:space="preserve"> + Т</w:t>
      </w:r>
      <w:r w:rsidRPr="00845376">
        <w:rPr>
          <w:vertAlign w:val="subscript"/>
        </w:rPr>
        <w:t>оф</w:t>
      </w:r>
      <w:r w:rsidRPr="00845376">
        <w:t xml:space="preserve"> + Т</w:t>
      </w:r>
      <w:r w:rsidRPr="00845376">
        <w:rPr>
          <w:vertAlign w:val="subscript"/>
        </w:rPr>
        <w:t>ос</w:t>
      </w:r>
      <w:r w:rsidRPr="00845376">
        <w:t xml:space="preserve">, </w:t>
      </w:r>
      <w:r w:rsidRPr="00845376">
        <w:tab/>
        <w:t>(1)</w:t>
      </w:r>
    </w:p>
    <w:p w14:paraId="194A9060" w14:textId="77777777" w:rsidR="00E43C5A" w:rsidRPr="00845376" w:rsidRDefault="00E43C5A" w:rsidP="00845376">
      <w:r w:rsidRPr="00845376">
        <w:t>где Т</w:t>
      </w:r>
      <w:r w:rsidRPr="00845376">
        <w:rPr>
          <w:vertAlign w:val="subscript"/>
        </w:rPr>
        <w:t>п.р</w:t>
      </w:r>
      <w:r w:rsidRPr="00845376">
        <w:t>,</w:t>
      </w:r>
      <w:r w:rsidRPr="00845376">
        <w:rPr>
          <w:vertAlign w:val="subscript"/>
        </w:rPr>
        <w:t xml:space="preserve"> </w:t>
      </w:r>
      <w:r w:rsidRPr="00845376">
        <w:t>Т</w:t>
      </w:r>
      <w:r w:rsidRPr="00845376">
        <w:rPr>
          <w:vertAlign w:val="subscript"/>
        </w:rPr>
        <w:t>оф</w:t>
      </w:r>
      <w:r w:rsidRPr="00845376">
        <w:t xml:space="preserve"> — общая трудоемкость соответственно подготовительных работ и оформления результатов сертификации;</w:t>
      </w:r>
    </w:p>
    <w:p w14:paraId="5C917AE1" w14:textId="77777777" w:rsidR="00E43C5A" w:rsidRPr="00845376" w:rsidRDefault="00E43C5A" w:rsidP="00845376">
      <w:r w:rsidRPr="00845376">
        <w:t>Т</w:t>
      </w:r>
      <w:r w:rsidRPr="00845376">
        <w:rPr>
          <w:vertAlign w:val="subscript"/>
        </w:rPr>
        <w:t xml:space="preserve">ос </w:t>
      </w:r>
      <w:r w:rsidRPr="00845376">
        <w:t>— трудоемкость основных работ по сертификации.</w:t>
      </w:r>
    </w:p>
    <w:p w14:paraId="5423F8EE" w14:textId="77777777" w:rsidR="00E43C5A" w:rsidRPr="00845376" w:rsidRDefault="00E43C5A" w:rsidP="00845376">
      <w:r w:rsidRPr="00845376">
        <w:t>Т</w:t>
      </w:r>
      <w:r w:rsidRPr="00845376">
        <w:rPr>
          <w:vertAlign w:val="subscript"/>
        </w:rPr>
        <w:t>п.р</w:t>
      </w:r>
      <w:r w:rsidRPr="00845376">
        <w:t xml:space="preserve"> и Т</w:t>
      </w:r>
      <w:r w:rsidRPr="00845376">
        <w:rPr>
          <w:vertAlign w:val="subscript"/>
        </w:rPr>
        <w:t>оф</w:t>
      </w:r>
      <w:r w:rsidRPr="00845376">
        <w:t xml:space="preserve"> являются условно-постоянными слагаемыми трудоемкости проведения сертификационных работ. Эти показатели: не зависят от сложности организационной структуры и объектов производства, Т</w:t>
      </w:r>
      <w:r w:rsidRPr="00845376">
        <w:rPr>
          <w:vertAlign w:val="superscript"/>
        </w:rPr>
        <w:t>1</w:t>
      </w:r>
      <w:r w:rsidRPr="00845376">
        <w:rPr>
          <w:vertAlign w:val="subscript"/>
        </w:rPr>
        <w:t>п.р</w:t>
      </w:r>
      <w:r w:rsidRPr="00845376">
        <w:t xml:space="preserve"> и Т</w:t>
      </w:r>
      <w:r w:rsidRPr="00845376">
        <w:rPr>
          <w:vertAlign w:val="superscript"/>
        </w:rPr>
        <w:t>1</w:t>
      </w:r>
      <w:r w:rsidRPr="00845376">
        <w:rPr>
          <w:vertAlign w:val="subscript"/>
        </w:rPr>
        <w:t>оф</w:t>
      </w:r>
      <w:r w:rsidRPr="00845376">
        <w:t>; зависят лишь от сложности организационной структуры, Т</w:t>
      </w:r>
      <w:r w:rsidRPr="00845376">
        <w:rPr>
          <w:vertAlign w:val="superscript"/>
        </w:rPr>
        <w:t>2</w:t>
      </w:r>
      <w:r w:rsidRPr="00845376">
        <w:rPr>
          <w:vertAlign w:val="subscript"/>
        </w:rPr>
        <w:t>п.р</w:t>
      </w:r>
      <w:r w:rsidRPr="00845376">
        <w:t xml:space="preserve"> и Т</w:t>
      </w:r>
      <w:r w:rsidRPr="00845376">
        <w:rPr>
          <w:vertAlign w:val="superscript"/>
        </w:rPr>
        <w:t>2</w:t>
      </w:r>
      <w:r w:rsidRPr="00845376">
        <w:rPr>
          <w:vertAlign w:val="subscript"/>
        </w:rPr>
        <w:t>оф</w:t>
      </w:r>
      <w:r w:rsidRPr="00845376">
        <w:t>; зависят от сложности как организационной структуры, так и объектов производства Т</w:t>
      </w:r>
      <w:r w:rsidRPr="00845376">
        <w:rPr>
          <w:vertAlign w:val="superscript"/>
        </w:rPr>
        <w:t>3</w:t>
      </w:r>
      <w:r w:rsidRPr="00845376">
        <w:rPr>
          <w:vertAlign w:val="subscript"/>
        </w:rPr>
        <w:t>п.р</w:t>
      </w:r>
      <w:r w:rsidRPr="00845376">
        <w:t xml:space="preserve"> и Т</w:t>
      </w:r>
      <w:r w:rsidRPr="00845376">
        <w:rPr>
          <w:vertAlign w:val="superscript"/>
        </w:rPr>
        <w:t>3</w:t>
      </w:r>
      <w:r w:rsidRPr="00845376">
        <w:rPr>
          <w:vertAlign w:val="subscript"/>
        </w:rPr>
        <w:t>оф</w:t>
      </w:r>
      <w:r w:rsidRPr="00845376">
        <w:t xml:space="preserve">. Составляющие этих работ и конкретные значения трудоемкости отдельных их видов приведены в табл. 1 [1]. </w:t>
      </w:r>
    </w:p>
    <w:p w14:paraId="0311B195" w14:textId="77777777" w:rsidR="00E43C5A" w:rsidRPr="00845376" w:rsidRDefault="00E43C5A" w:rsidP="00845376">
      <w:r w:rsidRPr="00845376">
        <w:t>Т</w:t>
      </w:r>
      <w:r w:rsidRPr="00845376">
        <w:rPr>
          <w:vertAlign w:val="superscript"/>
        </w:rPr>
        <w:t>1</w:t>
      </w:r>
      <w:r w:rsidRPr="00845376">
        <w:rPr>
          <w:vertAlign w:val="subscript"/>
        </w:rPr>
        <w:t>пр</w:t>
      </w:r>
      <w:r w:rsidRPr="00845376">
        <w:t xml:space="preserve">=6.5 </w:t>
      </w:r>
    </w:p>
    <w:p w14:paraId="58D662EA" w14:textId="77777777" w:rsidR="00E43C5A" w:rsidRPr="00845376" w:rsidRDefault="00E43C5A" w:rsidP="00845376">
      <w:r w:rsidRPr="00845376">
        <w:t>Т</w:t>
      </w:r>
      <w:r w:rsidRPr="00845376">
        <w:rPr>
          <w:vertAlign w:val="superscript"/>
        </w:rPr>
        <w:t>2</w:t>
      </w:r>
      <w:r w:rsidRPr="00845376">
        <w:rPr>
          <w:vertAlign w:val="subscript"/>
        </w:rPr>
        <w:t>пр</w:t>
      </w:r>
      <w:r w:rsidRPr="00845376">
        <w:t>=7.0</w:t>
      </w:r>
    </w:p>
    <w:p w14:paraId="339D9748" w14:textId="77777777" w:rsidR="00E43C5A" w:rsidRPr="00845376" w:rsidRDefault="00E43C5A" w:rsidP="00845376">
      <w:r w:rsidRPr="00845376">
        <w:t>Т</w:t>
      </w:r>
      <w:r w:rsidRPr="00845376">
        <w:rPr>
          <w:vertAlign w:val="superscript"/>
        </w:rPr>
        <w:t>3</w:t>
      </w:r>
      <w:r w:rsidRPr="00845376">
        <w:rPr>
          <w:vertAlign w:val="subscript"/>
        </w:rPr>
        <w:t>пр</w:t>
      </w:r>
      <w:r w:rsidRPr="00845376">
        <w:t xml:space="preserve">=3.0 </w:t>
      </w:r>
    </w:p>
    <w:p w14:paraId="3FC181B1" w14:textId="77777777" w:rsidR="00E43C5A" w:rsidRPr="00845376" w:rsidRDefault="00E43C5A" w:rsidP="00845376">
      <w:r w:rsidRPr="00845376">
        <w:t xml:space="preserve">Эти значения, используемые при конкретных расчетах, выработаны экспертным путем. </w:t>
      </w:r>
    </w:p>
    <w:p w14:paraId="7D9949A6" w14:textId="77777777" w:rsidR="00E43C5A" w:rsidRPr="00845376" w:rsidRDefault="00E43C5A" w:rsidP="00845376">
      <w:r w:rsidRPr="00845376">
        <w:t xml:space="preserve">Общая трудоемкость подготовительных работ </w:t>
      </w:r>
    </w:p>
    <w:p w14:paraId="7CAB6A26" w14:textId="77777777" w:rsidR="00E43C5A" w:rsidRPr="00845376" w:rsidRDefault="00E43C5A" w:rsidP="00845376">
      <w:pPr>
        <w:tabs>
          <w:tab w:val="left" w:pos="8789"/>
        </w:tabs>
      </w:pPr>
      <w:r w:rsidRPr="00845376">
        <w:t>Т</w:t>
      </w:r>
      <w:r w:rsidRPr="00845376">
        <w:rPr>
          <w:vertAlign w:val="subscript"/>
        </w:rPr>
        <w:t>п.р</w:t>
      </w:r>
      <w:r w:rsidRPr="00845376">
        <w:t xml:space="preserve"> = Т</w:t>
      </w:r>
      <w:r w:rsidRPr="00845376">
        <w:rPr>
          <w:vertAlign w:val="superscript"/>
        </w:rPr>
        <w:t>1</w:t>
      </w:r>
      <w:r w:rsidRPr="00845376">
        <w:rPr>
          <w:vertAlign w:val="subscript"/>
        </w:rPr>
        <w:t>п.р</w:t>
      </w:r>
      <w:r w:rsidRPr="00845376">
        <w:t xml:space="preserve"> + Т</w:t>
      </w:r>
      <w:r w:rsidRPr="00845376">
        <w:rPr>
          <w:vertAlign w:val="superscript"/>
        </w:rPr>
        <w:t>2</w:t>
      </w:r>
      <w:r w:rsidRPr="00845376">
        <w:rPr>
          <w:vertAlign w:val="subscript"/>
        </w:rPr>
        <w:t xml:space="preserve">п.р </w:t>
      </w:r>
      <w:r w:rsidRPr="00845376">
        <w:t>(1 + К</w:t>
      </w:r>
      <w:r w:rsidRPr="00845376">
        <w:rPr>
          <w:vertAlign w:val="subscript"/>
        </w:rPr>
        <w:t>стр</w:t>
      </w:r>
      <w:r w:rsidRPr="00845376">
        <w:t>) + Т</w:t>
      </w:r>
      <w:r w:rsidRPr="00845376">
        <w:rPr>
          <w:vertAlign w:val="superscript"/>
        </w:rPr>
        <w:t>3</w:t>
      </w:r>
      <w:r w:rsidRPr="00845376">
        <w:rPr>
          <w:vertAlign w:val="subscript"/>
        </w:rPr>
        <w:t>п.р</w:t>
      </w:r>
      <w:r w:rsidRPr="00845376">
        <w:t xml:space="preserve"> (1 + К</w:t>
      </w:r>
      <w:r w:rsidRPr="00845376">
        <w:rPr>
          <w:vertAlign w:val="subscript"/>
        </w:rPr>
        <w:t>стр</w:t>
      </w:r>
      <w:r w:rsidRPr="00845376">
        <w:t>)(1 + К</w:t>
      </w:r>
      <w:r w:rsidRPr="00845376">
        <w:rPr>
          <w:vertAlign w:val="subscript"/>
        </w:rPr>
        <w:t>сл.п</w:t>
      </w:r>
      <w:r w:rsidRPr="00845376">
        <w:t xml:space="preserve">), </w:t>
      </w:r>
      <w:r w:rsidRPr="00845376">
        <w:tab/>
        <w:t>(2)</w:t>
      </w:r>
    </w:p>
    <w:p w14:paraId="571435F4" w14:textId="77777777" w:rsidR="00E43C5A" w:rsidRPr="00845376" w:rsidRDefault="00E43C5A" w:rsidP="00845376">
      <w:r w:rsidRPr="00845376">
        <w:t>где К</w:t>
      </w:r>
      <w:r w:rsidRPr="00845376">
        <w:rPr>
          <w:vertAlign w:val="subscript"/>
        </w:rPr>
        <w:t>стр</w:t>
      </w:r>
      <w:r w:rsidRPr="00845376">
        <w:t>, К</w:t>
      </w:r>
      <w:r w:rsidRPr="00845376">
        <w:rPr>
          <w:vertAlign w:val="subscript"/>
        </w:rPr>
        <w:t>сл.п</w:t>
      </w:r>
      <w:r w:rsidRPr="00845376">
        <w:t xml:space="preserve"> — коэффициенты сложности соответственно организационной структуры предприятия и производимой продукции.</w:t>
      </w:r>
    </w:p>
    <w:p w14:paraId="3D66BF1D" w14:textId="77777777" w:rsidR="00E43C5A" w:rsidRPr="00845376" w:rsidRDefault="00E43C5A" w:rsidP="00845376">
      <w:r w:rsidRPr="00845376">
        <w:t xml:space="preserve">Общая трудоемкость работ по оформлению результатов сертификации </w:t>
      </w:r>
    </w:p>
    <w:p w14:paraId="29BE7D79" w14:textId="77777777" w:rsidR="00E43C5A" w:rsidRPr="00845376" w:rsidRDefault="00E43C5A" w:rsidP="00845376">
      <w:pPr>
        <w:tabs>
          <w:tab w:val="left" w:pos="8789"/>
        </w:tabs>
      </w:pPr>
      <w:r w:rsidRPr="00845376">
        <w:t>Т</w:t>
      </w:r>
      <w:r w:rsidRPr="00845376">
        <w:rPr>
          <w:vertAlign w:val="subscript"/>
        </w:rPr>
        <w:t xml:space="preserve">оф </w:t>
      </w:r>
      <w:r w:rsidRPr="00845376">
        <w:t>= Т</w:t>
      </w:r>
      <w:r w:rsidRPr="00845376">
        <w:rPr>
          <w:vertAlign w:val="superscript"/>
        </w:rPr>
        <w:t>1</w:t>
      </w:r>
      <w:r w:rsidRPr="00845376">
        <w:rPr>
          <w:vertAlign w:val="subscript"/>
        </w:rPr>
        <w:t xml:space="preserve">оф </w:t>
      </w:r>
      <w:r w:rsidRPr="00845376">
        <w:t>+ Т</w:t>
      </w:r>
      <w:r w:rsidRPr="00845376">
        <w:rPr>
          <w:vertAlign w:val="superscript"/>
        </w:rPr>
        <w:t>2</w:t>
      </w:r>
      <w:r w:rsidRPr="00845376">
        <w:rPr>
          <w:vertAlign w:val="subscript"/>
        </w:rPr>
        <w:t>оф</w:t>
      </w:r>
      <w:r w:rsidRPr="00845376">
        <w:t xml:space="preserve"> (1 + К</w:t>
      </w:r>
      <w:r w:rsidRPr="00845376">
        <w:rPr>
          <w:vertAlign w:val="subscript"/>
        </w:rPr>
        <w:t>стр</w:t>
      </w:r>
      <w:r w:rsidRPr="00845376">
        <w:t xml:space="preserve">). </w:t>
      </w:r>
      <w:r w:rsidRPr="00845376">
        <w:tab/>
        <w:t>(3)</w:t>
      </w:r>
    </w:p>
    <w:p w14:paraId="0BE05ECE" w14:textId="77777777" w:rsidR="00E43C5A" w:rsidRPr="00845376" w:rsidRDefault="00E43C5A" w:rsidP="00845376">
      <w:r w:rsidRPr="00845376">
        <w:t xml:space="preserve">Трудоемкость основных работ по сертификации </w:t>
      </w:r>
    </w:p>
    <w:p w14:paraId="39A1C221" w14:textId="77777777" w:rsidR="00E43C5A" w:rsidRPr="00845376" w:rsidRDefault="00E43C5A" w:rsidP="00845376">
      <w:pPr>
        <w:tabs>
          <w:tab w:val="left" w:pos="8789"/>
        </w:tabs>
        <w:jc w:val="center"/>
      </w:pPr>
      <w:r w:rsidRPr="00845376">
        <w:t>Т</w:t>
      </w:r>
      <w:r w:rsidRPr="00845376">
        <w:rPr>
          <w:vertAlign w:val="subscript"/>
        </w:rPr>
        <w:t>ос</w:t>
      </w:r>
      <w:r w:rsidRPr="00845376">
        <w:t>=А</w:t>
      </w:r>
      <w:r w:rsidRPr="00845376">
        <w:rPr>
          <w:vertAlign w:val="subscript"/>
        </w:rPr>
        <w:t>ср</w:t>
      </w:r>
      <w:r w:rsidRPr="00845376">
        <w:t>П(1+К</w:t>
      </w:r>
      <w:r w:rsidRPr="00845376">
        <w:rPr>
          <w:vertAlign w:val="subscript"/>
        </w:rPr>
        <w:t>стр</w:t>
      </w:r>
      <w:r w:rsidRPr="00845376">
        <w:t>)(1+К</w:t>
      </w:r>
      <w:r w:rsidRPr="00845376">
        <w:rPr>
          <w:vertAlign w:val="subscript"/>
        </w:rPr>
        <w:t>сл.п</w:t>
      </w:r>
      <w:r w:rsidRPr="00845376">
        <w:t>)+Э</w:t>
      </w:r>
      <w:r w:rsidRPr="00845376">
        <w:rPr>
          <w:vertAlign w:val="subscript"/>
        </w:rPr>
        <w:t>ср</w:t>
      </w:r>
      <w:r w:rsidRPr="00845376">
        <w:t>Н</w:t>
      </w:r>
      <w:r w:rsidRPr="00845376">
        <w:rPr>
          <w:vertAlign w:val="subscript"/>
        </w:rPr>
        <w:t>док</w:t>
      </w:r>
      <w:r w:rsidRPr="00845376">
        <w:t xml:space="preserve">, </w:t>
      </w:r>
      <w:r w:rsidRPr="00845376">
        <w:tab/>
        <w:t>(4)</w:t>
      </w:r>
    </w:p>
    <w:p w14:paraId="0DA135CC" w14:textId="77777777" w:rsidR="00E43C5A" w:rsidRPr="00845376" w:rsidRDefault="00E43C5A" w:rsidP="00845376">
      <w:r w:rsidRPr="00845376">
        <w:t>где А</w:t>
      </w:r>
      <w:r w:rsidRPr="00845376">
        <w:rPr>
          <w:vertAlign w:val="subscript"/>
        </w:rPr>
        <w:t>ср</w:t>
      </w:r>
      <w:r w:rsidRPr="00845376">
        <w:t xml:space="preserve"> — средняя трудоемкость аудита одного структурного подразделения;</w:t>
      </w:r>
    </w:p>
    <w:p w14:paraId="7C99835C" w14:textId="77777777" w:rsidR="00E43C5A" w:rsidRPr="00845376" w:rsidRDefault="00E43C5A" w:rsidP="00845376">
      <w:r w:rsidRPr="00845376">
        <w:t>П — число лиц высшего руководства и руководителей структурных подразделений в организационной структуре предприятия, охваченных системой качества;</w:t>
      </w:r>
    </w:p>
    <w:p w14:paraId="28515FBA" w14:textId="77777777" w:rsidR="00E43C5A" w:rsidRPr="00845376" w:rsidRDefault="00E43C5A" w:rsidP="00845376">
      <w:pPr>
        <w:tabs>
          <w:tab w:val="left" w:pos="8789"/>
        </w:tabs>
      </w:pPr>
      <w:r w:rsidRPr="00845376">
        <w:t>Э</w:t>
      </w:r>
      <w:r w:rsidRPr="00845376">
        <w:rPr>
          <w:vertAlign w:val="subscript"/>
        </w:rPr>
        <w:t>ср</w:t>
      </w:r>
      <w:r w:rsidRPr="00845376">
        <w:t xml:space="preserve"> — средняя трудоемкость экспертизы одного нормативного документа;</w:t>
      </w:r>
    </w:p>
    <w:p w14:paraId="54D22D6C" w14:textId="77777777" w:rsidR="00E43C5A" w:rsidRPr="00845376" w:rsidRDefault="00E43C5A" w:rsidP="00845376">
      <w:r w:rsidRPr="00845376">
        <w:t>Н</w:t>
      </w:r>
      <w:r w:rsidRPr="00845376">
        <w:rPr>
          <w:vertAlign w:val="subscript"/>
        </w:rPr>
        <w:t>док</w:t>
      </w:r>
      <w:r w:rsidRPr="00845376">
        <w:t xml:space="preserve"> — число нормативных документов системы качества.</w:t>
      </w:r>
    </w:p>
    <w:p w14:paraId="1E2573AF" w14:textId="77777777" w:rsidR="00E43C5A" w:rsidRPr="00845376" w:rsidRDefault="00E43C5A" w:rsidP="00845376">
      <w:r w:rsidRPr="00845376">
        <w:t xml:space="preserve">На основании формул (2)–(4) общая трудоемкость сертификационных работ </w:t>
      </w:r>
    </w:p>
    <w:p w14:paraId="1DD3C62F" w14:textId="77777777" w:rsidR="00E43C5A" w:rsidRPr="00845376" w:rsidRDefault="00E43C5A" w:rsidP="00845376">
      <w:pPr>
        <w:tabs>
          <w:tab w:val="left" w:pos="8789"/>
        </w:tabs>
      </w:pPr>
      <w:r w:rsidRPr="00845376">
        <w:t>Т</w:t>
      </w:r>
      <w:r w:rsidRPr="00845376">
        <w:rPr>
          <w:vertAlign w:val="subscript"/>
        </w:rPr>
        <w:t>сСК</w:t>
      </w:r>
      <w:r w:rsidRPr="00845376">
        <w:t xml:space="preserve"> = Т</w:t>
      </w:r>
      <w:r w:rsidRPr="00845376">
        <w:rPr>
          <w:vertAlign w:val="superscript"/>
        </w:rPr>
        <w:t>1</w:t>
      </w:r>
      <w:r w:rsidRPr="00845376">
        <w:t>+Т</w:t>
      </w:r>
      <w:r w:rsidRPr="00845376">
        <w:rPr>
          <w:vertAlign w:val="superscript"/>
        </w:rPr>
        <w:t>2</w:t>
      </w:r>
      <w:r w:rsidRPr="00845376">
        <w:t>(1+К</w:t>
      </w:r>
      <w:r w:rsidRPr="00845376">
        <w:rPr>
          <w:vertAlign w:val="subscript"/>
        </w:rPr>
        <w:t>стр</w:t>
      </w:r>
      <w:r w:rsidRPr="00845376">
        <w:t>)+Т</w:t>
      </w:r>
      <w:r w:rsidRPr="00845376">
        <w:rPr>
          <w:vertAlign w:val="superscript"/>
        </w:rPr>
        <w:t>3</w:t>
      </w:r>
      <w:r w:rsidRPr="00845376">
        <w:t>(1+К</w:t>
      </w:r>
      <w:r w:rsidRPr="00845376">
        <w:rPr>
          <w:vertAlign w:val="subscript"/>
        </w:rPr>
        <w:t>стр</w:t>
      </w:r>
      <w:r w:rsidRPr="00845376">
        <w:t>)(1+К</w:t>
      </w:r>
      <w:r w:rsidRPr="00845376">
        <w:rPr>
          <w:vertAlign w:val="subscript"/>
        </w:rPr>
        <w:t>сл.п</w:t>
      </w:r>
      <w:r w:rsidRPr="00845376">
        <w:t>)+А</w:t>
      </w:r>
      <w:r w:rsidRPr="00845376">
        <w:rPr>
          <w:vertAlign w:val="subscript"/>
        </w:rPr>
        <w:t>ср</w:t>
      </w:r>
      <w:r w:rsidRPr="00845376">
        <w:t>П(1+К</w:t>
      </w:r>
      <w:r w:rsidRPr="00845376">
        <w:rPr>
          <w:vertAlign w:val="subscript"/>
        </w:rPr>
        <w:t>стр</w:t>
      </w:r>
      <w:r w:rsidRPr="00845376">
        <w:t>)(1+К</w:t>
      </w:r>
      <w:r w:rsidRPr="00845376">
        <w:rPr>
          <w:vertAlign w:val="subscript"/>
        </w:rPr>
        <w:t>сл.п</w:t>
      </w:r>
      <w:r w:rsidRPr="00845376">
        <w:t>)+Э</w:t>
      </w:r>
      <w:r w:rsidRPr="00845376">
        <w:rPr>
          <w:vertAlign w:val="subscript"/>
        </w:rPr>
        <w:t>ср</w:t>
      </w:r>
      <w:r w:rsidRPr="00845376">
        <w:t>Н</w:t>
      </w:r>
      <w:r w:rsidRPr="00845376">
        <w:rPr>
          <w:vertAlign w:val="subscript"/>
        </w:rPr>
        <w:t>док</w:t>
      </w:r>
      <w:r w:rsidRPr="00845376">
        <w:t>.</w:t>
      </w:r>
      <w:r w:rsidRPr="00845376">
        <w:tab/>
        <w:t>(5)</w:t>
      </w:r>
    </w:p>
    <w:p w14:paraId="6066C919" w14:textId="77777777" w:rsidR="00E43C5A" w:rsidRPr="00845376" w:rsidRDefault="00E43C5A" w:rsidP="00845376">
      <w:r w:rsidRPr="00845376">
        <w:t>После подстановки конкретных значений из табл. 1 [1], получаем</w:t>
      </w:r>
    </w:p>
    <w:p w14:paraId="623D9D9F" w14:textId="77777777" w:rsidR="00E43C5A" w:rsidRPr="00845376" w:rsidRDefault="00E43C5A" w:rsidP="00845376">
      <w:pPr>
        <w:tabs>
          <w:tab w:val="left" w:pos="8789"/>
        </w:tabs>
      </w:pPr>
      <w:r w:rsidRPr="00845376">
        <w:t>Т</w:t>
      </w:r>
      <w:r w:rsidRPr="00845376">
        <w:rPr>
          <w:vertAlign w:val="subscript"/>
        </w:rPr>
        <w:t>сСК</w:t>
      </w:r>
      <w:r w:rsidRPr="00845376">
        <w:t>=6,5+7(1+К</w:t>
      </w:r>
      <w:r w:rsidRPr="00845376">
        <w:rPr>
          <w:vertAlign w:val="subscript"/>
        </w:rPr>
        <w:t>стр</w:t>
      </w:r>
      <w:r w:rsidRPr="00845376">
        <w:t>)+3(1+К</w:t>
      </w:r>
      <w:r w:rsidRPr="00845376">
        <w:rPr>
          <w:vertAlign w:val="subscript"/>
        </w:rPr>
        <w:t>стр</w:t>
      </w:r>
      <w:r w:rsidRPr="00845376">
        <w:t>)(1+К</w:t>
      </w:r>
      <w:r w:rsidRPr="00845376">
        <w:rPr>
          <w:vertAlign w:val="subscript"/>
        </w:rPr>
        <w:t>сл.п</w:t>
      </w:r>
      <w:r w:rsidRPr="00845376">
        <w:t>)+А</w:t>
      </w:r>
      <w:r w:rsidRPr="00845376">
        <w:rPr>
          <w:vertAlign w:val="subscript"/>
        </w:rPr>
        <w:t>ср</w:t>
      </w:r>
      <w:r w:rsidRPr="00845376">
        <w:t>П(1+К</w:t>
      </w:r>
      <w:r w:rsidRPr="00845376">
        <w:rPr>
          <w:vertAlign w:val="subscript"/>
        </w:rPr>
        <w:t>стр</w:t>
      </w:r>
      <w:r w:rsidRPr="00845376">
        <w:t>)(1+К</w:t>
      </w:r>
      <w:r w:rsidRPr="00845376">
        <w:rPr>
          <w:vertAlign w:val="subscript"/>
        </w:rPr>
        <w:t>сл.п</w:t>
      </w:r>
      <w:r w:rsidRPr="00845376">
        <w:t>)+Э</w:t>
      </w:r>
      <w:r w:rsidRPr="00845376">
        <w:rPr>
          <w:vertAlign w:val="subscript"/>
        </w:rPr>
        <w:t>ср</w:t>
      </w:r>
      <w:r w:rsidRPr="00845376">
        <w:t>Н</w:t>
      </w:r>
      <w:r w:rsidRPr="00845376">
        <w:rPr>
          <w:vertAlign w:val="subscript"/>
        </w:rPr>
        <w:t>док</w:t>
      </w:r>
      <w:r w:rsidRPr="00845376">
        <w:t>.</w:t>
      </w:r>
      <w:r w:rsidRPr="00845376">
        <w:tab/>
        <w:t>(6)</w:t>
      </w:r>
    </w:p>
    <w:p w14:paraId="70D4B8EC" w14:textId="77777777" w:rsidR="00E43C5A" w:rsidRPr="00845376" w:rsidRDefault="00E43C5A" w:rsidP="00845376">
      <w:r w:rsidRPr="00845376">
        <w:t>Коэффициент сложности организационной структуры предприятия, используемый в формулах (2) — (5),</w:t>
      </w:r>
    </w:p>
    <w:p w14:paraId="2BC71F9C" w14:textId="77777777" w:rsidR="00E43C5A" w:rsidRPr="00845376" w:rsidRDefault="00E43C5A" w:rsidP="00845376">
      <w:pPr>
        <w:tabs>
          <w:tab w:val="left" w:pos="8789"/>
        </w:tabs>
      </w:pPr>
      <w:r w:rsidRPr="00845376">
        <w:t>К</w:t>
      </w:r>
      <w:r w:rsidRPr="00845376">
        <w:rPr>
          <w:vertAlign w:val="subscript"/>
        </w:rPr>
        <w:t>стр</w:t>
      </w:r>
      <w:r w:rsidRPr="00845376">
        <w:t xml:space="preserve"> = П</w:t>
      </w:r>
      <w:r w:rsidRPr="00845376">
        <w:rPr>
          <w:vertAlign w:val="subscript"/>
        </w:rPr>
        <w:t xml:space="preserve">в </w:t>
      </w:r>
      <w:r w:rsidRPr="00845376">
        <w:t xml:space="preserve">/ (П – 1), </w:t>
      </w:r>
      <w:r w:rsidRPr="00845376">
        <w:tab/>
        <w:t>(7)</w:t>
      </w:r>
    </w:p>
    <w:p w14:paraId="1114707A" w14:textId="77777777" w:rsidR="00E43C5A" w:rsidRPr="00845376" w:rsidRDefault="00E43C5A" w:rsidP="00845376">
      <w:r w:rsidRPr="00845376">
        <w:t>где П</w:t>
      </w:r>
      <w:r w:rsidRPr="00845376">
        <w:rPr>
          <w:vertAlign w:val="subscript"/>
        </w:rPr>
        <w:t>в</w:t>
      </w:r>
      <w:r w:rsidRPr="00845376">
        <w:t xml:space="preserve"> — число подразделений в организационной структуре, которые не имеют исходящих связей к другим подразделениям (висячие вершины графа). Физический смысл данного коэффициента заключается в том, чтобы дать хотя бы самую простейшую характеристику, отличающую организационную структуру одного предприятия от структуры другого.</w:t>
      </w:r>
    </w:p>
    <w:p w14:paraId="582BB2C3" w14:textId="77777777" w:rsidR="00E43C5A" w:rsidRPr="00845376" w:rsidRDefault="00E43C5A" w:rsidP="00845376">
      <w:r w:rsidRPr="00845376">
        <w:t>Коэффициент сложности производимой продукции, используемый в формулах (2), (4) и (5), определяется как функция числа комплектующих изделий (по номенклатуре), входящих в состав выпускаемой продукции. Для упрощения проводимых расчетов предлагается заменить число комплектующих изделий числом основных их поставщиков. Последняя цифра ясна и очевидна каждому предприятию. Значения К</w:t>
      </w:r>
      <w:r w:rsidRPr="00845376">
        <w:rPr>
          <w:vertAlign w:val="subscript"/>
        </w:rPr>
        <w:t xml:space="preserve">сл.п </w:t>
      </w:r>
      <w:r w:rsidRPr="00845376">
        <w:t>приведены в</w:t>
      </w:r>
      <w:r w:rsidRPr="00845376">
        <w:rPr>
          <w:vertAlign w:val="subscript"/>
        </w:rPr>
        <w:t xml:space="preserve"> </w:t>
      </w:r>
      <w:r w:rsidRPr="00845376">
        <w:t>табл. 2. [1].Для предприятия ОАО «СТАР» К</w:t>
      </w:r>
      <w:r w:rsidRPr="00845376">
        <w:rPr>
          <w:vertAlign w:val="subscript"/>
        </w:rPr>
        <w:t>сл.п</w:t>
      </w:r>
      <w:r w:rsidRPr="00845376">
        <w:t>=0.64 т.к. количество поставщиков свыше 50.</w:t>
      </w:r>
    </w:p>
    <w:p w14:paraId="1F75D6C2" w14:textId="77777777" w:rsidR="00E43C5A" w:rsidRPr="00845376" w:rsidRDefault="00E43C5A" w:rsidP="00845376">
      <w:r w:rsidRPr="00845376">
        <w:object w:dxaOrig="4395" w:dyaOrig="3075" w14:anchorId="2E081D64">
          <v:shape id="_x0000_i1044" type="#_x0000_t75" style="width:4in;height:201.75pt" o:ole="">
            <v:imagedata r:id="rId34" o:title=""/>
          </v:shape>
          <o:OLEObject Type="Embed" ProgID="Mathcad" ShapeID="_x0000_i1044" DrawAspect="Content" ObjectID="_1469545380" r:id="rId35"/>
        </w:object>
      </w:r>
    </w:p>
    <w:p w14:paraId="06BC83E2" w14:textId="77777777" w:rsidR="00E43C5A" w:rsidRPr="00845376" w:rsidRDefault="00E43C5A" w:rsidP="00845376">
      <w:pPr>
        <w:rPr>
          <w:b/>
          <w:bCs/>
        </w:rPr>
      </w:pPr>
      <w:r w:rsidRPr="00845376">
        <w:object w:dxaOrig="8610" w:dyaOrig="870" w14:anchorId="3CD3B09B">
          <v:shape id="_x0000_i1045" type="#_x0000_t75" style="width:7in;height:51.75pt" o:ole="">
            <v:imagedata r:id="rId36" o:title=""/>
          </v:shape>
          <o:OLEObject Type="Embed" ProgID="Mathcad" ShapeID="_x0000_i1045" DrawAspect="Content" ObjectID="_1469545381" r:id="rId37"/>
        </w:object>
      </w:r>
    </w:p>
    <w:p w14:paraId="091C1972" w14:textId="77777777" w:rsidR="00E43C5A" w:rsidRPr="00845376" w:rsidRDefault="00E43C5A" w:rsidP="000F5EC5">
      <w:pPr>
        <w:pStyle w:val="2"/>
        <w:numPr>
          <w:ilvl w:val="1"/>
          <w:numId w:val="23"/>
        </w:numPr>
        <w:tabs>
          <w:tab w:val="clear" w:pos="792"/>
          <w:tab w:val="num" w:pos="1260"/>
        </w:tabs>
        <w:spacing w:before="0" w:after="0"/>
        <w:ind w:left="1080" w:firstLine="709"/>
        <w:rPr>
          <w:rFonts w:ascii="Times New Roman" w:hAnsi="Times New Roman" w:cs="Times New Roman"/>
        </w:rPr>
      </w:pPr>
      <w:bookmarkStart w:id="34" w:name="_Toc30478188"/>
      <w:r w:rsidRPr="00845376">
        <w:rPr>
          <w:rFonts w:ascii="Times New Roman" w:hAnsi="Times New Roman" w:cs="Times New Roman"/>
        </w:rPr>
        <w:t>Расчет стоимости договора на проведение сертификационных работ</w:t>
      </w:r>
      <w:bookmarkEnd w:id="34"/>
    </w:p>
    <w:p w14:paraId="1608E190" w14:textId="77777777" w:rsidR="003F78AD" w:rsidRDefault="003F78AD" w:rsidP="00845376"/>
    <w:p w14:paraId="6DC21F29" w14:textId="77777777" w:rsidR="00E43C5A" w:rsidRPr="00845376" w:rsidRDefault="00E43C5A" w:rsidP="00845376">
      <w:r w:rsidRPr="00845376">
        <w:t>Для расчета стоимости договора необходимо проделать ряд последовательных шагов.</w:t>
      </w:r>
    </w:p>
    <w:p w14:paraId="4B325D88" w14:textId="77777777" w:rsidR="00E43C5A" w:rsidRPr="00845376" w:rsidRDefault="00E43C5A" w:rsidP="000F5EC5">
      <w:pPr>
        <w:numPr>
          <w:ilvl w:val="2"/>
          <w:numId w:val="23"/>
        </w:numPr>
      </w:pPr>
      <w:r w:rsidRPr="00845376">
        <w:t>Определение основной заработной платы на проведение сертификационных работ.</w:t>
      </w:r>
    </w:p>
    <w:p w14:paraId="663B0B23" w14:textId="77777777" w:rsidR="00E43C5A" w:rsidRPr="00845376" w:rsidRDefault="00E43C5A" w:rsidP="00845376">
      <w:r w:rsidRPr="00845376">
        <w:t>ОЗП = Т</w:t>
      </w:r>
      <w:r w:rsidRPr="00845376">
        <w:rPr>
          <w:vertAlign w:val="subscript"/>
        </w:rPr>
        <w:t>сСК</w:t>
      </w:r>
      <w:r w:rsidRPr="00845376">
        <w:t>ЗП</w:t>
      </w:r>
      <w:r w:rsidRPr="00845376">
        <w:rPr>
          <w:vertAlign w:val="subscript"/>
        </w:rPr>
        <w:t>ср</w:t>
      </w:r>
      <w:r w:rsidRPr="00845376">
        <w:t xml:space="preserve">, </w:t>
      </w:r>
      <w:r w:rsidRPr="00845376">
        <w:tab/>
        <w:t>(8)</w:t>
      </w:r>
    </w:p>
    <w:p w14:paraId="02272AAA" w14:textId="77777777" w:rsidR="00E43C5A" w:rsidRPr="00845376" w:rsidRDefault="00E43C5A" w:rsidP="00845376">
      <w:r w:rsidRPr="00845376">
        <w:t>где Т</w:t>
      </w:r>
      <w:r w:rsidRPr="00845376">
        <w:rPr>
          <w:vertAlign w:val="subscript"/>
        </w:rPr>
        <w:t>сСК</w:t>
      </w:r>
      <w:r w:rsidRPr="00845376">
        <w:t xml:space="preserve"> — общая трудоемкость сертификационных работ, человеко-дни;</w:t>
      </w:r>
    </w:p>
    <w:p w14:paraId="339C7348" w14:textId="77777777" w:rsidR="00E43C5A" w:rsidRPr="00845376" w:rsidRDefault="00E43C5A" w:rsidP="00845376">
      <w:r w:rsidRPr="00845376">
        <w:t>ЗП</w:t>
      </w:r>
      <w:r w:rsidRPr="00845376">
        <w:rPr>
          <w:vertAlign w:val="subscript"/>
        </w:rPr>
        <w:t>ср</w:t>
      </w:r>
      <w:r w:rsidRPr="00845376">
        <w:t xml:space="preserve"> — средняя дневная ставка специалиста, р., на момент проведения расчета.</w:t>
      </w:r>
    </w:p>
    <w:p w14:paraId="13FF5B7E" w14:textId="77777777" w:rsidR="00E43C5A" w:rsidRPr="00845376" w:rsidRDefault="00E43C5A" w:rsidP="00845376">
      <w:r w:rsidRPr="00845376">
        <w:object w:dxaOrig="5325" w:dyaOrig="1170" w14:anchorId="339A93EC">
          <v:shape id="_x0000_i1046" type="#_x0000_t75" style="width:324.75pt;height:1in" o:ole="">
            <v:imagedata r:id="rId38" o:title=""/>
          </v:shape>
          <o:OLEObject Type="Embed" ProgID="Mathcad" ShapeID="_x0000_i1046" DrawAspect="Content" ObjectID="_1469545382" r:id="rId39"/>
        </w:object>
      </w:r>
    </w:p>
    <w:p w14:paraId="46659C15" w14:textId="77777777" w:rsidR="00100F91" w:rsidRPr="00845376" w:rsidRDefault="00100F91" w:rsidP="00845376"/>
    <w:p w14:paraId="4321AB05" w14:textId="77777777" w:rsidR="00E43C5A" w:rsidRPr="00845376" w:rsidRDefault="00E43C5A" w:rsidP="000F5EC5">
      <w:pPr>
        <w:numPr>
          <w:ilvl w:val="2"/>
          <w:numId w:val="23"/>
        </w:numPr>
      </w:pPr>
      <w:r w:rsidRPr="00845376">
        <w:t>Определение расчетного фонда заработной платы .</w:t>
      </w:r>
    </w:p>
    <w:p w14:paraId="7DAAAD0A" w14:textId="77777777" w:rsidR="00E43C5A" w:rsidRPr="00845376" w:rsidRDefault="00E43C5A" w:rsidP="00845376">
      <w:r w:rsidRPr="00845376">
        <w:t>РФЗП = ОЗП (1+К</w:t>
      </w:r>
      <w:r w:rsidRPr="00845376">
        <w:rPr>
          <w:vertAlign w:val="subscript"/>
        </w:rPr>
        <w:t>н</w:t>
      </w:r>
      <w:r w:rsidRPr="00845376">
        <w:t>+К</w:t>
      </w:r>
      <w:r w:rsidRPr="00845376">
        <w:rPr>
          <w:vertAlign w:val="subscript"/>
        </w:rPr>
        <w:t>соц</w:t>
      </w:r>
      <w:r w:rsidRPr="00845376">
        <w:t xml:space="preserve">), </w:t>
      </w:r>
      <w:r w:rsidRPr="00845376">
        <w:tab/>
        <w:t>(9)</w:t>
      </w:r>
    </w:p>
    <w:p w14:paraId="17BD4AC0" w14:textId="77777777" w:rsidR="00E43C5A" w:rsidRPr="00845376" w:rsidRDefault="00E43C5A" w:rsidP="00845376">
      <w:r w:rsidRPr="00845376">
        <w:t>где К</w:t>
      </w:r>
      <w:r w:rsidRPr="00845376">
        <w:rPr>
          <w:vertAlign w:val="subscript"/>
        </w:rPr>
        <w:t xml:space="preserve">н, </w:t>
      </w:r>
      <w:r w:rsidRPr="00845376">
        <w:t>К</w:t>
      </w:r>
      <w:r w:rsidRPr="00845376">
        <w:rPr>
          <w:vertAlign w:val="subscript"/>
        </w:rPr>
        <w:t>соц</w:t>
      </w:r>
      <w:r w:rsidRPr="00845376">
        <w:t xml:space="preserve"> — коэффициенты соответственно накладных расходов и отчислений на социальное страхование.</w:t>
      </w:r>
    </w:p>
    <w:p w14:paraId="53E973CD" w14:textId="77777777" w:rsidR="00E43C5A" w:rsidRPr="00845376" w:rsidRDefault="00E43C5A" w:rsidP="00845376">
      <w:r w:rsidRPr="00845376">
        <w:object w:dxaOrig="5490" w:dyaOrig="1350" w14:anchorId="7369C4E7">
          <v:shape id="_x0000_i1047" type="#_x0000_t75" style="width:362.25pt;height:90pt" o:ole="">
            <v:imagedata r:id="rId40" o:title=""/>
          </v:shape>
          <o:OLEObject Type="Embed" ProgID="Mathcad" ShapeID="_x0000_i1047" DrawAspect="Content" ObjectID="_1469545383" r:id="rId41"/>
        </w:object>
      </w:r>
    </w:p>
    <w:p w14:paraId="3E0C6753" w14:textId="77777777" w:rsidR="00E43C5A" w:rsidRPr="00845376" w:rsidRDefault="00E43C5A" w:rsidP="00845376">
      <w:r w:rsidRPr="00845376">
        <w:t>2.3. Определение себестоимости проведения работ по сертификации.</w:t>
      </w:r>
    </w:p>
    <w:p w14:paraId="7CE4AB8C" w14:textId="77777777" w:rsidR="00E43C5A" w:rsidRPr="00845376" w:rsidRDefault="00E43C5A" w:rsidP="00845376">
      <w:r w:rsidRPr="00845376">
        <w:t>СБС = РФЗП(1+К</w:t>
      </w:r>
      <w:r w:rsidRPr="00845376">
        <w:rPr>
          <w:vertAlign w:val="subscript"/>
        </w:rPr>
        <w:t>рОС</w:t>
      </w:r>
      <w:r w:rsidRPr="00845376">
        <w:t>) + С</w:t>
      </w:r>
      <w:r w:rsidRPr="00845376">
        <w:rPr>
          <w:vertAlign w:val="subscript"/>
        </w:rPr>
        <w:t>км</w:t>
      </w:r>
      <w:r w:rsidRPr="00845376">
        <w:t xml:space="preserve"> = Т</w:t>
      </w:r>
      <w:r w:rsidRPr="00845376">
        <w:rPr>
          <w:vertAlign w:val="subscript"/>
        </w:rPr>
        <w:t>сСК</w:t>
      </w:r>
      <w:r w:rsidRPr="00845376">
        <w:t>ЗП</w:t>
      </w:r>
      <w:r w:rsidRPr="00845376">
        <w:rPr>
          <w:vertAlign w:val="subscript"/>
        </w:rPr>
        <w:t>ср</w:t>
      </w:r>
      <w:r w:rsidRPr="00845376">
        <w:t>(1+К</w:t>
      </w:r>
      <w:r w:rsidRPr="00845376">
        <w:rPr>
          <w:vertAlign w:val="subscript"/>
        </w:rPr>
        <w:t>н.к</w:t>
      </w:r>
      <w:r w:rsidRPr="00845376">
        <w:t>+К</w:t>
      </w:r>
      <w:r w:rsidRPr="00845376">
        <w:rPr>
          <w:vertAlign w:val="subscript"/>
        </w:rPr>
        <w:t>соц</w:t>
      </w:r>
      <w:r w:rsidRPr="00845376">
        <w:t>)(1+К</w:t>
      </w:r>
      <w:r w:rsidRPr="00845376">
        <w:rPr>
          <w:vertAlign w:val="subscript"/>
        </w:rPr>
        <w:t>рОС</w:t>
      </w:r>
      <w:r w:rsidRPr="00845376">
        <w:t>)+С</w:t>
      </w:r>
      <w:r w:rsidRPr="00845376">
        <w:rPr>
          <w:vertAlign w:val="subscript"/>
        </w:rPr>
        <w:t>км</w:t>
      </w:r>
      <w:r w:rsidRPr="00845376">
        <w:t xml:space="preserve">, </w:t>
      </w:r>
      <w:r w:rsidRPr="00845376">
        <w:tab/>
        <w:t>(10)</w:t>
      </w:r>
    </w:p>
    <w:p w14:paraId="6B96163D" w14:textId="77777777" w:rsidR="00E43C5A" w:rsidRPr="00845376" w:rsidRDefault="00E43C5A" w:rsidP="00845376">
      <w:r w:rsidRPr="00845376">
        <w:t>где К</w:t>
      </w:r>
      <w:r w:rsidRPr="00845376">
        <w:rPr>
          <w:vertAlign w:val="subscript"/>
        </w:rPr>
        <w:t xml:space="preserve">рОС </w:t>
      </w:r>
      <w:r w:rsidRPr="00845376">
        <w:t xml:space="preserve">— коэффициент расходов ОС на материально-технические нужды; </w:t>
      </w:r>
    </w:p>
    <w:p w14:paraId="77E01014" w14:textId="77777777" w:rsidR="00E43C5A" w:rsidRPr="00845376" w:rsidRDefault="00E43C5A" w:rsidP="00845376">
      <w:r w:rsidRPr="00845376">
        <w:t>С</w:t>
      </w:r>
      <w:r w:rsidRPr="00845376">
        <w:rPr>
          <w:vertAlign w:val="subscript"/>
        </w:rPr>
        <w:t xml:space="preserve">км </w:t>
      </w:r>
      <w:r w:rsidRPr="00845376">
        <w:t>— расходы на командировки экспертов.</w:t>
      </w:r>
    </w:p>
    <w:p w14:paraId="69D5BB16" w14:textId="77777777" w:rsidR="00E43C5A" w:rsidRPr="00845376" w:rsidRDefault="00E43C5A" w:rsidP="00845376">
      <w:r w:rsidRPr="00845376">
        <w:t>Т</w:t>
      </w:r>
      <w:r w:rsidRPr="00845376">
        <w:rPr>
          <w:vertAlign w:val="subscript"/>
        </w:rPr>
        <w:t>сСКм</w:t>
      </w:r>
      <w:r w:rsidRPr="00845376">
        <w:t xml:space="preserve"> – трудоемкость сертификационных работ, проводимых на предприятии. Определяется для расчета количества дней работы экспертов на предприятии и других, связанных с этим расходов. </w:t>
      </w:r>
    </w:p>
    <w:p w14:paraId="47772384" w14:textId="77777777" w:rsidR="00E43C5A" w:rsidRPr="00845376" w:rsidRDefault="00E43C5A" w:rsidP="00845376">
      <w:r w:rsidRPr="00845376">
        <w:t>Основную часть работы по проверке документации предприятия по системе качества эксперты проводят  до проведения аудита на предприятии. С основной частью работы не связаны расходы на транспорт, проживание и пр.</w:t>
      </w:r>
    </w:p>
    <w:p w14:paraId="409A67B4" w14:textId="77777777" w:rsidR="00E43C5A" w:rsidRPr="00845376" w:rsidRDefault="00E43C5A" w:rsidP="00845376">
      <w:r w:rsidRPr="00845376">
        <w:object w:dxaOrig="8535" w:dyaOrig="915" w14:anchorId="18C4E37E">
          <v:shape id="_x0000_i1048" type="#_x0000_t75" style="width:503.25pt;height:53.25pt" o:ole="">
            <v:imagedata r:id="rId42" o:title=""/>
          </v:shape>
          <o:OLEObject Type="Embed" ProgID="Mathcad" ShapeID="_x0000_i1048" DrawAspect="Content" ObjectID="_1469545384" r:id="rId43"/>
        </w:object>
      </w:r>
      <w:r w:rsidRPr="00845376">
        <w:tab/>
        <w:t>Д – количество дней работы сертификационной комиссии на предприятии, при длительности рабочего дня равном 8 часов.</w:t>
      </w:r>
    </w:p>
    <w:p w14:paraId="7E893BAE" w14:textId="77777777" w:rsidR="00E43C5A" w:rsidRPr="00845376" w:rsidRDefault="00E43C5A" w:rsidP="00845376">
      <w:r w:rsidRPr="00845376">
        <w:t>Э – количество экспертов–аудиторов.</w:t>
      </w:r>
    </w:p>
    <w:p w14:paraId="71C37380" w14:textId="77777777" w:rsidR="00E43C5A" w:rsidRPr="00845376" w:rsidRDefault="00E43C5A" w:rsidP="00845376">
      <w:r w:rsidRPr="00845376">
        <w:t>Б – стоимость проезда туда/обратно.</w:t>
      </w:r>
    </w:p>
    <w:p w14:paraId="7232E7EA" w14:textId="77777777" w:rsidR="00E43C5A" w:rsidRPr="00845376" w:rsidRDefault="00E43C5A" w:rsidP="00845376">
      <w:r w:rsidRPr="00845376">
        <w:t>Г – стоимость проживания экспертов – аудиторов в гостинице.</w:t>
      </w:r>
    </w:p>
    <w:p w14:paraId="25F7E3EF" w14:textId="77777777" w:rsidR="00E43C5A" w:rsidRPr="00845376" w:rsidRDefault="00E43C5A" w:rsidP="00845376">
      <w:r w:rsidRPr="00845376">
        <w:t>С – суточные.</w:t>
      </w:r>
    </w:p>
    <w:p w14:paraId="31F01F44" w14:textId="77777777" w:rsidR="00E43C5A" w:rsidRPr="00845376" w:rsidRDefault="00100F91" w:rsidP="00845376">
      <w:r w:rsidRPr="00845376">
        <w:object w:dxaOrig="5670" w:dyaOrig="2640" w14:anchorId="76DC4EC8">
          <v:shape id="_x0000_i1049" type="#_x0000_t75" style="width:340.5pt;height:168pt" o:ole="">
            <v:imagedata r:id="rId44" o:title=""/>
          </v:shape>
          <o:OLEObject Type="Embed" ProgID="Mathcad" ShapeID="_x0000_i1049" DrawAspect="Content" ObjectID="_1469545385" r:id="rId45"/>
        </w:object>
      </w:r>
    </w:p>
    <w:p w14:paraId="63EC4C91" w14:textId="77777777" w:rsidR="00E43C5A" w:rsidRPr="00845376" w:rsidRDefault="00E43C5A" w:rsidP="00845376"/>
    <w:p w14:paraId="7B4240D9" w14:textId="77777777" w:rsidR="00E43C5A" w:rsidRPr="00845376" w:rsidRDefault="00E43C5A" w:rsidP="000F5EC5">
      <w:pPr>
        <w:numPr>
          <w:ilvl w:val="2"/>
          <w:numId w:val="23"/>
        </w:numPr>
      </w:pPr>
      <w:r w:rsidRPr="00845376">
        <w:t xml:space="preserve">Определение стоимости договора. </w:t>
      </w:r>
    </w:p>
    <w:p w14:paraId="37BEAD6F" w14:textId="77777777" w:rsidR="00E43C5A" w:rsidRPr="00845376" w:rsidRDefault="00E43C5A" w:rsidP="00845376">
      <w:r w:rsidRPr="00845376">
        <w:t>С</w:t>
      </w:r>
      <w:r w:rsidRPr="00845376">
        <w:rPr>
          <w:vertAlign w:val="subscript"/>
        </w:rPr>
        <w:t>дог</w:t>
      </w:r>
      <w:r w:rsidRPr="00845376">
        <w:t>=СБС/[1–(К</w:t>
      </w:r>
      <w:r w:rsidRPr="00845376">
        <w:rPr>
          <w:vertAlign w:val="subscript"/>
        </w:rPr>
        <w:t>ТЦР</w:t>
      </w:r>
      <w:r w:rsidRPr="00845376">
        <w:t>+К</w:t>
      </w:r>
      <w:r w:rsidRPr="00845376">
        <w:rPr>
          <w:vertAlign w:val="subscript"/>
        </w:rPr>
        <w:t>пр</w:t>
      </w:r>
      <w:r w:rsidRPr="00845376">
        <w:t>+К</w:t>
      </w:r>
      <w:r w:rsidRPr="00845376">
        <w:rPr>
          <w:vertAlign w:val="subscript"/>
        </w:rPr>
        <w:t>у.р</w:t>
      </w:r>
      <w:r w:rsidRPr="00845376">
        <w:t xml:space="preserve">)], </w:t>
      </w:r>
      <w:r w:rsidRPr="00845376">
        <w:tab/>
        <w:t>(11)</w:t>
      </w:r>
    </w:p>
    <w:p w14:paraId="291044AE" w14:textId="77777777" w:rsidR="00E43C5A" w:rsidRPr="00845376" w:rsidRDefault="00E43C5A" w:rsidP="00845376">
      <w:r w:rsidRPr="00845376">
        <w:t>где К</w:t>
      </w:r>
      <w:r w:rsidRPr="00845376">
        <w:rPr>
          <w:vertAlign w:val="subscript"/>
        </w:rPr>
        <w:t xml:space="preserve">ТЦР </w:t>
      </w:r>
      <w:r w:rsidRPr="00845376">
        <w:t xml:space="preserve">– коэффициент отчислений в Технический центр Регистра систем качества; </w:t>
      </w:r>
    </w:p>
    <w:p w14:paraId="70279A61" w14:textId="77777777" w:rsidR="00E43C5A" w:rsidRPr="00845376" w:rsidRDefault="00E43C5A" w:rsidP="00845376">
      <w:r w:rsidRPr="00845376">
        <w:t>К</w:t>
      </w:r>
      <w:r w:rsidRPr="00845376">
        <w:rPr>
          <w:vertAlign w:val="subscript"/>
        </w:rPr>
        <w:t>п.р</w:t>
      </w:r>
      <w:r w:rsidRPr="00845376">
        <w:t>,</w:t>
      </w:r>
      <w:r w:rsidRPr="00845376">
        <w:rPr>
          <w:vertAlign w:val="subscript"/>
        </w:rPr>
        <w:t xml:space="preserve"> </w:t>
      </w:r>
      <w:r w:rsidRPr="00845376">
        <w:t>К</w:t>
      </w:r>
      <w:r w:rsidRPr="00845376">
        <w:rPr>
          <w:vertAlign w:val="subscript"/>
        </w:rPr>
        <w:t xml:space="preserve">у.р </w:t>
      </w:r>
      <w:r w:rsidRPr="00845376">
        <w:t xml:space="preserve">— соответственно коэффициент прочих расходов и уровень рентабельности. Эти коэффициенты устанавливает планово экономический отдел организации на базе которой аккредитован ОС, и могут периодически корректироваться.  </w:t>
      </w:r>
    </w:p>
    <w:p w14:paraId="3A5A6CE8" w14:textId="77777777" w:rsidR="00E43C5A" w:rsidRPr="00845376" w:rsidRDefault="003306FA" w:rsidP="00845376">
      <w:r w:rsidRPr="00845376">
        <w:object w:dxaOrig="6000" w:dyaOrig="4560" w14:anchorId="73CCCDFC">
          <v:shape id="_x0000_i1050" type="#_x0000_t75" style="width:393pt;height:300.75pt" o:ole="">
            <v:imagedata r:id="rId46" o:title=""/>
          </v:shape>
          <o:OLEObject Type="Embed" ProgID="Mathcad" ShapeID="_x0000_i1050" DrawAspect="Content" ObjectID="_1469545386" r:id="rId47"/>
        </w:object>
      </w:r>
    </w:p>
    <w:p w14:paraId="3A10C8E3" w14:textId="77777777" w:rsidR="00E43C5A" w:rsidRDefault="00E43C5A" w:rsidP="00845376">
      <w:r w:rsidRPr="00845376">
        <w:t>На практике для расчета стоимости договора на работу по сертификации  предприятие – заявитель представляет в ОС организационную структуру предприятия, перечень (число) основных поставщиков комплектующих изделий и нормативные документы системы качества предприятия.</w:t>
      </w:r>
    </w:p>
    <w:p w14:paraId="30F786AE" w14:textId="77777777" w:rsidR="003F78AD" w:rsidRPr="00845376" w:rsidRDefault="003F78AD" w:rsidP="00845376"/>
    <w:p w14:paraId="22F68F5D" w14:textId="77777777" w:rsidR="00E43C5A" w:rsidRPr="00845376" w:rsidRDefault="003F78AD" w:rsidP="000F5EC5">
      <w:pPr>
        <w:pStyle w:val="2"/>
        <w:numPr>
          <w:ilvl w:val="0"/>
          <w:numId w:val="23"/>
        </w:numPr>
        <w:tabs>
          <w:tab w:val="clear" w:pos="360"/>
          <w:tab w:val="num" w:pos="1080"/>
        </w:tabs>
        <w:spacing w:before="0" w:after="0"/>
        <w:ind w:left="1080" w:firstLine="709"/>
        <w:rPr>
          <w:rFonts w:ascii="Times New Roman" w:hAnsi="Times New Roman" w:cs="Times New Roman"/>
        </w:rPr>
      </w:pPr>
      <w:bookmarkStart w:id="35" w:name="_Toc30478189"/>
      <w:r>
        <w:rPr>
          <w:rFonts w:ascii="Times New Roman" w:hAnsi="Times New Roman" w:cs="Times New Roman"/>
        </w:rPr>
        <w:br w:type="page"/>
      </w:r>
      <w:r w:rsidR="00E43C5A" w:rsidRPr="00845376">
        <w:rPr>
          <w:rFonts w:ascii="Times New Roman" w:hAnsi="Times New Roman" w:cs="Times New Roman"/>
        </w:rPr>
        <w:t>Стоимость обучения руководителей высшего и среднего уровня</w:t>
      </w:r>
      <w:bookmarkEnd w:id="35"/>
    </w:p>
    <w:p w14:paraId="67E6A791" w14:textId="77777777" w:rsidR="003F78AD" w:rsidRDefault="003F78AD" w:rsidP="00845376">
      <w:pPr>
        <w:rPr>
          <w:bCs/>
        </w:rPr>
      </w:pPr>
    </w:p>
    <w:p w14:paraId="16B75C24" w14:textId="77777777" w:rsidR="00E43C5A" w:rsidRPr="00845376" w:rsidRDefault="00E43C5A" w:rsidP="00845376">
      <w:pPr>
        <w:rPr>
          <w:bCs/>
        </w:rPr>
      </w:pPr>
      <w:r w:rsidRPr="00845376">
        <w:rPr>
          <w:bCs/>
        </w:rPr>
        <w:t xml:space="preserve">Руководители высшего и среднего звена предприятия ОАО «СТАР» проходят обучение в региональном межотраслевом центре переподготовки кадров. Стоимость обучения рассчитывается из стоимости одного дня обучения, равного 3800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E43C5A" w:rsidRPr="000F5EC5" w14:paraId="670C46A2" w14:textId="77777777" w:rsidTr="000F5EC5">
        <w:tc>
          <w:tcPr>
            <w:tcW w:w="3190" w:type="dxa"/>
            <w:vMerge w:val="restart"/>
            <w:vAlign w:val="center"/>
          </w:tcPr>
          <w:p w14:paraId="13568B3A" w14:textId="77777777" w:rsidR="00E43C5A" w:rsidRPr="000F5EC5" w:rsidRDefault="00E43C5A" w:rsidP="000F5EC5">
            <w:pPr>
              <w:ind w:firstLine="0"/>
              <w:rPr>
                <w:bCs/>
                <w:sz w:val="20"/>
                <w:szCs w:val="20"/>
              </w:rPr>
            </w:pPr>
            <w:r w:rsidRPr="000F5EC5">
              <w:rPr>
                <w:bCs/>
                <w:sz w:val="20"/>
                <w:szCs w:val="20"/>
              </w:rPr>
              <w:t>Тема</w:t>
            </w:r>
          </w:p>
        </w:tc>
        <w:tc>
          <w:tcPr>
            <w:tcW w:w="6381" w:type="dxa"/>
            <w:gridSpan w:val="2"/>
          </w:tcPr>
          <w:p w14:paraId="7A27E1BF" w14:textId="77777777" w:rsidR="00E43C5A" w:rsidRPr="000F5EC5" w:rsidRDefault="00E43C5A" w:rsidP="000F5EC5">
            <w:pPr>
              <w:ind w:firstLine="0"/>
              <w:jc w:val="center"/>
              <w:rPr>
                <w:bCs/>
                <w:sz w:val="20"/>
                <w:szCs w:val="20"/>
              </w:rPr>
            </w:pPr>
            <w:r w:rsidRPr="000F5EC5">
              <w:rPr>
                <w:bCs/>
                <w:sz w:val="20"/>
                <w:szCs w:val="20"/>
              </w:rPr>
              <w:t>Количество часов занятий руководителей</w:t>
            </w:r>
          </w:p>
        </w:tc>
      </w:tr>
      <w:tr w:rsidR="00E43C5A" w:rsidRPr="000F5EC5" w14:paraId="318EC844" w14:textId="77777777" w:rsidTr="000F5EC5">
        <w:tc>
          <w:tcPr>
            <w:tcW w:w="3190" w:type="dxa"/>
            <w:vMerge/>
          </w:tcPr>
          <w:p w14:paraId="5CFEA491" w14:textId="77777777" w:rsidR="00E43C5A" w:rsidRPr="000F5EC5" w:rsidRDefault="00E43C5A" w:rsidP="000F5EC5">
            <w:pPr>
              <w:ind w:firstLine="0"/>
              <w:rPr>
                <w:bCs/>
                <w:sz w:val="20"/>
                <w:szCs w:val="20"/>
              </w:rPr>
            </w:pPr>
          </w:p>
        </w:tc>
        <w:tc>
          <w:tcPr>
            <w:tcW w:w="3190" w:type="dxa"/>
          </w:tcPr>
          <w:p w14:paraId="2FFC4836" w14:textId="77777777" w:rsidR="00E43C5A" w:rsidRPr="000F5EC5" w:rsidRDefault="00E43C5A" w:rsidP="000F5EC5">
            <w:pPr>
              <w:ind w:firstLine="0"/>
              <w:rPr>
                <w:bCs/>
                <w:sz w:val="20"/>
                <w:szCs w:val="20"/>
              </w:rPr>
            </w:pPr>
            <w:r w:rsidRPr="000F5EC5">
              <w:rPr>
                <w:bCs/>
                <w:sz w:val="20"/>
                <w:szCs w:val="20"/>
              </w:rPr>
              <w:t>Высшего звена</w:t>
            </w:r>
          </w:p>
        </w:tc>
        <w:tc>
          <w:tcPr>
            <w:tcW w:w="3191" w:type="dxa"/>
          </w:tcPr>
          <w:p w14:paraId="7C6B0AEB" w14:textId="77777777" w:rsidR="00E43C5A" w:rsidRPr="000F5EC5" w:rsidRDefault="00E43C5A" w:rsidP="000F5EC5">
            <w:pPr>
              <w:ind w:firstLine="0"/>
              <w:rPr>
                <w:bCs/>
                <w:sz w:val="20"/>
                <w:szCs w:val="20"/>
              </w:rPr>
            </w:pPr>
            <w:r w:rsidRPr="000F5EC5">
              <w:rPr>
                <w:bCs/>
                <w:sz w:val="20"/>
                <w:szCs w:val="20"/>
              </w:rPr>
              <w:t>Среднего звена</w:t>
            </w:r>
          </w:p>
        </w:tc>
      </w:tr>
      <w:tr w:rsidR="00E43C5A" w:rsidRPr="000F5EC5" w14:paraId="583BBE78" w14:textId="77777777" w:rsidTr="000F5EC5">
        <w:tc>
          <w:tcPr>
            <w:tcW w:w="3190" w:type="dxa"/>
          </w:tcPr>
          <w:p w14:paraId="4DA5ABF3" w14:textId="77777777" w:rsidR="00E43C5A" w:rsidRPr="000F5EC5" w:rsidRDefault="00E43C5A" w:rsidP="000F5EC5">
            <w:pPr>
              <w:ind w:firstLine="0"/>
              <w:rPr>
                <w:bCs/>
                <w:sz w:val="20"/>
                <w:szCs w:val="20"/>
              </w:rPr>
            </w:pPr>
            <w:r w:rsidRPr="000F5EC5">
              <w:rPr>
                <w:bCs/>
                <w:sz w:val="20"/>
                <w:szCs w:val="20"/>
              </w:rPr>
              <w:t>Введение</w:t>
            </w:r>
          </w:p>
        </w:tc>
        <w:tc>
          <w:tcPr>
            <w:tcW w:w="3190" w:type="dxa"/>
            <w:vAlign w:val="center"/>
          </w:tcPr>
          <w:p w14:paraId="67C25B8C" w14:textId="77777777" w:rsidR="00E43C5A" w:rsidRPr="000F5EC5" w:rsidRDefault="00E43C5A" w:rsidP="000F5EC5">
            <w:pPr>
              <w:ind w:firstLine="0"/>
              <w:jc w:val="center"/>
              <w:rPr>
                <w:bCs/>
                <w:sz w:val="20"/>
                <w:szCs w:val="20"/>
              </w:rPr>
            </w:pPr>
            <w:r w:rsidRPr="000F5EC5">
              <w:rPr>
                <w:bCs/>
                <w:sz w:val="20"/>
                <w:szCs w:val="20"/>
              </w:rPr>
              <w:t>0,5</w:t>
            </w:r>
          </w:p>
        </w:tc>
        <w:tc>
          <w:tcPr>
            <w:tcW w:w="3191" w:type="dxa"/>
            <w:vAlign w:val="center"/>
          </w:tcPr>
          <w:p w14:paraId="263EF4A2" w14:textId="77777777" w:rsidR="00E43C5A" w:rsidRPr="000F5EC5" w:rsidRDefault="00E43C5A" w:rsidP="000F5EC5">
            <w:pPr>
              <w:ind w:firstLine="0"/>
              <w:jc w:val="center"/>
              <w:rPr>
                <w:bCs/>
                <w:sz w:val="20"/>
                <w:szCs w:val="20"/>
              </w:rPr>
            </w:pPr>
            <w:r w:rsidRPr="000F5EC5">
              <w:rPr>
                <w:bCs/>
                <w:sz w:val="20"/>
                <w:szCs w:val="20"/>
              </w:rPr>
              <w:t>0,5</w:t>
            </w:r>
          </w:p>
        </w:tc>
      </w:tr>
      <w:tr w:rsidR="00E43C5A" w:rsidRPr="000F5EC5" w14:paraId="15BD4694" w14:textId="77777777" w:rsidTr="000F5EC5">
        <w:tc>
          <w:tcPr>
            <w:tcW w:w="3190" w:type="dxa"/>
          </w:tcPr>
          <w:p w14:paraId="0706F6B6" w14:textId="77777777" w:rsidR="00E43C5A" w:rsidRPr="000F5EC5" w:rsidRDefault="00E43C5A" w:rsidP="000F5EC5">
            <w:pPr>
              <w:ind w:firstLine="0"/>
              <w:rPr>
                <w:bCs/>
                <w:sz w:val="20"/>
                <w:szCs w:val="20"/>
              </w:rPr>
            </w:pPr>
            <w:r w:rsidRPr="000F5EC5">
              <w:rPr>
                <w:bCs/>
                <w:sz w:val="20"/>
                <w:szCs w:val="20"/>
              </w:rPr>
              <w:t>Законодательство в области качества</w:t>
            </w:r>
          </w:p>
        </w:tc>
        <w:tc>
          <w:tcPr>
            <w:tcW w:w="3190" w:type="dxa"/>
            <w:vAlign w:val="center"/>
          </w:tcPr>
          <w:p w14:paraId="313353EC" w14:textId="77777777" w:rsidR="00E43C5A" w:rsidRPr="000F5EC5" w:rsidRDefault="00E43C5A" w:rsidP="000F5EC5">
            <w:pPr>
              <w:ind w:firstLine="0"/>
              <w:jc w:val="center"/>
              <w:rPr>
                <w:bCs/>
                <w:sz w:val="20"/>
                <w:szCs w:val="20"/>
              </w:rPr>
            </w:pPr>
            <w:r w:rsidRPr="000F5EC5">
              <w:rPr>
                <w:bCs/>
                <w:sz w:val="20"/>
                <w:szCs w:val="20"/>
              </w:rPr>
              <w:t>0,5</w:t>
            </w:r>
          </w:p>
        </w:tc>
        <w:tc>
          <w:tcPr>
            <w:tcW w:w="3191" w:type="dxa"/>
            <w:vAlign w:val="center"/>
          </w:tcPr>
          <w:p w14:paraId="19275A3B" w14:textId="77777777" w:rsidR="00E43C5A" w:rsidRPr="000F5EC5" w:rsidRDefault="00E43C5A" w:rsidP="000F5EC5">
            <w:pPr>
              <w:ind w:firstLine="0"/>
              <w:jc w:val="center"/>
              <w:rPr>
                <w:bCs/>
                <w:sz w:val="20"/>
                <w:szCs w:val="20"/>
              </w:rPr>
            </w:pPr>
            <w:r w:rsidRPr="000F5EC5">
              <w:rPr>
                <w:bCs/>
                <w:sz w:val="20"/>
                <w:szCs w:val="20"/>
              </w:rPr>
              <w:t>0,5</w:t>
            </w:r>
          </w:p>
        </w:tc>
      </w:tr>
      <w:tr w:rsidR="00E43C5A" w:rsidRPr="000F5EC5" w14:paraId="44014E85" w14:textId="77777777" w:rsidTr="000F5EC5">
        <w:tc>
          <w:tcPr>
            <w:tcW w:w="3190" w:type="dxa"/>
          </w:tcPr>
          <w:p w14:paraId="194957A3" w14:textId="77777777" w:rsidR="00E43C5A" w:rsidRPr="000F5EC5" w:rsidRDefault="00E43C5A" w:rsidP="000F5EC5">
            <w:pPr>
              <w:ind w:firstLine="0"/>
              <w:rPr>
                <w:bCs/>
                <w:sz w:val="20"/>
                <w:szCs w:val="20"/>
              </w:rPr>
            </w:pPr>
            <w:r w:rsidRPr="000F5EC5">
              <w:rPr>
                <w:bCs/>
                <w:sz w:val="20"/>
                <w:szCs w:val="20"/>
              </w:rPr>
              <w:t>Европейская концепция качества</w:t>
            </w:r>
          </w:p>
        </w:tc>
        <w:tc>
          <w:tcPr>
            <w:tcW w:w="3190" w:type="dxa"/>
            <w:vAlign w:val="center"/>
          </w:tcPr>
          <w:p w14:paraId="2DB3C0B6" w14:textId="77777777" w:rsidR="00E43C5A" w:rsidRPr="000F5EC5" w:rsidRDefault="00E43C5A" w:rsidP="000F5EC5">
            <w:pPr>
              <w:ind w:firstLine="0"/>
              <w:jc w:val="center"/>
              <w:rPr>
                <w:bCs/>
                <w:sz w:val="20"/>
                <w:szCs w:val="20"/>
              </w:rPr>
            </w:pPr>
            <w:r w:rsidRPr="000F5EC5">
              <w:rPr>
                <w:bCs/>
                <w:sz w:val="20"/>
                <w:szCs w:val="20"/>
              </w:rPr>
              <w:t>0,5</w:t>
            </w:r>
          </w:p>
        </w:tc>
        <w:tc>
          <w:tcPr>
            <w:tcW w:w="3191" w:type="dxa"/>
            <w:vAlign w:val="center"/>
          </w:tcPr>
          <w:p w14:paraId="63F4DE4E" w14:textId="77777777" w:rsidR="00E43C5A" w:rsidRPr="000F5EC5" w:rsidRDefault="00E43C5A" w:rsidP="000F5EC5">
            <w:pPr>
              <w:ind w:firstLine="0"/>
              <w:jc w:val="center"/>
              <w:rPr>
                <w:bCs/>
                <w:sz w:val="20"/>
                <w:szCs w:val="20"/>
              </w:rPr>
            </w:pPr>
            <w:r w:rsidRPr="000F5EC5">
              <w:rPr>
                <w:bCs/>
                <w:sz w:val="20"/>
                <w:szCs w:val="20"/>
              </w:rPr>
              <w:t>0,5</w:t>
            </w:r>
          </w:p>
        </w:tc>
      </w:tr>
      <w:tr w:rsidR="00E43C5A" w:rsidRPr="000F5EC5" w14:paraId="70438257" w14:textId="77777777" w:rsidTr="000F5EC5">
        <w:tc>
          <w:tcPr>
            <w:tcW w:w="3190" w:type="dxa"/>
          </w:tcPr>
          <w:p w14:paraId="012E2BA6" w14:textId="77777777" w:rsidR="00E43C5A" w:rsidRPr="000F5EC5" w:rsidRDefault="00E43C5A" w:rsidP="000F5EC5">
            <w:pPr>
              <w:ind w:firstLine="0"/>
              <w:rPr>
                <w:bCs/>
                <w:sz w:val="20"/>
                <w:szCs w:val="20"/>
              </w:rPr>
            </w:pPr>
            <w:r w:rsidRPr="000F5EC5">
              <w:rPr>
                <w:bCs/>
                <w:sz w:val="20"/>
                <w:szCs w:val="20"/>
              </w:rPr>
              <w:t>Современная философия качества</w:t>
            </w:r>
          </w:p>
        </w:tc>
        <w:tc>
          <w:tcPr>
            <w:tcW w:w="3190" w:type="dxa"/>
            <w:vAlign w:val="center"/>
          </w:tcPr>
          <w:p w14:paraId="634D1EEC" w14:textId="77777777" w:rsidR="00E43C5A" w:rsidRPr="000F5EC5" w:rsidRDefault="00E43C5A" w:rsidP="000F5EC5">
            <w:pPr>
              <w:ind w:firstLine="0"/>
              <w:jc w:val="center"/>
              <w:rPr>
                <w:bCs/>
                <w:sz w:val="20"/>
                <w:szCs w:val="20"/>
              </w:rPr>
            </w:pPr>
            <w:r w:rsidRPr="000F5EC5">
              <w:rPr>
                <w:bCs/>
                <w:sz w:val="20"/>
                <w:szCs w:val="20"/>
              </w:rPr>
              <w:t>0,5</w:t>
            </w:r>
          </w:p>
        </w:tc>
        <w:tc>
          <w:tcPr>
            <w:tcW w:w="3191" w:type="dxa"/>
            <w:vAlign w:val="center"/>
          </w:tcPr>
          <w:p w14:paraId="20A8369A" w14:textId="77777777" w:rsidR="00E43C5A" w:rsidRPr="000F5EC5" w:rsidRDefault="00E43C5A" w:rsidP="000F5EC5">
            <w:pPr>
              <w:ind w:firstLine="0"/>
              <w:jc w:val="center"/>
              <w:rPr>
                <w:bCs/>
                <w:sz w:val="20"/>
                <w:szCs w:val="20"/>
              </w:rPr>
            </w:pPr>
            <w:r w:rsidRPr="000F5EC5">
              <w:rPr>
                <w:bCs/>
                <w:sz w:val="20"/>
                <w:szCs w:val="20"/>
              </w:rPr>
              <w:t>1,0</w:t>
            </w:r>
          </w:p>
        </w:tc>
      </w:tr>
      <w:tr w:rsidR="00E43C5A" w:rsidRPr="000F5EC5" w14:paraId="672D4C4D" w14:textId="77777777" w:rsidTr="000F5EC5">
        <w:tc>
          <w:tcPr>
            <w:tcW w:w="3190" w:type="dxa"/>
          </w:tcPr>
          <w:p w14:paraId="68EC3FFC" w14:textId="77777777" w:rsidR="00E43C5A" w:rsidRPr="000F5EC5" w:rsidRDefault="00E43C5A" w:rsidP="000F5EC5">
            <w:pPr>
              <w:ind w:firstLine="0"/>
              <w:rPr>
                <w:bCs/>
                <w:sz w:val="20"/>
                <w:szCs w:val="20"/>
              </w:rPr>
            </w:pPr>
            <w:r w:rsidRPr="000F5EC5">
              <w:rPr>
                <w:bCs/>
                <w:sz w:val="20"/>
                <w:szCs w:val="20"/>
              </w:rPr>
              <w:t>Система стандартов в области качества</w:t>
            </w:r>
          </w:p>
        </w:tc>
        <w:tc>
          <w:tcPr>
            <w:tcW w:w="3190" w:type="dxa"/>
            <w:vAlign w:val="center"/>
          </w:tcPr>
          <w:p w14:paraId="4A5F9477" w14:textId="77777777" w:rsidR="00E43C5A" w:rsidRPr="000F5EC5" w:rsidRDefault="00E43C5A" w:rsidP="000F5EC5">
            <w:pPr>
              <w:ind w:firstLine="0"/>
              <w:jc w:val="center"/>
              <w:rPr>
                <w:bCs/>
                <w:sz w:val="20"/>
                <w:szCs w:val="20"/>
              </w:rPr>
            </w:pPr>
            <w:r w:rsidRPr="000F5EC5">
              <w:rPr>
                <w:bCs/>
                <w:sz w:val="20"/>
                <w:szCs w:val="20"/>
              </w:rPr>
              <w:t>0,5</w:t>
            </w:r>
          </w:p>
        </w:tc>
        <w:tc>
          <w:tcPr>
            <w:tcW w:w="3191" w:type="dxa"/>
            <w:vAlign w:val="center"/>
          </w:tcPr>
          <w:p w14:paraId="4FCF84FA" w14:textId="77777777" w:rsidR="00E43C5A" w:rsidRPr="000F5EC5" w:rsidRDefault="00E43C5A" w:rsidP="000F5EC5">
            <w:pPr>
              <w:ind w:firstLine="0"/>
              <w:jc w:val="center"/>
              <w:rPr>
                <w:bCs/>
                <w:sz w:val="20"/>
                <w:szCs w:val="20"/>
              </w:rPr>
            </w:pPr>
            <w:r w:rsidRPr="000F5EC5">
              <w:rPr>
                <w:bCs/>
                <w:sz w:val="20"/>
                <w:szCs w:val="20"/>
              </w:rPr>
              <w:t>0,5</w:t>
            </w:r>
          </w:p>
        </w:tc>
      </w:tr>
      <w:tr w:rsidR="00E43C5A" w:rsidRPr="000F5EC5" w14:paraId="789F2B4E" w14:textId="77777777" w:rsidTr="000F5EC5">
        <w:tc>
          <w:tcPr>
            <w:tcW w:w="3190" w:type="dxa"/>
          </w:tcPr>
          <w:p w14:paraId="4FD50BE0" w14:textId="77777777" w:rsidR="00E43C5A" w:rsidRPr="000F5EC5" w:rsidRDefault="00E43C5A" w:rsidP="000F5EC5">
            <w:pPr>
              <w:ind w:firstLine="0"/>
              <w:rPr>
                <w:bCs/>
                <w:sz w:val="20"/>
                <w:szCs w:val="20"/>
              </w:rPr>
            </w:pPr>
            <w:r w:rsidRPr="000F5EC5">
              <w:rPr>
                <w:bCs/>
                <w:sz w:val="20"/>
                <w:szCs w:val="20"/>
              </w:rPr>
              <w:t>Система качества</w:t>
            </w:r>
          </w:p>
        </w:tc>
        <w:tc>
          <w:tcPr>
            <w:tcW w:w="3190" w:type="dxa"/>
            <w:vAlign w:val="center"/>
          </w:tcPr>
          <w:p w14:paraId="3B356B6A" w14:textId="77777777" w:rsidR="00E43C5A" w:rsidRPr="000F5EC5" w:rsidRDefault="00E43C5A" w:rsidP="000F5EC5">
            <w:pPr>
              <w:ind w:firstLine="0"/>
              <w:jc w:val="center"/>
              <w:rPr>
                <w:bCs/>
                <w:sz w:val="20"/>
                <w:szCs w:val="20"/>
              </w:rPr>
            </w:pPr>
            <w:r w:rsidRPr="000F5EC5">
              <w:rPr>
                <w:bCs/>
                <w:sz w:val="20"/>
                <w:szCs w:val="20"/>
              </w:rPr>
              <w:t>1,0</w:t>
            </w:r>
          </w:p>
        </w:tc>
        <w:tc>
          <w:tcPr>
            <w:tcW w:w="3191" w:type="dxa"/>
            <w:vAlign w:val="center"/>
          </w:tcPr>
          <w:p w14:paraId="0B668F96" w14:textId="77777777" w:rsidR="00E43C5A" w:rsidRPr="000F5EC5" w:rsidRDefault="00E43C5A" w:rsidP="000F5EC5">
            <w:pPr>
              <w:ind w:firstLine="0"/>
              <w:jc w:val="center"/>
              <w:rPr>
                <w:bCs/>
                <w:sz w:val="20"/>
                <w:szCs w:val="20"/>
              </w:rPr>
            </w:pPr>
            <w:r w:rsidRPr="000F5EC5">
              <w:rPr>
                <w:bCs/>
                <w:sz w:val="20"/>
                <w:szCs w:val="20"/>
              </w:rPr>
              <w:t>1,0</w:t>
            </w:r>
          </w:p>
        </w:tc>
      </w:tr>
      <w:tr w:rsidR="00E43C5A" w:rsidRPr="000F5EC5" w14:paraId="0E361A17" w14:textId="77777777" w:rsidTr="000F5EC5">
        <w:tc>
          <w:tcPr>
            <w:tcW w:w="3190" w:type="dxa"/>
          </w:tcPr>
          <w:p w14:paraId="0D4D49EC" w14:textId="77777777" w:rsidR="00E43C5A" w:rsidRPr="000F5EC5" w:rsidRDefault="00E43C5A" w:rsidP="000F5EC5">
            <w:pPr>
              <w:ind w:firstLine="0"/>
              <w:rPr>
                <w:bCs/>
                <w:sz w:val="20"/>
                <w:szCs w:val="20"/>
              </w:rPr>
            </w:pPr>
            <w:r w:rsidRPr="000F5EC5">
              <w:rPr>
                <w:bCs/>
                <w:sz w:val="20"/>
                <w:szCs w:val="20"/>
              </w:rPr>
              <w:t>Документация системы качества</w:t>
            </w:r>
          </w:p>
        </w:tc>
        <w:tc>
          <w:tcPr>
            <w:tcW w:w="3190" w:type="dxa"/>
            <w:vAlign w:val="center"/>
          </w:tcPr>
          <w:p w14:paraId="69199C80" w14:textId="77777777" w:rsidR="00E43C5A" w:rsidRPr="000F5EC5" w:rsidRDefault="00E43C5A" w:rsidP="000F5EC5">
            <w:pPr>
              <w:ind w:firstLine="0"/>
              <w:jc w:val="center"/>
              <w:rPr>
                <w:bCs/>
                <w:sz w:val="20"/>
                <w:szCs w:val="20"/>
              </w:rPr>
            </w:pPr>
            <w:r w:rsidRPr="000F5EC5">
              <w:rPr>
                <w:bCs/>
                <w:sz w:val="20"/>
                <w:szCs w:val="20"/>
              </w:rPr>
              <w:t>0,5</w:t>
            </w:r>
          </w:p>
        </w:tc>
        <w:tc>
          <w:tcPr>
            <w:tcW w:w="3191" w:type="dxa"/>
            <w:vAlign w:val="center"/>
          </w:tcPr>
          <w:p w14:paraId="1695DC6E" w14:textId="77777777" w:rsidR="00E43C5A" w:rsidRPr="000F5EC5" w:rsidRDefault="00E43C5A" w:rsidP="000F5EC5">
            <w:pPr>
              <w:ind w:firstLine="0"/>
              <w:jc w:val="center"/>
              <w:rPr>
                <w:bCs/>
                <w:sz w:val="20"/>
                <w:szCs w:val="20"/>
              </w:rPr>
            </w:pPr>
            <w:r w:rsidRPr="000F5EC5">
              <w:rPr>
                <w:bCs/>
                <w:sz w:val="20"/>
                <w:szCs w:val="20"/>
              </w:rPr>
              <w:t>1,0</w:t>
            </w:r>
          </w:p>
        </w:tc>
      </w:tr>
      <w:tr w:rsidR="00E43C5A" w:rsidRPr="000F5EC5" w14:paraId="2E3BA07F" w14:textId="77777777" w:rsidTr="000F5EC5">
        <w:tc>
          <w:tcPr>
            <w:tcW w:w="3190" w:type="dxa"/>
          </w:tcPr>
          <w:p w14:paraId="4C93ABB0" w14:textId="77777777" w:rsidR="00E43C5A" w:rsidRPr="000F5EC5" w:rsidRDefault="00E43C5A" w:rsidP="000F5EC5">
            <w:pPr>
              <w:ind w:firstLine="0"/>
              <w:rPr>
                <w:bCs/>
                <w:sz w:val="20"/>
                <w:szCs w:val="20"/>
              </w:rPr>
            </w:pPr>
            <w:r w:rsidRPr="000F5EC5">
              <w:rPr>
                <w:bCs/>
                <w:sz w:val="20"/>
                <w:szCs w:val="20"/>
              </w:rPr>
              <w:t>Методология и менеджмент проектирования систем качества</w:t>
            </w:r>
          </w:p>
        </w:tc>
        <w:tc>
          <w:tcPr>
            <w:tcW w:w="3190" w:type="dxa"/>
            <w:vAlign w:val="center"/>
          </w:tcPr>
          <w:p w14:paraId="582E55C7" w14:textId="77777777" w:rsidR="00E43C5A" w:rsidRPr="000F5EC5" w:rsidRDefault="00E43C5A" w:rsidP="000F5EC5">
            <w:pPr>
              <w:ind w:firstLine="0"/>
              <w:jc w:val="center"/>
              <w:rPr>
                <w:bCs/>
                <w:sz w:val="20"/>
                <w:szCs w:val="20"/>
              </w:rPr>
            </w:pPr>
            <w:r w:rsidRPr="000F5EC5">
              <w:rPr>
                <w:bCs/>
                <w:sz w:val="20"/>
                <w:szCs w:val="20"/>
              </w:rPr>
              <w:t>1</w:t>
            </w:r>
          </w:p>
        </w:tc>
        <w:tc>
          <w:tcPr>
            <w:tcW w:w="3191" w:type="dxa"/>
            <w:vAlign w:val="center"/>
          </w:tcPr>
          <w:p w14:paraId="049DA124" w14:textId="77777777" w:rsidR="00E43C5A" w:rsidRPr="000F5EC5" w:rsidRDefault="00E43C5A" w:rsidP="000F5EC5">
            <w:pPr>
              <w:ind w:firstLine="0"/>
              <w:jc w:val="center"/>
              <w:rPr>
                <w:bCs/>
                <w:sz w:val="20"/>
                <w:szCs w:val="20"/>
              </w:rPr>
            </w:pPr>
            <w:r w:rsidRPr="000F5EC5">
              <w:rPr>
                <w:bCs/>
                <w:sz w:val="20"/>
                <w:szCs w:val="20"/>
              </w:rPr>
              <w:t>2,0</w:t>
            </w:r>
          </w:p>
        </w:tc>
      </w:tr>
      <w:tr w:rsidR="00E43C5A" w:rsidRPr="000F5EC5" w14:paraId="68A05D80" w14:textId="77777777" w:rsidTr="000F5EC5">
        <w:tc>
          <w:tcPr>
            <w:tcW w:w="3190" w:type="dxa"/>
          </w:tcPr>
          <w:p w14:paraId="4088E760" w14:textId="77777777" w:rsidR="00E43C5A" w:rsidRPr="000F5EC5" w:rsidRDefault="00E43C5A" w:rsidP="000F5EC5">
            <w:pPr>
              <w:ind w:firstLine="0"/>
              <w:rPr>
                <w:bCs/>
                <w:sz w:val="20"/>
                <w:szCs w:val="20"/>
              </w:rPr>
            </w:pPr>
            <w:r w:rsidRPr="000F5EC5">
              <w:rPr>
                <w:bCs/>
                <w:sz w:val="20"/>
                <w:szCs w:val="20"/>
              </w:rPr>
              <w:t>Мотивация качественного труда</w:t>
            </w:r>
          </w:p>
        </w:tc>
        <w:tc>
          <w:tcPr>
            <w:tcW w:w="3190" w:type="dxa"/>
            <w:vAlign w:val="center"/>
          </w:tcPr>
          <w:p w14:paraId="5F213367" w14:textId="77777777" w:rsidR="00E43C5A" w:rsidRPr="000F5EC5" w:rsidRDefault="00E43C5A" w:rsidP="000F5EC5">
            <w:pPr>
              <w:ind w:firstLine="0"/>
              <w:jc w:val="center"/>
              <w:rPr>
                <w:bCs/>
                <w:sz w:val="20"/>
                <w:szCs w:val="20"/>
              </w:rPr>
            </w:pPr>
            <w:r w:rsidRPr="000F5EC5">
              <w:rPr>
                <w:bCs/>
                <w:sz w:val="20"/>
                <w:szCs w:val="20"/>
              </w:rPr>
              <w:t>0,5</w:t>
            </w:r>
          </w:p>
        </w:tc>
        <w:tc>
          <w:tcPr>
            <w:tcW w:w="3191" w:type="dxa"/>
            <w:vAlign w:val="center"/>
          </w:tcPr>
          <w:p w14:paraId="17BDD4FB" w14:textId="77777777" w:rsidR="00E43C5A" w:rsidRPr="000F5EC5" w:rsidRDefault="00E43C5A" w:rsidP="000F5EC5">
            <w:pPr>
              <w:ind w:firstLine="0"/>
              <w:jc w:val="center"/>
              <w:rPr>
                <w:bCs/>
                <w:sz w:val="20"/>
                <w:szCs w:val="20"/>
              </w:rPr>
            </w:pPr>
            <w:r w:rsidRPr="000F5EC5">
              <w:rPr>
                <w:bCs/>
                <w:sz w:val="20"/>
                <w:szCs w:val="20"/>
              </w:rPr>
              <w:t>0,5</w:t>
            </w:r>
          </w:p>
        </w:tc>
      </w:tr>
      <w:tr w:rsidR="00E43C5A" w:rsidRPr="000F5EC5" w14:paraId="5D0F9115" w14:textId="77777777" w:rsidTr="000F5EC5">
        <w:tc>
          <w:tcPr>
            <w:tcW w:w="3190" w:type="dxa"/>
          </w:tcPr>
          <w:p w14:paraId="6B2FD9CE" w14:textId="77777777" w:rsidR="00E43C5A" w:rsidRPr="000F5EC5" w:rsidRDefault="00E43C5A" w:rsidP="000F5EC5">
            <w:pPr>
              <w:ind w:firstLine="0"/>
              <w:rPr>
                <w:bCs/>
                <w:sz w:val="20"/>
                <w:szCs w:val="20"/>
                <w:lang w:val="en-US"/>
              </w:rPr>
            </w:pPr>
            <w:r w:rsidRPr="000F5EC5">
              <w:rPr>
                <w:bCs/>
                <w:sz w:val="20"/>
                <w:szCs w:val="20"/>
              </w:rPr>
              <w:t xml:space="preserve">Инструментальные методы </w:t>
            </w:r>
            <w:r w:rsidRPr="000F5EC5">
              <w:rPr>
                <w:bCs/>
                <w:sz w:val="20"/>
                <w:szCs w:val="20"/>
                <w:lang w:val="en-US"/>
              </w:rPr>
              <w:t>QMS</w:t>
            </w:r>
          </w:p>
        </w:tc>
        <w:tc>
          <w:tcPr>
            <w:tcW w:w="3190" w:type="dxa"/>
            <w:vAlign w:val="center"/>
          </w:tcPr>
          <w:p w14:paraId="25C399AA" w14:textId="77777777" w:rsidR="00E43C5A" w:rsidRPr="000F5EC5" w:rsidRDefault="00E43C5A" w:rsidP="000F5EC5">
            <w:pPr>
              <w:ind w:firstLine="0"/>
              <w:jc w:val="center"/>
              <w:rPr>
                <w:bCs/>
                <w:sz w:val="20"/>
                <w:szCs w:val="20"/>
              </w:rPr>
            </w:pPr>
            <w:r w:rsidRPr="000F5EC5">
              <w:rPr>
                <w:bCs/>
                <w:sz w:val="20"/>
                <w:szCs w:val="20"/>
              </w:rPr>
              <w:t>0,5</w:t>
            </w:r>
          </w:p>
        </w:tc>
        <w:tc>
          <w:tcPr>
            <w:tcW w:w="3191" w:type="dxa"/>
            <w:vAlign w:val="center"/>
          </w:tcPr>
          <w:p w14:paraId="5BEAE2E7" w14:textId="77777777" w:rsidR="00E43C5A" w:rsidRPr="000F5EC5" w:rsidRDefault="00E43C5A" w:rsidP="000F5EC5">
            <w:pPr>
              <w:ind w:firstLine="0"/>
              <w:jc w:val="center"/>
              <w:rPr>
                <w:bCs/>
                <w:sz w:val="20"/>
                <w:szCs w:val="20"/>
              </w:rPr>
            </w:pPr>
            <w:r w:rsidRPr="000F5EC5">
              <w:rPr>
                <w:bCs/>
                <w:sz w:val="20"/>
                <w:szCs w:val="20"/>
              </w:rPr>
              <w:t>0,5</w:t>
            </w:r>
          </w:p>
        </w:tc>
      </w:tr>
      <w:tr w:rsidR="00E43C5A" w:rsidRPr="000F5EC5" w14:paraId="6B47C9C2" w14:textId="77777777" w:rsidTr="000F5EC5">
        <w:tc>
          <w:tcPr>
            <w:tcW w:w="3190" w:type="dxa"/>
          </w:tcPr>
          <w:p w14:paraId="393DB250" w14:textId="77777777" w:rsidR="00E43C5A" w:rsidRPr="000F5EC5" w:rsidRDefault="00E43C5A" w:rsidP="000F5EC5">
            <w:pPr>
              <w:ind w:firstLine="0"/>
              <w:rPr>
                <w:bCs/>
                <w:sz w:val="20"/>
                <w:szCs w:val="20"/>
              </w:rPr>
            </w:pPr>
            <w:r w:rsidRPr="000F5EC5">
              <w:rPr>
                <w:bCs/>
                <w:sz w:val="20"/>
                <w:szCs w:val="20"/>
              </w:rPr>
              <w:t>Анализ возможности появления и влияния дефектов</w:t>
            </w:r>
          </w:p>
        </w:tc>
        <w:tc>
          <w:tcPr>
            <w:tcW w:w="3190" w:type="dxa"/>
            <w:vAlign w:val="center"/>
          </w:tcPr>
          <w:p w14:paraId="0EEE7F2E" w14:textId="77777777" w:rsidR="00E43C5A" w:rsidRPr="000F5EC5" w:rsidRDefault="00E43C5A" w:rsidP="000F5EC5">
            <w:pPr>
              <w:ind w:firstLine="0"/>
              <w:jc w:val="center"/>
              <w:rPr>
                <w:bCs/>
                <w:sz w:val="20"/>
                <w:szCs w:val="20"/>
              </w:rPr>
            </w:pPr>
            <w:r w:rsidRPr="000F5EC5">
              <w:rPr>
                <w:bCs/>
                <w:sz w:val="20"/>
                <w:szCs w:val="20"/>
              </w:rPr>
              <w:t>0</w:t>
            </w:r>
          </w:p>
        </w:tc>
        <w:tc>
          <w:tcPr>
            <w:tcW w:w="3191" w:type="dxa"/>
            <w:vAlign w:val="center"/>
          </w:tcPr>
          <w:p w14:paraId="6E91D290" w14:textId="77777777" w:rsidR="00E43C5A" w:rsidRPr="000F5EC5" w:rsidRDefault="00E43C5A" w:rsidP="000F5EC5">
            <w:pPr>
              <w:ind w:firstLine="0"/>
              <w:jc w:val="center"/>
              <w:rPr>
                <w:bCs/>
                <w:sz w:val="20"/>
                <w:szCs w:val="20"/>
              </w:rPr>
            </w:pPr>
            <w:r w:rsidRPr="000F5EC5">
              <w:rPr>
                <w:bCs/>
                <w:sz w:val="20"/>
                <w:szCs w:val="20"/>
              </w:rPr>
              <w:t>1,5</w:t>
            </w:r>
          </w:p>
        </w:tc>
      </w:tr>
      <w:tr w:rsidR="00E43C5A" w:rsidRPr="000F5EC5" w14:paraId="5BDE158C" w14:textId="77777777" w:rsidTr="000F5EC5">
        <w:tc>
          <w:tcPr>
            <w:tcW w:w="3190" w:type="dxa"/>
          </w:tcPr>
          <w:p w14:paraId="3C140399" w14:textId="77777777" w:rsidR="00E43C5A" w:rsidRPr="000F5EC5" w:rsidRDefault="00E43C5A" w:rsidP="000F5EC5">
            <w:pPr>
              <w:ind w:firstLine="0"/>
              <w:rPr>
                <w:bCs/>
                <w:sz w:val="20"/>
                <w:szCs w:val="20"/>
              </w:rPr>
            </w:pPr>
            <w:r w:rsidRPr="000F5EC5">
              <w:rPr>
                <w:bCs/>
                <w:sz w:val="20"/>
                <w:szCs w:val="20"/>
              </w:rPr>
              <w:t>Затраты на качество</w:t>
            </w:r>
          </w:p>
        </w:tc>
        <w:tc>
          <w:tcPr>
            <w:tcW w:w="3190" w:type="dxa"/>
            <w:vAlign w:val="center"/>
          </w:tcPr>
          <w:p w14:paraId="66DAE29D" w14:textId="77777777" w:rsidR="00E43C5A" w:rsidRPr="000F5EC5" w:rsidRDefault="00E43C5A" w:rsidP="000F5EC5">
            <w:pPr>
              <w:ind w:firstLine="0"/>
              <w:jc w:val="center"/>
              <w:rPr>
                <w:bCs/>
                <w:sz w:val="20"/>
                <w:szCs w:val="20"/>
              </w:rPr>
            </w:pPr>
            <w:r w:rsidRPr="000F5EC5">
              <w:rPr>
                <w:bCs/>
                <w:sz w:val="20"/>
                <w:szCs w:val="20"/>
              </w:rPr>
              <w:t>0,5</w:t>
            </w:r>
          </w:p>
        </w:tc>
        <w:tc>
          <w:tcPr>
            <w:tcW w:w="3191" w:type="dxa"/>
            <w:vAlign w:val="center"/>
          </w:tcPr>
          <w:p w14:paraId="76349FA9" w14:textId="77777777" w:rsidR="00E43C5A" w:rsidRPr="000F5EC5" w:rsidRDefault="00E43C5A" w:rsidP="000F5EC5">
            <w:pPr>
              <w:ind w:firstLine="0"/>
              <w:jc w:val="center"/>
              <w:rPr>
                <w:bCs/>
                <w:sz w:val="20"/>
                <w:szCs w:val="20"/>
              </w:rPr>
            </w:pPr>
            <w:r w:rsidRPr="000F5EC5">
              <w:rPr>
                <w:bCs/>
                <w:sz w:val="20"/>
                <w:szCs w:val="20"/>
              </w:rPr>
              <w:t>0,5</w:t>
            </w:r>
          </w:p>
        </w:tc>
      </w:tr>
      <w:tr w:rsidR="00E43C5A" w:rsidRPr="000F5EC5" w14:paraId="19DCD9A6" w14:textId="77777777" w:rsidTr="000F5EC5">
        <w:tc>
          <w:tcPr>
            <w:tcW w:w="3190" w:type="dxa"/>
          </w:tcPr>
          <w:p w14:paraId="71ED7F23" w14:textId="77777777" w:rsidR="00E43C5A" w:rsidRPr="000F5EC5" w:rsidRDefault="00E43C5A" w:rsidP="000F5EC5">
            <w:pPr>
              <w:ind w:firstLine="0"/>
              <w:rPr>
                <w:bCs/>
                <w:sz w:val="20"/>
                <w:szCs w:val="20"/>
              </w:rPr>
            </w:pPr>
            <w:r w:rsidRPr="000F5EC5">
              <w:rPr>
                <w:bCs/>
                <w:sz w:val="20"/>
                <w:szCs w:val="20"/>
              </w:rPr>
              <w:t>Сертификация систем качества</w:t>
            </w:r>
          </w:p>
        </w:tc>
        <w:tc>
          <w:tcPr>
            <w:tcW w:w="3190" w:type="dxa"/>
            <w:vAlign w:val="center"/>
          </w:tcPr>
          <w:p w14:paraId="3F335568" w14:textId="77777777" w:rsidR="00E43C5A" w:rsidRPr="000F5EC5" w:rsidRDefault="00E43C5A" w:rsidP="000F5EC5">
            <w:pPr>
              <w:ind w:firstLine="0"/>
              <w:jc w:val="center"/>
              <w:rPr>
                <w:bCs/>
                <w:sz w:val="20"/>
                <w:szCs w:val="20"/>
              </w:rPr>
            </w:pPr>
            <w:r w:rsidRPr="000F5EC5">
              <w:rPr>
                <w:bCs/>
                <w:sz w:val="20"/>
                <w:szCs w:val="20"/>
              </w:rPr>
              <w:t>0,5</w:t>
            </w:r>
          </w:p>
        </w:tc>
        <w:tc>
          <w:tcPr>
            <w:tcW w:w="3191" w:type="dxa"/>
            <w:vAlign w:val="center"/>
          </w:tcPr>
          <w:p w14:paraId="2F603BA4" w14:textId="77777777" w:rsidR="00E43C5A" w:rsidRPr="000F5EC5" w:rsidRDefault="00E43C5A" w:rsidP="000F5EC5">
            <w:pPr>
              <w:ind w:firstLine="0"/>
              <w:jc w:val="center"/>
              <w:rPr>
                <w:bCs/>
                <w:sz w:val="20"/>
                <w:szCs w:val="20"/>
              </w:rPr>
            </w:pPr>
            <w:r w:rsidRPr="000F5EC5">
              <w:rPr>
                <w:bCs/>
                <w:sz w:val="20"/>
                <w:szCs w:val="20"/>
              </w:rPr>
              <w:t>0,5</w:t>
            </w:r>
          </w:p>
        </w:tc>
      </w:tr>
      <w:tr w:rsidR="00E43C5A" w:rsidRPr="000F5EC5" w14:paraId="6FF42E66" w14:textId="77777777" w:rsidTr="000F5EC5">
        <w:tc>
          <w:tcPr>
            <w:tcW w:w="3190" w:type="dxa"/>
          </w:tcPr>
          <w:p w14:paraId="48966B54" w14:textId="77777777" w:rsidR="00E43C5A" w:rsidRPr="000F5EC5" w:rsidRDefault="00E43C5A" w:rsidP="000F5EC5">
            <w:pPr>
              <w:ind w:firstLine="0"/>
              <w:rPr>
                <w:bCs/>
                <w:sz w:val="20"/>
                <w:szCs w:val="20"/>
              </w:rPr>
            </w:pPr>
            <w:r w:rsidRPr="000F5EC5">
              <w:rPr>
                <w:bCs/>
                <w:sz w:val="20"/>
                <w:szCs w:val="20"/>
              </w:rPr>
              <w:t>Аудит качества</w:t>
            </w:r>
          </w:p>
        </w:tc>
        <w:tc>
          <w:tcPr>
            <w:tcW w:w="3190" w:type="dxa"/>
            <w:vAlign w:val="center"/>
          </w:tcPr>
          <w:p w14:paraId="4DA04DEE" w14:textId="77777777" w:rsidR="00E43C5A" w:rsidRPr="000F5EC5" w:rsidRDefault="00E43C5A" w:rsidP="000F5EC5">
            <w:pPr>
              <w:ind w:firstLine="0"/>
              <w:jc w:val="center"/>
              <w:rPr>
                <w:bCs/>
                <w:sz w:val="20"/>
                <w:szCs w:val="20"/>
              </w:rPr>
            </w:pPr>
            <w:r w:rsidRPr="000F5EC5">
              <w:rPr>
                <w:bCs/>
                <w:sz w:val="20"/>
                <w:szCs w:val="20"/>
              </w:rPr>
              <w:t>0,5</w:t>
            </w:r>
          </w:p>
        </w:tc>
        <w:tc>
          <w:tcPr>
            <w:tcW w:w="3191" w:type="dxa"/>
            <w:vAlign w:val="center"/>
          </w:tcPr>
          <w:p w14:paraId="19DA8A31" w14:textId="77777777" w:rsidR="00E43C5A" w:rsidRPr="000F5EC5" w:rsidRDefault="00E43C5A" w:rsidP="000F5EC5">
            <w:pPr>
              <w:ind w:firstLine="0"/>
              <w:jc w:val="center"/>
              <w:rPr>
                <w:bCs/>
                <w:sz w:val="20"/>
                <w:szCs w:val="20"/>
              </w:rPr>
            </w:pPr>
            <w:r w:rsidRPr="000F5EC5">
              <w:rPr>
                <w:bCs/>
                <w:sz w:val="20"/>
                <w:szCs w:val="20"/>
              </w:rPr>
              <w:t>0,5</w:t>
            </w:r>
          </w:p>
        </w:tc>
      </w:tr>
      <w:tr w:rsidR="00E43C5A" w:rsidRPr="000F5EC5" w14:paraId="0AF7DF18" w14:textId="77777777" w:rsidTr="000F5EC5">
        <w:tc>
          <w:tcPr>
            <w:tcW w:w="3190" w:type="dxa"/>
          </w:tcPr>
          <w:p w14:paraId="05A4EC87" w14:textId="77777777" w:rsidR="00E43C5A" w:rsidRPr="000F5EC5" w:rsidRDefault="00E43C5A" w:rsidP="000F5EC5">
            <w:pPr>
              <w:ind w:firstLine="0"/>
              <w:rPr>
                <w:bCs/>
                <w:sz w:val="20"/>
                <w:szCs w:val="20"/>
                <w:lang w:val="en-US"/>
              </w:rPr>
            </w:pPr>
            <w:r w:rsidRPr="000F5EC5">
              <w:rPr>
                <w:bCs/>
                <w:sz w:val="20"/>
                <w:szCs w:val="20"/>
                <w:lang w:val="en-US"/>
              </w:rPr>
              <w:t>TQM</w:t>
            </w:r>
          </w:p>
        </w:tc>
        <w:tc>
          <w:tcPr>
            <w:tcW w:w="3190" w:type="dxa"/>
            <w:vAlign w:val="center"/>
          </w:tcPr>
          <w:p w14:paraId="2312B90F" w14:textId="77777777" w:rsidR="00E43C5A" w:rsidRPr="000F5EC5" w:rsidRDefault="00E43C5A" w:rsidP="000F5EC5">
            <w:pPr>
              <w:ind w:firstLine="0"/>
              <w:jc w:val="center"/>
              <w:rPr>
                <w:bCs/>
                <w:sz w:val="20"/>
                <w:szCs w:val="20"/>
              </w:rPr>
            </w:pPr>
            <w:r w:rsidRPr="000F5EC5">
              <w:rPr>
                <w:bCs/>
                <w:sz w:val="20"/>
                <w:szCs w:val="20"/>
              </w:rPr>
              <w:t>0,5</w:t>
            </w:r>
          </w:p>
        </w:tc>
        <w:tc>
          <w:tcPr>
            <w:tcW w:w="3191" w:type="dxa"/>
            <w:vAlign w:val="center"/>
          </w:tcPr>
          <w:p w14:paraId="205228E7" w14:textId="77777777" w:rsidR="00E43C5A" w:rsidRPr="000F5EC5" w:rsidRDefault="00E43C5A" w:rsidP="000F5EC5">
            <w:pPr>
              <w:ind w:firstLine="0"/>
              <w:jc w:val="center"/>
              <w:rPr>
                <w:bCs/>
                <w:sz w:val="20"/>
                <w:szCs w:val="20"/>
              </w:rPr>
            </w:pPr>
            <w:r w:rsidRPr="000F5EC5">
              <w:rPr>
                <w:bCs/>
                <w:sz w:val="20"/>
                <w:szCs w:val="20"/>
              </w:rPr>
              <w:t>0,5</w:t>
            </w:r>
          </w:p>
        </w:tc>
      </w:tr>
      <w:tr w:rsidR="00E43C5A" w:rsidRPr="000F5EC5" w14:paraId="1C045D33" w14:textId="77777777" w:rsidTr="000F5EC5">
        <w:tc>
          <w:tcPr>
            <w:tcW w:w="3190" w:type="dxa"/>
          </w:tcPr>
          <w:p w14:paraId="62363F88" w14:textId="77777777" w:rsidR="00E43C5A" w:rsidRPr="000F5EC5" w:rsidRDefault="00E43C5A" w:rsidP="000F5EC5">
            <w:pPr>
              <w:ind w:firstLine="0"/>
              <w:rPr>
                <w:bCs/>
                <w:sz w:val="20"/>
                <w:szCs w:val="20"/>
              </w:rPr>
            </w:pPr>
            <w:r w:rsidRPr="000F5EC5">
              <w:rPr>
                <w:bCs/>
                <w:sz w:val="20"/>
                <w:szCs w:val="20"/>
              </w:rPr>
              <w:t>Практические занятия. Деловые игры</w:t>
            </w:r>
          </w:p>
        </w:tc>
        <w:tc>
          <w:tcPr>
            <w:tcW w:w="3190" w:type="dxa"/>
            <w:vAlign w:val="center"/>
          </w:tcPr>
          <w:p w14:paraId="56303DDD" w14:textId="77777777" w:rsidR="00E43C5A" w:rsidRPr="000F5EC5" w:rsidRDefault="00E43C5A" w:rsidP="000F5EC5">
            <w:pPr>
              <w:ind w:firstLine="0"/>
              <w:jc w:val="center"/>
              <w:rPr>
                <w:bCs/>
                <w:sz w:val="20"/>
                <w:szCs w:val="20"/>
              </w:rPr>
            </w:pPr>
            <w:r w:rsidRPr="000F5EC5">
              <w:rPr>
                <w:bCs/>
                <w:sz w:val="20"/>
                <w:szCs w:val="20"/>
              </w:rPr>
              <w:t>0</w:t>
            </w:r>
          </w:p>
        </w:tc>
        <w:tc>
          <w:tcPr>
            <w:tcW w:w="3191" w:type="dxa"/>
            <w:vAlign w:val="center"/>
          </w:tcPr>
          <w:p w14:paraId="13C231FC" w14:textId="77777777" w:rsidR="00E43C5A" w:rsidRPr="000F5EC5" w:rsidRDefault="00E43C5A" w:rsidP="000F5EC5">
            <w:pPr>
              <w:ind w:firstLine="0"/>
              <w:jc w:val="center"/>
              <w:rPr>
                <w:bCs/>
                <w:sz w:val="20"/>
                <w:szCs w:val="20"/>
              </w:rPr>
            </w:pPr>
            <w:r w:rsidRPr="000F5EC5">
              <w:rPr>
                <w:bCs/>
                <w:sz w:val="20"/>
                <w:szCs w:val="20"/>
              </w:rPr>
              <w:t>4,5</w:t>
            </w:r>
          </w:p>
        </w:tc>
      </w:tr>
      <w:tr w:rsidR="00E43C5A" w:rsidRPr="000F5EC5" w14:paraId="7E0BCD72" w14:textId="77777777" w:rsidTr="000F5EC5">
        <w:tc>
          <w:tcPr>
            <w:tcW w:w="3190" w:type="dxa"/>
          </w:tcPr>
          <w:p w14:paraId="6E784065" w14:textId="77777777" w:rsidR="00E43C5A" w:rsidRPr="000F5EC5" w:rsidRDefault="00E43C5A" w:rsidP="000F5EC5">
            <w:pPr>
              <w:ind w:firstLine="0"/>
              <w:rPr>
                <w:bCs/>
                <w:sz w:val="20"/>
                <w:szCs w:val="20"/>
              </w:rPr>
            </w:pPr>
            <w:r w:rsidRPr="000F5EC5">
              <w:rPr>
                <w:bCs/>
                <w:sz w:val="20"/>
                <w:szCs w:val="20"/>
              </w:rPr>
              <w:t>Итог</w:t>
            </w:r>
          </w:p>
        </w:tc>
        <w:tc>
          <w:tcPr>
            <w:tcW w:w="3190" w:type="dxa"/>
            <w:vAlign w:val="center"/>
          </w:tcPr>
          <w:p w14:paraId="164B5EDA" w14:textId="77777777" w:rsidR="00E43C5A" w:rsidRPr="000F5EC5" w:rsidRDefault="00E43C5A" w:rsidP="000F5EC5">
            <w:pPr>
              <w:ind w:firstLine="0"/>
              <w:jc w:val="center"/>
              <w:rPr>
                <w:bCs/>
                <w:sz w:val="20"/>
                <w:szCs w:val="20"/>
              </w:rPr>
            </w:pPr>
            <w:r w:rsidRPr="000F5EC5">
              <w:rPr>
                <w:bCs/>
                <w:sz w:val="20"/>
                <w:szCs w:val="20"/>
              </w:rPr>
              <w:fldChar w:fldCharType="begin"/>
            </w:r>
            <w:r w:rsidRPr="000F5EC5">
              <w:rPr>
                <w:bCs/>
                <w:sz w:val="20"/>
                <w:szCs w:val="20"/>
              </w:rPr>
              <w:instrText xml:space="preserve"> =SUM(ABOVE) </w:instrText>
            </w:r>
            <w:r w:rsidRPr="000F5EC5">
              <w:rPr>
                <w:bCs/>
                <w:sz w:val="20"/>
                <w:szCs w:val="20"/>
              </w:rPr>
              <w:fldChar w:fldCharType="separate"/>
            </w:r>
            <w:r w:rsidRPr="000F5EC5">
              <w:rPr>
                <w:bCs/>
                <w:noProof/>
                <w:sz w:val="20"/>
                <w:szCs w:val="20"/>
              </w:rPr>
              <w:t>8</w:t>
            </w:r>
            <w:r w:rsidRPr="000F5EC5">
              <w:rPr>
                <w:bCs/>
                <w:sz w:val="20"/>
                <w:szCs w:val="20"/>
              </w:rPr>
              <w:fldChar w:fldCharType="end"/>
            </w:r>
          </w:p>
        </w:tc>
        <w:tc>
          <w:tcPr>
            <w:tcW w:w="3191" w:type="dxa"/>
            <w:vAlign w:val="center"/>
          </w:tcPr>
          <w:p w14:paraId="648283EB" w14:textId="77777777" w:rsidR="00E43C5A" w:rsidRPr="000F5EC5" w:rsidRDefault="00E43C5A" w:rsidP="000F5EC5">
            <w:pPr>
              <w:ind w:firstLine="0"/>
              <w:jc w:val="center"/>
              <w:rPr>
                <w:bCs/>
                <w:sz w:val="20"/>
                <w:szCs w:val="20"/>
              </w:rPr>
            </w:pPr>
            <w:r w:rsidRPr="000F5EC5">
              <w:rPr>
                <w:bCs/>
                <w:sz w:val="20"/>
                <w:szCs w:val="20"/>
              </w:rPr>
              <w:fldChar w:fldCharType="begin"/>
            </w:r>
            <w:r w:rsidRPr="000F5EC5">
              <w:rPr>
                <w:bCs/>
                <w:sz w:val="20"/>
                <w:szCs w:val="20"/>
              </w:rPr>
              <w:instrText xml:space="preserve"> =SUM(ABOVE) </w:instrText>
            </w:r>
            <w:r w:rsidRPr="000F5EC5">
              <w:rPr>
                <w:bCs/>
                <w:sz w:val="20"/>
                <w:szCs w:val="20"/>
              </w:rPr>
              <w:fldChar w:fldCharType="separate"/>
            </w:r>
            <w:r w:rsidRPr="000F5EC5">
              <w:rPr>
                <w:bCs/>
                <w:noProof/>
                <w:sz w:val="20"/>
                <w:szCs w:val="20"/>
              </w:rPr>
              <w:t>16</w:t>
            </w:r>
            <w:r w:rsidRPr="000F5EC5">
              <w:rPr>
                <w:bCs/>
                <w:sz w:val="20"/>
                <w:szCs w:val="20"/>
              </w:rPr>
              <w:fldChar w:fldCharType="end"/>
            </w:r>
          </w:p>
        </w:tc>
      </w:tr>
      <w:tr w:rsidR="00E43C5A" w:rsidRPr="000F5EC5" w14:paraId="36CEE511" w14:textId="77777777" w:rsidTr="000F5EC5">
        <w:tc>
          <w:tcPr>
            <w:tcW w:w="3190" w:type="dxa"/>
          </w:tcPr>
          <w:p w14:paraId="25D59104" w14:textId="77777777" w:rsidR="00E43C5A" w:rsidRPr="000F5EC5" w:rsidRDefault="00E43C5A" w:rsidP="000F5EC5">
            <w:pPr>
              <w:ind w:firstLine="0"/>
              <w:rPr>
                <w:bCs/>
                <w:sz w:val="20"/>
                <w:szCs w:val="20"/>
              </w:rPr>
            </w:pPr>
            <w:r w:rsidRPr="000F5EC5">
              <w:rPr>
                <w:bCs/>
                <w:sz w:val="20"/>
                <w:szCs w:val="20"/>
              </w:rPr>
              <w:t>Дней</w:t>
            </w:r>
          </w:p>
        </w:tc>
        <w:tc>
          <w:tcPr>
            <w:tcW w:w="3190" w:type="dxa"/>
            <w:vAlign w:val="center"/>
          </w:tcPr>
          <w:p w14:paraId="0D291103" w14:textId="77777777" w:rsidR="00E43C5A" w:rsidRPr="000F5EC5" w:rsidRDefault="00E43C5A" w:rsidP="000F5EC5">
            <w:pPr>
              <w:ind w:firstLine="0"/>
              <w:jc w:val="center"/>
              <w:rPr>
                <w:bCs/>
                <w:sz w:val="20"/>
                <w:szCs w:val="20"/>
              </w:rPr>
            </w:pPr>
            <w:r w:rsidRPr="000F5EC5">
              <w:rPr>
                <w:bCs/>
                <w:sz w:val="20"/>
                <w:szCs w:val="20"/>
              </w:rPr>
              <w:t>1</w:t>
            </w:r>
          </w:p>
        </w:tc>
        <w:tc>
          <w:tcPr>
            <w:tcW w:w="3191" w:type="dxa"/>
            <w:vAlign w:val="center"/>
          </w:tcPr>
          <w:p w14:paraId="7B7E494C" w14:textId="77777777" w:rsidR="00E43C5A" w:rsidRPr="000F5EC5" w:rsidRDefault="00E43C5A" w:rsidP="000F5EC5">
            <w:pPr>
              <w:ind w:firstLine="0"/>
              <w:jc w:val="center"/>
              <w:rPr>
                <w:bCs/>
                <w:sz w:val="20"/>
                <w:szCs w:val="20"/>
              </w:rPr>
            </w:pPr>
            <w:r w:rsidRPr="000F5EC5">
              <w:rPr>
                <w:bCs/>
                <w:sz w:val="20"/>
                <w:szCs w:val="20"/>
              </w:rPr>
              <w:t>2</w:t>
            </w:r>
          </w:p>
        </w:tc>
      </w:tr>
    </w:tbl>
    <w:p w14:paraId="3A368BC7" w14:textId="77777777" w:rsidR="003F78AD" w:rsidRDefault="003F78AD" w:rsidP="00845376">
      <w:pPr>
        <w:rPr>
          <w:bCs/>
        </w:rPr>
      </w:pPr>
    </w:p>
    <w:p w14:paraId="599D1986" w14:textId="77777777" w:rsidR="00E43C5A" w:rsidRPr="00845376" w:rsidRDefault="00E43C5A" w:rsidP="00845376">
      <w:pPr>
        <w:rPr>
          <w:bCs/>
        </w:rPr>
      </w:pPr>
      <w:r w:rsidRPr="00845376">
        <w:rPr>
          <w:bCs/>
        </w:rPr>
        <w:t xml:space="preserve">Общая стоимость обучения руководителей высшего и среднего звена равна: </w:t>
      </w:r>
    </w:p>
    <w:p w14:paraId="7AE90769" w14:textId="77777777" w:rsidR="00E43C5A" w:rsidRPr="00845376" w:rsidRDefault="00E43C5A" w:rsidP="00845376">
      <w:pPr>
        <w:rPr>
          <w:bCs/>
        </w:rPr>
      </w:pPr>
      <w:r w:rsidRPr="00845376">
        <w:rPr>
          <w:bCs/>
        </w:rPr>
        <w:object w:dxaOrig="3810" w:dyaOrig="405" w14:anchorId="4CE8C4D6">
          <v:shape id="_x0000_i1051" type="#_x0000_t75" style="width:253.5pt;height:26.25pt" o:ole="">
            <v:imagedata r:id="rId48" o:title=""/>
          </v:shape>
          <o:OLEObject Type="Embed" ProgID="Mathcad" ShapeID="_x0000_i1051" DrawAspect="Content" ObjectID="_1469545387" r:id="rId49"/>
        </w:object>
      </w:r>
    </w:p>
    <w:p w14:paraId="58CE5043" w14:textId="77777777" w:rsidR="00E43C5A" w:rsidRPr="00845376" w:rsidRDefault="00E43C5A" w:rsidP="00845376">
      <w:pPr>
        <w:rPr>
          <w:bCs/>
        </w:rPr>
      </w:pPr>
      <w:r w:rsidRPr="00845376">
        <w:rPr>
          <w:bCs/>
        </w:rPr>
        <w:t>Общая стоимость сертификации системы качества равна:</w:t>
      </w:r>
    </w:p>
    <w:p w14:paraId="7DEA03C3" w14:textId="77777777" w:rsidR="00E43C5A" w:rsidRPr="00845376" w:rsidRDefault="00E43C5A" w:rsidP="00845376">
      <w:pPr>
        <w:rPr>
          <w:bCs/>
        </w:rPr>
      </w:pPr>
      <w:r w:rsidRPr="00845376">
        <w:rPr>
          <w:bCs/>
        </w:rPr>
        <w:object w:dxaOrig="4995" w:dyaOrig="375" w14:anchorId="2CD6ACA8">
          <v:shape id="_x0000_i1052" type="#_x0000_t75" style="width:337.5pt;height:25.5pt" o:ole="">
            <v:imagedata r:id="rId50" o:title=""/>
          </v:shape>
          <o:OLEObject Type="Embed" ProgID="Mathcad" ShapeID="_x0000_i1052" DrawAspect="Content" ObjectID="_1469545388" r:id="rId51"/>
        </w:object>
      </w:r>
    </w:p>
    <w:p w14:paraId="159F3F7C" w14:textId="77777777" w:rsidR="00E43C5A" w:rsidRPr="00845376" w:rsidRDefault="00E43C5A" w:rsidP="00845376">
      <w:pPr>
        <w:keepNext/>
      </w:pPr>
      <w:r w:rsidRPr="00845376">
        <w:object w:dxaOrig="5947" w:dyaOrig="4868" w14:anchorId="45508288">
          <v:shape id="_x0000_i1053" type="#_x0000_t75" style="width:297pt;height:243.75pt" o:ole="" o:bordertopcolor="this" o:borderleftcolor="this" o:borderbottomcolor="this" o:borderrightcolor="this">
            <v:imagedata r:id="rId52" o:title=""/>
            <w10:bordertop type="single" width="4" shadow="t"/>
            <w10:borderleft type="single" width="4" shadow="t"/>
            <w10:borderbottom type="single" width="4" shadow="t"/>
            <w10:borderright type="single" width="4" shadow="t"/>
          </v:shape>
          <o:OLEObject Type="Embed" ProgID="Excel.Sheet.8" ShapeID="_x0000_i1053" DrawAspect="Content" ObjectID="_1469545389" r:id="rId53">
            <o:FieldCodes>\s</o:FieldCodes>
          </o:OLEObject>
        </w:object>
      </w:r>
    </w:p>
    <w:p w14:paraId="19534467" w14:textId="77777777" w:rsidR="00E43C5A" w:rsidRPr="00845376" w:rsidRDefault="00E43C5A" w:rsidP="00845376">
      <w:pPr>
        <w:pStyle w:val="ad"/>
        <w:spacing w:before="0" w:after="0"/>
        <w:jc w:val="center"/>
        <w:rPr>
          <w:sz w:val="28"/>
          <w:szCs w:val="28"/>
        </w:rPr>
      </w:pPr>
      <w:r w:rsidRPr="00845376">
        <w:rPr>
          <w:sz w:val="28"/>
          <w:szCs w:val="28"/>
        </w:rPr>
        <w:t xml:space="preserve">График </w:t>
      </w:r>
      <w:r w:rsidRPr="00845376">
        <w:rPr>
          <w:sz w:val="28"/>
          <w:szCs w:val="28"/>
        </w:rPr>
        <w:fldChar w:fldCharType="begin"/>
      </w:r>
      <w:r w:rsidRPr="00845376">
        <w:rPr>
          <w:sz w:val="28"/>
          <w:szCs w:val="28"/>
        </w:rPr>
        <w:instrText xml:space="preserve"> SEQ График \* ARABIC </w:instrText>
      </w:r>
      <w:r w:rsidRPr="00845376">
        <w:rPr>
          <w:sz w:val="28"/>
          <w:szCs w:val="28"/>
        </w:rPr>
        <w:fldChar w:fldCharType="separate"/>
      </w:r>
      <w:r w:rsidR="00224AAB" w:rsidRPr="00845376">
        <w:rPr>
          <w:noProof/>
          <w:sz w:val="28"/>
          <w:szCs w:val="28"/>
        </w:rPr>
        <w:t>1</w:t>
      </w:r>
      <w:r w:rsidRPr="00845376">
        <w:rPr>
          <w:sz w:val="28"/>
          <w:szCs w:val="28"/>
        </w:rPr>
        <w:fldChar w:fldCharType="end"/>
      </w:r>
    </w:p>
    <w:p w14:paraId="2A73DA6B" w14:textId="77777777" w:rsidR="00E43C5A" w:rsidRPr="00845376" w:rsidRDefault="00E43C5A" w:rsidP="00845376">
      <w:pPr>
        <w:keepNext/>
      </w:pPr>
      <w:r w:rsidRPr="00845376">
        <w:object w:dxaOrig="5601" w:dyaOrig="4958" w14:anchorId="56773253">
          <v:shape id="_x0000_i1054" type="#_x0000_t75" style="width:279.75pt;height:248.25pt" o:ole="" o:bordertopcolor="this" o:borderleftcolor="this" o:borderbottomcolor="this" o:borderrightcolor="this">
            <v:imagedata r:id="rId54" o:title=""/>
            <w10:bordertop type="single" width="4" shadow="t"/>
            <w10:borderleft type="single" width="4" shadow="t"/>
            <w10:borderbottom type="single" width="4" shadow="t"/>
            <w10:borderright type="single" width="4" shadow="t"/>
          </v:shape>
          <o:OLEObject Type="Embed" ProgID="Excel.Sheet.8" ShapeID="_x0000_i1054" DrawAspect="Content" ObjectID="_1469545390" r:id="rId55">
            <o:FieldCodes>\s</o:FieldCodes>
          </o:OLEObject>
        </w:object>
      </w:r>
    </w:p>
    <w:p w14:paraId="398EFAC9" w14:textId="77777777" w:rsidR="00E43C5A" w:rsidRPr="00845376" w:rsidRDefault="00E43C5A" w:rsidP="00845376">
      <w:pPr>
        <w:pStyle w:val="ad"/>
        <w:spacing w:before="0" w:after="0"/>
        <w:jc w:val="center"/>
        <w:rPr>
          <w:sz w:val="28"/>
          <w:szCs w:val="28"/>
        </w:rPr>
      </w:pPr>
      <w:r w:rsidRPr="00845376">
        <w:rPr>
          <w:sz w:val="28"/>
          <w:szCs w:val="28"/>
        </w:rPr>
        <w:t xml:space="preserve">График </w:t>
      </w:r>
      <w:r w:rsidRPr="00845376">
        <w:rPr>
          <w:sz w:val="28"/>
          <w:szCs w:val="28"/>
        </w:rPr>
        <w:fldChar w:fldCharType="begin"/>
      </w:r>
      <w:r w:rsidRPr="00845376">
        <w:rPr>
          <w:sz w:val="28"/>
          <w:szCs w:val="28"/>
        </w:rPr>
        <w:instrText xml:space="preserve"> SEQ График \* ARABIC </w:instrText>
      </w:r>
      <w:r w:rsidRPr="00845376">
        <w:rPr>
          <w:sz w:val="28"/>
          <w:szCs w:val="28"/>
        </w:rPr>
        <w:fldChar w:fldCharType="separate"/>
      </w:r>
      <w:r w:rsidR="00224AAB" w:rsidRPr="00845376">
        <w:rPr>
          <w:noProof/>
          <w:sz w:val="28"/>
          <w:szCs w:val="28"/>
        </w:rPr>
        <w:t>2</w:t>
      </w:r>
      <w:r w:rsidRPr="00845376">
        <w:rPr>
          <w:sz w:val="28"/>
          <w:szCs w:val="28"/>
        </w:rPr>
        <w:fldChar w:fldCharType="end"/>
      </w:r>
    </w:p>
    <w:p w14:paraId="3D37C889" w14:textId="77777777" w:rsidR="00E43C5A" w:rsidRPr="00845376" w:rsidRDefault="00E43C5A" w:rsidP="00845376">
      <w:pPr>
        <w:keepNext/>
      </w:pPr>
      <w:r w:rsidRPr="00845376">
        <w:object w:dxaOrig="6653" w:dyaOrig="6168" w14:anchorId="624270D3">
          <v:shape id="_x0000_i1055" type="#_x0000_t75" style="width:333pt;height:308.25pt" o:ole="" o:bordertopcolor="this" o:borderleftcolor="this" o:borderbottomcolor="this" o:borderrightcolor="this">
            <v:imagedata r:id="rId56" o:title=""/>
            <w10:bordertop type="single" width="4" shadow="t"/>
            <w10:borderleft type="single" width="4" shadow="t"/>
            <w10:borderbottom type="single" width="4" shadow="t"/>
            <w10:borderright type="single" width="4" shadow="t"/>
          </v:shape>
          <o:OLEObject Type="Embed" ProgID="Excel.Sheet.8" ShapeID="_x0000_i1055" DrawAspect="Content" ObjectID="_1469545391" r:id="rId57">
            <o:FieldCodes>\s</o:FieldCodes>
          </o:OLEObject>
        </w:object>
      </w:r>
    </w:p>
    <w:p w14:paraId="20150F9B" w14:textId="77777777" w:rsidR="00E43C5A" w:rsidRPr="00845376" w:rsidRDefault="00E43C5A" w:rsidP="00845376">
      <w:pPr>
        <w:pStyle w:val="ad"/>
        <w:spacing w:before="0" w:after="0"/>
        <w:jc w:val="center"/>
        <w:rPr>
          <w:sz w:val="28"/>
          <w:szCs w:val="28"/>
        </w:rPr>
      </w:pPr>
      <w:r w:rsidRPr="00845376">
        <w:rPr>
          <w:sz w:val="28"/>
          <w:szCs w:val="28"/>
        </w:rPr>
        <w:t xml:space="preserve">График </w:t>
      </w:r>
      <w:r w:rsidRPr="00845376">
        <w:rPr>
          <w:sz w:val="28"/>
          <w:szCs w:val="28"/>
        </w:rPr>
        <w:fldChar w:fldCharType="begin"/>
      </w:r>
      <w:r w:rsidRPr="00845376">
        <w:rPr>
          <w:sz w:val="28"/>
          <w:szCs w:val="28"/>
        </w:rPr>
        <w:instrText xml:space="preserve"> SEQ График \* ARABIC </w:instrText>
      </w:r>
      <w:r w:rsidRPr="00845376">
        <w:rPr>
          <w:sz w:val="28"/>
          <w:szCs w:val="28"/>
        </w:rPr>
        <w:fldChar w:fldCharType="separate"/>
      </w:r>
      <w:r w:rsidR="00224AAB" w:rsidRPr="00845376">
        <w:rPr>
          <w:noProof/>
          <w:sz w:val="28"/>
          <w:szCs w:val="28"/>
        </w:rPr>
        <w:t>3</w:t>
      </w:r>
      <w:r w:rsidRPr="00845376">
        <w:rPr>
          <w:sz w:val="28"/>
          <w:szCs w:val="28"/>
        </w:rPr>
        <w:fldChar w:fldCharType="end"/>
      </w:r>
    </w:p>
    <w:p w14:paraId="63046CFF" w14:textId="77777777" w:rsidR="00E43C5A" w:rsidRPr="00845376" w:rsidRDefault="00E43C5A" w:rsidP="00845376"/>
    <w:p w14:paraId="3BD65B9D" w14:textId="77777777" w:rsidR="00E43C5A" w:rsidRPr="00845376" w:rsidRDefault="00E43C5A" w:rsidP="00845376">
      <w:r w:rsidRPr="00845376">
        <w:t>Вывод: Стоимость сертификации пропорционально зависит от трудоемкости проведения сертификации. Трудоемкость сертификации, в свою очередь, зависит от количества документации системы качества. Уменьшение количества документации СМК приведет к уменьшению стоимости сертификации системы качества. Стандарт ГОСТ Р ИСО 9001:2001 позволяет организации разрабатывать минимальное количество документов, необходимых для демонстрации эффективного планирования, процессов и контроля за процессами, выполнения и улучшения системы управления качеством.</w:t>
      </w:r>
    </w:p>
    <w:p w14:paraId="29855BDF" w14:textId="77777777" w:rsidR="00E43C5A" w:rsidRPr="00845376" w:rsidRDefault="00E43C5A" w:rsidP="00845376">
      <w:pPr>
        <w:rPr>
          <w:b/>
          <w:bCs/>
          <w:kern w:val="32"/>
        </w:rPr>
      </w:pPr>
      <w:r w:rsidRPr="00845376">
        <w:t>Увеличение количества экспертов – аудиторов приводит к увеличению стоимости сертификации системы менеджмента качества, но в то же время  снижает затраты времени. При выборе количества экспертов нужно руководствоваться требованиями к качеству проведения проверки и затратами времени.</w:t>
      </w:r>
    </w:p>
    <w:p w14:paraId="7C223893" w14:textId="77777777" w:rsidR="008E6E8E" w:rsidRPr="00845376" w:rsidRDefault="008E6E8E" w:rsidP="00845376">
      <w:pPr>
        <w:pStyle w:val="1"/>
        <w:spacing w:before="0" w:after="0"/>
        <w:ind w:left="360"/>
        <w:rPr>
          <w:rFonts w:ascii="Times New Roman" w:hAnsi="Times New Roman" w:cs="Times New Roman"/>
          <w:sz w:val="28"/>
          <w:szCs w:val="28"/>
        </w:rPr>
      </w:pPr>
      <w:r w:rsidRPr="00845376">
        <w:rPr>
          <w:rFonts w:ascii="Times New Roman" w:hAnsi="Times New Roman" w:cs="Times New Roman"/>
          <w:sz w:val="28"/>
          <w:szCs w:val="28"/>
        </w:rPr>
        <w:br w:type="page"/>
      </w:r>
    </w:p>
    <w:p w14:paraId="47E152F1" w14:textId="77777777" w:rsidR="008E6E8E" w:rsidRPr="00845376" w:rsidRDefault="008E6E8E" w:rsidP="00845376">
      <w:pPr>
        <w:pStyle w:val="1"/>
        <w:spacing w:before="0" w:after="0"/>
        <w:ind w:left="360"/>
        <w:rPr>
          <w:rFonts w:ascii="Times New Roman" w:hAnsi="Times New Roman" w:cs="Times New Roman"/>
          <w:sz w:val="28"/>
          <w:szCs w:val="28"/>
        </w:rPr>
      </w:pPr>
    </w:p>
    <w:p w14:paraId="2A37C4FD" w14:textId="77777777" w:rsidR="008E6E8E" w:rsidRPr="00845376" w:rsidRDefault="008E6E8E" w:rsidP="00845376">
      <w:pPr>
        <w:pStyle w:val="1"/>
        <w:spacing w:before="0" w:after="0"/>
        <w:ind w:left="360"/>
        <w:rPr>
          <w:rFonts w:ascii="Times New Roman" w:hAnsi="Times New Roman" w:cs="Times New Roman"/>
          <w:sz w:val="28"/>
          <w:szCs w:val="28"/>
        </w:rPr>
      </w:pPr>
    </w:p>
    <w:p w14:paraId="388CE4CB" w14:textId="77777777" w:rsidR="008E6E8E" w:rsidRPr="00845376" w:rsidRDefault="008E6E8E" w:rsidP="00845376">
      <w:pPr>
        <w:pStyle w:val="1"/>
        <w:spacing w:before="0" w:after="0"/>
        <w:ind w:left="360"/>
        <w:rPr>
          <w:rFonts w:ascii="Times New Roman" w:hAnsi="Times New Roman" w:cs="Times New Roman"/>
          <w:sz w:val="28"/>
          <w:szCs w:val="28"/>
        </w:rPr>
      </w:pPr>
    </w:p>
    <w:p w14:paraId="10321325" w14:textId="77777777" w:rsidR="008E6E8E" w:rsidRPr="00845376" w:rsidRDefault="008E6E8E" w:rsidP="00845376">
      <w:pPr>
        <w:pStyle w:val="1"/>
        <w:spacing w:before="0" w:after="0"/>
        <w:ind w:left="360"/>
        <w:rPr>
          <w:rFonts w:ascii="Times New Roman" w:hAnsi="Times New Roman" w:cs="Times New Roman"/>
          <w:sz w:val="28"/>
          <w:szCs w:val="28"/>
        </w:rPr>
      </w:pPr>
    </w:p>
    <w:p w14:paraId="6C152C49" w14:textId="77777777" w:rsidR="008E6E8E" w:rsidRPr="00845376" w:rsidRDefault="008E6E8E" w:rsidP="00845376">
      <w:pPr>
        <w:pStyle w:val="1"/>
        <w:spacing w:before="0" w:after="0"/>
        <w:ind w:left="360"/>
        <w:rPr>
          <w:rFonts w:ascii="Times New Roman" w:hAnsi="Times New Roman" w:cs="Times New Roman"/>
          <w:sz w:val="28"/>
          <w:szCs w:val="28"/>
        </w:rPr>
      </w:pPr>
    </w:p>
    <w:p w14:paraId="0350CF0E" w14:textId="77777777" w:rsidR="008E6E8E" w:rsidRPr="00845376" w:rsidRDefault="008E6E8E" w:rsidP="00845376">
      <w:pPr>
        <w:pStyle w:val="1"/>
        <w:spacing w:before="0" w:after="0"/>
        <w:ind w:left="0"/>
        <w:jc w:val="center"/>
        <w:rPr>
          <w:rFonts w:ascii="Times New Roman" w:hAnsi="Times New Roman" w:cs="Times New Roman"/>
          <w:sz w:val="28"/>
          <w:szCs w:val="28"/>
        </w:rPr>
      </w:pPr>
    </w:p>
    <w:p w14:paraId="4E23FA2B" w14:textId="77777777" w:rsidR="008E6E8E" w:rsidRPr="00845376" w:rsidRDefault="008E6E8E" w:rsidP="000F5EC5">
      <w:pPr>
        <w:pStyle w:val="1"/>
        <w:numPr>
          <w:ilvl w:val="0"/>
          <w:numId w:val="22"/>
        </w:numPr>
        <w:tabs>
          <w:tab w:val="clear" w:pos="1239"/>
          <w:tab w:val="num" w:pos="180"/>
        </w:tabs>
        <w:spacing w:before="0" w:after="0"/>
        <w:ind w:left="0" w:firstLine="709"/>
        <w:jc w:val="center"/>
        <w:rPr>
          <w:rFonts w:ascii="Times New Roman" w:hAnsi="Times New Roman" w:cs="Times New Roman"/>
          <w:sz w:val="28"/>
          <w:szCs w:val="28"/>
        </w:rPr>
      </w:pPr>
      <w:bookmarkStart w:id="36" w:name="_Toc30478190"/>
      <w:r w:rsidRPr="00845376">
        <w:rPr>
          <w:rFonts w:ascii="Times New Roman" w:hAnsi="Times New Roman" w:cs="Times New Roman"/>
          <w:sz w:val="28"/>
          <w:szCs w:val="28"/>
        </w:rPr>
        <w:t>Технологическая часть</w:t>
      </w:r>
      <w:bookmarkEnd w:id="36"/>
    </w:p>
    <w:p w14:paraId="5541124C" w14:textId="77777777" w:rsidR="003306FA" w:rsidRPr="00845376" w:rsidRDefault="003306FA" w:rsidP="00845376"/>
    <w:p w14:paraId="3C67D3D0" w14:textId="77777777" w:rsidR="006B3132" w:rsidRPr="00845376" w:rsidRDefault="007704C4" w:rsidP="000F5EC5">
      <w:pPr>
        <w:pStyle w:val="1"/>
        <w:numPr>
          <w:ilvl w:val="0"/>
          <w:numId w:val="24"/>
        </w:numPr>
        <w:tabs>
          <w:tab w:val="clear" w:pos="360"/>
          <w:tab w:val="num" w:pos="993"/>
        </w:tabs>
        <w:overflowPunct/>
        <w:autoSpaceDE/>
        <w:autoSpaceDN/>
        <w:adjustRightInd/>
        <w:spacing w:before="0" w:after="0"/>
        <w:ind w:left="0" w:firstLine="709"/>
        <w:jc w:val="left"/>
        <w:textAlignment w:val="auto"/>
        <w:rPr>
          <w:rFonts w:ascii="Times New Roman" w:hAnsi="Times New Roman" w:cs="Times New Roman"/>
          <w:sz w:val="28"/>
          <w:szCs w:val="28"/>
        </w:rPr>
      </w:pPr>
      <w:bookmarkStart w:id="37" w:name="_Toc485267083"/>
      <w:bookmarkStart w:id="38" w:name="_Toc30388401"/>
      <w:r w:rsidRPr="00845376">
        <w:rPr>
          <w:rFonts w:ascii="Times New Roman" w:hAnsi="Times New Roman" w:cs="Times New Roman"/>
          <w:sz w:val="28"/>
          <w:szCs w:val="28"/>
        </w:rPr>
        <w:br w:type="page"/>
      </w:r>
      <w:bookmarkEnd w:id="37"/>
      <w:bookmarkEnd w:id="38"/>
      <w:r w:rsidRPr="00845376">
        <w:rPr>
          <w:rFonts w:ascii="Times New Roman" w:hAnsi="Times New Roman" w:cs="Times New Roman"/>
          <w:sz w:val="28"/>
          <w:szCs w:val="28"/>
        </w:rPr>
        <w:t xml:space="preserve"> </w:t>
      </w:r>
      <w:bookmarkStart w:id="39" w:name="_Toc30478205"/>
      <w:r w:rsidR="006B3132" w:rsidRPr="00845376">
        <w:rPr>
          <w:rFonts w:ascii="Times New Roman" w:hAnsi="Times New Roman" w:cs="Times New Roman"/>
          <w:sz w:val="28"/>
          <w:szCs w:val="28"/>
        </w:rPr>
        <w:t>Назначение детали</w:t>
      </w:r>
    </w:p>
    <w:p w14:paraId="7635A31C" w14:textId="77777777" w:rsidR="003F78AD" w:rsidRDefault="003F78AD" w:rsidP="00845376">
      <w:pPr>
        <w:overflowPunct/>
        <w:autoSpaceDE/>
        <w:autoSpaceDN/>
        <w:adjustRightInd/>
        <w:textAlignment w:val="auto"/>
      </w:pPr>
    </w:p>
    <w:p w14:paraId="02BF4D21" w14:textId="77777777" w:rsidR="006B3132" w:rsidRPr="00845376" w:rsidRDefault="006B3132" w:rsidP="00845376">
      <w:pPr>
        <w:overflowPunct/>
        <w:autoSpaceDE/>
        <w:autoSpaceDN/>
        <w:adjustRightInd/>
        <w:textAlignment w:val="auto"/>
      </w:pPr>
      <w:r w:rsidRPr="00845376">
        <w:t>Деталь – ниппель, имеет полую цилиндрическую форму с множеством канавок на внешней поверхности. Ниппель входит в состав гибкого трубопровода,  предназначенного для обеспечения подвода компонента при отклонении узла, который  он питает, на заданные углы. Один конец трубопровода жестко закреплен, второй приварен к отклоняемому узлу.</w:t>
      </w:r>
    </w:p>
    <w:p w14:paraId="7FFEAA73" w14:textId="77777777" w:rsidR="006B3132" w:rsidRPr="00845376" w:rsidRDefault="006B3132" w:rsidP="00845376">
      <w:pPr>
        <w:overflowPunct/>
        <w:autoSpaceDE/>
        <w:autoSpaceDN/>
        <w:adjustRightInd/>
        <w:textAlignment w:val="auto"/>
      </w:pPr>
      <w:r w:rsidRPr="00845376">
        <w:t>В качестве исполнительных поверхностей деталь имеет фасонную поверхность диаметром 36,5f9, т.к. с помощью этой поверхности деталь выполняет свое служебное назначение, обеспечивая сопряжение с муфтой трубопровода.</w:t>
      </w:r>
    </w:p>
    <w:p w14:paraId="67DDF836" w14:textId="77777777" w:rsidR="006B3132" w:rsidRPr="00845376" w:rsidRDefault="006B3132" w:rsidP="00845376">
      <w:pPr>
        <w:overflowPunct/>
        <w:autoSpaceDE/>
        <w:autoSpaceDN/>
        <w:adjustRightInd/>
        <w:textAlignment w:val="auto"/>
      </w:pPr>
      <w:r w:rsidRPr="00845376">
        <w:t>Так как компонент, подаваемый по трубопроводу -  агрессивная смесь (газ), то немаловажное значение принимает материал ниппеля.</w:t>
      </w:r>
    </w:p>
    <w:p w14:paraId="498818E4" w14:textId="77777777" w:rsidR="006B3132" w:rsidRPr="00845376" w:rsidRDefault="006B3132" w:rsidP="00845376">
      <w:pPr>
        <w:overflowPunct/>
        <w:autoSpaceDE/>
        <w:autoSpaceDN/>
        <w:adjustRightInd/>
        <w:textAlignment w:val="auto"/>
      </w:pPr>
      <w:r w:rsidRPr="00845376">
        <w:t>Ниппель изготовлен из стали 08Х18Н10Т. Данная сталь обладает такими свойствами как: коррозионная стойкость и жаропрочность.</w:t>
      </w:r>
    </w:p>
    <w:p w14:paraId="052FC48A" w14:textId="77777777" w:rsidR="006B3132" w:rsidRPr="00845376" w:rsidRDefault="006B3132" w:rsidP="00845376">
      <w:pPr>
        <w:overflowPunct/>
        <w:autoSpaceDE/>
        <w:autoSpaceDN/>
        <w:adjustRightInd/>
        <w:textAlignment w:val="auto"/>
      </w:pPr>
    </w:p>
    <w:p w14:paraId="14939037" w14:textId="77777777" w:rsidR="006B3132" w:rsidRPr="00845376" w:rsidRDefault="006B3132" w:rsidP="00845376">
      <w:pPr>
        <w:overflowPunct/>
        <w:autoSpaceDE/>
        <w:autoSpaceDN/>
        <w:adjustRightInd/>
        <w:textAlignment w:val="auto"/>
      </w:pPr>
      <w:r w:rsidRPr="00845376">
        <w:t>Химический состав стали 08Х18Н10Т, %</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674"/>
        <w:gridCol w:w="745"/>
        <w:gridCol w:w="822"/>
        <w:gridCol w:w="21"/>
        <w:gridCol w:w="830"/>
        <w:gridCol w:w="14"/>
        <w:gridCol w:w="695"/>
        <w:gridCol w:w="9"/>
        <w:gridCol w:w="984"/>
        <w:gridCol w:w="1416"/>
        <w:gridCol w:w="1276"/>
      </w:tblGrid>
      <w:tr w:rsidR="006B3132" w:rsidRPr="00845376" w14:paraId="016D604E" w14:textId="77777777">
        <w:trPr>
          <w:cantSplit/>
          <w:jc w:val="center"/>
        </w:trPr>
        <w:tc>
          <w:tcPr>
            <w:tcW w:w="702" w:type="dxa"/>
            <w:vMerge w:val="restart"/>
          </w:tcPr>
          <w:p w14:paraId="7C105CA7" w14:textId="77777777" w:rsidR="006B3132" w:rsidRPr="003F78AD" w:rsidRDefault="006B3132" w:rsidP="003F78AD">
            <w:pPr>
              <w:overflowPunct/>
              <w:autoSpaceDE/>
              <w:autoSpaceDN/>
              <w:adjustRightInd/>
              <w:ind w:left="-833"/>
              <w:textAlignment w:val="auto"/>
              <w:rPr>
                <w:sz w:val="20"/>
                <w:szCs w:val="20"/>
              </w:rPr>
            </w:pPr>
            <w:r w:rsidRPr="003F78AD">
              <w:rPr>
                <w:sz w:val="20"/>
                <w:szCs w:val="20"/>
              </w:rPr>
              <w:t>C</w:t>
            </w:r>
          </w:p>
        </w:tc>
        <w:tc>
          <w:tcPr>
            <w:tcW w:w="674" w:type="dxa"/>
          </w:tcPr>
          <w:p w14:paraId="1ABF683C" w14:textId="77777777" w:rsidR="006B3132" w:rsidRPr="003F78AD" w:rsidRDefault="006B3132" w:rsidP="003F78AD">
            <w:pPr>
              <w:overflowPunct/>
              <w:autoSpaceDE/>
              <w:autoSpaceDN/>
              <w:adjustRightInd/>
              <w:ind w:left="-833"/>
              <w:textAlignment w:val="auto"/>
              <w:rPr>
                <w:sz w:val="20"/>
                <w:szCs w:val="20"/>
              </w:rPr>
            </w:pPr>
            <w:r w:rsidRPr="003F78AD">
              <w:rPr>
                <w:sz w:val="20"/>
                <w:szCs w:val="20"/>
              </w:rPr>
              <w:t>Si</w:t>
            </w:r>
          </w:p>
        </w:tc>
        <w:tc>
          <w:tcPr>
            <w:tcW w:w="745" w:type="dxa"/>
          </w:tcPr>
          <w:p w14:paraId="3C0E7920" w14:textId="77777777" w:rsidR="006B3132" w:rsidRPr="003F78AD" w:rsidRDefault="006B3132" w:rsidP="003F78AD">
            <w:pPr>
              <w:overflowPunct/>
              <w:autoSpaceDE/>
              <w:autoSpaceDN/>
              <w:adjustRightInd/>
              <w:ind w:left="-833"/>
              <w:textAlignment w:val="auto"/>
              <w:rPr>
                <w:sz w:val="20"/>
                <w:szCs w:val="20"/>
              </w:rPr>
            </w:pPr>
            <w:r w:rsidRPr="003F78AD">
              <w:rPr>
                <w:sz w:val="20"/>
                <w:szCs w:val="20"/>
              </w:rPr>
              <w:t>Mn</w:t>
            </w:r>
          </w:p>
        </w:tc>
        <w:tc>
          <w:tcPr>
            <w:tcW w:w="822" w:type="dxa"/>
          </w:tcPr>
          <w:p w14:paraId="1249845D" w14:textId="77777777" w:rsidR="006B3132" w:rsidRPr="003F78AD" w:rsidRDefault="006B3132" w:rsidP="003F78AD">
            <w:pPr>
              <w:overflowPunct/>
              <w:autoSpaceDE/>
              <w:autoSpaceDN/>
              <w:adjustRightInd/>
              <w:ind w:left="-833"/>
              <w:textAlignment w:val="auto"/>
              <w:rPr>
                <w:sz w:val="20"/>
                <w:szCs w:val="20"/>
              </w:rPr>
            </w:pPr>
            <w:r w:rsidRPr="003F78AD">
              <w:rPr>
                <w:sz w:val="20"/>
                <w:szCs w:val="20"/>
              </w:rPr>
              <w:t>S</w:t>
            </w:r>
          </w:p>
        </w:tc>
        <w:tc>
          <w:tcPr>
            <w:tcW w:w="851" w:type="dxa"/>
            <w:gridSpan w:val="2"/>
          </w:tcPr>
          <w:p w14:paraId="29679F0E" w14:textId="77777777" w:rsidR="006B3132" w:rsidRPr="003F78AD" w:rsidRDefault="006B3132" w:rsidP="003F78AD">
            <w:pPr>
              <w:overflowPunct/>
              <w:autoSpaceDE/>
              <w:autoSpaceDN/>
              <w:adjustRightInd/>
              <w:ind w:left="-833"/>
              <w:textAlignment w:val="auto"/>
              <w:rPr>
                <w:sz w:val="20"/>
                <w:szCs w:val="20"/>
              </w:rPr>
            </w:pPr>
            <w:r w:rsidRPr="003F78AD">
              <w:rPr>
                <w:sz w:val="20"/>
                <w:szCs w:val="20"/>
              </w:rPr>
              <w:t>Cu</w:t>
            </w:r>
          </w:p>
        </w:tc>
        <w:tc>
          <w:tcPr>
            <w:tcW w:w="709" w:type="dxa"/>
            <w:gridSpan w:val="2"/>
          </w:tcPr>
          <w:p w14:paraId="074DA991" w14:textId="77777777" w:rsidR="006B3132" w:rsidRPr="003F78AD" w:rsidRDefault="006B3132" w:rsidP="003F78AD">
            <w:pPr>
              <w:overflowPunct/>
              <w:autoSpaceDE/>
              <w:autoSpaceDN/>
              <w:adjustRightInd/>
              <w:ind w:left="-833"/>
              <w:textAlignment w:val="auto"/>
              <w:rPr>
                <w:sz w:val="20"/>
                <w:szCs w:val="20"/>
              </w:rPr>
            </w:pPr>
            <w:r w:rsidRPr="003F78AD">
              <w:rPr>
                <w:sz w:val="20"/>
                <w:szCs w:val="20"/>
              </w:rPr>
              <w:t>Ti</w:t>
            </w:r>
          </w:p>
        </w:tc>
        <w:tc>
          <w:tcPr>
            <w:tcW w:w="993" w:type="dxa"/>
            <w:gridSpan w:val="2"/>
          </w:tcPr>
          <w:p w14:paraId="496ECC1C" w14:textId="77777777" w:rsidR="006B3132" w:rsidRPr="003F78AD" w:rsidRDefault="006B3132" w:rsidP="003F78AD">
            <w:pPr>
              <w:overflowPunct/>
              <w:autoSpaceDE/>
              <w:autoSpaceDN/>
              <w:adjustRightInd/>
              <w:ind w:left="-833"/>
              <w:textAlignment w:val="auto"/>
              <w:rPr>
                <w:sz w:val="20"/>
                <w:szCs w:val="20"/>
              </w:rPr>
            </w:pPr>
            <w:r w:rsidRPr="003F78AD">
              <w:rPr>
                <w:sz w:val="20"/>
                <w:szCs w:val="20"/>
              </w:rPr>
              <w:t>P</w:t>
            </w:r>
          </w:p>
        </w:tc>
        <w:tc>
          <w:tcPr>
            <w:tcW w:w="1416" w:type="dxa"/>
            <w:vMerge w:val="restart"/>
          </w:tcPr>
          <w:p w14:paraId="3A991CFF" w14:textId="77777777" w:rsidR="006B3132" w:rsidRPr="003F78AD" w:rsidRDefault="006B3132" w:rsidP="003F78AD">
            <w:pPr>
              <w:overflowPunct/>
              <w:autoSpaceDE/>
              <w:autoSpaceDN/>
              <w:adjustRightInd/>
              <w:ind w:left="-833"/>
              <w:textAlignment w:val="auto"/>
              <w:rPr>
                <w:sz w:val="20"/>
                <w:szCs w:val="20"/>
              </w:rPr>
            </w:pPr>
            <w:r w:rsidRPr="003F78AD">
              <w:rPr>
                <w:sz w:val="20"/>
                <w:szCs w:val="20"/>
              </w:rPr>
              <w:t>Cr</w:t>
            </w:r>
          </w:p>
        </w:tc>
        <w:tc>
          <w:tcPr>
            <w:tcW w:w="1276" w:type="dxa"/>
            <w:vMerge w:val="restart"/>
          </w:tcPr>
          <w:p w14:paraId="1EFA3FC6" w14:textId="77777777" w:rsidR="006B3132" w:rsidRPr="003F78AD" w:rsidRDefault="006B3132" w:rsidP="003F78AD">
            <w:pPr>
              <w:overflowPunct/>
              <w:autoSpaceDE/>
              <w:autoSpaceDN/>
              <w:adjustRightInd/>
              <w:ind w:left="-833"/>
              <w:textAlignment w:val="auto"/>
              <w:rPr>
                <w:sz w:val="20"/>
                <w:szCs w:val="20"/>
              </w:rPr>
            </w:pPr>
            <w:r w:rsidRPr="003F78AD">
              <w:rPr>
                <w:sz w:val="20"/>
                <w:szCs w:val="20"/>
              </w:rPr>
              <w:t>Ni</w:t>
            </w:r>
          </w:p>
        </w:tc>
      </w:tr>
      <w:tr w:rsidR="006B3132" w:rsidRPr="00845376" w14:paraId="366E604E" w14:textId="77777777">
        <w:trPr>
          <w:cantSplit/>
          <w:jc w:val="center"/>
        </w:trPr>
        <w:tc>
          <w:tcPr>
            <w:tcW w:w="702" w:type="dxa"/>
            <w:vMerge/>
          </w:tcPr>
          <w:p w14:paraId="5C144DDA" w14:textId="77777777" w:rsidR="006B3132" w:rsidRPr="003F78AD" w:rsidRDefault="006B3132" w:rsidP="003F78AD">
            <w:pPr>
              <w:overflowPunct/>
              <w:autoSpaceDE/>
              <w:autoSpaceDN/>
              <w:adjustRightInd/>
              <w:ind w:left="-833"/>
              <w:textAlignment w:val="auto"/>
              <w:rPr>
                <w:sz w:val="20"/>
                <w:szCs w:val="20"/>
              </w:rPr>
            </w:pPr>
          </w:p>
        </w:tc>
        <w:tc>
          <w:tcPr>
            <w:tcW w:w="4794" w:type="dxa"/>
            <w:gridSpan w:val="9"/>
          </w:tcPr>
          <w:p w14:paraId="11FB82E9" w14:textId="77777777" w:rsidR="006B3132" w:rsidRPr="003F78AD" w:rsidRDefault="006B3132" w:rsidP="003F78AD">
            <w:pPr>
              <w:overflowPunct/>
              <w:autoSpaceDE/>
              <w:autoSpaceDN/>
              <w:adjustRightInd/>
              <w:ind w:left="-833"/>
              <w:textAlignment w:val="auto"/>
              <w:rPr>
                <w:sz w:val="20"/>
                <w:szCs w:val="20"/>
              </w:rPr>
            </w:pPr>
            <w:r w:rsidRPr="003F78AD">
              <w:rPr>
                <w:sz w:val="20"/>
                <w:szCs w:val="20"/>
              </w:rPr>
              <w:t>Не более</w:t>
            </w:r>
          </w:p>
        </w:tc>
        <w:tc>
          <w:tcPr>
            <w:tcW w:w="1416" w:type="dxa"/>
            <w:vMerge/>
          </w:tcPr>
          <w:p w14:paraId="78D9D3FF" w14:textId="77777777" w:rsidR="006B3132" w:rsidRPr="003F78AD" w:rsidRDefault="006B3132" w:rsidP="003F78AD">
            <w:pPr>
              <w:overflowPunct/>
              <w:autoSpaceDE/>
              <w:autoSpaceDN/>
              <w:adjustRightInd/>
              <w:ind w:left="-833"/>
              <w:textAlignment w:val="auto"/>
              <w:rPr>
                <w:sz w:val="20"/>
                <w:szCs w:val="20"/>
              </w:rPr>
            </w:pPr>
          </w:p>
        </w:tc>
        <w:tc>
          <w:tcPr>
            <w:tcW w:w="1276" w:type="dxa"/>
            <w:vMerge/>
          </w:tcPr>
          <w:p w14:paraId="57A6D60C" w14:textId="77777777" w:rsidR="006B3132" w:rsidRPr="003F78AD" w:rsidRDefault="006B3132" w:rsidP="003F78AD">
            <w:pPr>
              <w:overflowPunct/>
              <w:autoSpaceDE/>
              <w:autoSpaceDN/>
              <w:adjustRightInd/>
              <w:ind w:left="-833"/>
              <w:textAlignment w:val="auto"/>
              <w:rPr>
                <w:sz w:val="20"/>
                <w:szCs w:val="20"/>
              </w:rPr>
            </w:pPr>
          </w:p>
        </w:tc>
      </w:tr>
      <w:tr w:rsidR="006B3132" w:rsidRPr="00845376" w14:paraId="3E46FB58" w14:textId="77777777">
        <w:trPr>
          <w:jc w:val="center"/>
        </w:trPr>
        <w:tc>
          <w:tcPr>
            <w:tcW w:w="702" w:type="dxa"/>
          </w:tcPr>
          <w:p w14:paraId="437150ED" w14:textId="77777777" w:rsidR="006B3132" w:rsidRPr="003F78AD" w:rsidRDefault="006B3132" w:rsidP="003F78AD">
            <w:pPr>
              <w:overflowPunct/>
              <w:autoSpaceDE/>
              <w:autoSpaceDN/>
              <w:adjustRightInd/>
              <w:ind w:left="-833"/>
              <w:textAlignment w:val="auto"/>
              <w:rPr>
                <w:sz w:val="20"/>
                <w:szCs w:val="20"/>
              </w:rPr>
            </w:pPr>
            <w:r w:rsidRPr="003F78AD">
              <w:rPr>
                <w:sz w:val="20"/>
                <w:szCs w:val="20"/>
              </w:rPr>
              <w:t>0,8</w:t>
            </w:r>
          </w:p>
        </w:tc>
        <w:tc>
          <w:tcPr>
            <w:tcW w:w="674" w:type="dxa"/>
          </w:tcPr>
          <w:p w14:paraId="6D3A5D9A" w14:textId="77777777" w:rsidR="006B3132" w:rsidRPr="003F78AD" w:rsidRDefault="006B3132" w:rsidP="003F78AD">
            <w:pPr>
              <w:overflowPunct/>
              <w:autoSpaceDE/>
              <w:autoSpaceDN/>
              <w:adjustRightInd/>
              <w:ind w:left="-833"/>
              <w:textAlignment w:val="auto"/>
              <w:rPr>
                <w:sz w:val="20"/>
                <w:szCs w:val="20"/>
              </w:rPr>
            </w:pPr>
            <w:r w:rsidRPr="003F78AD">
              <w:rPr>
                <w:sz w:val="20"/>
                <w:szCs w:val="20"/>
              </w:rPr>
              <w:t>0,8</w:t>
            </w:r>
          </w:p>
        </w:tc>
        <w:tc>
          <w:tcPr>
            <w:tcW w:w="745" w:type="dxa"/>
          </w:tcPr>
          <w:p w14:paraId="7325BE0D" w14:textId="77777777" w:rsidR="006B3132" w:rsidRPr="003F78AD" w:rsidRDefault="006B3132" w:rsidP="003F78AD">
            <w:pPr>
              <w:overflowPunct/>
              <w:autoSpaceDE/>
              <w:autoSpaceDN/>
              <w:adjustRightInd/>
              <w:ind w:left="-833"/>
              <w:textAlignment w:val="auto"/>
              <w:rPr>
                <w:sz w:val="20"/>
                <w:szCs w:val="20"/>
              </w:rPr>
            </w:pPr>
            <w:r w:rsidRPr="003F78AD">
              <w:rPr>
                <w:sz w:val="20"/>
                <w:szCs w:val="20"/>
              </w:rPr>
              <w:t>0,2</w:t>
            </w:r>
          </w:p>
        </w:tc>
        <w:tc>
          <w:tcPr>
            <w:tcW w:w="843" w:type="dxa"/>
            <w:gridSpan w:val="2"/>
          </w:tcPr>
          <w:p w14:paraId="09F8E227" w14:textId="77777777" w:rsidR="006B3132" w:rsidRPr="003F78AD" w:rsidRDefault="006B3132" w:rsidP="003F78AD">
            <w:pPr>
              <w:overflowPunct/>
              <w:autoSpaceDE/>
              <w:autoSpaceDN/>
              <w:adjustRightInd/>
              <w:ind w:left="-833"/>
              <w:textAlignment w:val="auto"/>
              <w:rPr>
                <w:sz w:val="20"/>
                <w:szCs w:val="20"/>
              </w:rPr>
            </w:pPr>
            <w:r w:rsidRPr="003F78AD">
              <w:rPr>
                <w:sz w:val="20"/>
                <w:szCs w:val="20"/>
              </w:rPr>
              <w:t>0,02</w:t>
            </w:r>
          </w:p>
        </w:tc>
        <w:tc>
          <w:tcPr>
            <w:tcW w:w="844" w:type="dxa"/>
            <w:gridSpan w:val="2"/>
          </w:tcPr>
          <w:p w14:paraId="2C089529" w14:textId="77777777" w:rsidR="006B3132" w:rsidRPr="003F78AD" w:rsidRDefault="006B3132" w:rsidP="003F78AD">
            <w:pPr>
              <w:overflowPunct/>
              <w:autoSpaceDE/>
              <w:autoSpaceDN/>
              <w:adjustRightInd/>
              <w:ind w:left="-833"/>
              <w:textAlignment w:val="auto"/>
              <w:rPr>
                <w:sz w:val="20"/>
                <w:szCs w:val="20"/>
              </w:rPr>
            </w:pPr>
            <w:r w:rsidRPr="003F78AD">
              <w:rPr>
                <w:sz w:val="20"/>
                <w:szCs w:val="20"/>
              </w:rPr>
              <w:t>0,30</w:t>
            </w:r>
          </w:p>
        </w:tc>
        <w:tc>
          <w:tcPr>
            <w:tcW w:w="704" w:type="dxa"/>
            <w:gridSpan w:val="2"/>
          </w:tcPr>
          <w:p w14:paraId="604F1910" w14:textId="77777777" w:rsidR="006B3132" w:rsidRPr="003F78AD" w:rsidRDefault="006B3132" w:rsidP="003F78AD">
            <w:pPr>
              <w:overflowPunct/>
              <w:autoSpaceDE/>
              <w:autoSpaceDN/>
              <w:adjustRightInd/>
              <w:ind w:left="-833"/>
              <w:textAlignment w:val="auto"/>
              <w:rPr>
                <w:sz w:val="20"/>
                <w:szCs w:val="20"/>
              </w:rPr>
            </w:pPr>
            <w:r w:rsidRPr="003F78AD">
              <w:rPr>
                <w:sz w:val="20"/>
                <w:szCs w:val="20"/>
              </w:rPr>
              <w:t>0,5</w:t>
            </w:r>
          </w:p>
        </w:tc>
        <w:tc>
          <w:tcPr>
            <w:tcW w:w="984" w:type="dxa"/>
          </w:tcPr>
          <w:p w14:paraId="55816C7A" w14:textId="77777777" w:rsidR="006B3132" w:rsidRPr="003F78AD" w:rsidRDefault="006B3132" w:rsidP="003F78AD">
            <w:pPr>
              <w:overflowPunct/>
              <w:autoSpaceDE/>
              <w:autoSpaceDN/>
              <w:adjustRightInd/>
              <w:ind w:left="-833"/>
              <w:textAlignment w:val="auto"/>
              <w:rPr>
                <w:sz w:val="20"/>
                <w:szCs w:val="20"/>
              </w:rPr>
            </w:pPr>
            <w:r w:rsidRPr="003F78AD">
              <w:rPr>
                <w:sz w:val="20"/>
                <w:szCs w:val="20"/>
              </w:rPr>
              <w:t>0,035</w:t>
            </w:r>
          </w:p>
        </w:tc>
        <w:tc>
          <w:tcPr>
            <w:tcW w:w="1416" w:type="dxa"/>
          </w:tcPr>
          <w:p w14:paraId="612B7336" w14:textId="77777777" w:rsidR="006B3132" w:rsidRPr="003F78AD" w:rsidRDefault="006B3132" w:rsidP="003F78AD">
            <w:pPr>
              <w:overflowPunct/>
              <w:autoSpaceDE/>
              <w:autoSpaceDN/>
              <w:adjustRightInd/>
              <w:ind w:left="-833"/>
              <w:textAlignment w:val="auto"/>
              <w:rPr>
                <w:sz w:val="20"/>
                <w:szCs w:val="20"/>
              </w:rPr>
            </w:pPr>
            <w:r w:rsidRPr="003F78AD">
              <w:rPr>
                <w:sz w:val="20"/>
                <w:szCs w:val="20"/>
              </w:rPr>
              <w:t>17,0-19,0</w:t>
            </w:r>
          </w:p>
        </w:tc>
        <w:tc>
          <w:tcPr>
            <w:tcW w:w="1276" w:type="dxa"/>
          </w:tcPr>
          <w:p w14:paraId="5AEFD839" w14:textId="77777777" w:rsidR="006B3132" w:rsidRPr="003F78AD" w:rsidRDefault="006B3132" w:rsidP="003F78AD">
            <w:pPr>
              <w:overflowPunct/>
              <w:autoSpaceDE/>
              <w:autoSpaceDN/>
              <w:adjustRightInd/>
              <w:ind w:left="-833"/>
              <w:textAlignment w:val="auto"/>
              <w:rPr>
                <w:sz w:val="20"/>
                <w:szCs w:val="20"/>
              </w:rPr>
            </w:pPr>
            <w:r w:rsidRPr="003F78AD">
              <w:rPr>
                <w:sz w:val="20"/>
                <w:szCs w:val="20"/>
              </w:rPr>
              <w:t>9,0-11,0</w:t>
            </w:r>
          </w:p>
        </w:tc>
      </w:tr>
    </w:tbl>
    <w:p w14:paraId="44252361" w14:textId="77777777" w:rsidR="006B3132" w:rsidRPr="00845376" w:rsidRDefault="006B3132" w:rsidP="00845376">
      <w:pPr>
        <w:overflowPunct/>
        <w:autoSpaceDE/>
        <w:autoSpaceDN/>
        <w:adjustRightInd/>
        <w:textAlignment w:val="auto"/>
      </w:pPr>
    </w:p>
    <w:p w14:paraId="5FCB13DB" w14:textId="77777777" w:rsidR="006B3132" w:rsidRPr="00845376" w:rsidRDefault="006B3132" w:rsidP="00845376">
      <w:pPr>
        <w:overflowPunct/>
        <w:autoSpaceDE/>
        <w:autoSpaceDN/>
        <w:adjustRightInd/>
        <w:textAlignment w:val="auto"/>
      </w:pPr>
      <w:r w:rsidRPr="00845376">
        <w:t>Механические свойства стали 08Х18Н10Т</w:t>
      </w:r>
    </w:p>
    <w:tbl>
      <w:tblPr>
        <w:tblW w:w="8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2"/>
        <w:gridCol w:w="1348"/>
        <w:gridCol w:w="902"/>
        <w:gridCol w:w="975"/>
        <w:gridCol w:w="1543"/>
        <w:gridCol w:w="2017"/>
      </w:tblGrid>
      <w:tr w:rsidR="006B3132" w:rsidRPr="00845376" w14:paraId="4A906C6E" w14:textId="77777777">
        <w:trPr>
          <w:cantSplit/>
          <w:jc w:val="center"/>
        </w:trPr>
        <w:tc>
          <w:tcPr>
            <w:tcW w:w="1252" w:type="dxa"/>
          </w:tcPr>
          <w:p w14:paraId="0CC5ADAD" w14:textId="77777777" w:rsidR="006B3132" w:rsidRPr="003F78AD" w:rsidRDefault="006B3132" w:rsidP="003F78AD">
            <w:pPr>
              <w:overflowPunct/>
              <w:autoSpaceDE/>
              <w:autoSpaceDN/>
              <w:adjustRightInd/>
              <w:ind w:left="-493"/>
              <w:textAlignment w:val="auto"/>
              <w:rPr>
                <w:sz w:val="20"/>
                <w:szCs w:val="20"/>
              </w:rPr>
            </w:pPr>
            <w:r w:rsidRPr="003F78AD">
              <w:rPr>
                <w:sz w:val="20"/>
                <w:szCs w:val="20"/>
              </w:rPr>
              <w:t>σт, МПа</w:t>
            </w:r>
          </w:p>
        </w:tc>
        <w:tc>
          <w:tcPr>
            <w:tcW w:w="1348" w:type="dxa"/>
          </w:tcPr>
          <w:p w14:paraId="16A475A8" w14:textId="77777777" w:rsidR="006B3132" w:rsidRPr="003F78AD" w:rsidRDefault="006B3132" w:rsidP="003F78AD">
            <w:pPr>
              <w:overflowPunct/>
              <w:autoSpaceDE/>
              <w:autoSpaceDN/>
              <w:adjustRightInd/>
              <w:ind w:left="-493"/>
              <w:textAlignment w:val="auto"/>
              <w:rPr>
                <w:sz w:val="20"/>
                <w:szCs w:val="20"/>
              </w:rPr>
            </w:pPr>
            <w:r w:rsidRPr="003F78AD">
              <w:rPr>
                <w:sz w:val="20"/>
                <w:szCs w:val="20"/>
              </w:rPr>
              <w:t>σвр, МПа</w:t>
            </w:r>
          </w:p>
        </w:tc>
        <w:tc>
          <w:tcPr>
            <w:tcW w:w="902" w:type="dxa"/>
          </w:tcPr>
          <w:p w14:paraId="3E425D29" w14:textId="77777777" w:rsidR="006B3132" w:rsidRPr="003F78AD" w:rsidRDefault="006B3132" w:rsidP="003F78AD">
            <w:pPr>
              <w:overflowPunct/>
              <w:autoSpaceDE/>
              <w:autoSpaceDN/>
              <w:adjustRightInd/>
              <w:ind w:left="-493"/>
              <w:textAlignment w:val="auto"/>
              <w:rPr>
                <w:sz w:val="20"/>
                <w:szCs w:val="20"/>
              </w:rPr>
            </w:pPr>
            <w:r w:rsidRPr="003F78AD">
              <w:rPr>
                <w:sz w:val="20"/>
                <w:szCs w:val="20"/>
              </w:rPr>
              <w:t>δ5, %</w:t>
            </w:r>
          </w:p>
        </w:tc>
        <w:tc>
          <w:tcPr>
            <w:tcW w:w="975" w:type="dxa"/>
          </w:tcPr>
          <w:p w14:paraId="12FCD167" w14:textId="77777777" w:rsidR="006B3132" w:rsidRPr="003F78AD" w:rsidRDefault="006B3132" w:rsidP="003F78AD">
            <w:pPr>
              <w:overflowPunct/>
              <w:autoSpaceDE/>
              <w:autoSpaceDN/>
              <w:adjustRightInd/>
              <w:ind w:left="-493"/>
              <w:textAlignment w:val="auto"/>
              <w:rPr>
                <w:sz w:val="20"/>
                <w:szCs w:val="20"/>
              </w:rPr>
            </w:pPr>
            <w:r w:rsidRPr="003F78AD">
              <w:rPr>
                <w:sz w:val="20"/>
                <w:szCs w:val="20"/>
              </w:rPr>
              <w:t>ψ , %</w:t>
            </w:r>
          </w:p>
        </w:tc>
        <w:tc>
          <w:tcPr>
            <w:tcW w:w="1543" w:type="dxa"/>
            <w:vMerge w:val="restart"/>
          </w:tcPr>
          <w:p w14:paraId="07FA184A" w14:textId="77777777" w:rsidR="006B3132" w:rsidRPr="003F78AD" w:rsidRDefault="006B3132" w:rsidP="003F78AD">
            <w:pPr>
              <w:overflowPunct/>
              <w:autoSpaceDE/>
              <w:autoSpaceDN/>
              <w:adjustRightInd/>
              <w:ind w:left="-493"/>
              <w:textAlignment w:val="auto"/>
              <w:rPr>
                <w:sz w:val="20"/>
                <w:szCs w:val="20"/>
              </w:rPr>
            </w:pPr>
            <w:r w:rsidRPr="003F78AD">
              <w:rPr>
                <w:sz w:val="20"/>
                <w:szCs w:val="20"/>
              </w:rPr>
              <w:t>αн, Дж/см2</w:t>
            </w:r>
          </w:p>
        </w:tc>
        <w:tc>
          <w:tcPr>
            <w:tcW w:w="2017" w:type="dxa"/>
            <w:vMerge w:val="restart"/>
          </w:tcPr>
          <w:p w14:paraId="20828762" w14:textId="77777777" w:rsidR="006B3132" w:rsidRPr="003F78AD" w:rsidRDefault="006B3132" w:rsidP="003F78AD">
            <w:pPr>
              <w:overflowPunct/>
              <w:autoSpaceDE/>
              <w:autoSpaceDN/>
              <w:adjustRightInd/>
              <w:ind w:left="-493"/>
              <w:textAlignment w:val="auto"/>
              <w:rPr>
                <w:sz w:val="20"/>
                <w:szCs w:val="20"/>
              </w:rPr>
            </w:pPr>
            <w:r w:rsidRPr="003F78AD">
              <w:rPr>
                <w:sz w:val="20"/>
                <w:szCs w:val="20"/>
              </w:rPr>
              <w:t>НВ (не более)</w:t>
            </w:r>
          </w:p>
        </w:tc>
      </w:tr>
      <w:tr w:rsidR="006B3132" w:rsidRPr="00845376" w14:paraId="3735B6E9" w14:textId="77777777">
        <w:trPr>
          <w:cantSplit/>
          <w:jc w:val="center"/>
        </w:trPr>
        <w:tc>
          <w:tcPr>
            <w:tcW w:w="4477" w:type="dxa"/>
            <w:gridSpan w:val="4"/>
          </w:tcPr>
          <w:p w14:paraId="219C89C9" w14:textId="77777777" w:rsidR="006B3132" w:rsidRPr="003F78AD" w:rsidRDefault="006B3132" w:rsidP="003F78AD">
            <w:pPr>
              <w:overflowPunct/>
              <w:autoSpaceDE/>
              <w:autoSpaceDN/>
              <w:adjustRightInd/>
              <w:ind w:left="-493"/>
              <w:textAlignment w:val="auto"/>
              <w:rPr>
                <w:sz w:val="20"/>
                <w:szCs w:val="20"/>
              </w:rPr>
            </w:pPr>
            <w:r w:rsidRPr="003F78AD">
              <w:rPr>
                <w:sz w:val="20"/>
                <w:szCs w:val="20"/>
              </w:rPr>
              <w:t>Не менее</w:t>
            </w:r>
          </w:p>
        </w:tc>
        <w:tc>
          <w:tcPr>
            <w:tcW w:w="1543" w:type="dxa"/>
            <w:vMerge/>
          </w:tcPr>
          <w:p w14:paraId="0D5EA4FC" w14:textId="77777777" w:rsidR="006B3132" w:rsidRPr="003F78AD" w:rsidRDefault="006B3132" w:rsidP="003F78AD">
            <w:pPr>
              <w:overflowPunct/>
              <w:autoSpaceDE/>
              <w:autoSpaceDN/>
              <w:adjustRightInd/>
              <w:ind w:left="-493"/>
              <w:textAlignment w:val="auto"/>
              <w:rPr>
                <w:sz w:val="20"/>
                <w:szCs w:val="20"/>
              </w:rPr>
            </w:pPr>
          </w:p>
        </w:tc>
        <w:tc>
          <w:tcPr>
            <w:tcW w:w="2017" w:type="dxa"/>
            <w:vMerge/>
          </w:tcPr>
          <w:p w14:paraId="02EC1D89" w14:textId="77777777" w:rsidR="006B3132" w:rsidRPr="003F78AD" w:rsidRDefault="006B3132" w:rsidP="003F78AD">
            <w:pPr>
              <w:overflowPunct/>
              <w:autoSpaceDE/>
              <w:autoSpaceDN/>
              <w:adjustRightInd/>
              <w:ind w:left="-493"/>
              <w:textAlignment w:val="auto"/>
              <w:rPr>
                <w:sz w:val="20"/>
                <w:szCs w:val="20"/>
              </w:rPr>
            </w:pPr>
          </w:p>
        </w:tc>
      </w:tr>
      <w:tr w:rsidR="006B3132" w:rsidRPr="00845376" w14:paraId="5124B7B0" w14:textId="77777777">
        <w:trPr>
          <w:jc w:val="center"/>
        </w:trPr>
        <w:tc>
          <w:tcPr>
            <w:tcW w:w="1252" w:type="dxa"/>
          </w:tcPr>
          <w:p w14:paraId="22B6CD95" w14:textId="77777777" w:rsidR="006B3132" w:rsidRPr="003F78AD" w:rsidRDefault="006B3132" w:rsidP="003F78AD">
            <w:pPr>
              <w:overflowPunct/>
              <w:autoSpaceDE/>
              <w:autoSpaceDN/>
              <w:adjustRightInd/>
              <w:ind w:left="-493"/>
              <w:textAlignment w:val="auto"/>
              <w:rPr>
                <w:sz w:val="20"/>
                <w:szCs w:val="20"/>
              </w:rPr>
            </w:pPr>
            <w:r w:rsidRPr="003F78AD">
              <w:rPr>
                <w:sz w:val="20"/>
                <w:szCs w:val="20"/>
              </w:rPr>
              <w:t>206</w:t>
            </w:r>
          </w:p>
        </w:tc>
        <w:tc>
          <w:tcPr>
            <w:tcW w:w="1348" w:type="dxa"/>
          </w:tcPr>
          <w:p w14:paraId="59F99BCD" w14:textId="77777777" w:rsidR="006B3132" w:rsidRPr="003F78AD" w:rsidRDefault="006B3132" w:rsidP="003F78AD">
            <w:pPr>
              <w:overflowPunct/>
              <w:autoSpaceDE/>
              <w:autoSpaceDN/>
              <w:adjustRightInd/>
              <w:ind w:left="-493"/>
              <w:textAlignment w:val="auto"/>
              <w:rPr>
                <w:sz w:val="20"/>
                <w:szCs w:val="20"/>
              </w:rPr>
            </w:pPr>
            <w:r w:rsidRPr="003F78AD">
              <w:rPr>
                <w:sz w:val="20"/>
                <w:szCs w:val="20"/>
              </w:rPr>
              <w:t>509</w:t>
            </w:r>
          </w:p>
        </w:tc>
        <w:tc>
          <w:tcPr>
            <w:tcW w:w="902" w:type="dxa"/>
          </w:tcPr>
          <w:p w14:paraId="57DAFD09" w14:textId="77777777" w:rsidR="006B3132" w:rsidRPr="003F78AD" w:rsidRDefault="006B3132" w:rsidP="003F78AD">
            <w:pPr>
              <w:overflowPunct/>
              <w:autoSpaceDE/>
              <w:autoSpaceDN/>
              <w:adjustRightInd/>
              <w:ind w:left="-493"/>
              <w:textAlignment w:val="auto"/>
              <w:rPr>
                <w:sz w:val="20"/>
                <w:szCs w:val="20"/>
              </w:rPr>
            </w:pPr>
            <w:r w:rsidRPr="003F78AD">
              <w:rPr>
                <w:sz w:val="20"/>
                <w:szCs w:val="20"/>
              </w:rPr>
              <w:t>43</w:t>
            </w:r>
          </w:p>
        </w:tc>
        <w:tc>
          <w:tcPr>
            <w:tcW w:w="975" w:type="dxa"/>
          </w:tcPr>
          <w:p w14:paraId="072A1BE3" w14:textId="77777777" w:rsidR="006B3132" w:rsidRPr="003F78AD" w:rsidRDefault="006B3132" w:rsidP="003F78AD">
            <w:pPr>
              <w:overflowPunct/>
              <w:autoSpaceDE/>
              <w:autoSpaceDN/>
              <w:adjustRightInd/>
              <w:ind w:left="-493"/>
              <w:textAlignment w:val="auto"/>
              <w:rPr>
                <w:sz w:val="20"/>
                <w:szCs w:val="20"/>
              </w:rPr>
            </w:pPr>
            <w:r w:rsidRPr="003F78AD">
              <w:rPr>
                <w:sz w:val="20"/>
                <w:szCs w:val="20"/>
              </w:rPr>
              <w:t>55</w:t>
            </w:r>
          </w:p>
        </w:tc>
        <w:tc>
          <w:tcPr>
            <w:tcW w:w="1543" w:type="dxa"/>
          </w:tcPr>
          <w:p w14:paraId="757C903B" w14:textId="77777777" w:rsidR="006B3132" w:rsidRPr="003F78AD" w:rsidRDefault="006B3132" w:rsidP="003F78AD">
            <w:pPr>
              <w:overflowPunct/>
              <w:autoSpaceDE/>
              <w:autoSpaceDN/>
              <w:adjustRightInd/>
              <w:ind w:left="-493"/>
              <w:textAlignment w:val="auto"/>
              <w:rPr>
                <w:sz w:val="20"/>
                <w:szCs w:val="20"/>
              </w:rPr>
            </w:pPr>
            <w:r w:rsidRPr="003F78AD">
              <w:rPr>
                <w:sz w:val="20"/>
                <w:szCs w:val="20"/>
              </w:rPr>
              <w:t>75-93</w:t>
            </w:r>
          </w:p>
        </w:tc>
        <w:tc>
          <w:tcPr>
            <w:tcW w:w="2017" w:type="dxa"/>
          </w:tcPr>
          <w:p w14:paraId="46B60D30" w14:textId="77777777" w:rsidR="006B3132" w:rsidRPr="003F78AD" w:rsidRDefault="006B3132" w:rsidP="003F78AD">
            <w:pPr>
              <w:overflowPunct/>
              <w:autoSpaceDE/>
              <w:autoSpaceDN/>
              <w:adjustRightInd/>
              <w:ind w:left="-493"/>
              <w:textAlignment w:val="auto"/>
              <w:rPr>
                <w:sz w:val="20"/>
                <w:szCs w:val="20"/>
              </w:rPr>
            </w:pPr>
            <w:r w:rsidRPr="003F78AD">
              <w:rPr>
                <w:sz w:val="20"/>
                <w:szCs w:val="20"/>
              </w:rPr>
              <w:t>250</w:t>
            </w:r>
          </w:p>
        </w:tc>
      </w:tr>
    </w:tbl>
    <w:p w14:paraId="08A7BF32" w14:textId="77777777" w:rsidR="006B3132" w:rsidRPr="003F78AD" w:rsidRDefault="003F78AD" w:rsidP="000F5EC5">
      <w:pPr>
        <w:keepNext/>
        <w:numPr>
          <w:ilvl w:val="0"/>
          <w:numId w:val="24"/>
        </w:numPr>
        <w:tabs>
          <w:tab w:val="num" w:pos="993"/>
        </w:tabs>
        <w:overflowPunct/>
        <w:autoSpaceDE/>
        <w:autoSpaceDN/>
        <w:adjustRightInd/>
        <w:ind w:left="0" w:firstLine="709"/>
        <w:jc w:val="left"/>
        <w:textAlignment w:val="auto"/>
        <w:outlineLvl w:val="0"/>
        <w:rPr>
          <w:b/>
          <w:bCs/>
          <w:kern w:val="32"/>
        </w:rPr>
      </w:pPr>
      <w:bookmarkStart w:id="40" w:name="_Toc30388402"/>
      <w:bookmarkStart w:id="41" w:name="_Toc485267084"/>
      <w:r>
        <w:rPr>
          <w:b/>
          <w:bCs/>
          <w:kern w:val="32"/>
        </w:rPr>
        <w:br w:type="page"/>
      </w:r>
      <w:r w:rsidR="006B3132" w:rsidRPr="003F78AD">
        <w:rPr>
          <w:b/>
          <w:bCs/>
          <w:kern w:val="32"/>
        </w:rPr>
        <w:t>Анализ конструкции на технологичность</w:t>
      </w:r>
      <w:bookmarkEnd w:id="40"/>
    </w:p>
    <w:p w14:paraId="265E95FE" w14:textId="77777777" w:rsidR="003F78AD" w:rsidRDefault="003F78AD" w:rsidP="00845376">
      <w:pPr>
        <w:overflowPunct/>
        <w:autoSpaceDE/>
        <w:autoSpaceDN/>
        <w:adjustRightInd/>
        <w:textAlignment w:val="auto"/>
      </w:pPr>
    </w:p>
    <w:p w14:paraId="15ACE6ED" w14:textId="77777777" w:rsidR="006B3132" w:rsidRPr="00845376" w:rsidRDefault="006B3132" w:rsidP="00845376">
      <w:pPr>
        <w:overflowPunct/>
        <w:autoSpaceDE/>
        <w:autoSpaceDN/>
        <w:adjustRightInd/>
        <w:textAlignment w:val="auto"/>
      </w:pPr>
      <w:r w:rsidRPr="00845376">
        <w:t>Качественная оценка технологичности детали</w:t>
      </w:r>
    </w:p>
    <w:p w14:paraId="2523C7AC" w14:textId="77777777" w:rsidR="006B3132" w:rsidRPr="00845376" w:rsidRDefault="006B3132" w:rsidP="00845376">
      <w:pPr>
        <w:overflowPunct/>
        <w:autoSpaceDE/>
        <w:autoSpaceDN/>
        <w:adjustRightInd/>
        <w:textAlignment w:val="auto"/>
      </w:pPr>
      <w:r w:rsidRPr="00845376">
        <w:t>С точки зрения механической обработки деталь технологична. Конструкция детали обеспечивает удобное и надёжное закрепление детали на станке (на оправке, в трёхкулачковом патроне), большинство поверхностей имеют простую форму, что удобно для обработки.</w:t>
      </w:r>
    </w:p>
    <w:p w14:paraId="68AFE673" w14:textId="77777777" w:rsidR="006B3132" w:rsidRPr="00845376" w:rsidRDefault="006B3132" w:rsidP="00845376">
      <w:pPr>
        <w:overflowPunct/>
        <w:autoSpaceDE/>
        <w:autoSpaceDN/>
        <w:adjustRightInd/>
        <w:textAlignment w:val="auto"/>
      </w:pPr>
      <w:r w:rsidRPr="00845376">
        <w:t>Деталь имеет хорошие базовые поверхности – торцы и внутреннюю поверхность.</w:t>
      </w:r>
    </w:p>
    <w:p w14:paraId="3F28C93B" w14:textId="77777777" w:rsidR="006B3132" w:rsidRPr="00845376" w:rsidRDefault="006B3132" w:rsidP="00845376">
      <w:pPr>
        <w:overflowPunct/>
        <w:autoSpaceDE/>
        <w:autoSpaceDN/>
        <w:adjustRightInd/>
        <w:textAlignment w:val="auto"/>
      </w:pPr>
      <w:r w:rsidRPr="00845376">
        <w:t>Ко всем поверхностям обеспечен свободный доступ.</w:t>
      </w:r>
    </w:p>
    <w:p w14:paraId="1ABCB527" w14:textId="77777777" w:rsidR="006B3132" w:rsidRPr="00845376" w:rsidRDefault="006B3132" w:rsidP="00845376">
      <w:pPr>
        <w:overflowPunct/>
        <w:autoSpaceDE/>
        <w:autoSpaceDN/>
        <w:adjustRightInd/>
        <w:jc w:val="left"/>
        <w:textAlignment w:val="auto"/>
      </w:pPr>
    </w:p>
    <w:p w14:paraId="547E4F0A" w14:textId="77777777" w:rsidR="006B3132" w:rsidRPr="00845376" w:rsidRDefault="006B3132" w:rsidP="000F5EC5">
      <w:pPr>
        <w:keepNext/>
        <w:numPr>
          <w:ilvl w:val="1"/>
          <w:numId w:val="24"/>
        </w:numPr>
        <w:tabs>
          <w:tab w:val="num" w:pos="1276"/>
        </w:tabs>
        <w:overflowPunct/>
        <w:autoSpaceDE/>
        <w:autoSpaceDN/>
        <w:adjustRightInd/>
        <w:ind w:left="1276" w:firstLine="709"/>
        <w:jc w:val="left"/>
        <w:textAlignment w:val="auto"/>
        <w:outlineLvl w:val="0"/>
        <w:rPr>
          <w:b/>
          <w:bCs/>
          <w:kern w:val="32"/>
        </w:rPr>
      </w:pPr>
      <w:r w:rsidRPr="00845376">
        <w:rPr>
          <w:b/>
          <w:bCs/>
          <w:kern w:val="32"/>
        </w:rPr>
        <w:t>Количественная оценка технологичности детали.</w:t>
      </w:r>
    </w:p>
    <w:p w14:paraId="0CAB237A" w14:textId="77777777" w:rsidR="003F78AD" w:rsidRDefault="003F78AD" w:rsidP="00845376">
      <w:pPr>
        <w:overflowPunct/>
        <w:autoSpaceDE/>
        <w:autoSpaceDN/>
        <w:adjustRightInd/>
        <w:textAlignment w:val="auto"/>
      </w:pPr>
      <w:bookmarkStart w:id="42" w:name="_Toc30388403"/>
    </w:p>
    <w:p w14:paraId="1C7CC7EE" w14:textId="77777777" w:rsidR="006B3132" w:rsidRPr="00845376" w:rsidRDefault="006B3132" w:rsidP="00845376">
      <w:pPr>
        <w:overflowPunct/>
        <w:autoSpaceDE/>
        <w:autoSpaceDN/>
        <w:adjustRightInd/>
        <w:textAlignment w:val="auto"/>
      </w:pPr>
      <w:r w:rsidRPr="00845376">
        <w:t>Уровень технологичности конструкции определяется  на основании количественных показателей, с этой целью можно выбрать (обосновать) основные и вспомогательные показатели технологичности.</w:t>
      </w:r>
      <w:bookmarkEnd w:id="42"/>
    </w:p>
    <w:p w14:paraId="7A0EA94F" w14:textId="77777777" w:rsidR="006B3132" w:rsidRPr="00845376" w:rsidRDefault="006B3132" w:rsidP="00845376">
      <w:pPr>
        <w:overflowPunct/>
        <w:autoSpaceDE/>
        <w:autoSpaceDN/>
        <w:adjustRightInd/>
        <w:textAlignment w:val="auto"/>
      </w:pPr>
      <w:bookmarkStart w:id="43" w:name="_Toc30388404"/>
      <w:r w:rsidRPr="00845376">
        <w:t>Основные показатели технологичности – абсолютная трудоемкость изготовления детали, технологическая себестоимость детали, а так же их уровни. На данном этапе технологического проектирования данные для расчета отсутствуют.</w:t>
      </w:r>
      <w:bookmarkEnd w:id="43"/>
    </w:p>
    <w:p w14:paraId="1F823037" w14:textId="77777777" w:rsidR="006B3132" w:rsidRPr="00845376" w:rsidRDefault="006B3132" w:rsidP="00845376">
      <w:pPr>
        <w:overflowPunct/>
        <w:autoSpaceDE/>
        <w:autoSpaceDN/>
        <w:adjustRightInd/>
        <w:textAlignment w:val="auto"/>
      </w:pPr>
      <w:bookmarkStart w:id="44" w:name="_Toc30388405"/>
      <w:r w:rsidRPr="00845376">
        <w:t>Дополнительные   показатели:</w:t>
      </w:r>
      <w:bookmarkEnd w:id="44"/>
      <w:r w:rsidRPr="00845376">
        <w:t xml:space="preserve"> </w:t>
      </w:r>
    </w:p>
    <w:p w14:paraId="608072D7" w14:textId="77777777" w:rsidR="006B3132" w:rsidRPr="00845376" w:rsidRDefault="006B3132" w:rsidP="00845376">
      <w:pPr>
        <w:overflowPunct/>
        <w:autoSpaceDE/>
        <w:autoSpaceDN/>
        <w:adjustRightInd/>
        <w:textAlignment w:val="auto"/>
      </w:pPr>
      <w:bookmarkStart w:id="45" w:name="_Toc30388406"/>
      <w:r w:rsidRPr="00845376">
        <w:t>Масса детали М=0,105 кг.</w:t>
      </w:r>
      <w:bookmarkEnd w:id="45"/>
    </w:p>
    <w:p w14:paraId="3AC2792C" w14:textId="77777777" w:rsidR="006B3132" w:rsidRPr="00845376" w:rsidRDefault="006B3132" w:rsidP="00845376">
      <w:pPr>
        <w:overflowPunct/>
        <w:autoSpaceDE/>
        <w:autoSpaceDN/>
        <w:adjustRightInd/>
        <w:textAlignment w:val="auto"/>
      </w:pPr>
      <w:r w:rsidRPr="00845376">
        <w:t>Среднее значение параметра шероховатости Бср=6,3</w:t>
      </w:r>
      <w:r w:rsidRPr="00845376">
        <w:tab/>
      </w:r>
    </w:p>
    <w:p w14:paraId="51AF695F" w14:textId="77777777" w:rsidR="006B3132" w:rsidRPr="00845376" w:rsidRDefault="006B3132" w:rsidP="00845376">
      <w:pPr>
        <w:overflowPunct/>
        <w:autoSpaceDE/>
        <w:autoSpaceDN/>
        <w:adjustRightInd/>
        <w:textAlignment w:val="auto"/>
      </w:pPr>
      <w:r w:rsidRPr="00845376">
        <w:t>Средний квалитет точности основных поверхностей детали Аср=11</w:t>
      </w:r>
    </w:p>
    <w:p w14:paraId="516A39ED" w14:textId="77777777" w:rsidR="006B3132" w:rsidRPr="00845376" w:rsidRDefault="006B3132" w:rsidP="00845376">
      <w:pPr>
        <w:overflowPunct/>
        <w:autoSpaceDE/>
        <w:autoSpaceDN/>
        <w:adjustRightInd/>
        <w:textAlignment w:val="auto"/>
      </w:pPr>
      <w:r w:rsidRPr="00845376">
        <w:t>Коэффициент использования материала КИМ=Мз/Мд=0.415/0,105=0,3</w:t>
      </w:r>
    </w:p>
    <w:p w14:paraId="733D1FD2" w14:textId="77777777" w:rsidR="006B3132" w:rsidRPr="00845376" w:rsidRDefault="006B3132" w:rsidP="00845376">
      <w:pPr>
        <w:overflowPunct/>
        <w:autoSpaceDE/>
        <w:autoSpaceDN/>
        <w:adjustRightInd/>
        <w:textAlignment w:val="auto"/>
      </w:pPr>
      <w:r w:rsidRPr="00845376">
        <w:t>Коэффициент точности обработки Кт=1-(1/Аср)=0,91</w:t>
      </w:r>
    </w:p>
    <w:p w14:paraId="0AFABC9E" w14:textId="77777777" w:rsidR="006B3132" w:rsidRPr="00845376" w:rsidRDefault="006B3132" w:rsidP="00845376">
      <w:pPr>
        <w:overflowPunct/>
        <w:autoSpaceDE/>
        <w:autoSpaceDN/>
        <w:adjustRightInd/>
        <w:textAlignment w:val="auto"/>
      </w:pPr>
      <w:r w:rsidRPr="00845376">
        <w:t>Коэффициент шероховатости поверхности Кш=1-(1/Бср)=0,16</w:t>
      </w:r>
      <w:bookmarkEnd w:id="41"/>
    </w:p>
    <w:p w14:paraId="5022C0A8" w14:textId="77777777" w:rsidR="006B3132" w:rsidRPr="00845376" w:rsidRDefault="006B3132" w:rsidP="00845376">
      <w:pPr>
        <w:overflowPunct/>
        <w:autoSpaceDE/>
        <w:autoSpaceDN/>
        <w:adjustRightInd/>
        <w:jc w:val="center"/>
        <w:textAlignment w:val="auto"/>
      </w:pPr>
    </w:p>
    <w:p w14:paraId="6045BCE7" w14:textId="77777777" w:rsidR="006B3132" w:rsidRPr="00845376" w:rsidRDefault="006B3132" w:rsidP="000F5EC5">
      <w:pPr>
        <w:keepNext/>
        <w:numPr>
          <w:ilvl w:val="0"/>
          <w:numId w:val="26"/>
        </w:numPr>
        <w:tabs>
          <w:tab w:val="num" w:pos="1134"/>
        </w:tabs>
        <w:overflowPunct/>
        <w:autoSpaceDE/>
        <w:autoSpaceDN/>
        <w:adjustRightInd/>
        <w:ind w:left="1134" w:firstLine="709"/>
        <w:jc w:val="left"/>
        <w:textAlignment w:val="auto"/>
        <w:outlineLvl w:val="0"/>
        <w:rPr>
          <w:b/>
          <w:bCs/>
          <w:kern w:val="32"/>
        </w:rPr>
      </w:pPr>
      <w:bookmarkStart w:id="46" w:name="_Toc30388412"/>
      <w:r w:rsidRPr="00845376">
        <w:rPr>
          <w:b/>
          <w:bCs/>
          <w:kern w:val="32"/>
        </w:rPr>
        <w:t>Выбор и технико-экономическое обоснование способа получения заготовки.</w:t>
      </w:r>
    </w:p>
    <w:p w14:paraId="6E6CDBE2" w14:textId="77777777" w:rsidR="006B3132" w:rsidRPr="00845376" w:rsidRDefault="006B3132" w:rsidP="00845376">
      <w:pPr>
        <w:overflowPunct/>
        <w:autoSpaceDE/>
        <w:autoSpaceDN/>
        <w:adjustRightInd/>
        <w:ind w:left="360"/>
        <w:jc w:val="left"/>
        <w:textAlignment w:val="auto"/>
        <w:rPr>
          <w:b/>
        </w:rPr>
      </w:pPr>
    </w:p>
    <w:p w14:paraId="613C5181" w14:textId="77777777" w:rsidR="006B3132" w:rsidRPr="00845376" w:rsidRDefault="006B3132" w:rsidP="00845376">
      <w:pPr>
        <w:overflowPunct/>
        <w:autoSpaceDE/>
        <w:autoSpaceDN/>
        <w:adjustRightInd/>
        <w:textAlignment w:val="auto"/>
      </w:pPr>
      <w:r w:rsidRPr="00845376">
        <w:t>Выбор исходной заготовки:</w:t>
      </w:r>
    </w:p>
    <w:p w14:paraId="620FAAFC" w14:textId="77777777" w:rsidR="006B3132" w:rsidRPr="00845376" w:rsidRDefault="006B3132" w:rsidP="00845376">
      <w:pPr>
        <w:overflowPunct/>
        <w:autoSpaceDE/>
        <w:autoSpaceDN/>
        <w:adjustRightInd/>
        <w:textAlignment w:val="auto"/>
      </w:pPr>
      <w:r w:rsidRPr="00845376">
        <w:tab/>
        <w:t>Деталь представляет собой тело вращения трубчатой формы с небольшими изменениями диаметров ступеней, поэтому целесообразно применить заготовку штампованную на ГКМ.</w:t>
      </w:r>
    </w:p>
    <w:p w14:paraId="0E1F7FAF" w14:textId="77777777" w:rsidR="006B3132" w:rsidRPr="00845376" w:rsidRDefault="006B3132" w:rsidP="00845376">
      <w:pPr>
        <w:overflowPunct/>
        <w:autoSpaceDE/>
        <w:autoSpaceDN/>
        <w:adjustRightInd/>
        <w:textAlignment w:val="auto"/>
      </w:pPr>
      <w:r w:rsidRPr="00845376">
        <w:t>Маршрут обработки назначаю, исходя из требований рабочего чертежа детали и принятой заготовки, соблюдая рекомендации [2], с. 48 – 49. Результаты разработки маршрута приведены в маршрутной карте.</w:t>
      </w:r>
    </w:p>
    <w:p w14:paraId="697212E5" w14:textId="77777777" w:rsidR="006B3132" w:rsidRPr="00845376" w:rsidRDefault="006B3132" w:rsidP="00845376">
      <w:pPr>
        <w:overflowPunct/>
        <w:autoSpaceDE/>
        <w:autoSpaceDN/>
        <w:adjustRightInd/>
        <w:textAlignment w:val="auto"/>
      </w:pPr>
      <w:r w:rsidRPr="00845376">
        <w:t>Предварительный выбор оборудования и средств контроля, на основе определённого типа производства и составленного маршрута обработки.</w:t>
      </w:r>
    </w:p>
    <w:p w14:paraId="584BCF7B" w14:textId="77777777" w:rsidR="006B3132" w:rsidRPr="00845376" w:rsidRDefault="006B3132" w:rsidP="00845376">
      <w:pPr>
        <w:overflowPunct/>
        <w:autoSpaceDE/>
        <w:autoSpaceDN/>
        <w:adjustRightInd/>
        <w:textAlignment w:val="auto"/>
      </w:pPr>
      <w:r w:rsidRPr="00845376">
        <w:t xml:space="preserve">Для токарных операций целесообразно применить токарно – револьверные станки, т. к. деталь имеет маленькие габариты. </w:t>
      </w:r>
    </w:p>
    <w:p w14:paraId="6F6377EC" w14:textId="77777777" w:rsidR="006B3132" w:rsidRPr="00845376" w:rsidRDefault="006B3132" w:rsidP="00845376">
      <w:pPr>
        <w:overflowPunct/>
        <w:autoSpaceDE/>
        <w:autoSpaceDN/>
        <w:adjustRightInd/>
        <w:textAlignment w:val="auto"/>
      </w:pPr>
      <w:r w:rsidRPr="00845376">
        <w:t>Для контроля в условиях среднесерийного производства  можно использовать предельные скобы, резьбовые и шлицевые кольца, шаблоны.</w:t>
      </w:r>
    </w:p>
    <w:p w14:paraId="55FC9B8F" w14:textId="77777777" w:rsidR="006B3132" w:rsidRPr="00845376" w:rsidRDefault="006B3132" w:rsidP="00845376">
      <w:pPr>
        <w:overflowPunct/>
        <w:autoSpaceDE/>
        <w:autoSpaceDN/>
        <w:adjustRightInd/>
        <w:textAlignment w:val="auto"/>
      </w:pPr>
    </w:p>
    <w:p w14:paraId="56E89C7B" w14:textId="77777777" w:rsidR="006B3132" w:rsidRPr="00845376" w:rsidRDefault="006B3132" w:rsidP="000F5EC5">
      <w:pPr>
        <w:keepNext/>
        <w:numPr>
          <w:ilvl w:val="0"/>
          <w:numId w:val="26"/>
        </w:numPr>
        <w:tabs>
          <w:tab w:val="num" w:pos="1134"/>
        </w:tabs>
        <w:overflowPunct/>
        <w:autoSpaceDE/>
        <w:autoSpaceDN/>
        <w:adjustRightInd/>
        <w:ind w:left="1134" w:firstLine="709"/>
        <w:jc w:val="left"/>
        <w:textAlignment w:val="auto"/>
        <w:outlineLvl w:val="0"/>
        <w:rPr>
          <w:b/>
          <w:bCs/>
          <w:kern w:val="32"/>
        </w:rPr>
      </w:pPr>
      <w:bookmarkStart w:id="47" w:name="_Toc485267085"/>
      <w:bookmarkStart w:id="48" w:name="_Toc485657498"/>
      <w:r w:rsidRPr="00845376">
        <w:rPr>
          <w:b/>
          <w:bCs/>
          <w:kern w:val="32"/>
        </w:rPr>
        <w:t>Обоснование выбора заготовки. Выбор варианта технологического маршрута по минимуму приведённых затрат.</w:t>
      </w:r>
      <w:bookmarkEnd w:id="47"/>
      <w:bookmarkEnd w:id="48"/>
    </w:p>
    <w:p w14:paraId="34C80B3A" w14:textId="77777777" w:rsidR="006B3132" w:rsidRPr="00845376" w:rsidRDefault="006B3132" w:rsidP="00845376">
      <w:pPr>
        <w:overflowPunct/>
        <w:autoSpaceDE/>
        <w:autoSpaceDN/>
        <w:adjustRightInd/>
        <w:ind w:left="360"/>
        <w:jc w:val="left"/>
        <w:textAlignment w:val="auto"/>
        <w:rPr>
          <w:b/>
        </w:rPr>
      </w:pPr>
    </w:p>
    <w:p w14:paraId="7963832A" w14:textId="77777777" w:rsidR="006B3132" w:rsidRPr="00845376" w:rsidRDefault="006B3132" w:rsidP="00845376">
      <w:pPr>
        <w:overflowPunct/>
        <w:autoSpaceDE/>
        <w:autoSpaceDN/>
        <w:adjustRightInd/>
        <w:textAlignment w:val="auto"/>
      </w:pPr>
      <w:r w:rsidRPr="00845376">
        <w:t xml:space="preserve">Нужно сравнить 2 варианта технологического процесса изготовления ниппеля по технологической себестоимости. Исходные данные для расчёта: материал детали сталь 08Х18Н10Т, масса готовой детали 0,105 кг, годовой объём выпуска </w:t>
      </w:r>
      <w:r w:rsidRPr="00845376">
        <w:rPr>
          <w:lang w:val="en-US"/>
        </w:rPr>
        <w:t>N</w:t>
      </w:r>
      <w:r w:rsidRPr="00845376">
        <w:t xml:space="preserve"> = 180000 шт., режим работы двухсменный, такт выпуска 0,7 мин., производство среднесерийное, </w:t>
      </w:r>
      <w:r w:rsidRPr="00845376">
        <w:rPr>
          <w:lang w:val="en-US"/>
        </w:rPr>
        <w:t>F</w:t>
      </w:r>
      <w:r w:rsidRPr="00845376">
        <w:rPr>
          <w:vertAlign w:val="subscript"/>
        </w:rPr>
        <w:t>Д</w:t>
      </w:r>
      <w:r w:rsidRPr="00845376">
        <w:t xml:space="preserve"> = 3500 ч.</w:t>
      </w:r>
    </w:p>
    <w:p w14:paraId="79ABCCF4" w14:textId="77777777" w:rsidR="006B3132" w:rsidRPr="00845376" w:rsidRDefault="006B3132" w:rsidP="00845376">
      <w:pPr>
        <w:overflowPunct/>
        <w:autoSpaceDE/>
        <w:autoSpaceDN/>
        <w:adjustRightInd/>
        <w:textAlignment w:val="auto"/>
      </w:pPr>
      <w:r w:rsidRPr="00845376">
        <w:tab/>
        <w:t xml:space="preserve">Отличительными особенностями сопоставляемых технологических процессов являются: а) в первом варианте заготовка получается штамповкой на ГКМ; б) во втором варианте заготовка получается литьем по выплавляемым моделям. </w:t>
      </w:r>
    </w:p>
    <w:p w14:paraId="4EE29FA8" w14:textId="77777777" w:rsidR="006B3132" w:rsidRPr="00845376" w:rsidRDefault="006B3132" w:rsidP="00845376">
      <w:pPr>
        <w:overflowPunct/>
        <w:autoSpaceDE/>
        <w:autoSpaceDN/>
        <w:adjustRightInd/>
        <w:textAlignment w:val="auto"/>
      </w:pPr>
      <w:r w:rsidRPr="00845376">
        <w:t>Первый вариант.</w:t>
      </w:r>
    </w:p>
    <w:p w14:paraId="6713C2FA" w14:textId="77777777" w:rsidR="006B3132" w:rsidRPr="00845376" w:rsidRDefault="006B3132" w:rsidP="00845376">
      <w:pPr>
        <w:overflowPunct/>
        <w:autoSpaceDE/>
        <w:autoSpaceDN/>
        <w:adjustRightInd/>
        <w:textAlignment w:val="auto"/>
      </w:pPr>
      <w:r w:rsidRPr="00845376">
        <w:t>Стоимость заготовки, полученной на ГКМ рассчитываю по формуле:</w:t>
      </w:r>
    </w:p>
    <w:p w14:paraId="7C2BCD94" w14:textId="77777777" w:rsidR="006B3132" w:rsidRPr="00845376" w:rsidRDefault="006B3132" w:rsidP="00845376">
      <w:pPr>
        <w:overflowPunct/>
        <w:autoSpaceDE/>
        <w:autoSpaceDN/>
        <w:adjustRightInd/>
        <w:jc w:val="center"/>
        <w:textAlignment w:val="auto"/>
      </w:pPr>
    </w:p>
    <w:p w14:paraId="377AA206" w14:textId="77777777" w:rsidR="006B3132" w:rsidRPr="00845376" w:rsidRDefault="00233F8F" w:rsidP="00845376">
      <w:pPr>
        <w:overflowPunct/>
        <w:autoSpaceDE/>
        <w:autoSpaceDN/>
        <w:adjustRightInd/>
        <w:jc w:val="center"/>
        <w:textAlignment w:val="auto"/>
        <w:rPr>
          <w:lang w:val="en-US"/>
        </w:rPr>
      </w:pPr>
      <w:r>
        <w:rPr>
          <w:position w:val="-24"/>
        </w:rPr>
        <w:pict w14:anchorId="59E5051F">
          <v:shape id="_x0000_i1056" type="#_x0000_t75" style="width:279.75pt;height:30.75pt" fillcolor="window">
            <v:imagedata r:id="rId58" o:title=""/>
          </v:shape>
        </w:pict>
      </w:r>
    </w:p>
    <w:p w14:paraId="76A6925F" w14:textId="77777777" w:rsidR="006B3132" w:rsidRPr="00845376" w:rsidRDefault="006B3132" w:rsidP="00845376">
      <w:pPr>
        <w:overflowPunct/>
        <w:autoSpaceDE/>
        <w:autoSpaceDN/>
        <w:adjustRightInd/>
        <w:textAlignment w:val="auto"/>
      </w:pPr>
      <w:r w:rsidRPr="00845376">
        <w:rPr>
          <w:lang w:val="en-US"/>
        </w:rPr>
        <w:t>Q</w:t>
      </w:r>
      <w:r w:rsidRPr="00845376">
        <w:t xml:space="preserve"> – масса заготовки, </w:t>
      </w:r>
      <w:r w:rsidRPr="00845376">
        <w:rPr>
          <w:lang w:val="en-US"/>
        </w:rPr>
        <w:t>q</w:t>
      </w:r>
      <w:r w:rsidRPr="00845376">
        <w:t xml:space="preserve"> – масса детали, </w:t>
      </w:r>
      <w:r w:rsidRPr="00845376">
        <w:rPr>
          <w:lang w:val="en-US"/>
        </w:rPr>
        <w:t>k</w:t>
      </w:r>
      <w:r w:rsidRPr="00845376">
        <w:t xml:space="preserve"> – коэффициенты, зависящие от класса точности, группы сложности, массы, марки материала и объёма производства заготовок. С</w:t>
      </w:r>
      <w:r w:rsidRPr="00845376">
        <w:rPr>
          <w:vertAlign w:val="subscript"/>
          <w:lang w:val="en-US"/>
        </w:rPr>
        <w:t>i</w:t>
      </w:r>
      <w:r w:rsidRPr="00845376">
        <w:t xml:space="preserve"> – стоимость 1 т заготовок, руб, </w:t>
      </w:r>
      <w:r w:rsidRPr="00845376">
        <w:rPr>
          <w:lang w:val="en-US"/>
        </w:rPr>
        <w:t>S</w:t>
      </w:r>
      <w:r w:rsidRPr="00845376">
        <w:rPr>
          <w:vertAlign w:val="subscript"/>
        </w:rPr>
        <w:t>ОТХ</w:t>
      </w:r>
      <w:r w:rsidRPr="00845376">
        <w:t xml:space="preserve"> – стоимость 1 т отходов, руб.</w:t>
      </w:r>
    </w:p>
    <w:p w14:paraId="6F4A50AD" w14:textId="77777777" w:rsidR="006B3132" w:rsidRPr="00845376" w:rsidRDefault="006B3132" w:rsidP="00845376">
      <w:pPr>
        <w:overflowPunct/>
        <w:autoSpaceDE/>
        <w:autoSpaceDN/>
        <w:adjustRightInd/>
        <w:textAlignment w:val="auto"/>
      </w:pPr>
      <w:r w:rsidRPr="00845376">
        <w:tab/>
        <w:t xml:space="preserve">  </w:t>
      </w:r>
      <w:r w:rsidRPr="00845376">
        <w:rPr>
          <w:lang w:val="en-US"/>
        </w:rPr>
        <w:t>K</w:t>
      </w:r>
      <w:r w:rsidRPr="00845376">
        <w:t>, С</w:t>
      </w:r>
      <w:r w:rsidRPr="00845376">
        <w:rPr>
          <w:vertAlign w:val="subscript"/>
          <w:lang w:val="en-US"/>
        </w:rPr>
        <w:t>i</w:t>
      </w:r>
      <w:r w:rsidRPr="00845376">
        <w:t xml:space="preserve"> и </w:t>
      </w:r>
      <w:r w:rsidRPr="00845376">
        <w:rPr>
          <w:lang w:val="en-US"/>
        </w:rPr>
        <w:t>S</w:t>
      </w:r>
      <w:r w:rsidRPr="00845376">
        <w:rPr>
          <w:vertAlign w:val="subscript"/>
        </w:rPr>
        <w:t xml:space="preserve">ОТХ </w:t>
      </w:r>
      <w:r w:rsidRPr="00845376">
        <w:t xml:space="preserve">принимаю по таблицам  </w:t>
      </w:r>
      <w:r w:rsidRPr="00845376">
        <w:rPr>
          <w:lang w:val="en-US"/>
        </w:rPr>
        <w:t>Q</w:t>
      </w:r>
      <w:r w:rsidRPr="00845376">
        <w:t xml:space="preserve"> принимаю по расчётам, </w:t>
      </w:r>
      <w:r w:rsidRPr="00845376">
        <w:rPr>
          <w:lang w:val="en-US"/>
        </w:rPr>
        <w:t>q</w:t>
      </w:r>
      <w:r w:rsidRPr="00845376">
        <w:t xml:space="preserve"> принимаю по чертежу. </w:t>
      </w:r>
    </w:p>
    <w:p w14:paraId="1105FAF5" w14:textId="77777777" w:rsidR="006B3132" w:rsidRPr="00845376" w:rsidRDefault="006B3132" w:rsidP="00845376">
      <w:pPr>
        <w:overflowPunct/>
        <w:autoSpaceDE/>
        <w:autoSpaceDN/>
        <w:adjustRightInd/>
        <w:textAlignment w:val="auto"/>
      </w:pPr>
      <w:r w:rsidRPr="00845376">
        <w:rPr>
          <w:lang w:val="en-US"/>
        </w:rPr>
        <w:t>C</w:t>
      </w:r>
      <w:r w:rsidRPr="00845376">
        <w:t>тоимость заготовки, полученной на ГКМ:</w:t>
      </w:r>
    </w:p>
    <w:p w14:paraId="2D793118" w14:textId="77777777" w:rsidR="006B3132" w:rsidRPr="00845376" w:rsidRDefault="00233F8F" w:rsidP="00845376">
      <w:pPr>
        <w:overflowPunct/>
        <w:autoSpaceDE/>
        <w:autoSpaceDN/>
        <w:adjustRightInd/>
        <w:jc w:val="center"/>
        <w:textAlignment w:val="auto"/>
      </w:pPr>
      <w:r>
        <w:rPr>
          <w:position w:val="-24"/>
        </w:rPr>
        <w:pict w14:anchorId="12D620E8">
          <v:shape id="_x0000_i1057" type="#_x0000_t75" style="width:351.75pt;height:30.75pt" fillcolor="window">
            <v:imagedata r:id="rId59" o:title=""/>
          </v:shape>
        </w:pict>
      </w:r>
      <w:r w:rsidR="006B3132" w:rsidRPr="00845376">
        <w:t xml:space="preserve"> =0,076 руб.</w:t>
      </w:r>
    </w:p>
    <w:p w14:paraId="1D5D2004" w14:textId="77777777" w:rsidR="006B3132" w:rsidRPr="00845376" w:rsidRDefault="006B3132" w:rsidP="00845376">
      <w:pPr>
        <w:overflowPunct/>
        <w:autoSpaceDE/>
        <w:autoSpaceDN/>
        <w:adjustRightInd/>
        <w:textAlignment w:val="auto"/>
      </w:pPr>
      <w:r w:rsidRPr="00845376">
        <w:t>Второй вариант.</w:t>
      </w:r>
    </w:p>
    <w:p w14:paraId="18A1F912" w14:textId="77777777" w:rsidR="006B3132" w:rsidRPr="00845376" w:rsidRDefault="00233F8F" w:rsidP="00845376">
      <w:pPr>
        <w:overflowPunct/>
        <w:autoSpaceDE/>
        <w:autoSpaceDN/>
        <w:adjustRightInd/>
        <w:jc w:val="center"/>
        <w:textAlignment w:val="auto"/>
        <w:rPr>
          <w:lang w:val="en-US"/>
        </w:rPr>
      </w:pPr>
      <w:r>
        <w:rPr>
          <w:position w:val="-24"/>
        </w:rPr>
        <w:pict w14:anchorId="23A924D2">
          <v:shape id="_x0000_i1058" type="#_x0000_t75" style="width:279.75pt;height:30.75pt" fillcolor="window">
            <v:imagedata r:id="rId58" o:title=""/>
          </v:shape>
        </w:pict>
      </w:r>
    </w:p>
    <w:p w14:paraId="18DCE32F" w14:textId="77777777" w:rsidR="006B3132" w:rsidRPr="00845376" w:rsidRDefault="006B3132" w:rsidP="00845376">
      <w:pPr>
        <w:overflowPunct/>
        <w:autoSpaceDE/>
        <w:autoSpaceDN/>
        <w:adjustRightInd/>
        <w:textAlignment w:val="auto"/>
      </w:pPr>
      <w:r w:rsidRPr="00845376">
        <w:rPr>
          <w:lang w:val="en-US"/>
        </w:rPr>
        <w:t>Q</w:t>
      </w:r>
      <w:r w:rsidRPr="00845376">
        <w:t xml:space="preserve"> – масса заготовки, </w:t>
      </w:r>
      <w:r w:rsidRPr="00845376">
        <w:rPr>
          <w:lang w:val="en-US"/>
        </w:rPr>
        <w:t>q</w:t>
      </w:r>
      <w:r w:rsidRPr="00845376">
        <w:t xml:space="preserve"> – масса детали, </w:t>
      </w:r>
      <w:r w:rsidRPr="00845376">
        <w:rPr>
          <w:lang w:val="en-US"/>
        </w:rPr>
        <w:t>k</w:t>
      </w:r>
      <w:r w:rsidRPr="00845376">
        <w:t xml:space="preserve"> – коэффициенты, зависящие от класса точности, группы сложности, массы, марки материала и объёма производства заготовок. С</w:t>
      </w:r>
      <w:r w:rsidRPr="00845376">
        <w:rPr>
          <w:vertAlign w:val="subscript"/>
          <w:lang w:val="en-US"/>
        </w:rPr>
        <w:t>i</w:t>
      </w:r>
      <w:r w:rsidRPr="00845376">
        <w:t xml:space="preserve"> – стоимость 1 т заготовок, руб, </w:t>
      </w:r>
      <w:r w:rsidRPr="00845376">
        <w:rPr>
          <w:lang w:val="en-US"/>
        </w:rPr>
        <w:t>S</w:t>
      </w:r>
      <w:r w:rsidRPr="00845376">
        <w:rPr>
          <w:vertAlign w:val="subscript"/>
        </w:rPr>
        <w:t>ОТХ</w:t>
      </w:r>
      <w:r w:rsidRPr="00845376">
        <w:t xml:space="preserve"> – стоимость 1 т отходов, руб.</w:t>
      </w:r>
    </w:p>
    <w:p w14:paraId="6D044C07" w14:textId="77777777" w:rsidR="006B3132" w:rsidRPr="00845376" w:rsidRDefault="006B3132" w:rsidP="00845376">
      <w:pPr>
        <w:overflowPunct/>
        <w:autoSpaceDE/>
        <w:autoSpaceDN/>
        <w:adjustRightInd/>
        <w:textAlignment w:val="auto"/>
      </w:pPr>
    </w:p>
    <w:p w14:paraId="58E58D18" w14:textId="77777777" w:rsidR="006B3132" w:rsidRPr="00845376" w:rsidRDefault="006B3132" w:rsidP="00845376">
      <w:pPr>
        <w:overflowPunct/>
        <w:autoSpaceDE/>
        <w:autoSpaceDN/>
        <w:adjustRightInd/>
        <w:textAlignment w:val="auto"/>
      </w:pPr>
      <w:r w:rsidRPr="00845376">
        <w:tab/>
        <w:t xml:space="preserve">  </w:t>
      </w:r>
      <w:r w:rsidRPr="00845376">
        <w:rPr>
          <w:lang w:val="en-US"/>
        </w:rPr>
        <w:t>K</w:t>
      </w:r>
      <w:r w:rsidRPr="00845376">
        <w:t>, С</w:t>
      </w:r>
      <w:r w:rsidRPr="00845376">
        <w:rPr>
          <w:vertAlign w:val="subscript"/>
          <w:lang w:val="en-US"/>
        </w:rPr>
        <w:t>i</w:t>
      </w:r>
      <w:r w:rsidRPr="00845376">
        <w:t xml:space="preserve"> и </w:t>
      </w:r>
      <w:r w:rsidRPr="00845376">
        <w:rPr>
          <w:lang w:val="en-US"/>
        </w:rPr>
        <w:t>S</w:t>
      </w:r>
      <w:r w:rsidRPr="00845376">
        <w:rPr>
          <w:vertAlign w:val="subscript"/>
        </w:rPr>
        <w:t xml:space="preserve">ОТХ </w:t>
      </w:r>
      <w:r w:rsidRPr="00845376">
        <w:t xml:space="preserve">принимаю по таблицам </w:t>
      </w:r>
      <w:r w:rsidRPr="00845376">
        <w:rPr>
          <w:lang w:val="en-US"/>
        </w:rPr>
        <w:t>Q</w:t>
      </w:r>
      <w:r w:rsidRPr="00845376">
        <w:t xml:space="preserve"> принимаю по расчётам, </w:t>
      </w:r>
      <w:r w:rsidRPr="00845376">
        <w:rPr>
          <w:lang w:val="en-US"/>
        </w:rPr>
        <w:t>q</w:t>
      </w:r>
      <w:r w:rsidRPr="00845376">
        <w:t xml:space="preserve"> принимаю по чертежу. </w:t>
      </w:r>
    </w:p>
    <w:p w14:paraId="7962C8ED" w14:textId="77777777" w:rsidR="006B3132" w:rsidRPr="00845376" w:rsidRDefault="006B3132" w:rsidP="00845376">
      <w:pPr>
        <w:overflowPunct/>
        <w:autoSpaceDE/>
        <w:autoSpaceDN/>
        <w:adjustRightInd/>
        <w:textAlignment w:val="auto"/>
      </w:pPr>
      <w:r w:rsidRPr="00845376">
        <w:rPr>
          <w:lang w:val="en-US"/>
        </w:rPr>
        <w:t>C</w:t>
      </w:r>
      <w:r w:rsidRPr="00845376">
        <w:t>тоимость заготовки, полученной литьем:</w:t>
      </w:r>
    </w:p>
    <w:p w14:paraId="5DC32BED" w14:textId="77777777" w:rsidR="006B3132" w:rsidRPr="00845376" w:rsidRDefault="00233F8F" w:rsidP="00845376">
      <w:pPr>
        <w:overflowPunct/>
        <w:autoSpaceDE/>
        <w:autoSpaceDN/>
        <w:adjustRightInd/>
        <w:jc w:val="center"/>
        <w:textAlignment w:val="auto"/>
      </w:pPr>
      <w:r>
        <w:rPr>
          <w:position w:val="-24"/>
        </w:rPr>
        <w:pict w14:anchorId="66D326F6">
          <v:shape id="_x0000_i1059" type="#_x0000_t75" style="width:323.25pt;height:30.75pt" fillcolor="window">
            <v:imagedata r:id="rId60" o:title=""/>
          </v:shape>
        </w:pict>
      </w:r>
      <w:r w:rsidR="006B3132" w:rsidRPr="00845376">
        <w:t xml:space="preserve"> =0,38 руб.</w:t>
      </w:r>
    </w:p>
    <w:p w14:paraId="2378F871" w14:textId="77777777" w:rsidR="006B3132" w:rsidRPr="00845376" w:rsidRDefault="006B3132" w:rsidP="00845376">
      <w:pPr>
        <w:overflowPunct/>
        <w:autoSpaceDE/>
        <w:autoSpaceDN/>
        <w:adjustRightInd/>
        <w:textAlignment w:val="auto"/>
      </w:pPr>
      <w:r w:rsidRPr="00845376">
        <w:t>Выбираем первый вариант получения заготовки (на ГКМ).</w:t>
      </w:r>
    </w:p>
    <w:p w14:paraId="72DFDC9E" w14:textId="77777777" w:rsidR="006B3132" w:rsidRPr="00845376" w:rsidRDefault="006B3132" w:rsidP="00845376">
      <w:pPr>
        <w:overflowPunct/>
        <w:autoSpaceDE/>
        <w:autoSpaceDN/>
        <w:adjustRightInd/>
        <w:textAlignment w:val="auto"/>
      </w:pPr>
    </w:p>
    <w:p w14:paraId="111F83E0" w14:textId="77777777" w:rsidR="006B3132" w:rsidRPr="00845376" w:rsidRDefault="006B3132" w:rsidP="00845376">
      <w:pPr>
        <w:overflowPunct/>
        <w:autoSpaceDE/>
        <w:autoSpaceDN/>
        <w:adjustRightInd/>
        <w:textAlignment w:val="auto"/>
      </w:pPr>
      <w:r w:rsidRPr="00845376">
        <w:t>Количественная оценка технологичности конструкции детали:</w:t>
      </w:r>
    </w:p>
    <w:p w14:paraId="0112E033" w14:textId="77777777" w:rsidR="006B3132" w:rsidRPr="00845376" w:rsidRDefault="006B3132" w:rsidP="00845376">
      <w:pPr>
        <w:overflowPunct/>
        <w:autoSpaceDE/>
        <w:autoSpaceDN/>
        <w:adjustRightInd/>
        <w:textAlignment w:val="auto"/>
      </w:pPr>
      <w:r w:rsidRPr="00845376">
        <w:t xml:space="preserve">КИМ = </w:t>
      </w:r>
      <w:r w:rsidRPr="00845376">
        <w:rPr>
          <w:lang w:val="en-US"/>
        </w:rPr>
        <w:t>q</w:t>
      </w:r>
      <w:r w:rsidRPr="00845376">
        <w:t>/</w:t>
      </w:r>
      <w:r w:rsidRPr="00845376">
        <w:rPr>
          <w:lang w:val="en-US"/>
        </w:rPr>
        <w:t>Q</w:t>
      </w:r>
      <w:r w:rsidRPr="00845376">
        <w:t xml:space="preserve"> = 0,105/0,207 = 0,51 (</w:t>
      </w:r>
      <w:r w:rsidRPr="00845376">
        <w:rPr>
          <w:lang w:val="en-US"/>
        </w:rPr>
        <w:t>q</w:t>
      </w:r>
      <w:r w:rsidRPr="00845376">
        <w:t xml:space="preserve"> принимаю по чертежу, расчёт </w:t>
      </w:r>
      <w:r w:rsidRPr="00845376">
        <w:rPr>
          <w:lang w:val="en-US"/>
        </w:rPr>
        <w:t>Q</w:t>
      </w:r>
      <w:r w:rsidRPr="00845376">
        <w:t xml:space="preserve"> - см. п. 3.3) </w:t>
      </w:r>
    </w:p>
    <w:p w14:paraId="4C2FC45E" w14:textId="77777777" w:rsidR="006B3132" w:rsidRPr="00845376" w:rsidRDefault="006B3132" w:rsidP="00845376">
      <w:pPr>
        <w:overflowPunct/>
        <w:autoSpaceDE/>
        <w:autoSpaceDN/>
        <w:adjustRightInd/>
        <w:textAlignment w:val="auto"/>
      </w:pPr>
      <w:r w:rsidRPr="00845376">
        <w:t xml:space="preserve">Максимальный квалитет обработки </w:t>
      </w:r>
      <w:r w:rsidRPr="00845376">
        <w:rPr>
          <w:lang w:val="en-US"/>
        </w:rPr>
        <w:t>f</w:t>
      </w:r>
      <w:r w:rsidRPr="00845376">
        <w:t>9.</w:t>
      </w:r>
    </w:p>
    <w:p w14:paraId="5F8D1AB2" w14:textId="77777777" w:rsidR="006B3132" w:rsidRPr="00845376" w:rsidRDefault="006B3132" w:rsidP="00845376">
      <w:pPr>
        <w:overflowPunct/>
        <w:autoSpaceDE/>
        <w:autoSpaceDN/>
        <w:adjustRightInd/>
        <w:textAlignment w:val="auto"/>
      </w:pPr>
      <w:r w:rsidRPr="00845376">
        <w:t xml:space="preserve">Максимальный параметр шероховатости </w:t>
      </w:r>
      <w:r w:rsidRPr="00845376">
        <w:rPr>
          <w:lang w:val="en-US"/>
        </w:rPr>
        <w:t>Ra</w:t>
      </w:r>
      <w:r w:rsidRPr="00845376">
        <w:t xml:space="preserve"> 6,3.</w:t>
      </w:r>
    </w:p>
    <w:p w14:paraId="43460E15" w14:textId="77777777" w:rsidR="006B3132" w:rsidRPr="00845376" w:rsidRDefault="006B3132" w:rsidP="00845376">
      <w:pPr>
        <w:overflowPunct/>
        <w:autoSpaceDE/>
        <w:autoSpaceDN/>
        <w:adjustRightInd/>
        <w:textAlignment w:val="auto"/>
      </w:pPr>
      <w:r w:rsidRPr="00845376">
        <w:t xml:space="preserve">Определение коэффициента точности </w:t>
      </w:r>
      <w:r w:rsidRPr="00845376">
        <w:rPr>
          <w:lang w:val="en-US"/>
        </w:rPr>
        <w:t>k</w:t>
      </w:r>
      <w:r w:rsidRPr="00845376">
        <w:rPr>
          <w:vertAlign w:val="subscript"/>
        </w:rPr>
        <w:t>ТЧ</w:t>
      </w:r>
      <w:r w:rsidRPr="00845376">
        <w:t>.</w:t>
      </w:r>
    </w:p>
    <w:tbl>
      <w:tblPr>
        <w:tblW w:w="3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461"/>
        <w:gridCol w:w="692"/>
        <w:gridCol w:w="528"/>
        <w:gridCol w:w="461"/>
        <w:gridCol w:w="692"/>
      </w:tblGrid>
      <w:tr w:rsidR="006B3132" w:rsidRPr="003F78AD" w14:paraId="5820C036" w14:textId="77777777">
        <w:tc>
          <w:tcPr>
            <w:tcW w:w="576" w:type="dxa"/>
          </w:tcPr>
          <w:p w14:paraId="71971949" w14:textId="77777777" w:rsidR="006B3132" w:rsidRPr="003F78AD" w:rsidRDefault="006B3132" w:rsidP="003F78AD">
            <w:pPr>
              <w:overflowPunct/>
              <w:autoSpaceDE/>
              <w:autoSpaceDN/>
              <w:adjustRightInd/>
              <w:ind w:left="-739"/>
              <w:jc w:val="center"/>
              <w:textAlignment w:val="auto"/>
              <w:rPr>
                <w:sz w:val="20"/>
                <w:szCs w:val="20"/>
                <w:lang w:val="en-US"/>
              </w:rPr>
            </w:pPr>
            <w:r w:rsidRPr="003F78AD">
              <w:rPr>
                <w:sz w:val="20"/>
                <w:szCs w:val="20"/>
                <w:lang w:val="en-US"/>
              </w:rPr>
              <w:t>T</w:t>
            </w:r>
            <w:r w:rsidRPr="003F78AD">
              <w:rPr>
                <w:sz w:val="20"/>
                <w:szCs w:val="20"/>
                <w:vertAlign w:val="subscript"/>
                <w:lang w:val="en-US"/>
              </w:rPr>
              <w:t>i</w:t>
            </w:r>
          </w:p>
        </w:tc>
        <w:tc>
          <w:tcPr>
            <w:tcW w:w="461" w:type="dxa"/>
          </w:tcPr>
          <w:p w14:paraId="4CB207AB" w14:textId="77777777" w:rsidR="006B3132" w:rsidRPr="003F78AD" w:rsidRDefault="006B3132" w:rsidP="003F78AD">
            <w:pPr>
              <w:overflowPunct/>
              <w:autoSpaceDE/>
              <w:autoSpaceDN/>
              <w:adjustRightInd/>
              <w:ind w:left="-739"/>
              <w:jc w:val="center"/>
              <w:textAlignment w:val="auto"/>
              <w:rPr>
                <w:sz w:val="20"/>
                <w:szCs w:val="20"/>
                <w:vertAlign w:val="subscript"/>
                <w:lang w:val="en-US"/>
              </w:rPr>
            </w:pPr>
            <w:r w:rsidRPr="003F78AD">
              <w:rPr>
                <w:sz w:val="20"/>
                <w:szCs w:val="20"/>
                <w:lang w:val="en-US"/>
              </w:rPr>
              <w:t>n</w:t>
            </w:r>
            <w:r w:rsidRPr="003F78AD">
              <w:rPr>
                <w:sz w:val="20"/>
                <w:szCs w:val="20"/>
                <w:vertAlign w:val="subscript"/>
                <w:lang w:val="en-US"/>
              </w:rPr>
              <w:t>i</w:t>
            </w:r>
          </w:p>
        </w:tc>
        <w:tc>
          <w:tcPr>
            <w:tcW w:w="692" w:type="dxa"/>
          </w:tcPr>
          <w:p w14:paraId="64DD1897" w14:textId="77777777" w:rsidR="006B3132" w:rsidRPr="003F78AD" w:rsidRDefault="006B3132" w:rsidP="003F78AD">
            <w:pPr>
              <w:overflowPunct/>
              <w:autoSpaceDE/>
              <w:autoSpaceDN/>
              <w:adjustRightInd/>
              <w:ind w:left="-739"/>
              <w:jc w:val="center"/>
              <w:textAlignment w:val="auto"/>
              <w:rPr>
                <w:sz w:val="20"/>
                <w:szCs w:val="20"/>
                <w:lang w:val="en-US"/>
              </w:rPr>
            </w:pPr>
            <w:r w:rsidRPr="003F78AD">
              <w:rPr>
                <w:sz w:val="20"/>
                <w:szCs w:val="20"/>
                <w:lang w:val="en-US"/>
              </w:rPr>
              <w:t>T</w:t>
            </w:r>
            <w:r w:rsidRPr="003F78AD">
              <w:rPr>
                <w:sz w:val="20"/>
                <w:szCs w:val="20"/>
                <w:vertAlign w:val="subscript"/>
                <w:lang w:val="en-US"/>
              </w:rPr>
              <w:t>i</w:t>
            </w:r>
            <w:r w:rsidRPr="003F78AD">
              <w:rPr>
                <w:sz w:val="20"/>
                <w:szCs w:val="20"/>
                <w:lang w:val="en-US"/>
              </w:rPr>
              <w:t>n</w:t>
            </w:r>
            <w:r w:rsidRPr="003F78AD">
              <w:rPr>
                <w:sz w:val="20"/>
                <w:szCs w:val="20"/>
                <w:vertAlign w:val="subscript"/>
                <w:lang w:val="en-US"/>
              </w:rPr>
              <w:t>i</w:t>
            </w:r>
          </w:p>
        </w:tc>
        <w:tc>
          <w:tcPr>
            <w:tcW w:w="528" w:type="dxa"/>
          </w:tcPr>
          <w:p w14:paraId="11054129" w14:textId="77777777" w:rsidR="006B3132" w:rsidRPr="003F78AD" w:rsidRDefault="006B3132" w:rsidP="003F78AD">
            <w:pPr>
              <w:overflowPunct/>
              <w:autoSpaceDE/>
              <w:autoSpaceDN/>
              <w:adjustRightInd/>
              <w:ind w:left="-739"/>
              <w:jc w:val="center"/>
              <w:textAlignment w:val="auto"/>
              <w:rPr>
                <w:sz w:val="20"/>
                <w:szCs w:val="20"/>
                <w:lang w:val="en-US"/>
              </w:rPr>
            </w:pPr>
            <w:r w:rsidRPr="003F78AD">
              <w:rPr>
                <w:sz w:val="20"/>
                <w:szCs w:val="20"/>
                <w:lang w:val="en-US"/>
              </w:rPr>
              <w:t>T</w:t>
            </w:r>
            <w:r w:rsidRPr="003F78AD">
              <w:rPr>
                <w:sz w:val="20"/>
                <w:szCs w:val="20"/>
                <w:vertAlign w:val="subscript"/>
                <w:lang w:val="en-US"/>
              </w:rPr>
              <w:t>i</w:t>
            </w:r>
          </w:p>
        </w:tc>
        <w:tc>
          <w:tcPr>
            <w:tcW w:w="461" w:type="dxa"/>
          </w:tcPr>
          <w:p w14:paraId="11A16F61" w14:textId="77777777" w:rsidR="006B3132" w:rsidRPr="003F78AD" w:rsidRDefault="006B3132" w:rsidP="003F78AD">
            <w:pPr>
              <w:overflowPunct/>
              <w:autoSpaceDE/>
              <w:autoSpaceDN/>
              <w:adjustRightInd/>
              <w:ind w:left="-739"/>
              <w:jc w:val="center"/>
              <w:textAlignment w:val="auto"/>
              <w:rPr>
                <w:sz w:val="20"/>
                <w:szCs w:val="20"/>
                <w:vertAlign w:val="subscript"/>
                <w:lang w:val="en-US"/>
              </w:rPr>
            </w:pPr>
            <w:r w:rsidRPr="003F78AD">
              <w:rPr>
                <w:sz w:val="20"/>
                <w:szCs w:val="20"/>
                <w:lang w:val="en-US"/>
              </w:rPr>
              <w:t>n</w:t>
            </w:r>
            <w:r w:rsidRPr="003F78AD">
              <w:rPr>
                <w:sz w:val="20"/>
                <w:szCs w:val="20"/>
                <w:vertAlign w:val="subscript"/>
                <w:lang w:val="en-US"/>
              </w:rPr>
              <w:t>i</w:t>
            </w:r>
          </w:p>
        </w:tc>
        <w:tc>
          <w:tcPr>
            <w:tcW w:w="692" w:type="dxa"/>
          </w:tcPr>
          <w:p w14:paraId="793A9987" w14:textId="77777777" w:rsidR="006B3132" w:rsidRPr="003F78AD" w:rsidRDefault="006B3132" w:rsidP="003F78AD">
            <w:pPr>
              <w:overflowPunct/>
              <w:autoSpaceDE/>
              <w:autoSpaceDN/>
              <w:adjustRightInd/>
              <w:ind w:left="-739"/>
              <w:jc w:val="center"/>
              <w:textAlignment w:val="auto"/>
              <w:rPr>
                <w:sz w:val="20"/>
                <w:szCs w:val="20"/>
                <w:lang w:val="en-US"/>
              </w:rPr>
            </w:pPr>
            <w:r w:rsidRPr="003F78AD">
              <w:rPr>
                <w:sz w:val="20"/>
                <w:szCs w:val="20"/>
                <w:lang w:val="en-US"/>
              </w:rPr>
              <w:t>T</w:t>
            </w:r>
            <w:r w:rsidRPr="003F78AD">
              <w:rPr>
                <w:sz w:val="20"/>
                <w:szCs w:val="20"/>
                <w:vertAlign w:val="subscript"/>
                <w:lang w:val="en-US"/>
              </w:rPr>
              <w:t>i</w:t>
            </w:r>
            <w:r w:rsidRPr="003F78AD">
              <w:rPr>
                <w:sz w:val="20"/>
                <w:szCs w:val="20"/>
                <w:lang w:val="en-US"/>
              </w:rPr>
              <w:t>n</w:t>
            </w:r>
            <w:r w:rsidRPr="003F78AD">
              <w:rPr>
                <w:sz w:val="20"/>
                <w:szCs w:val="20"/>
                <w:vertAlign w:val="subscript"/>
                <w:lang w:val="en-US"/>
              </w:rPr>
              <w:t>i</w:t>
            </w:r>
          </w:p>
        </w:tc>
      </w:tr>
      <w:tr w:rsidR="006B3132" w:rsidRPr="003F78AD" w14:paraId="03EBB9F8" w14:textId="77777777">
        <w:tc>
          <w:tcPr>
            <w:tcW w:w="576" w:type="dxa"/>
          </w:tcPr>
          <w:p w14:paraId="7B7AAE4E" w14:textId="77777777" w:rsidR="006B3132" w:rsidRPr="003F78AD" w:rsidRDefault="006B3132" w:rsidP="003F78AD">
            <w:pPr>
              <w:overflowPunct/>
              <w:autoSpaceDE/>
              <w:autoSpaceDN/>
              <w:adjustRightInd/>
              <w:ind w:left="-739"/>
              <w:jc w:val="center"/>
              <w:textAlignment w:val="auto"/>
              <w:rPr>
                <w:sz w:val="20"/>
                <w:szCs w:val="20"/>
                <w:lang w:val="en-US"/>
              </w:rPr>
            </w:pPr>
            <w:r w:rsidRPr="003F78AD">
              <w:rPr>
                <w:sz w:val="20"/>
                <w:szCs w:val="20"/>
                <w:lang w:val="en-US"/>
              </w:rPr>
              <w:t>12</w:t>
            </w:r>
          </w:p>
        </w:tc>
        <w:tc>
          <w:tcPr>
            <w:tcW w:w="461" w:type="dxa"/>
          </w:tcPr>
          <w:p w14:paraId="2C7DEC9C" w14:textId="77777777" w:rsidR="006B3132" w:rsidRPr="003F78AD" w:rsidRDefault="006B3132" w:rsidP="003F78AD">
            <w:pPr>
              <w:overflowPunct/>
              <w:autoSpaceDE/>
              <w:autoSpaceDN/>
              <w:adjustRightInd/>
              <w:ind w:left="-739"/>
              <w:jc w:val="center"/>
              <w:textAlignment w:val="auto"/>
              <w:rPr>
                <w:sz w:val="20"/>
                <w:szCs w:val="20"/>
                <w:lang w:val="en-US"/>
              </w:rPr>
            </w:pPr>
            <w:r w:rsidRPr="003F78AD">
              <w:rPr>
                <w:sz w:val="20"/>
                <w:szCs w:val="20"/>
                <w:lang w:val="en-US"/>
              </w:rPr>
              <w:t>17</w:t>
            </w:r>
          </w:p>
        </w:tc>
        <w:tc>
          <w:tcPr>
            <w:tcW w:w="692" w:type="dxa"/>
          </w:tcPr>
          <w:p w14:paraId="75EAE354" w14:textId="77777777" w:rsidR="006B3132" w:rsidRPr="003F78AD" w:rsidRDefault="006B3132" w:rsidP="003F78AD">
            <w:pPr>
              <w:overflowPunct/>
              <w:autoSpaceDE/>
              <w:autoSpaceDN/>
              <w:adjustRightInd/>
              <w:ind w:left="-739"/>
              <w:jc w:val="center"/>
              <w:textAlignment w:val="auto"/>
              <w:rPr>
                <w:sz w:val="20"/>
                <w:szCs w:val="20"/>
                <w:lang w:val="en-US"/>
              </w:rPr>
            </w:pPr>
            <w:r w:rsidRPr="003F78AD">
              <w:rPr>
                <w:sz w:val="20"/>
                <w:szCs w:val="20"/>
                <w:lang w:val="en-US"/>
              </w:rPr>
              <w:t>204</w:t>
            </w:r>
          </w:p>
        </w:tc>
        <w:tc>
          <w:tcPr>
            <w:tcW w:w="528" w:type="dxa"/>
          </w:tcPr>
          <w:p w14:paraId="4F1FF25E" w14:textId="77777777" w:rsidR="006B3132" w:rsidRPr="003F78AD" w:rsidRDefault="006B3132" w:rsidP="003F78AD">
            <w:pPr>
              <w:overflowPunct/>
              <w:autoSpaceDE/>
              <w:autoSpaceDN/>
              <w:adjustRightInd/>
              <w:ind w:left="-739"/>
              <w:jc w:val="center"/>
              <w:textAlignment w:val="auto"/>
              <w:rPr>
                <w:sz w:val="20"/>
                <w:szCs w:val="20"/>
                <w:lang w:val="en-US"/>
              </w:rPr>
            </w:pPr>
            <w:r w:rsidRPr="003F78AD">
              <w:rPr>
                <w:sz w:val="20"/>
                <w:szCs w:val="20"/>
                <w:lang w:val="en-US"/>
              </w:rPr>
              <w:t>9</w:t>
            </w:r>
          </w:p>
        </w:tc>
        <w:tc>
          <w:tcPr>
            <w:tcW w:w="461" w:type="dxa"/>
          </w:tcPr>
          <w:p w14:paraId="17A1ECDF" w14:textId="77777777" w:rsidR="006B3132" w:rsidRPr="003F78AD" w:rsidRDefault="006B3132" w:rsidP="003F78AD">
            <w:pPr>
              <w:overflowPunct/>
              <w:autoSpaceDE/>
              <w:autoSpaceDN/>
              <w:adjustRightInd/>
              <w:ind w:left="-739"/>
              <w:jc w:val="center"/>
              <w:textAlignment w:val="auto"/>
              <w:rPr>
                <w:sz w:val="20"/>
                <w:szCs w:val="20"/>
                <w:lang w:val="en-US"/>
              </w:rPr>
            </w:pPr>
            <w:r w:rsidRPr="003F78AD">
              <w:rPr>
                <w:sz w:val="20"/>
                <w:szCs w:val="20"/>
                <w:lang w:val="en-US"/>
              </w:rPr>
              <w:t>2</w:t>
            </w:r>
          </w:p>
        </w:tc>
        <w:tc>
          <w:tcPr>
            <w:tcW w:w="692" w:type="dxa"/>
          </w:tcPr>
          <w:p w14:paraId="3A08EFFE" w14:textId="77777777" w:rsidR="006B3132" w:rsidRPr="003F78AD" w:rsidRDefault="006B3132" w:rsidP="003F78AD">
            <w:pPr>
              <w:overflowPunct/>
              <w:autoSpaceDE/>
              <w:autoSpaceDN/>
              <w:adjustRightInd/>
              <w:ind w:left="-739"/>
              <w:jc w:val="center"/>
              <w:textAlignment w:val="auto"/>
              <w:rPr>
                <w:sz w:val="20"/>
                <w:szCs w:val="20"/>
                <w:lang w:val="en-US"/>
              </w:rPr>
            </w:pPr>
            <w:r w:rsidRPr="003F78AD">
              <w:rPr>
                <w:sz w:val="20"/>
                <w:szCs w:val="20"/>
                <w:lang w:val="en-US"/>
              </w:rPr>
              <w:t>18</w:t>
            </w:r>
          </w:p>
        </w:tc>
      </w:tr>
    </w:tbl>
    <w:p w14:paraId="054A18A5" w14:textId="77777777" w:rsidR="006B3132" w:rsidRPr="00845376" w:rsidRDefault="006B3132" w:rsidP="00845376">
      <w:pPr>
        <w:overflowPunct/>
        <w:autoSpaceDE/>
        <w:autoSpaceDN/>
        <w:adjustRightInd/>
        <w:jc w:val="center"/>
        <w:textAlignment w:val="auto"/>
        <w:rPr>
          <w:lang w:val="en-US"/>
        </w:rPr>
      </w:pPr>
    </w:p>
    <w:p w14:paraId="06A0123D" w14:textId="77777777" w:rsidR="006B3132" w:rsidRPr="00845376" w:rsidRDefault="006B3132" w:rsidP="00845376">
      <w:pPr>
        <w:overflowPunct/>
        <w:autoSpaceDE/>
        <w:autoSpaceDN/>
        <w:adjustRightInd/>
        <w:jc w:val="center"/>
        <w:textAlignment w:val="auto"/>
      </w:pPr>
      <w:r w:rsidRPr="00845376">
        <w:t xml:space="preserve"> </w:t>
      </w:r>
      <w:r w:rsidRPr="00845376">
        <w:rPr>
          <w:lang w:val="en-US"/>
        </w:rPr>
        <w:t>T</w:t>
      </w:r>
      <w:r w:rsidRPr="00845376">
        <w:rPr>
          <w:vertAlign w:val="subscript"/>
          <w:lang w:val="en-US"/>
        </w:rPr>
        <w:t>i</w:t>
      </w:r>
      <w:r w:rsidRPr="00845376">
        <w:t xml:space="preserve"> – квалитет обработки, </w:t>
      </w:r>
      <w:r w:rsidRPr="00845376">
        <w:rPr>
          <w:lang w:val="en-US"/>
        </w:rPr>
        <w:t>n</w:t>
      </w:r>
      <w:r w:rsidRPr="00845376">
        <w:rPr>
          <w:vertAlign w:val="subscript"/>
          <w:lang w:val="en-US"/>
        </w:rPr>
        <w:t>i</w:t>
      </w:r>
      <w:r w:rsidRPr="00845376">
        <w:t xml:space="preserve"> – количество поверхностей, обрабатываемых по данному квалитету. </w:t>
      </w:r>
    </w:p>
    <w:p w14:paraId="45E86CA6" w14:textId="77777777" w:rsidR="006B3132" w:rsidRPr="00845376" w:rsidRDefault="006B3132" w:rsidP="00845376">
      <w:pPr>
        <w:overflowPunct/>
        <w:autoSpaceDE/>
        <w:autoSpaceDN/>
        <w:adjustRightInd/>
        <w:jc w:val="center"/>
        <w:textAlignment w:val="auto"/>
      </w:pPr>
      <w:r w:rsidRPr="00845376">
        <w:t>∑</w:t>
      </w:r>
      <w:r w:rsidRPr="00845376">
        <w:rPr>
          <w:lang w:val="en-US"/>
        </w:rPr>
        <w:t>n</w:t>
      </w:r>
      <w:r w:rsidRPr="00845376">
        <w:rPr>
          <w:vertAlign w:val="subscript"/>
          <w:lang w:val="en-US"/>
        </w:rPr>
        <w:t>i</w:t>
      </w:r>
      <w:r w:rsidRPr="00845376">
        <w:t xml:space="preserve"> = 19             ∑</w:t>
      </w:r>
      <w:r w:rsidRPr="00845376">
        <w:rPr>
          <w:lang w:val="en-US"/>
        </w:rPr>
        <w:t>T</w:t>
      </w:r>
      <w:r w:rsidRPr="00845376">
        <w:rPr>
          <w:vertAlign w:val="subscript"/>
          <w:lang w:val="en-US"/>
        </w:rPr>
        <w:t>i</w:t>
      </w:r>
      <w:r w:rsidRPr="00845376">
        <w:rPr>
          <w:lang w:val="en-US"/>
        </w:rPr>
        <w:t>n</w:t>
      </w:r>
      <w:r w:rsidRPr="00845376">
        <w:rPr>
          <w:vertAlign w:val="subscript"/>
          <w:lang w:val="en-US"/>
        </w:rPr>
        <w:t>i</w:t>
      </w:r>
      <w:r w:rsidRPr="00845376">
        <w:t xml:space="preserve"> = 222</w:t>
      </w:r>
    </w:p>
    <w:p w14:paraId="009D08E1" w14:textId="77777777" w:rsidR="006B3132" w:rsidRPr="00845376" w:rsidRDefault="006B3132" w:rsidP="00845376">
      <w:pPr>
        <w:overflowPunct/>
        <w:autoSpaceDE/>
        <w:autoSpaceDN/>
        <w:adjustRightInd/>
        <w:jc w:val="center"/>
        <w:textAlignment w:val="auto"/>
      </w:pPr>
      <w:r w:rsidRPr="00845376">
        <w:t>Т</w:t>
      </w:r>
      <w:r w:rsidRPr="00845376">
        <w:rPr>
          <w:vertAlign w:val="subscript"/>
        </w:rPr>
        <w:t>СР</w:t>
      </w:r>
      <w:r w:rsidRPr="00845376">
        <w:t xml:space="preserve"> = ∑</w:t>
      </w:r>
      <w:r w:rsidRPr="00845376">
        <w:rPr>
          <w:lang w:val="en-US"/>
        </w:rPr>
        <w:t>T</w:t>
      </w:r>
      <w:r w:rsidRPr="00845376">
        <w:rPr>
          <w:vertAlign w:val="subscript"/>
          <w:lang w:val="en-US"/>
        </w:rPr>
        <w:t>i</w:t>
      </w:r>
      <w:r w:rsidRPr="00845376">
        <w:rPr>
          <w:lang w:val="en-US"/>
        </w:rPr>
        <w:t>n</w:t>
      </w:r>
      <w:r w:rsidRPr="00845376">
        <w:rPr>
          <w:vertAlign w:val="subscript"/>
          <w:lang w:val="en-US"/>
        </w:rPr>
        <w:t>i</w:t>
      </w:r>
      <w:r w:rsidRPr="00845376">
        <w:t>/∑</w:t>
      </w:r>
      <w:r w:rsidRPr="00845376">
        <w:rPr>
          <w:lang w:val="en-US"/>
        </w:rPr>
        <w:t>n</w:t>
      </w:r>
      <w:r w:rsidRPr="00845376">
        <w:rPr>
          <w:vertAlign w:val="subscript"/>
          <w:lang w:val="en-US"/>
        </w:rPr>
        <w:t>i</w:t>
      </w:r>
      <w:r w:rsidRPr="00845376">
        <w:t xml:space="preserve"> = 222/19 = 11,7</w:t>
      </w:r>
    </w:p>
    <w:p w14:paraId="236A5AC9" w14:textId="77777777" w:rsidR="006B3132" w:rsidRPr="00845376" w:rsidRDefault="006B3132" w:rsidP="00845376">
      <w:pPr>
        <w:overflowPunct/>
        <w:autoSpaceDE/>
        <w:autoSpaceDN/>
        <w:adjustRightInd/>
        <w:jc w:val="center"/>
        <w:textAlignment w:val="auto"/>
      </w:pPr>
      <w:r w:rsidRPr="00845376">
        <w:rPr>
          <w:lang w:val="en-US"/>
        </w:rPr>
        <w:t>k</w:t>
      </w:r>
      <w:r w:rsidRPr="00845376">
        <w:rPr>
          <w:vertAlign w:val="subscript"/>
        </w:rPr>
        <w:t xml:space="preserve">ТЧ </w:t>
      </w:r>
      <w:r w:rsidRPr="00845376">
        <w:t>= 1 – 1/ Т</w:t>
      </w:r>
      <w:r w:rsidRPr="00845376">
        <w:rPr>
          <w:vertAlign w:val="subscript"/>
        </w:rPr>
        <w:t>СР</w:t>
      </w:r>
      <w:r w:rsidRPr="00845376">
        <w:t xml:space="preserve">    = 1 – 1/11,7 = 0,91</w:t>
      </w:r>
    </w:p>
    <w:p w14:paraId="42298997" w14:textId="77777777" w:rsidR="006B3132" w:rsidRPr="00845376" w:rsidRDefault="006B3132" w:rsidP="00845376">
      <w:pPr>
        <w:overflowPunct/>
        <w:autoSpaceDE/>
        <w:autoSpaceDN/>
        <w:adjustRightInd/>
        <w:textAlignment w:val="auto"/>
      </w:pPr>
      <w:r w:rsidRPr="00845376">
        <w:t xml:space="preserve">Определение коэффициента шероховатости </w:t>
      </w:r>
      <w:r w:rsidRPr="00845376">
        <w:rPr>
          <w:lang w:val="en-US"/>
        </w:rPr>
        <w:t>k</w:t>
      </w:r>
      <w:r w:rsidRPr="00845376">
        <w:rPr>
          <w:vertAlign w:val="subscript"/>
        </w:rPr>
        <w:t>Ш</w:t>
      </w:r>
      <w:r w:rsidRPr="00845376">
        <w:t>.</w:t>
      </w:r>
    </w:p>
    <w:tbl>
      <w:tblPr>
        <w:tblW w:w="1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461"/>
        <w:gridCol w:w="788"/>
      </w:tblGrid>
      <w:tr w:rsidR="006B3132" w:rsidRPr="00845376" w14:paraId="55C0AAA7" w14:textId="77777777">
        <w:tc>
          <w:tcPr>
            <w:tcW w:w="636" w:type="dxa"/>
          </w:tcPr>
          <w:p w14:paraId="4E905084" w14:textId="77777777" w:rsidR="006B3132" w:rsidRPr="003F78AD" w:rsidRDefault="006B3132" w:rsidP="003F78AD">
            <w:pPr>
              <w:overflowPunct/>
              <w:autoSpaceDE/>
              <w:autoSpaceDN/>
              <w:adjustRightInd/>
              <w:ind w:left="-851"/>
              <w:jc w:val="center"/>
              <w:textAlignment w:val="auto"/>
              <w:rPr>
                <w:sz w:val="20"/>
                <w:szCs w:val="20"/>
                <w:lang w:val="en-US"/>
              </w:rPr>
            </w:pPr>
            <w:r w:rsidRPr="003F78AD">
              <w:rPr>
                <w:sz w:val="20"/>
                <w:szCs w:val="20"/>
              </w:rPr>
              <w:t>Ш</w:t>
            </w:r>
            <w:r w:rsidRPr="003F78AD">
              <w:rPr>
                <w:sz w:val="20"/>
                <w:szCs w:val="20"/>
                <w:vertAlign w:val="subscript"/>
                <w:lang w:val="en-US"/>
              </w:rPr>
              <w:t>i</w:t>
            </w:r>
          </w:p>
        </w:tc>
        <w:tc>
          <w:tcPr>
            <w:tcW w:w="461" w:type="dxa"/>
          </w:tcPr>
          <w:p w14:paraId="116DB445" w14:textId="77777777" w:rsidR="006B3132" w:rsidRPr="003F78AD" w:rsidRDefault="006B3132" w:rsidP="003F78AD">
            <w:pPr>
              <w:overflowPunct/>
              <w:autoSpaceDE/>
              <w:autoSpaceDN/>
              <w:adjustRightInd/>
              <w:ind w:left="-851"/>
              <w:jc w:val="center"/>
              <w:textAlignment w:val="auto"/>
              <w:rPr>
                <w:sz w:val="20"/>
                <w:szCs w:val="20"/>
                <w:vertAlign w:val="subscript"/>
                <w:lang w:val="en-US"/>
              </w:rPr>
            </w:pPr>
            <w:r w:rsidRPr="003F78AD">
              <w:rPr>
                <w:sz w:val="20"/>
                <w:szCs w:val="20"/>
                <w:lang w:val="en-US"/>
              </w:rPr>
              <w:t>n</w:t>
            </w:r>
            <w:r w:rsidRPr="003F78AD">
              <w:rPr>
                <w:sz w:val="20"/>
                <w:szCs w:val="20"/>
                <w:vertAlign w:val="subscript"/>
                <w:lang w:val="en-US"/>
              </w:rPr>
              <w:t>i</w:t>
            </w:r>
          </w:p>
        </w:tc>
        <w:tc>
          <w:tcPr>
            <w:tcW w:w="788" w:type="dxa"/>
          </w:tcPr>
          <w:p w14:paraId="38A96627" w14:textId="77777777" w:rsidR="006B3132" w:rsidRPr="003F78AD" w:rsidRDefault="006B3132" w:rsidP="003F78AD">
            <w:pPr>
              <w:overflowPunct/>
              <w:autoSpaceDE/>
              <w:autoSpaceDN/>
              <w:adjustRightInd/>
              <w:ind w:left="-851"/>
              <w:jc w:val="center"/>
              <w:textAlignment w:val="auto"/>
              <w:rPr>
                <w:sz w:val="20"/>
                <w:szCs w:val="20"/>
                <w:lang w:val="en-US"/>
              </w:rPr>
            </w:pPr>
            <w:r w:rsidRPr="003F78AD">
              <w:rPr>
                <w:sz w:val="20"/>
                <w:szCs w:val="20"/>
                <w:lang w:val="en-US"/>
              </w:rPr>
              <w:t>Ш</w:t>
            </w:r>
            <w:r w:rsidRPr="003F78AD">
              <w:rPr>
                <w:sz w:val="20"/>
                <w:szCs w:val="20"/>
                <w:vertAlign w:val="subscript"/>
                <w:lang w:val="en-US"/>
              </w:rPr>
              <w:t>i</w:t>
            </w:r>
            <w:r w:rsidRPr="003F78AD">
              <w:rPr>
                <w:sz w:val="20"/>
                <w:szCs w:val="20"/>
                <w:lang w:val="en-US"/>
              </w:rPr>
              <w:t>n</w:t>
            </w:r>
            <w:r w:rsidRPr="003F78AD">
              <w:rPr>
                <w:sz w:val="20"/>
                <w:szCs w:val="20"/>
                <w:vertAlign w:val="subscript"/>
                <w:lang w:val="en-US"/>
              </w:rPr>
              <w:t>i</w:t>
            </w:r>
          </w:p>
        </w:tc>
      </w:tr>
      <w:tr w:rsidR="006B3132" w:rsidRPr="00845376" w14:paraId="00221A3F" w14:textId="77777777">
        <w:tc>
          <w:tcPr>
            <w:tcW w:w="636" w:type="dxa"/>
          </w:tcPr>
          <w:p w14:paraId="5B5FA341" w14:textId="77777777" w:rsidR="006B3132" w:rsidRPr="003F78AD" w:rsidRDefault="006B3132" w:rsidP="003F78AD">
            <w:pPr>
              <w:overflowPunct/>
              <w:autoSpaceDE/>
              <w:autoSpaceDN/>
              <w:adjustRightInd/>
              <w:ind w:left="-851"/>
              <w:jc w:val="center"/>
              <w:textAlignment w:val="auto"/>
              <w:rPr>
                <w:sz w:val="20"/>
                <w:szCs w:val="20"/>
              </w:rPr>
            </w:pPr>
            <w:r w:rsidRPr="003F78AD">
              <w:rPr>
                <w:sz w:val="20"/>
                <w:szCs w:val="20"/>
              </w:rPr>
              <w:t>6,3</w:t>
            </w:r>
          </w:p>
        </w:tc>
        <w:tc>
          <w:tcPr>
            <w:tcW w:w="461" w:type="dxa"/>
          </w:tcPr>
          <w:p w14:paraId="7F06E59A" w14:textId="77777777" w:rsidR="006B3132" w:rsidRPr="003F78AD" w:rsidRDefault="006B3132" w:rsidP="003F78AD">
            <w:pPr>
              <w:overflowPunct/>
              <w:autoSpaceDE/>
              <w:autoSpaceDN/>
              <w:adjustRightInd/>
              <w:ind w:left="-851"/>
              <w:jc w:val="center"/>
              <w:textAlignment w:val="auto"/>
              <w:rPr>
                <w:sz w:val="20"/>
                <w:szCs w:val="20"/>
                <w:lang w:val="en-US"/>
              </w:rPr>
            </w:pPr>
            <w:r w:rsidRPr="003F78AD">
              <w:rPr>
                <w:sz w:val="20"/>
                <w:szCs w:val="20"/>
              </w:rPr>
              <w:t>19</w:t>
            </w:r>
          </w:p>
        </w:tc>
        <w:tc>
          <w:tcPr>
            <w:tcW w:w="788" w:type="dxa"/>
          </w:tcPr>
          <w:p w14:paraId="46A341DA" w14:textId="77777777" w:rsidR="006B3132" w:rsidRPr="003F78AD" w:rsidRDefault="006B3132" w:rsidP="003F78AD">
            <w:pPr>
              <w:overflowPunct/>
              <w:autoSpaceDE/>
              <w:autoSpaceDN/>
              <w:adjustRightInd/>
              <w:ind w:left="-851"/>
              <w:jc w:val="center"/>
              <w:textAlignment w:val="auto"/>
              <w:rPr>
                <w:sz w:val="20"/>
                <w:szCs w:val="20"/>
                <w:lang w:val="en-US"/>
              </w:rPr>
            </w:pPr>
            <w:r w:rsidRPr="003F78AD">
              <w:rPr>
                <w:sz w:val="20"/>
                <w:szCs w:val="20"/>
              </w:rPr>
              <w:t>119,7</w:t>
            </w:r>
          </w:p>
        </w:tc>
      </w:tr>
    </w:tbl>
    <w:p w14:paraId="37559264" w14:textId="77777777" w:rsidR="006B3132" w:rsidRPr="00845376" w:rsidRDefault="006B3132" w:rsidP="00845376">
      <w:pPr>
        <w:overflowPunct/>
        <w:autoSpaceDE/>
        <w:autoSpaceDN/>
        <w:adjustRightInd/>
        <w:jc w:val="center"/>
        <w:textAlignment w:val="auto"/>
      </w:pPr>
    </w:p>
    <w:p w14:paraId="68DDE650" w14:textId="77777777" w:rsidR="006B3132" w:rsidRPr="00845376" w:rsidRDefault="006B3132" w:rsidP="00845376">
      <w:pPr>
        <w:overflowPunct/>
        <w:autoSpaceDE/>
        <w:autoSpaceDN/>
        <w:adjustRightInd/>
        <w:textAlignment w:val="auto"/>
      </w:pPr>
      <w:r w:rsidRPr="00845376">
        <w:t>Ш</w:t>
      </w:r>
      <w:r w:rsidRPr="00845376">
        <w:rPr>
          <w:vertAlign w:val="subscript"/>
          <w:lang w:val="en-US"/>
        </w:rPr>
        <w:t>i</w:t>
      </w:r>
      <w:r w:rsidRPr="00845376">
        <w:t xml:space="preserve"> – шероховатость поверхности, </w:t>
      </w:r>
      <w:r w:rsidRPr="00845376">
        <w:rPr>
          <w:lang w:val="en-US"/>
        </w:rPr>
        <w:t>n</w:t>
      </w:r>
      <w:r w:rsidRPr="00845376">
        <w:rPr>
          <w:vertAlign w:val="subscript"/>
          <w:lang w:val="en-US"/>
        </w:rPr>
        <w:t>i</w:t>
      </w:r>
      <w:r w:rsidRPr="00845376">
        <w:t xml:space="preserve"> – количество поверхностей, обрабатываемых с данной шероховатостью.</w:t>
      </w:r>
    </w:p>
    <w:p w14:paraId="23D96714" w14:textId="77777777" w:rsidR="006B3132" w:rsidRPr="00845376" w:rsidRDefault="006B3132" w:rsidP="00845376">
      <w:pPr>
        <w:overflowPunct/>
        <w:autoSpaceDE/>
        <w:autoSpaceDN/>
        <w:adjustRightInd/>
        <w:jc w:val="center"/>
        <w:textAlignment w:val="auto"/>
      </w:pPr>
      <w:r w:rsidRPr="00845376">
        <w:t>∑</w:t>
      </w:r>
      <w:r w:rsidRPr="00845376">
        <w:rPr>
          <w:lang w:val="en-US"/>
        </w:rPr>
        <w:t>n</w:t>
      </w:r>
      <w:r w:rsidRPr="00845376">
        <w:rPr>
          <w:vertAlign w:val="subscript"/>
          <w:lang w:val="en-US"/>
        </w:rPr>
        <w:t>i</w:t>
      </w:r>
      <w:r w:rsidRPr="00845376">
        <w:t xml:space="preserve"> = 19             ∑Ш</w:t>
      </w:r>
      <w:r w:rsidRPr="00845376">
        <w:rPr>
          <w:vertAlign w:val="subscript"/>
          <w:lang w:val="en-US"/>
        </w:rPr>
        <w:t>i</w:t>
      </w:r>
      <w:r w:rsidRPr="00845376">
        <w:rPr>
          <w:lang w:val="en-US"/>
        </w:rPr>
        <w:t>n</w:t>
      </w:r>
      <w:r w:rsidRPr="00845376">
        <w:rPr>
          <w:vertAlign w:val="subscript"/>
          <w:lang w:val="en-US"/>
        </w:rPr>
        <w:t>i</w:t>
      </w:r>
      <w:r w:rsidRPr="00845376">
        <w:t xml:space="preserve"> = 119,7</w:t>
      </w:r>
    </w:p>
    <w:p w14:paraId="66541FD6" w14:textId="77777777" w:rsidR="006B3132" w:rsidRPr="00845376" w:rsidRDefault="006B3132" w:rsidP="00845376">
      <w:pPr>
        <w:overflowPunct/>
        <w:autoSpaceDE/>
        <w:autoSpaceDN/>
        <w:adjustRightInd/>
        <w:jc w:val="center"/>
        <w:textAlignment w:val="auto"/>
      </w:pPr>
      <w:r w:rsidRPr="00845376">
        <w:t>Ш</w:t>
      </w:r>
      <w:r w:rsidRPr="00845376">
        <w:rPr>
          <w:vertAlign w:val="subscript"/>
        </w:rPr>
        <w:t>СР</w:t>
      </w:r>
      <w:r w:rsidRPr="00845376">
        <w:t xml:space="preserve"> = ∑Ш</w:t>
      </w:r>
      <w:r w:rsidRPr="00845376">
        <w:rPr>
          <w:vertAlign w:val="subscript"/>
          <w:lang w:val="en-US"/>
        </w:rPr>
        <w:t>i</w:t>
      </w:r>
      <w:r w:rsidRPr="00845376">
        <w:rPr>
          <w:lang w:val="en-US"/>
        </w:rPr>
        <w:t>n</w:t>
      </w:r>
      <w:r w:rsidRPr="00845376">
        <w:rPr>
          <w:vertAlign w:val="subscript"/>
          <w:lang w:val="en-US"/>
        </w:rPr>
        <w:t>i</w:t>
      </w:r>
      <w:r w:rsidRPr="00845376">
        <w:t>/∑</w:t>
      </w:r>
      <w:r w:rsidRPr="00845376">
        <w:rPr>
          <w:lang w:val="en-US"/>
        </w:rPr>
        <w:t>n</w:t>
      </w:r>
      <w:r w:rsidRPr="00845376">
        <w:rPr>
          <w:vertAlign w:val="subscript"/>
          <w:lang w:val="en-US"/>
        </w:rPr>
        <w:t>i</w:t>
      </w:r>
      <w:r w:rsidRPr="00845376">
        <w:t xml:space="preserve"> = 119,7/19 = 6,3</w:t>
      </w:r>
    </w:p>
    <w:p w14:paraId="44565013" w14:textId="77777777" w:rsidR="006B3132" w:rsidRPr="00845376" w:rsidRDefault="006B3132" w:rsidP="00845376">
      <w:pPr>
        <w:overflowPunct/>
        <w:autoSpaceDE/>
        <w:autoSpaceDN/>
        <w:adjustRightInd/>
        <w:jc w:val="center"/>
        <w:textAlignment w:val="auto"/>
      </w:pPr>
      <w:r w:rsidRPr="00845376">
        <w:rPr>
          <w:lang w:val="en-US"/>
        </w:rPr>
        <w:t>K</w:t>
      </w:r>
      <w:r w:rsidRPr="00845376">
        <w:rPr>
          <w:vertAlign w:val="subscript"/>
        </w:rPr>
        <w:t xml:space="preserve">Ш </w:t>
      </w:r>
      <w:r w:rsidRPr="00845376">
        <w:t>= 1/ Ш</w:t>
      </w:r>
      <w:r w:rsidRPr="00845376">
        <w:rPr>
          <w:vertAlign w:val="subscript"/>
        </w:rPr>
        <w:t>СР</w:t>
      </w:r>
      <w:r w:rsidRPr="00845376">
        <w:t xml:space="preserve">    = 1/6,3 = 0,16</w:t>
      </w:r>
    </w:p>
    <w:p w14:paraId="3E4AC1FE" w14:textId="77777777" w:rsidR="006B3132" w:rsidRPr="00845376" w:rsidRDefault="006B3132" w:rsidP="00845376">
      <w:pPr>
        <w:keepNext/>
        <w:overflowPunct/>
        <w:autoSpaceDE/>
        <w:autoSpaceDN/>
        <w:adjustRightInd/>
        <w:jc w:val="left"/>
        <w:textAlignment w:val="auto"/>
        <w:outlineLvl w:val="0"/>
        <w:rPr>
          <w:b/>
          <w:bCs/>
          <w:kern w:val="32"/>
        </w:rPr>
      </w:pPr>
    </w:p>
    <w:p w14:paraId="550105FD" w14:textId="77777777" w:rsidR="006B3132" w:rsidRDefault="006B3132" w:rsidP="000F5EC5">
      <w:pPr>
        <w:keepNext/>
        <w:numPr>
          <w:ilvl w:val="0"/>
          <w:numId w:val="27"/>
        </w:numPr>
        <w:tabs>
          <w:tab w:val="num" w:pos="993"/>
        </w:tabs>
        <w:overflowPunct/>
        <w:autoSpaceDE/>
        <w:autoSpaceDN/>
        <w:adjustRightInd/>
        <w:ind w:left="993" w:firstLine="709"/>
        <w:jc w:val="left"/>
        <w:textAlignment w:val="auto"/>
        <w:outlineLvl w:val="0"/>
        <w:rPr>
          <w:b/>
          <w:bCs/>
          <w:kern w:val="32"/>
        </w:rPr>
      </w:pPr>
      <w:r w:rsidRPr="00845376">
        <w:rPr>
          <w:b/>
          <w:bCs/>
          <w:kern w:val="32"/>
        </w:rPr>
        <w:t>Разработка технологического процесса.</w:t>
      </w:r>
      <w:bookmarkEnd w:id="46"/>
    </w:p>
    <w:p w14:paraId="234F9726" w14:textId="77777777" w:rsidR="003F78AD" w:rsidRPr="00845376" w:rsidRDefault="003F78AD" w:rsidP="003F78AD">
      <w:pPr>
        <w:keepNext/>
        <w:tabs>
          <w:tab w:val="num" w:pos="993"/>
        </w:tabs>
        <w:overflowPunct/>
        <w:autoSpaceDE/>
        <w:autoSpaceDN/>
        <w:adjustRightInd/>
        <w:jc w:val="left"/>
        <w:textAlignment w:val="auto"/>
        <w:outlineLvl w:val="0"/>
        <w:rPr>
          <w:b/>
          <w:bCs/>
          <w:kern w:val="32"/>
        </w:rPr>
      </w:pPr>
    </w:p>
    <w:p w14:paraId="3F665749" w14:textId="77777777" w:rsidR="006B3132" w:rsidRPr="00845376" w:rsidRDefault="006B3132" w:rsidP="000F5EC5">
      <w:pPr>
        <w:keepNext/>
        <w:numPr>
          <w:ilvl w:val="1"/>
          <w:numId w:val="27"/>
        </w:numPr>
        <w:overflowPunct/>
        <w:autoSpaceDE/>
        <w:autoSpaceDN/>
        <w:adjustRightInd/>
        <w:ind w:left="1276" w:firstLine="709"/>
        <w:jc w:val="left"/>
        <w:textAlignment w:val="auto"/>
        <w:outlineLvl w:val="0"/>
        <w:rPr>
          <w:b/>
          <w:bCs/>
          <w:kern w:val="32"/>
        </w:rPr>
      </w:pPr>
      <w:r w:rsidRPr="00845376">
        <w:rPr>
          <w:b/>
          <w:bCs/>
          <w:kern w:val="32"/>
        </w:rPr>
        <w:t>Выбор технологических баз.</w:t>
      </w:r>
    </w:p>
    <w:p w14:paraId="542F5420" w14:textId="77777777" w:rsidR="006B3132" w:rsidRPr="00845376" w:rsidRDefault="006B3132" w:rsidP="00845376">
      <w:pPr>
        <w:overflowPunct/>
        <w:autoSpaceDE/>
        <w:autoSpaceDN/>
        <w:adjustRightInd/>
        <w:textAlignment w:val="auto"/>
      </w:pPr>
      <w:r w:rsidRPr="00845376">
        <w:t>Базы выбираются так, чтобы полностью исключить погрешность базирования. Общая последовательность обработки отражена в схемах на схемах обработки и в маршрутной карте. Эта последовательность   целесообразна, т. к.   соблюдается принцип постепенности формирования детали из заготовки.</w:t>
      </w:r>
    </w:p>
    <w:p w14:paraId="36BB29D7" w14:textId="77777777" w:rsidR="006B3132" w:rsidRPr="00845376" w:rsidRDefault="006B3132" w:rsidP="00845376">
      <w:pPr>
        <w:overflowPunct/>
        <w:autoSpaceDE/>
        <w:autoSpaceDN/>
        <w:adjustRightInd/>
        <w:textAlignment w:val="auto"/>
      </w:pPr>
    </w:p>
    <w:p w14:paraId="4540EB41" w14:textId="77777777" w:rsidR="006B3132" w:rsidRPr="00845376" w:rsidRDefault="006B3132" w:rsidP="000F5EC5">
      <w:pPr>
        <w:keepNext/>
        <w:numPr>
          <w:ilvl w:val="1"/>
          <w:numId w:val="27"/>
        </w:numPr>
        <w:overflowPunct/>
        <w:autoSpaceDE/>
        <w:autoSpaceDN/>
        <w:adjustRightInd/>
        <w:ind w:left="1276" w:firstLine="709"/>
        <w:jc w:val="left"/>
        <w:textAlignment w:val="auto"/>
        <w:outlineLvl w:val="0"/>
        <w:rPr>
          <w:b/>
          <w:bCs/>
          <w:kern w:val="32"/>
        </w:rPr>
      </w:pPr>
      <w:r w:rsidRPr="00845376">
        <w:rPr>
          <w:b/>
          <w:bCs/>
          <w:kern w:val="32"/>
        </w:rPr>
        <w:t>Составление технологического маршрута обработки.</w:t>
      </w:r>
    </w:p>
    <w:p w14:paraId="668E07C2" w14:textId="77777777" w:rsidR="003F78AD" w:rsidRDefault="003F78AD" w:rsidP="00845376">
      <w:pPr>
        <w:overflowPunct/>
        <w:autoSpaceDE/>
        <w:autoSpaceDN/>
        <w:adjustRightInd/>
        <w:textAlignment w:val="auto"/>
      </w:pPr>
    </w:p>
    <w:p w14:paraId="71CC93EF" w14:textId="77777777" w:rsidR="006B3132" w:rsidRPr="00845376" w:rsidRDefault="006B3132" w:rsidP="00845376">
      <w:pPr>
        <w:overflowPunct/>
        <w:autoSpaceDE/>
        <w:autoSpaceDN/>
        <w:adjustRightInd/>
        <w:textAlignment w:val="auto"/>
      </w:pPr>
      <w:r w:rsidRPr="00845376">
        <w:t xml:space="preserve">Операция 005. Обработка внутренней поверхности и подрезка торца. Обрабатываемая деталь устанавливается по поверхности 1 в трехкулачковый патрон. Благодаря центрированию детали в патроне, погрешность базирования для размера </w:t>
      </w:r>
      <w:r w:rsidRPr="00845376">
        <w:sym w:font="Symbol" w:char="F0C6"/>
      </w:r>
      <w:r w:rsidRPr="00845376">
        <w:t>31,2 равна нулю. Для осевого размера 14,1 погрешность базирования также равна нулю, т.к. при обработке торца точность получаемого размера не зависит от погрешности базирования детали в приспособлении.</w:t>
      </w:r>
    </w:p>
    <w:p w14:paraId="50543EB2" w14:textId="77777777" w:rsidR="006B3132" w:rsidRPr="00845376" w:rsidRDefault="006B3132" w:rsidP="00845376">
      <w:pPr>
        <w:overflowPunct/>
        <w:autoSpaceDE/>
        <w:autoSpaceDN/>
        <w:adjustRightInd/>
        <w:textAlignment w:val="auto"/>
      </w:pPr>
      <w:r w:rsidRPr="00845376">
        <w:t>Операция 010. Обрабатываемая деталь устанавливается на оправку. Погрешность базирования для диаметральных размеров равна нулю, т. к. обработка производится на оправке.</w:t>
      </w:r>
    </w:p>
    <w:p w14:paraId="4AF60AB4" w14:textId="77777777" w:rsidR="006B3132" w:rsidRPr="00845376" w:rsidRDefault="006B3132" w:rsidP="00845376">
      <w:pPr>
        <w:overflowPunct/>
        <w:autoSpaceDE/>
        <w:autoSpaceDN/>
        <w:adjustRightInd/>
        <w:textAlignment w:val="auto"/>
      </w:pPr>
      <w:r w:rsidRPr="00845376">
        <w:t>Операция 015. Деталь устанавливается в трехкулачковый патрон по поверхности 2, которая уже обработана начисто, поэтому погрешность базирования для диаметральных размеров равна нулю.</w:t>
      </w:r>
    </w:p>
    <w:p w14:paraId="5C0585A3" w14:textId="77777777" w:rsidR="006B3132" w:rsidRPr="00845376" w:rsidRDefault="006B3132" w:rsidP="00845376">
      <w:pPr>
        <w:overflowPunct/>
        <w:autoSpaceDE/>
        <w:autoSpaceDN/>
        <w:adjustRightInd/>
        <w:textAlignment w:val="auto"/>
      </w:pPr>
      <w:r w:rsidRPr="00845376">
        <w:t xml:space="preserve">Операция 020. Деталь устанавливается в трехкулачковый патрон. Погрешность базирования для диаметральных размеров равна нулю, т. к. обработка производится в патроне. </w:t>
      </w:r>
    </w:p>
    <w:p w14:paraId="5AE4ADC8" w14:textId="77777777" w:rsidR="006B3132" w:rsidRPr="00845376" w:rsidRDefault="006B3132" w:rsidP="00845376">
      <w:pPr>
        <w:overflowPunct/>
        <w:autoSpaceDE/>
        <w:autoSpaceDN/>
        <w:adjustRightInd/>
        <w:textAlignment w:val="auto"/>
      </w:pPr>
      <w:r w:rsidRPr="00845376">
        <w:t xml:space="preserve">Операция 025. Деталь устанавливается на оправку с упором в торец. Погрешность базирования для диаметральных размеров равна нулю, т. к. базирование происходит по внутренней поверхности обработанной начисто. </w:t>
      </w:r>
    </w:p>
    <w:p w14:paraId="11EBBD42" w14:textId="77777777" w:rsidR="006B3132" w:rsidRPr="00845376" w:rsidRDefault="006B3132" w:rsidP="00845376">
      <w:pPr>
        <w:overflowPunct/>
        <w:autoSpaceDE/>
        <w:autoSpaceDN/>
        <w:adjustRightInd/>
        <w:textAlignment w:val="auto"/>
      </w:pPr>
      <w:r w:rsidRPr="00845376">
        <w:t>Операция 030. Токарная операция. Деталь устанавливается на оправку с упором в торец. Погрешность базирования для диаметральных размеров равна нулю.</w:t>
      </w:r>
    </w:p>
    <w:p w14:paraId="1BC83A29" w14:textId="77777777" w:rsidR="006B3132" w:rsidRPr="00845376" w:rsidRDefault="006B3132" w:rsidP="00845376">
      <w:pPr>
        <w:overflowPunct/>
        <w:autoSpaceDE/>
        <w:autoSpaceDN/>
        <w:adjustRightInd/>
        <w:textAlignment w:val="auto"/>
      </w:pPr>
      <w:r w:rsidRPr="00845376">
        <w:t>Операция 035. Фрезерование пазов. Деталь устанавливается в приспособление по внутренней поверхности с упором в торец. Погрешность базирования не равна нулю, т. к. измерительная база и технологическая не совпадают. Измерительной базой служит один из пазов, технологическая база – цилиндрическая поверхность детали. Это допустимо, т. к. допуск на исполняемый размер не превышает погрешности базирования.</w:t>
      </w:r>
    </w:p>
    <w:p w14:paraId="6B6BFEAC" w14:textId="77777777" w:rsidR="006B3132" w:rsidRPr="00845376" w:rsidRDefault="006B3132" w:rsidP="00845376">
      <w:pPr>
        <w:overflowPunct/>
        <w:autoSpaceDE/>
        <w:autoSpaceDN/>
        <w:adjustRightInd/>
        <w:textAlignment w:val="auto"/>
      </w:pPr>
      <w:r w:rsidRPr="00845376">
        <w:t>На операциях токарной обработки соблюдается принцип единства баз, т. е. используются одни и те же комплекты баз.</w:t>
      </w:r>
    </w:p>
    <w:p w14:paraId="29160D23" w14:textId="77777777" w:rsidR="006B3132" w:rsidRPr="00845376" w:rsidRDefault="006B3132" w:rsidP="00845376">
      <w:pPr>
        <w:overflowPunct/>
        <w:autoSpaceDE/>
        <w:autoSpaceDN/>
        <w:adjustRightInd/>
        <w:textAlignment w:val="auto"/>
      </w:pPr>
    </w:p>
    <w:p w14:paraId="4E02CCE8" w14:textId="77777777" w:rsidR="006B3132" w:rsidRPr="00845376" w:rsidRDefault="006B3132" w:rsidP="000F5EC5">
      <w:pPr>
        <w:keepNext/>
        <w:numPr>
          <w:ilvl w:val="1"/>
          <w:numId w:val="27"/>
        </w:numPr>
        <w:overflowPunct/>
        <w:autoSpaceDE/>
        <w:autoSpaceDN/>
        <w:adjustRightInd/>
        <w:ind w:left="1276" w:firstLine="709"/>
        <w:jc w:val="left"/>
        <w:textAlignment w:val="auto"/>
        <w:outlineLvl w:val="0"/>
        <w:rPr>
          <w:b/>
          <w:bCs/>
          <w:kern w:val="32"/>
        </w:rPr>
      </w:pPr>
      <w:r w:rsidRPr="00845376">
        <w:rPr>
          <w:b/>
          <w:bCs/>
          <w:kern w:val="32"/>
        </w:rPr>
        <w:t>Обоснование методов обработки всех поверхностей.</w:t>
      </w:r>
    </w:p>
    <w:p w14:paraId="5C7BCE46" w14:textId="77777777" w:rsidR="003F78AD" w:rsidRDefault="003F78AD" w:rsidP="00845376">
      <w:pPr>
        <w:overflowPunct/>
        <w:autoSpaceDE/>
        <w:autoSpaceDN/>
        <w:adjustRightInd/>
        <w:textAlignment w:val="auto"/>
      </w:pPr>
    </w:p>
    <w:p w14:paraId="14A54626" w14:textId="77777777" w:rsidR="006B3132" w:rsidRPr="00845376" w:rsidRDefault="006B3132" w:rsidP="00845376">
      <w:pPr>
        <w:overflowPunct/>
        <w:autoSpaceDE/>
        <w:autoSpaceDN/>
        <w:adjustRightInd/>
        <w:textAlignment w:val="auto"/>
      </w:pPr>
      <w:r w:rsidRPr="00845376">
        <w:t xml:space="preserve">Операция 005. Растачивание и подрезка торца. Материал – сталь 08Х18Н10Т, параметр шероховатости Rz40. По таблице средней точности обработки и исходя из требований рабочего чертежа, принимаю  в качестве обработки резание – чистовое, получая </w:t>
      </w:r>
      <w:r w:rsidRPr="00845376">
        <w:rPr>
          <w:lang w:val="en-US"/>
        </w:rPr>
        <w:t>H</w:t>
      </w:r>
      <w:r w:rsidRPr="00845376">
        <w:t xml:space="preserve">9, </w:t>
      </w:r>
      <w:r w:rsidRPr="00845376">
        <w:rPr>
          <w:lang w:val="en-US"/>
        </w:rPr>
        <w:t>Rz</w:t>
      </w:r>
      <w:r w:rsidRPr="00845376">
        <w:t>40.</w:t>
      </w:r>
    </w:p>
    <w:p w14:paraId="2380D6CE" w14:textId="77777777" w:rsidR="006B3132" w:rsidRPr="00845376" w:rsidRDefault="006B3132" w:rsidP="00845376">
      <w:pPr>
        <w:overflowPunct/>
        <w:autoSpaceDE/>
        <w:autoSpaceDN/>
        <w:adjustRightInd/>
        <w:textAlignment w:val="auto"/>
      </w:pPr>
      <w:r w:rsidRPr="00845376">
        <w:t xml:space="preserve">Все остальные токарные операции – обработка резание чистовое по 12 кв. </w:t>
      </w:r>
      <w:r w:rsidRPr="00845376">
        <w:rPr>
          <w:lang w:val="en-US"/>
        </w:rPr>
        <w:t>Rz</w:t>
      </w:r>
      <w:r w:rsidRPr="00845376">
        <w:t>40.</w:t>
      </w:r>
    </w:p>
    <w:p w14:paraId="20BD5CC1" w14:textId="77777777" w:rsidR="006B3132" w:rsidRPr="00845376" w:rsidRDefault="006B3132" w:rsidP="00845376">
      <w:pPr>
        <w:overflowPunct/>
        <w:autoSpaceDE/>
        <w:autoSpaceDN/>
        <w:adjustRightInd/>
        <w:textAlignment w:val="auto"/>
      </w:pPr>
    </w:p>
    <w:p w14:paraId="1B9C0945" w14:textId="77777777" w:rsidR="006B3132" w:rsidRPr="00845376" w:rsidRDefault="006B3132" w:rsidP="000F5EC5">
      <w:pPr>
        <w:keepNext/>
        <w:numPr>
          <w:ilvl w:val="0"/>
          <w:numId w:val="27"/>
        </w:numPr>
        <w:tabs>
          <w:tab w:val="num" w:pos="993"/>
        </w:tabs>
        <w:overflowPunct/>
        <w:autoSpaceDE/>
        <w:autoSpaceDN/>
        <w:adjustRightInd/>
        <w:ind w:left="993" w:firstLine="709"/>
        <w:jc w:val="left"/>
        <w:textAlignment w:val="auto"/>
        <w:outlineLvl w:val="0"/>
        <w:rPr>
          <w:b/>
          <w:bCs/>
          <w:kern w:val="32"/>
        </w:rPr>
      </w:pPr>
      <w:bookmarkStart w:id="49" w:name="_Toc485267087"/>
      <w:r w:rsidRPr="00845376">
        <w:rPr>
          <w:b/>
          <w:bCs/>
          <w:kern w:val="32"/>
        </w:rPr>
        <w:t xml:space="preserve"> </w:t>
      </w:r>
      <w:bookmarkStart w:id="50" w:name="_Toc30388413"/>
      <w:r w:rsidRPr="00845376">
        <w:rPr>
          <w:b/>
          <w:bCs/>
          <w:kern w:val="32"/>
        </w:rPr>
        <w:t>Технологические операции.</w:t>
      </w:r>
      <w:bookmarkEnd w:id="49"/>
      <w:bookmarkEnd w:id="50"/>
    </w:p>
    <w:p w14:paraId="4C1C5589" w14:textId="77777777" w:rsidR="003F78AD" w:rsidRDefault="003F78AD" w:rsidP="00845376">
      <w:pPr>
        <w:overflowPunct/>
        <w:autoSpaceDE/>
        <w:autoSpaceDN/>
        <w:adjustRightInd/>
        <w:textAlignment w:val="auto"/>
      </w:pPr>
    </w:p>
    <w:p w14:paraId="760A4ED2" w14:textId="77777777" w:rsidR="006B3132" w:rsidRPr="00845376" w:rsidRDefault="006B3132" w:rsidP="00845376">
      <w:pPr>
        <w:overflowPunct/>
        <w:autoSpaceDE/>
        <w:autoSpaceDN/>
        <w:adjustRightInd/>
        <w:textAlignment w:val="auto"/>
      </w:pPr>
      <w:r w:rsidRPr="00845376">
        <w:t xml:space="preserve">Операции 005, 010, 020, 030. Токарная применится токарно-револьверный станок 1Г325. Обеспечивается параллельность торцев и перпендикулярность их оси детали. Точности станка до 9 кв. Параметр шероховатости обработанной поверхности </w:t>
      </w:r>
      <w:r w:rsidRPr="00845376">
        <w:rPr>
          <w:lang w:val="en-US"/>
        </w:rPr>
        <w:t>R</w:t>
      </w:r>
      <w:r w:rsidRPr="00845376">
        <w:t>а2,5.</w:t>
      </w:r>
    </w:p>
    <w:p w14:paraId="047EB744" w14:textId="77777777" w:rsidR="006B3132" w:rsidRPr="00845376" w:rsidRDefault="006B3132" w:rsidP="00845376">
      <w:pPr>
        <w:overflowPunct/>
        <w:autoSpaceDE/>
        <w:autoSpaceDN/>
        <w:adjustRightInd/>
        <w:textAlignment w:val="auto"/>
      </w:pPr>
      <w:r w:rsidRPr="00845376">
        <w:t>Операция 015. Для операции токарной обработки   применится токарно–винторезный станок, т.к. обработка   производится в трехкулачковом патроне.  Токарно–винторезный станок модели 1А616.</w:t>
      </w:r>
    </w:p>
    <w:p w14:paraId="0C49719D" w14:textId="77777777" w:rsidR="006B3132" w:rsidRPr="00845376" w:rsidRDefault="006B3132" w:rsidP="00845376">
      <w:pPr>
        <w:overflowPunct/>
        <w:autoSpaceDE/>
        <w:autoSpaceDN/>
        <w:adjustRightInd/>
        <w:textAlignment w:val="auto"/>
      </w:pPr>
      <w:r w:rsidRPr="00845376">
        <w:t>Операция 025. Токарная обработка сложной фасонной поверхности. Применяем токарный станок с ЧПУ модели АТПР-2М12СН.</w:t>
      </w:r>
    </w:p>
    <w:p w14:paraId="78985991" w14:textId="77777777" w:rsidR="006B3132" w:rsidRPr="00845376" w:rsidRDefault="006B3132" w:rsidP="00845376">
      <w:pPr>
        <w:overflowPunct/>
        <w:autoSpaceDE/>
        <w:autoSpaceDN/>
        <w:adjustRightInd/>
        <w:textAlignment w:val="auto"/>
      </w:pPr>
      <w:r w:rsidRPr="00845376">
        <w:t>Операция 035. Фрезерная обработка 4х пазов. Можно применить вертикально–фрезерный станок модели 6Р12.</w:t>
      </w:r>
    </w:p>
    <w:p w14:paraId="07B0FF19" w14:textId="77777777" w:rsidR="006B3132" w:rsidRPr="00845376" w:rsidRDefault="006B3132" w:rsidP="00845376">
      <w:pPr>
        <w:overflowPunct/>
        <w:autoSpaceDE/>
        <w:autoSpaceDN/>
        <w:adjustRightInd/>
        <w:textAlignment w:val="auto"/>
      </w:pPr>
      <w:r w:rsidRPr="00845376">
        <w:t>Основное технологическое время Т</w:t>
      </w:r>
      <w:r w:rsidRPr="00845376">
        <w:rPr>
          <w:vertAlign w:val="subscript"/>
        </w:rPr>
        <w:t>О</w:t>
      </w:r>
      <w:r w:rsidRPr="00845376">
        <w:t xml:space="preserve"> для каждой операции. Формулы для определения основного технологического времени в зависимости от размеров обрабатываемой поверхности и вида операции:</w:t>
      </w:r>
    </w:p>
    <w:p w14:paraId="2C371975" w14:textId="77777777" w:rsidR="006B3132" w:rsidRPr="00845376" w:rsidRDefault="006B3132" w:rsidP="00845376">
      <w:pPr>
        <w:overflowPunct/>
        <w:autoSpaceDE/>
        <w:autoSpaceDN/>
        <w:adjustRightInd/>
        <w:jc w:val="center"/>
        <w:textAlignment w:val="auto"/>
      </w:pPr>
      <w:r w:rsidRPr="00845376">
        <w:t>токарная: Т</w:t>
      </w:r>
      <w:r w:rsidRPr="00845376">
        <w:rPr>
          <w:vertAlign w:val="subscript"/>
        </w:rPr>
        <w:t>О</w:t>
      </w:r>
      <w:r w:rsidRPr="00845376">
        <w:t xml:space="preserve"> = 0,17</w:t>
      </w:r>
      <w:r w:rsidRPr="00845376">
        <w:rPr>
          <w:lang w:val="en-US"/>
        </w:rPr>
        <w:t>ld</w:t>
      </w:r>
      <w:r w:rsidRPr="00845376">
        <w:t xml:space="preserve"> × 0,001; </w:t>
      </w:r>
      <w:r w:rsidRPr="00845376">
        <w:rPr>
          <w:lang w:val="en-US"/>
        </w:rPr>
        <w:t>l</w:t>
      </w:r>
      <w:r w:rsidRPr="00845376">
        <w:t xml:space="preserve"> – длина обработки, </w:t>
      </w:r>
      <w:r w:rsidRPr="00845376">
        <w:rPr>
          <w:lang w:val="en-US"/>
        </w:rPr>
        <w:t>d</w:t>
      </w:r>
      <w:r w:rsidRPr="00845376">
        <w:t xml:space="preserve"> – диаметр обработки;</w:t>
      </w:r>
    </w:p>
    <w:p w14:paraId="58D859E5" w14:textId="77777777" w:rsidR="006B3132" w:rsidRPr="00845376" w:rsidRDefault="006B3132" w:rsidP="00845376">
      <w:pPr>
        <w:overflowPunct/>
        <w:autoSpaceDE/>
        <w:autoSpaceDN/>
        <w:adjustRightInd/>
        <w:jc w:val="center"/>
        <w:textAlignment w:val="auto"/>
      </w:pPr>
      <w:r w:rsidRPr="00845376">
        <w:t>фрезерование черновое: Т</w:t>
      </w:r>
      <w:r w:rsidRPr="00845376">
        <w:rPr>
          <w:vertAlign w:val="subscript"/>
        </w:rPr>
        <w:t>О</w:t>
      </w:r>
      <w:r w:rsidRPr="00845376">
        <w:t xml:space="preserve"> = 6</w:t>
      </w:r>
      <w:r w:rsidRPr="00845376">
        <w:rPr>
          <w:lang w:val="en-US"/>
        </w:rPr>
        <w:t>l</w:t>
      </w:r>
      <w:r w:rsidRPr="00845376">
        <w:t xml:space="preserve"> × 0,001; </w:t>
      </w:r>
      <w:r w:rsidRPr="00845376">
        <w:rPr>
          <w:lang w:val="en-US"/>
        </w:rPr>
        <w:t>l</w:t>
      </w:r>
      <w:r w:rsidRPr="00845376">
        <w:t xml:space="preserve"> – длина обработки;</w:t>
      </w:r>
    </w:p>
    <w:p w14:paraId="7EFD8F76" w14:textId="77777777" w:rsidR="006B3132" w:rsidRPr="00845376" w:rsidRDefault="006B3132" w:rsidP="00845376">
      <w:pPr>
        <w:overflowPunct/>
        <w:autoSpaceDE/>
        <w:autoSpaceDN/>
        <w:adjustRightInd/>
        <w:jc w:val="center"/>
        <w:textAlignment w:val="auto"/>
      </w:pPr>
      <w:r w:rsidRPr="00845376">
        <w:t>подрезка торца: Т</w:t>
      </w:r>
      <w:r w:rsidRPr="00845376">
        <w:rPr>
          <w:vertAlign w:val="subscript"/>
        </w:rPr>
        <w:t>О</w:t>
      </w:r>
      <w:r w:rsidRPr="00845376">
        <w:t xml:space="preserve"> = 0,052(</w:t>
      </w:r>
      <w:r w:rsidRPr="00845376">
        <w:rPr>
          <w:lang w:val="en-US"/>
        </w:rPr>
        <w:t>D</w:t>
      </w:r>
      <w:r w:rsidRPr="00845376">
        <w:rPr>
          <w:vertAlign w:val="superscript"/>
        </w:rPr>
        <w:t>2</w:t>
      </w:r>
      <w:r w:rsidRPr="00845376">
        <w:t xml:space="preserve"> – </w:t>
      </w:r>
      <w:r w:rsidRPr="00845376">
        <w:rPr>
          <w:lang w:val="en-US"/>
        </w:rPr>
        <w:t>d</w:t>
      </w:r>
      <w:r w:rsidRPr="00845376">
        <w:rPr>
          <w:vertAlign w:val="superscript"/>
        </w:rPr>
        <w:t>2</w:t>
      </w:r>
      <w:r w:rsidRPr="00845376">
        <w:t xml:space="preserve">) × 0,001; </w:t>
      </w:r>
      <w:r w:rsidRPr="00845376">
        <w:rPr>
          <w:lang w:val="en-US"/>
        </w:rPr>
        <w:t>D</w:t>
      </w:r>
      <w:r w:rsidRPr="00845376">
        <w:t xml:space="preserve"> – наибольший диаметр, </w:t>
      </w:r>
      <w:r w:rsidRPr="00845376">
        <w:rPr>
          <w:lang w:val="en-US"/>
        </w:rPr>
        <w:t>d</w:t>
      </w:r>
      <w:r w:rsidRPr="00845376">
        <w:t xml:space="preserve"> – наименьший диаметр;</w:t>
      </w:r>
    </w:p>
    <w:p w14:paraId="6075A9EF" w14:textId="77777777" w:rsidR="006B3132" w:rsidRPr="00845376" w:rsidRDefault="006B3132" w:rsidP="00845376">
      <w:pPr>
        <w:overflowPunct/>
        <w:autoSpaceDE/>
        <w:autoSpaceDN/>
        <w:adjustRightInd/>
        <w:ind w:left="720"/>
        <w:textAlignment w:val="auto"/>
      </w:pPr>
      <w:r w:rsidRPr="00845376">
        <w:t>Определяю для каждой операции штучное время. Это время рассчитывается по формуле:</w:t>
      </w:r>
    </w:p>
    <w:p w14:paraId="1D0530A2" w14:textId="77777777" w:rsidR="006B3132" w:rsidRPr="00845376" w:rsidRDefault="006B3132" w:rsidP="00845376">
      <w:pPr>
        <w:overflowPunct/>
        <w:autoSpaceDE/>
        <w:autoSpaceDN/>
        <w:adjustRightInd/>
        <w:jc w:val="center"/>
        <w:textAlignment w:val="auto"/>
      </w:pPr>
      <w:r w:rsidRPr="00845376">
        <w:t>Тшт = То + Тв + Тоб + Тот</w:t>
      </w:r>
    </w:p>
    <w:p w14:paraId="6B278586" w14:textId="77777777" w:rsidR="006B3132" w:rsidRPr="00845376" w:rsidRDefault="006B3132" w:rsidP="00845376">
      <w:pPr>
        <w:overflowPunct/>
        <w:autoSpaceDE/>
        <w:autoSpaceDN/>
        <w:adjustRightInd/>
        <w:jc w:val="left"/>
        <w:textAlignment w:val="auto"/>
      </w:pPr>
      <w:r w:rsidRPr="00845376">
        <w:t>Тв – вспомогательное время, формула для расчёта: Тв = Тус + Т</w:t>
      </w:r>
      <w:r w:rsidRPr="00845376">
        <w:rPr>
          <w:vertAlign w:val="subscript"/>
        </w:rPr>
        <w:t>з</w:t>
      </w:r>
      <w:r w:rsidRPr="00845376">
        <w:t>.</w:t>
      </w:r>
      <w:r w:rsidRPr="00845376">
        <w:rPr>
          <w:vertAlign w:val="subscript"/>
        </w:rPr>
        <w:t>о</w:t>
      </w:r>
      <w:r w:rsidRPr="00845376">
        <w:t xml:space="preserve"> + Туп </w:t>
      </w:r>
    </w:p>
    <w:p w14:paraId="663A5B3D" w14:textId="77777777" w:rsidR="006B3132" w:rsidRPr="00845376" w:rsidRDefault="006B3132" w:rsidP="00845376">
      <w:pPr>
        <w:overflowPunct/>
        <w:autoSpaceDE/>
        <w:autoSpaceDN/>
        <w:adjustRightInd/>
        <w:textAlignment w:val="auto"/>
      </w:pPr>
      <w:r w:rsidRPr="00845376">
        <w:t xml:space="preserve">Тус – время на установку и снятие детали, мин. [1], прил. 5.1 – 5.6. </w:t>
      </w:r>
    </w:p>
    <w:p w14:paraId="67CB3336" w14:textId="77777777" w:rsidR="006B3132" w:rsidRPr="00845376" w:rsidRDefault="006B3132" w:rsidP="00845376">
      <w:pPr>
        <w:overflowPunct/>
        <w:autoSpaceDE/>
        <w:autoSpaceDN/>
        <w:adjustRightInd/>
        <w:textAlignment w:val="auto"/>
      </w:pPr>
      <w:r w:rsidRPr="00845376">
        <w:t>Тз.о – время на закрепление и открепление детали, мин. [1], прил. 5.7.</w:t>
      </w:r>
    </w:p>
    <w:p w14:paraId="797888B6" w14:textId="77777777" w:rsidR="006B3132" w:rsidRPr="00845376" w:rsidRDefault="006B3132" w:rsidP="00845376">
      <w:pPr>
        <w:overflowPunct/>
        <w:autoSpaceDE/>
        <w:autoSpaceDN/>
        <w:adjustRightInd/>
        <w:textAlignment w:val="auto"/>
      </w:pPr>
      <w:r w:rsidRPr="00845376">
        <w:t>Туп – время на приёмы управления станком, мин. [1], прил. 5.8– 5.9.</w:t>
      </w:r>
    </w:p>
    <w:p w14:paraId="2021B61D" w14:textId="77777777" w:rsidR="006B3132" w:rsidRPr="00845376" w:rsidRDefault="006B3132" w:rsidP="00845376">
      <w:pPr>
        <w:overflowPunct/>
        <w:autoSpaceDE/>
        <w:autoSpaceDN/>
        <w:adjustRightInd/>
        <w:textAlignment w:val="auto"/>
      </w:pPr>
      <w:r w:rsidRPr="00845376">
        <w:t>Тоб – время перерывов на отдых и личные надобности, мин.</w:t>
      </w:r>
    </w:p>
    <w:p w14:paraId="48544416" w14:textId="77777777" w:rsidR="006B3132" w:rsidRPr="00845376" w:rsidRDefault="006B3132" w:rsidP="00845376">
      <w:pPr>
        <w:overflowPunct/>
        <w:autoSpaceDE/>
        <w:autoSpaceDN/>
        <w:adjustRightInd/>
        <w:jc w:val="center"/>
        <w:textAlignment w:val="auto"/>
      </w:pPr>
      <w:r w:rsidRPr="00845376">
        <w:t>Тоб = Ттех + Торг</w:t>
      </w:r>
    </w:p>
    <w:p w14:paraId="63C4D9C1" w14:textId="77777777" w:rsidR="006B3132" w:rsidRPr="00845376" w:rsidRDefault="006B3132" w:rsidP="00845376">
      <w:pPr>
        <w:overflowPunct/>
        <w:autoSpaceDE/>
        <w:autoSpaceDN/>
        <w:adjustRightInd/>
        <w:textAlignment w:val="auto"/>
      </w:pPr>
      <w:r w:rsidRPr="00845376">
        <w:t>Ттех – время на техническое обслуживание рабочего места, мин. [1], с. 102 и прил. 5.17 – 5.20.</w:t>
      </w:r>
    </w:p>
    <w:p w14:paraId="11E2B22F" w14:textId="77777777" w:rsidR="006B3132" w:rsidRPr="00845376" w:rsidRDefault="006B3132" w:rsidP="00845376">
      <w:pPr>
        <w:overflowPunct/>
        <w:autoSpaceDE/>
        <w:autoSpaceDN/>
        <w:adjustRightInd/>
        <w:textAlignment w:val="auto"/>
      </w:pPr>
      <w:r w:rsidRPr="00845376">
        <w:t xml:space="preserve">Торг – время на организационное обслуживание рабочего места, мин. [1], с. 102 и прил. 5.21. </w:t>
      </w:r>
    </w:p>
    <w:p w14:paraId="40DA6C39" w14:textId="77777777" w:rsidR="006B3132" w:rsidRPr="00845376" w:rsidRDefault="006B3132" w:rsidP="00845376">
      <w:pPr>
        <w:overflowPunct/>
        <w:autoSpaceDE/>
        <w:autoSpaceDN/>
        <w:adjustRightInd/>
        <w:textAlignment w:val="auto"/>
      </w:pPr>
      <w:r w:rsidRPr="00845376">
        <w:t xml:space="preserve"> Тот – время на отдых и личные надобности, мин. [1], с. 102 и прил. 5.22.</w:t>
      </w:r>
    </w:p>
    <w:p w14:paraId="1676948F" w14:textId="77777777" w:rsidR="006B3132" w:rsidRPr="00845376" w:rsidRDefault="006B3132" w:rsidP="00845376">
      <w:pPr>
        <w:overflowPunct/>
        <w:autoSpaceDE/>
        <w:autoSpaceDN/>
        <w:adjustRightInd/>
        <w:textAlignment w:val="auto"/>
      </w:pPr>
      <w:r w:rsidRPr="00845376">
        <w:t>Для каждой операции определяю каждое слагаемое и в целом Тшт, результаты записываю в   таблицу 2.</w:t>
      </w:r>
    </w:p>
    <w:p w14:paraId="5E2E0139" w14:textId="77777777" w:rsidR="006B3132" w:rsidRPr="00845376" w:rsidRDefault="006B3132" w:rsidP="00845376">
      <w:pPr>
        <w:overflowPunct/>
        <w:autoSpaceDE/>
        <w:autoSpaceDN/>
        <w:adjustRightInd/>
        <w:textAlignment w:val="auto"/>
      </w:pPr>
    </w:p>
    <w:p w14:paraId="25F1C84B" w14:textId="77777777" w:rsidR="006B3132" w:rsidRPr="00845376" w:rsidRDefault="003F78AD" w:rsidP="00845376">
      <w:pPr>
        <w:overflowPunct/>
        <w:autoSpaceDE/>
        <w:autoSpaceDN/>
        <w:adjustRightInd/>
        <w:textAlignment w:val="auto"/>
      </w:pPr>
      <w:r>
        <w:br w:type="page"/>
      </w:r>
      <w:r w:rsidR="006B3132" w:rsidRPr="00845376">
        <w:tab/>
      </w:r>
      <w:r w:rsidR="006B3132" w:rsidRPr="00845376">
        <w:tab/>
      </w:r>
      <w:r w:rsidR="006B3132" w:rsidRPr="00845376">
        <w:tab/>
      </w:r>
      <w:r w:rsidR="006B3132" w:rsidRPr="00845376">
        <w:tab/>
      </w:r>
      <w:r w:rsidR="006B3132" w:rsidRPr="00845376">
        <w:tab/>
      </w:r>
      <w:r w:rsidR="006B3132" w:rsidRPr="00845376">
        <w:tab/>
      </w:r>
      <w:r w:rsidR="006B3132" w:rsidRPr="00845376">
        <w:tab/>
      </w:r>
      <w:r w:rsidR="006B3132" w:rsidRPr="00845376">
        <w:tab/>
      </w:r>
      <w:r w:rsidR="006B3132" w:rsidRPr="00845376">
        <w:tab/>
      </w:r>
      <w:r w:rsidR="006B3132" w:rsidRPr="00845376">
        <w:tab/>
        <w:t>Таблица 2</w:t>
      </w:r>
    </w:p>
    <w:tbl>
      <w:tblPr>
        <w:tblW w:w="7234" w:type="dxa"/>
        <w:tblInd w:w="1379" w:type="dxa"/>
        <w:tblLayout w:type="fixed"/>
        <w:tblCellMar>
          <w:left w:w="0" w:type="dxa"/>
          <w:right w:w="0" w:type="dxa"/>
        </w:tblCellMar>
        <w:tblLook w:val="0000" w:firstRow="0" w:lastRow="0" w:firstColumn="0" w:lastColumn="0" w:noHBand="0" w:noVBand="0"/>
      </w:tblPr>
      <w:tblGrid>
        <w:gridCol w:w="961"/>
        <w:gridCol w:w="741"/>
        <w:gridCol w:w="426"/>
        <w:gridCol w:w="425"/>
        <w:gridCol w:w="841"/>
        <w:gridCol w:w="960"/>
        <w:gridCol w:w="960"/>
        <w:gridCol w:w="960"/>
        <w:gridCol w:w="960"/>
      </w:tblGrid>
      <w:tr w:rsidR="006B3132" w:rsidRPr="003F78AD" w14:paraId="4B9E5D34" w14:textId="77777777">
        <w:trPr>
          <w:cantSplit/>
          <w:trHeight w:val="315"/>
        </w:trPr>
        <w:tc>
          <w:tcPr>
            <w:tcW w:w="961" w:type="dxa"/>
            <w:vMerge w:val="restart"/>
            <w:tcBorders>
              <w:top w:val="single" w:sz="4" w:space="0" w:color="auto"/>
              <w:left w:val="single" w:sz="4" w:space="0" w:color="auto"/>
              <w:bottom w:val="single" w:sz="4" w:space="0" w:color="000000"/>
              <w:right w:val="single" w:sz="4" w:space="0" w:color="auto"/>
            </w:tcBorders>
            <w:tcMar>
              <w:top w:w="0" w:type="dxa"/>
              <w:left w:w="17" w:type="dxa"/>
              <w:bottom w:w="0" w:type="dxa"/>
              <w:right w:w="17" w:type="dxa"/>
            </w:tcMar>
            <w:vAlign w:val="center"/>
          </w:tcPr>
          <w:p w14:paraId="479D9DE4"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 оп.</w:t>
            </w:r>
          </w:p>
        </w:tc>
        <w:tc>
          <w:tcPr>
            <w:tcW w:w="5313" w:type="dxa"/>
            <w:gridSpan w:val="7"/>
            <w:tcBorders>
              <w:top w:val="single" w:sz="4" w:space="0" w:color="auto"/>
              <w:left w:val="nil"/>
              <w:bottom w:val="single" w:sz="4" w:space="0" w:color="auto"/>
              <w:right w:val="single" w:sz="4" w:space="0" w:color="000000"/>
            </w:tcBorders>
            <w:tcMar>
              <w:top w:w="17" w:type="dxa"/>
              <w:left w:w="17" w:type="dxa"/>
              <w:bottom w:w="0" w:type="dxa"/>
              <w:right w:w="17" w:type="dxa"/>
            </w:tcMar>
          </w:tcPr>
          <w:p w14:paraId="04BF19F6"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Составляющие штучного времени, мин</w:t>
            </w:r>
          </w:p>
        </w:tc>
        <w:tc>
          <w:tcPr>
            <w:tcW w:w="960" w:type="dxa"/>
            <w:vMerge w:val="restart"/>
            <w:tcBorders>
              <w:top w:val="single" w:sz="4" w:space="0" w:color="auto"/>
              <w:left w:val="single" w:sz="4" w:space="0" w:color="auto"/>
              <w:bottom w:val="single" w:sz="4" w:space="0" w:color="000000"/>
              <w:right w:val="single" w:sz="4" w:space="0" w:color="auto"/>
            </w:tcBorders>
            <w:tcMar>
              <w:top w:w="0" w:type="dxa"/>
              <w:left w:w="17" w:type="dxa"/>
              <w:bottom w:w="0" w:type="dxa"/>
              <w:right w:w="17" w:type="dxa"/>
            </w:tcMar>
            <w:vAlign w:val="center"/>
          </w:tcPr>
          <w:p w14:paraId="32539596"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Тшт, мин</w:t>
            </w:r>
          </w:p>
        </w:tc>
      </w:tr>
      <w:tr w:rsidR="006B3132" w:rsidRPr="003F78AD" w14:paraId="081D13E1" w14:textId="77777777">
        <w:trPr>
          <w:cantSplit/>
          <w:trHeight w:val="315"/>
        </w:trPr>
        <w:tc>
          <w:tcPr>
            <w:tcW w:w="961" w:type="dxa"/>
            <w:vMerge/>
            <w:tcBorders>
              <w:top w:val="single" w:sz="4" w:space="0" w:color="auto"/>
              <w:left w:val="single" w:sz="4" w:space="0" w:color="auto"/>
              <w:bottom w:val="single" w:sz="4" w:space="0" w:color="000000"/>
              <w:right w:val="single" w:sz="4" w:space="0" w:color="auto"/>
            </w:tcBorders>
            <w:vAlign w:val="center"/>
          </w:tcPr>
          <w:p w14:paraId="156A7932" w14:textId="77777777" w:rsidR="006B3132" w:rsidRPr="003F78AD" w:rsidRDefault="006B3132" w:rsidP="003F78AD">
            <w:pPr>
              <w:overflowPunct/>
              <w:autoSpaceDE/>
              <w:autoSpaceDN/>
              <w:adjustRightInd/>
              <w:ind w:left="-670"/>
              <w:jc w:val="left"/>
              <w:textAlignment w:val="auto"/>
              <w:rPr>
                <w:sz w:val="20"/>
                <w:szCs w:val="20"/>
              </w:rPr>
            </w:pPr>
          </w:p>
        </w:tc>
        <w:tc>
          <w:tcPr>
            <w:tcW w:w="741" w:type="dxa"/>
            <w:tcBorders>
              <w:top w:val="nil"/>
              <w:left w:val="nil"/>
              <w:bottom w:val="single" w:sz="4" w:space="0" w:color="auto"/>
              <w:right w:val="single" w:sz="4" w:space="0" w:color="auto"/>
            </w:tcBorders>
            <w:tcMar>
              <w:top w:w="17" w:type="dxa"/>
              <w:left w:w="17" w:type="dxa"/>
              <w:bottom w:w="0" w:type="dxa"/>
              <w:right w:w="17" w:type="dxa"/>
            </w:tcMar>
          </w:tcPr>
          <w:p w14:paraId="30B83CD2"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То</w:t>
            </w:r>
          </w:p>
        </w:tc>
        <w:tc>
          <w:tcPr>
            <w:tcW w:w="426" w:type="dxa"/>
            <w:tcBorders>
              <w:top w:val="nil"/>
              <w:left w:val="nil"/>
              <w:bottom w:val="single" w:sz="4" w:space="0" w:color="auto"/>
              <w:right w:val="single" w:sz="4" w:space="0" w:color="auto"/>
            </w:tcBorders>
            <w:tcMar>
              <w:top w:w="17" w:type="dxa"/>
              <w:left w:w="17" w:type="dxa"/>
              <w:bottom w:w="0" w:type="dxa"/>
              <w:right w:w="17" w:type="dxa"/>
            </w:tcMar>
          </w:tcPr>
          <w:p w14:paraId="27020CF9"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Тус</w:t>
            </w:r>
          </w:p>
        </w:tc>
        <w:tc>
          <w:tcPr>
            <w:tcW w:w="425" w:type="dxa"/>
            <w:tcBorders>
              <w:top w:val="nil"/>
              <w:left w:val="nil"/>
              <w:bottom w:val="single" w:sz="4" w:space="0" w:color="auto"/>
              <w:right w:val="single" w:sz="4" w:space="0" w:color="auto"/>
            </w:tcBorders>
            <w:tcMar>
              <w:top w:w="17" w:type="dxa"/>
              <w:left w:w="17" w:type="dxa"/>
              <w:bottom w:w="0" w:type="dxa"/>
              <w:right w:w="17" w:type="dxa"/>
            </w:tcMar>
          </w:tcPr>
          <w:p w14:paraId="14B86747"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Тз.о</w:t>
            </w:r>
          </w:p>
        </w:tc>
        <w:tc>
          <w:tcPr>
            <w:tcW w:w="841" w:type="dxa"/>
            <w:tcBorders>
              <w:top w:val="nil"/>
              <w:left w:val="nil"/>
              <w:bottom w:val="single" w:sz="4" w:space="0" w:color="auto"/>
              <w:right w:val="single" w:sz="4" w:space="0" w:color="auto"/>
            </w:tcBorders>
            <w:tcMar>
              <w:top w:w="17" w:type="dxa"/>
              <w:left w:w="17" w:type="dxa"/>
              <w:bottom w:w="0" w:type="dxa"/>
              <w:right w:w="17" w:type="dxa"/>
            </w:tcMar>
          </w:tcPr>
          <w:p w14:paraId="015ED8D4"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Туп</w:t>
            </w:r>
          </w:p>
        </w:tc>
        <w:tc>
          <w:tcPr>
            <w:tcW w:w="960" w:type="dxa"/>
            <w:tcBorders>
              <w:top w:val="nil"/>
              <w:left w:val="nil"/>
              <w:bottom w:val="single" w:sz="4" w:space="0" w:color="auto"/>
              <w:right w:val="single" w:sz="4" w:space="0" w:color="auto"/>
            </w:tcBorders>
            <w:tcMar>
              <w:top w:w="17" w:type="dxa"/>
              <w:left w:w="17" w:type="dxa"/>
              <w:bottom w:w="0" w:type="dxa"/>
              <w:right w:w="17" w:type="dxa"/>
            </w:tcMar>
          </w:tcPr>
          <w:p w14:paraId="2EB0DBD0"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Ттех</w:t>
            </w:r>
          </w:p>
        </w:tc>
        <w:tc>
          <w:tcPr>
            <w:tcW w:w="960" w:type="dxa"/>
            <w:tcBorders>
              <w:top w:val="nil"/>
              <w:left w:val="nil"/>
              <w:bottom w:val="single" w:sz="4" w:space="0" w:color="auto"/>
              <w:right w:val="single" w:sz="4" w:space="0" w:color="auto"/>
            </w:tcBorders>
            <w:tcMar>
              <w:top w:w="17" w:type="dxa"/>
              <w:left w:w="17" w:type="dxa"/>
              <w:bottom w:w="0" w:type="dxa"/>
              <w:right w:w="17" w:type="dxa"/>
            </w:tcMar>
          </w:tcPr>
          <w:p w14:paraId="51ED8724"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Торг</w:t>
            </w:r>
          </w:p>
        </w:tc>
        <w:tc>
          <w:tcPr>
            <w:tcW w:w="960" w:type="dxa"/>
            <w:tcBorders>
              <w:top w:val="nil"/>
              <w:left w:val="nil"/>
              <w:bottom w:val="single" w:sz="4" w:space="0" w:color="auto"/>
              <w:right w:val="single" w:sz="4" w:space="0" w:color="auto"/>
            </w:tcBorders>
            <w:tcMar>
              <w:top w:w="17" w:type="dxa"/>
              <w:left w:w="17" w:type="dxa"/>
              <w:bottom w:w="0" w:type="dxa"/>
              <w:right w:w="17" w:type="dxa"/>
            </w:tcMar>
          </w:tcPr>
          <w:p w14:paraId="2066477C"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Тот</w:t>
            </w:r>
          </w:p>
        </w:tc>
        <w:tc>
          <w:tcPr>
            <w:tcW w:w="960" w:type="dxa"/>
            <w:vMerge/>
            <w:tcBorders>
              <w:top w:val="single" w:sz="4" w:space="0" w:color="auto"/>
              <w:left w:val="single" w:sz="4" w:space="0" w:color="auto"/>
              <w:bottom w:val="single" w:sz="4" w:space="0" w:color="000000"/>
              <w:right w:val="single" w:sz="4" w:space="0" w:color="auto"/>
            </w:tcBorders>
            <w:vAlign w:val="center"/>
          </w:tcPr>
          <w:p w14:paraId="0ED12249" w14:textId="77777777" w:rsidR="006B3132" w:rsidRPr="003F78AD" w:rsidRDefault="006B3132" w:rsidP="003F78AD">
            <w:pPr>
              <w:overflowPunct/>
              <w:autoSpaceDE/>
              <w:autoSpaceDN/>
              <w:adjustRightInd/>
              <w:ind w:left="-670"/>
              <w:jc w:val="left"/>
              <w:textAlignment w:val="auto"/>
              <w:rPr>
                <w:sz w:val="20"/>
                <w:szCs w:val="20"/>
              </w:rPr>
            </w:pPr>
          </w:p>
        </w:tc>
      </w:tr>
      <w:tr w:rsidR="006B3132" w:rsidRPr="003F78AD" w14:paraId="71FFFD14" w14:textId="77777777">
        <w:trPr>
          <w:trHeight w:val="315"/>
        </w:trPr>
        <w:tc>
          <w:tcPr>
            <w:tcW w:w="961" w:type="dxa"/>
            <w:tcBorders>
              <w:top w:val="nil"/>
              <w:left w:val="single" w:sz="4" w:space="0" w:color="auto"/>
              <w:bottom w:val="single" w:sz="4" w:space="0" w:color="auto"/>
              <w:right w:val="single" w:sz="4" w:space="0" w:color="auto"/>
            </w:tcBorders>
            <w:tcMar>
              <w:top w:w="17" w:type="dxa"/>
              <w:left w:w="17" w:type="dxa"/>
              <w:bottom w:w="0" w:type="dxa"/>
              <w:right w:w="17" w:type="dxa"/>
            </w:tcMar>
          </w:tcPr>
          <w:p w14:paraId="5E904B8B"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005</w:t>
            </w:r>
          </w:p>
        </w:tc>
        <w:tc>
          <w:tcPr>
            <w:tcW w:w="741" w:type="dxa"/>
            <w:tcBorders>
              <w:top w:val="nil"/>
              <w:left w:val="nil"/>
              <w:bottom w:val="single" w:sz="4" w:space="0" w:color="auto"/>
              <w:right w:val="single" w:sz="4" w:space="0" w:color="auto"/>
            </w:tcBorders>
            <w:tcMar>
              <w:top w:w="17" w:type="dxa"/>
              <w:left w:w="17" w:type="dxa"/>
              <w:bottom w:w="0" w:type="dxa"/>
              <w:right w:w="17" w:type="dxa"/>
            </w:tcMar>
          </w:tcPr>
          <w:p w14:paraId="60AF0529"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0,2</w:t>
            </w:r>
          </w:p>
        </w:tc>
        <w:tc>
          <w:tcPr>
            <w:tcW w:w="851" w:type="dxa"/>
            <w:gridSpan w:val="2"/>
            <w:tcBorders>
              <w:top w:val="single" w:sz="4" w:space="0" w:color="auto"/>
              <w:left w:val="nil"/>
              <w:bottom w:val="single" w:sz="4" w:space="0" w:color="auto"/>
              <w:right w:val="single" w:sz="4" w:space="0" w:color="000000"/>
            </w:tcBorders>
            <w:tcMar>
              <w:top w:w="17" w:type="dxa"/>
              <w:left w:w="17" w:type="dxa"/>
              <w:bottom w:w="0" w:type="dxa"/>
              <w:right w:w="17" w:type="dxa"/>
            </w:tcMar>
          </w:tcPr>
          <w:p w14:paraId="3565E4CA"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0,12</w:t>
            </w:r>
          </w:p>
        </w:tc>
        <w:tc>
          <w:tcPr>
            <w:tcW w:w="841" w:type="dxa"/>
            <w:tcBorders>
              <w:top w:val="nil"/>
              <w:left w:val="nil"/>
              <w:bottom w:val="single" w:sz="4" w:space="0" w:color="auto"/>
              <w:right w:val="single" w:sz="4" w:space="0" w:color="auto"/>
            </w:tcBorders>
            <w:tcMar>
              <w:top w:w="17" w:type="dxa"/>
              <w:left w:w="17" w:type="dxa"/>
              <w:bottom w:w="0" w:type="dxa"/>
              <w:right w:w="17" w:type="dxa"/>
            </w:tcMar>
          </w:tcPr>
          <w:p w14:paraId="2106ECA1"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0,075</w:t>
            </w:r>
          </w:p>
        </w:tc>
        <w:tc>
          <w:tcPr>
            <w:tcW w:w="960" w:type="dxa"/>
            <w:tcBorders>
              <w:top w:val="nil"/>
              <w:left w:val="nil"/>
              <w:bottom w:val="single" w:sz="4" w:space="0" w:color="auto"/>
              <w:right w:val="single" w:sz="4" w:space="0" w:color="auto"/>
            </w:tcBorders>
            <w:tcMar>
              <w:top w:w="17" w:type="dxa"/>
              <w:left w:w="17" w:type="dxa"/>
              <w:bottom w:w="0" w:type="dxa"/>
              <w:right w:w="17" w:type="dxa"/>
            </w:tcMar>
          </w:tcPr>
          <w:p w14:paraId="21B0AEC3"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0,033</w:t>
            </w:r>
          </w:p>
        </w:tc>
        <w:tc>
          <w:tcPr>
            <w:tcW w:w="960" w:type="dxa"/>
            <w:tcBorders>
              <w:top w:val="nil"/>
              <w:left w:val="nil"/>
              <w:bottom w:val="single" w:sz="4" w:space="0" w:color="auto"/>
              <w:right w:val="single" w:sz="4" w:space="0" w:color="auto"/>
            </w:tcBorders>
            <w:tcMar>
              <w:top w:w="17" w:type="dxa"/>
              <w:left w:w="17" w:type="dxa"/>
              <w:bottom w:w="0" w:type="dxa"/>
              <w:right w:w="17" w:type="dxa"/>
            </w:tcMar>
          </w:tcPr>
          <w:p w14:paraId="122D3341"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0,007</w:t>
            </w:r>
          </w:p>
        </w:tc>
        <w:tc>
          <w:tcPr>
            <w:tcW w:w="960" w:type="dxa"/>
            <w:tcBorders>
              <w:top w:val="nil"/>
              <w:left w:val="nil"/>
              <w:bottom w:val="single" w:sz="4" w:space="0" w:color="auto"/>
              <w:right w:val="single" w:sz="4" w:space="0" w:color="auto"/>
            </w:tcBorders>
            <w:tcMar>
              <w:top w:w="17" w:type="dxa"/>
              <w:left w:w="17" w:type="dxa"/>
              <w:bottom w:w="0" w:type="dxa"/>
              <w:right w:w="17" w:type="dxa"/>
            </w:tcMar>
          </w:tcPr>
          <w:p w14:paraId="6B13F1DE"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0,03</w:t>
            </w:r>
          </w:p>
        </w:tc>
        <w:tc>
          <w:tcPr>
            <w:tcW w:w="960" w:type="dxa"/>
            <w:tcBorders>
              <w:top w:val="nil"/>
              <w:left w:val="nil"/>
              <w:bottom w:val="single" w:sz="4" w:space="0" w:color="auto"/>
              <w:right w:val="single" w:sz="4" w:space="0" w:color="auto"/>
            </w:tcBorders>
            <w:tcMar>
              <w:top w:w="17" w:type="dxa"/>
              <w:left w:w="17" w:type="dxa"/>
              <w:bottom w:w="0" w:type="dxa"/>
              <w:right w:w="17" w:type="dxa"/>
            </w:tcMar>
          </w:tcPr>
          <w:p w14:paraId="7732C6C2"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0,465</w:t>
            </w:r>
          </w:p>
        </w:tc>
      </w:tr>
      <w:tr w:rsidR="006B3132" w:rsidRPr="003F78AD" w14:paraId="4E2851DC" w14:textId="77777777">
        <w:trPr>
          <w:trHeight w:val="315"/>
        </w:trPr>
        <w:tc>
          <w:tcPr>
            <w:tcW w:w="961" w:type="dxa"/>
            <w:tcBorders>
              <w:top w:val="nil"/>
              <w:left w:val="single" w:sz="4" w:space="0" w:color="auto"/>
              <w:bottom w:val="single" w:sz="4" w:space="0" w:color="auto"/>
              <w:right w:val="single" w:sz="4" w:space="0" w:color="auto"/>
            </w:tcBorders>
            <w:tcMar>
              <w:top w:w="17" w:type="dxa"/>
              <w:left w:w="17" w:type="dxa"/>
              <w:bottom w:w="0" w:type="dxa"/>
              <w:right w:w="17" w:type="dxa"/>
            </w:tcMar>
          </w:tcPr>
          <w:p w14:paraId="049CEB2B"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010</w:t>
            </w:r>
          </w:p>
        </w:tc>
        <w:tc>
          <w:tcPr>
            <w:tcW w:w="741" w:type="dxa"/>
            <w:tcBorders>
              <w:top w:val="nil"/>
              <w:left w:val="nil"/>
              <w:bottom w:val="single" w:sz="4" w:space="0" w:color="auto"/>
              <w:right w:val="single" w:sz="4" w:space="0" w:color="auto"/>
            </w:tcBorders>
            <w:tcMar>
              <w:top w:w="17" w:type="dxa"/>
              <w:left w:w="17" w:type="dxa"/>
              <w:bottom w:w="0" w:type="dxa"/>
              <w:right w:w="17" w:type="dxa"/>
            </w:tcMar>
          </w:tcPr>
          <w:p w14:paraId="12F690B0"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0,076</w:t>
            </w:r>
          </w:p>
        </w:tc>
        <w:tc>
          <w:tcPr>
            <w:tcW w:w="851" w:type="dxa"/>
            <w:gridSpan w:val="2"/>
            <w:tcBorders>
              <w:top w:val="single" w:sz="4" w:space="0" w:color="auto"/>
              <w:left w:val="nil"/>
              <w:bottom w:val="single" w:sz="4" w:space="0" w:color="auto"/>
              <w:right w:val="single" w:sz="4" w:space="0" w:color="000000"/>
            </w:tcBorders>
            <w:tcMar>
              <w:top w:w="17" w:type="dxa"/>
              <w:left w:w="17" w:type="dxa"/>
              <w:bottom w:w="0" w:type="dxa"/>
              <w:right w:w="17" w:type="dxa"/>
            </w:tcMar>
          </w:tcPr>
          <w:p w14:paraId="18196F08"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0,22</w:t>
            </w:r>
          </w:p>
        </w:tc>
        <w:tc>
          <w:tcPr>
            <w:tcW w:w="841" w:type="dxa"/>
            <w:tcBorders>
              <w:top w:val="nil"/>
              <w:left w:val="nil"/>
              <w:bottom w:val="single" w:sz="4" w:space="0" w:color="auto"/>
              <w:right w:val="single" w:sz="4" w:space="0" w:color="auto"/>
            </w:tcBorders>
            <w:tcMar>
              <w:top w:w="17" w:type="dxa"/>
              <w:left w:w="17" w:type="dxa"/>
              <w:bottom w:w="0" w:type="dxa"/>
              <w:right w:w="17" w:type="dxa"/>
            </w:tcMar>
          </w:tcPr>
          <w:p w14:paraId="22C53723"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0,06</w:t>
            </w:r>
          </w:p>
        </w:tc>
        <w:tc>
          <w:tcPr>
            <w:tcW w:w="960" w:type="dxa"/>
            <w:tcBorders>
              <w:top w:val="nil"/>
              <w:left w:val="nil"/>
              <w:bottom w:val="single" w:sz="4" w:space="0" w:color="auto"/>
              <w:right w:val="single" w:sz="4" w:space="0" w:color="auto"/>
            </w:tcBorders>
            <w:tcMar>
              <w:top w:w="17" w:type="dxa"/>
              <w:left w:w="17" w:type="dxa"/>
              <w:bottom w:w="0" w:type="dxa"/>
              <w:right w:w="17" w:type="dxa"/>
            </w:tcMar>
          </w:tcPr>
          <w:p w14:paraId="02E0FA28"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0,03</w:t>
            </w:r>
          </w:p>
        </w:tc>
        <w:tc>
          <w:tcPr>
            <w:tcW w:w="960" w:type="dxa"/>
            <w:tcBorders>
              <w:top w:val="nil"/>
              <w:left w:val="nil"/>
              <w:bottom w:val="single" w:sz="4" w:space="0" w:color="auto"/>
              <w:right w:val="single" w:sz="4" w:space="0" w:color="auto"/>
            </w:tcBorders>
            <w:tcMar>
              <w:top w:w="17" w:type="dxa"/>
              <w:left w:w="17" w:type="dxa"/>
              <w:bottom w:w="0" w:type="dxa"/>
              <w:right w:w="17" w:type="dxa"/>
            </w:tcMar>
          </w:tcPr>
          <w:p w14:paraId="0BE98C1A"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0,006</w:t>
            </w:r>
          </w:p>
        </w:tc>
        <w:tc>
          <w:tcPr>
            <w:tcW w:w="960" w:type="dxa"/>
            <w:tcBorders>
              <w:top w:val="nil"/>
              <w:left w:val="nil"/>
              <w:bottom w:val="single" w:sz="4" w:space="0" w:color="auto"/>
              <w:right w:val="single" w:sz="4" w:space="0" w:color="auto"/>
            </w:tcBorders>
            <w:tcMar>
              <w:top w:w="17" w:type="dxa"/>
              <w:left w:w="17" w:type="dxa"/>
              <w:bottom w:w="0" w:type="dxa"/>
              <w:right w:w="17" w:type="dxa"/>
            </w:tcMar>
          </w:tcPr>
          <w:p w14:paraId="19B08470"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0,027</w:t>
            </w:r>
          </w:p>
        </w:tc>
        <w:tc>
          <w:tcPr>
            <w:tcW w:w="960" w:type="dxa"/>
            <w:tcBorders>
              <w:top w:val="nil"/>
              <w:left w:val="nil"/>
              <w:bottom w:val="single" w:sz="4" w:space="0" w:color="auto"/>
              <w:right w:val="single" w:sz="4" w:space="0" w:color="auto"/>
            </w:tcBorders>
            <w:tcMar>
              <w:top w:w="17" w:type="dxa"/>
              <w:left w:w="17" w:type="dxa"/>
              <w:bottom w:w="0" w:type="dxa"/>
              <w:right w:w="17" w:type="dxa"/>
            </w:tcMar>
          </w:tcPr>
          <w:p w14:paraId="23D56FA2"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0,419</w:t>
            </w:r>
          </w:p>
        </w:tc>
      </w:tr>
      <w:tr w:rsidR="006B3132" w:rsidRPr="003F78AD" w14:paraId="6075205F" w14:textId="77777777">
        <w:trPr>
          <w:trHeight w:val="315"/>
        </w:trPr>
        <w:tc>
          <w:tcPr>
            <w:tcW w:w="961" w:type="dxa"/>
            <w:tcBorders>
              <w:top w:val="nil"/>
              <w:left w:val="single" w:sz="4" w:space="0" w:color="auto"/>
              <w:bottom w:val="single" w:sz="4" w:space="0" w:color="auto"/>
              <w:right w:val="single" w:sz="4" w:space="0" w:color="auto"/>
            </w:tcBorders>
            <w:tcMar>
              <w:top w:w="17" w:type="dxa"/>
              <w:left w:w="17" w:type="dxa"/>
              <w:bottom w:w="0" w:type="dxa"/>
              <w:right w:w="17" w:type="dxa"/>
            </w:tcMar>
          </w:tcPr>
          <w:p w14:paraId="7BD9495C"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015</w:t>
            </w:r>
          </w:p>
        </w:tc>
        <w:tc>
          <w:tcPr>
            <w:tcW w:w="741" w:type="dxa"/>
            <w:tcBorders>
              <w:top w:val="nil"/>
              <w:left w:val="nil"/>
              <w:bottom w:val="single" w:sz="4" w:space="0" w:color="auto"/>
              <w:right w:val="single" w:sz="4" w:space="0" w:color="auto"/>
            </w:tcBorders>
            <w:tcMar>
              <w:top w:w="17" w:type="dxa"/>
              <w:left w:w="17" w:type="dxa"/>
              <w:bottom w:w="0" w:type="dxa"/>
              <w:right w:w="17" w:type="dxa"/>
            </w:tcMar>
          </w:tcPr>
          <w:p w14:paraId="59E04E40"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0,16</w:t>
            </w:r>
          </w:p>
        </w:tc>
        <w:tc>
          <w:tcPr>
            <w:tcW w:w="851" w:type="dxa"/>
            <w:gridSpan w:val="2"/>
            <w:tcBorders>
              <w:top w:val="single" w:sz="4" w:space="0" w:color="auto"/>
              <w:left w:val="nil"/>
              <w:bottom w:val="single" w:sz="4" w:space="0" w:color="auto"/>
              <w:right w:val="single" w:sz="4" w:space="0" w:color="000000"/>
            </w:tcBorders>
            <w:tcMar>
              <w:top w:w="17" w:type="dxa"/>
              <w:left w:w="17" w:type="dxa"/>
              <w:bottom w:w="0" w:type="dxa"/>
              <w:right w:w="17" w:type="dxa"/>
            </w:tcMar>
          </w:tcPr>
          <w:p w14:paraId="0D26C299"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0,12</w:t>
            </w:r>
          </w:p>
        </w:tc>
        <w:tc>
          <w:tcPr>
            <w:tcW w:w="841" w:type="dxa"/>
            <w:tcBorders>
              <w:top w:val="nil"/>
              <w:left w:val="nil"/>
              <w:bottom w:val="single" w:sz="4" w:space="0" w:color="auto"/>
              <w:right w:val="single" w:sz="4" w:space="0" w:color="auto"/>
            </w:tcBorders>
            <w:tcMar>
              <w:top w:w="17" w:type="dxa"/>
              <w:left w:w="17" w:type="dxa"/>
              <w:bottom w:w="0" w:type="dxa"/>
              <w:right w:w="17" w:type="dxa"/>
            </w:tcMar>
          </w:tcPr>
          <w:p w14:paraId="230416CA"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0,145</w:t>
            </w:r>
          </w:p>
        </w:tc>
        <w:tc>
          <w:tcPr>
            <w:tcW w:w="960" w:type="dxa"/>
            <w:tcBorders>
              <w:top w:val="nil"/>
              <w:left w:val="nil"/>
              <w:bottom w:val="single" w:sz="4" w:space="0" w:color="auto"/>
              <w:right w:val="single" w:sz="4" w:space="0" w:color="auto"/>
            </w:tcBorders>
            <w:tcMar>
              <w:top w:w="17" w:type="dxa"/>
              <w:left w:w="17" w:type="dxa"/>
              <w:bottom w:w="0" w:type="dxa"/>
              <w:right w:w="17" w:type="dxa"/>
            </w:tcMar>
          </w:tcPr>
          <w:p w14:paraId="6EEB077D"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0,071</w:t>
            </w:r>
          </w:p>
        </w:tc>
        <w:tc>
          <w:tcPr>
            <w:tcW w:w="960" w:type="dxa"/>
            <w:tcBorders>
              <w:top w:val="nil"/>
              <w:left w:val="nil"/>
              <w:bottom w:val="single" w:sz="4" w:space="0" w:color="auto"/>
              <w:right w:val="single" w:sz="4" w:space="0" w:color="auto"/>
            </w:tcBorders>
            <w:tcMar>
              <w:top w:w="17" w:type="dxa"/>
              <w:left w:w="17" w:type="dxa"/>
              <w:bottom w:w="0" w:type="dxa"/>
              <w:right w:w="17" w:type="dxa"/>
            </w:tcMar>
          </w:tcPr>
          <w:p w14:paraId="498B4AE2"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0,008</w:t>
            </w:r>
          </w:p>
        </w:tc>
        <w:tc>
          <w:tcPr>
            <w:tcW w:w="960" w:type="dxa"/>
            <w:tcBorders>
              <w:top w:val="nil"/>
              <w:left w:val="nil"/>
              <w:bottom w:val="single" w:sz="4" w:space="0" w:color="auto"/>
              <w:right w:val="single" w:sz="4" w:space="0" w:color="auto"/>
            </w:tcBorders>
            <w:tcMar>
              <w:top w:w="17" w:type="dxa"/>
              <w:left w:w="17" w:type="dxa"/>
              <w:bottom w:w="0" w:type="dxa"/>
              <w:right w:w="17" w:type="dxa"/>
            </w:tcMar>
          </w:tcPr>
          <w:p w14:paraId="7FC49F55"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0,035</w:t>
            </w:r>
          </w:p>
        </w:tc>
        <w:tc>
          <w:tcPr>
            <w:tcW w:w="960" w:type="dxa"/>
            <w:tcBorders>
              <w:top w:val="nil"/>
              <w:left w:val="nil"/>
              <w:bottom w:val="single" w:sz="4" w:space="0" w:color="auto"/>
              <w:right w:val="single" w:sz="4" w:space="0" w:color="auto"/>
            </w:tcBorders>
            <w:tcMar>
              <w:top w:w="17" w:type="dxa"/>
              <w:left w:w="17" w:type="dxa"/>
              <w:bottom w:w="0" w:type="dxa"/>
              <w:right w:w="17" w:type="dxa"/>
            </w:tcMar>
          </w:tcPr>
          <w:p w14:paraId="35217AEA"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0,539</w:t>
            </w:r>
          </w:p>
        </w:tc>
      </w:tr>
      <w:tr w:rsidR="006B3132" w:rsidRPr="003F78AD" w14:paraId="3A4D5DFA" w14:textId="77777777">
        <w:trPr>
          <w:trHeight w:val="315"/>
        </w:trPr>
        <w:tc>
          <w:tcPr>
            <w:tcW w:w="961" w:type="dxa"/>
            <w:tcBorders>
              <w:top w:val="nil"/>
              <w:left w:val="single" w:sz="4" w:space="0" w:color="auto"/>
              <w:bottom w:val="single" w:sz="4" w:space="0" w:color="auto"/>
              <w:right w:val="single" w:sz="4" w:space="0" w:color="auto"/>
            </w:tcBorders>
            <w:tcMar>
              <w:top w:w="17" w:type="dxa"/>
              <w:left w:w="17" w:type="dxa"/>
              <w:bottom w:w="0" w:type="dxa"/>
              <w:right w:w="17" w:type="dxa"/>
            </w:tcMar>
          </w:tcPr>
          <w:p w14:paraId="0867D3A7"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020</w:t>
            </w:r>
          </w:p>
        </w:tc>
        <w:tc>
          <w:tcPr>
            <w:tcW w:w="741" w:type="dxa"/>
            <w:tcBorders>
              <w:top w:val="nil"/>
              <w:left w:val="nil"/>
              <w:bottom w:val="single" w:sz="4" w:space="0" w:color="auto"/>
              <w:right w:val="single" w:sz="4" w:space="0" w:color="auto"/>
            </w:tcBorders>
            <w:tcMar>
              <w:top w:w="17" w:type="dxa"/>
              <w:left w:w="17" w:type="dxa"/>
              <w:bottom w:w="0" w:type="dxa"/>
              <w:right w:w="17" w:type="dxa"/>
            </w:tcMar>
          </w:tcPr>
          <w:p w14:paraId="122F59CE"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0,054</w:t>
            </w:r>
          </w:p>
        </w:tc>
        <w:tc>
          <w:tcPr>
            <w:tcW w:w="851" w:type="dxa"/>
            <w:gridSpan w:val="2"/>
            <w:tcBorders>
              <w:top w:val="single" w:sz="4" w:space="0" w:color="auto"/>
              <w:left w:val="nil"/>
              <w:bottom w:val="single" w:sz="4" w:space="0" w:color="auto"/>
              <w:right w:val="single" w:sz="4" w:space="0" w:color="000000"/>
            </w:tcBorders>
            <w:tcMar>
              <w:top w:w="17" w:type="dxa"/>
              <w:left w:w="17" w:type="dxa"/>
              <w:bottom w:w="0" w:type="dxa"/>
              <w:right w:w="17" w:type="dxa"/>
            </w:tcMar>
          </w:tcPr>
          <w:p w14:paraId="3D94E6CA"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0,12</w:t>
            </w:r>
          </w:p>
        </w:tc>
        <w:tc>
          <w:tcPr>
            <w:tcW w:w="841" w:type="dxa"/>
            <w:tcBorders>
              <w:top w:val="nil"/>
              <w:left w:val="nil"/>
              <w:bottom w:val="single" w:sz="4" w:space="0" w:color="auto"/>
              <w:right w:val="single" w:sz="4" w:space="0" w:color="auto"/>
            </w:tcBorders>
            <w:tcMar>
              <w:top w:w="17" w:type="dxa"/>
              <w:left w:w="17" w:type="dxa"/>
              <w:bottom w:w="0" w:type="dxa"/>
              <w:right w:w="17" w:type="dxa"/>
            </w:tcMar>
          </w:tcPr>
          <w:p w14:paraId="14669AA5"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0,17</w:t>
            </w:r>
          </w:p>
        </w:tc>
        <w:tc>
          <w:tcPr>
            <w:tcW w:w="960" w:type="dxa"/>
            <w:tcBorders>
              <w:top w:val="nil"/>
              <w:left w:val="nil"/>
              <w:bottom w:val="single" w:sz="4" w:space="0" w:color="auto"/>
              <w:right w:val="single" w:sz="4" w:space="0" w:color="auto"/>
            </w:tcBorders>
            <w:tcMar>
              <w:top w:w="17" w:type="dxa"/>
              <w:left w:w="17" w:type="dxa"/>
              <w:bottom w:w="0" w:type="dxa"/>
              <w:right w:w="17" w:type="dxa"/>
            </w:tcMar>
          </w:tcPr>
          <w:p w14:paraId="3F475574"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0,043</w:t>
            </w:r>
          </w:p>
        </w:tc>
        <w:tc>
          <w:tcPr>
            <w:tcW w:w="960" w:type="dxa"/>
            <w:tcBorders>
              <w:top w:val="nil"/>
              <w:left w:val="nil"/>
              <w:bottom w:val="single" w:sz="4" w:space="0" w:color="auto"/>
              <w:right w:val="single" w:sz="4" w:space="0" w:color="auto"/>
            </w:tcBorders>
            <w:tcMar>
              <w:top w:w="17" w:type="dxa"/>
              <w:left w:w="17" w:type="dxa"/>
              <w:bottom w:w="0" w:type="dxa"/>
              <w:right w:w="17" w:type="dxa"/>
            </w:tcMar>
          </w:tcPr>
          <w:p w14:paraId="2EA60EBF"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0,007</w:t>
            </w:r>
          </w:p>
        </w:tc>
        <w:tc>
          <w:tcPr>
            <w:tcW w:w="960" w:type="dxa"/>
            <w:tcBorders>
              <w:top w:val="nil"/>
              <w:left w:val="nil"/>
              <w:bottom w:val="single" w:sz="4" w:space="0" w:color="auto"/>
              <w:right w:val="single" w:sz="4" w:space="0" w:color="auto"/>
            </w:tcBorders>
            <w:tcMar>
              <w:top w:w="17" w:type="dxa"/>
              <w:left w:w="17" w:type="dxa"/>
              <w:bottom w:w="0" w:type="dxa"/>
              <w:right w:w="17" w:type="dxa"/>
            </w:tcMar>
          </w:tcPr>
          <w:p w14:paraId="3390736E"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0,027</w:t>
            </w:r>
          </w:p>
        </w:tc>
        <w:tc>
          <w:tcPr>
            <w:tcW w:w="960" w:type="dxa"/>
            <w:tcBorders>
              <w:top w:val="nil"/>
              <w:left w:val="nil"/>
              <w:bottom w:val="single" w:sz="4" w:space="0" w:color="auto"/>
              <w:right w:val="single" w:sz="4" w:space="0" w:color="auto"/>
            </w:tcBorders>
            <w:tcMar>
              <w:top w:w="17" w:type="dxa"/>
              <w:left w:w="17" w:type="dxa"/>
              <w:bottom w:w="0" w:type="dxa"/>
              <w:right w:w="17" w:type="dxa"/>
            </w:tcMar>
          </w:tcPr>
          <w:p w14:paraId="47A905B9"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0,421</w:t>
            </w:r>
          </w:p>
        </w:tc>
      </w:tr>
      <w:tr w:rsidR="006B3132" w:rsidRPr="003F78AD" w14:paraId="4593EC3B" w14:textId="77777777">
        <w:trPr>
          <w:trHeight w:val="315"/>
        </w:trPr>
        <w:tc>
          <w:tcPr>
            <w:tcW w:w="961" w:type="dxa"/>
            <w:tcBorders>
              <w:top w:val="nil"/>
              <w:left w:val="single" w:sz="4" w:space="0" w:color="auto"/>
              <w:bottom w:val="single" w:sz="4" w:space="0" w:color="auto"/>
              <w:right w:val="single" w:sz="4" w:space="0" w:color="auto"/>
            </w:tcBorders>
            <w:tcMar>
              <w:top w:w="17" w:type="dxa"/>
              <w:left w:w="17" w:type="dxa"/>
              <w:bottom w:w="0" w:type="dxa"/>
              <w:right w:w="17" w:type="dxa"/>
            </w:tcMar>
          </w:tcPr>
          <w:p w14:paraId="451B1C82"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025</w:t>
            </w:r>
          </w:p>
        </w:tc>
        <w:tc>
          <w:tcPr>
            <w:tcW w:w="741" w:type="dxa"/>
            <w:tcBorders>
              <w:top w:val="nil"/>
              <w:left w:val="nil"/>
              <w:bottom w:val="single" w:sz="4" w:space="0" w:color="auto"/>
              <w:right w:val="single" w:sz="4" w:space="0" w:color="auto"/>
            </w:tcBorders>
            <w:tcMar>
              <w:top w:w="17" w:type="dxa"/>
              <w:left w:w="17" w:type="dxa"/>
              <w:bottom w:w="0" w:type="dxa"/>
              <w:right w:w="17" w:type="dxa"/>
            </w:tcMar>
          </w:tcPr>
          <w:p w14:paraId="3C217527"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0,105</w:t>
            </w:r>
          </w:p>
        </w:tc>
        <w:tc>
          <w:tcPr>
            <w:tcW w:w="851" w:type="dxa"/>
            <w:gridSpan w:val="2"/>
            <w:tcBorders>
              <w:top w:val="single" w:sz="4" w:space="0" w:color="auto"/>
              <w:left w:val="nil"/>
              <w:bottom w:val="single" w:sz="4" w:space="0" w:color="auto"/>
              <w:right w:val="single" w:sz="4" w:space="0" w:color="000000"/>
            </w:tcBorders>
            <w:tcMar>
              <w:top w:w="17" w:type="dxa"/>
              <w:left w:w="17" w:type="dxa"/>
              <w:bottom w:w="0" w:type="dxa"/>
              <w:right w:w="17" w:type="dxa"/>
            </w:tcMar>
          </w:tcPr>
          <w:p w14:paraId="6A982F68"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0,22</w:t>
            </w:r>
          </w:p>
        </w:tc>
        <w:tc>
          <w:tcPr>
            <w:tcW w:w="841" w:type="dxa"/>
            <w:tcBorders>
              <w:top w:val="nil"/>
              <w:left w:val="nil"/>
              <w:bottom w:val="single" w:sz="4" w:space="0" w:color="auto"/>
              <w:right w:val="single" w:sz="4" w:space="0" w:color="auto"/>
            </w:tcBorders>
            <w:tcMar>
              <w:top w:w="17" w:type="dxa"/>
              <w:left w:w="17" w:type="dxa"/>
              <w:bottom w:w="0" w:type="dxa"/>
              <w:right w:w="17" w:type="dxa"/>
            </w:tcMar>
          </w:tcPr>
          <w:p w14:paraId="6B5FAB9B"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0,025</w:t>
            </w:r>
          </w:p>
        </w:tc>
        <w:tc>
          <w:tcPr>
            <w:tcW w:w="960" w:type="dxa"/>
            <w:tcBorders>
              <w:top w:val="nil"/>
              <w:left w:val="nil"/>
              <w:bottom w:val="single" w:sz="4" w:space="0" w:color="auto"/>
              <w:right w:val="single" w:sz="4" w:space="0" w:color="auto"/>
            </w:tcBorders>
            <w:tcMar>
              <w:top w:w="17" w:type="dxa"/>
              <w:left w:w="17" w:type="dxa"/>
              <w:bottom w:w="0" w:type="dxa"/>
              <w:right w:w="17" w:type="dxa"/>
            </w:tcMar>
          </w:tcPr>
          <w:p w14:paraId="504738B1"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0,014</w:t>
            </w:r>
          </w:p>
        </w:tc>
        <w:tc>
          <w:tcPr>
            <w:tcW w:w="960" w:type="dxa"/>
            <w:tcBorders>
              <w:top w:val="nil"/>
              <w:left w:val="nil"/>
              <w:bottom w:val="single" w:sz="4" w:space="0" w:color="auto"/>
              <w:right w:val="single" w:sz="4" w:space="0" w:color="auto"/>
            </w:tcBorders>
            <w:tcMar>
              <w:top w:w="17" w:type="dxa"/>
              <w:left w:w="17" w:type="dxa"/>
              <w:bottom w:w="0" w:type="dxa"/>
              <w:right w:w="17" w:type="dxa"/>
            </w:tcMar>
          </w:tcPr>
          <w:p w14:paraId="5756C0FB"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0,006</w:t>
            </w:r>
          </w:p>
        </w:tc>
        <w:tc>
          <w:tcPr>
            <w:tcW w:w="960" w:type="dxa"/>
            <w:tcBorders>
              <w:top w:val="nil"/>
              <w:left w:val="nil"/>
              <w:bottom w:val="single" w:sz="4" w:space="0" w:color="auto"/>
              <w:right w:val="single" w:sz="4" w:space="0" w:color="auto"/>
            </w:tcBorders>
            <w:tcMar>
              <w:top w:w="17" w:type="dxa"/>
              <w:left w:w="17" w:type="dxa"/>
              <w:bottom w:w="0" w:type="dxa"/>
              <w:right w:w="17" w:type="dxa"/>
            </w:tcMar>
          </w:tcPr>
          <w:p w14:paraId="36363F7E"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0,026</w:t>
            </w:r>
          </w:p>
        </w:tc>
        <w:tc>
          <w:tcPr>
            <w:tcW w:w="960" w:type="dxa"/>
            <w:tcBorders>
              <w:top w:val="nil"/>
              <w:left w:val="nil"/>
              <w:bottom w:val="single" w:sz="4" w:space="0" w:color="auto"/>
              <w:right w:val="single" w:sz="4" w:space="0" w:color="auto"/>
            </w:tcBorders>
            <w:tcMar>
              <w:top w:w="17" w:type="dxa"/>
              <w:left w:w="17" w:type="dxa"/>
              <w:bottom w:w="0" w:type="dxa"/>
              <w:right w:w="17" w:type="dxa"/>
            </w:tcMar>
          </w:tcPr>
          <w:p w14:paraId="5A2E843D"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0,396</w:t>
            </w:r>
          </w:p>
        </w:tc>
      </w:tr>
      <w:tr w:rsidR="006B3132" w:rsidRPr="003F78AD" w14:paraId="1BEEFE12" w14:textId="77777777">
        <w:trPr>
          <w:trHeight w:val="315"/>
        </w:trPr>
        <w:tc>
          <w:tcPr>
            <w:tcW w:w="961" w:type="dxa"/>
            <w:tcBorders>
              <w:top w:val="nil"/>
              <w:left w:val="single" w:sz="4" w:space="0" w:color="auto"/>
              <w:bottom w:val="single" w:sz="4" w:space="0" w:color="auto"/>
              <w:right w:val="single" w:sz="4" w:space="0" w:color="auto"/>
            </w:tcBorders>
            <w:tcMar>
              <w:top w:w="17" w:type="dxa"/>
              <w:left w:w="17" w:type="dxa"/>
              <w:bottom w:w="0" w:type="dxa"/>
              <w:right w:w="17" w:type="dxa"/>
            </w:tcMar>
          </w:tcPr>
          <w:p w14:paraId="56DA65A1"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030</w:t>
            </w:r>
          </w:p>
        </w:tc>
        <w:tc>
          <w:tcPr>
            <w:tcW w:w="741" w:type="dxa"/>
            <w:tcBorders>
              <w:top w:val="nil"/>
              <w:left w:val="nil"/>
              <w:bottom w:val="single" w:sz="4" w:space="0" w:color="auto"/>
              <w:right w:val="single" w:sz="4" w:space="0" w:color="auto"/>
            </w:tcBorders>
            <w:tcMar>
              <w:top w:w="17" w:type="dxa"/>
              <w:left w:w="17" w:type="dxa"/>
              <w:bottom w:w="0" w:type="dxa"/>
              <w:right w:w="17" w:type="dxa"/>
            </w:tcMar>
          </w:tcPr>
          <w:p w14:paraId="1379B54C"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0,342</w:t>
            </w:r>
          </w:p>
        </w:tc>
        <w:tc>
          <w:tcPr>
            <w:tcW w:w="851" w:type="dxa"/>
            <w:gridSpan w:val="2"/>
            <w:tcBorders>
              <w:top w:val="single" w:sz="4" w:space="0" w:color="auto"/>
              <w:left w:val="nil"/>
              <w:bottom w:val="single" w:sz="4" w:space="0" w:color="auto"/>
              <w:right w:val="single" w:sz="4" w:space="0" w:color="000000"/>
            </w:tcBorders>
            <w:tcMar>
              <w:top w:w="17" w:type="dxa"/>
              <w:left w:w="17" w:type="dxa"/>
              <w:bottom w:w="0" w:type="dxa"/>
              <w:right w:w="17" w:type="dxa"/>
            </w:tcMar>
          </w:tcPr>
          <w:p w14:paraId="3F2CD5FD"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0,22</w:t>
            </w:r>
          </w:p>
        </w:tc>
        <w:tc>
          <w:tcPr>
            <w:tcW w:w="841" w:type="dxa"/>
            <w:tcBorders>
              <w:top w:val="nil"/>
              <w:left w:val="nil"/>
              <w:bottom w:val="single" w:sz="4" w:space="0" w:color="auto"/>
              <w:right w:val="single" w:sz="4" w:space="0" w:color="auto"/>
            </w:tcBorders>
            <w:tcMar>
              <w:top w:w="17" w:type="dxa"/>
              <w:left w:w="17" w:type="dxa"/>
              <w:bottom w:w="0" w:type="dxa"/>
              <w:right w:w="17" w:type="dxa"/>
            </w:tcMar>
          </w:tcPr>
          <w:p w14:paraId="361A1949"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0,11</w:t>
            </w:r>
          </w:p>
        </w:tc>
        <w:tc>
          <w:tcPr>
            <w:tcW w:w="960" w:type="dxa"/>
            <w:tcBorders>
              <w:top w:val="nil"/>
              <w:left w:val="nil"/>
              <w:bottom w:val="single" w:sz="4" w:space="0" w:color="auto"/>
              <w:right w:val="single" w:sz="4" w:space="0" w:color="auto"/>
            </w:tcBorders>
            <w:tcMar>
              <w:top w:w="17" w:type="dxa"/>
              <w:left w:w="17" w:type="dxa"/>
              <w:bottom w:w="0" w:type="dxa"/>
              <w:right w:w="17" w:type="dxa"/>
            </w:tcMar>
          </w:tcPr>
          <w:p w14:paraId="2248DF36"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0,013</w:t>
            </w:r>
          </w:p>
        </w:tc>
        <w:tc>
          <w:tcPr>
            <w:tcW w:w="960" w:type="dxa"/>
            <w:tcBorders>
              <w:top w:val="nil"/>
              <w:left w:val="nil"/>
              <w:bottom w:val="single" w:sz="4" w:space="0" w:color="auto"/>
              <w:right w:val="single" w:sz="4" w:space="0" w:color="auto"/>
            </w:tcBorders>
            <w:tcMar>
              <w:top w:w="17" w:type="dxa"/>
              <w:left w:w="17" w:type="dxa"/>
              <w:bottom w:w="0" w:type="dxa"/>
              <w:right w:w="17" w:type="dxa"/>
            </w:tcMar>
          </w:tcPr>
          <w:p w14:paraId="60A7DE5A"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0,007</w:t>
            </w:r>
          </w:p>
        </w:tc>
        <w:tc>
          <w:tcPr>
            <w:tcW w:w="960" w:type="dxa"/>
            <w:tcBorders>
              <w:top w:val="nil"/>
              <w:left w:val="nil"/>
              <w:bottom w:val="single" w:sz="4" w:space="0" w:color="auto"/>
              <w:right w:val="single" w:sz="4" w:space="0" w:color="auto"/>
            </w:tcBorders>
            <w:tcMar>
              <w:top w:w="17" w:type="dxa"/>
              <w:left w:w="17" w:type="dxa"/>
              <w:bottom w:w="0" w:type="dxa"/>
              <w:right w:w="17" w:type="dxa"/>
            </w:tcMar>
          </w:tcPr>
          <w:p w14:paraId="230A0454"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0,027</w:t>
            </w:r>
          </w:p>
        </w:tc>
        <w:tc>
          <w:tcPr>
            <w:tcW w:w="960" w:type="dxa"/>
            <w:tcBorders>
              <w:top w:val="nil"/>
              <w:left w:val="nil"/>
              <w:bottom w:val="single" w:sz="4" w:space="0" w:color="auto"/>
              <w:right w:val="single" w:sz="4" w:space="0" w:color="auto"/>
            </w:tcBorders>
            <w:tcMar>
              <w:top w:w="17" w:type="dxa"/>
              <w:left w:w="17" w:type="dxa"/>
              <w:bottom w:w="0" w:type="dxa"/>
              <w:right w:w="17" w:type="dxa"/>
            </w:tcMar>
          </w:tcPr>
          <w:p w14:paraId="5254D7FE"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0,719</w:t>
            </w:r>
          </w:p>
        </w:tc>
      </w:tr>
      <w:tr w:rsidR="006B3132" w:rsidRPr="003F78AD" w14:paraId="1F3A46E4" w14:textId="77777777">
        <w:trPr>
          <w:trHeight w:val="315"/>
        </w:trPr>
        <w:tc>
          <w:tcPr>
            <w:tcW w:w="961" w:type="dxa"/>
            <w:tcBorders>
              <w:top w:val="nil"/>
              <w:left w:val="single" w:sz="4" w:space="0" w:color="auto"/>
              <w:bottom w:val="single" w:sz="4" w:space="0" w:color="auto"/>
              <w:right w:val="single" w:sz="4" w:space="0" w:color="auto"/>
            </w:tcBorders>
            <w:tcMar>
              <w:top w:w="17" w:type="dxa"/>
              <w:left w:w="17" w:type="dxa"/>
              <w:bottom w:w="0" w:type="dxa"/>
              <w:right w:w="17" w:type="dxa"/>
            </w:tcMar>
          </w:tcPr>
          <w:p w14:paraId="3A95C75D"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035</w:t>
            </w:r>
          </w:p>
        </w:tc>
        <w:tc>
          <w:tcPr>
            <w:tcW w:w="741" w:type="dxa"/>
            <w:tcBorders>
              <w:top w:val="nil"/>
              <w:left w:val="nil"/>
              <w:bottom w:val="single" w:sz="4" w:space="0" w:color="auto"/>
              <w:right w:val="single" w:sz="4" w:space="0" w:color="auto"/>
            </w:tcBorders>
            <w:tcMar>
              <w:top w:w="17" w:type="dxa"/>
              <w:left w:w="17" w:type="dxa"/>
              <w:bottom w:w="0" w:type="dxa"/>
              <w:right w:w="17" w:type="dxa"/>
            </w:tcMar>
          </w:tcPr>
          <w:p w14:paraId="1F0E17EC"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0,112</w:t>
            </w:r>
          </w:p>
        </w:tc>
        <w:tc>
          <w:tcPr>
            <w:tcW w:w="851" w:type="dxa"/>
            <w:gridSpan w:val="2"/>
            <w:tcBorders>
              <w:top w:val="single" w:sz="4" w:space="0" w:color="auto"/>
              <w:left w:val="nil"/>
              <w:bottom w:val="single" w:sz="4" w:space="0" w:color="auto"/>
              <w:right w:val="single" w:sz="4" w:space="0" w:color="000000"/>
            </w:tcBorders>
            <w:tcMar>
              <w:top w:w="17" w:type="dxa"/>
              <w:left w:w="17" w:type="dxa"/>
              <w:bottom w:w="0" w:type="dxa"/>
              <w:right w:w="17" w:type="dxa"/>
            </w:tcMar>
          </w:tcPr>
          <w:p w14:paraId="7AB88A1A"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0,134</w:t>
            </w:r>
          </w:p>
        </w:tc>
        <w:tc>
          <w:tcPr>
            <w:tcW w:w="841" w:type="dxa"/>
            <w:tcBorders>
              <w:top w:val="nil"/>
              <w:left w:val="nil"/>
              <w:bottom w:val="single" w:sz="4" w:space="0" w:color="auto"/>
              <w:right w:val="single" w:sz="4" w:space="0" w:color="auto"/>
            </w:tcBorders>
            <w:tcMar>
              <w:top w:w="17" w:type="dxa"/>
              <w:left w:w="17" w:type="dxa"/>
              <w:bottom w:w="0" w:type="dxa"/>
              <w:right w:w="17" w:type="dxa"/>
            </w:tcMar>
          </w:tcPr>
          <w:p w14:paraId="149711B1"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0,12</w:t>
            </w:r>
          </w:p>
        </w:tc>
        <w:tc>
          <w:tcPr>
            <w:tcW w:w="960" w:type="dxa"/>
            <w:tcBorders>
              <w:top w:val="nil"/>
              <w:left w:val="nil"/>
              <w:bottom w:val="single" w:sz="4" w:space="0" w:color="auto"/>
              <w:right w:val="single" w:sz="4" w:space="0" w:color="auto"/>
            </w:tcBorders>
            <w:tcMar>
              <w:top w:w="17" w:type="dxa"/>
              <w:left w:w="17" w:type="dxa"/>
              <w:bottom w:w="0" w:type="dxa"/>
              <w:right w:w="17" w:type="dxa"/>
            </w:tcMar>
          </w:tcPr>
          <w:p w14:paraId="028E6BBA"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0,014</w:t>
            </w:r>
          </w:p>
        </w:tc>
        <w:tc>
          <w:tcPr>
            <w:tcW w:w="960" w:type="dxa"/>
            <w:tcBorders>
              <w:top w:val="nil"/>
              <w:left w:val="nil"/>
              <w:bottom w:val="single" w:sz="4" w:space="0" w:color="auto"/>
              <w:right w:val="single" w:sz="4" w:space="0" w:color="auto"/>
            </w:tcBorders>
            <w:tcMar>
              <w:top w:w="17" w:type="dxa"/>
              <w:left w:w="17" w:type="dxa"/>
              <w:bottom w:w="0" w:type="dxa"/>
              <w:right w:w="17" w:type="dxa"/>
            </w:tcMar>
          </w:tcPr>
          <w:p w14:paraId="2CC7696E"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0,007</w:t>
            </w:r>
          </w:p>
        </w:tc>
        <w:tc>
          <w:tcPr>
            <w:tcW w:w="960" w:type="dxa"/>
            <w:tcBorders>
              <w:top w:val="nil"/>
              <w:left w:val="nil"/>
              <w:bottom w:val="single" w:sz="4" w:space="0" w:color="auto"/>
              <w:right w:val="single" w:sz="4" w:space="0" w:color="auto"/>
            </w:tcBorders>
            <w:tcMar>
              <w:top w:w="17" w:type="dxa"/>
              <w:left w:w="17" w:type="dxa"/>
              <w:bottom w:w="0" w:type="dxa"/>
              <w:right w:w="17" w:type="dxa"/>
            </w:tcMar>
          </w:tcPr>
          <w:p w14:paraId="792476E7"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0,026</w:t>
            </w:r>
          </w:p>
        </w:tc>
        <w:tc>
          <w:tcPr>
            <w:tcW w:w="960" w:type="dxa"/>
            <w:tcBorders>
              <w:top w:val="nil"/>
              <w:left w:val="nil"/>
              <w:bottom w:val="single" w:sz="4" w:space="0" w:color="auto"/>
              <w:right w:val="single" w:sz="4" w:space="0" w:color="auto"/>
            </w:tcBorders>
            <w:tcMar>
              <w:top w:w="17" w:type="dxa"/>
              <w:left w:w="17" w:type="dxa"/>
              <w:bottom w:w="0" w:type="dxa"/>
              <w:right w:w="17" w:type="dxa"/>
            </w:tcMar>
          </w:tcPr>
          <w:p w14:paraId="06F279E0" w14:textId="77777777" w:rsidR="006B3132" w:rsidRPr="003F78AD" w:rsidRDefault="006B3132" w:rsidP="003F78AD">
            <w:pPr>
              <w:overflowPunct/>
              <w:autoSpaceDE/>
              <w:autoSpaceDN/>
              <w:adjustRightInd/>
              <w:ind w:left="-670"/>
              <w:jc w:val="center"/>
              <w:textAlignment w:val="auto"/>
              <w:rPr>
                <w:sz w:val="20"/>
                <w:szCs w:val="20"/>
              </w:rPr>
            </w:pPr>
            <w:r w:rsidRPr="003F78AD">
              <w:rPr>
                <w:sz w:val="20"/>
                <w:szCs w:val="20"/>
              </w:rPr>
              <w:t>0,413</w:t>
            </w:r>
          </w:p>
        </w:tc>
      </w:tr>
    </w:tbl>
    <w:p w14:paraId="19BE5B5E" w14:textId="77777777" w:rsidR="006B3132" w:rsidRPr="00845376" w:rsidRDefault="006B3132" w:rsidP="00845376">
      <w:pPr>
        <w:overflowPunct/>
        <w:autoSpaceDE/>
        <w:autoSpaceDN/>
        <w:adjustRightInd/>
        <w:jc w:val="center"/>
        <w:textAlignment w:val="auto"/>
      </w:pPr>
    </w:p>
    <w:p w14:paraId="36C3E404" w14:textId="77777777" w:rsidR="006B3132" w:rsidRPr="00845376" w:rsidRDefault="006B3132" w:rsidP="00845376">
      <w:pPr>
        <w:overflowPunct/>
        <w:autoSpaceDE/>
        <w:autoSpaceDN/>
        <w:adjustRightInd/>
        <w:jc w:val="center"/>
        <w:textAlignment w:val="auto"/>
      </w:pPr>
      <w:r w:rsidRPr="00845376">
        <w:tab/>
      </w:r>
      <w:r w:rsidRPr="00845376">
        <w:tab/>
      </w:r>
      <w:r w:rsidRPr="00845376">
        <w:tab/>
      </w:r>
      <w:r w:rsidRPr="00845376">
        <w:tab/>
      </w:r>
      <w:r w:rsidRPr="00845376">
        <w:tab/>
      </w:r>
      <w:r w:rsidRPr="00845376">
        <w:tab/>
      </w:r>
      <w:r w:rsidRPr="00845376">
        <w:tab/>
      </w:r>
      <w:r w:rsidRPr="00845376">
        <w:tab/>
      </w:r>
      <w:r w:rsidRPr="00845376">
        <w:tab/>
      </w:r>
      <w:r w:rsidRPr="00845376">
        <w:tab/>
      </w:r>
      <w:r w:rsidRPr="00845376">
        <w:tab/>
      </w:r>
    </w:p>
    <w:p w14:paraId="140F3024" w14:textId="77777777" w:rsidR="006B3132" w:rsidRPr="00845376" w:rsidRDefault="006B3132" w:rsidP="00845376">
      <w:pPr>
        <w:overflowPunct/>
        <w:autoSpaceDE/>
        <w:autoSpaceDN/>
        <w:adjustRightInd/>
        <w:textAlignment w:val="auto"/>
      </w:pPr>
      <w:r w:rsidRPr="00845376">
        <w:t>На основе значения Тшт определяю количество станков на каждой операции с учётом коэффициента загрузки.</w:t>
      </w:r>
    </w:p>
    <w:p w14:paraId="25B6A1E2" w14:textId="77777777" w:rsidR="006B3132" w:rsidRPr="00845376" w:rsidRDefault="006B3132" w:rsidP="00845376">
      <w:pPr>
        <w:overflowPunct/>
        <w:autoSpaceDE/>
        <w:autoSpaceDN/>
        <w:adjustRightInd/>
        <w:jc w:val="center"/>
        <w:textAlignment w:val="auto"/>
      </w:pPr>
      <w:r w:rsidRPr="00845376">
        <w:t xml:space="preserve">Такт выпуска </w:t>
      </w:r>
      <w:r w:rsidRPr="00845376">
        <w:rPr>
          <w:lang w:val="en-US"/>
        </w:rPr>
        <w:t>t</w:t>
      </w:r>
      <w:r w:rsidRPr="00845376">
        <w:rPr>
          <w:vertAlign w:val="subscript"/>
        </w:rPr>
        <w:t>В</w:t>
      </w:r>
      <w:r w:rsidRPr="00845376">
        <w:t xml:space="preserve"> = 0,7 мин.</w:t>
      </w:r>
    </w:p>
    <w:p w14:paraId="6A6D158B" w14:textId="77777777" w:rsidR="006B3132" w:rsidRPr="00845376" w:rsidRDefault="006B3132" w:rsidP="00845376">
      <w:pPr>
        <w:overflowPunct/>
        <w:autoSpaceDE/>
        <w:autoSpaceDN/>
        <w:adjustRightInd/>
        <w:jc w:val="center"/>
        <w:textAlignment w:val="auto"/>
      </w:pPr>
      <w:r w:rsidRPr="00845376">
        <w:t>Необходимое количество станков на операции определяю по формуле:</w:t>
      </w:r>
    </w:p>
    <w:p w14:paraId="75E06968" w14:textId="77777777" w:rsidR="006B3132" w:rsidRPr="00845376" w:rsidRDefault="006B3132" w:rsidP="00845376">
      <w:pPr>
        <w:overflowPunct/>
        <w:autoSpaceDE/>
        <w:autoSpaceDN/>
        <w:adjustRightInd/>
        <w:jc w:val="center"/>
        <w:textAlignment w:val="auto"/>
      </w:pPr>
      <w:r w:rsidRPr="00845376">
        <w:rPr>
          <w:lang w:val="en-US"/>
        </w:rPr>
        <w:t>m</w:t>
      </w:r>
      <w:r w:rsidRPr="00845376">
        <w:rPr>
          <w:vertAlign w:val="subscript"/>
        </w:rPr>
        <w:t>Р</w:t>
      </w:r>
      <w:r w:rsidRPr="00845376">
        <w:t xml:space="preserve"> = Тшт/(</w:t>
      </w:r>
      <w:r w:rsidRPr="00845376">
        <w:rPr>
          <w:lang w:val="en-US"/>
        </w:rPr>
        <w:t>t</w:t>
      </w:r>
      <w:r w:rsidRPr="00845376">
        <w:rPr>
          <w:vertAlign w:val="subscript"/>
        </w:rPr>
        <w:t>В</w:t>
      </w:r>
      <w:r w:rsidRPr="00845376">
        <w:t>η</w:t>
      </w:r>
      <w:r w:rsidRPr="00845376">
        <w:rPr>
          <w:vertAlign w:val="subscript"/>
        </w:rPr>
        <w:t>З.Н</w:t>
      </w:r>
      <w:r w:rsidRPr="00845376">
        <w:t>);</w:t>
      </w:r>
    </w:p>
    <w:p w14:paraId="3D38BAE9" w14:textId="77777777" w:rsidR="006B3132" w:rsidRPr="00845376" w:rsidRDefault="006B3132" w:rsidP="00845376">
      <w:pPr>
        <w:overflowPunct/>
        <w:autoSpaceDE/>
        <w:autoSpaceDN/>
        <w:adjustRightInd/>
        <w:jc w:val="center"/>
        <w:textAlignment w:val="auto"/>
      </w:pPr>
      <w:r w:rsidRPr="00845376">
        <w:t xml:space="preserve"> η</w:t>
      </w:r>
      <w:r w:rsidRPr="00845376">
        <w:rPr>
          <w:vertAlign w:val="subscript"/>
        </w:rPr>
        <w:t>З.Н</w:t>
      </w:r>
      <w:r w:rsidRPr="00845376">
        <w:t xml:space="preserve"> – нормативный коэффициент загрузки оборудования, η</w:t>
      </w:r>
      <w:r w:rsidRPr="00845376">
        <w:rPr>
          <w:vertAlign w:val="subscript"/>
        </w:rPr>
        <w:t>З.Н</w:t>
      </w:r>
      <w:r w:rsidRPr="00845376">
        <w:t xml:space="preserve"> = 0,65.</w:t>
      </w:r>
    </w:p>
    <w:p w14:paraId="4467477F" w14:textId="77777777" w:rsidR="006B3132" w:rsidRPr="00845376" w:rsidRDefault="006B3132" w:rsidP="00845376">
      <w:pPr>
        <w:overflowPunct/>
        <w:autoSpaceDE/>
        <w:autoSpaceDN/>
        <w:adjustRightInd/>
        <w:textAlignment w:val="auto"/>
      </w:pPr>
      <w:r w:rsidRPr="00845376">
        <w:t>Для каждой операции определяю количество станков, полученное значение округляю до ближайшего большего целого числа, определяю фактический коэффициент загрузки, получаемый путём деления расчётного числа станков на их действительное количество. Определяю коэффициент использования оборудования по основному технологическому времени η</w:t>
      </w:r>
      <w:r w:rsidRPr="00845376">
        <w:rPr>
          <w:vertAlign w:val="subscript"/>
        </w:rPr>
        <w:t>О</w:t>
      </w:r>
      <w:r w:rsidRPr="00845376">
        <w:t>, он равен отношению основного технологического времени к штучному времени.  Определяю среднее значение коэффициента загрузки η</w:t>
      </w:r>
      <w:r w:rsidRPr="00845376">
        <w:rPr>
          <w:vertAlign w:val="subscript"/>
        </w:rPr>
        <w:t>з.СР</w:t>
      </w:r>
      <w:r w:rsidRPr="00845376">
        <w:t xml:space="preserve"> и среднее значение коэффициента использования оборудования по основному технологическому времени η</w:t>
      </w:r>
      <w:r w:rsidRPr="00845376">
        <w:rPr>
          <w:vertAlign w:val="subscript"/>
        </w:rPr>
        <w:t>О.СР</w:t>
      </w:r>
      <w:r w:rsidRPr="00845376">
        <w:t xml:space="preserve"> . Результаты приведены в таблице 3.</w:t>
      </w:r>
    </w:p>
    <w:p w14:paraId="492EBE95" w14:textId="77777777" w:rsidR="006B3132" w:rsidRPr="00845376" w:rsidRDefault="003F78AD" w:rsidP="00845376">
      <w:pPr>
        <w:overflowPunct/>
        <w:autoSpaceDE/>
        <w:autoSpaceDN/>
        <w:adjustRightInd/>
        <w:textAlignment w:val="auto"/>
      </w:pPr>
      <w:r>
        <w:br w:type="page"/>
      </w:r>
      <w:r>
        <w:tab/>
      </w:r>
      <w:r>
        <w:tab/>
      </w:r>
      <w:r>
        <w:tab/>
      </w:r>
      <w:r>
        <w:tab/>
      </w:r>
      <w:r>
        <w:tab/>
      </w:r>
      <w:r>
        <w:tab/>
      </w:r>
      <w:r>
        <w:tab/>
      </w:r>
      <w:r>
        <w:tab/>
      </w:r>
      <w:r>
        <w:tab/>
      </w:r>
      <w:r>
        <w:tab/>
      </w:r>
      <w:r w:rsidR="006B3132" w:rsidRPr="00845376">
        <w:t xml:space="preserve">Таблица 3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701"/>
        <w:gridCol w:w="2126"/>
        <w:gridCol w:w="2835"/>
        <w:gridCol w:w="2410"/>
      </w:tblGrid>
      <w:tr w:rsidR="006B3132" w:rsidRPr="00845376" w14:paraId="232A4783" w14:textId="77777777">
        <w:trPr>
          <w:cantSplit/>
          <w:trHeight w:val="252"/>
        </w:trPr>
        <w:tc>
          <w:tcPr>
            <w:tcW w:w="1101" w:type="dxa"/>
          </w:tcPr>
          <w:p w14:paraId="2152461A" w14:textId="77777777" w:rsidR="006B3132" w:rsidRPr="003F78AD" w:rsidRDefault="006B3132" w:rsidP="003F78AD">
            <w:pPr>
              <w:overflowPunct/>
              <w:autoSpaceDE/>
              <w:autoSpaceDN/>
              <w:adjustRightInd/>
              <w:ind w:left="-644"/>
              <w:jc w:val="center"/>
              <w:textAlignment w:val="auto"/>
              <w:rPr>
                <w:sz w:val="20"/>
                <w:szCs w:val="20"/>
              </w:rPr>
            </w:pPr>
            <w:r w:rsidRPr="003F78AD">
              <w:rPr>
                <w:sz w:val="20"/>
                <w:szCs w:val="20"/>
              </w:rPr>
              <w:t>№ операции</w:t>
            </w:r>
          </w:p>
        </w:tc>
        <w:tc>
          <w:tcPr>
            <w:tcW w:w="1701" w:type="dxa"/>
          </w:tcPr>
          <w:p w14:paraId="6C582377" w14:textId="77777777" w:rsidR="006B3132" w:rsidRPr="003F78AD" w:rsidRDefault="006B3132" w:rsidP="003F78AD">
            <w:pPr>
              <w:overflowPunct/>
              <w:autoSpaceDE/>
              <w:autoSpaceDN/>
              <w:adjustRightInd/>
              <w:ind w:left="-644"/>
              <w:jc w:val="center"/>
              <w:textAlignment w:val="auto"/>
              <w:rPr>
                <w:sz w:val="20"/>
                <w:szCs w:val="20"/>
              </w:rPr>
            </w:pPr>
            <w:r w:rsidRPr="003F78AD">
              <w:rPr>
                <w:sz w:val="20"/>
                <w:szCs w:val="20"/>
              </w:rPr>
              <w:t xml:space="preserve">Расчётное количество станков </w:t>
            </w:r>
            <w:r w:rsidRPr="003F78AD">
              <w:rPr>
                <w:sz w:val="20"/>
                <w:szCs w:val="20"/>
                <w:lang w:val="en-US"/>
              </w:rPr>
              <w:t>m</w:t>
            </w:r>
            <w:r w:rsidRPr="003F78AD">
              <w:rPr>
                <w:sz w:val="20"/>
                <w:szCs w:val="20"/>
                <w:vertAlign w:val="subscript"/>
                <w:lang w:val="en-US"/>
              </w:rPr>
              <w:t>P</w:t>
            </w:r>
          </w:p>
        </w:tc>
        <w:tc>
          <w:tcPr>
            <w:tcW w:w="2126" w:type="dxa"/>
          </w:tcPr>
          <w:p w14:paraId="0C558C23" w14:textId="77777777" w:rsidR="006B3132" w:rsidRPr="003F78AD" w:rsidRDefault="006B3132" w:rsidP="003F78AD">
            <w:pPr>
              <w:overflowPunct/>
              <w:autoSpaceDE/>
              <w:autoSpaceDN/>
              <w:adjustRightInd/>
              <w:ind w:left="-644"/>
              <w:jc w:val="center"/>
              <w:textAlignment w:val="auto"/>
              <w:rPr>
                <w:sz w:val="20"/>
                <w:szCs w:val="20"/>
                <w:vertAlign w:val="subscript"/>
              </w:rPr>
            </w:pPr>
            <w:r w:rsidRPr="003F78AD">
              <w:rPr>
                <w:sz w:val="20"/>
                <w:szCs w:val="20"/>
              </w:rPr>
              <w:t xml:space="preserve">Действительное количество станков </w:t>
            </w:r>
            <w:r w:rsidRPr="003F78AD">
              <w:rPr>
                <w:sz w:val="20"/>
                <w:szCs w:val="20"/>
                <w:lang w:val="en-US"/>
              </w:rPr>
              <w:t>m</w:t>
            </w:r>
            <w:r w:rsidRPr="003F78AD">
              <w:rPr>
                <w:sz w:val="20"/>
                <w:szCs w:val="20"/>
                <w:vertAlign w:val="subscript"/>
              </w:rPr>
              <w:t>ПР</w:t>
            </w:r>
          </w:p>
        </w:tc>
        <w:tc>
          <w:tcPr>
            <w:tcW w:w="2835" w:type="dxa"/>
          </w:tcPr>
          <w:p w14:paraId="48EDD097" w14:textId="77777777" w:rsidR="006B3132" w:rsidRPr="003F78AD" w:rsidRDefault="006B3132" w:rsidP="003F78AD">
            <w:pPr>
              <w:overflowPunct/>
              <w:autoSpaceDE/>
              <w:autoSpaceDN/>
              <w:adjustRightInd/>
              <w:ind w:left="-644"/>
              <w:jc w:val="center"/>
              <w:textAlignment w:val="auto"/>
              <w:rPr>
                <w:sz w:val="20"/>
                <w:szCs w:val="20"/>
              </w:rPr>
            </w:pPr>
            <w:r w:rsidRPr="003F78AD">
              <w:rPr>
                <w:sz w:val="20"/>
                <w:szCs w:val="20"/>
              </w:rPr>
              <w:t>Коэффициент использования оборудования по основному технологическому времени η</w:t>
            </w:r>
            <w:r w:rsidRPr="003F78AD">
              <w:rPr>
                <w:sz w:val="20"/>
                <w:szCs w:val="20"/>
                <w:vertAlign w:val="subscript"/>
              </w:rPr>
              <w:t xml:space="preserve">О </w:t>
            </w:r>
            <w:r w:rsidRPr="003F78AD">
              <w:rPr>
                <w:sz w:val="20"/>
                <w:szCs w:val="20"/>
              </w:rPr>
              <w:t>(То/Тшт)</w:t>
            </w:r>
          </w:p>
        </w:tc>
        <w:tc>
          <w:tcPr>
            <w:tcW w:w="2410" w:type="dxa"/>
          </w:tcPr>
          <w:p w14:paraId="6667FB55" w14:textId="77777777" w:rsidR="006B3132" w:rsidRPr="003F78AD" w:rsidRDefault="006B3132" w:rsidP="003F78AD">
            <w:pPr>
              <w:overflowPunct/>
              <w:autoSpaceDE/>
              <w:autoSpaceDN/>
              <w:adjustRightInd/>
              <w:ind w:left="-644"/>
              <w:jc w:val="center"/>
              <w:textAlignment w:val="auto"/>
              <w:rPr>
                <w:sz w:val="20"/>
                <w:szCs w:val="20"/>
              </w:rPr>
            </w:pPr>
            <w:r w:rsidRPr="003F78AD">
              <w:rPr>
                <w:sz w:val="20"/>
                <w:szCs w:val="20"/>
              </w:rPr>
              <w:t>Фактический коэффициент загрузки</w:t>
            </w:r>
          </w:p>
          <w:p w14:paraId="3E21DAD9" w14:textId="77777777" w:rsidR="006B3132" w:rsidRPr="003F78AD" w:rsidRDefault="006B3132" w:rsidP="003F78AD">
            <w:pPr>
              <w:overflowPunct/>
              <w:autoSpaceDE/>
              <w:autoSpaceDN/>
              <w:adjustRightInd/>
              <w:ind w:left="-644"/>
              <w:jc w:val="center"/>
              <w:textAlignment w:val="auto"/>
              <w:rPr>
                <w:sz w:val="20"/>
                <w:szCs w:val="20"/>
                <w:vertAlign w:val="subscript"/>
              </w:rPr>
            </w:pPr>
            <w:r w:rsidRPr="003F78AD">
              <w:rPr>
                <w:sz w:val="20"/>
                <w:szCs w:val="20"/>
              </w:rPr>
              <w:t>η</w:t>
            </w:r>
            <w:r w:rsidRPr="003F78AD">
              <w:rPr>
                <w:sz w:val="20"/>
                <w:szCs w:val="20"/>
                <w:vertAlign w:val="subscript"/>
              </w:rPr>
              <w:t>З.Ф</w:t>
            </w:r>
            <w:r w:rsidRPr="003F78AD">
              <w:rPr>
                <w:sz w:val="20"/>
                <w:szCs w:val="20"/>
              </w:rPr>
              <w:t xml:space="preserve"> = </w:t>
            </w:r>
            <w:r w:rsidRPr="003F78AD">
              <w:rPr>
                <w:sz w:val="20"/>
                <w:szCs w:val="20"/>
                <w:lang w:val="en-US"/>
              </w:rPr>
              <w:t>m</w:t>
            </w:r>
            <w:r w:rsidRPr="003F78AD">
              <w:rPr>
                <w:sz w:val="20"/>
                <w:szCs w:val="20"/>
                <w:vertAlign w:val="subscript"/>
              </w:rPr>
              <w:t>Р</w:t>
            </w:r>
            <w:r w:rsidRPr="003F78AD">
              <w:rPr>
                <w:sz w:val="20"/>
                <w:szCs w:val="20"/>
              </w:rPr>
              <w:t>/</w:t>
            </w:r>
            <w:r w:rsidRPr="003F78AD">
              <w:rPr>
                <w:sz w:val="20"/>
                <w:szCs w:val="20"/>
                <w:lang w:val="en-US"/>
              </w:rPr>
              <w:t>m</w:t>
            </w:r>
            <w:r w:rsidRPr="003F78AD">
              <w:rPr>
                <w:sz w:val="20"/>
                <w:szCs w:val="20"/>
                <w:vertAlign w:val="subscript"/>
              </w:rPr>
              <w:t>ПР</w:t>
            </w:r>
          </w:p>
          <w:p w14:paraId="33D5910C" w14:textId="77777777" w:rsidR="006B3132" w:rsidRPr="003F78AD" w:rsidRDefault="006B3132" w:rsidP="003F78AD">
            <w:pPr>
              <w:overflowPunct/>
              <w:autoSpaceDE/>
              <w:autoSpaceDN/>
              <w:adjustRightInd/>
              <w:ind w:left="-644"/>
              <w:jc w:val="center"/>
              <w:textAlignment w:val="auto"/>
              <w:rPr>
                <w:sz w:val="20"/>
                <w:szCs w:val="20"/>
              </w:rPr>
            </w:pPr>
          </w:p>
        </w:tc>
      </w:tr>
      <w:tr w:rsidR="006B3132" w:rsidRPr="00845376" w14:paraId="5B688021" w14:textId="77777777">
        <w:trPr>
          <w:cantSplit/>
          <w:trHeight w:val="248"/>
        </w:trPr>
        <w:tc>
          <w:tcPr>
            <w:tcW w:w="1101" w:type="dxa"/>
          </w:tcPr>
          <w:p w14:paraId="28063160" w14:textId="77777777" w:rsidR="006B3132" w:rsidRPr="003F78AD" w:rsidRDefault="006B3132" w:rsidP="003F78AD">
            <w:pPr>
              <w:overflowPunct/>
              <w:autoSpaceDE/>
              <w:autoSpaceDN/>
              <w:adjustRightInd/>
              <w:ind w:left="-644"/>
              <w:jc w:val="center"/>
              <w:textAlignment w:val="auto"/>
              <w:rPr>
                <w:sz w:val="20"/>
                <w:szCs w:val="20"/>
              </w:rPr>
            </w:pPr>
            <w:r w:rsidRPr="003F78AD">
              <w:rPr>
                <w:sz w:val="20"/>
                <w:szCs w:val="20"/>
              </w:rPr>
              <w:t>005</w:t>
            </w:r>
          </w:p>
        </w:tc>
        <w:tc>
          <w:tcPr>
            <w:tcW w:w="1701" w:type="dxa"/>
          </w:tcPr>
          <w:p w14:paraId="10A0FFFA" w14:textId="77777777" w:rsidR="006B3132" w:rsidRPr="003F78AD" w:rsidRDefault="006B3132" w:rsidP="003F78AD">
            <w:pPr>
              <w:overflowPunct/>
              <w:autoSpaceDE/>
              <w:autoSpaceDN/>
              <w:adjustRightInd/>
              <w:ind w:left="-644"/>
              <w:jc w:val="center"/>
              <w:textAlignment w:val="auto"/>
              <w:rPr>
                <w:sz w:val="20"/>
                <w:szCs w:val="20"/>
              </w:rPr>
            </w:pPr>
            <w:r w:rsidRPr="003F78AD">
              <w:rPr>
                <w:sz w:val="20"/>
                <w:szCs w:val="20"/>
              </w:rPr>
              <w:t>0,94</w:t>
            </w:r>
          </w:p>
        </w:tc>
        <w:tc>
          <w:tcPr>
            <w:tcW w:w="2126" w:type="dxa"/>
          </w:tcPr>
          <w:p w14:paraId="0B88D3F8" w14:textId="77777777" w:rsidR="006B3132" w:rsidRPr="003F78AD" w:rsidRDefault="006B3132" w:rsidP="003F78AD">
            <w:pPr>
              <w:overflowPunct/>
              <w:autoSpaceDE/>
              <w:autoSpaceDN/>
              <w:adjustRightInd/>
              <w:ind w:left="-644"/>
              <w:jc w:val="center"/>
              <w:textAlignment w:val="auto"/>
              <w:rPr>
                <w:sz w:val="20"/>
                <w:szCs w:val="20"/>
              </w:rPr>
            </w:pPr>
            <w:r w:rsidRPr="003F78AD">
              <w:rPr>
                <w:sz w:val="20"/>
                <w:szCs w:val="20"/>
              </w:rPr>
              <w:t>1</w:t>
            </w:r>
          </w:p>
        </w:tc>
        <w:tc>
          <w:tcPr>
            <w:tcW w:w="2835" w:type="dxa"/>
          </w:tcPr>
          <w:p w14:paraId="1B3882C6" w14:textId="77777777" w:rsidR="006B3132" w:rsidRPr="003F78AD" w:rsidRDefault="006B3132" w:rsidP="003F78AD">
            <w:pPr>
              <w:overflowPunct/>
              <w:autoSpaceDE/>
              <w:autoSpaceDN/>
              <w:adjustRightInd/>
              <w:ind w:left="-644"/>
              <w:jc w:val="center"/>
              <w:textAlignment w:val="auto"/>
              <w:rPr>
                <w:sz w:val="20"/>
                <w:szCs w:val="20"/>
              </w:rPr>
            </w:pPr>
            <w:r w:rsidRPr="003F78AD">
              <w:rPr>
                <w:sz w:val="20"/>
                <w:szCs w:val="20"/>
              </w:rPr>
              <w:t>0,43</w:t>
            </w:r>
          </w:p>
        </w:tc>
        <w:tc>
          <w:tcPr>
            <w:tcW w:w="2410" w:type="dxa"/>
          </w:tcPr>
          <w:p w14:paraId="61FDA9D0" w14:textId="77777777" w:rsidR="006B3132" w:rsidRPr="003F78AD" w:rsidRDefault="006B3132" w:rsidP="003F78AD">
            <w:pPr>
              <w:overflowPunct/>
              <w:autoSpaceDE/>
              <w:autoSpaceDN/>
              <w:adjustRightInd/>
              <w:ind w:left="-644"/>
              <w:jc w:val="center"/>
              <w:textAlignment w:val="auto"/>
              <w:rPr>
                <w:sz w:val="20"/>
                <w:szCs w:val="20"/>
              </w:rPr>
            </w:pPr>
            <w:r w:rsidRPr="003F78AD">
              <w:rPr>
                <w:sz w:val="20"/>
                <w:szCs w:val="20"/>
              </w:rPr>
              <w:t>0,47</w:t>
            </w:r>
          </w:p>
        </w:tc>
      </w:tr>
      <w:tr w:rsidR="006B3132" w:rsidRPr="00845376" w14:paraId="3BF04178" w14:textId="77777777">
        <w:trPr>
          <w:cantSplit/>
          <w:trHeight w:val="290"/>
        </w:trPr>
        <w:tc>
          <w:tcPr>
            <w:tcW w:w="1101" w:type="dxa"/>
          </w:tcPr>
          <w:p w14:paraId="53085D96" w14:textId="77777777" w:rsidR="006B3132" w:rsidRPr="003F78AD" w:rsidRDefault="006B3132" w:rsidP="003F78AD">
            <w:pPr>
              <w:overflowPunct/>
              <w:autoSpaceDE/>
              <w:autoSpaceDN/>
              <w:adjustRightInd/>
              <w:ind w:left="-644"/>
              <w:jc w:val="center"/>
              <w:textAlignment w:val="auto"/>
              <w:rPr>
                <w:sz w:val="20"/>
                <w:szCs w:val="20"/>
              </w:rPr>
            </w:pPr>
            <w:r w:rsidRPr="003F78AD">
              <w:rPr>
                <w:sz w:val="20"/>
                <w:szCs w:val="20"/>
              </w:rPr>
              <w:t>010</w:t>
            </w:r>
          </w:p>
        </w:tc>
        <w:tc>
          <w:tcPr>
            <w:tcW w:w="1701" w:type="dxa"/>
          </w:tcPr>
          <w:p w14:paraId="02FB170B" w14:textId="77777777" w:rsidR="006B3132" w:rsidRPr="003F78AD" w:rsidRDefault="006B3132" w:rsidP="003F78AD">
            <w:pPr>
              <w:overflowPunct/>
              <w:autoSpaceDE/>
              <w:autoSpaceDN/>
              <w:adjustRightInd/>
              <w:ind w:left="-644"/>
              <w:jc w:val="center"/>
              <w:textAlignment w:val="auto"/>
              <w:rPr>
                <w:sz w:val="20"/>
                <w:szCs w:val="20"/>
              </w:rPr>
            </w:pPr>
            <w:r w:rsidRPr="003F78AD">
              <w:rPr>
                <w:sz w:val="20"/>
                <w:szCs w:val="20"/>
              </w:rPr>
              <w:t>0,85</w:t>
            </w:r>
          </w:p>
        </w:tc>
        <w:tc>
          <w:tcPr>
            <w:tcW w:w="2126" w:type="dxa"/>
          </w:tcPr>
          <w:p w14:paraId="75AFA269" w14:textId="77777777" w:rsidR="006B3132" w:rsidRPr="003F78AD" w:rsidRDefault="006B3132" w:rsidP="003F78AD">
            <w:pPr>
              <w:overflowPunct/>
              <w:autoSpaceDE/>
              <w:autoSpaceDN/>
              <w:adjustRightInd/>
              <w:ind w:left="-644"/>
              <w:jc w:val="center"/>
              <w:textAlignment w:val="auto"/>
              <w:rPr>
                <w:sz w:val="20"/>
                <w:szCs w:val="20"/>
              </w:rPr>
            </w:pPr>
            <w:r w:rsidRPr="003F78AD">
              <w:rPr>
                <w:sz w:val="20"/>
                <w:szCs w:val="20"/>
              </w:rPr>
              <w:t>1</w:t>
            </w:r>
          </w:p>
        </w:tc>
        <w:tc>
          <w:tcPr>
            <w:tcW w:w="2835" w:type="dxa"/>
          </w:tcPr>
          <w:p w14:paraId="6DF696CC" w14:textId="77777777" w:rsidR="006B3132" w:rsidRPr="003F78AD" w:rsidRDefault="006B3132" w:rsidP="003F78AD">
            <w:pPr>
              <w:overflowPunct/>
              <w:autoSpaceDE/>
              <w:autoSpaceDN/>
              <w:adjustRightInd/>
              <w:ind w:left="-644"/>
              <w:jc w:val="center"/>
              <w:textAlignment w:val="auto"/>
              <w:rPr>
                <w:sz w:val="20"/>
                <w:szCs w:val="20"/>
              </w:rPr>
            </w:pPr>
            <w:r w:rsidRPr="003F78AD">
              <w:rPr>
                <w:sz w:val="20"/>
                <w:szCs w:val="20"/>
              </w:rPr>
              <w:t>0,18</w:t>
            </w:r>
          </w:p>
        </w:tc>
        <w:tc>
          <w:tcPr>
            <w:tcW w:w="2410" w:type="dxa"/>
          </w:tcPr>
          <w:p w14:paraId="2803FC3C" w14:textId="77777777" w:rsidR="006B3132" w:rsidRPr="003F78AD" w:rsidRDefault="006B3132" w:rsidP="003F78AD">
            <w:pPr>
              <w:overflowPunct/>
              <w:autoSpaceDE/>
              <w:autoSpaceDN/>
              <w:adjustRightInd/>
              <w:ind w:left="-644"/>
              <w:jc w:val="center"/>
              <w:textAlignment w:val="auto"/>
              <w:rPr>
                <w:sz w:val="20"/>
                <w:szCs w:val="20"/>
              </w:rPr>
            </w:pPr>
            <w:r w:rsidRPr="003F78AD">
              <w:rPr>
                <w:sz w:val="20"/>
                <w:szCs w:val="20"/>
              </w:rPr>
              <w:t>0,85</w:t>
            </w:r>
          </w:p>
        </w:tc>
      </w:tr>
      <w:tr w:rsidR="006B3132" w:rsidRPr="00845376" w14:paraId="41F9ECBB" w14:textId="77777777">
        <w:trPr>
          <w:cantSplit/>
          <w:trHeight w:val="290"/>
        </w:trPr>
        <w:tc>
          <w:tcPr>
            <w:tcW w:w="1101" w:type="dxa"/>
          </w:tcPr>
          <w:p w14:paraId="0B0C70DD" w14:textId="77777777" w:rsidR="006B3132" w:rsidRPr="003F78AD" w:rsidRDefault="006B3132" w:rsidP="003F78AD">
            <w:pPr>
              <w:overflowPunct/>
              <w:autoSpaceDE/>
              <w:autoSpaceDN/>
              <w:adjustRightInd/>
              <w:ind w:left="-644"/>
              <w:jc w:val="center"/>
              <w:textAlignment w:val="auto"/>
              <w:rPr>
                <w:sz w:val="20"/>
                <w:szCs w:val="20"/>
              </w:rPr>
            </w:pPr>
            <w:r w:rsidRPr="003F78AD">
              <w:rPr>
                <w:sz w:val="20"/>
                <w:szCs w:val="20"/>
              </w:rPr>
              <w:t>015</w:t>
            </w:r>
          </w:p>
        </w:tc>
        <w:tc>
          <w:tcPr>
            <w:tcW w:w="1701" w:type="dxa"/>
          </w:tcPr>
          <w:p w14:paraId="775280B5" w14:textId="77777777" w:rsidR="006B3132" w:rsidRPr="003F78AD" w:rsidRDefault="006B3132" w:rsidP="003F78AD">
            <w:pPr>
              <w:overflowPunct/>
              <w:autoSpaceDE/>
              <w:autoSpaceDN/>
              <w:adjustRightInd/>
              <w:ind w:left="-644"/>
              <w:jc w:val="center"/>
              <w:textAlignment w:val="auto"/>
              <w:rPr>
                <w:sz w:val="20"/>
                <w:szCs w:val="20"/>
              </w:rPr>
            </w:pPr>
            <w:r w:rsidRPr="003F78AD">
              <w:rPr>
                <w:sz w:val="20"/>
                <w:szCs w:val="20"/>
              </w:rPr>
              <w:t>1,1</w:t>
            </w:r>
          </w:p>
        </w:tc>
        <w:tc>
          <w:tcPr>
            <w:tcW w:w="2126" w:type="dxa"/>
          </w:tcPr>
          <w:p w14:paraId="3320A953" w14:textId="77777777" w:rsidR="006B3132" w:rsidRPr="003F78AD" w:rsidRDefault="006B3132" w:rsidP="003F78AD">
            <w:pPr>
              <w:overflowPunct/>
              <w:autoSpaceDE/>
              <w:autoSpaceDN/>
              <w:adjustRightInd/>
              <w:ind w:left="-644"/>
              <w:jc w:val="center"/>
              <w:textAlignment w:val="auto"/>
              <w:rPr>
                <w:sz w:val="20"/>
                <w:szCs w:val="20"/>
              </w:rPr>
            </w:pPr>
            <w:r w:rsidRPr="003F78AD">
              <w:rPr>
                <w:sz w:val="20"/>
                <w:szCs w:val="20"/>
              </w:rPr>
              <w:t>2</w:t>
            </w:r>
          </w:p>
        </w:tc>
        <w:tc>
          <w:tcPr>
            <w:tcW w:w="2835" w:type="dxa"/>
          </w:tcPr>
          <w:p w14:paraId="070C9B84" w14:textId="77777777" w:rsidR="006B3132" w:rsidRPr="003F78AD" w:rsidRDefault="006B3132" w:rsidP="003F78AD">
            <w:pPr>
              <w:overflowPunct/>
              <w:autoSpaceDE/>
              <w:autoSpaceDN/>
              <w:adjustRightInd/>
              <w:ind w:left="-644"/>
              <w:jc w:val="center"/>
              <w:textAlignment w:val="auto"/>
              <w:rPr>
                <w:sz w:val="20"/>
                <w:szCs w:val="20"/>
              </w:rPr>
            </w:pPr>
            <w:r w:rsidRPr="003F78AD">
              <w:rPr>
                <w:sz w:val="20"/>
                <w:szCs w:val="20"/>
              </w:rPr>
              <w:t>0,296</w:t>
            </w:r>
          </w:p>
        </w:tc>
        <w:tc>
          <w:tcPr>
            <w:tcW w:w="2410" w:type="dxa"/>
          </w:tcPr>
          <w:p w14:paraId="09B6B993" w14:textId="77777777" w:rsidR="006B3132" w:rsidRPr="003F78AD" w:rsidRDefault="006B3132" w:rsidP="003F78AD">
            <w:pPr>
              <w:overflowPunct/>
              <w:autoSpaceDE/>
              <w:autoSpaceDN/>
              <w:adjustRightInd/>
              <w:ind w:left="-644"/>
              <w:jc w:val="center"/>
              <w:textAlignment w:val="auto"/>
              <w:rPr>
                <w:sz w:val="20"/>
                <w:szCs w:val="20"/>
              </w:rPr>
            </w:pPr>
            <w:r w:rsidRPr="003F78AD">
              <w:rPr>
                <w:sz w:val="20"/>
                <w:szCs w:val="20"/>
              </w:rPr>
              <w:t>0,55</w:t>
            </w:r>
          </w:p>
        </w:tc>
      </w:tr>
      <w:tr w:rsidR="006B3132" w:rsidRPr="00845376" w14:paraId="472C92A9" w14:textId="77777777">
        <w:trPr>
          <w:cantSplit/>
          <w:trHeight w:val="290"/>
        </w:trPr>
        <w:tc>
          <w:tcPr>
            <w:tcW w:w="1101" w:type="dxa"/>
          </w:tcPr>
          <w:p w14:paraId="2BFBA1D8" w14:textId="77777777" w:rsidR="006B3132" w:rsidRPr="003F78AD" w:rsidRDefault="006B3132" w:rsidP="003F78AD">
            <w:pPr>
              <w:overflowPunct/>
              <w:autoSpaceDE/>
              <w:autoSpaceDN/>
              <w:adjustRightInd/>
              <w:ind w:left="-644"/>
              <w:jc w:val="center"/>
              <w:textAlignment w:val="auto"/>
              <w:rPr>
                <w:sz w:val="20"/>
                <w:szCs w:val="20"/>
              </w:rPr>
            </w:pPr>
            <w:r w:rsidRPr="003F78AD">
              <w:rPr>
                <w:sz w:val="20"/>
                <w:szCs w:val="20"/>
              </w:rPr>
              <w:t>020</w:t>
            </w:r>
          </w:p>
        </w:tc>
        <w:tc>
          <w:tcPr>
            <w:tcW w:w="1701" w:type="dxa"/>
          </w:tcPr>
          <w:p w14:paraId="6F7CA220" w14:textId="77777777" w:rsidR="006B3132" w:rsidRPr="003F78AD" w:rsidRDefault="006B3132" w:rsidP="003F78AD">
            <w:pPr>
              <w:overflowPunct/>
              <w:autoSpaceDE/>
              <w:autoSpaceDN/>
              <w:adjustRightInd/>
              <w:ind w:left="-644"/>
              <w:jc w:val="center"/>
              <w:textAlignment w:val="auto"/>
              <w:rPr>
                <w:sz w:val="20"/>
                <w:szCs w:val="20"/>
              </w:rPr>
            </w:pPr>
            <w:r w:rsidRPr="003F78AD">
              <w:rPr>
                <w:sz w:val="20"/>
                <w:szCs w:val="20"/>
              </w:rPr>
              <w:t>0,86</w:t>
            </w:r>
          </w:p>
        </w:tc>
        <w:tc>
          <w:tcPr>
            <w:tcW w:w="2126" w:type="dxa"/>
          </w:tcPr>
          <w:p w14:paraId="1B648A7B" w14:textId="77777777" w:rsidR="006B3132" w:rsidRPr="003F78AD" w:rsidRDefault="006B3132" w:rsidP="003F78AD">
            <w:pPr>
              <w:overflowPunct/>
              <w:autoSpaceDE/>
              <w:autoSpaceDN/>
              <w:adjustRightInd/>
              <w:ind w:left="-644"/>
              <w:jc w:val="center"/>
              <w:textAlignment w:val="auto"/>
              <w:rPr>
                <w:sz w:val="20"/>
                <w:szCs w:val="20"/>
              </w:rPr>
            </w:pPr>
            <w:r w:rsidRPr="003F78AD">
              <w:rPr>
                <w:sz w:val="20"/>
                <w:szCs w:val="20"/>
              </w:rPr>
              <w:t>1</w:t>
            </w:r>
          </w:p>
        </w:tc>
        <w:tc>
          <w:tcPr>
            <w:tcW w:w="2835" w:type="dxa"/>
          </w:tcPr>
          <w:p w14:paraId="7B21570A" w14:textId="77777777" w:rsidR="006B3132" w:rsidRPr="003F78AD" w:rsidRDefault="006B3132" w:rsidP="003F78AD">
            <w:pPr>
              <w:overflowPunct/>
              <w:autoSpaceDE/>
              <w:autoSpaceDN/>
              <w:adjustRightInd/>
              <w:ind w:left="-644"/>
              <w:jc w:val="center"/>
              <w:textAlignment w:val="auto"/>
              <w:rPr>
                <w:sz w:val="20"/>
                <w:szCs w:val="20"/>
              </w:rPr>
            </w:pPr>
            <w:r w:rsidRPr="003F78AD">
              <w:rPr>
                <w:sz w:val="20"/>
                <w:szCs w:val="20"/>
              </w:rPr>
              <w:t>0,128</w:t>
            </w:r>
          </w:p>
        </w:tc>
        <w:tc>
          <w:tcPr>
            <w:tcW w:w="2410" w:type="dxa"/>
          </w:tcPr>
          <w:p w14:paraId="491509FA" w14:textId="77777777" w:rsidR="006B3132" w:rsidRPr="003F78AD" w:rsidRDefault="006B3132" w:rsidP="003F78AD">
            <w:pPr>
              <w:overflowPunct/>
              <w:autoSpaceDE/>
              <w:autoSpaceDN/>
              <w:adjustRightInd/>
              <w:ind w:left="-644"/>
              <w:jc w:val="center"/>
              <w:textAlignment w:val="auto"/>
              <w:rPr>
                <w:sz w:val="20"/>
                <w:szCs w:val="20"/>
              </w:rPr>
            </w:pPr>
            <w:r w:rsidRPr="003F78AD">
              <w:rPr>
                <w:sz w:val="20"/>
                <w:szCs w:val="20"/>
              </w:rPr>
              <w:t>0,86</w:t>
            </w:r>
          </w:p>
        </w:tc>
      </w:tr>
      <w:tr w:rsidR="006B3132" w:rsidRPr="00845376" w14:paraId="0A55EF93" w14:textId="77777777">
        <w:trPr>
          <w:cantSplit/>
          <w:trHeight w:val="290"/>
        </w:trPr>
        <w:tc>
          <w:tcPr>
            <w:tcW w:w="1101" w:type="dxa"/>
          </w:tcPr>
          <w:p w14:paraId="14034B3E" w14:textId="77777777" w:rsidR="006B3132" w:rsidRPr="003F78AD" w:rsidRDefault="006B3132" w:rsidP="003F78AD">
            <w:pPr>
              <w:overflowPunct/>
              <w:autoSpaceDE/>
              <w:autoSpaceDN/>
              <w:adjustRightInd/>
              <w:ind w:left="-644"/>
              <w:jc w:val="center"/>
              <w:textAlignment w:val="auto"/>
              <w:rPr>
                <w:sz w:val="20"/>
                <w:szCs w:val="20"/>
              </w:rPr>
            </w:pPr>
            <w:r w:rsidRPr="003F78AD">
              <w:rPr>
                <w:sz w:val="20"/>
                <w:szCs w:val="20"/>
              </w:rPr>
              <w:t>025</w:t>
            </w:r>
          </w:p>
        </w:tc>
        <w:tc>
          <w:tcPr>
            <w:tcW w:w="1701" w:type="dxa"/>
          </w:tcPr>
          <w:p w14:paraId="5D6A47F0" w14:textId="77777777" w:rsidR="006B3132" w:rsidRPr="003F78AD" w:rsidRDefault="006B3132" w:rsidP="003F78AD">
            <w:pPr>
              <w:overflowPunct/>
              <w:autoSpaceDE/>
              <w:autoSpaceDN/>
              <w:adjustRightInd/>
              <w:ind w:left="-644"/>
              <w:jc w:val="center"/>
              <w:textAlignment w:val="auto"/>
              <w:rPr>
                <w:sz w:val="20"/>
                <w:szCs w:val="20"/>
              </w:rPr>
            </w:pPr>
            <w:r w:rsidRPr="003F78AD">
              <w:rPr>
                <w:sz w:val="20"/>
                <w:szCs w:val="20"/>
              </w:rPr>
              <w:t>0,81</w:t>
            </w:r>
          </w:p>
        </w:tc>
        <w:tc>
          <w:tcPr>
            <w:tcW w:w="2126" w:type="dxa"/>
          </w:tcPr>
          <w:p w14:paraId="5156A7CA" w14:textId="77777777" w:rsidR="006B3132" w:rsidRPr="003F78AD" w:rsidRDefault="006B3132" w:rsidP="003F78AD">
            <w:pPr>
              <w:overflowPunct/>
              <w:autoSpaceDE/>
              <w:autoSpaceDN/>
              <w:adjustRightInd/>
              <w:ind w:left="-644"/>
              <w:jc w:val="center"/>
              <w:textAlignment w:val="auto"/>
              <w:rPr>
                <w:sz w:val="20"/>
                <w:szCs w:val="20"/>
              </w:rPr>
            </w:pPr>
            <w:r w:rsidRPr="003F78AD">
              <w:rPr>
                <w:sz w:val="20"/>
                <w:szCs w:val="20"/>
              </w:rPr>
              <w:t>1</w:t>
            </w:r>
          </w:p>
        </w:tc>
        <w:tc>
          <w:tcPr>
            <w:tcW w:w="2835" w:type="dxa"/>
          </w:tcPr>
          <w:p w14:paraId="046FD5EA" w14:textId="77777777" w:rsidR="006B3132" w:rsidRPr="003F78AD" w:rsidRDefault="006B3132" w:rsidP="003F78AD">
            <w:pPr>
              <w:overflowPunct/>
              <w:autoSpaceDE/>
              <w:autoSpaceDN/>
              <w:adjustRightInd/>
              <w:ind w:left="-644"/>
              <w:jc w:val="center"/>
              <w:textAlignment w:val="auto"/>
              <w:rPr>
                <w:sz w:val="20"/>
                <w:szCs w:val="20"/>
              </w:rPr>
            </w:pPr>
            <w:r w:rsidRPr="003F78AD">
              <w:rPr>
                <w:sz w:val="20"/>
                <w:szCs w:val="20"/>
              </w:rPr>
              <w:t>0,26</w:t>
            </w:r>
          </w:p>
        </w:tc>
        <w:tc>
          <w:tcPr>
            <w:tcW w:w="2410" w:type="dxa"/>
          </w:tcPr>
          <w:p w14:paraId="516E2A34" w14:textId="77777777" w:rsidR="006B3132" w:rsidRPr="003F78AD" w:rsidRDefault="006B3132" w:rsidP="003F78AD">
            <w:pPr>
              <w:overflowPunct/>
              <w:autoSpaceDE/>
              <w:autoSpaceDN/>
              <w:adjustRightInd/>
              <w:ind w:left="-644"/>
              <w:jc w:val="center"/>
              <w:textAlignment w:val="auto"/>
              <w:rPr>
                <w:sz w:val="20"/>
                <w:szCs w:val="20"/>
              </w:rPr>
            </w:pPr>
            <w:r w:rsidRPr="003F78AD">
              <w:rPr>
                <w:sz w:val="20"/>
                <w:szCs w:val="20"/>
              </w:rPr>
              <w:t>0,81</w:t>
            </w:r>
          </w:p>
        </w:tc>
      </w:tr>
      <w:tr w:rsidR="006B3132" w:rsidRPr="00845376" w14:paraId="74F2E6A9" w14:textId="77777777">
        <w:trPr>
          <w:cantSplit/>
          <w:trHeight w:val="290"/>
        </w:trPr>
        <w:tc>
          <w:tcPr>
            <w:tcW w:w="1101" w:type="dxa"/>
          </w:tcPr>
          <w:p w14:paraId="1DD49659" w14:textId="77777777" w:rsidR="006B3132" w:rsidRPr="003F78AD" w:rsidRDefault="006B3132" w:rsidP="003F78AD">
            <w:pPr>
              <w:overflowPunct/>
              <w:autoSpaceDE/>
              <w:autoSpaceDN/>
              <w:adjustRightInd/>
              <w:ind w:left="-644"/>
              <w:jc w:val="center"/>
              <w:textAlignment w:val="auto"/>
              <w:rPr>
                <w:sz w:val="20"/>
                <w:szCs w:val="20"/>
              </w:rPr>
            </w:pPr>
            <w:r w:rsidRPr="003F78AD">
              <w:rPr>
                <w:sz w:val="20"/>
                <w:szCs w:val="20"/>
              </w:rPr>
              <w:t>030</w:t>
            </w:r>
          </w:p>
        </w:tc>
        <w:tc>
          <w:tcPr>
            <w:tcW w:w="1701" w:type="dxa"/>
          </w:tcPr>
          <w:p w14:paraId="7F9893CB" w14:textId="77777777" w:rsidR="006B3132" w:rsidRPr="003F78AD" w:rsidRDefault="006B3132" w:rsidP="003F78AD">
            <w:pPr>
              <w:overflowPunct/>
              <w:autoSpaceDE/>
              <w:autoSpaceDN/>
              <w:adjustRightInd/>
              <w:ind w:left="-644"/>
              <w:jc w:val="center"/>
              <w:textAlignment w:val="auto"/>
              <w:rPr>
                <w:sz w:val="20"/>
                <w:szCs w:val="20"/>
              </w:rPr>
            </w:pPr>
            <w:r w:rsidRPr="003F78AD">
              <w:rPr>
                <w:sz w:val="20"/>
                <w:szCs w:val="20"/>
              </w:rPr>
              <w:t>1,47</w:t>
            </w:r>
          </w:p>
        </w:tc>
        <w:tc>
          <w:tcPr>
            <w:tcW w:w="2126" w:type="dxa"/>
          </w:tcPr>
          <w:p w14:paraId="1B6ACD2E" w14:textId="77777777" w:rsidR="006B3132" w:rsidRPr="003F78AD" w:rsidRDefault="006B3132" w:rsidP="003F78AD">
            <w:pPr>
              <w:overflowPunct/>
              <w:autoSpaceDE/>
              <w:autoSpaceDN/>
              <w:adjustRightInd/>
              <w:ind w:left="-644"/>
              <w:jc w:val="center"/>
              <w:textAlignment w:val="auto"/>
              <w:rPr>
                <w:sz w:val="20"/>
                <w:szCs w:val="20"/>
              </w:rPr>
            </w:pPr>
            <w:r w:rsidRPr="003F78AD">
              <w:rPr>
                <w:sz w:val="20"/>
                <w:szCs w:val="20"/>
              </w:rPr>
              <w:t>2</w:t>
            </w:r>
          </w:p>
        </w:tc>
        <w:tc>
          <w:tcPr>
            <w:tcW w:w="2835" w:type="dxa"/>
          </w:tcPr>
          <w:p w14:paraId="6B4E300E" w14:textId="77777777" w:rsidR="006B3132" w:rsidRPr="003F78AD" w:rsidRDefault="006B3132" w:rsidP="003F78AD">
            <w:pPr>
              <w:overflowPunct/>
              <w:autoSpaceDE/>
              <w:autoSpaceDN/>
              <w:adjustRightInd/>
              <w:ind w:left="-644"/>
              <w:jc w:val="center"/>
              <w:textAlignment w:val="auto"/>
              <w:rPr>
                <w:sz w:val="20"/>
                <w:szCs w:val="20"/>
              </w:rPr>
            </w:pPr>
            <w:r w:rsidRPr="003F78AD">
              <w:rPr>
                <w:sz w:val="20"/>
                <w:szCs w:val="20"/>
              </w:rPr>
              <w:t>0,47</w:t>
            </w:r>
          </w:p>
        </w:tc>
        <w:tc>
          <w:tcPr>
            <w:tcW w:w="2410" w:type="dxa"/>
          </w:tcPr>
          <w:p w14:paraId="31967AD4" w14:textId="77777777" w:rsidR="006B3132" w:rsidRPr="003F78AD" w:rsidRDefault="006B3132" w:rsidP="003F78AD">
            <w:pPr>
              <w:overflowPunct/>
              <w:autoSpaceDE/>
              <w:autoSpaceDN/>
              <w:adjustRightInd/>
              <w:ind w:left="-644"/>
              <w:jc w:val="center"/>
              <w:textAlignment w:val="auto"/>
              <w:rPr>
                <w:sz w:val="20"/>
                <w:szCs w:val="20"/>
              </w:rPr>
            </w:pPr>
            <w:r w:rsidRPr="003F78AD">
              <w:rPr>
                <w:sz w:val="20"/>
                <w:szCs w:val="20"/>
              </w:rPr>
              <w:t>0,73</w:t>
            </w:r>
          </w:p>
        </w:tc>
      </w:tr>
      <w:tr w:rsidR="006B3132" w:rsidRPr="00845376" w14:paraId="4B43F73C" w14:textId="77777777">
        <w:trPr>
          <w:cantSplit/>
          <w:trHeight w:val="290"/>
        </w:trPr>
        <w:tc>
          <w:tcPr>
            <w:tcW w:w="1101" w:type="dxa"/>
          </w:tcPr>
          <w:p w14:paraId="2587E4D2" w14:textId="77777777" w:rsidR="006B3132" w:rsidRPr="003F78AD" w:rsidRDefault="006B3132" w:rsidP="003F78AD">
            <w:pPr>
              <w:overflowPunct/>
              <w:autoSpaceDE/>
              <w:autoSpaceDN/>
              <w:adjustRightInd/>
              <w:ind w:left="-644"/>
              <w:jc w:val="center"/>
              <w:textAlignment w:val="auto"/>
              <w:rPr>
                <w:sz w:val="20"/>
                <w:szCs w:val="20"/>
              </w:rPr>
            </w:pPr>
            <w:r w:rsidRPr="003F78AD">
              <w:rPr>
                <w:sz w:val="20"/>
                <w:szCs w:val="20"/>
              </w:rPr>
              <w:t>035</w:t>
            </w:r>
          </w:p>
        </w:tc>
        <w:tc>
          <w:tcPr>
            <w:tcW w:w="1701" w:type="dxa"/>
          </w:tcPr>
          <w:p w14:paraId="696216D7" w14:textId="77777777" w:rsidR="006B3132" w:rsidRPr="003F78AD" w:rsidRDefault="006B3132" w:rsidP="003F78AD">
            <w:pPr>
              <w:overflowPunct/>
              <w:autoSpaceDE/>
              <w:autoSpaceDN/>
              <w:adjustRightInd/>
              <w:ind w:left="-644"/>
              <w:jc w:val="center"/>
              <w:textAlignment w:val="auto"/>
              <w:rPr>
                <w:sz w:val="20"/>
                <w:szCs w:val="20"/>
              </w:rPr>
            </w:pPr>
            <w:r w:rsidRPr="003F78AD">
              <w:rPr>
                <w:sz w:val="20"/>
                <w:szCs w:val="20"/>
              </w:rPr>
              <w:t>0,84</w:t>
            </w:r>
          </w:p>
        </w:tc>
        <w:tc>
          <w:tcPr>
            <w:tcW w:w="2126" w:type="dxa"/>
          </w:tcPr>
          <w:p w14:paraId="73132C0A" w14:textId="77777777" w:rsidR="006B3132" w:rsidRPr="003F78AD" w:rsidRDefault="006B3132" w:rsidP="003F78AD">
            <w:pPr>
              <w:overflowPunct/>
              <w:autoSpaceDE/>
              <w:autoSpaceDN/>
              <w:adjustRightInd/>
              <w:ind w:left="-644"/>
              <w:jc w:val="center"/>
              <w:textAlignment w:val="auto"/>
              <w:rPr>
                <w:sz w:val="20"/>
                <w:szCs w:val="20"/>
              </w:rPr>
            </w:pPr>
            <w:r w:rsidRPr="003F78AD">
              <w:rPr>
                <w:sz w:val="20"/>
                <w:szCs w:val="20"/>
              </w:rPr>
              <w:t>1</w:t>
            </w:r>
          </w:p>
        </w:tc>
        <w:tc>
          <w:tcPr>
            <w:tcW w:w="2835" w:type="dxa"/>
          </w:tcPr>
          <w:p w14:paraId="418D7817" w14:textId="77777777" w:rsidR="006B3132" w:rsidRPr="003F78AD" w:rsidRDefault="006B3132" w:rsidP="003F78AD">
            <w:pPr>
              <w:overflowPunct/>
              <w:autoSpaceDE/>
              <w:autoSpaceDN/>
              <w:adjustRightInd/>
              <w:ind w:left="-644"/>
              <w:jc w:val="center"/>
              <w:textAlignment w:val="auto"/>
              <w:rPr>
                <w:sz w:val="20"/>
                <w:szCs w:val="20"/>
              </w:rPr>
            </w:pPr>
            <w:r w:rsidRPr="003F78AD">
              <w:rPr>
                <w:sz w:val="20"/>
                <w:szCs w:val="20"/>
              </w:rPr>
              <w:t>0,27</w:t>
            </w:r>
          </w:p>
        </w:tc>
        <w:tc>
          <w:tcPr>
            <w:tcW w:w="2410" w:type="dxa"/>
          </w:tcPr>
          <w:p w14:paraId="6B44D8F4" w14:textId="77777777" w:rsidR="006B3132" w:rsidRPr="003F78AD" w:rsidRDefault="006B3132" w:rsidP="003F78AD">
            <w:pPr>
              <w:overflowPunct/>
              <w:autoSpaceDE/>
              <w:autoSpaceDN/>
              <w:adjustRightInd/>
              <w:ind w:left="-644"/>
              <w:jc w:val="center"/>
              <w:textAlignment w:val="auto"/>
              <w:rPr>
                <w:sz w:val="20"/>
                <w:szCs w:val="20"/>
              </w:rPr>
            </w:pPr>
            <w:r w:rsidRPr="003F78AD">
              <w:rPr>
                <w:sz w:val="20"/>
                <w:szCs w:val="20"/>
              </w:rPr>
              <w:t>0,84</w:t>
            </w:r>
          </w:p>
        </w:tc>
      </w:tr>
    </w:tbl>
    <w:p w14:paraId="09709689" w14:textId="77777777" w:rsidR="006B3132" w:rsidRPr="00845376" w:rsidRDefault="006B3132" w:rsidP="00845376">
      <w:pPr>
        <w:overflowPunct/>
        <w:autoSpaceDE/>
        <w:autoSpaceDN/>
        <w:adjustRightInd/>
        <w:jc w:val="center"/>
        <w:textAlignment w:val="auto"/>
      </w:pPr>
    </w:p>
    <w:p w14:paraId="3F4BC229" w14:textId="77777777" w:rsidR="006B3132" w:rsidRPr="00845376" w:rsidRDefault="006B3132" w:rsidP="00845376">
      <w:pPr>
        <w:overflowPunct/>
        <w:autoSpaceDE/>
        <w:autoSpaceDN/>
        <w:adjustRightInd/>
        <w:jc w:val="center"/>
        <w:textAlignment w:val="auto"/>
      </w:pPr>
      <w:r w:rsidRPr="00845376">
        <w:t>Σ</w:t>
      </w:r>
      <w:r w:rsidRPr="00845376">
        <w:rPr>
          <w:lang w:val="en-US"/>
        </w:rPr>
        <w:t>m</w:t>
      </w:r>
      <w:r w:rsidRPr="00845376">
        <w:rPr>
          <w:vertAlign w:val="subscript"/>
        </w:rPr>
        <w:t>Р</w:t>
      </w:r>
      <w:r w:rsidRPr="00845376">
        <w:rPr>
          <w:lang w:val="en-US"/>
        </w:rPr>
        <w:t>i</w:t>
      </w:r>
      <w:r w:rsidRPr="00845376">
        <w:t xml:space="preserve"> = 10; Ση</w:t>
      </w:r>
      <w:r w:rsidRPr="00845376">
        <w:rPr>
          <w:vertAlign w:val="subscript"/>
        </w:rPr>
        <w:t>О</w:t>
      </w:r>
      <w:r w:rsidRPr="00845376">
        <w:rPr>
          <w:lang w:val="en-US"/>
        </w:rPr>
        <w:t>i</w:t>
      </w:r>
      <w:r w:rsidRPr="00845376">
        <w:t xml:space="preserve"> = 2,034;  </w:t>
      </w:r>
      <w:r w:rsidRPr="00845376">
        <w:rPr>
          <w:lang w:val="en-US"/>
        </w:rPr>
        <w:t>Σ</w:t>
      </w:r>
      <w:r w:rsidRPr="00845376">
        <w:t xml:space="preserve"> η</w:t>
      </w:r>
      <w:r w:rsidRPr="00845376">
        <w:rPr>
          <w:vertAlign w:val="subscript"/>
        </w:rPr>
        <w:t>З.Ф</w:t>
      </w:r>
      <w:r w:rsidRPr="00845376">
        <w:rPr>
          <w:lang w:val="en-US"/>
        </w:rPr>
        <w:t>i</w:t>
      </w:r>
      <w:r w:rsidRPr="00845376">
        <w:t xml:space="preserve"> = 5,11</w:t>
      </w:r>
    </w:p>
    <w:p w14:paraId="5864882B" w14:textId="77777777" w:rsidR="006B3132" w:rsidRPr="00845376" w:rsidRDefault="006B3132" w:rsidP="00845376">
      <w:pPr>
        <w:overflowPunct/>
        <w:autoSpaceDE/>
        <w:autoSpaceDN/>
        <w:adjustRightInd/>
        <w:jc w:val="center"/>
        <w:textAlignment w:val="auto"/>
      </w:pPr>
      <w:r w:rsidRPr="00845376">
        <w:t>η</w:t>
      </w:r>
      <w:r w:rsidRPr="00845376">
        <w:rPr>
          <w:vertAlign w:val="subscript"/>
        </w:rPr>
        <w:t>з.СР</w:t>
      </w:r>
      <w:r w:rsidRPr="00845376">
        <w:t xml:space="preserve"> = </w:t>
      </w:r>
      <w:r w:rsidRPr="00845376">
        <w:rPr>
          <w:lang w:val="en-US"/>
        </w:rPr>
        <w:t>Σ</w:t>
      </w:r>
      <w:r w:rsidRPr="00845376">
        <w:t xml:space="preserve"> η</w:t>
      </w:r>
      <w:r w:rsidRPr="00845376">
        <w:rPr>
          <w:vertAlign w:val="subscript"/>
        </w:rPr>
        <w:t>З.Ф</w:t>
      </w:r>
      <w:r w:rsidRPr="00845376">
        <w:rPr>
          <w:lang w:val="en-US"/>
        </w:rPr>
        <w:t>i</w:t>
      </w:r>
      <w:r w:rsidRPr="00845376">
        <w:t>/ Σ</w:t>
      </w:r>
      <w:r w:rsidRPr="00845376">
        <w:rPr>
          <w:lang w:val="en-US"/>
        </w:rPr>
        <w:t>m</w:t>
      </w:r>
      <w:r w:rsidRPr="00845376">
        <w:rPr>
          <w:vertAlign w:val="subscript"/>
        </w:rPr>
        <w:t>Р</w:t>
      </w:r>
      <w:r w:rsidRPr="00845376">
        <w:rPr>
          <w:lang w:val="en-US"/>
        </w:rPr>
        <w:t>i</w:t>
      </w:r>
      <w:r w:rsidRPr="00845376">
        <w:t xml:space="preserve"> = 5,11/10 = 0,511</w:t>
      </w:r>
    </w:p>
    <w:p w14:paraId="23C8BB54" w14:textId="77777777" w:rsidR="006B3132" w:rsidRPr="00845376" w:rsidRDefault="006B3132" w:rsidP="00845376">
      <w:pPr>
        <w:overflowPunct/>
        <w:autoSpaceDE/>
        <w:autoSpaceDN/>
        <w:adjustRightInd/>
        <w:jc w:val="center"/>
        <w:textAlignment w:val="auto"/>
      </w:pPr>
      <w:r w:rsidRPr="00845376">
        <w:t xml:space="preserve"> η</w:t>
      </w:r>
      <w:r w:rsidRPr="00845376">
        <w:rPr>
          <w:vertAlign w:val="subscript"/>
        </w:rPr>
        <w:t>О.СР</w:t>
      </w:r>
      <w:r w:rsidRPr="00845376">
        <w:t xml:space="preserve"> = Ση</w:t>
      </w:r>
      <w:r w:rsidRPr="00845376">
        <w:rPr>
          <w:vertAlign w:val="subscript"/>
        </w:rPr>
        <w:t>О</w:t>
      </w:r>
      <w:r w:rsidRPr="00845376">
        <w:rPr>
          <w:lang w:val="en-US"/>
        </w:rPr>
        <w:t>i</w:t>
      </w:r>
      <w:r w:rsidRPr="00845376">
        <w:t>/ Σ</w:t>
      </w:r>
      <w:r w:rsidRPr="00845376">
        <w:rPr>
          <w:lang w:val="en-US"/>
        </w:rPr>
        <w:t>m</w:t>
      </w:r>
      <w:r w:rsidRPr="00845376">
        <w:rPr>
          <w:vertAlign w:val="subscript"/>
        </w:rPr>
        <w:t>Р</w:t>
      </w:r>
      <w:r w:rsidRPr="00845376">
        <w:rPr>
          <w:lang w:val="en-US"/>
        </w:rPr>
        <w:t>i</w:t>
      </w:r>
      <w:r w:rsidRPr="00845376">
        <w:t xml:space="preserve"> = 2,034/10 = 0,203</w:t>
      </w:r>
    </w:p>
    <w:p w14:paraId="66C759F5" w14:textId="77777777" w:rsidR="006B3132" w:rsidRPr="00845376" w:rsidRDefault="006B3132" w:rsidP="00845376">
      <w:pPr>
        <w:overflowPunct/>
        <w:autoSpaceDE/>
        <w:autoSpaceDN/>
        <w:adjustRightInd/>
        <w:textAlignment w:val="auto"/>
      </w:pPr>
      <w:r w:rsidRPr="00845376">
        <w:t>Наиболее загружен токарный станок на операции 005. Поэтому увеличиваю количество станков на этой операции до 2. Средний коэффициент загрузки оборудования не превышает нормативный, есть резерв времени на каждом рабочем месте.</w:t>
      </w:r>
    </w:p>
    <w:p w14:paraId="08D3010C" w14:textId="77777777" w:rsidR="006B3132" w:rsidRPr="00845376" w:rsidRDefault="006B3132" w:rsidP="00845376">
      <w:pPr>
        <w:overflowPunct/>
        <w:autoSpaceDE/>
        <w:autoSpaceDN/>
        <w:adjustRightInd/>
        <w:textAlignment w:val="auto"/>
      </w:pPr>
      <w:r w:rsidRPr="00845376">
        <w:t>Уточнение коэффициента закрепления операций К</w:t>
      </w:r>
      <w:r w:rsidRPr="00845376">
        <w:rPr>
          <w:vertAlign w:val="subscript"/>
        </w:rPr>
        <w:t>З.О</w:t>
      </w:r>
      <w:r w:rsidRPr="00845376">
        <w:t>.</w:t>
      </w:r>
    </w:p>
    <w:p w14:paraId="21DBD233" w14:textId="77777777" w:rsidR="006B3132" w:rsidRPr="00845376" w:rsidRDefault="006B3132" w:rsidP="00845376">
      <w:pPr>
        <w:overflowPunct/>
        <w:autoSpaceDE/>
        <w:autoSpaceDN/>
        <w:adjustRightInd/>
        <w:jc w:val="center"/>
        <w:textAlignment w:val="auto"/>
      </w:pPr>
      <w:r w:rsidRPr="00845376">
        <w:t>К</w:t>
      </w:r>
      <w:r w:rsidRPr="00845376">
        <w:rPr>
          <w:vertAlign w:val="subscript"/>
        </w:rPr>
        <w:t>з. о.</w:t>
      </w:r>
      <w:r w:rsidRPr="00845376">
        <w:t xml:space="preserve"> = ΣО/ΣР</w:t>
      </w:r>
    </w:p>
    <w:p w14:paraId="091BA1C8" w14:textId="77777777" w:rsidR="006B3132" w:rsidRPr="00845376" w:rsidRDefault="006B3132" w:rsidP="00845376">
      <w:pPr>
        <w:overflowPunct/>
        <w:autoSpaceDE/>
        <w:autoSpaceDN/>
        <w:adjustRightInd/>
        <w:jc w:val="center"/>
        <w:textAlignment w:val="auto"/>
      </w:pPr>
      <w:r w:rsidRPr="00845376">
        <w:t xml:space="preserve">ΣР = </w:t>
      </w:r>
      <w:r w:rsidRPr="00845376">
        <w:rPr>
          <w:lang w:val="en-US"/>
        </w:rPr>
        <w:t>m</w:t>
      </w:r>
      <w:r w:rsidRPr="00845376">
        <w:rPr>
          <w:vertAlign w:val="subscript"/>
        </w:rPr>
        <w:t>ПР</w:t>
      </w:r>
      <w:r w:rsidRPr="00845376">
        <w:t xml:space="preserve"> = 9</w:t>
      </w:r>
    </w:p>
    <w:p w14:paraId="041A326D" w14:textId="77777777" w:rsidR="006B3132" w:rsidRPr="00845376" w:rsidRDefault="006B3132" w:rsidP="00845376">
      <w:pPr>
        <w:overflowPunct/>
        <w:autoSpaceDE/>
        <w:autoSpaceDN/>
        <w:adjustRightInd/>
        <w:jc w:val="center"/>
        <w:textAlignment w:val="auto"/>
      </w:pPr>
      <w:r w:rsidRPr="00845376">
        <w:t>ΣО = Σ(η</w:t>
      </w:r>
      <w:r w:rsidRPr="00845376">
        <w:rPr>
          <w:vertAlign w:val="subscript"/>
        </w:rPr>
        <w:t>З.Ф</w:t>
      </w:r>
      <w:r w:rsidRPr="00845376">
        <w:rPr>
          <w:lang w:val="en-US"/>
        </w:rPr>
        <w:t>i</w:t>
      </w:r>
      <w:r w:rsidRPr="00845376">
        <w:t>/ η</w:t>
      </w:r>
      <w:r w:rsidRPr="00845376">
        <w:rPr>
          <w:vertAlign w:val="subscript"/>
        </w:rPr>
        <w:t>З.Н</w:t>
      </w:r>
      <w:r w:rsidRPr="00845376">
        <w:t>), ΣО = 8</w:t>
      </w:r>
    </w:p>
    <w:p w14:paraId="7C0D3EFC" w14:textId="77777777" w:rsidR="006B3132" w:rsidRPr="00845376" w:rsidRDefault="006B3132" w:rsidP="00845376">
      <w:pPr>
        <w:overflowPunct/>
        <w:autoSpaceDE/>
        <w:autoSpaceDN/>
        <w:adjustRightInd/>
        <w:textAlignment w:val="auto"/>
      </w:pPr>
      <w:r w:rsidRPr="00845376">
        <w:t>К</w:t>
      </w:r>
      <w:r w:rsidRPr="00845376">
        <w:rPr>
          <w:vertAlign w:val="subscript"/>
        </w:rPr>
        <w:t>з. о.</w:t>
      </w:r>
      <w:r w:rsidRPr="00845376">
        <w:t xml:space="preserve"> = ΣО/ΣР = 8/9 = 0,88. Производство можно считать массовым. Следовательно, расчёты, сделанные в начале работы, были справедливы.</w:t>
      </w:r>
    </w:p>
    <w:p w14:paraId="23363D03" w14:textId="77777777" w:rsidR="006B3132" w:rsidRPr="00845376" w:rsidRDefault="006B3132" w:rsidP="00845376">
      <w:pPr>
        <w:overflowPunct/>
        <w:autoSpaceDE/>
        <w:autoSpaceDN/>
        <w:adjustRightInd/>
        <w:jc w:val="left"/>
        <w:textAlignment w:val="auto"/>
      </w:pPr>
      <w:r w:rsidRPr="00845376">
        <w:t>Выбор режущего инструмента.</w:t>
      </w:r>
    </w:p>
    <w:p w14:paraId="72CF727B" w14:textId="77777777" w:rsidR="006B3132" w:rsidRPr="00845376" w:rsidRDefault="006B3132" w:rsidP="00845376">
      <w:pPr>
        <w:overflowPunct/>
        <w:autoSpaceDE/>
        <w:autoSpaceDN/>
        <w:adjustRightInd/>
        <w:jc w:val="left"/>
        <w:textAlignment w:val="auto"/>
      </w:pPr>
      <w:r w:rsidRPr="00845376">
        <w:tab/>
        <w:t xml:space="preserve">Выбор инструмента. </w:t>
      </w:r>
    </w:p>
    <w:p w14:paraId="1B67C316" w14:textId="77777777" w:rsidR="006B3132" w:rsidRPr="00845376" w:rsidRDefault="006B3132" w:rsidP="00845376">
      <w:pPr>
        <w:overflowPunct/>
        <w:autoSpaceDE/>
        <w:autoSpaceDN/>
        <w:adjustRightInd/>
        <w:jc w:val="left"/>
        <w:textAlignment w:val="auto"/>
      </w:pPr>
      <w:r w:rsidRPr="00845376">
        <w:t xml:space="preserve">Марку материала определяем в зависимости от вида и характера обработки, размеров обрабатываемой поверхности и свойств материала заготовки. </w:t>
      </w:r>
    </w:p>
    <w:p w14:paraId="76B3D3C4" w14:textId="77777777" w:rsidR="006B3132" w:rsidRPr="00845376" w:rsidRDefault="006B3132" w:rsidP="00845376">
      <w:pPr>
        <w:overflowPunct/>
        <w:autoSpaceDE/>
        <w:autoSpaceDN/>
        <w:adjustRightInd/>
        <w:jc w:val="left"/>
        <w:textAlignment w:val="auto"/>
      </w:pPr>
      <w:r w:rsidRPr="00845376">
        <w:t>Результаты сведены в таблицу 4.</w:t>
      </w:r>
    </w:p>
    <w:p w14:paraId="6BD00FEB" w14:textId="77777777" w:rsidR="006B3132" w:rsidRPr="00845376" w:rsidRDefault="006B3132" w:rsidP="00845376">
      <w:pPr>
        <w:overflowPunct/>
        <w:autoSpaceDE/>
        <w:autoSpaceDN/>
        <w:adjustRightInd/>
        <w:jc w:val="left"/>
        <w:textAlignment w:val="auto"/>
      </w:pPr>
    </w:p>
    <w:p w14:paraId="27FFA52E" w14:textId="77777777" w:rsidR="006B3132" w:rsidRPr="00845376" w:rsidRDefault="006B3132" w:rsidP="00845376">
      <w:pPr>
        <w:overflowPunct/>
        <w:autoSpaceDE/>
        <w:autoSpaceDN/>
        <w:adjustRightInd/>
        <w:jc w:val="center"/>
        <w:textAlignment w:val="auto"/>
      </w:pPr>
      <w:r w:rsidRPr="00845376">
        <w:t xml:space="preserve">                 </w:t>
      </w:r>
      <w:r w:rsidR="003F78AD">
        <w:t xml:space="preserve">                        </w:t>
      </w:r>
      <w:r w:rsidR="003F78AD">
        <w:tab/>
      </w:r>
      <w:r w:rsidR="003F78AD">
        <w:tab/>
      </w:r>
      <w:r w:rsidR="003F78AD">
        <w:tab/>
      </w:r>
      <w:r w:rsidR="003F78AD">
        <w:tab/>
      </w:r>
      <w:r w:rsidR="003F78AD">
        <w:tab/>
      </w:r>
      <w:r w:rsidR="003F78AD">
        <w:tab/>
      </w:r>
      <w:r w:rsidRPr="00845376">
        <w:t>Таблица 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901"/>
        <w:gridCol w:w="2309"/>
        <w:gridCol w:w="2429"/>
        <w:gridCol w:w="1646"/>
      </w:tblGrid>
      <w:tr w:rsidR="006B3132" w:rsidRPr="00845376" w14:paraId="3B515863" w14:textId="77777777">
        <w:trPr>
          <w:trHeight w:val="805"/>
        </w:trPr>
        <w:tc>
          <w:tcPr>
            <w:tcW w:w="1462" w:type="dxa"/>
          </w:tcPr>
          <w:p w14:paraId="1570A477"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Номер операции</w:t>
            </w:r>
          </w:p>
        </w:tc>
        <w:tc>
          <w:tcPr>
            <w:tcW w:w="1901" w:type="dxa"/>
          </w:tcPr>
          <w:p w14:paraId="1D62190A"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Наименование операции</w:t>
            </w:r>
          </w:p>
        </w:tc>
        <w:tc>
          <w:tcPr>
            <w:tcW w:w="2309" w:type="dxa"/>
          </w:tcPr>
          <w:p w14:paraId="576743C3"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Название применяемого инструмента</w:t>
            </w:r>
          </w:p>
        </w:tc>
        <w:tc>
          <w:tcPr>
            <w:tcW w:w="2429" w:type="dxa"/>
          </w:tcPr>
          <w:p w14:paraId="2F9F7359"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Обозначение инструмента по ГОСТ</w:t>
            </w:r>
          </w:p>
        </w:tc>
        <w:tc>
          <w:tcPr>
            <w:tcW w:w="1646" w:type="dxa"/>
          </w:tcPr>
          <w:p w14:paraId="1318D934"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Марка материала инструмента</w:t>
            </w:r>
          </w:p>
        </w:tc>
      </w:tr>
      <w:tr w:rsidR="006B3132" w:rsidRPr="00845376" w14:paraId="5669AEAB" w14:textId="77777777">
        <w:trPr>
          <w:trHeight w:val="1642"/>
        </w:trPr>
        <w:tc>
          <w:tcPr>
            <w:tcW w:w="1462" w:type="dxa"/>
          </w:tcPr>
          <w:p w14:paraId="3AB8A628"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005</w:t>
            </w:r>
          </w:p>
        </w:tc>
        <w:tc>
          <w:tcPr>
            <w:tcW w:w="1901" w:type="dxa"/>
          </w:tcPr>
          <w:p w14:paraId="58CB1E5A"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Токарная</w:t>
            </w:r>
          </w:p>
        </w:tc>
        <w:tc>
          <w:tcPr>
            <w:tcW w:w="2309" w:type="dxa"/>
          </w:tcPr>
          <w:p w14:paraId="03584A07"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Резец расточной</w:t>
            </w:r>
          </w:p>
          <w:p w14:paraId="6D1C8E29" w14:textId="77777777" w:rsidR="006B3132" w:rsidRPr="003F78AD" w:rsidRDefault="006B3132" w:rsidP="003F78AD">
            <w:pPr>
              <w:overflowPunct/>
              <w:autoSpaceDE/>
              <w:autoSpaceDN/>
              <w:adjustRightInd/>
              <w:ind w:firstLine="0"/>
              <w:jc w:val="center"/>
              <w:textAlignment w:val="auto"/>
              <w:rPr>
                <w:sz w:val="20"/>
                <w:szCs w:val="20"/>
              </w:rPr>
            </w:pPr>
          </w:p>
          <w:p w14:paraId="7B86ADC2" w14:textId="77777777" w:rsidR="006B3132" w:rsidRPr="003F78AD" w:rsidRDefault="006B3132" w:rsidP="003F78AD">
            <w:pPr>
              <w:overflowPunct/>
              <w:autoSpaceDE/>
              <w:autoSpaceDN/>
              <w:adjustRightInd/>
              <w:ind w:firstLine="0"/>
              <w:jc w:val="center"/>
              <w:textAlignment w:val="auto"/>
              <w:rPr>
                <w:sz w:val="20"/>
                <w:szCs w:val="20"/>
              </w:rPr>
            </w:pPr>
          </w:p>
          <w:p w14:paraId="78C4D6D8"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Резец подрезной торцевой</w:t>
            </w:r>
          </w:p>
          <w:p w14:paraId="327327E9" w14:textId="77777777" w:rsidR="006B3132" w:rsidRPr="003F78AD" w:rsidRDefault="006B3132" w:rsidP="003F78AD">
            <w:pPr>
              <w:overflowPunct/>
              <w:autoSpaceDE/>
              <w:autoSpaceDN/>
              <w:adjustRightInd/>
              <w:ind w:firstLine="0"/>
              <w:jc w:val="center"/>
              <w:textAlignment w:val="auto"/>
              <w:rPr>
                <w:sz w:val="20"/>
                <w:szCs w:val="20"/>
              </w:rPr>
            </w:pPr>
          </w:p>
        </w:tc>
        <w:tc>
          <w:tcPr>
            <w:tcW w:w="2429" w:type="dxa"/>
          </w:tcPr>
          <w:p w14:paraId="06CEF0D6"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Резец 2140 – 0809 ГОСТ 188871 – 73</w:t>
            </w:r>
          </w:p>
          <w:p w14:paraId="4BF9F764" w14:textId="77777777" w:rsidR="006B3132" w:rsidRPr="003F78AD" w:rsidRDefault="006B3132" w:rsidP="003F78AD">
            <w:pPr>
              <w:overflowPunct/>
              <w:autoSpaceDE/>
              <w:autoSpaceDN/>
              <w:adjustRightInd/>
              <w:ind w:firstLine="0"/>
              <w:jc w:val="center"/>
              <w:textAlignment w:val="auto"/>
              <w:rPr>
                <w:sz w:val="20"/>
                <w:szCs w:val="20"/>
              </w:rPr>
            </w:pPr>
          </w:p>
          <w:p w14:paraId="4F949344"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Резец 2112-0708</w:t>
            </w:r>
          </w:p>
          <w:p w14:paraId="11E26CAD"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ГОСТ 18871-73</w:t>
            </w:r>
          </w:p>
        </w:tc>
        <w:tc>
          <w:tcPr>
            <w:tcW w:w="1646" w:type="dxa"/>
          </w:tcPr>
          <w:p w14:paraId="366FDB93"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Т15К6</w:t>
            </w:r>
          </w:p>
          <w:p w14:paraId="7C476F1D" w14:textId="77777777" w:rsidR="006B3132" w:rsidRPr="003F78AD" w:rsidRDefault="006B3132" w:rsidP="003F78AD">
            <w:pPr>
              <w:overflowPunct/>
              <w:autoSpaceDE/>
              <w:autoSpaceDN/>
              <w:adjustRightInd/>
              <w:ind w:firstLine="0"/>
              <w:jc w:val="center"/>
              <w:textAlignment w:val="auto"/>
              <w:rPr>
                <w:sz w:val="20"/>
                <w:szCs w:val="20"/>
              </w:rPr>
            </w:pPr>
          </w:p>
          <w:p w14:paraId="5B7EAE22" w14:textId="77777777" w:rsidR="006B3132" w:rsidRPr="003F78AD" w:rsidRDefault="006B3132" w:rsidP="003F78AD">
            <w:pPr>
              <w:overflowPunct/>
              <w:autoSpaceDE/>
              <w:autoSpaceDN/>
              <w:adjustRightInd/>
              <w:ind w:firstLine="0"/>
              <w:jc w:val="center"/>
              <w:textAlignment w:val="auto"/>
              <w:rPr>
                <w:sz w:val="20"/>
                <w:szCs w:val="20"/>
              </w:rPr>
            </w:pPr>
          </w:p>
          <w:p w14:paraId="25EB3F45"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Т15К6</w:t>
            </w:r>
          </w:p>
          <w:p w14:paraId="4CE709A4" w14:textId="77777777" w:rsidR="006B3132" w:rsidRPr="003F78AD" w:rsidRDefault="006B3132" w:rsidP="003F78AD">
            <w:pPr>
              <w:overflowPunct/>
              <w:autoSpaceDE/>
              <w:autoSpaceDN/>
              <w:adjustRightInd/>
              <w:ind w:firstLine="0"/>
              <w:jc w:val="center"/>
              <w:textAlignment w:val="auto"/>
              <w:rPr>
                <w:sz w:val="20"/>
                <w:szCs w:val="20"/>
              </w:rPr>
            </w:pPr>
          </w:p>
        </w:tc>
      </w:tr>
      <w:tr w:rsidR="006B3132" w:rsidRPr="00845376" w14:paraId="3266404E" w14:textId="77777777">
        <w:trPr>
          <w:trHeight w:val="1364"/>
        </w:trPr>
        <w:tc>
          <w:tcPr>
            <w:tcW w:w="1462" w:type="dxa"/>
          </w:tcPr>
          <w:p w14:paraId="2F5ECB03"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010</w:t>
            </w:r>
          </w:p>
        </w:tc>
        <w:tc>
          <w:tcPr>
            <w:tcW w:w="1901" w:type="dxa"/>
          </w:tcPr>
          <w:p w14:paraId="629EF35A"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Токарная</w:t>
            </w:r>
          </w:p>
        </w:tc>
        <w:tc>
          <w:tcPr>
            <w:tcW w:w="2309" w:type="dxa"/>
          </w:tcPr>
          <w:p w14:paraId="06EAA58E"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Резец проходной отогнутый</w:t>
            </w:r>
          </w:p>
          <w:p w14:paraId="72DDF49A" w14:textId="77777777" w:rsidR="006B3132" w:rsidRPr="003F78AD" w:rsidRDefault="006B3132" w:rsidP="003F78AD">
            <w:pPr>
              <w:overflowPunct/>
              <w:autoSpaceDE/>
              <w:autoSpaceDN/>
              <w:adjustRightInd/>
              <w:ind w:firstLine="0"/>
              <w:jc w:val="center"/>
              <w:textAlignment w:val="auto"/>
              <w:rPr>
                <w:sz w:val="20"/>
                <w:szCs w:val="20"/>
              </w:rPr>
            </w:pPr>
          </w:p>
          <w:p w14:paraId="47FDA4BE"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Резец проходной прямой</w:t>
            </w:r>
          </w:p>
        </w:tc>
        <w:tc>
          <w:tcPr>
            <w:tcW w:w="2429" w:type="dxa"/>
          </w:tcPr>
          <w:p w14:paraId="68A5DCF8"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 xml:space="preserve"> Резец 2102 – 0609  ГОСТ 18877- 73</w:t>
            </w:r>
          </w:p>
          <w:p w14:paraId="3E1B0F07" w14:textId="77777777" w:rsidR="006B3132" w:rsidRPr="003F78AD" w:rsidRDefault="006B3132" w:rsidP="003F78AD">
            <w:pPr>
              <w:overflowPunct/>
              <w:autoSpaceDE/>
              <w:autoSpaceDN/>
              <w:adjustRightInd/>
              <w:ind w:firstLine="0"/>
              <w:jc w:val="center"/>
              <w:textAlignment w:val="auto"/>
              <w:rPr>
                <w:sz w:val="20"/>
                <w:szCs w:val="20"/>
              </w:rPr>
            </w:pPr>
          </w:p>
          <w:p w14:paraId="2F1C5FD4"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 xml:space="preserve">Резец 2100-00809 </w:t>
            </w:r>
          </w:p>
          <w:p w14:paraId="6E950B26"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 xml:space="preserve"> ГОСТ 18878-73 </w:t>
            </w:r>
          </w:p>
        </w:tc>
        <w:tc>
          <w:tcPr>
            <w:tcW w:w="1646" w:type="dxa"/>
          </w:tcPr>
          <w:p w14:paraId="66D9A76A"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Т15К6</w:t>
            </w:r>
          </w:p>
          <w:p w14:paraId="46F87C07" w14:textId="77777777" w:rsidR="006B3132" w:rsidRPr="003F78AD" w:rsidRDefault="006B3132" w:rsidP="003F78AD">
            <w:pPr>
              <w:overflowPunct/>
              <w:autoSpaceDE/>
              <w:autoSpaceDN/>
              <w:adjustRightInd/>
              <w:ind w:firstLine="0"/>
              <w:jc w:val="center"/>
              <w:textAlignment w:val="auto"/>
              <w:rPr>
                <w:sz w:val="20"/>
                <w:szCs w:val="20"/>
              </w:rPr>
            </w:pPr>
          </w:p>
          <w:p w14:paraId="45BAEF4F" w14:textId="77777777" w:rsidR="006B3132" w:rsidRPr="003F78AD" w:rsidRDefault="006B3132" w:rsidP="003F78AD">
            <w:pPr>
              <w:overflowPunct/>
              <w:autoSpaceDE/>
              <w:autoSpaceDN/>
              <w:adjustRightInd/>
              <w:ind w:firstLine="0"/>
              <w:jc w:val="center"/>
              <w:textAlignment w:val="auto"/>
              <w:rPr>
                <w:sz w:val="20"/>
                <w:szCs w:val="20"/>
              </w:rPr>
            </w:pPr>
          </w:p>
          <w:p w14:paraId="2F7B9094"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Т15К6</w:t>
            </w:r>
          </w:p>
        </w:tc>
      </w:tr>
      <w:tr w:rsidR="006B3132" w:rsidRPr="00845376" w14:paraId="0952AF09" w14:textId="77777777">
        <w:trPr>
          <w:trHeight w:val="1364"/>
        </w:trPr>
        <w:tc>
          <w:tcPr>
            <w:tcW w:w="1462" w:type="dxa"/>
          </w:tcPr>
          <w:p w14:paraId="17BDAF34"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015</w:t>
            </w:r>
          </w:p>
        </w:tc>
        <w:tc>
          <w:tcPr>
            <w:tcW w:w="1901" w:type="dxa"/>
          </w:tcPr>
          <w:p w14:paraId="62F72093"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Токарная</w:t>
            </w:r>
          </w:p>
        </w:tc>
        <w:tc>
          <w:tcPr>
            <w:tcW w:w="2309" w:type="dxa"/>
          </w:tcPr>
          <w:p w14:paraId="3DA99A91"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Резец проходной отогнутый</w:t>
            </w:r>
          </w:p>
          <w:p w14:paraId="2E9B8D7C" w14:textId="77777777" w:rsidR="006B3132" w:rsidRPr="003F78AD" w:rsidRDefault="006B3132" w:rsidP="003F78AD">
            <w:pPr>
              <w:overflowPunct/>
              <w:autoSpaceDE/>
              <w:autoSpaceDN/>
              <w:adjustRightInd/>
              <w:ind w:firstLine="0"/>
              <w:jc w:val="center"/>
              <w:textAlignment w:val="auto"/>
              <w:rPr>
                <w:sz w:val="20"/>
                <w:szCs w:val="20"/>
              </w:rPr>
            </w:pPr>
          </w:p>
          <w:p w14:paraId="208F9B9A"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Резец подрезной торцевой</w:t>
            </w:r>
          </w:p>
        </w:tc>
        <w:tc>
          <w:tcPr>
            <w:tcW w:w="2429" w:type="dxa"/>
          </w:tcPr>
          <w:p w14:paraId="40511659"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Резец 2102 – 0609  ГОСТ 18877- 73</w:t>
            </w:r>
          </w:p>
          <w:p w14:paraId="01D31F0A" w14:textId="77777777" w:rsidR="006B3132" w:rsidRPr="003F78AD" w:rsidRDefault="006B3132" w:rsidP="003F78AD">
            <w:pPr>
              <w:overflowPunct/>
              <w:autoSpaceDE/>
              <w:autoSpaceDN/>
              <w:adjustRightInd/>
              <w:ind w:firstLine="0"/>
              <w:jc w:val="center"/>
              <w:textAlignment w:val="auto"/>
              <w:rPr>
                <w:sz w:val="20"/>
                <w:szCs w:val="20"/>
              </w:rPr>
            </w:pPr>
          </w:p>
          <w:p w14:paraId="1B5A79C8"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Резец 2112-0708</w:t>
            </w:r>
          </w:p>
          <w:p w14:paraId="78FEBB82"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ГОСТ 18871-73</w:t>
            </w:r>
          </w:p>
        </w:tc>
        <w:tc>
          <w:tcPr>
            <w:tcW w:w="1646" w:type="dxa"/>
          </w:tcPr>
          <w:p w14:paraId="5F6C5081"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Т15К6</w:t>
            </w:r>
          </w:p>
          <w:p w14:paraId="59593C74" w14:textId="77777777" w:rsidR="006B3132" w:rsidRPr="003F78AD" w:rsidRDefault="006B3132" w:rsidP="003F78AD">
            <w:pPr>
              <w:overflowPunct/>
              <w:autoSpaceDE/>
              <w:autoSpaceDN/>
              <w:adjustRightInd/>
              <w:ind w:firstLine="0"/>
              <w:jc w:val="center"/>
              <w:textAlignment w:val="auto"/>
              <w:rPr>
                <w:sz w:val="20"/>
                <w:szCs w:val="20"/>
              </w:rPr>
            </w:pPr>
          </w:p>
          <w:p w14:paraId="4F7114F1" w14:textId="77777777" w:rsidR="006B3132" w:rsidRPr="003F78AD" w:rsidRDefault="006B3132" w:rsidP="003F78AD">
            <w:pPr>
              <w:overflowPunct/>
              <w:autoSpaceDE/>
              <w:autoSpaceDN/>
              <w:adjustRightInd/>
              <w:ind w:firstLine="0"/>
              <w:jc w:val="center"/>
              <w:textAlignment w:val="auto"/>
              <w:rPr>
                <w:sz w:val="20"/>
                <w:szCs w:val="20"/>
              </w:rPr>
            </w:pPr>
          </w:p>
          <w:p w14:paraId="403D437B"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Т15К6</w:t>
            </w:r>
          </w:p>
        </w:tc>
      </w:tr>
      <w:tr w:rsidR="006B3132" w:rsidRPr="00845376" w14:paraId="59181A31" w14:textId="77777777">
        <w:trPr>
          <w:trHeight w:val="1626"/>
        </w:trPr>
        <w:tc>
          <w:tcPr>
            <w:tcW w:w="1462" w:type="dxa"/>
          </w:tcPr>
          <w:p w14:paraId="4411AE95"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020</w:t>
            </w:r>
          </w:p>
        </w:tc>
        <w:tc>
          <w:tcPr>
            <w:tcW w:w="1901" w:type="dxa"/>
          </w:tcPr>
          <w:p w14:paraId="75635A73"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Токарная</w:t>
            </w:r>
          </w:p>
        </w:tc>
        <w:tc>
          <w:tcPr>
            <w:tcW w:w="2309" w:type="dxa"/>
          </w:tcPr>
          <w:p w14:paraId="7F91E330"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Резец фасонный призматический</w:t>
            </w:r>
          </w:p>
          <w:p w14:paraId="1AC59A8E" w14:textId="77777777" w:rsidR="006B3132" w:rsidRPr="003F78AD" w:rsidRDefault="006B3132" w:rsidP="003F78AD">
            <w:pPr>
              <w:overflowPunct/>
              <w:autoSpaceDE/>
              <w:autoSpaceDN/>
              <w:adjustRightInd/>
              <w:ind w:firstLine="0"/>
              <w:jc w:val="center"/>
              <w:textAlignment w:val="auto"/>
              <w:rPr>
                <w:sz w:val="20"/>
                <w:szCs w:val="20"/>
              </w:rPr>
            </w:pPr>
          </w:p>
          <w:p w14:paraId="29C705A4"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 xml:space="preserve">Резец расточной упорный </w:t>
            </w:r>
          </w:p>
          <w:p w14:paraId="53302611" w14:textId="77777777" w:rsidR="006B3132" w:rsidRPr="003F78AD" w:rsidRDefault="006B3132" w:rsidP="003F78AD">
            <w:pPr>
              <w:overflowPunct/>
              <w:autoSpaceDE/>
              <w:autoSpaceDN/>
              <w:adjustRightInd/>
              <w:ind w:firstLine="0"/>
              <w:jc w:val="center"/>
              <w:textAlignment w:val="auto"/>
              <w:rPr>
                <w:sz w:val="20"/>
                <w:szCs w:val="20"/>
              </w:rPr>
            </w:pPr>
          </w:p>
        </w:tc>
        <w:tc>
          <w:tcPr>
            <w:tcW w:w="2429" w:type="dxa"/>
          </w:tcPr>
          <w:p w14:paraId="79312A92"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 xml:space="preserve"> Резец </w:t>
            </w:r>
          </w:p>
          <w:p w14:paraId="6E3B1F6B"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 xml:space="preserve">Т15К6 </w:t>
            </w:r>
          </w:p>
          <w:p w14:paraId="6D3139CA" w14:textId="77777777" w:rsidR="006B3132" w:rsidRPr="003F78AD" w:rsidRDefault="006B3132" w:rsidP="003F78AD">
            <w:pPr>
              <w:overflowPunct/>
              <w:autoSpaceDE/>
              <w:autoSpaceDN/>
              <w:adjustRightInd/>
              <w:ind w:firstLine="0"/>
              <w:jc w:val="center"/>
              <w:textAlignment w:val="auto"/>
              <w:rPr>
                <w:sz w:val="20"/>
                <w:szCs w:val="20"/>
              </w:rPr>
            </w:pPr>
          </w:p>
          <w:p w14:paraId="1482E635"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Резец 2141-0578</w:t>
            </w:r>
          </w:p>
          <w:p w14:paraId="7CC6416A"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ГОСТ 18873-73</w:t>
            </w:r>
          </w:p>
        </w:tc>
        <w:tc>
          <w:tcPr>
            <w:tcW w:w="1646" w:type="dxa"/>
          </w:tcPr>
          <w:p w14:paraId="5CC86842"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Т15К6</w:t>
            </w:r>
          </w:p>
          <w:p w14:paraId="0F54836C" w14:textId="77777777" w:rsidR="006B3132" w:rsidRPr="003F78AD" w:rsidRDefault="006B3132" w:rsidP="003F78AD">
            <w:pPr>
              <w:overflowPunct/>
              <w:autoSpaceDE/>
              <w:autoSpaceDN/>
              <w:adjustRightInd/>
              <w:ind w:firstLine="0"/>
              <w:jc w:val="center"/>
              <w:textAlignment w:val="auto"/>
              <w:rPr>
                <w:sz w:val="20"/>
                <w:szCs w:val="20"/>
              </w:rPr>
            </w:pPr>
          </w:p>
          <w:p w14:paraId="384278BD" w14:textId="77777777" w:rsidR="006B3132" w:rsidRPr="003F78AD" w:rsidRDefault="006B3132" w:rsidP="003F78AD">
            <w:pPr>
              <w:overflowPunct/>
              <w:autoSpaceDE/>
              <w:autoSpaceDN/>
              <w:adjustRightInd/>
              <w:ind w:firstLine="0"/>
              <w:jc w:val="center"/>
              <w:textAlignment w:val="auto"/>
              <w:rPr>
                <w:sz w:val="20"/>
                <w:szCs w:val="20"/>
              </w:rPr>
            </w:pPr>
          </w:p>
          <w:p w14:paraId="691EAE78"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Т15К6</w:t>
            </w:r>
          </w:p>
        </w:tc>
      </w:tr>
      <w:tr w:rsidR="006B3132" w:rsidRPr="00845376" w14:paraId="5600705D" w14:textId="77777777">
        <w:trPr>
          <w:trHeight w:val="822"/>
        </w:trPr>
        <w:tc>
          <w:tcPr>
            <w:tcW w:w="1462" w:type="dxa"/>
          </w:tcPr>
          <w:p w14:paraId="0CB1B986"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025</w:t>
            </w:r>
          </w:p>
        </w:tc>
        <w:tc>
          <w:tcPr>
            <w:tcW w:w="1901" w:type="dxa"/>
          </w:tcPr>
          <w:p w14:paraId="1926F67D"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Токарная</w:t>
            </w:r>
          </w:p>
        </w:tc>
        <w:tc>
          <w:tcPr>
            <w:tcW w:w="2309" w:type="dxa"/>
          </w:tcPr>
          <w:p w14:paraId="06CAE4B8"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Резец проходной прямой</w:t>
            </w:r>
          </w:p>
        </w:tc>
        <w:tc>
          <w:tcPr>
            <w:tcW w:w="2429" w:type="dxa"/>
          </w:tcPr>
          <w:p w14:paraId="30B50903"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Резец 2100 – 0809  ГОСТ 18887- 73</w:t>
            </w:r>
          </w:p>
          <w:p w14:paraId="2C278B56" w14:textId="77777777" w:rsidR="006B3132" w:rsidRPr="003F78AD" w:rsidRDefault="006B3132" w:rsidP="003F78AD">
            <w:pPr>
              <w:overflowPunct/>
              <w:autoSpaceDE/>
              <w:autoSpaceDN/>
              <w:adjustRightInd/>
              <w:ind w:firstLine="0"/>
              <w:jc w:val="center"/>
              <w:textAlignment w:val="auto"/>
              <w:rPr>
                <w:sz w:val="20"/>
                <w:szCs w:val="20"/>
              </w:rPr>
            </w:pPr>
          </w:p>
        </w:tc>
        <w:tc>
          <w:tcPr>
            <w:tcW w:w="1646" w:type="dxa"/>
          </w:tcPr>
          <w:p w14:paraId="04193484"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Т14К8</w:t>
            </w:r>
          </w:p>
        </w:tc>
      </w:tr>
      <w:tr w:rsidR="006B3132" w:rsidRPr="00845376" w14:paraId="50F705C3" w14:textId="77777777">
        <w:trPr>
          <w:trHeight w:val="1981"/>
        </w:trPr>
        <w:tc>
          <w:tcPr>
            <w:tcW w:w="1462" w:type="dxa"/>
          </w:tcPr>
          <w:p w14:paraId="69E37367"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030</w:t>
            </w:r>
          </w:p>
        </w:tc>
        <w:tc>
          <w:tcPr>
            <w:tcW w:w="1901" w:type="dxa"/>
          </w:tcPr>
          <w:p w14:paraId="55CF2B88"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Токарная</w:t>
            </w:r>
          </w:p>
        </w:tc>
        <w:tc>
          <w:tcPr>
            <w:tcW w:w="2309" w:type="dxa"/>
          </w:tcPr>
          <w:p w14:paraId="07C5D694"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Резец резьбовой</w:t>
            </w:r>
          </w:p>
          <w:p w14:paraId="4BC59AE5" w14:textId="77777777" w:rsidR="006B3132" w:rsidRPr="003F78AD" w:rsidRDefault="006B3132" w:rsidP="003F78AD">
            <w:pPr>
              <w:overflowPunct/>
              <w:autoSpaceDE/>
              <w:autoSpaceDN/>
              <w:adjustRightInd/>
              <w:ind w:firstLine="0"/>
              <w:jc w:val="center"/>
              <w:textAlignment w:val="auto"/>
              <w:rPr>
                <w:sz w:val="20"/>
                <w:szCs w:val="20"/>
              </w:rPr>
            </w:pPr>
          </w:p>
          <w:p w14:paraId="76D426B1" w14:textId="77777777" w:rsidR="006B3132" w:rsidRPr="003F78AD" w:rsidRDefault="006B3132" w:rsidP="003F78AD">
            <w:pPr>
              <w:overflowPunct/>
              <w:autoSpaceDE/>
              <w:autoSpaceDN/>
              <w:adjustRightInd/>
              <w:ind w:firstLine="0"/>
              <w:jc w:val="center"/>
              <w:textAlignment w:val="auto"/>
              <w:rPr>
                <w:sz w:val="20"/>
                <w:szCs w:val="20"/>
              </w:rPr>
            </w:pPr>
          </w:p>
          <w:p w14:paraId="43DD5CE5"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Резец отрезной</w:t>
            </w:r>
          </w:p>
          <w:p w14:paraId="1E419C21" w14:textId="77777777" w:rsidR="006B3132" w:rsidRPr="003F78AD" w:rsidRDefault="006B3132" w:rsidP="003F78AD">
            <w:pPr>
              <w:overflowPunct/>
              <w:autoSpaceDE/>
              <w:autoSpaceDN/>
              <w:adjustRightInd/>
              <w:ind w:firstLine="0"/>
              <w:jc w:val="center"/>
              <w:textAlignment w:val="auto"/>
              <w:rPr>
                <w:sz w:val="20"/>
                <w:szCs w:val="20"/>
              </w:rPr>
            </w:pPr>
          </w:p>
          <w:p w14:paraId="560F56C8" w14:textId="77777777" w:rsidR="006B3132" w:rsidRPr="003F78AD" w:rsidRDefault="006B3132" w:rsidP="003F78AD">
            <w:pPr>
              <w:overflowPunct/>
              <w:autoSpaceDE/>
              <w:autoSpaceDN/>
              <w:adjustRightInd/>
              <w:ind w:firstLine="0"/>
              <w:jc w:val="center"/>
              <w:textAlignment w:val="auto"/>
              <w:rPr>
                <w:sz w:val="20"/>
                <w:szCs w:val="20"/>
              </w:rPr>
            </w:pPr>
          </w:p>
          <w:p w14:paraId="25812AB9"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Резец фасонный</w:t>
            </w:r>
          </w:p>
        </w:tc>
        <w:tc>
          <w:tcPr>
            <w:tcW w:w="2429" w:type="dxa"/>
          </w:tcPr>
          <w:p w14:paraId="6750BC8B"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Резец 2664-0003 ГОСТ 18877-73</w:t>
            </w:r>
          </w:p>
          <w:p w14:paraId="1F5E0953" w14:textId="77777777" w:rsidR="006B3132" w:rsidRPr="003F78AD" w:rsidRDefault="006B3132" w:rsidP="003F78AD">
            <w:pPr>
              <w:overflowPunct/>
              <w:autoSpaceDE/>
              <w:autoSpaceDN/>
              <w:adjustRightInd/>
              <w:ind w:firstLine="0"/>
              <w:jc w:val="center"/>
              <w:textAlignment w:val="auto"/>
              <w:rPr>
                <w:sz w:val="20"/>
                <w:szCs w:val="20"/>
              </w:rPr>
            </w:pPr>
          </w:p>
          <w:p w14:paraId="75986D0C"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Резец 2130-7654</w:t>
            </w:r>
          </w:p>
          <w:p w14:paraId="739C5287"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ГОСТ 18884-73</w:t>
            </w:r>
          </w:p>
          <w:p w14:paraId="4F16F7E8" w14:textId="77777777" w:rsidR="006B3132" w:rsidRPr="003F78AD" w:rsidRDefault="006B3132" w:rsidP="003F78AD">
            <w:pPr>
              <w:overflowPunct/>
              <w:autoSpaceDE/>
              <w:autoSpaceDN/>
              <w:adjustRightInd/>
              <w:ind w:firstLine="0"/>
              <w:jc w:val="center"/>
              <w:textAlignment w:val="auto"/>
              <w:rPr>
                <w:sz w:val="20"/>
                <w:szCs w:val="20"/>
              </w:rPr>
            </w:pPr>
          </w:p>
          <w:p w14:paraId="3F316AA7"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Резец круглый</w:t>
            </w:r>
          </w:p>
        </w:tc>
        <w:tc>
          <w:tcPr>
            <w:tcW w:w="1646" w:type="dxa"/>
          </w:tcPr>
          <w:p w14:paraId="65D56DAB"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Т14К8</w:t>
            </w:r>
          </w:p>
          <w:p w14:paraId="47DD33A1" w14:textId="77777777" w:rsidR="006B3132" w:rsidRPr="003F78AD" w:rsidRDefault="006B3132" w:rsidP="003F78AD">
            <w:pPr>
              <w:overflowPunct/>
              <w:autoSpaceDE/>
              <w:autoSpaceDN/>
              <w:adjustRightInd/>
              <w:ind w:firstLine="0"/>
              <w:jc w:val="center"/>
              <w:textAlignment w:val="auto"/>
              <w:rPr>
                <w:sz w:val="20"/>
                <w:szCs w:val="20"/>
              </w:rPr>
            </w:pPr>
          </w:p>
          <w:p w14:paraId="0C1280A8" w14:textId="77777777" w:rsidR="006B3132" w:rsidRPr="003F78AD" w:rsidRDefault="006B3132" w:rsidP="003F78AD">
            <w:pPr>
              <w:overflowPunct/>
              <w:autoSpaceDE/>
              <w:autoSpaceDN/>
              <w:adjustRightInd/>
              <w:ind w:firstLine="0"/>
              <w:jc w:val="center"/>
              <w:textAlignment w:val="auto"/>
              <w:rPr>
                <w:sz w:val="20"/>
                <w:szCs w:val="20"/>
              </w:rPr>
            </w:pPr>
          </w:p>
          <w:p w14:paraId="3CDE665A"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Т14К8</w:t>
            </w:r>
          </w:p>
          <w:p w14:paraId="3B0962D0" w14:textId="77777777" w:rsidR="006B3132" w:rsidRPr="003F78AD" w:rsidRDefault="006B3132" w:rsidP="003F78AD">
            <w:pPr>
              <w:overflowPunct/>
              <w:autoSpaceDE/>
              <w:autoSpaceDN/>
              <w:adjustRightInd/>
              <w:ind w:firstLine="0"/>
              <w:jc w:val="center"/>
              <w:textAlignment w:val="auto"/>
              <w:rPr>
                <w:sz w:val="20"/>
                <w:szCs w:val="20"/>
              </w:rPr>
            </w:pPr>
          </w:p>
          <w:p w14:paraId="7220906A" w14:textId="77777777" w:rsidR="006B3132" w:rsidRPr="003F78AD" w:rsidRDefault="006B3132" w:rsidP="003F78AD">
            <w:pPr>
              <w:overflowPunct/>
              <w:autoSpaceDE/>
              <w:autoSpaceDN/>
              <w:adjustRightInd/>
              <w:ind w:firstLine="0"/>
              <w:jc w:val="center"/>
              <w:textAlignment w:val="auto"/>
              <w:rPr>
                <w:sz w:val="20"/>
                <w:szCs w:val="20"/>
              </w:rPr>
            </w:pPr>
          </w:p>
          <w:p w14:paraId="66511DF4"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Р18</w:t>
            </w:r>
          </w:p>
        </w:tc>
      </w:tr>
      <w:tr w:rsidR="006B3132" w:rsidRPr="00845376" w14:paraId="1D0C56A0" w14:textId="77777777">
        <w:trPr>
          <w:trHeight w:val="334"/>
        </w:trPr>
        <w:tc>
          <w:tcPr>
            <w:tcW w:w="1462" w:type="dxa"/>
          </w:tcPr>
          <w:p w14:paraId="2FA4E7CD"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035</w:t>
            </w:r>
          </w:p>
        </w:tc>
        <w:tc>
          <w:tcPr>
            <w:tcW w:w="1901" w:type="dxa"/>
          </w:tcPr>
          <w:p w14:paraId="645D74C5"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Фрезерная</w:t>
            </w:r>
          </w:p>
        </w:tc>
        <w:tc>
          <w:tcPr>
            <w:tcW w:w="2309" w:type="dxa"/>
          </w:tcPr>
          <w:p w14:paraId="7055867A"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Фреза дисковая</w:t>
            </w:r>
          </w:p>
        </w:tc>
        <w:tc>
          <w:tcPr>
            <w:tcW w:w="2429" w:type="dxa"/>
          </w:tcPr>
          <w:p w14:paraId="1C14D927"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Фреза</w:t>
            </w:r>
          </w:p>
          <w:p w14:paraId="66DB771F"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 xml:space="preserve">  ГОСТ 3964-69</w:t>
            </w:r>
          </w:p>
        </w:tc>
        <w:tc>
          <w:tcPr>
            <w:tcW w:w="1646" w:type="dxa"/>
          </w:tcPr>
          <w:p w14:paraId="0C75C4D2" w14:textId="77777777" w:rsidR="006B3132" w:rsidRPr="003F78AD" w:rsidRDefault="006B3132" w:rsidP="003F78AD">
            <w:pPr>
              <w:overflowPunct/>
              <w:autoSpaceDE/>
              <w:autoSpaceDN/>
              <w:adjustRightInd/>
              <w:ind w:firstLine="0"/>
              <w:jc w:val="center"/>
              <w:textAlignment w:val="auto"/>
              <w:rPr>
                <w:sz w:val="20"/>
                <w:szCs w:val="20"/>
              </w:rPr>
            </w:pPr>
            <w:r w:rsidRPr="003F78AD">
              <w:rPr>
                <w:sz w:val="20"/>
                <w:szCs w:val="20"/>
              </w:rPr>
              <w:t>Р6М5</w:t>
            </w:r>
          </w:p>
        </w:tc>
      </w:tr>
    </w:tbl>
    <w:p w14:paraId="7D6403A6" w14:textId="77777777" w:rsidR="006B3132" w:rsidRPr="00845376" w:rsidRDefault="006B3132" w:rsidP="00845376">
      <w:pPr>
        <w:overflowPunct/>
        <w:autoSpaceDE/>
        <w:autoSpaceDN/>
        <w:adjustRightInd/>
        <w:jc w:val="center"/>
        <w:textAlignment w:val="auto"/>
      </w:pPr>
    </w:p>
    <w:p w14:paraId="00ECFB1C" w14:textId="77777777" w:rsidR="006B3132" w:rsidRPr="00845376" w:rsidRDefault="006B3132" w:rsidP="00845376">
      <w:pPr>
        <w:overflowPunct/>
        <w:autoSpaceDE/>
        <w:autoSpaceDN/>
        <w:adjustRightInd/>
        <w:jc w:val="left"/>
        <w:textAlignment w:val="auto"/>
      </w:pPr>
      <w:r w:rsidRPr="00845376">
        <w:t>В качестве СОЖ применить СФ или ЭМ.</w:t>
      </w:r>
    </w:p>
    <w:p w14:paraId="1E6A01C5" w14:textId="77777777" w:rsidR="006B3132" w:rsidRPr="00845376" w:rsidRDefault="006B3132" w:rsidP="00845376">
      <w:pPr>
        <w:overflowPunct/>
        <w:autoSpaceDE/>
        <w:autoSpaceDN/>
        <w:adjustRightInd/>
        <w:jc w:val="center"/>
        <w:textAlignment w:val="auto"/>
      </w:pPr>
    </w:p>
    <w:p w14:paraId="63D29691" w14:textId="77777777" w:rsidR="006B3132" w:rsidRPr="00845376" w:rsidRDefault="006B3132" w:rsidP="000F5EC5">
      <w:pPr>
        <w:keepNext/>
        <w:numPr>
          <w:ilvl w:val="1"/>
          <w:numId w:val="27"/>
        </w:numPr>
        <w:overflowPunct/>
        <w:autoSpaceDE/>
        <w:autoSpaceDN/>
        <w:adjustRightInd/>
        <w:ind w:left="1276" w:firstLine="709"/>
        <w:jc w:val="left"/>
        <w:textAlignment w:val="auto"/>
        <w:outlineLvl w:val="0"/>
        <w:rPr>
          <w:b/>
          <w:bCs/>
          <w:kern w:val="32"/>
        </w:rPr>
      </w:pPr>
      <w:r w:rsidRPr="00845376">
        <w:rPr>
          <w:b/>
          <w:bCs/>
          <w:kern w:val="32"/>
        </w:rPr>
        <w:t>Выбор технологической оснастки.</w:t>
      </w:r>
    </w:p>
    <w:p w14:paraId="20E72044" w14:textId="77777777" w:rsidR="00842752" w:rsidRDefault="00842752" w:rsidP="00845376">
      <w:pPr>
        <w:overflowPunct/>
        <w:autoSpaceDE/>
        <w:autoSpaceDN/>
        <w:adjustRightInd/>
        <w:textAlignment w:val="auto"/>
      </w:pPr>
    </w:p>
    <w:p w14:paraId="5DCD9BEE" w14:textId="77777777" w:rsidR="006B3132" w:rsidRPr="00845376" w:rsidRDefault="006B3132" w:rsidP="00845376">
      <w:pPr>
        <w:overflowPunct/>
        <w:autoSpaceDE/>
        <w:autoSpaceDN/>
        <w:adjustRightInd/>
        <w:textAlignment w:val="auto"/>
      </w:pPr>
      <w:r w:rsidRPr="00845376">
        <w:t xml:space="preserve">Общие принципы выбора технологической оснастки описаны в ГОСТе 14.305 – 73. Конструкцию оснастки определим, учитывая типовые решения и стандарты для данного вида технологических операций на основе габаритных размеров изделия, вида заготовки, характеристики материала заготовки, точности параметров и конструктивных характеристик обрабатываемых поверхностей, влияющих на конструкцию оснастки, технологических схем базирования и фиксации заготовки, характеристик оборудования и объёма производства. Для механизации и уменьшения затрат времени при операции фрезерования пазов (операция 035) применить специальное приспособление. Это должно быть установочно–зажимное приспособление неразборное (или разборное) специальное, т. к. в течение длительного времени на участке изготавливают изделия одинаковой формы и типоразмера. Конструирование приспособления см. далее. </w:t>
      </w:r>
    </w:p>
    <w:p w14:paraId="33E3E163" w14:textId="77777777" w:rsidR="006B3132" w:rsidRPr="00845376" w:rsidRDefault="006B3132" w:rsidP="00845376">
      <w:pPr>
        <w:overflowPunct/>
        <w:autoSpaceDE/>
        <w:autoSpaceDN/>
        <w:adjustRightInd/>
        <w:textAlignment w:val="auto"/>
      </w:pPr>
    </w:p>
    <w:p w14:paraId="484A6A55" w14:textId="77777777" w:rsidR="006B3132" w:rsidRPr="00845376" w:rsidRDefault="006B3132" w:rsidP="000F5EC5">
      <w:pPr>
        <w:keepNext/>
        <w:numPr>
          <w:ilvl w:val="1"/>
          <w:numId w:val="27"/>
        </w:numPr>
        <w:overflowPunct/>
        <w:autoSpaceDE/>
        <w:autoSpaceDN/>
        <w:adjustRightInd/>
        <w:ind w:left="1276" w:firstLine="709"/>
        <w:jc w:val="left"/>
        <w:textAlignment w:val="auto"/>
        <w:outlineLvl w:val="0"/>
        <w:rPr>
          <w:b/>
          <w:bCs/>
          <w:kern w:val="32"/>
        </w:rPr>
      </w:pPr>
      <w:r w:rsidRPr="00845376">
        <w:rPr>
          <w:b/>
          <w:bCs/>
          <w:kern w:val="32"/>
        </w:rPr>
        <w:t>Расчёт припусков на обработку.</w:t>
      </w:r>
    </w:p>
    <w:p w14:paraId="69DE10C6" w14:textId="77777777" w:rsidR="00842752" w:rsidRDefault="00842752" w:rsidP="00845376">
      <w:pPr>
        <w:overflowPunct/>
        <w:autoSpaceDE/>
        <w:autoSpaceDN/>
        <w:adjustRightInd/>
        <w:textAlignment w:val="auto"/>
      </w:pPr>
    </w:p>
    <w:p w14:paraId="07366A3A" w14:textId="77777777" w:rsidR="006B3132" w:rsidRPr="00845376" w:rsidRDefault="006B3132" w:rsidP="00845376">
      <w:pPr>
        <w:overflowPunct/>
        <w:autoSpaceDE/>
        <w:autoSpaceDN/>
        <w:adjustRightInd/>
        <w:textAlignment w:val="auto"/>
      </w:pPr>
      <w:r w:rsidRPr="00845376">
        <w:t xml:space="preserve">Рассчитываю припуски на размеры, которые определяют размер заготовки. </w:t>
      </w:r>
    </w:p>
    <w:p w14:paraId="4D95F4EF" w14:textId="77777777" w:rsidR="006B3132" w:rsidRPr="00845376" w:rsidRDefault="006B3132" w:rsidP="00845376">
      <w:pPr>
        <w:overflowPunct/>
        <w:autoSpaceDE/>
        <w:autoSpaceDN/>
        <w:adjustRightInd/>
        <w:textAlignment w:val="auto"/>
      </w:pPr>
      <w:r w:rsidRPr="00845376">
        <w:t>Расчёт припусков на  токарную операцию (операцию 010).</w:t>
      </w:r>
    </w:p>
    <w:p w14:paraId="0CE241B4" w14:textId="77777777" w:rsidR="006B3132" w:rsidRPr="00845376" w:rsidRDefault="00233F8F" w:rsidP="00845376">
      <w:pPr>
        <w:overflowPunct/>
        <w:autoSpaceDE/>
        <w:autoSpaceDN/>
        <w:adjustRightInd/>
        <w:jc w:val="left"/>
        <w:textAlignment w:val="auto"/>
      </w:pPr>
      <w:r>
        <w:rPr>
          <w:noProof/>
        </w:rPr>
        <w:pict w14:anchorId="0A17485B">
          <v:shape id="_x0000_s1353" type="#_x0000_t75" style="position:absolute;left:0;text-align:left;margin-left:20.4pt;margin-top:10.15pt;width:2in;height:124.75pt;z-index:251658752;mso-wrap-edited:f" wrapcoords="-112 0 -112 21470 21600 21470 21600 0 -112 0">
            <v:imagedata r:id="rId61" o:title="" croptop="18833f" cropbottom="20311f" cropleft="23020f" cropright="19825f"/>
            <w10:wrap type="through"/>
          </v:shape>
        </w:pict>
      </w:r>
      <w:r w:rsidR="006B3132" w:rsidRPr="00845376">
        <w:t>Исходные данные</w:t>
      </w:r>
    </w:p>
    <w:p w14:paraId="5EFF57CD" w14:textId="77777777" w:rsidR="006B3132" w:rsidRPr="00845376" w:rsidRDefault="006B3132" w:rsidP="00845376">
      <w:pPr>
        <w:overflowPunct/>
        <w:autoSpaceDE/>
        <w:autoSpaceDN/>
        <w:adjustRightInd/>
        <w:textAlignment w:val="auto"/>
      </w:pPr>
      <w:r w:rsidRPr="00845376">
        <w:t>Наименование детали: ниппель</w:t>
      </w:r>
    </w:p>
    <w:p w14:paraId="04D84345" w14:textId="77777777" w:rsidR="006B3132" w:rsidRPr="00845376" w:rsidRDefault="006B3132" w:rsidP="00845376">
      <w:pPr>
        <w:overflowPunct/>
        <w:autoSpaceDE/>
        <w:autoSpaceDN/>
        <w:adjustRightInd/>
        <w:ind w:left="5760"/>
        <w:textAlignment w:val="auto"/>
      </w:pPr>
      <w:r w:rsidRPr="00845376">
        <w:t>Заготовка штамповка (на ГКМ). Масса 0,207 кг</w:t>
      </w:r>
    </w:p>
    <w:p w14:paraId="779961D7" w14:textId="77777777" w:rsidR="006B3132" w:rsidRPr="00845376" w:rsidRDefault="006B3132" w:rsidP="00845376">
      <w:pPr>
        <w:overflowPunct/>
        <w:autoSpaceDE/>
        <w:autoSpaceDN/>
        <w:adjustRightInd/>
        <w:ind w:left="5760"/>
        <w:textAlignment w:val="auto"/>
      </w:pPr>
      <w:r w:rsidRPr="00845376">
        <w:t>Класс точности 2.</w:t>
      </w:r>
    </w:p>
    <w:p w14:paraId="524B62A6" w14:textId="77777777" w:rsidR="006B3132" w:rsidRPr="00845376" w:rsidRDefault="006B3132" w:rsidP="00845376">
      <w:pPr>
        <w:overflowPunct/>
        <w:autoSpaceDE/>
        <w:autoSpaceDN/>
        <w:adjustRightInd/>
        <w:ind w:left="5760"/>
        <w:textAlignment w:val="auto"/>
      </w:pPr>
    </w:p>
    <w:p w14:paraId="311469B9" w14:textId="77777777" w:rsidR="006B3132" w:rsidRPr="00845376" w:rsidRDefault="006B3132" w:rsidP="00845376">
      <w:pPr>
        <w:overflowPunct/>
        <w:autoSpaceDE/>
        <w:autoSpaceDN/>
        <w:adjustRightInd/>
        <w:ind w:left="5760"/>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
        <w:gridCol w:w="624"/>
        <w:gridCol w:w="815"/>
        <w:gridCol w:w="815"/>
        <w:gridCol w:w="816"/>
        <w:gridCol w:w="815"/>
        <w:gridCol w:w="815"/>
        <w:gridCol w:w="815"/>
        <w:gridCol w:w="815"/>
        <w:gridCol w:w="815"/>
        <w:gridCol w:w="755"/>
        <w:gridCol w:w="874"/>
      </w:tblGrid>
      <w:tr w:rsidR="006B3132" w:rsidRPr="00845376" w14:paraId="6361B250" w14:textId="77777777">
        <w:trPr>
          <w:cantSplit/>
          <w:trHeight w:val="396"/>
        </w:trPr>
        <w:tc>
          <w:tcPr>
            <w:tcW w:w="1006" w:type="dxa"/>
            <w:vMerge w:val="restart"/>
          </w:tcPr>
          <w:p w14:paraId="7728BBDD" w14:textId="77777777" w:rsidR="006B3132" w:rsidRPr="00842752" w:rsidRDefault="006B3132" w:rsidP="00842752">
            <w:pPr>
              <w:overflowPunct/>
              <w:autoSpaceDE/>
              <w:autoSpaceDN/>
              <w:adjustRightInd/>
              <w:ind w:left="-739"/>
              <w:jc w:val="center"/>
              <w:textAlignment w:val="auto"/>
              <w:rPr>
                <w:sz w:val="20"/>
                <w:szCs w:val="20"/>
              </w:rPr>
            </w:pPr>
            <w:r w:rsidRPr="00842752">
              <w:rPr>
                <w:sz w:val="20"/>
                <w:szCs w:val="20"/>
              </w:rPr>
              <w:t>Технологические переходы</w:t>
            </w:r>
          </w:p>
        </w:tc>
        <w:tc>
          <w:tcPr>
            <w:tcW w:w="3070" w:type="dxa"/>
            <w:gridSpan w:val="4"/>
          </w:tcPr>
          <w:p w14:paraId="70BC0F6F" w14:textId="77777777" w:rsidR="006B3132" w:rsidRPr="00842752" w:rsidRDefault="006B3132" w:rsidP="00842752">
            <w:pPr>
              <w:overflowPunct/>
              <w:autoSpaceDE/>
              <w:autoSpaceDN/>
              <w:adjustRightInd/>
              <w:ind w:left="-739"/>
              <w:jc w:val="left"/>
              <w:textAlignment w:val="auto"/>
              <w:rPr>
                <w:sz w:val="20"/>
                <w:szCs w:val="20"/>
              </w:rPr>
            </w:pPr>
            <w:r w:rsidRPr="00842752">
              <w:rPr>
                <w:sz w:val="20"/>
                <w:szCs w:val="20"/>
              </w:rPr>
              <w:t>Элементы припуска, мкм</w:t>
            </w:r>
          </w:p>
        </w:tc>
        <w:tc>
          <w:tcPr>
            <w:tcW w:w="815" w:type="dxa"/>
            <w:vMerge w:val="restart"/>
            <w:textDirection w:val="btLr"/>
          </w:tcPr>
          <w:p w14:paraId="79A902CB" w14:textId="77777777" w:rsidR="006B3132" w:rsidRPr="00842752" w:rsidRDefault="006B3132" w:rsidP="00842752">
            <w:pPr>
              <w:overflowPunct/>
              <w:autoSpaceDE/>
              <w:autoSpaceDN/>
              <w:adjustRightInd/>
              <w:ind w:left="-739" w:right="113"/>
              <w:jc w:val="center"/>
              <w:textAlignment w:val="auto"/>
              <w:rPr>
                <w:sz w:val="20"/>
                <w:szCs w:val="20"/>
                <w:lang w:val="en-US"/>
              </w:rPr>
            </w:pPr>
            <w:r w:rsidRPr="00842752">
              <w:rPr>
                <w:sz w:val="20"/>
                <w:szCs w:val="20"/>
                <w:lang w:val="en-US"/>
              </w:rPr>
              <w:t>2Z</w:t>
            </w:r>
            <w:r w:rsidRPr="00842752">
              <w:rPr>
                <w:sz w:val="20"/>
                <w:szCs w:val="20"/>
                <w:vertAlign w:val="subscript"/>
                <w:lang w:val="en-US"/>
              </w:rPr>
              <w:t>min</w:t>
            </w:r>
            <w:r w:rsidRPr="00842752">
              <w:rPr>
                <w:sz w:val="20"/>
                <w:szCs w:val="20"/>
                <w:lang w:val="en-US"/>
              </w:rPr>
              <w:t>,</w:t>
            </w:r>
          </w:p>
          <w:p w14:paraId="63DD0E1F" w14:textId="77777777" w:rsidR="006B3132" w:rsidRPr="00842752" w:rsidRDefault="006B3132" w:rsidP="00842752">
            <w:pPr>
              <w:overflowPunct/>
              <w:autoSpaceDE/>
              <w:autoSpaceDN/>
              <w:adjustRightInd/>
              <w:ind w:left="-739" w:right="113"/>
              <w:jc w:val="center"/>
              <w:textAlignment w:val="auto"/>
              <w:rPr>
                <w:sz w:val="20"/>
                <w:szCs w:val="20"/>
                <w:lang w:val="en-US"/>
              </w:rPr>
            </w:pPr>
            <w:r w:rsidRPr="00842752">
              <w:rPr>
                <w:sz w:val="20"/>
                <w:szCs w:val="20"/>
              </w:rPr>
              <w:t>мкм</w:t>
            </w:r>
          </w:p>
          <w:p w14:paraId="32739627" w14:textId="77777777" w:rsidR="006B3132" w:rsidRPr="00842752" w:rsidRDefault="006B3132" w:rsidP="00842752">
            <w:pPr>
              <w:overflowPunct/>
              <w:autoSpaceDE/>
              <w:autoSpaceDN/>
              <w:adjustRightInd/>
              <w:ind w:left="-739" w:right="113"/>
              <w:jc w:val="center"/>
              <w:textAlignment w:val="auto"/>
              <w:rPr>
                <w:sz w:val="20"/>
                <w:szCs w:val="20"/>
                <w:lang w:val="en-US"/>
              </w:rPr>
            </w:pPr>
          </w:p>
          <w:p w14:paraId="1754164F" w14:textId="77777777" w:rsidR="006B3132" w:rsidRPr="00842752" w:rsidRDefault="006B3132" w:rsidP="00842752">
            <w:pPr>
              <w:overflowPunct/>
              <w:autoSpaceDE/>
              <w:autoSpaceDN/>
              <w:adjustRightInd/>
              <w:ind w:left="-739" w:right="113"/>
              <w:jc w:val="center"/>
              <w:textAlignment w:val="auto"/>
              <w:rPr>
                <w:sz w:val="20"/>
                <w:szCs w:val="20"/>
                <w:lang w:val="en-US"/>
              </w:rPr>
            </w:pPr>
          </w:p>
        </w:tc>
        <w:tc>
          <w:tcPr>
            <w:tcW w:w="815" w:type="dxa"/>
            <w:vMerge w:val="restart"/>
            <w:textDirection w:val="btLr"/>
          </w:tcPr>
          <w:p w14:paraId="0FE89AC3" w14:textId="77777777" w:rsidR="006B3132" w:rsidRPr="00842752" w:rsidRDefault="006B3132" w:rsidP="00842752">
            <w:pPr>
              <w:overflowPunct/>
              <w:autoSpaceDE/>
              <w:autoSpaceDN/>
              <w:adjustRightInd/>
              <w:ind w:left="-739" w:right="113"/>
              <w:jc w:val="center"/>
              <w:textAlignment w:val="auto"/>
              <w:rPr>
                <w:sz w:val="20"/>
                <w:szCs w:val="20"/>
                <w:lang w:val="en-US"/>
              </w:rPr>
            </w:pPr>
            <w:r w:rsidRPr="00842752">
              <w:rPr>
                <w:sz w:val="20"/>
                <w:szCs w:val="20"/>
                <w:lang w:val="en-US"/>
              </w:rPr>
              <w:t>D</w:t>
            </w:r>
            <w:r w:rsidRPr="00842752">
              <w:rPr>
                <w:sz w:val="20"/>
                <w:szCs w:val="20"/>
                <w:vertAlign w:val="subscript"/>
                <w:lang w:val="en-US"/>
              </w:rPr>
              <w:t>P</w:t>
            </w:r>
            <w:r w:rsidRPr="00842752">
              <w:rPr>
                <w:sz w:val="20"/>
                <w:szCs w:val="20"/>
                <w:lang w:val="en-US"/>
              </w:rPr>
              <w:t>,</w:t>
            </w:r>
          </w:p>
          <w:p w14:paraId="6985D7F2" w14:textId="77777777" w:rsidR="006B3132" w:rsidRPr="00842752" w:rsidRDefault="006B3132" w:rsidP="00842752">
            <w:pPr>
              <w:overflowPunct/>
              <w:autoSpaceDE/>
              <w:autoSpaceDN/>
              <w:adjustRightInd/>
              <w:ind w:left="-739" w:right="113"/>
              <w:jc w:val="center"/>
              <w:textAlignment w:val="auto"/>
              <w:rPr>
                <w:sz w:val="20"/>
                <w:szCs w:val="20"/>
              </w:rPr>
            </w:pPr>
            <w:r w:rsidRPr="00842752">
              <w:rPr>
                <w:sz w:val="20"/>
                <w:szCs w:val="20"/>
              </w:rPr>
              <w:t>Мм</w:t>
            </w:r>
          </w:p>
        </w:tc>
        <w:tc>
          <w:tcPr>
            <w:tcW w:w="815" w:type="dxa"/>
            <w:vMerge w:val="restart"/>
            <w:textDirection w:val="btLr"/>
          </w:tcPr>
          <w:p w14:paraId="4EBA4617" w14:textId="77777777" w:rsidR="006B3132" w:rsidRPr="00842752" w:rsidRDefault="006B3132" w:rsidP="00842752">
            <w:pPr>
              <w:overflowPunct/>
              <w:autoSpaceDE/>
              <w:autoSpaceDN/>
              <w:adjustRightInd/>
              <w:ind w:left="-739" w:right="113"/>
              <w:jc w:val="center"/>
              <w:textAlignment w:val="auto"/>
              <w:rPr>
                <w:sz w:val="20"/>
                <w:szCs w:val="20"/>
              </w:rPr>
            </w:pPr>
            <w:r w:rsidRPr="00842752">
              <w:rPr>
                <w:sz w:val="20"/>
                <w:szCs w:val="20"/>
                <w:lang w:val="en-US"/>
              </w:rPr>
              <w:t>TD</w:t>
            </w:r>
            <w:r w:rsidRPr="00842752">
              <w:rPr>
                <w:sz w:val="20"/>
                <w:szCs w:val="20"/>
              </w:rPr>
              <w:t>,</w:t>
            </w:r>
          </w:p>
          <w:p w14:paraId="5B1FBEC4" w14:textId="77777777" w:rsidR="006B3132" w:rsidRPr="00842752" w:rsidRDefault="006B3132" w:rsidP="00842752">
            <w:pPr>
              <w:overflowPunct/>
              <w:autoSpaceDE/>
              <w:autoSpaceDN/>
              <w:adjustRightInd/>
              <w:ind w:left="-739" w:right="113"/>
              <w:jc w:val="center"/>
              <w:textAlignment w:val="auto"/>
              <w:rPr>
                <w:sz w:val="20"/>
                <w:szCs w:val="20"/>
              </w:rPr>
            </w:pPr>
            <w:r w:rsidRPr="00842752">
              <w:rPr>
                <w:sz w:val="20"/>
                <w:szCs w:val="20"/>
              </w:rPr>
              <w:t>Мкм</w:t>
            </w:r>
          </w:p>
        </w:tc>
        <w:tc>
          <w:tcPr>
            <w:tcW w:w="815" w:type="dxa"/>
            <w:vMerge w:val="restart"/>
            <w:textDirection w:val="btLr"/>
          </w:tcPr>
          <w:p w14:paraId="6BE639F2" w14:textId="77777777" w:rsidR="006B3132" w:rsidRPr="00842752" w:rsidRDefault="006B3132" w:rsidP="00842752">
            <w:pPr>
              <w:overflowPunct/>
              <w:autoSpaceDE/>
              <w:autoSpaceDN/>
              <w:adjustRightInd/>
              <w:ind w:left="-739" w:right="113"/>
              <w:jc w:val="center"/>
              <w:textAlignment w:val="auto"/>
              <w:rPr>
                <w:sz w:val="20"/>
                <w:szCs w:val="20"/>
                <w:lang w:val="en-US"/>
              </w:rPr>
            </w:pPr>
            <w:r w:rsidRPr="00842752">
              <w:rPr>
                <w:sz w:val="20"/>
                <w:szCs w:val="20"/>
                <w:lang w:val="en-US"/>
              </w:rPr>
              <w:t>D</w:t>
            </w:r>
            <w:r w:rsidRPr="00842752">
              <w:rPr>
                <w:sz w:val="20"/>
                <w:szCs w:val="20"/>
                <w:vertAlign w:val="subscript"/>
                <w:lang w:val="en-US"/>
              </w:rPr>
              <w:t>min</w:t>
            </w:r>
            <w:r w:rsidRPr="00842752">
              <w:rPr>
                <w:sz w:val="20"/>
                <w:szCs w:val="20"/>
                <w:lang w:val="en-US"/>
              </w:rPr>
              <w:t xml:space="preserve">, </w:t>
            </w:r>
            <w:r w:rsidRPr="00842752">
              <w:rPr>
                <w:sz w:val="20"/>
                <w:szCs w:val="20"/>
              </w:rPr>
              <w:t>мм</w:t>
            </w:r>
          </w:p>
        </w:tc>
        <w:tc>
          <w:tcPr>
            <w:tcW w:w="815" w:type="dxa"/>
            <w:vMerge w:val="restart"/>
            <w:textDirection w:val="btLr"/>
          </w:tcPr>
          <w:p w14:paraId="7A49E375" w14:textId="77777777" w:rsidR="006B3132" w:rsidRPr="00842752" w:rsidRDefault="006B3132" w:rsidP="00842752">
            <w:pPr>
              <w:overflowPunct/>
              <w:autoSpaceDE/>
              <w:autoSpaceDN/>
              <w:adjustRightInd/>
              <w:ind w:left="-739" w:right="113"/>
              <w:jc w:val="center"/>
              <w:textAlignment w:val="auto"/>
              <w:rPr>
                <w:sz w:val="20"/>
                <w:szCs w:val="20"/>
                <w:lang w:val="en-US"/>
              </w:rPr>
            </w:pPr>
            <w:r w:rsidRPr="00842752">
              <w:rPr>
                <w:sz w:val="20"/>
                <w:szCs w:val="20"/>
                <w:lang w:val="en-US"/>
              </w:rPr>
              <w:t>D</w:t>
            </w:r>
            <w:r w:rsidRPr="00842752">
              <w:rPr>
                <w:sz w:val="20"/>
                <w:szCs w:val="20"/>
                <w:vertAlign w:val="subscript"/>
                <w:lang w:val="en-US"/>
              </w:rPr>
              <w:t>max</w:t>
            </w:r>
            <w:r w:rsidRPr="00842752">
              <w:rPr>
                <w:sz w:val="20"/>
                <w:szCs w:val="20"/>
                <w:lang w:val="en-US"/>
              </w:rPr>
              <w:t xml:space="preserve">, </w:t>
            </w:r>
            <w:r w:rsidRPr="00842752">
              <w:rPr>
                <w:sz w:val="20"/>
                <w:szCs w:val="20"/>
              </w:rPr>
              <w:t>мм</w:t>
            </w:r>
          </w:p>
        </w:tc>
        <w:tc>
          <w:tcPr>
            <w:tcW w:w="755" w:type="dxa"/>
            <w:vMerge w:val="restart"/>
            <w:textDirection w:val="btLr"/>
          </w:tcPr>
          <w:p w14:paraId="7FA80B17" w14:textId="77777777" w:rsidR="006B3132" w:rsidRPr="00842752" w:rsidRDefault="006B3132" w:rsidP="00842752">
            <w:pPr>
              <w:overflowPunct/>
              <w:autoSpaceDE/>
              <w:autoSpaceDN/>
              <w:adjustRightInd/>
              <w:ind w:left="-739" w:right="113"/>
              <w:jc w:val="center"/>
              <w:textAlignment w:val="auto"/>
              <w:rPr>
                <w:sz w:val="20"/>
                <w:szCs w:val="20"/>
                <w:lang w:val="en-US"/>
              </w:rPr>
            </w:pPr>
            <w:r w:rsidRPr="00842752">
              <w:rPr>
                <w:sz w:val="20"/>
                <w:szCs w:val="20"/>
                <w:lang w:val="en-US"/>
              </w:rPr>
              <w:t>Z</w:t>
            </w:r>
            <w:r w:rsidRPr="00842752">
              <w:rPr>
                <w:sz w:val="20"/>
                <w:szCs w:val="20"/>
                <w:vertAlign w:val="subscript"/>
                <w:lang w:val="en-US"/>
              </w:rPr>
              <w:t>Omin</w:t>
            </w:r>
            <w:r w:rsidRPr="00842752">
              <w:rPr>
                <w:sz w:val="20"/>
                <w:szCs w:val="20"/>
                <w:lang w:val="en-US"/>
              </w:rPr>
              <w:t>, мкм</w:t>
            </w:r>
          </w:p>
        </w:tc>
        <w:tc>
          <w:tcPr>
            <w:tcW w:w="874" w:type="dxa"/>
            <w:vMerge w:val="restart"/>
            <w:textDirection w:val="btLr"/>
          </w:tcPr>
          <w:p w14:paraId="6CBE80D7" w14:textId="77777777" w:rsidR="006B3132" w:rsidRPr="00842752" w:rsidRDefault="006B3132" w:rsidP="00842752">
            <w:pPr>
              <w:overflowPunct/>
              <w:autoSpaceDE/>
              <w:autoSpaceDN/>
              <w:adjustRightInd/>
              <w:ind w:left="-739" w:right="113"/>
              <w:jc w:val="center"/>
              <w:textAlignment w:val="auto"/>
              <w:rPr>
                <w:sz w:val="20"/>
                <w:szCs w:val="20"/>
                <w:lang w:val="en-US"/>
              </w:rPr>
            </w:pPr>
            <w:r w:rsidRPr="00842752">
              <w:rPr>
                <w:sz w:val="20"/>
                <w:szCs w:val="20"/>
                <w:lang w:val="en-US"/>
              </w:rPr>
              <w:t>Z</w:t>
            </w:r>
            <w:r w:rsidRPr="00842752">
              <w:rPr>
                <w:sz w:val="20"/>
                <w:szCs w:val="20"/>
                <w:vertAlign w:val="subscript"/>
                <w:lang w:val="en-US"/>
              </w:rPr>
              <w:t>Omax</w:t>
            </w:r>
            <w:r w:rsidRPr="00842752">
              <w:rPr>
                <w:sz w:val="20"/>
                <w:szCs w:val="20"/>
                <w:lang w:val="en-US"/>
              </w:rPr>
              <w:t xml:space="preserve">, </w:t>
            </w:r>
            <w:r w:rsidRPr="00842752">
              <w:rPr>
                <w:sz w:val="20"/>
                <w:szCs w:val="20"/>
              </w:rPr>
              <w:t>мкм</w:t>
            </w:r>
          </w:p>
        </w:tc>
      </w:tr>
      <w:tr w:rsidR="006B3132" w:rsidRPr="00845376" w14:paraId="7691DEA3" w14:textId="77777777">
        <w:trPr>
          <w:cantSplit/>
          <w:trHeight w:val="389"/>
        </w:trPr>
        <w:tc>
          <w:tcPr>
            <w:tcW w:w="1006" w:type="dxa"/>
            <w:vMerge/>
          </w:tcPr>
          <w:p w14:paraId="36028ACB" w14:textId="77777777" w:rsidR="006B3132" w:rsidRPr="00842752" w:rsidRDefault="006B3132" w:rsidP="00842752">
            <w:pPr>
              <w:overflowPunct/>
              <w:autoSpaceDE/>
              <w:autoSpaceDN/>
              <w:adjustRightInd/>
              <w:ind w:left="-739"/>
              <w:jc w:val="center"/>
              <w:textAlignment w:val="auto"/>
              <w:rPr>
                <w:sz w:val="20"/>
                <w:szCs w:val="20"/>
                <w:lang w:val="en-US"/>
              </w:rPr>
            </w:pPr>
          </w:p>
        </w:tc>
        <w:tc>
          <w:tcPr>
            <w:tcW w:w="624" w:type="dxa"/>
            <w:vAlign w:val="center"/>
          </w:tcPr>
          <w:p w14:paraId="1A935E85" w14:textId="77777777" w:rsidR="006B3132" w:rsidRPr="00842752" w:rsidRDefault="006B3132" w:rsidP="00842752">
            <w:pPr>
              <w:overflowPunct/>
              <w:autoSpaceDE/>
              <w:autoSpaceDN/>
              <w:adjustRightInd/>
              <w:ind w:left="-739"/>
              <w:jc w:val="left"/>
              <w:textAlignment w:val="auto"/>
              <w:rPr>
                <w:sz w:val="20"/>
                <w:szCs w:val="20"/>
                <w:lang w:val="en-US"/>
              </w:rPr>
            </w:pPr>
            <w:r w:rsidRPr="00842752">
              <w:rPr>
                <w:sz w:val="20"/>
                <w:szCs w:val="20"/>
                <w:lang w:val="en-US"/>
              </w:rPr>
              <w:t>Rz</w:t>
            </w:r>
          </w:p>
        </w:tc>
        <w:tc>
          <w:tcPr>
            <w:tcW w:w="815" w:type="dxa"/>
            <w:vAlign w:val="center"/>
          </w:tcPr>
          <w:p w14:paraId="229DE6D1" w14:textId="77777777" w:rsidR="006B3132" w:rsidRPr="00842752" w:rsidRDefault="006B3132" w:rsidP="00842752">
            <w:pPr>
              <w:overflowPunct/>
              <w:autoSpaceDE/>
              <w:autoSpaceDN/>
              <w:adjustRightInd/>
              <w:ind w:left="-739"/>
              <w:jc w:val="center"/>
              <w:textAlignment w:val="auto"/>
              <w:rPr>
                <w:sz w:val="20"/>
                <w:szCs w:val="20"/>
                <w:lang w:val="en-US"/>
              </w:rPr>
            </w:pPr>
            <w:r w:rsidRPr="00842752">
              <w:rPr>
                <w:sz w:val="20"/>
                <w:szCs w:val="20"/>
                <w:lang w:val="en-US"/>
              </w:rPr>
              <w:t>T</w:t>
            </w:r>
          </w:p>
        </w:tc>
        <w:tc>
          <w:tcPr>
            <w:tcW w:w="815" w:type="dxa"/>
            <w:vAlign w:val="center"/>
          </w:tcPr>
          <w:p w14:paraId="1EAC92E1" w14:textId="77777777" w:rsidR="006B3132" w:rsidRPr="00842752" w:rsidRDefault="006B3132" w:rsidP="00842752">
            <w:pPr>
              <w:overflowPunct/>
              <w:autoSpaceDE/>
              <w:autoSpaceDN/>
              <w:adjustRightInd/>
              <w:ind w:left="-739"/>
              <w:jc w:val="center"/>
              <w:textAlignment w:val="auto"/>
              <w:rPr>
                <w:sz w:val="20"/>
                <w:szCs w:val="20"/>
                <w:lang w:val="en-US"/>
              </w:rPr>
            </w:pPr>
            <w:r w:rsidRPr="00842752">
              <w:rPr>
                <w:sz w:val="20"/>
                <w:szCs w:val="20"/>
              </w:rPr>
              <w:t>ρ</w:t>
            </w:r>
          </w:p>
        </w:tc>
        <w:tc>
          <w:tcPr>
            <w:tcW w:w="816" w:type="dxa"/>
            <w:vAlign w:val="center"/>
          </w:tcPr>
          <w:p w14:paraId="5D8B88FE" w14:textId="77777777" w:rsidR="006B3132" w:rsidRPr="00842752" w:rsidRDefault="006B3132" w:rsidP="00842752">
            <w:pPr>
              <w:overflowPunct/>
              <w:autoSpaceDE/>
              <w:autoSpaceDN/>
              <w:adjustRightInd/>
              <w:ind w:left="-739"/>
              <w:jc w:val="center"/>
              <w:textAlignment w:val="auto"/>
              <w:rPr>
                <w:sz w:val="20"/>
                <w:szCs w:val="20"/>
                <w:lang w:val="en-US"/>
              </w:rPr>
            </w:pPr>
            <w:r w:rsidRPr="00842752">
              <w:rPr>
                <w:sz w:val="20"/>
                <w:szCs w:val="20"/>
                <w:lang w:val="en-US"/>
              </w:rPr>
              <w:t>E</w:t>
            </w:r>
          </w:p>
        </w:tc>
        <w:tc>
          <w:tcPr>
            <w:tcW w:w="815" w:type="dxa"/>
            <w:vMerge/>
          </w:tcPr>
          <w:p w14:paraId="4D136E83" w14:textId="77777777" w:rsidR="006B3132" w:rsidRPr="00842752" w:rsidRDefault="006B3132" w:rsidP="00842752">
            <w:pPr>
              <w:overflowPunct/>
              <w:autoSpaceDE/>
              <w:autoSpaceDN/>
              <w:adjustRightInd/>
              <w:ind w:left="-739"/>
              <w:jc w:val="center"/>
              <w:textAlignment w:val="auto"/>
              <w:rPr>
                <w:sz w:val="20"/>
                <w:szCs w:val="20"/>
              </w:rPr>
            </w:pPr>
          </w:p>
        </w:tc>
        <w:tc>
          <w:tcPr>
            <w:tcW w:w="815" w:type="dxa"/>
            <w:vMerge/>
          </w:tcPr>
          <w:p w14:paraId="7D836330" w14:textId="77777777" w:rsidR="006B3132" w:rsidRPr="00842752" w:rsidRDefault="006B3132" w:rsidP="00842752">
            <w:pPr>
              <w:overflowPunct/>
              <w:autoSpaceDE/>
              <w:autoSpaceDN/>
              <w:adjustRightInd/>
              <w:ind w:left="-739"/>
              <w:jc w:val="center"/>
              <w:textAlignment w:val="auto"/>
              <w:rPr>
                <w:sz w:val="20"/>
                <w:szCs w:val="20"/>
              </w:rPr>
            </w:pPr>
          </w:p>
        </w:tc>
        <w:tc>
          <w:tcPr>
            <w:tcW w:w="815" w:type="dxa"/>
            <w:vMerge/>
          </w:tcPr>
          <w:p w14:paraId="34813335" w14:textId="77777777" w:rsidR="006B3132" w:rsidRPr="00842752" w:rsidRDefault="006B3132" w:rsidP="00842752">
            <w:pPr>
              <w:overflowPunct/>
              <w:autoSpaceDE/>
              <w:autoSpaceDN/>
              <w:adjustRightInd/>
              <w:ind w:left="-739"/>
              <w:jc w:val="center"/>
              <w:textAlignment w:val="auto"/>
              <w:rPr>
                <w:sz w:val="20"/>
                <w:szCs w:val="20"/>
              </w:rPr>
            </w:pPr>
          </w:p>
        </w:tc>
        <w:tc>
          <w:tcPr>
            <w:tcW w:w="815" w:type="dxa"/>
            <w:vMerge/>
          </w:tcPr>
          <w:p w14:paraId="5B963B03" w14:textId="77777777" w:rsidR="006B3132" w:rsidRPr="00842752" w:rsidRDefault="006B3132" w:rsidP="00842752">
            <w:pPr>
              <w:overflowPunct/>
              <w:autoSpaceDE/>
              <w:autoSpaceDN/>
              <w:adjustRightInd/>
              <w:ind w:left="-739"/>
              <w:jc w:val="center"/>
              <w:textAlignment w:val="auto"/>
              <w:rPr>
                <w:sz w:val="20"/>
                <w:szCs w:val="20"/>
              </w:rPr>
            </w:pPr>
          </w:p>
        </w:tc>
        <w:tc>
          <w:tcPr>
            <w:tcW w:w="815" w:type="dxa"/>
            <w:vMerge/>
          </w:tcPr>
          <w:p w14:paraId="2D62DC39" w14:textId="77777777" w:rsidR="006B3132" w:rsidRPr="00842752" w:rsidRDefault="006B3132" w:rsidP="00842752">
            <w:pPr>
              <w:overflowPunct/>
              <w:autoSpaceDE/>
              <w:autoSpaceDN/>
              <w:adjustRightInd/>
              <w:ind w:left="-739"/>
              <w:jc w:val="center"/>
              <w:textAlignment w:val="auto"/>
              <w:rPr>
                <w:sz w:val="20"/>
                <w:szCs w:val="20"/>
              </w:rPr>
            </w:pPr>
          </w:p>
        </w:tc>
        <w:tc>
          <w:tcPr>
            <w:tcW w:w="755" w:type="dxa"/>
            <w:vMerge/>
          </w:tcPr>
          <w:p w14:paraId="44A75365" w14:textId="77777777" w:rsidR="006B3132" w:rsidRPr="00842752" w:rsidRDefault="006B3132" w:rsidP="00842752">
            <w:pPr>
              <w:overflowPunct/>
              <w:autoSpaceDE/>
              <w:autoSpaceDN/>
              <w:adjustRightInd/>
              <w:ind w:left="-739"/>
              <w:jc w:val="center"/>
              <w:textAlignment w:val="auto"/>
              <w:rPr>
                <w:sz w:val="20"/>
                <w:szCs w:val="20"/>
              </w:rPr>
            </w:pPr>
          </w:p>
        </w:tc>
        <w:tc>
          <w:tcPr>
            <w:tcW w:w="874" w:type="dxa"/>
            <w:vMerge/>
          </w:tcPr>
          <w:p w14:paraId="6237179D" w14:textId="77777777" w:rsidR="006B3132" w:rsidRPr="00842752" w:rsidRDefault="006B3132" w:rsidP="00842752">
            <w:pPr>
              <w:overflowPunct/>
              <w:autoSpaceDE/>
              <w:autoSpaceDN/>
              <w:adjustRightInd/>
              <w:ind w:left="-739"/>
              <w:jc w:val="center"/>
              <w:textAlignment w:val="auto"/>
              <w:rPr>
                <w:sz w:val="20"/>
                <w:szCs w:val="20"/>
              </w:rPr>
            </w:pPr>
          </w:p>
        </w:tc>
      </w:tr>
      <w:tr w:rsidR="006B3132" w:rsidRPr="00845376" w14:paraId="25AFE745" w14:textId="77777777">
        <w:trPr>
          <w:trHeight w:val="483"/>
        </w:trPr>
        <w:tc>
          <w:tcPr>
            <w:tcW w:w="1006" w:type="dxa"/>
          </w:tcPr>
          <w:p w14:paraId="5517160A" w14:textId="77777777" w:rsidR="006B3132" w:rsidRPr="00842752" w:rsidRDefault="006B3132" w:rsidP="00842752">
            <w:pPr>
              <w:overflowPunct/>
              <w:autoSpaceDE/>
              <w:autoSpaceDN/>
              <w:adjustRightInd/>
              <w:ind w:left="-739"/>
              <w:jc w:val="center"/>
              <w:textAlignment w:val="auto"/>
              <w:rPr>
                <w:sz w:val="20"/>
                <w:szCs w:val="20"/>
              </w:rPr>
            </w:pPr>
            <w:r w:rsidRPr="00842752">
              <w:rPr>
                <w:sz w:val="20"/>
                <w:szCs w:val="20"/>
              </w:rPr>
              <w:t>Заготовка</w:t>
            </w:r>
          </w:p>
        </w:tc>
        <w:tc>
          <w:tcPr>
            <w:tcW w:w="624" w:type="dxa"/>
            <w:vAlign w:val="center"/>
          </w:tcPr>
          <w:p w14:paraId="71B55D2A" w14:textId="77777777" w:rsidR="006B3132" w:rsidRPr="00842752" w:rsidRDefault="006B3132" w:rsidP="00842752">
            <w:pPr>
              <w:overflowPunct/>
              <w:autoSpaceDE/>
              <w:autoSpaceDN/>
              <w:adjustRightInd/>
              <w:ind w:left="-739"/>
              <w:jc w:val="center"/>
              <w:textAlignment w:val="auto"/>
              <w:rPr>
                <w:sz w:val="20"/>
                <w:szCs w:val="20"/>
              </w:rPr>
            </w:pPr>
            <w:r w:rsidRPr="00842752">
              <w:rPr>
                <w:sz w:val="20"/>
                <w:szCs w:val="20"/>
              </w:rPr>
              <w:t>125</w:t>
            </w:r>
          </w:p>
        </w:tc>
        <w:tc>
          <w:tcPr>
            <w:tcW w:w="815" w:type="dxa"/>
            <w:vAlign w:val="center"/>
          </w:tcPr>
          <w:p w14:paraId="55C404CD" w14:textId="77777777" w:rsidR="006B3132" w:rsidRPr="00842752" w:rsidRDefault="006B3132" w:rsidP="00842752">
            <w:pPr>
              <w:overflowPunct/>
              <w:autoSpaceDE/>
              <w:autoSpaceDN/>
              <w:adjustRightInd/>
              <w:ind w:left="-739"/>
              <w:jc w:val="center"/>
              <w:textAlignment w:val="auto"/>
              <w:rPr>
                <w:sz w:val="20"/>
                <w:szCs w:val="20"/>
              </w:rPr>
            </w:pPr>
            <w:r w:rsidRPr="00842752">
              <w:rPr>
                <w:sz w:val="20"/>
                <w:szCs w:val="20"/>
              </w:rPr>
              <w:t>100</w:t>
            </w:r>
          </w:p>
        </w:tc>
        <w:tc>
          <w:tcPr>
            <w:tcW w:w="815" w:type="dxa"/>
            <w:vAlign w:val="center"/>
          </w:tcPr>
          <w:p w14:paraId="5BF8FFB7" w14:textId="77777777" w:rsidR="006B3132" w:rsidRPr="00842752" w:rsidRDefault="006B3132" w:rsidP="00842752">
            <w:pPr>
              <w:overflowPunct/>
              <w:autoSpaceDE/>
              <w:autoSpaceDN/>
              <w:adjustRightInd/>
              <w:ind w:left="-739"/>
              <w:jc w:val="center"/>
              <w:textAlignment w:val="auto"/>
              <w:rPr>
                <w:sz w:val="20"/>
                <w:szCs w:val="20"/>
              </w:rPr>
            </w:pPr>
            <w:r w:rsidRPr="00842752">
              <w:rPr>
                <w:sz w:val="20"/>
                <w:szCs w:val="20"/>
              </w:rPr>
              <w:t>506</w:t>
            </w:r>
          </w:p>
        </w:tc>
        <w:tc>
          <w:tcPr>
            <w:tcW w:w="816" w:type="dxa"/>
            <w:vAlign w:val="center"/>
          </w:tcPr>
          <w:p w14:paraId="7A77081D" w14:textId="77777777" w:rsidR="006B3132" w:rsidRPr="00842752" w:rsidRDefault="006B3132" w:rsidP="00842752">
            <w:pPr>
              <w:overflowPunct/>
              <w:autoSpaceDE/>
              <w:autoSpaceDN/>
              <w:adjustRightInd/>
              <w:ind w:left="-739"/>
              <w:jc w:val="center"/>
              <w:textAlignment w:val="auto"/>
              <w:rPr>
                <w:sz w:val="20"/>
                <w:szCs w:val="20"/>
              </w:rPr>
            </w:pPr>
            <w:r w:rsidRPr="00842752">
              <w:rPr>
                <w:sz w:val="20"/>
                <w:szCs w:val="20"/>
              </w:rPr>
              <w:t>—</w:t>
            </w:r>
          </w:p>
        </w:tc>
        <w:tc>
          <w:tcPr>
            <w:tcW w:w="815" w:type="dxa"/>
            <w:vAlign w:val="center"/>
          </w:tcPr>
          <w:p w14:paraId="437F2B4F" w14:textId="77777777" w:rsidR="006B3132" w:rsidRPr="00842752" w:rsidRDefault="006B3132" w:rsidP="00842752">
            <w:pPr>
              <w:overflowPunct/>
              <w:autoSpaceDE/>
              <w:autoSpaceDN/>
              <w:adjustRightInd/>
              <w:ind w:left="-739"/>
              <w:jc w:val="center"/>
              <w:textAlignment w:val="auto"/>
              <w:rPr>
                <w:sz w:val="20"/>
                <w:szCs w:val="20"/>
              </w:rPr>
            </w:pPr>
            <w:r w:rsidRPr="00842752">
              <w:rPr>
                <w:sz w:val="20"/>
                <w:szCs w:val="20"/>
              </w:rPr>
              <w:t>—</w:t>
            </w:r>
          </w:p>
        </w:tc>
        <w:tc>
          <w:tcPr>
            <w:tcW w:w="815" w:type="dxa"/>
            <w:vAlign w:val="center"/>
          </w:tcPr>
          <w:p w14:paraId="00AD4966" w14:textId="77777777" w:rsidR="006B3132" w:rsidRPr="00842752" w:rsidRDefault="006B3132" w:rsidP="00842752">
            <w:pPr>
              <w:overflowPunct/>
              <w:autoSpaceDE/>
              <w:autoSpaceDN/>
              <w:adjustRightInd/>
              <w:ind w:left="-739"/>
              <w:jc w:val="center"/>
              <w:textAlignment w:val="auto"/>
              <w:rPr>
                <w:sz w:val="20"/>
                <w:szCs w:val="20"/>
              </w:rPr>
            </w:pPr>
            <w:r w:rsidRPr="00842752">
              <w:rPr>
                <w:sz w:val="20"/>
                <w:szCs w:val="20"/>
              </w:rPr>
              <w:t>46,522</w:t>
            </w:r>
          </w:p>
        </w:tc>
        <w:tc>
          <w:tcPr>
            <w:tcW w:w="815" w:type="dxa"/>
            <w:vAlign w:val="center"/>
          </w:tcPr>
          <w:p w14:paraId="12E57D6A" w14:textId="77777777" w:rsidR="006B3132" w:rsidRPr="00842752" w:rsidRDefault="006B3132" w:rsidP="00842752">
            <w:pPr>
              <w:overflowPunct/>
              <w:autoSpaceDE/>
              <w:autoSpaceDN/>
              <w:adjustRightInd/>
              <w:ind w:left="-739"/>
              <w:jc w:val="center"/>
              <w:textAlignment w:val="auto"/>
              <w:rPr>
                <w:sz w:val="20"/>
                <w:szCs w:val="20"/>
              </w:rPr>
            </w:pPr>
            <w:r w:rsidRPr="00842752">
              <w:rPr>
                <w:sz w:val="20"/>
                <w:szCs w:val="20"/>
              </w:rPr>
              <w:t>1600</w:t>
            </w:r>
          </w:p>
        </w:tc>
        <w:tc>
          <w:tcPr>
            <w:tcW w:w="815" w:type="dxa"/>
            <w:vAlign w:val="center"/>
          </w:tcPr>
          <w:p w14:paraId="0908F732" w14:textId="77777777" w:rsidR="006B3132" w:rsidRPr="00842752" w:rsidRDefault="006B3132" w:rsidP="00842752">
            <w:pPr>
              <w:overflowPunct/>
              <w:autoSpaceDE/>
              <w:autoSpaceDN/>
              <w:adjustRightInd/>
              <w:ind w:left="-739"/>
              <w:jc w:val="center"/>
              <w:textAlignment w:val="auto"/>
              <w:rPr>
                <w:sz w:val="20"/>
                <w:szCs w:val="20"/>
              </w:rPr>
            </w:pPr>
            <w:r w:rsidRPr="00842752">
              <w:rPr>
                <w:sz w:val="20"/>
                <w:szCs w:val="20"/>
              </w:rPr>
              <w:t>46,32</w:t>
            </w:r>
          </w:p>
        </w:tc>
        <w:tc>
          <w:tcPr>
            <w:tcW w:w="815" w:type="dxa"/>
            <w:vAlign w:val="center"/>
          </w:tcPr>
          <w:p w14:paraId="37FFF42C" w14:textId="77777777" w:rsidR="006B3132" w:rsidRPr="00842752" w:rsidRDefault="006B3132" w:rsidP="00842752">
            <w:pPr>
              <w:overflowPunct/>
              <w:autoSpaceDE/>
              <w:autoSpaceDN/>
              <w:adjustRightInd/>
              <w:ind w:left="-739"/>
              <w:jc w:val="center"/>
              <w:textAlignment w:val="auto"/>
              <w:rPr>
                <w:sz w:val="20"/>
                <w:szCs w:val="20"/>
              </w:rPr>
            </w:pPr>
            <w:r w:rsidRPr="00842752">
              <w:rPr>
                <w:sz w:val="20"/>
                <w:szCs w:val="20"/>
              </w:rPr>
              <w:t>46,62</w:t>
            </w:r>
          </w:p>
        </w:tc>
        <w:tc>
          <w:tcPr>
            <w:tcW w:w="755" w:type="dxa"/>
            <w:vAlign w:val="center"/>
          </w:tcPr>
          <w:p w14:paraId="71470440" w14:textId="77777777" w:rsidR="006B3132" w:rsidRPr="00842752" w:rsidRDefault="006B3132" w:rsidP="00842752">
            <w:pPr>
              <w:overflowPunct/>
              <w:autoSpaceDE/>
              <w:autoSpaceDN/>
              <w:adjustRightInd/>
              <w:ind w:left="-739"/>
              <w:jc w:val="center"/>
              <w:textAlignment w:val="auto"/>
              <w:rPr>
                <w:sz w:val="20"/>
                <w:szCs w:val="20"/>
              </w:rPr>
            </w:pPr>
            <w:r w:rsidRPr="00842752">
              <w:rPr>
                <w:sz w:val="20"/>
                <w:szCs w:val="20"/>
              </w:rPr>
              <w:t>—</w:t>
            </w:r>
          </w:p>
        </w:tc>
        <w:tc>
          <w:tcPr>
            <w:tcW w:w="874" w:type="dxa"/>
            <w:vAlign w:val="center"/>
          </w:tcPr>
          <w:p w14:paraId="4C7AFFB0" w14:textId="77777777" w:rsidR="006B3132" w:rsidRPr="00842752" w:rsidRDefault="006B3132" w:rsidP="00842752">
            <w:pPr>
              <w:overflowPunct/>
              <w:autoSpaceDE/>
              <w:autoSpaceDN/>
              <w:adjustRightInd/>
              <w:ind w:left="-739"/>
              <w:jc w:val="center"/>
              <w:textAlignment w:val="auto"/>
              <w:rPr>
                <w:sz w:val="20"/>
                <w:szCs w:val="20"/>
              </w:rPr>
            </w:pPr>
            <w:r w:rsidRPr="00842752">
              <w:rPr>
                <w:sz w:val="20"/>
                <w:szCs w:val="20"/>
              </w:rPr>
              <w:t>—</w:t>
            </w:r>
          </w:p>
        </w:tc>
      </w:tr>
      <w:tr w:rsidR="006B3132" w:rsidRPr="00845376" w14:paraId="59A4B221" w14:textId="77777777">
        <w:trPr>
          <w:cantSplit/>
          <w:trHeight w:val="1102"/>
        </w:trPr>
        <w:tc>
          <w:tcPr>
            <w:tcW w:w="1006" w:type="dxa"/>
            <w:vAlign w:val="center"/>
          </w:tcPr>
          <w:p w14:paraId="6847FDDB" w14:textId="77777777" w:rsidR="006B3132" w:rsidRPr="00842752" w:rsidRDefault="006B3132" w:rsidP="00842752">
            <w:pPr>
              <w:overflowPunct/>
              <w:autoSpaceDE/>
              <w:autoSpaceDN/>
              <w:adjustRightInd/>
              <w:ind w:left="-739"/>
              <w:jc w:val="center"/>
              <w:textAlignment w:val="auto"/>
              <w:rPr>
                <w:sz w:val="20"/>
                <w:szCs w:val="20"/>
              </w:rPr>
            </w:pPr>
            <w:r w:rsidRPr="00842752">
              <w:rPr>
                <w:sz w:val="20"/>
                <w:szCs w:val="20"/>
              </w:rPr>
              <w:t>1. Обтачивание чистовое</w:t>
            </w:r>
          </w:p>
        </w:tc>
        <w:tc>
          <w:tcPr>
            <w:tcW w:w="624" w:type="dxa"/>
            <w:vAlign w:val="center"/>
          </w:tcPr>
          <w:p w14:paraId="2CE2B8D0" w14:textId="77777777" w:rsidR="006B3132" w:rsidRPr="00842752" w:rsidRDefault="006B3132" w:rsidP="00842752">
            <w:pPr>
              <w:overflowPunct/>
              <w:autoSpaceDE/>
              <w:autoSpaceDN/>
              <w:adjustRightInd/>
              <w:ind w:left="-739"/>
              <w:jc w:val="center"/>
              <w:textAlignment w:val="auto"/>
              <w:rPr>
                <w:sz w:val="20"/>
                <w:szCs w:val="20"/>
              </w:rPr>
            </w:pPr>
            <w:r w:rsidRPr="00842752">
              <w:rPr>
                <w:sz w:val="20"/>
                <w:szCs w:val="20"/>
              </w:rPr>
              <w:t>—</w:t>
            </w:r>
          </w:p>
        </w:tc>
        <w:tc>
          <w:tcPr>
            <w:tcW w:w="815" w:type="dxa"/>
            <w:vAlign w:val="center"/>
          </w:tcPr>
          <w:p w14:paraId="10D8DFE1" w14:textId="77777777" w:rsidR="006B3132" w:rsidRPr="00842752" w:rsidRDefault="006B3132" w:rsidP="00842752">
            <w:pPr>
              <w:overflowPunct/>
              <w:autoSpaceDE/>
              <w:autoSpaceDN/>
              <w:adjustRightInd/>
              <w:ind w:left="-739"/>
              <w:jc w:val="center"/>
              <w:textAlignment w:val="auto"/>
              <w:rPr>
                <w:sz w:val="20"/>
                <w:szCs w:val="20"/>
              </w:rPr>
            </w:pPr>
            <w:r w:rsidRPr="00842752">
              <w:rPr>
                <w:sz w:val="20"/>
                <w:szCs w:val="20"/>
              </w:rPr>
              <w:t>—</w:t>
            </w:r>
          </w:p>
        </w:tc>
        <w:tc>
          <w:tcPr>
            <w:tcW w:w="815" w:type="dxa"/>
            <w:vAlign w:val="center"/>
          </w:tcPr>
          <w:p w14:paraId="6B1165D2" w14:textId="77777777" w:rsidR="006B3132" w:rsidRPr="00842752" w:rsidRDefault="006B3132" w:rsidP="00842752">
            <w:pPr>
              <w:overflowPunct/>
              <w:autoSpaceDE/>
              <w:autoSpaceDN/>
              <w:adjustRightInd/>
              <w:ind w:left="-739"/>
              <w:jc w:val="center"/>
              <w:textAlignment w:val="auto"/>
              <w:rPr>
                <w:sz w:val="20"/>
                <w:szCs w:val="20"/>
              </w:rPr>
            </w:pPr>
            <w:r w:rsidRPr="00842752">
              <w:rPr>
                <w:sz w:val="20"/>
                <w:szCs w:val="20"/>
              </w:rPr>
              <w:t>—</w:t>
            </w:r>
          </w:p>
        </w:tc>
        <w:tc>
          <w:tcPr>
            <w:tcW w:w="816" w:type="dxa"/>
            <w:vAlign w:val="center"/>
          </w:tcPr>
          <w:p w14:paraId="157C1424" w14:textId="77777777" w:rsidR="006B3132" w:rsidRPr="00842752" w:rsidRDefault="006B3132" w:rsidP="00842752">
            <w:pPr>
              <w:overflowPunct/>
              <w:autoSpaceDE/>
              <w:autoSpaceDN/>
              <w:adjustRightInd/>
              <w:ind w:left="-739"/>
              <w:jc w:val="center"/>
              <w:textAlignment w:val="auto"/>
              <w:rPr>
                <w:sz w:val="20"/>
                <w:szCs w:val="20"/>
              </w:rPr>
            </w:pPr>
            <w:r w:rsidRPr="00842752">
              <w:rPr>
                <w:sz w:val="20"/>
                <w:szCs w:val="20"/>
              </w:rPr>
              <w:t>—</w:t>
            </w:r>
          </w:p>
        </w:tc>
        <w:tc>
          <w:tcPr>
            <w:tcW w:w="815" w:type="dxa"/>
            <w:vAlign w:val="center"/>
          </w:tcPr>
          <w:p w14:paraId="541D5D74" w14:textId="77777777" w:rsidR="006B3132" w:rsidRPr="00842752" w:rsidRDefault="006B3132" w:rsidP="00842752">
            <w:pPr>
              <w:overflowPunct/>
              <w:autoSpaceDE/>
              <w:autoSpaceDN/>
              <w:adjustRightInd/>
              <w:ind w:left="-739"/>
              <w:jc w:val="center"/>
              <w:textAlignment w:val="auto"/>
              <w:rPr>
                <w:sz w:val="20"/>
                <w:szCs w:val="20"/>
              </w:rPr>
            </w:pPr>
            <w:r w:rsidRPr="00842752">
              <w:rPr>
                <w:sz w:val="20"/>
                <w:szCs w:val="20"/>
              </w:rPr>
              <w:t>1462</w:t>
            </w:r>
          </w:p>
        </w:tc>
        <w:tc>
          <w:tcPr>
            <w:tcW w:w="815" w:type="dxa"/>
            <w:vAlign w:val="center"/>
          </w:tcPr>
          <w:p w14:paraId="059703B6" w14:textId="77777777" w:rsidR="006B3132" w:rsidRPr="00842752" w:rsidRDefault="006B3132" w:rsidP="00842752">
            <w:pPr>
              <w:overflowPunct/>
              <w:autoSpaceDE/>
              <w:autoSpaceDN/>
              <w:adjustRightInd/>
              <w:ind w:left="-739"/>
              <w:jc w:val="center"/>
              <w:textAlignment w:val="auto"/>
              <w:rPr>
                <w:sz w:val="20"/>
                <w:szCs w:val="20"/>
              </w:rPr>
            </w:pPr>
            <w:r w:rsidRPr="00842752">
              <w:rPr>
                <w:sz w:val="20"/>
                <w:szCs w:val="20"/>
              </w:rPr>
              <w:t>44,5</w:t>
            </w:r>
          </w:p>
        </w:tc>
        <w:tc>
          <w:tcPr>
            <w:tcW w:w="815" w:type="dxa"/>
            <w:vAlign w:val="center"/>
          </w:tcPr>
          <w:p w14:paraId="0D76050F" w14:textId="77777777" w:rsidR="006B3132" w:rsidRPr="00842752" w:rsidRDefault="006B3132" w:rsidP="00842752">
            <w:pPr>
              <w:overflowPunct/>
              <w:autoSpaceDE/>
              <w:autoSpaceDN/>
              <w:adjustRightInd/>
              <w:ind w:left="-739"/>
              <w:jc w:val="center"/>
              <w:textAlignment w:val="auto"/>
              <w:rPr>
                <w:sz w:val="20"/>
                <w:szCs w:val="20"/>
              </w:rPr>
            </w:pPr>
            <w:r w:rsidRPr="00842752">
              <w:rPr>
                <w:sz w:val="20"/>
                <w:szCs w:val="20"/>
              </w:rPr>
              <w:t>740</w:t>
            </w:r>
          </w:p>
        </w:tc>
        <w:tc>
          <w:tcPr>
            <w:tcW w:w="815" w:type="dxa"/>
            <w:vAlign w:val="center"/>
          </w:tcPr>
          <w:p w14:paraId="03ACBCD0" w14:textId="77777777" w:rsidR="006B3132" w:rsidRPr="00842752" w:rsidRDefault="006B3132" w:rsidP="00842752">
            <w:pPr>
              <w:overflowPunct/>
              <w:autoSpaceDE/>
              <w:autoSpaceDN/>
              <w:adjustRightInd/>
              <w:ind w:left="-739"/>
              <w:jc w:val="center"/>
              <w:textAlignment w:val="auto"/>
              <w:rPr>
                <w:sz w:val="20"/>
                <w:szCs w:val="20"/>
              </w:rPr>
            </w:pPr>
            <w:r w:rsidRPr="00842752">
              <w:rPr>
                <w:sz w:val="20"/>
                <w:szCs w:val="20"/>
              </w:rPr>
              <w:t>44,26</w:t>
            </w:r>
          </w:p>
        </w:tc>
        <w:tc>
          <w:tcPr>
            <w:tcW w:w="815" w:type="dxa"/>
            <w:vAlign w:val="center"/>
          </w:tcPr>
          <w:p w14:paraId="14D4190F" w14:textId="77777777" w:rsidR="006B3132" w:rsidRPr="00842752" w:rsidRDefault="006B3132" w:rsidP="00842752">
            <w:pPr>
              <w:overflowPunct/>
              <w:autoSpaceDE/>
              <w:autoSpaceDN/>
              <w:adjustRightInd/>
              <w:ind w:left="-739"/>
              <w:jc w:val="center"/>
              <w:textAlignment w:val="auto"/>
              <w:rPr>
                <w:sz w:val="20"/>
                <w:szCs w:val="20"/>
              </w:rPr>
            </w:pPr>
            <w:r w:rsidRPr="00842752">
              <w:rPr>
                <w:sz w:val="20"/>
                <w:szCs w:val="20"/>
              </w:rPr>
              <w:t>44.42</w:t>
            </w:r>
          </w:p>
        </w:tc>
        <w:tc>
          <w:tcPr>
            <w:tcW w:w="755" w:type="dxa"/>
            <w:vAlign w:val="center"/>
          </w:tcPr>
          <w:p w14:paraId="27D20F58" w14:textId="77777777" w:rsidR="006B3132" w:rsidRPr="00842752" w:rsidRDefault="006B3132" w:rsidP="00842752">
            <w:pPr>
              <w:overflowPunct/>
              <w:autoSpaceDE/>
              <w:autoSpaceDN/>
              <w:adjustRightInd/>
              <w:ind w:left="-739"/>
              <w:jc w:val="center"/>
              <w:textAlignment w:val="auto"/>
              <w:rPr>
                <w:sz w:val="20"/>
                <w:szCs w:val="20"/>
              </w:rPr>
            </w:pPr>
            <w:r w:rsidRPr="00842752">
              <w:rPr>
                <w:sz w:val="20"/>
                <w:szCs w:val="20"/>
              </w:rPr>
              <w:t>1460</w:t>
            </w:r>
          </w:p>
        </w:tc>
        <w:tc>
          <w:tcPr>
            <w:tcW w:w="874" w:type="dxa"/>
            <w:vAlign w:val="center"/>
          </w:tcPr>
          <w:p w14:paraId="40A373F7" w14:textId="77777777" w:rsidR="006B3132" w:rsidRPr="00842752" w:rsidRDefault="006B3132" w:rsidP="00842752">
            <w:pPr>
              <w:overflowPunct/>
              <w:autoSpaceDE/>
              <w:autoSpaceDN/>
              <w:adjustRightInd/>
              <w:ind w:left="-739"/>
              <w:jc w:val="center"/>
              <w:textAlignment w:val="auto"/>
              <w:rPr>
                <w:sz w:val="20"/>
                <w:szCs w:val="20"/>
              </w:rPr>
            </w:pPr>
            <w:r w:rsidRPr="00842752">
              <w:rPr>
                <w:sz w:val="20"/>
                <w:szCs w:val="20"/>
              </w:rPr>
              <w:t>2320</w:t>
            </w:r>
          </w:p>
        </w:tc>
      </w:tr>
    </w:tbl>
    <w:p w14:paraId="1E528F4E" w14:textId="77777777" w:rsidR="006B3132" w:rsidRPr="00845376" w:rsidRDefault="006B3132" w:rsidP="00845376">
      <w:pPr>
        <w:overflowPunct/>
        <w:autoSpaceDE/>
        <w:autoSpaceDN/>
        <w:adjustRightInd/>
        <w:jc w:val="center"/>
        <w:textAlignment w:val="auto"/>
        <w:rPr>
          <w:lang w:val="en-US"/>
        </w:rPr>
      </w:pPr>
    </w:p>
    <w:p w14:paraId="60506BB7" w14:textId="77777777" w:rsidR="006B3132" w:rsidRPr="00845376" w:rsidRDefault="006B3132" w:rsidP="00845376">
      <w:pPr>
        <w:overflowPunct/>
        <w:autoSpaceDE/>
        <w:autoSpaceDN/>
        <w:adjustRightInd/>
        <w:textAlignment w:val="auto"/>
      </w:pPr>
      <w:r w:rsidRPr="00845376">
        <w:rPr>
          <w:lang w:val="en-US"/>
        </w:rPr>
        <w:t>Rz</w:t>
      </w:r>
      <w:r w:rsidRPr="00845376">
        <w:t xml:space="preserve"> – шероховатость поверхности, Т – толщина дефектного слоя, ρ – Погрешность установки заготовки, ε – погрешность базирования.</w:t>
      </w:r>
    </w:p>
    <w:p w14:paraId="08413728" w14:textId="77777777" w:rsidR="006B3132" w:rsidRPr="00845376" w:rsidRDefault="006B3132" w:rsidP="00845376">
      <w:pPr>
        <w:overflowPunct/>
        <w:autoSpaceDE/>
        <w:autoSpaceDN/>
        <w:adjustRightInd/>
        <w:textAlignment w:val="auto"/>
      </w:pPr>
    </w:p>
    <w:p w14:paraId="48EDADAE" w14:textId="77777777" w:rsidR="006B3132" w:rsidRPr="00845376" w:rsidRDefault="00233F8F" w:rsidP="00845376">
      <w:pPr>
        <w:overflowPunct/>
        <w:autoSpaceDE/>
        <w:autoSpaceDN/>
        <w:adjustRightInd/>
        <w:jc w:val="left"/>
        <w:textAlignment w:val="auto"/>
      </w:pPr>
      <w:r>
        <w:rPr>
          <w:position w:val="-14"/>
          <w:lang w:val="en-US"/>
        </w:rPr>
        <w:pict w14:anchorId="71C36CE0">
          <v:shape id="_x0000_i1060" type="#_x0000_t75" style="width:92.25pt;height:24pt" fillcolor="window">
            <v:imagedata r:id="rId62" o:title=""/>
          </v:shape>
        </w:pict>
      </w:r>
    </w:p>
    <w:p w14:paraId="612CD63C" w14:textId="77777777" w:rsidR="006B3132" w:rsidRPr="00845376" w:rsidRDefault="00233F8F" w:rsidP="00845376">
      <w:pPr>
        <w:overflowPunct/>
        <w:autoSpaceDE/>
        <w:autoSpaceDN/>
        <w:adjustRightInd/>
        <w:jc w:val="left"/>
        <w:textAlignment w:val="auto"/>
        <w:rPr>
          <w:lang w:val="en-US"/>
        </w:rPr>
      </w:pPr>
      <w:r>
        <w:rPr>
          <w:position w:val="-24"/>
          <w:lang w:val="en-US"/>
        </w:rPr>
        <w:pict w14:anchorId="56442DD2">
          <v:shape id="_x0000_i1061" type="#_x0000_t75" style="width:195.75pt;height:30pt" fillcolor="window">
            <v:imagedata r:id="rId63" o:title=""/>
          </v:shape>
        </w:pict>
      </w:r>
    </w:p>
    <w:p w14:paraId="10239677" w14:textId="77777777" w:rsidR="006B3132" w:rsidRPr="00845376" w:rsidRDefault="006B3132" w:rsidP="00845376">
      <w:pPr>
        <w:overflowPunct/>
        <w:autoSpaceDE/>
        <w:autoSpaceDN/>
        <w:adjustRightInd/>
        <w:jc w:val="left"/>
        <w:textAlignment w:val="auto"/>
      </w:pPr>
      <w:r w:rsidRPr="00845376">
        <w:rPr>
          <w:lang w:val="en-US"/>
        </w:rPr>
        <w:t>Δ</w:t>
      </w:r>
      <w:r w:rsidRPr="00845376">
        <w:rPr>
          <w:vertAlign w:val="subscript"/>
          <w:lang w:val="en-US"/>
        </w:rPr>
        <w:t>R</w:t>
      </w:r>
      <w:r w:rsidRPr="00845376">
        <w:t xml:space="preserve"> – удельная кривизна заготовки</w:t>
      </w:r>
    </w:p>
    <w:p w14:paraId="404FFE77" w14:textId="77777777" w:rsidR="006B3132" w:rsidRPr="00845376" w:rsidRDefault="00233F8F" w:rsidP="00845376">
      <w:pPr>
        <w:overflowPunct/>
        <w:autoSpaceDE/>
        <w:autoSpaceDN/>
        <w:adjustRightInd/>
        <w:jc w:val="left"/>
        <w:textAlignment w:val="auto"/>
        <w:rPr>
          <w:lang w:val="en-US"/>
        </w:rPr>
      </w:pPr>
      <w:r>
        <w:rPr>
          <w:position w:val="-14"/>
          <w:lang w:val="en-US"/>
        </w:rPr>
        <w:pict w14:anchorId="03F69DA0">
          <v:shape id="_x0000_i1062" type="#_x0000_t75" style="width:102pt;height:18.75pt" fillcolor="window">
            <v:imagedata r:id="rId64" o:title=""/>
          </v:shape>
        </w:pict>
      </w:r>
    </w:p>
    <w:p w14:paraId="57E1EDA7" w14:textId="77777777" w:rsidR="006B3132" w:rsidRPr="00845376" w:rsidRDefault="006B3132" w:rsidP="00845376">
      <w:pPr>
        <w:overflowPunct/>
        <w:autoSpaceDE/>
        <w:autoSpaceDN/>
        <w:adjustRightInd/>
        <w:jc w:val="left"/>
        <w:textAlignment w:val="auto"/>
      </w:pPr>
      <w:r w:rsidRPr="00845376">
        <w:t xml:space="preserve">  </w:t>
      </w:r>
      <w:r w:rsidRPr="00845376">
        <w:rPr>
          <w:lang w:val="en-US"/>
        </w:rPr>
        <w:t>ρ</w:t>
      </w:r>
      <w:r w:rsidRPr="00845376">
        <w:rPr>
          <w:vertAlign w:val="subscript"/>
        </w:rPr>
        <w:t>С</w:t>
      </w:r>
      <w:r w:rsidRPr="00845376">
        <w:t xml:space="preserve"> – погрешность для токарного станка </w:t>
      </w:r>
      <w:r w:rsidRPr="00845376">
        <w:rPr>
          <w:lang w:val="en-US"/>
        </w:rPr>
        <w:t>ρ</w:t>
      </w:r>
      <w:r w:rsidRPr="00845376">
        <w:rPr>
          <w:vertAlign w:val="subscript"/>
        </w:rPr>
        <w:t>С</w:t>
      </w:r>
      <w:r w:rsidRPr="00845376">
        <w:t xml:space="preserve"> = 0,25мм</w:t>
      </w:r>
    </w:p>
    <w:p w14:paraId="1166F204" w14:textId="77777777" w:rsidR="006B3132" w:rsidRPr="00845376" w:rsidRDefault="006B3132" w:rsidP="00845376">
      <w:pPr>
        <w:overflowPunct/>
        <w:autoSpaceDE/>
        <w:autoSpaceDN/>
        <w:adjustRightInd/>
        <w:jc w:val="left"/>
        <w:textAlignment w:val="auto"/>
      </w:pPr>
      <w:r w:rsidRPr="00845376">
        <w:rPr>
          <w:lang w:val="en-US"/>
        </w:rPr>
        <w:t>ρ</w:t>
      </w:r>
      <w:r w:rsidRPr="00845376">
        <w:rPr>
          <w:vertAlign w:val="subscript"/>
        </w:rPr>
        <w:t>СМ</w:t>
      </w:r>
      <w:r w:rsidRPr="00845376">
        <w:t xml:space="preserve"> = 0,5*0,25 = 0,125 мм</w:t>
      </w:r>
    </w:p>
    <w:p w14:paraId="355F4ED5" w14:textId="77777777" w:rsidR="006B3132" w:rsidRPr="00845376" w:rsidRDefault="00233F8F" w:rsidP="00845376">
      <w:pPr>
        <w:overflowPunct/>
        <w:autoSpaceDE/>
        <w:autoSpaceDN/>
        <w:adjustRightInd/>
        <w:jc w:val="left"/>
        <w:textAlignment w:val="auto"/>
      </w:pPr>
      <w:r>
        <w:rPr>
          <w:position w:val="-14"/>
        </w:rPr>
        <w:pict w14:anchorId="1604C1CD">
          <v:shape id="_x0000_i1063" type="#_x0000_t75" style="width:237pt;height:24pt" fillcolor="window">
            <v:imagedata r:id="rId65" o:title=""/>
          </v:shape>
        </w:pict>
      </w:r>
      <w:r w:rsidR="006B3132" w:rsidRPr="00845376">
        <w:t xml:space="preserve"> </w:t>
      </w:r>
    </w:p>
    <w:p w14:paraId="246010E1" w14:textId="77777777" w:rsidR="006B3132" w:rsidRPr="00845376" w:rsidRDefault="006B3132" w:rsidP="00845376">
      <w:pPr>
        <w:overflowPunct/>
        <w:autoSpaceDE/>
        <w:autoSpaceDN/>
        <w:adjustRightInd/>
        <w:jc w:val="left"/>
        <w:textAlignment w:val="auto"/>
      </w:pPr>
      <w:r w:rsidRPr="00845376">
        <w:t>ε = 0 при установке на оправку</w:t>
      </w:r>
    </w:p>
    <w:p w14:paraId="147456DE" w14:textId="77777777" w:rsidR="006B3132" w:rsidRPr="00845376" w:rsidRDefault="00233F8F" w:rsidP="00845376">
      <w:pPr>
        <w:overflowPunct/>
        <w:autoSpaceDE/>
        <w:autoSpaceDN/>
        <w:adjustRightInd/>
        <w:jc w:val="left"/>
        <w:textAlignment w:val="auto"/>
      </w:pPr>
      <w:r>
        <w:rPr>
          <w:position w:val="-12"/>
          <w:lang w:val="en-US"/>
        </w:rPr>
        <w:pict w14:anchorId="008BDFE5">
          <v:shape id="_x0000_i1064" type="#_x0000_t75" style="width:180pt;height:23.25pt" fillcolor="window">
            <v:imagedata r:id="rId66" o:title=""/>
          </v:shape>
        </w:pict>
      </w:r>
    </w:p>
    <w:p w14:paraId="4E352EEE" w14:textId="77777777" w:rsidR="006B3132" w:rsidRPr="00845376" w:rsidRDefault="00233F8F" w:rsidP="00845376">
      <w:pPr>
        <w:overflowPunct/>
        <w:autoSpaceDE/>
        <w:autoSpaceDN/>
        <w:adjustRightInd/>
        <w:jc w:val="left"/>
        <w:textAlignment w:val="auto"/>
      </w:pPr>
      <w:r>
        <w:rPr>
          <w:position w:val="-10"/>
          <w:lang w:val="en-US"/>
        </w:rPr>
        <w:pict w14:anchorId="02BA857A">
          <v:shape id="_x0000_i1065" type="#_x0000_t75" style="width:192pt;height:17.25pt" fillcolor="window">
            <v:imagedata r:id="rId67" o:title=""/>
          </v:shape>
        </w:pict>
      </w:r>
    </w:p>
    <w:p w14:paraId="695647B6" w14:textId="77777777" w:rsidR="006B3132" w:rsidRPr="00845376" w:rsidRDefault="006B3132" w:rsidP="00845376">
      <w:pPr>
        <w:overflowPunct/>
        <w:autoSpaceDE/>
        <w:autoSpaceDN/>
        <w:adjustRightInd/>
        <w:jc w:val="left"/>
        <w:textAlignment w:val="auto"/>
        <w:rPr>
          <w:lang w:val="en-US"/>
        </w:rPr>
      </w:pPr>
      <w:r w:rsidRPr="00845376">
        <w:rPr>
          <w:lang w:val="en-US"/>
        </w:rPr>
        <w:t>D</w:t>
      </w:r>
      <w:r w:rsidRPr="00845376">
        <w:rPr>
          <w:vertAlign w:val="subscript"/>
        </w:rPr>
        <w:t>Р</w:t>
      </w:r>
      <w:r w:rsidRPr="00845376">
        <w:rPr>
          <w:vertAlign w:val="subscript"/>
          <w:lang w:val="en-US"/>
        </w:rPr>
        <w:t>(i-1)</w:t>
      </w:r>
      <w:r w:rsidRPr="00845376">
        <w:rPr>
          <w:lang w:val="en-US"/>
        </w:rPr>
        <w:t xml:space="preserve"> = D</w:t>
      </w:r>
      <w:r w:rsidRPr="00845376">
        <w:rPr>
          <w:vertAlign w:val="subscript"/>
        </w:rPr>
        <w:t>Р</w:t>
      </w:r>
      <w:r w:rsidRPr="00845376">
        <w:rPr>
          <w:vertAlign w:val="subscript"/>
          <w:lang w:val="en-US"/>
        </w:rPr>
        <w:t>i</w:t>
      </w:r>
      <w:r w:rsidRPr="00845376">
        <w:rPr>
          <w:lang w:val="en-US"/>
        </w:rPr>
        <w:t xml:space="preserve"> – 2Z</w:t>
      </w:r>
      <w:r w:rsidRPr="00845376">
        <w:rPr>
          <w:vertAlign w:val="subscript"/>
          <w:lang w:val="en-US"/>
        </w:rPr>
        <w:t xml:space="preserve">i min </w:t>
      </w:r>
      <w:r w:rsidRPr="00845376">
        <w:rPr>
          <w:lang w:val="en-US"/>
        </w:rPr>
        <w:t xml:space="preserve">= 69,26 + 1462 = 70,722 </w:t>
      </w:r>
      <w:r w:rsidRPr="00845376">
        <w:t>мм</w:t>
      </w:r>
    </w:p>
    <w:p w14:paraId="2E09F67F" w14:textId="77777777" w:rsidR="006B3132" w:rsidRPr="00845376" w:rsidRDefault="006B3132" w:rsidP="00845376">
      <w:pPr>
        <w:overflowPunct/>
        <w:autoSpaceDE/>
        <w:autoSpaceDN/>
        <w:adjustRightInd/>
        <w:jc w:val="left"/>
        <w:textAlignment w:val="auto"/>
        <w:rPr>
          <w:lang w:val="en-US"/>
        </w:rPr>
      </w:pPr>
      <w:r w:rsidRPr="00845376">
        <w:rPr>
          <w:lang w:val="en-US"/>
        </w:rPr>
        <w:t>2Z</w:t>
      </w:r>
      <w:r w:rsidRPr="00845376">
        <w:rPr>
          <w:vertAlign w:val="subscript"/>
          <w:lang w:val="en-US"/>
        </w:rPr>
        <w:t>min(</w:t>
      </w:r>
      <w:r w:rsidRPr="00845376">
        <w:rPr>
          <w:vertAlign w:val="subscript"/>
        </w:rPr>
        <w:t>пр</w:t>
      </w:r>
      <w:r w:rsidRPr="00845376">
        <w:rPr>
          <w:vertAlign w:val="subscript"/>
          <w:lang w:val="en-US"/>
        </w:rPr>
        <w:t>)</w:t>
      </w:r>
      <w:r w:rsidRPr="00845376">
        <w:rPr>
          <w:lang w:val="en-US"/>
        </w:rPr>
        <w:t xml:space="preserve"> = D</w:t>
      </w:r>
      <w:r w:rsidRPr="00845376">
        <w:rPr>
          <w:vertAlign w:val="subscript"/>
          <w:lang w:val="en-US"/>
        </w:rPr>
        <w:t>0min</w:t>
      </w:r>
      <w:r w:rsidRPr="00845376">
        <w:rPr>
          <w:lang w:val="en-US"/>
        </w:rPr>
        <w:t xml:space="preserve"> – D</w:t>
      </w:r>
      <w:r w:rsidRPr="00845376">
        <w:rPr>
          <w:vertAlign w:val="subscript"/>
          <w:lang w:val="en-US"/>
        </w:rPr>
        <w:t>1min</w:t>
      </w:r>
      <w:r w:rsidRPr="00845376">
        <w:rPr>
          <w:lang w:val="en-US"/>
        </w:rPr>
        <w:t xml:space="preserve"> = 44,72 – 44,26 = 1,460 </w:t>
      </w:r>
      <w:r w:rsidRPr="00845376">
        <w:t>мм</w:t>
      </w:r>
      <w:r w:rsidRPr="00845376">
        <w:rPr>
          <w:lang w:val="en-US"/>
        </w:rPr>
        <w:t xml:space="preserve"> = 1460 </w:t>
      </w:r>
      <w:r w:rsidRPr="00845376">
        <w:t>мкм</w:t>
      </w:r>
    </w:p>
    <w:p w14:paraId="4F4236C2" w14:textId="77777777" w:rsidR="006B3132" w:rsidRPr="00845376" w:rsidRDefault="006B3132" w:rsidP="00845376">
      <w:pPr>
        <w:overflowPunct/>
        <w:autoSpaceDE/>
        <w:autoSpaceDN/>
        <w:adjustRightInd/>
        <w:jc w:val="left"/>
        <w:textAlignment w:val="auto"/>
        <w:rPr>
          <w:lang w:val="en-US"/>
        </w:rPr>
      </w:pPr>
      <w:r w:rsidRPr="00845376">
        <w:rPr>
          <w:lang w:val="en-US"/>
        </w:rPr>
        <w:t>2Z</w:t>
      </w:r>
      <w:r w:rsidRPr="00845376">
        <w:rPr>
          <w:vertAlign w:val="subscript"/>
          <w:lang w:val="en-US"/>
        </w:rPr>
        <w:t>O max</w:t>
      </w:r>
      <w:r w:rsidRPr="00845376">
        <w:rPr>
          <w:lang w:val="en-US"/>
        </w:rPr>
        <w:t xml:space="preserve"> = D</w:t>
      </w:r>
      <w:r w:rsidRPr="00845376">
        <w:rPr>
          <w:vertAlign w:val="subscript"/>
          <w:lang w:val="en-US"/>
        </w:rPr>
        <w:t>0 max</w:t>
      </w:r>
      <w:r w:rsidRPr="00845376">
        <w:rPr>
          <w:lang w:val="en-US"/>
        </w:rPr>
        <w:t xml:space="preserve"> – D</w:t>
      </w:r>
      <w:r w:rsidRPr="00845376">
        <w:rPr>
          <w:vertAlign w:val="subscript"/>
          <w:lang w:val="en-US"/>
        </w:rPr>
        <w:t>1 max</w:t>
      </w:r>
      <w:r w:rsidRPr="00845376">
        <w:rPr>
          <w:lang w:val="en-US"/>
        </w:rPr>
        <w:t xml:space="preserve"> = 46,32 – 45,00 = 1,32 </w:t>
      </w:r>
      <w:r w:rsidRPr="00845376">
        <w:t>мм</w:t>
      </w:r>
      <w:r w:rsidRPr="00845376">
        <w:rPr>
          <w:lang w:val="en-US"/>
        </w:rPr>
        <w:t xml:space="preserve"> = 1320 </w:t>
      </w:r>
      <w:r w:rsidRPr="00845376">
        <w:t>мкм</w:t>
      </w:r>
    </w:p>
    <w:p w14:paraId="3A3B9B66" w14:textId="77777777" w:rsidR="006B3132" w:rsidRPr="00845376" w:rsidRDefault="006B3132" w:rsidP="00845376">
      <w:pPr>
        <w:overflowPunct/>
        <w:autoSpaceDE/>
        <w:autoSpaceDN/>
        <w:adjustRightInd/>
        <w:jc w:val="left"/>
        <w:textAlignment w:val="auto"/>
      </w:pPr>
      <w:r w:rsidRPr="00845376">
        <w:t>Проверка правильности расчёта:</w:t>
      </w:r>
    </w:p>
    <w:p w14:paraId="1BC5799D" w14:textId="77777777" w:rsidR="006B3132" w:rsidRPr="00845376" w:rsidRDefault="006B3132" w:rsidP="00845376">
      <w:pPr>
        <w:overflowPunct/>
        <w:autoSpaceDE/>
        <w:autoSpaceDN/>
        <w:adjustRightInd/>
        <w:jc w:val="left"/>
        <w:textAlignment w:val="auto"/>
      </w:pPr>
      <w:r w:rsidRPr="00845376">
        <w:t>2</w:t>
      </w:r>
      <w:r w:rsidRPr="00845376">
        <w:rPr>
          <w:lang w:val="en-US"/>
        </w:rPr>
        <w:t>Z</w:t>
      </w:r>
      <w:r w:rsidRPr="00845376">
        <w:rPr>
          <w:vertAlign w:val="subscript"/>
          <w:lang w:val="en-US"/>
        </w:rPr>
        <w:t>O</w:t>
      </w:r>
      <w:r w:rsidRPr="00845376">
        <w:rPr>
          <w:vertAlign w:val="subscript"/>
        </w:rPr>
        <w:t xml:space="preserve"> </w:t>
      </w:r>
      <w:r w:rsidRPr="00845376">
        <w:rPr>
          <w:vertAlign w:val="subscript"/>
          <w:lang w:val="en-US"/>
        </w:rPr>
        <w:t>max</w:t>
      </w:r>
      <w:r w:rsidRPr="00845376">
        <w:t xml:space="preserve"> – 2</w:t>
      </w:r>
      <w:r w:rsidRPr="00845376">
        <w:rPr>
          <w:lang w:val="en-US"/>
        </w:rPr>
        <w:t>z</w:t>
      </w:r>
      <w:r w:rsidRPr="00845376">
        <w:rPr>
          <w:vertAlign w:val="subscript"/>
          <w:lang w:val="en-US"/>
        </w:rPr>
        <w:t>O</w:t>
      </w:r>
      <w:r w:rsidRPr="00845376">
        <w:rPr>
          <w:vertAlign w:val="subscript"/>
        </w:rPr>
        <w:t xml:space="preserve"> </w:t>
      </w:r>
      <w:r w:rsidRPr="00845376">
        <w:rPr>
          <w:vertAlign w:val="subscript"/>
          <w:lang w:val="en-US"/>
        </w:rPr>
        <w:t>min</w:t>
      </w:r>
      <w:r w:rsidRPr="00845376">
        <w:t xml:space="preserve"> = 2320 – 1460 = 860 мкм</w:t>
      </w:r>
    </w:p>
    <w:p w14:paraId="01D7428C" w14:textId="77777777" w:rsidR="006B3132" w:rsidRPr="00845376" w:rsidRDefault="006B3132" w:rsidP="00845376">
      <w:pPr>
        <w:overflowPunct/>
        <w:autoSpaceDE/>
        <w:autoSpaceDN/>
        <w:adjustRightInd/>
        <w:jc w:val="left"/>
        <w:textAlignment w:val="auto"/>
      </w:pPr>
      <w:r w:rsidRPr="00845376">
        <w:rPr>
          <w:lang w:val="en-US"/>
        </w:rPr>
        <w:t>T</w:t>
      </w:r>
      <w:r w:rsidRPr="00845376">
        <w:rPr>
          <w:vertAlign w:val="subscript"/>
        </w:rPr>
        <w:t>ЗАГ</w:t>
      </w:r>
      <w:r w:rsidRPr="00845376">
        <w:t xml:space="preserve"> – Т</w:t>
      </w:r>
      <w:r w:rsidRPr="00845376">
        <w:rPr>
          <w:vertAlign w:val="subscript"/>
        </w:rPr>
        <w:t>ДЕТ</w:t>
      </w:r>
      <w:r w:rsidRPr="00845376">
        <w:t xml:space="preserve"> = 1600 – 740 = 860 мкм</w:t>
      </w:r>
    </w:p>
    <w:p w14:paraId="3A20A56A" w14:textId="77777777" w:rsidR="006B3132" w:rsidRPr="00845376" w:rsidRDefault="006B3132" w:rsidP="00845376">
      <w:pPr>
        <w:overflowPunct/>
        <w:autoSpaceDE/>
        <w:autoSpaceDN/>
        <w:adjustRightInd/>
        <w:jc w:val="left"/>
        <w:textAlignment w:val="auto"/>
      </w:pPr>
      <w:r w:rsidRPr="00845376">
        <w:t>Номинальный расчётный припуск:</w:t>
      </w:r>
    </w:p>
    <w:p w14:paraId="1176A1F7" w14:textId="77777777" w:rsidR="006B3132" w:rsidRPr="00845376" w:rsidRDefault="006B3132" w:rsidP="00845376">
      <w:pPr>
        <w:overflowPunct/>
        <w:autoSpaceDE/>
        <w:autoSpaceDN/>
        <w:adjustRightInd/>
        <w:jc w:val="left"/>
        <w:textAlignment w:val="auto"/>
      </w:pPr>
      <w:r w:rsidRPr="00845376">
        <w:t>2</w:t>
      </w:r>
      <w:r w:rsidRPr="00845376">
        <w:rPr>
          <w:lang w:val="en-US"/>
        </w:rPr>
        <w:t>Z</w:t>
      </w:r>
      <w:r w:rsidRPr="00845376">
        <w:rPr>
          <w:vertAlign w:val="subscript"/>
          <w:lang w:val="en-US"/>
        </w:rPr>
        <w:t>O</w:t>
      </w:r>
      <w:r w:rsidRPr="00845376">
        <w:rPr>
          <w:vertAlign w:val="subscript"/>
        </w:rPr>
        <w:t xml:space="preserve"> НОМ</w:t>
      </w:r>
      <w:r w:rsidRPr="00845376">
        <w:t xml:space="preserve"> = 2</w:t>
      </w:r>
      <w:r w:rsidRPr="00845376">
        <w:rPr>
          <w:lang w:val="en-US"/>
        </w:rPr>
        <w:t>Z</w:t>
      </w:r>
      <w:r w:rsidRPr="00845376">
        <w:rPr>
          <w:vertAlign w:val="subscript"/>
        </w:rPr>
        <w:t xml:space="preserve">О </w:t>
      </w:r>
      <w:r w:rsidRPr="00845376">
        <w:rPr>
          <w:vertAlign w:val="subscript"/>
          <w:lang w:val="en-US"/>
        </w:rPr>
        <w:t>min</w:t>
      </w:r>
      <w:r w:rsidRPr="00845376">
        <w:t xml:space="preserve"> + </w:t>
      </w:r>
      <w:r w:rsidRPr="00845376">
        <w:rPr>
          <w:lang w:val="en-US"/>
        </w:rPr>
        <w:t>HD</w:t>
      </w:r>
      <w:r w:rsidRPr="00845376">
        <w:rPr>
          <w:vertAlign w:val="subscript"/>
        </w:rPr>
        <w:t xml:space="preserve">З </w:t>
      </w:r>
      <w:r w:rsidRPr="00845376">
        <w:t xml:space="preserve"> - </w:t>
      </w:r>
      <w:r w:rsidRPr="00845376">
        <w:rPr>
          <w:lang w:val="en-US"/>
        </w:rPr>
        <w:t>HD</w:t>
      </w:r>
      <w:r w:rsidRPr="00845376">
        <w:rPr>
          <w:vertAlign w:val="subscript"/>
        </w:rPr>
        <w:t>Д</w:t>
      </w:r>
      <w:r w:rsidRPr="00845376">
        <w:t xml:space="preserve"> = 1,160 + 0,5 –  0,74 = 1,01 мм</w:t>
      </w:r>
    </w:p>
    <w:p w14:paraId="0F302BAB" w14:textId="77777777" w:rsidR="006B3132" w:rsidRPr="00845376" w:rsidRDefault="006B3132" w:rsidP="00845376">
      <w:pPr>
        <w:overflowPunct/>
        <w:autoSpaceDE/>
        <w:autoSpaceDN/>
        <w:adjustRightInd/>
        <w:jc w:val="left"/>
        <w:textAlignment w:val="auto"/>
      </w:pPr>
      <w:r w:rsidRPr="00845376">
        <w:t xml:space="preserve">Минимальный размер равен 44,72 мм  </w:t>
      </w:r>
      <w:bookmarkStart w:id="51" w:name="_Toc485267088"/>
    </w:p>
    <w:p w14:paraId="4607F5AB" w14:textId="77777777" w:rsidR="006B3132" w:rsidRPr="00845376" w:rsidRDefault="006B3132" w:rsidP="000F5EC5">
      <w:pPr>
        <w:keepNext/>
        <w:numPr>
          <w:ilvl w:val="0"/>
          <w:numId w:val="27"/>
        </w:numPr>
        <w:overflowPunct/>
        <w:autoSpaceDE/>
        <w:autoSpaceDN/>
        <w:adjustRightInd/>
        <w:ind w:left="0" w:firstLine="709"/>
        <w:jc w:val="left"/>
        <w:textAlignment w:val="auto"/>
        <w:outlineLvl w:val="0"/>
        <w:rPr>
          <w:b/>
          <w:bCs/>
          <w:kern w:val="32"/>
        </w:rPr>
      </w:pPr>
      <w:bookmarkStart w:id="52" w:name="_Toc30388414"/>
      <w:r w:rsidRPr="00845376">
        <w:rPr>
          <w:b/>
          <w:bCs/>
          <w:kern w:val="32"/>
        </w:rPr>
        <w:t>Расчёт режимов резания.</w:t>
      </w:r>
      <w:bookmarkEnd w:id="51"/>
      <w:bookmarkEnd w:id="52"/>
    </w:p>
    <w:p w14:paraId="3A6883F4" w14:textId="77777777" w:rsidR="00842752" w:rsidRDefault="00842752" w:rsidP="00845376">
      <w:pPr>
        <w:overflowPunct/>
        <w:autoSpaceDE/>
        <w:autoSpaceDN/>
        <w:adjustRightInd/>
        <w:textAlignment w:val="auto"/>
      </w:pPr>
    </w:p>
    <w:p w14:paraId="569AF185" w14:textId="77777777" w:rsidR="006B3132" w:rsidRPr="00845376" w:rsidRDefault="006B3132" w:rsidP="00845376">
      <w:pPr>
        <w:overflowPunct/>
        <w:autoSpaceDE/>
        <w:autoSpaceDN/>
        <w:adjustRightInd/>
        <w:textAlignment w:val="auto"/>
      </w:pPr>
      <w:r w:rsidRPr="00845376">
        <w:t>Расчет режимов резания при растачивании и подрезке торца операция (005).</w:t>
      </w:r>
    </w:p>
    <w:p w14:paraId="113058E8" w14:textId="77777777" w:rsidR="006B3132" w:rsidRPr="00845376" w:rsidRDefault="006B3132" w:rsidP="00845376">
      <w:pPr>
        <w:overflowPunct/>
        <w:autoSpaceDE/>
        <w:autoSpaceDN/>
        <w:adjustRightInd/>
        <w:jc w:val="left"/>
        <w:textAlignment w:val="auto"/>
      </w:pPr>
      <w:r w:rsidRPr="00845376">
        <w:t>Первый переход (растачивание отверстия);</w:t>
      </w:r>
    </w:p>
    <w:p w14:paraId="06CF6ABE" w14:textId="77777777" w:rsidR="006B3132" w:rsidRPr="00845376" w:rsidRDefault="006B3132" w:rsidP="00845376">
      <w:pPr>
        <w:overflowPunct/>
        <w:autoSpaceDE/>
        <w:autoSpaceDN/>
        <w:adjustRightInd/>
        <w:jc w:val="left"/>
        <w:textAlignment w:val="auto"/>
      </w:pPr>
      <w:r w:rsidRPr="00845376">
        <w:t>Исходные данные для расчёта: обработка ведётся на станке 1Г325, длина обрабатываемой поверхности 30,5 мм. Обрабатываемый диаметр 31,2 мм. Материал режущей части резца Т15К6. Тип резца – расточной отогнутый. Заготовка – штамповка ГКМ, материал - сталь 08Х18Н10    σ</w:t>
      </w:r>
      <w:r w:rsidRPr="00845376">
        <w:rPr>
          <w:vertAlign w:val="subscript"/>
        </w:rPr>
        <w:t>В</w:t>
      </w:r>
      <w:r w:rsidRPr="00845376">
        <w:t xml:space="preserve"> = 509 МПа.</w:t>
      </w:r>
    </w:p>
    <w:p w14:paraId="5E3E9FD0" w14:textId="77777777" w:rsidR="006B3132" w:rsidRPr="00845376" w:rsidRDefault="006B3132" w:rsidP="00845376">
      <w:pPr>
        <w:overflowPunct/>
        <w:autoSpaceDE/>
        <w:autoSpaceDN/>
        <w:adjustRightInd/>
        <w:jc w:val="left"/>
        <w:textAlignment w:val="auto"/>
      </w:pPr>
      <w:r w:rsidRPr="00845376">
        <w:t>Выбираю подачу по карте Т–2 ([4], с. 23).</w:t>
      </w:r>
    </w:p>
    <w:p w14:paraId="2385CF86" w14:textId="77777777" w:rsidR="006B3132" w:rsidRPr="00845376" w:rsidRDefault="006B3132" w:rsidP="00845376">
      <w:pPr>
        <w:overflowPunct/>
        <w:autoSpaceDE/>
        <w:autoSpaceDN/>
        <w:adjustRightInd/>
        <w:jc w:val="left"/>
        <w:textAlignment w:val="auto"/>
      </w:pPr>
      <w:r w:rsidRPr="00845376">
        <w:t xml:space="preserve">Глубина резания </w:t>
      </w:r>
      <w:r w:rsidRPr="00845376">
        <w:rPr>
          <w:lang w:val="en-US"/>
        </w:rPr>
        <w:t>t</w:t>
      </w:r>
      <w:r w:rsidRPr="00845376">
        <w:t xml:space="preserve"> = 1 мм.</w:t>
      </w:r>
    </w:p>
    <w:p w14:paraId="5F76FCCD" w14:textId="77777777" w:rsidR="006B3132" w:rsidRPr="00845376" w:rsidRDefault="006B3132" w:rsidP="00845376">
      <w:pPr>
        <w:overflowPunct/>
        <w:autoSpaceDE/>
        <w:autoSpaceDN/>
        <w:adjustRightInd/>
        <w:jc w:val="left"/>
        <w:textAlignment w:val="auto"/>
      </w:pPr>
      <w:r w:rsidRPr="00845376">
        <w:t xml:space="preserve">Табличное значение подачи </w:t>
      </w:r>
      <w:r w:rsidRPr="00845376">
        <w:rPr>
          <w:lang w:val="en-US"/>
        </w:rPr>
        <w:t>S</w:t>
      </w:r>
      <w:r w:rsidRPr="00845376">
        <w:t xml:space="preserve"> = 0,3 мм/об. </w:t>
      </w:r>
    </w:p>
    <w:p w14:paraId="72CD3C5B" w14:textId="77777777" w:rsidR="006B3132" w:rsidRPr="00845376" w:rsidRDefault="006B3132" w:rsidP="00845376">
      <w:pPr>
        <w:overflowPunct/>
        <w:autoSpaceDE/>
        <w:autoSpaceDN/>
        <w:adjustRightInd/>
        <w:jc w:val="left"/>
        <w:textAlignment w:val="auto"/>
      </w:pPr>
      <w:r w:rsidRPr="00845376">
        <w:t>Т – стойкость инструмента, принимаю по карте Т–3([4], с. 26). Т = 60 мин.</w:t>
      </w:r>
    </w:p>
    <w:p w14:paraId="469160E0" w14:textId="77777777" w:rsidR="006B3132" w:rsidRPr="00845376" w:rsidRDefault="006B3132" w:rsidP="00845376">
      <w:pPr>
        <w:overflowPunct/>
        <w:autoSpaceDE/>
        <w:autoSpaceDN/>
        <w:adjustRightInd/>
        <w:jc w:val="left"/>
        <w:textAlignment w:val="auto"/>
      </w:pPr>
      <w:r w:rsidRPr="00845376">
        <w:t>Определяю скорость резания по формуле:</w:t>
      </w:r>
    </w:p>
    <w:p w14:paraId="523E47EB" w14:textId="77777777" w:rsidR="006B3132" w:rsidRPr="00845376" w:rsidRDefault="00233F8F" w:rsidP="00845376">
      <w:pPr>
        <w:overflowPunct/>
        <w:autoSpaceDE/>
        <w:autoSpaceDN/>
        <w:adjustRightInd/>
        <w:jc w:val="left"/>
        <w:textAlignment w:val="auto"/>
      </w:pPr>
      <w:r>
        <w:rPr>
          <w:position w:val="-12"/>
        </w:rPr>
        <w:pict w14:anchorId="60DEF23F">
          <v:shape id="_x0000_i1066" type="#_x0000_t75" style="width:157.5pt;height:23.25pt">
            <v:imagedata r:id="rId68" o:title=""/>
          </v:shape>
        </w:pict>
      </w:r>
    </w:p>
    <w:p w14:paraId="3A59D458" w14:textId="77777777" w:rsidR="006B3132" w:rsidRPr="00845376" w:rsidRDefault="006B3132" w:rsidP="00845376">
      <w:pPr>
        <w:overflowPunct/>
        <w:autoSpaceDE/>
        <w:autoSpaceDN/>
        <w:adjustRightInd/>
        <w:jc w:val="left"/>
        <w:textAlignment w:val="auto"/>
      </w:pPr>
      <w:r w:rsidRPr="00845376">
        <w:rPr>
          <w:i/>
          <w:lang w:val="en-US"/>
        </w:rPr>
        <w:t>V</w:t>
      </w:r>
      <w:r w:rsidRPr="00845376">
        <w:rPr>
          <w:i/>
          <w:vertAlign w:val="subscript"/>
        </w:rPr>
        <w:t>табл</w:t>
      </w:r>
      <w:r w:rsidRPr="00845376">
        <w:rPr>
          <w:i/>
        </w:rPr>
        <w:t xml:space="preserve">=150 м/мин, </w:t>
      </w:r>
      <w:r w:rsidRPr="00845376">
        <w:rPr>
          <w:i/>
          <w:lang w:val="en-US"/>
        </w:rPr>
        <w:t>K</w:t>
      </w:r>
      <w:r w:rsidRPr="00845376">
        <w:rPr>
          <w:i/>
          <w:vertAlign w:val="subscript"/>
        </w:rPr>
        <w:t>1</w:t>
      </w:r>
      <w:r w:rsidRPr="00845376">
        <w:rPr>
          <w:i/>
        </w:rPr>
        <w:t xml:space="preserve">=0,75, </w:t>
      </w:r>
      <w:r w:rsidRPr="00845376">
        <w:rPr>
          <w:i/>
          <w:lang w:val="en-US"/>
        </w:rPr>
        <w:t>K</w:t>
      </w:r>
      <w:r w:rsidRPr="00845376">
        <w:rPr>
          <w:i/>
          <w:vertAlign w:val="subscript"/>
        </w:rPr>
        <w:t>2</w:t>
      </w:r>
      <w:r w:rsidRPr="00845376">
        <w:rPr>
          <w:i/>
        </w:rPr>
        <w:t xml:space="preserve">=1,55, </w:t>
      </w:r>
      <w:r w:rsidRPr="00845376">
        <w:rPr>
          <w:i/>
          <w:lang w:val="en-US"/>
        </w:rPr>
        <w:t>K</w:t>
      </w:r>
      <w:r w:rsidRPr="00845376">
        <w:rPr>
          <w:i/>
          <w:vertAlign w:val="subscript"/>
        </w:rPr>
        <w:t>3</w:t>
      </w:r>
      <w:r w:rsidRPr="00845376">
        <w:rPr>
          <w:i/>
        </w:rPr>
        <w:t xml:space="preserve">=0,85 </w:t>
      </w:r>
      <w:r w:rsidRPr="00845376">
        <w:t>(карта Т–4).</w:t>
      </w:r>
    </w:p>
    <w:p w14:paraId="233402DF" w14:textId="77777777" w:rsidR="006B3132" w:rsidRPr="00845376" w:rsidRDefault="00233F8F" w:rsidP="00845376">
      <w:pPr>
        <w:overflowPunct/>
        <w:autoSpaceDE/>
        <w:autoSpaceDN/>
        <w:adjustRightInd/>
        <w:jc w:val="left"/>
        <w:textAlignment w:val="auto"/>
      </w:pPr>
      <w:r>
        <w:rPr>
          <w:position w:val="-10"/>
        </w:rPr>
        <w:pict w14:anchorId="4E1D63EC">
          <v:shape id="_x0000_i1067" type="#_x0000_t75" style="width:228.75pt;height:17.25pt">
            <v:imagedata r:id="rId69" o:title=""/>
          </v:shape>
        </w:pict>
      </w:r>
    </w:p>
    <w:p w14:paraId="1D5EE2C1" w14:textId="77777777" w:rsidR="006B3132" w:rsidRPr="00845376" w:rsidRDefault="00233F8F" w:rsidP="00845376">
      <w:pPr>
        <w:overflowPunct/>
        <w:autoSpaceDE/>
        <w:autoSpaceDN/>
        <w:adjustRightInd/>
        <w:jc w:val="left"/>
        <w:textAlignment w:val="auto"/>
        <w:rPr>
          <w:highlight w:val="yellow"/>
          <w:lang w:val="en-US"/>
        </w:rPr>
      </w:pPr>
      <w:r>
        <w:rPr>
          <w:position w:val="-28"/>
        </w:rPr>
        <w:pict w14:anchorId="5EA606FE">
          <v:shape id="_x0000_i1068" type="#_x0000_t75" style="width:240.75pt;height:33pt">
            <v:imagedata r:id="rId70" o:title="" grayscale="t" bilevel="t"/>
          </v:shape>
        </w:pict>
      </w:r>
    </w:p>
    <w:p w14:paraId="5C2DD35D" w14:textId="77777777" w:rsidR="006B3132" w:rsidRPr="00845376" w:rsidRDefault="006B3132" w:rsidP="00845376">
      <w:pPr>
        <w:overflowPunct/>
        <w:autoSpaceDE/>
        <w:autoSpaceDN/>
        <w:adjustRightInd/>
        <w:jc w:val="left"/>
        <w:textAlignment w:val="auto"/>
      </w:pPr>
      <w:r w:rsidRPr="00845376">
        <w:t>Корректирую частоту вращения шпинделя по паспортным данным станка:</w:t>
      </w:r>
    </w:p>
    <w:p w14:paraId="65127B0A" w14:textId="77777777" w:rsidR="006B3132" w:rsidRPr="00845376" w:rsidRDefault="006B3132" w:rsidP="00845376">
      <w:pPr>
        <w:overflowPunct/>
        <w:autoSpaceDE/>
        <w:autoSpaceDN/>
        <w:adjustRightInd/>
        <w:jc w:val="left"/>
        <w:textAlignment w:val="auto"/>
      </w:pPr>
      <w:r w:rsidRPr="00845376">
        <w:rPr>
          <w:lang w:val="en-US"/>
        </w:rPr>
        <w:t>n</w:t>
      </w:r>
      <w:r w:rsidRPr="00845376">
        <w:rPr>
          <w:vertAlign w:val="subscript"/>
        </w:rPr>
        <w:t>Д</w:t>
      </w:r>
      <w:r w:rsidRPr="00845376">
        <w:t xml:space="preserve"> = 1250 об/мин</w:t>
      </w:r>
    </w:p>
    <w:p w14:paraId="110709D3" w14:textId="77777777" w:rsidR="006B3132" w:rsidRPr="00845376" w:rsidRDefault="00233F8F" w:rsidP="00845376">
      <w:pPr>
        <w:overflowPunct/>
        <w:autoSpaceDE/>
        <w:autoSpaceDN/>
        <w:adjustRightInd/>
        <w:jc w:val="left"/>
        <w:textAlignment w:val="auto"/>
      </w:pPr>
      <w:r>
        <w:rPr>
          <w:position w:val="-24"/>
        </w:rPr>
        <w:pict w14:anchorId="29BF1FEC">
          <v:shape id="_x0000_i1069" type="#_x0000_t75" style="width:258pt;height:30.75pt">
            <v:imagedata r:id="rId71" o:title=""/>
          </v:shape>
        </w:pict>
      </w:r>
    </w:p>
    <w:p w14:paraId="5610994D" w14:textId="77777777" w:rsidR="006B3132" w:rsidRPr="00845376" w:rsidRDefault="006B3132" w:rsidP="00845376">
      <w:pPr>
        <w:overflowPunct/>
        <w:autoSpaceDE/>
        <w:autoSpaceDN/>
        <w:adjustRightInd/>
        <w:jc w:val="left"/>
        <w:textAlignment w:val="auto"/>
      </w:pPr>
      <w:r w:rsidRPr="00845376">
        <w:t>Сила резания</w:t>
      </w:r>
    </w:p>
    <w:p w14:paraId="55D5FAE9" w14:textId="77777777" w:rsidR="006B3132" w:rsidRPr="00845376" w:rsidRDefault="00233F8F" w:rsidP="00845376">
      <w:pPr>
        <w:overflowPunct/>
        <w:autoSpaceDE/>
        <w:autoSpaceDN/>
        <w:adjustRightInd/>
        <w:jc w:val="left"/>
        <w:textAlignment w:val="auto"/>
      </w:pPr>
      <w:r>
        <w:rPr>
          <w:position w:val="-14"/>
        </w:rPr>
        <w:pict w14:anchorId="371417C7">
          <v:shape id="_x0000_i1070" type="#_x0000_t75" style="width:104.25pt;height:18.75pt">
            <v:imagedata r:id="rId72" o:title=""/>
          </v:shape>
        </w:pict>
      </w:r>
    </w:p>
    <w:p w14:paraId="0D07919E" w14:textId="77777777" w:rsidR="006B3132" w:rsidRPr="00845376" w:rsidRDefault="006B3132" w:rsidP="00845376">
      <w:pPr>
        <w:overflowPunct/>
        <w:autoSpaceDE/>
        <w:autoSpaceDN/>
        <w:adjustRightInd/>
        <w:jc w:val="left"/>
        <w:textAlignment w:val="auto"/>
      </w:pPr>
      <w:r w:rsidRPr="00845376">
        <w:rPr>
          <w:lang w:val="en-US"/>
        </w:rPr>
        <w:t>P</w:t>
      </w:r>
      <w:r w:rsidRPr="00845376">
        <w:rPr>
          <w:vertAlign w:val="subscript"/>
          <w:lang w:val="en-US"/>
        </w:rPr>
        <w:t>z</w:t>
      </w:r>
      <w:r w:rsidRPr="00845376">
        <w:rPr>
          <w:vertAlign w:val="subscript"/>
        </w:rPr>
        <w:t>_табл</w:t>
      </w:r>
      <w:r w:rsidRPr="00845376">
        <w:t xml:space="preserve">=80, </w:t>
      </w:r>
      <w:r w:rsidRPr="00845376">
        <w:rPr>
          <w:lang w:val="en-US"/>
        </w:rPr>
        <w:t>K</w:t>
      </w:r>
      <w:r w:rsidRPr="00845376">
        <w:rPr>
          <w:vertAlign w:val="subscript"/>
        </w:rPr>
        <w:t>1</w:t>
      </w:r>
      <w:r w:rsidRPr="00845376">
        <w:t xml:space="preserve">=0,85, </w:t>
      </w:r>
      <w:r w:rsidRPr="00845376">
        <w:rPr>
          <w:lang w:val="en-US"/>
        </w:rPr>
        <w:t>K</w:t>
      </w:r>
      <w:r w:rsidRPr="00845376">
        <w:rPr>
          <w:vertAlign w:val="subscript"/>
        </w:rPr>
        <w:t>2</w:t>
      </w:r>
      <w:r w:rsidRPr="00845376">
        <w:t>=0,9  карта Т–5 [4]</w:t>
      </w:r>
    </w:p>
    <w:p w14:paraId="766A0D1F" w14:textId="77777777" w:rsidR="006B3132" w:rsidRPr="00845376" w:rsidRDefault="00233F8F" w:rsidP="00845376">
      <w:pPr>
        <w:overflowPunct/>
        <w:autoSpaceDE/>
        <w:autoSpaceDN/>
        <w:adjustRightInd/>
        <w:jc w:val="left"/>
        <w:textAlignment w:val="auto"/>
        <w:rPr>
          <w:lang w:val="en-US"/>
        </w:rPr>
      </w:pPr>
      <w:r>
        <w:rPr>
          <w:position w:val="-10"/>
        </w:rPr>
        <w:pict w14:anchorId="3EE187CA">
          <v:shape id="_x0000_i1071" type="#_x0000_t75" style="width:141pt;height:17.25pt">
            <v:imagedata r:id="rId73" o:title=""/>
          </v:shape>
        </w:pict>
      </w:r>
    </w:p>
    <w:p w14:paraId="5D865D57" w14:textId="77777777" w:rsidR="006B3132" w:rsidRPr="00845376" w:rsidRDefault="006B3132" w:rsidP="00845376">
      <w:pPr>
        <w:overflowPunct/>
        <w:autoSpaceDE/>
        <w:autoSpaceDN/>
        <w:adjustRightInd/>
        <w:jc w:val="left"/>
        <w:textAlignment w:val="auto"/>
      </w:pPr>
      <w:r w:rsidRPr="00845376">
        <w:t>Мощность резания</w:t>
      </w:r>
    </w:p>
    <w:p w14:paraId="06B7AED9" w14:textId="77777777" w:rsidR="006B3132" w:rsidRPr="00845376" w:rsidRDefault="00233F8F" w:rsidP="00845376">
      <w:pPr>
        <w:overflowPunct/>
        <w:autoSpaceDE/>
        <w:autoSpaceDN/>
        <w:adjustRightInd/>
        <w:jc w:val="left"/>
        <w:textAlignment w:val="auto"/>
      </w:pPr>
      <w:r>
        <w:rPr>
          <w:position w:val="-24"/>
        </w:rPr>
        <w:pict w14:anchorId="3D37C798">
          <v:shape id="_x0000_i1072" type="#_x0000_t75" style="width:212.25pt;height:30.75pt">
            <v:imagedata r:id="rId74" o:title=""/>
          </v:shape>
        </w:pict>
      </w:r>
    </w:p>
    <w:p w14:paraId="4FBB5EF2" w14:textId="77777777" w:rsidR="006B3132" w:rsidRPr="00845376" w:rsidRDefault="006B3132" w:rsidP="00845376">
      <w:pPr>
        <w:overflowPunct/>
        <w:autoSpaceDE/>
        <w:autoSpaceDN/>
        <w:adjustRightInd/>
        <w:jc w:val="left"/>
        <w:textAlignment w:val="auto"/>
      </w:pPr>
      <w:r w:rsidRPr="00845376">
        <w:t>Мощность резания на шпинделе</w:t>
      </w:r>
    </w:p>
    <w:p w14:paraId="623658E2" w14:textId="77777777" w:rsidR="006B3132" w:rsidRPr="00845376" w:rsidRDefault="006B3132" w:rsidP="00845376">
      <w:pPr>
        <w:overflowPunct/>
        <w:autoSpaceDE/>
        <w:autoSpaceDN/>
        <w:adjustRightInd/>
        <w:jc w:val="left"/>
        <w:textAlignment w:val="auto"/>
      </w:pPr>
      <w:r w:rsidRPr="00845376">
        <w:t xml:space="preserve">КПД принимаю равным </w:t>
      </w:r>
      <w:r w:rsidRPr="00845376">
        <w:sym w:font="Symbol" w:char="F068"/>
      </w:r>
      <w:r w:rsidRPr="00845376">
        <w:t xml:space="preserve">=0,75. Мощность двигателя главного движения </w:t>
      </w:r>
      <w:r w:rsidRPr="00845376">
        <w:rPr>
          <w:lang w:val="en-US"/>
        </w:rPr>
        <w:t>N</w:t>
      </w:r>
      <w:r w:rsidRPr="00845376">
        <w:rPr>
          <w:vertAlign w:val="subscript"/>
        </w:rPr>
        <w:t>дв</w:t>
      </w:r>
      <w:r w:rsidRPr="00845376">
        <w:t>=7,5 кВт.</w:t>
      </w:r>
    </w:p>
    <w:p w14:paraId="59FCB050" w14:textId="77777777" w:rsidR="006B3132" w:rsidRPr="00845376" w:rsidRDefault="006B3132" w:rsidP="00845376">
      <w:pPr>
        <w:overflowPunct/>
        <w:autoSpaceDE/>
        <w:autoSpaceDN/>
        <w:adjustRightInd/>
        <w:jc w:val="left"/>
        <w:textAlignment w:val="auto"/>
      </w:pPr>
      <w:r w:rsidRPr="00845376">
        <w:t xml:space="preserve">Мощность на шпинделе </w:t>
      </w:r>
      <w:r w:rsidRPr="00845376">
        <w:rPr>
          <w:lang w:val="en-US"/>
        </w:rPr>
        <w:t>N</w:t>
      </w:r>
      <w:r w:rsidRPr="00845376">
        <w:rPr>
          <w:vertAlign w:val="subscript"/>
        </w:rPr>
        <w:t>шп</w:t>
      </w:r>
      <w:r w:rsidRPr="00845376">
        <w:t>=0,75×7,5=5,62 кВт</w:t>
      </w:r>
    </w:p>
    <w:p w14:paraId="4E04E193" w14:textId="77777777" w:rsidR="006B3132" w:rsidRPr="00845376" w:rsidRDefault="006B3132" w:rsidP="00845376">
      <w:pPr>
        <w:overflowPunct/>
        <w:autoSpaceDE/>
        <w:autoSpaceDN/>
        <w:adjustRightInd/>
        <w:jc w:val="left"/>
        <w:textAlignment w:val="auto"/>
      </w:pPr>
      <w:r w:rsidRPr="00845376">
        <w:t>Обработка возможна.</w:t>
      </w:r>
    </w:p>
    <w:p w14:paraId="2C4EAF8D" w14:textId="77777777" w:rsidR="006B3132" w:rsidRPr="00845376" w:rsidRDefault="006B3132" w:rsidP="00845376">
      <w:pPr>
        <w:overflowPunct/>
        <w:autoSpaceDE/>
        <w:autoSpaceDN/>
        <w:adjustRightInd/>
        <w:jc w:val="left"/>
        <w:textAlignment w:val="auto"/>
      </w:pPr>
      <w:r w:rsidRPr="00845376">
        <w:t>Основное технологическое время Т</w:t>
      </w:r>
      <w:r w:rsidRPr="00845376">
        <w:rPr>
          <w:vertAlign w:val="subscript"/>
        </w:rPr>
        <w:t>о</w:t>
      </w:r>
      <w:r w:rsidRPr="00845376">
        <w:t xml:space="preserve">. </w:t>
      </w:r>
    </w:p>
    <w:p w14:paraId="61B18452" w14:textId="77777777" w:rsidR="006B3132" w:rsidRPr="00845376" w:rsidRDefault="00233F8F" w:rsidP="00845376">
      <w:pPr>
        <w:overflowPunct/>
        <w:autoSpaceDE/>
        <w:autoSpaceDN/>
        <w:adjustRightInd/>
        <w:jc w:val="left"/>
        <w:textAlignment w:val="auto"/>
      </w:pPr>
      <w:r>
        <w:rPr>
          <w:position w:val="-24"/>
          <w:lang w:val="en-US"/>
        </w:rPr>
        <w:pict w14:anchorId="65E0D5C3">
          <v:shape id="_x0000_i1073" type="#_x0000_t75" style="width:64.5pt;height:36pt" fillcolor="window">
            <v:imagedata r:id="rId75" o:title=""/>
          </v:shape>
        </w:pict>
      </w:r>
      <w:r w:rsidR="006B3132" w:rsidRPr="00845376">
        <w:t xml:space="preserve">; </w:t>
      </w:r>
      <w:r w:rsidR="006B3132" w:rsidRPr="00845376">
        <w:rPr>
          <w:lang w:val="en-US"/>
        </w:rPr>
        <w:t>i</w:t>
      </w:r>
      <w:r w:rsidR="006B3132" w:rsidRPr="00845376">
        <w:t xml:space="preserve"> – число проходов, </w:t>
      </w:r>
      <w:r w:rsidR="006B3132" w:rsidRPr="00845376">
        <w:rPr>
          <w:lang w:val="en-US"/>
        </w:rPr>
        <w:t>i</w:t>
      </w:r>
      <w:r w:rsidR="006B3132" w:rsidRPr="00845376">
        <w:t xml:space="preserve"> = 1</w:t>
      </w:r>
    </w:p>
    <w:p w14:paraId="722E1E4B" w14:textId="77777777" w:rsidR="006B3132" w:rsidRPr="00845376" w:rsidRDefault="006B3132" w:rsidP="00845376">
      <w:pPr>
        <w:overflowPunct/>
        <w:autoSpaceDE/>
        <w:autoSpaceDN/>
        <w:adjustRightInd/>
        <w:jc w:val="left"/>
        <w:textAlignment w:val="auto"/>
      </w:pPr>
      <w:r w:rsidRPr="00845376">
        <w:rPr>
          <w:lang w:val="en-US"/>
        </w:rPr>
        <w:t>L</w:t>
      </w:r>
      <w:r w:rsidRPr="00845376">
        <w:t>=</w:t>
      </w:r>
      <w:r w:rsidRPr="00845376">
        <w:rPr>
          <w:lang w:val="en-US"/>
        </w:rPr>
        <w:t>l</w:t>
      </w:r>
      <w:r w:rsidRPr="00845376">
        <w:rPr>
          <w:vertAlign w:val="subscript"/>
        </w:rPr>
        <w:t>рез</w:t>
      </w:r>
      <w:r w:rsidRPr="00845376">
        <w:t xml:space="preserve">+ </w:t>
      </w:r>
      <w:r w:rsidRPr="00845376">
        <w:rPr>
          <w:lang w:val="en-US"/>
        </w:rPr>
        <w:t>l</w:t>
      </w:r>
      <w:r w:rsidRPr="00845376">
        <w:rPr>
          <w:vertAlign w:val="subscript"/>
        </w:rPr>
        <w:t>доп</w:t>
      </w:r>
      <w:r w:rsidRPr="00845376">
        <w:t>+</w:t>
      </w:r>
      <w:r w:rsidRPr="00845376">
        <w:rPr>
          <w:lang w:val="en-US"/>
        </w:rPr>
        <w:t>y</w:t>
      </w:r>
    </w:p>
    <w:p w14:paraId="6E4D21A6" w14:textId="77777777" w:rsidR="006B3132" w:rsidRPr="00845376" w:rsidRDefault="006B3132" w:rsidP="00845376">
      <w:pPr>
        <w:overflowPunct/>
        <w:autoSpaceDE/>
        <w:autoSpaceDN/>
        <w:adjustRightInd/>
        <w:jc w:val="left"/>
        <w:textAlignment w:val="auto"/>
      </w:pPr>
      <w:r w:rsidRPr="00845376">
        <w:rPr>
          <w:lang w:val="en-US"/>
        </w:rPr>
        <w:t>l</w:t>
      </w:r>
      <w:r w:rsidRPr="00845376">
        <w:rPr>
          <w:vertAlign w:val="subscript"/>
        </w:rPr>
        <w:t>рез</w:t>
      </w:r>
      <w:r w:rsidRPr="00845376">
        <w:t>=30,5  мм.</w:t>
      </w:r>
    </w:p>
    <w:p w14:paraId="2010C7A1" w14:textId="77777777" w:rsidR="006B3132" w:rsidRPr="00845376" w:rsidRDefault="006B3132" w:rsidP="00845376">
      <w:pPr>
        <w:overflowPunct/>
        <w:autoSpaceDE/>
        <w:autoSpaceDN/>
        <w:adjustRightInd/>
        <w:jc w:val="left"/>
        <w:textAlignment w:val="auto"/>
      </w:pPr>
      <w:r w:rsidRPr="00845376">
        <w:rPr>
          <w:lang w:val="en-US"/>
        </w:rPr>
        <w:t>l</w:t>
      </w:r>
      <w:r w:rsidRPr="00845376">
        <w:rPr>
          <w:vertAlign w:val="subscript"/>
        </w:rPr>
        <w:t>доп</w:t>
      </w:r>
      <w:r w:rsidRPr="00845376">
        <w:t>=0 мм.</w:t>
      </w:r>
    </w:p>
    <w:p w14:paraId="3EC73BBD" w14:textId="77777777" w:rsidR="006B3132" w:rsidRPr="00845376" w:rsidRDefault="006B3132" w:rsidP="00845376">
      <w:pPr>
        <w:overflowPunct/>
        <w:autoSpaceDE/>
        <w:autoSpaceDN/>
        <w:adjustRightInd/>
        <w:jc w:val="left"/>
        <w:textAlignment w:val="auto"/>
        <w:rPr>
          <w:vertAlign w:val="subscript"/>
        </w:rPr>
      </w:pPr>
      <w:r w:rsidRPr="00845376">
        <w:rPr>
          <w:lang w:val="en-US"/>
        </w:rPr>
        <w:t>y</w:t>
      </w:r>
      <w:r w:rsidRPr="00845376">
        <w:t>=</w:t>
      </w:r>
      <w:r w:rsidRPr="00845376">
        <w:rPr>
          <w:lang w:val="en-US"/>
        </w:rPr>
        <w:t>y</w:t>
      </w:r>
      <w:r w:rsidRPr="00845376">
        <w:rPr>
          <w:vertAlign w:val="subscript"/>
        </w:rPr>
        <w:t>подв</w:t>
      </w:r>
      <w:r w:rsidRPr="00845376">
        <w:t>+</w:t>
      </w:r>
      <w:r w:rsidRPr="00845376">
        <w:rPr>
          <w:lang w:val="en-US"/>
        </w:rPr>
        <w:t>y</w:t>
      </w:r>
      <w:r w:rsidRPr="00845376">
        <w:rPr>
          <w:vertAlign w:val="subscript"/>
        </w:rPr>
        <w:t>врез</w:t>
      </w:r>
      <w:r w:rsidRPr="00845376">
        <w:t>+</w:t>
      </w:r>
      <w:r w:rsidRPr="00845376">
        <w:rPr>
          <w:lang w:val="en-US"/>
        </w:rPr>
        <w:t>y</w:t>
      </w:r>
      <w:r w:rsidRPr="00845376">
        <w:rPr>
          <w:vertAlign w:val="subscript"/>
        </w:rPr>
        <w:t>п</w:t>
      </w:r>
    </w:p>
    <w:p w14:paraId="7C4B89BD" w14:textId="77777777" w:rsidR="006B3132" w:rsidRPr="00845376" w:rsidRDefault="006B3132" w:rsidP="00845376">
      <w:pPr>
        <w:overflowPunct/>
        <w:autoSpaceDE/>
        <w:autoSpaceDN/>
        <w:adjustRightInd/>
        <w:jc w:val="left"/>
        <w:textAlignment w:val="auto"/>
      </w:pPr>
      <w:r w:rsidRPr="00845376">
        <w:rPr>
          <w:lang w:val="en-US"/>
        </w:rPr>
        <w:t>y</w:t>
      </w:r>
      <w:r w:rsidRPr="00845376">
        <w:rPr>
          <w:vertAlign w:val="subscript"/>
        </w:rPr>
        <w:t>врез</w:t>
      </w:r>
      <w:r w:rsidRPr="00845376">
        <w:t xml:space="preserve">=1 мм, </w:t>
      </w:r>
      <w:r w:rsidRPr="00845376">
        <w:rPr>
          <w:lang w:val="en-US"/>
        </w:rPr>
        <w:t>y</w:t>
      </w:r>
      <w:r w:rsidRPr="00845376">
        <w:rPr>
          <w:vertAlign w:val="subscript"/>
        </w:rPr>
        <w:t>подв</w:t>
      </w:r>
      <w:r w:rsidRPr="00845376">
        <w:t>+</w:t>
      </w:r>
      <w:r w:rsidRPr="00845376">
        <w:rPr>
          <w:lang w:val="en-US"/>
        </w:rPr>
        <w:t>y</w:t>
      </w:r>
      <w:r w:rsidRPr="00845376">
        <w:rPr>
          <w:vertAlign w:val="subscript"/>
        </w:rPr>
        <w:t>п</w:t>
      </w:r>
      <w:r w:rsidRPr="00845376">
        <w:t>=6 мм. (</w:t>
      </w:r>
      <w:r w:rsidRPr="00845376">
        <w:rPr>
          <w:lang w:val="en-US"/>
        </w:rPr>
        <w:t>[4]</w:t>
      </w:r>
      <w:r w:rsidRPr="00845376">
        <w:t xml:space="preserve"> стр.300)</w:t>
      </w:r>
    </w:p>
    <w:p w14:paraId="78F00DD2" w14:textId="77777777" w:rsidR="006B3132" w:rsidRPr="00845376" w:rsidRDefault="006B3132" w:rsidP="00845376">
      <w:pPr>
        <w:overflowPunct/>
        <w:autoSpaceDE/>
        <w:autoSpaceDN/>
        <w:adjustRightInd/>
        <w:jc w:val="left"/>
        <w:textAlignment w:val="auto"/>
      </w:pPr>
      <w:r w:rsidRPr="00845376">
        <w:rPr>
          <w:lang w:val="en-US"/>
        </w:rPr>
        <w:t>L=30</w:t>
      </w:r>
      <w:r w:rsidRPr="00845376">
        <w:t>,5+0+7=37,5 мм</w:t>
      </w:r>
    </w:p>
    <w:p w14:paraId="2C4F1C5D" w14:textId="77777777" w:rsidR="006B3132" w:rsidRPr="00845376" w:rsidRDefault="00233F8F" w:rsidP="00845376">
      <w:pPr>
        <w:overflowPunct/>
        <w:autoSpaceDE/>
        <w:autoSpaceDN/>
        <w:adjustRightInd/>
        <w:jc w:val="left"/>
        <w:textAlignment w:val="auto"/>
      </w:pPr>
      <w:r>
        <w:rPr>
          <w:position w:val="-28"/>
          <w:lang w:val="en-US"/>
        </w:rPr>
        <w:pict w14:anchorId="5511D60F">
          <v:shape id="_x0000_i1074" type="#_x0000_t75" style="width:162.75pt;height:38.25pt" fillcolor="window">
            <v:imagedata r:id="rId76" o:title=""/>
          </v:shape>
        </w:pict>
      </w:r>
    </w:p>
    <w:p w14:paraId="71FFE4FD" w14:textId="77777777" w:rsidR="006B3132" w:rsidRPr="00845376" w:rsidRDefault="006B3132" w:rsidP="00845376">
      <w:pPr>
        <w:overflowPunct/>
        <w:autoSpaceDE/>
        <w:autoSpaceDN/>
        <w:adjustRightInd/>
        <w:jc w:val="center"/>
        <w:textAlignment w:val="auto"/>
      </w:pPr>
    </w:p>
    <w:p w14:paraId="0100A983" w14:textId="77777777" w:rsidR="006B3132" w:rsidRPr="00845376" w:rsidRDefault="006B3132" w:rsidP="00845376">
      <w:pPr>
        <w:overflowPunct/>
        <w:autoSpaceDE/>
        <w:autoSpaceDN/>
        <w:adjustRightInd/>
        <w:textAlignment w:val="auto"/>
      </w:pPr>
      <w:r w:rsidRPr="00845376">
        <w:t>Расчёт режимов резания при точении на операции 010 – чистовое обтачивание.</w:t>
      </w:r>
    </w:p>
    <w:p w14:paraId="1173B3C6" w14:textId="77777777" w:rsidR="006B3132" w:rsidRPr="00845376" w:rsidRDefault="006B3132" w:rsidP="00845376">
      <w:pPr>
        <w:overflowPunct/>
        <w:autoSpaceDE/>
        <w:autoSpaceDN/>
        <w:adjustRightInd/>
        <w:jc w:val="left"/>
        <w:textAlignment w:val="auto"/>
      </w:pPr>
      <w:r w:rsidRPr="00845376">
        <w:t xml:space="preserve">Первый переход (точение </w:t>
      </w:r>
      <w:r w:rsidRPr="00845376">
        <w:sym w:font="Symbol" w:char="F0C6"/>
      </w:r>
      <w:r w:rsidRPr="00845376">
        <w:t>36,5);</w:t>
      </w:r>
      <w:r w:rsidRPr="00845376">
        <w:rPr>
          <w:highlight w:val="yellow"/>
        </w:rPr>
        <w:t xml:space="preserve">                                                                              </w:t>
      </w:r>
    </w:p>
    <w:p w14:paraId="1EC47AB7" w14:textId="77777777" w:rsidR="006B3132" w:rsidRPr="00845376" w:rsidRDefault="006B3132" w:rsidP="00845376">
      <w:pPr>
        <w:overflowPunct/>
        <w:autoSpaceDE/>
        <w:autoSpaceDN/>
        <w:adjustRightInd/>
        <w:jc w:val="left"/>
        <w:textAlignment w:val="auto"/>
      </w:pPr>
      <w:r w:rsidRPr="00845376">
        <w:t>Исходные данные для расчёта: обработка ведётся на станке 1Г325, длина обрабатываемой поверхности на 14,1 мм. Материал режущей части резца Т15К6. Тип резца – проходной отогнутый. Заготовка – штамповка ГКМ, материал - сталь 08Х18Н10 σ</w:t>
      </w:r>
      <w:r w:rsidRPr="00845376">
        <w:rPr>
          <w:vertAlign w:val="subscript"/>
        </w:rPr>
        <w:t>В</w:t>
      </w:r>
      <w:r w:rsidRPr="00845376">
        <w:t xml:space="preserve"> = 509 МПа.</w:t>
      </w:r>
    </w:p>
    <w:p w14:paraId="72A47DE8" w14:textId="77777777" w:rsidR="006B3132" w:rsidRPr="00845376" w:rsidRDefault="006B3132" w:rsidP="00845376">
      <w:pPr>
        <w:overflowPunct/>
        <w:autoSpaceDE/>
        <w:autoSpaceDN/>
        <w:adjustRightInd/>
        <w:jc w:val="left"/>
        <w:textAlignment w:val="auto"/>
      </w:pPr>
      <w:r w:rsidRPr="00845376">
        <w:t>Выбираю подачу по карте Т–2 ([4], с. 23).</w:t>
      </w:r>
    </w:p>
    <w:p w14:paraId="2B7F110D" w14:textId="77777777" w:rsidR="006B3132" w:rsidRPr="00845376" w:rsidRDefault="006B3132" w:rsidP="00845376">
      <w:pPr>
        <w:overflowPunct/>
        <w:autoSpaceDE/>
        <w:autoSpaceDN/>
        <w:adjustRightInd/>
        <w:jc w:val="left"/>
        <w:textAlignment w:val="auto"/>
      </w:pPr>
      <w:r w:rsidRPr="00845376">
        <w:t xml:space="preserve">Глубина резания </w:t>
      </w:r>
      <w:r w:rsidRPr="00845376">
        <w:rPr>
          <w:lang w:val="en-US"/>
        </w:rPr>
        <w:t>t</w:t>
      </w:r>
      <w:r w:rsidRPr="00845376">
        <w:t xml:space="preserve"> = 1 мм.</w:t>
      </w:r>
    </w:p>
    <w:p w14:paraId="44BDE0D6" w14:textId="77777777" w:rsidR="006B3132" w:rsidRPr="00845376" w:rsidRDefault="006B3132" w:rsidP="00845376">
      <w:pPr>
        <w:overflowPunct/>
        <w:autoSpaceDE/>
        <w:autoSpaceDN/>
        <w:adjustRightInd/>
        <w:jc w:val="left"/>
        <w:textAlignment w:val="auto"/>
      </w:pPr>
      <w:r w:rsidRPr="00845376">
        <w:t xml:space="preserve">Подача </w:t>
      </w:r>
      <w:r w:rsidRPr="00845376">
        <w:rPr>
          <w:lang w:val="en-US"/>
        </w:rPr>
        <w:t>S</w:t>
      </w:r>
      <w:r w:rsidRPr="00845376">
        <w:t xml:space="preserve"> = 0,3 мм/об. </w:t>
      </w:r>
    </w:p>
    <w:p w14:paraId="436745A9" w14:textId="77777777" w:rsidR="006B3132" w:rsidRPr="00845376" w:rsidRDefault="006B3132" w:rsidP="00845376">
      <w:pPr>
        <w:overflowPunct/>
        <w:autoSpaceDE/>
        <w:autoSpaceDN/>
        <w:adjustRightInd/>
        <w:jc w:val="left"/>
        <w:textAlignment w:val="auto"/>
      </w:pPr>
      <w:r w:rsidRPr="00845376">
        <w:t>Т – стойкость инструмента, принимаю по карте Т–3([4], с. 26). Т = 60 мин.</w:t>
      </w:r>
    </w:p>
    <w:p w14:paraId="6BE84F04" w14:textId="77777777" w:rsidR="006B3132" w:rsidRPr="00845376" w:rsidRDefault="006B3132" w:rsidP="00845376">
      <w:pPr>
        <w:overflowPunct/>
        <w:autoSpaceDE/>
        <w:autoSpaceDN/>
        <w:adjustRightInd/>
        <w:jc w:val="left"/>
        <w:textAlignment w:val="auto"/>
      </w:pPr>
      <w:r w:rsidRPr="00845376">
        <w:t>Определяю скорость резания по формуле:</w:t>
      </w:r>
    </w:p>
    <w:p w14:paraId="4A2C3880" w14:textId="77777777" w:rsidR="006B3132" w:rsidRPr="00845376" w:rsidRDefault="00233F8F" w:rsidP="00845376">
      <w:pPr>
        <w:overflowPunct/>
        <w:autoSpaceDE/>
        <w:autoSpaceDN/>
        <w:adjustRightInd/>
        <w:jc w:val="left"/>
        <w:textAlignment w:val="auto"/>
      </w:pPr>
      <w:r>
        <w:rPr>
          <w:position w:val="-12"/>
        </w:rPr>
        <w:pict w14:anchorId="5CD16725">
          <v:shape id="_x0000_i1075" type="#_x0000_t75" style="width:157.5pt;height:23.25pt">
            <v:imagedata r:id="rId68" o:title=""/>
          </v:shape>
        </w:pict>
      </w:r>
    </w:p>
    <w:p w14:paraId="1D805DA5" w14:textId="77777777" w:rsidR="006B3132" w:rsidRPr="00845376" w:rsidRDefault="006B3132" w:rsidP="00845376">
      <w:pPr>
        <w:overflowPunct/>
        <w:autoSpaceDE/>
        <w:autoSpaceDN/>
        <w:adjustRightInd/>
        <w:jc w:val="left"/>
        <w:textAlignment w:val="auto"/>
      </w:pPr>
      <w:r w:rsidRPr="00845376">
        <w:rPr>
          <w:i/>
          <w:lang w:val="en-US"/>
        </w:rPr>
        <w:t>V</w:t>
      </w:r>
      <w:r w:rsidRPr="00845376">
        <w:rPr>
          <w:i/>
          <w:vertAlign w:val="subscript"/>
        </w:rPr>
        <w:t>табл</w:t>
      </w:r>
      <w:r w:rsidRPr="00845376">
        <w:rPr>
          <w:i/>
        </w:rPr>
        <w:t xml:space="preserve">=150 м/мин, </w:t>
      </w:r>
      <w:r w:rsidRPr="00845376">
        <w:rPr>
          <w:i/>
          <w:lang w:val="en-US"/>
        </w:rPr>
        <w:t>K</w:t>
      </w:r>
      <w:r w:rsidRPr="00845376">
        <w:rPr>
          <w:i/>
          <w:vertAlign w:val="subscript"/>
        </w:rPr>
        <w:t>1</w:t>
      </w:r>
      <w:r w:rsidRPr="00845376">
        <w:rPr>
          <w:i/>
        </w:rPr>
        <w:t xml:space="preserve">=0,75, </w:t>
      </w:r>
      <w:r w:rsidRPr="00845376">
        <w:rPr>
          <w:i/>
          <w:lang w:val="en-US"/>
        </w:rPr>
        <w:t>K</w:t>
      </w:r>
      <w:r w:rsidRPr="00845376">
        <w:rPr>
          <w:i/>
          <w:vertAlign w:val="subscript"/>
        </w:rPr>
        <w:t>2</w:t>
      </w:r>
      <w:r w:rsidRPr="00845376">
        <w:rPr>
          <w:i/>
        </w:rPr>
        <w:t xml:space="preserve">=1,55, </w:t>
      </w:r>
      <w:r w:rsidRPr="00845376">
        <w:rPr>
          <w:i/>
          <w:lang w:val="en-US"/>
        </w:rPr>
        <w:t>K</w:t>
      </w:r>
      <w:r w:rsidRPr="00845376">
        <w:rPr>
          <w:i/>
          <w:vertAlign w:val="subscript"/>
        </w:rPr>
        <w:t>3</w:t>
      </w:r>
      <w:r w:rsidRPr="00845376">
        <w:rPr>
          <w:i/>
        </w:rPr>
        <w:t xml:space="preserve">=0,85 </w:t>
      </w:r>
      <w:r w:rsidRPr="00845376">
        <w:t>(карта Т–4).</w:t>
      </w:r>
    </w:p>
    <w:p w14:paraId="60953FEE" w14:textId="77777777" w:rsidR="006B3132" w:rsidRPr="00845376" w:rsidRDefault="00233F8F" w:rsidP="00845376">
      <w:pPr>
        <w:overflowPunct/>
        <w:autoSpaceDE/>
        <w:autoSpaceDN/>
        <w:adjustRightInd/>
        <w:jc w:val="left"/>
        <w:textAlignment w:val="auto"/>
      </w:pPr>
      <w:r>
        <w:rPr>
          <w:position w:val="-10"/>
        </w:rPr>
        <w:pict w14:anchorId="0C4FD946">
          <v:shape id="_x0000_i1076" type="#_x0000_t75" style="width:228.75pt;height:17.25pt">
            <v:imagedata r:id="rId69" o:title=""/>
          </v:shape>
        </w:pict>
      </w:r>
    </w:p>
    <w:p w14:paraId="58C2881E" w14:textId="77777777" w:rsidR="006B3132" w:rsidRPr="00845376" w:rsidRDefault="00233F8F" w:rsidP="00845376">
      <w:pPr>
        <w:overflowPunct/>
        <w:autoSpaceDE/>
        <w:autoSpaceDN/>
        <w:adjustRightInd/>
        <w:jc w:val="left"/>
        <w:textAlignment w:val="auto"/>
        <w:rPr>
          <w:highlight w:val="yellow"/>
          <w:lang w:val="en-US"/>
        </w:rPr>
      </w:pPr>
      <w:r>
        <w:rPr>
          <w:position w:val="-28"/>
        </w:rPr>
        <w:pict w14:anchorId="68FAA57D">
          <v:shape id="_x0000_i1077" type="#_x0000_t75" style="width:243pt;height:33pt">
            <v:imagedata r:id="rId77" o:title="" grayscale="t" bilevel="t"/>
          </v:shape>
        </w:pict>
      </w:r>
    </w:p>
    <w:p w14:paraId="39ECCE00" w14:textId="77777777" w:rsidR="006B3132" w:rsidRPr="00845376" w:rsidRDefault="006B3132" w:rsidP="00845376">
      <w:pPr>
        <w:overflowPunct/>
        <w:autoSpaceDE/>
        <w:autoSpaceDN/>
        <w:adjustRightInd/>
        <w:jc w:val="left"/>
        <w:textAlignment w:val="auto"/>
      </w:pPr>
      <w:r w:rsidRPr="00845376">
        <w:t>Корректирую частоту вращения шпинделя по паспортным данным станка:</w:t>
      </w:r>
    </w:p>
    <w:p w14:paraId="4CA7AD71" w14:textId="77777777" w:rsidR="006B3132" w:rsidRPr="00845376" w:rsidRDefault="006B3132" w:rsidP="00845376">
      <w:pPr>
        <w:overflowPunct/>
        <w:autoSpaceDE/>
        <w:autoSpaceDN/>
        <w:adjustRightInd/>
        <w:jc w:val="left"/>
        <w:textAlignment w:val="auto"/>
      </w:pPr>
      <w:r w:rsidRPr="00845376">
        <w:rPr>
          <w:lang w:val="en-US"/>
        </w:rPr>
        <w:t>n</w:t>
      </w:r>
      <w:r w:rsidRPr="00845376">
        <w:rPr>
          <w:vertAlign w:val="subscript"/>
        </w:rPr>
        <w:t>Д</w:t>
      </w:r>
      <w:r w:rsidRPr="00845376">
        <w:t xml:space="preserve"> = 1250 об/мин</w:t>
      </w:r>
    </w:p>
    <w:p w14:paraId="57B5A0EA" w14:textId="77777777" w:rsidR="006B3132" w:rsidRPr="00845376" w:rsidRDefault="00233F8F" w:rsidP="00845376">
      <w:pPr>
        <w:overflowPunct/>
        <w:autoSpaceDE/>
        <w:autoSpaceDN/>
        <w:adjustRightInd/>
        <w:jc w:val="left"/>
        <w:textAlignment w:val="auto"/>
      </w:pPr>
      <w:r>
        <w:rPr>
          <w:position w:val="-24"/>
        </w:rPr>
        <w:pict w14:anchorId="095267A5">
          <v:shape id="_x0000_i1078" type="#_x0000_t75" style="width:255.75pt;height:30.75pt">
            <v:imagedata r:id="rId78" o:title=""/>
          </v:shape>
        </w:pict>
      </w:r>
    </w:p>
    <w:p w14:paraId="6DEB1B2E" w14:textId="77777777" w:rsidR="006B3132" w:rsidRPr="00845376" w:rsidRDefault="006B3132" w:rsidP="00845376">
      <w:pPr>
        <w:overflowPunct/>
        <w:autoSpaceDE/>
        <w:autoSpaceDN/>
        <w:adjustRightInd/>
        <w:jc w:val="left"/>
        <w:textAlignment w:val="auto"/>
      </w:pPr>
      <w:r w:rsidRPr="00845376">
        <w:t>Сила резания</w:t>
      </w:r>
    </w:p>
    <w:p w14:paraId="6F7E9C4F" w14:textId="77777777" w:rsidR="006B3132" w:rsidRPr="00845376" w:rsidRDefault="00233F8F" w:rsidP="00845376">
      <w:pPr>
        <w:overflowPunct/>
        <w:autoSpaceDE/>
        <w:autoSpaceDN/>
        <w:adjustRightInd/>
        <w:jc w:val="left"/>
        <w:textAlignment w:val="auto"/>
      </w:pPr>
      <w:r>
        <w:rPr>
          <w:position w:val="-14"/>
        </w:rPr>
        <w:pict w14:anchorId="76CF6CB9">
          <v:shape id="_x0000_i1079" type="#_x0000_t75" style="width:139.5pt;height:25.5pt">
            <v:imagedata r:id="rId72" o:title=""/>
          </v:shape>
        </w:pict>
      </w:r>
    </w:p>
    <w:p w14:paraId="673F726A" w14:textId="77777777" w:rsidR="006B3132" w:rsidRPr="00845376" w:rsidRDefault="006B3132" w:rsidP="00845376">
      <w:pPr>
        <w:overflowPunct/>
        <w:autoSpaceDE/>
        <w:autoSpaceDN/>
        <w:adjustRightInd/>
        <w:jc w:val="left"/>
        <w:textAlignment w:val="auto"/>
      </w:pPr>
      <w:r w:rsidRPr="00845376">
        <w:rPr>
          <w:lang w:val="en-US"/>
        </w:rPr>
        <w:t>P</w:t>
      </w:r>
      <w:r w:rsidRPr="00845376">
        <w:rPr>
          <w:vertAlign w:val="subscript"/>
          <w:lang w:val="en-US"/>
        </w:rPr>
        <w:t>z</w:t>
      </w:r>
      <w:r w:rsidRPr="00845376">
        <w:rPr>
          <w:vertAlign w:val="subscript"/>
        </w:rPr>
        <w:t>_табл</w:t>
      </w:r>
      <w:r w:rsidRPr="00845376">
        <w:t xml:space="preserve">=80, </w:t>
      </w:r>
      <w:r w:rsidRPr="00845376">
        <w:rPr>
          <w:lang w:val="en-US"/>
        </w:rPr>
        <w:t>K</w:t>
      </w:r>
      <w:r w:rsidRPr="00845376">
        <w:rPr>
          <w:vertAlign w:val="subscript"/>
        </w:rPr>
        <w:t>1</w:t>
      </w:r>
      <w:r w:rsidRPr="00845376">
        <w:t xml:space="preserve">=0,85, </w:t>
      </w:r>
      <w:r w:rsidRPr="00845376">
        <w:rPr>
          <w:lang w:val="en-US"/>
        </w:rPr>
        <w:t>K</w:t>
      </w:r>
      <w:r w:rsidRPr="00845376">
        <w:rPr>
          <w:vertAlign w:val="subscript"/>
        </w:rPr>
        <w:t>2</w:t>
      </w:r>
      <w:r w:rsidRPr="00845376">
        <w:t>=0,9  карта Т–5 [4]</w:t>
      </w:r>
    </w:p>
    <w:p w14:paraId="0815461F" w14:textId="77777777" w:rsidR="006B3132" w:rsidRPr="00845376" w:rsidRDefault="00233F8F" w:rsidP="00845376">
      <w:pPr>
        <w:overflowPunct/>
        <w:autoSpaceDE/>
        <w:autoSpaceDN/>
        <w:adjustRightInd/>
        <w:jc w:val="left"/>
        <w:textAlignment w:val="auto"/>
        <w:rPr>
          <w:lang w:val="en-US"/>
        </w:rPr>
      </w:pPr>
      <w:r>
        <w:rPr>
          <w:position w:val="-10"/>
        </w:rPr>
        <w:pict w14:anchorId="23BD7799">
          <v:shape id="_x0000_i1080" type="#_x0000_t75" style="width:158.25pt;height:19.5pt">
            <v:imagedata r:id="rId73" o:title=""/>
          </v:shape>
        </w:pict>
      </w:r>
    </w:p>
    <w:p w14:paraId="332FBF2C" w14:textId="77777777" w:rsidR="006B3132" w:rsidRPr="00845376" w:rsidRDefault="006B3132" w:rsidP="00845376">
      <w:pPr>
        <w:overflowPunct/>
        <w:autoSpaceDE/>
        <w:autoSpaceDN/>
        <w:adjustRightInd/>
        <w:jc w:val="left"/>
        <w:textAlignment w:val="auto"/>
      </w:pPr>
      <w:r w:rsidRPr="00845376">
        <w:t>Мощность резания</w:t>
      </w:r>
    </w:p>
    <w:p w14:paraId="49C5BF65" w14:textId="77777777" w:rsidR="006B3132" w:rsidRPr="00845376" w:rsidRDefault="00233F8F" w:rsidP="00845376">
      <w:pPr>
        <w:overflowPunct/>
        <w:autoSpaceDE/>
        <w:autoSpaceDN/>
        <w:adjustRightInd/>
        <w:jc w:val="left"/>
        <w:textAlignment w:val="auto"/>
      </w:pPr>
      <w:r>
        <w:rPr>
          <w:position w:val="-24"/>
        </w:rPr>
        <w:pict w14:anchorId="50815048">
          <v:shape id="_x0000_i1081" type="#_x0000_t75" style="width:240pt;height:35.25pt">
            <v:imagedata r:id="rId79" o:title=""/>
          </v:shape>
        </w:pict>
      </w:r>
    </w:p>
    <w:p w14:paraId="424C5950" w14:textId="77777777" w:rsidR="006B3132" w:rsidRPr="00845376" w:rsidRDefault="006B3132" w:rsidP="00845376">
      <w:pPr>
        <w:overflowPunct/>
        <w:autoSpaceDE/>
        <w:autoSpaceDN/>
        <w:adjustRightInd/>
        <w:jc w:val="left"/>
        <w:textAlignment w:val="auto"/>
      </w:pPr>
    </w:p>
    <w:p w14:paraId="060B20D1" w14:textId="77777777" w:rsidR="006B3132" w:rsidRPr="00845376" w:rsidRDefault="006B3132" w:rsidP="00845376">
      <w:pPr>
        <w:overflowPunct/>
        <w:autoSpaceDE/>
        <w:autoSpaceDN/>
        <w:adjustRightInd/>
        <w:jc w:val="left"/>
        <w:textAlignment w:val="auto"/>
      </w:pPr>
      <w:r w:rsidRPr="00845376">
        <w:t>Мощность резания на шпинделе</w:t>
      </w:r>
    </w:p>
    <w:p w14:paraId="73F6A1BA" w14:textId="77777777" w:rsidR="006B3132" w:rsidRPr="00845376" w:rsidRDefault="006B3132" w:rsidP="00845376">
      <w:pPr>
        <w:overflowPunct/>
        <w:autoSpaceDE/>
        <w:autoSpaceDN/>
        <w:adjustRightInd/>
        <w:jc w:val="left"/>
        <w:textAlignment w:val="auto"/>
      </w:pPr>
      <w:r w:rsidRPr="00845376">
        <w:t xml:space="preserve">КПД принимаю равным </w:t>
      </w:r>
      <w:r w:rsidRPr="00845376">
        <w:sym w:font="Symbol" w:char="F068"/>
      </w:r>
      <w:r w:rsidRPr="00845376">
        <w:t xml:space="preserve">=0,75. Мощность двигателя главного движения </w:t>
      </w:r>
      <w:r w:rsidRPr="00845376">
        <w:rPr>
          <w:lang w:val="en-US"/>
        </w:rPr>
        <w:t>N</w:t>
      </w:r>
      <w:r w:rsidRPr="00845376">
        <w:rPr>
          <w:vertAlign w:val="subscript"/>
        </w:rPr>
        <w:t>дв</w:t>
      </w:r>
      <w:r w:rsidRPr="00845376">
        <w:t>=7,5 кВт.</w:t>
      </w:r>
    </w:p>
    <w:p w14:paraId="57A7586D" w14:textId="77777777" w:rsidR="006B3132" w:rsidRPr="00845376" w:rsidRDefault="006B3132" w:rsidP="00845376">
      <w:pPr>
        <w:overflowPunct/>
        <w:autoSpaceDE/>
        <w:autoSpaceDN/>
        <w:adjustRightInd/>
        <w:jc w:val="left"/>
        <w:textAlignment w:val="auto"/>
      </w:pPr>
      <w:r w:rsidRPr="00845376">
        <w:t xml:space="preserve">Мощность на шпинделе </w:t>
      </w:r>
      <w:r w:rsidRPr="00845376">
        <w:rPr>
          <w:lang w:val="en-US"/>
        </w:rPr>
        <w:t>N</w:t>
      </w:r>
      <w:r w:rsidRPr="00845376">
        <w:rPr>
          <w:vertAlign w:val="subscript"/>
        </w:rPr>
        <w:t>шп</w:t>
      </w:r>
      <w:r w:rsidRPr="00845376">
        <w:t>=0,75×7,5=5,62 кВт</w:t>
      </w:r>
    </w:p>
    <w:p w14:paraId="49F8312D" w14:textId="77777777" w:rsidR="006B3132" w:rsidRPr="00845376" w:rsidRDefault="006B3132" w:rsidP="00845376">
      <w:pPr>
        <w:overflowPunct/>
        <w:autoSpaceDE/>
        <w:autoSpaceDN/>
        <w:adjustRightInd/>
        <w:jc w:val="left"/>
        <w:textAlignment w:val="auto"/>
      </w:pPr>
      <w:r w:rsidRPr="00845376">
        <w:t>Обработка возможна.</w:t>
      </w:r>
    </w:p>
    <w:p w14:paraId="5183748C" w14:textId="77777777" w:rsidR="006B3132" w:rsidRPr="00845376" w:rsidRDefault="006B3132" w:rsidP="00845376">
      <w:pPr>
        <w:overflowPunct/>
        <w:autoSpaceDE/>
        <w:autoSpaceDN/>
        <w:adjustRightInd/>
        <w:jc w:val="left"/>
        <w:textAlignment w:val="auto"/>
      </w:pPr>
      <w:r w:rsidRPr="00845376">
        <w:t>Основное технологическое время Т</w:t>
      </w:r>
      <w:r w:rsidRPr="00845376">
        <w:rPr>
          <w:vertAlign w:val="subscript"/>
        </w:rPr>
        <w:t>о</w:t>
      </w:r>
      <w:r w:rsidRPr="00845376">
        <w:t xml:space="preserve">. </w:t>
      </w:r>
    </w:p>
    <w:p w14:paraId="3B1AF999" w14:textId="77777777" w:rsidR="006B3132" w:rsidRPr="00845376" w:rsidRDefault="00233F8F" w:rsidP="00845376">
      <w:pPr>
        <w:overflowPunct/>
        <w:autoSpaceDE/>
        <w:autoSpaceDN/>
        <w:adjustRightInd/>
        <w:jc w:val="left"/>
        <w:textAlignment w:val="auto"/>
      </w:pPr>
      <w:r>
        <w:rPr>
          <w:position w:val="-24"/>
          <w:lang w:val="en-US"/>
        </w:rPr>
        <w:pict w14:anchorId="2168A1B2">
          <v:shape id="_x0000_i1082" type="#_x0000_t75" style="width:64.5pt;height:36pt" fillcolor="window">
            <v:imagedata r:id="rId75" o:title=""/>
          </v:shape>
        </w:pict>
      </w:r>
      <w:r w:rsidR="006B3132" w:rsidRPr="00845376">
        <w:t xml:space="preserve">; </w:t>
      </w:r>
      <w:r w:rsidR="006B3132" w:rsidRPr="00845376">
        <w:rPr>
          <w:lang w:val="en-US"/>
        </w:rPr>
        <w:t>i</w:t>
      </w:r>
      <w:r w:rsidR="006B3132" w:rsidRPr="00845376">
        <w:t xml:space="preserve"> – число проходов, </w:t>
      </w:r>
      <w:r w:rsidR="006B3132" w:rsidRPr="00845376">
        <w:rPr>
          <w:lang w:val="en-US"/>
        </w:rPr>
        <w:t>i</w:t>
      </w:r>
      <w:r w:rsidR="006B3132" w:rsidRPr="00845376">
        <w:t xml:space="preserve"> = 1</w:t>
      </w:r>
    </w:p>
    <w:p w14:paraId="14E63B26" w14:textId="77777777" w:rsidR="006B3132" w:rsidRPr="00845376" w:rsidRDefault="006B3132" w:rsidP="00845376">
      <w:pPr>
        <w:overflowPunct/>
        <w:autoSpaceDE/>
        <w:autoSpaceDN/>
        <w:adjustRightInd/>
        <w:jc w:val="left"/>
        <w:textAlignment w:val="auto"/>
      </w:pPr>
      <w:r w:rsidRPr="00845376">
        <w:rPr>
          <w:lang w:val="en-US"/>
        </w:rPr>
        <w:t>L</w:t>
      </w:r>
      <w:r w:rsidRPr="00845376">
        <w:t>=</w:t>
      </w:r>
      <w:r w:rsidRPr="00845376">
        <w:rPr>
          <w:lang w:val="en-US"/>
        </w:rPr>
        <w:t>l</w:t>
      </w:r>
      <w:r w:rsidRPr="00845376">
        <w:rPr>
          <w:vertAlign w:val="subscript"/>
        </w:rPr>
        <w:t>рез</w:t>
      </w:r>
      <w:r w:rsidRPr="00845376">
        <w:t xml:space="preserve">+ </w:t>
      </w:r>
      <w:r w:rsidRPr="00845376">
        <w:rPr>
          <w:lang w:val="en-US"/>
        </w:rPr>
        <w:t>l</w:t>
      </w:r>
      <w:r w:rsidRPr="00845376">
        <w:rPr>
          <w:vertAlign w:val="subscript"/>
        </w:rPr>
        <w:t>доп</w:t>
      </w:r>
      <w:r w:rsidRPr="00845376">
        <w:t>+</w:t>
      </w:r>
      <w:r w:rsidRPr="00845376">
        <w:rPr>
          <w:lang w:val="en-US"/>
        </w:rPr>
        <w:t>y</w:t>
      </w:r>
    </w:p>
    <w:p w14:paraId="5F77EF1A" w14:textId="77777777" w:rsidR="006B3132" w:rsidRPr="00845376" w:rsidRDefault="006B3132" w:rsidP="00845376">
      <w:pPr>
        <w:overflowPunct/>
        <w:autoSpaceDE/>
        <w:autoSpaceDN/>
        <w:adjustRightInd/>
        <w:jc w:val="left"/>
        <w:textAlignment w:val="auto"/>
      </w:pPr>
      <w:r w:rsidRPr="00845376">
        <w:rPr>
          <w:lang w:val="en-US"/>
        </w:rPr>
        <w:t>l</w:t>
      </w:r>
      <w:r w:rsidRPr="00845376">
        <w:rPr>
          <w:vertAlign w:val="subscript"/>
        </w:rPr>
        <w:t>рез</w:t>
      </w:r>
      <w:r w:rsidRPr="00845376">
        <w:t>=14,1  мм.</w:t>
      </w:r>
    </w:p>
    <w:p w14:paraId="171CB188" w14:textId="77777777" w:rsidR="006B3132" w:rsidRPr="00845376" w:rsidRDefault="006B3132" w:rsidP="00845376">
      <w:pPr>
        <w:overflowPunct/>
        <w:autoSpaceDE/>
        <w:autoSpaceDN/>
        <w:adjustRightInd/>
        <w:jc w:val="left"/>
        <w:textAlignment w:val="auto"/>
      </w:pPr>
      <w:r w:rsidRPr="00845376">
        <w:rPr>
          <w:lang w:val="en-US"/>
        </w:rPr>
        <w:t>l</w:t>
      </w:r>
      <w:r w:rsidRPr="00845376">
        <w:rPr>
          <w:vertAlign w:val="subscript"/>
        </w:rPr>
        <w:t>доп</w:t>
      </w:r>
      <w:r w:rsidRPr="00845376">
        <w:t>=0 мм.</w:t>
      </w:r>
    </w:p>
    <w:p w14:paraId="42D37643" w14:textId="77777777" w:rsidR="006B3132" w:rsidRPr="00845376" w:rsidRDefault="006B3132" w:rsidP="00845376">
      <w:pPr>
        <w:overflowPunct/>
        <w:autoSpaceDE/>
        <w:autoSpaceDN/>
        <w:adjustRightInd/>
        <w:jc w:val="left"/>
        <w:textAlignment w:val="auto"/>
        <w:rPr>
          <w:vertAlign w:val="subscript"/>
        </w:rPr>
      </w:pPr>
      <w:r w:rsidRPr="00845376">
        <w:rPr>
          <w:lang w:val="en-US"/>
        </w:rPr>
        <w:t>y</w:t>
      </w:r>
      <w:r w:rsidRPr="00845376">
        <w:t>=</w:t>
      </w:r>
      <w:r w:rsidRPr="00845376">
        <w:rPr>
          <w:lang w:val="en-US"/>
        </w:rPr>
        <w:t>y</w:t>
      </w:r>
      <w:r w:rsidRPr="00845376">
        <w:rPr>
          <w:vertAlign w:val="subscript"/>
        </w:rPr>
        <w:t>подв</w:t>
      </w:r>
      <w:r w:rsidRPr="00845376">
        <w:t>+</w:t>
      </w:r>
      <w:r w:rsidRPr="00845376">
        <w:rPr>
          <w:lang w:val="en-US"/>
        </w:rPr>
        <w:t>y</w:t>
      </w:r>
      <w:r w:rsidRPr="00845376">
        <w:rPr>
          <w:vertAlign w:val="subscript"/>
        </w:rPr>
        <w:t>врез</w:t>
      </w:r>
      <w:r w:rsidRPr="00845376">
        <w:t>+</w:t>
      </w:r>
      <w:r w:rsidRPr="00845376">
        <w:rPr>
          <w:lang w:val="en-US"/>
        </w:rPr>
        <w:t>y</w:t>
      </w:r>
      <w:r w:rsidRPr="00845376">
        <w:rPr>
          <w:vertAlign w:val="subscript"/>
        </w:rPr>
        <w:t>п</w:t>
      </w:r>
    </w:p>
    <w:p w14:paraId="456CC999" w14:textId="77777777" w:rsidR="006B3132" w:rsidRPr="00845376" w:rsidRDefault="006B3132" w:rsidP="00845376">
      <w:pPr>
        <w:overflowPunct/>
        <w:autoSpaceDE/>
        <w:autoSpaceDN/>
        <w:adjustRightInd/>
        <w:jc w:val="left"/>
        <w:textAlignment w:val="auto"/>
      </w:pPr>
      <w:r w:rsidRPr="00845376">
        <w:rPr>
          <w:lang w:val="en-US"/>
        </w:rPr>
        <w:t>y</w:t>
      </w:r>
      <w:r w:rsidRPr="00845376">
        <w:rPr>
          <w:vertAlign w:val="subscript"/>
        </w:rPr>
        <w:t>врез</w:t>
      </w:r>
      <w:r w:rsidRPr="00845376">
        <w:t xml:space="preserve">=1 мм, </w:t>
      </w:r>
      <w:r w:rsidRPr="00845376">
        <w:rPr>
          <w:lang w:val="en-US"/>
        </w:rPr>
        <w:t>y</w:t>
      </w:r>
      <w:r w:rsidRPr="00845376">
        <w:rPr>
          <w:vertAlign w:val="subscript"/>
        </w:rPr>
        <w:t>подв</w:t>
      </w:r>
      <w:r w:rsidRPr="00845376">
        <w:t>+</w:t>
      </w:r>
      <w:r w:rsidRPr="00845376">
        <w:rPr>
          <w:lang w:val="en-US"/>
        </w:rPr>
        <w:t>y</w:t>
      </w:r>
      <w:r w:rsidRPr="00845376">
        <w:rPr>
          <w:vertAlign w:val="subscript"/>
        </w:rPr>
        <w:t>п</w:t>
      </w:r>
      <w:r w:rsidRPr="00845376">
        <w:t>=3 мм. [4] стр.300</w:t>
      </w:r>
    </w:p>
    <w:p w14:paraId="797EC394" w14:textId="77777777" w:rsidR="006B3132" w:rsidRPr="00845376" w:rsidRDefault="006B3132" w:rsidP="00845376">
      <w:pPr>
        <w:overflowPunct/>
        <w:autoSpaceDE/>
        <w:autoSpaceDN/>
        <w:adjustRightInd/>
        <w:jc w:val="left"/>
        <w:textAlignment w:val="auto"/>
      </w:pPr>
      <w:r w:rsidRPr="00845376">
        <w:rPr>
          <w:lang w:val="en-US"/>
        </w:rPr>
        <w:t>L</w:t>
      </w:r>
      <w:r w:rsidRPr="00845376">
        <w:t>=14,1+0+4=18,1 мм</w:t>
      </w:r>
    </w:p>
    <w:p w14:paraId="0F21EC2C" w14:textId="77777777" w:rsidR="006B3132" w:rsidRPr="00845376" w:rsidRDefault="00233F8F" w:rsidP="00845376">
      <w:pPr>
        <w:overflowPunct/>
        <w:autoSpaceDE/>
        <w:autoSpaceDN/>
        <w:adjustRightInd/>
        <w:jc w:val="left"/>
        <w:textAlignment w:val="auto"/>
      </w:pPr>
      <w:r>
        <w:rPr>
          <w:position w:val="-28"/>
          <w:lang w:val="en-US"/>
        </w:rPr>
        <w:pict w14:anchorId="7E64E79B">
          <v:shape id="_x0000_i1083" type="#_x0000_t75" style="width:164.25pt;height:38.25pt" fillcolor="window">
            <v:imagedata r:id="rId80" o:title=""/>
          </v:shape>
        </w:pict>
      </w:r>
    </w:p>
    <w:p w14:paraId="236DFA93" w14:textId="77777777" w:rsidR="006B3132" w:rsidRPr="00845376" w:rsidRDefault="006B3132" w:rsidP="00845376">
      <w:pPr>
        <w:overflowPunct/>
        <w:autoSpaceDE/>
        <w:autoSpaceDN/>
        <w:adjustRightInd/>
        <w:jc w:val="left"/>
        <w:textAlignment w:val="auto"/>
      </w:pPr>
    </w:p>
    <w:p w14:paraId="4D32A1C8" w14:textId="77777777" w:rsidR="006B3132" w:rsidRPr="00845376" w:rsidRDefault="006B3132" w:rsidP="00845376">
      <w:pPr>
        <w:overflowPunct/>
        <w:autoSpaceDE/>
        <w:autoSpaceDN/>
        <w:adjustRightInd/>
        <w:textAlignment w:val="auto"/>
      </w:pPr>
      <w:r w:rsidRPr="00845376">
        <w:t>Расчёт режимов резания при точении на операции 015 – чистовое точение.</w:t>
      </w:r>
    </w:p>
    <w:p w14:paraId="2A756154" w14:textId="77777777" w:rsidR="006B3132" w:rsidRPr="00845376" w:rsidRDefault="006B3132" w:rsidP="00845376">
      <w:pPr>
        <w:overflowPunct/>
        <w:autoSpaceDE/>
        <w:autoSpaceDN/>
        <w:adjustRightInd/>
        <w:jc w:val="left"/>
        <w:textAlignment w:val="auto"/>
      </w:pPr>
      <w:r w:rsidRPr="00845376">
        <w:t xml:space="preserve">Первый переход (точение </w:t>
      </w:r>
      <w:r w:rsidRPr="00845376">
        <w:sym w:font="Symbol" w:char="F0C6"/>
      </w:r>
      <w:r w:rsidRPr="00845376">
        <w:t>42);</w:t>
      </w:r>
      <w:r w:rsidRPr="00845376">
        <w:rPr>
          <w:highlight w:val="yellow"/>
        </w:rPr>
        <w:t xml:space="preserve">                                                                              </w:t>
      </w:r>
    </w:p>
    <w:p w14:paraId="7423AE07" w14:textId="77777777" w:rsidR="006B3132" w:rsidRPr="00845376" w:rsidRDefault="006B3132" w:rsidP="00845376">
      <w:pPr>
        <w:overflowPunct/>
        <w:autoSpaceDE/>
        <w:autoSpaceDN/>
        <w:adjustRightInd/>
        <w:jc w:val="left"/>
        <w:textAlignment w:val="auto"/>
      </w:pPr>
      <w:r w:rsidRPr="00845376">
        <w:t>Исходные данные для расчёта: обработка ведётся на станке 1Г325, длина обрабатываемой поверхности 17,68 мм. Материал режущей части резца Т15К6. Тип резца – проходной отогнутый. Заготовка – штамповка ГКМ, материал - сталь 08Х18Н10 σ</w:t>
      </w:r>
      <w:r w:rsidRPr="00845376">
        <w:rPr>
          <w:vertAlign w:val="subscript"/>
        </w:rPr>
        <w:t>В</w:t>
      </w:r>
      <w:r w:rsidRPr="00845376">
        <w:t xml:space="preserve"> = 509 МПа.</w:t>
      </w:r>
    </w:p>
    <w:p w14:paraId="17D82C92" w14:textId="77777777" w:rsidR="006B3132" w:rsidRPr="00845376" w:rsidRDefault="006B3132" w:rsidP="00845376">
      <w:pPr>
        <w:overflowPunct/>
        <w:autoSpaceDE/>
        <w:autoSpaceDN/>
        <w:adjustRightInd/>
        <w:jc w:val="left"/>
        <w:textAlignment w:val="auto"/>
      </w:pPr>
      <w:r w:rsidRPr="00845376">
        <w:t>Выбираю подачу по карте Т–2 ([4], с. 23).</w:t>
      </w:r>
    </w:p>
    <w:p w14:paraId="5B32916A" w14:textId="77777777" w:rsidR="006B3132" w:rsidRPr="00845376" w:rsidRDefault="006B3132" w:rsidP="00845376">
      <w:pPr>
        <w:overflowPunct/>
        <w:autoSpaceDE/>
        <w:autoSpaceDN/>
        <w:adjustRightInd/>
        <w:jc w:val="left"/>
        <w:textAlignment w:val="auto"/>
      </w:pPr>
      <w:r w:rsidRPr="00845376">
        <w:t xml:space="preserve">Глубина резания </w:t>
      </w:r>
      <w:r w:rsidRPr="00845376">
        <w:rPr>
          <w:lang w:val="en-US"/>
        </w:rPr>
        <w:t>t</w:t>
      </w:r>
      <w:r w:rsidRPr="00845376">
        <w:t xml:space="preserve"> = 1 мм.</w:t>
      </w:r>
    </w:p>
    <w:p w14:paraId="3E016813" w14:textId="77777777" w:rsidR="006B3132" w:rsidRPr="00845376" w:rsidRDefault="006B3132" w:rsidP="00845376">
      <w:pPr>
        <w:overflowPunct/>
        <w:autoSpaceDE/>
        <w:autoSpaceDN/>
        <w:adjustRightInd/>
        <w:jc w:val="left"/>
        <w:textAlignment w:val="auto"/>
      </w:pPr>
      <w:r w:rsidRPr="00845376">
        <w:t xml:space="preserve">Подача </w:t>
      </w:r>
      <w:r w:rsidRPr="00845376">
        <w:rPr>
          <w:lang w:val="en-US"/>
        </w:rPr>
        <w:t>S</w:t>
      </w:r>
      <w:r w:rsidRPr="00845376">
        <w:t xml:space="preserve"> = 0,3 мм/об. </w:t>
      </w:r>
    </w:p>
    <w:p w14:paraId="57026F34" w14:textId="77777777" w:rsidR="006B3132" w:rsidRPr="00845376" w:rsidRDefault="006B3132" w:rsidP="00845376">
      <w:pPr>
        <w:overflowPunct/>
        <w:autoSpaceDE/>
        <w:autoSpaceDN/>
        <w:adjustRightInd/>
        <w:jc w:val="left"/>
        <w:textAlignment w:val="auto"/>
      </w:pPr>
      <w:r w:rsidRPr="00845376">
        <w:t>Т – стойкость инструмента, принимаю по карте Т–3([4], с. 26). Т = 60 мин.</w:t>
      </w:r>
    </w:p>
    <w:p w14:paraId="1370F09D" w14:textId="77777777" w:rsidR="006B3132" w:rsidRPr="00845376" w:rsidRDefault="006B3132" w:rsidP="00845376">
      <w:pPr>
        <w:overflowPunct/>
        <w:autoSpaceDE/>
        <w:autoSpaceDN/>
        <w:adjustRightInd/>
        <w:jc w:val="left"/>
        <w:textAlignment w:val="auto"/>
      </w:pPr>
      <w:r w:rsidRPr="00845376">
        <w:t>Определяю скорость резания по формуле:</w:t>
      </w:r>
    </w:p>
    <w:p w14:paraId="6ECB7EE4" w14:textId="77777777" w:rsidR="006B3132" w:rsidRPr="00845376" w:rsidRDefault="00233F8F" w:rsidP="00845376">
      <w:pPr>
        <w:overflowPunct/>
        <w:autoSpaceDE/>
        <w:autoSpaceDN/>
        <w:adjustRightInd/>
        <w:jc w:val="left"/>
        <w:textAlignment w:val="auto"/>
      </w:pPr>
      <w:r>
        <w:rPr>
          <w:position w:val="-12"/>
        </w:rPr>
        <w:pict w14:anchorId="2BA7B085">
          <v:shape id="_x0000_i1084" type="#_x0000_t75" style="width:157.5pt;height:23.25pt">
            <v:imagedata r:id="rId68" o:title=""/>
          </v:shape>
        </w:pict>
      </w:r>
    </w:p>
    <w:p w14:paraId="0FCFD217" w14:textId="77777777" w:rsidR="006B3132" w:rsidRPr="00845376" w:rsidRDefault="006B3132" w:rsidP="00845376">
      <w:pPr>
        <w:overflowPunct/>
        <w:autoSpaceDE/>
        <w:autoSpaceDN/>
        <w:adjustRightInd/>
        <w:jc w:val="left"/>
        <w:textAlignment w:val="auto"/>
      </w:pPr>
      <w:r w:rsidRPr="00845376">
        <w:rPr>
          <w:i/>
          <w:lang w:val="en-US"/>
        </w:rPr>
        <w:t>V</w:t>
      </w:r>
      <w:r w:rsidRPr="00845376">
        <w:rPr>
          <w:i/>
          <w:vertAlign w:val="subscript"/>
        </w:rPr>
        <w:t>табл</w:t>
      </w:r>
      <w:r w:rsidRPr="00845376">
        <w:rPr>
          <w:i/>
        </w:rPr>
        <w:t xml:space="preserve">=150 м/мин, </w:t>
      </w:r>
      <w:r w:rsidRPr="00845376">
        <w:rPr>
          <w:i/>
          <w:lang w:val="en-US"/>
        </w:rPr>
        <w:t>K</w:t>
      </w:r>
      <w:r w:rsidRPr="00845376">
        <w:rPr>
          <w:i/>
          <w:vertAlign w:val="subscript"/>
        </w:rPr>
        <w:t>1</w:t>
      </w:r>
      <w:r w:rsidRPr="00845376">
        <w:rPr>
          <w:i/>
        </w:rPr>
        <w:t xml:space="preserve">=0,75, </w:t>
      </w:r>
      <w:r w:rsidRPr="00845376">
        <w:rPr>
          <w:i/>
          <w:lang w:val="en-US"/>
        </w:rPr>
        <w:t>K</w:t>
      </w:r>
      <w:r w:rsidRPr="00845376">
        <w:rPr>
          <w:i/>
          <w:vertAlign w:val="subscript"/>
        </w:rPr>
        <w:t>2</w:t>
      </w:r>
      <w:r w:rsidRPr="00845376">
        <w:rPr>
          <w:i/>
        </w:rPr>
        <w:t xml:space="preserve">=1,55, </w:t>
      </w:r>
      <w:r w:rsidRPr="00845376">
        <w:rPr>
          <w:i/>
          <w:lang w:val="en-US"/>
        </w:rPr>
        <w:t>K</w:t>
      </w:r>
      <w:r w:rsidRPr="00845376">
        <w:rPr>
          <w:i/>
          <w:vertAlign w:val="subscript"/>
        </w:rPr>
        <w:t>3</w:t>
      </w:r>
      <w:r w:rsidRPr="00845376">
        <w:rPr>
          <w:i/>
        </w:rPr>
        <w:t xml:space="preserve">=0,85  </w:t>
      </w:r>
      <w:r w:rsidRPr="00845376">
        <w:t>(карта Т–4).</w:t>
      </w:r>
    </w:p>
    <w:p w14:paraId="32BB6724" w14:textId="77777777" w:rsidR="006B3132" w:rsidRPr="00845376" w:rsidRDefault="00233F8F" w:rsidP="00845376">
      <w:pPr>
        <w:overflowPunct/>
        <w:autoSpaceDE/>
        <w:autoSpaceDN/>
        <w:adjustRightInd/>
        <w:jc w:val="left"/>
        <w:textAlignment w:val="auto"/>
      </w:pPr>
      <w:r>
        <w:rPr>
          <w:position w:val="-10"/>
        </w:rPr>
        <w:pict w14:anchorId="2172A777">
          <v:shape id="_x0000_i1085" type="#_x0000_t75" style="width:246.75pt;height:18.75pt">
            <v:imagedata r:id="rId81" o:title=""/>
          </v:shape>
        </w:pict>
      </w:r>
    </w:p>
    <w:p w14:paraId="5A709F0D" w14:textId="77777777" w:rsidR="006B3132" w:rsidRPr="00845376" w:rsidRDefault="00233F8F" w:rsidP="00845376">
      <w:pPr>
        <w:overflowPunct/>
        <w:autoSpaceDE/>
        <w:autoSpaceDN/>
        <w:adjustRightInd/>
        <w:jc w:val="left"/>
        <w:textAlignment w:val="auto"/>
        <w:rPr>
          <w:highlight w:val="yellow"/>
          <w:lang w:val="en-US"/>
        </w:rPr>
      </w:pPr>
      <w:r>
        <w:rPr>
          <w:color w:val="FFFFFF"/>
          <w:position w:val="-28"/>
        </w:rPr>
        <w:pict w14:anchorId="7EC80B47">
          <v:shape id="_x0000_i1086" type="#_x0000_t75" style="width:278.25pt;height:38.25pt">
            <v:imagedata r:id="rId82" o:title="" grayscale="t" bilevel="t"/>
          </v:shape>
        </w:pict>
      </w:r>
    </w:p>
    <w:p w14:paraId="2D92A0CC" w14:textId="77777777" w:rsidR="006B3132" w:rsidRPr="00845376" w:rsidRDefault="006B3132" w:rsidP="00845376">
      <w:pPr>
        <w:overflowPunct/>
        <w:autoSpaceDE/>
        <w:autoSpaceDN/>
        <w:adjustRightInd/>
        <w:jc w:val="left"/>
        <w:textAlignment w:val="auto"/>
      </w:pPr>
      <w:r w:rsidRPr="00845376">
        <w:t>Корректирую частоту вращения шпинделя по паспортным данным станка:</w:t>
      </w:r>
    </w:p>
    <w:p w14:paraId="6D2F7B3D" w14:textId="77777777" w:rsidR="006B3132" w:rsidRPr="00845376" w:rsidRDefault="006B3132" w:rsidP="00845376">
      <w:pPr>
        <w:overflowPunct/>
        <w:autoSpaceDE/>
        <w:autoSpaceDN/>
        <w:adjustRightInd/>
        <w:jc w:val="left"/>
        <w:textAlignment w:val="auto"/>
      </w:pPr>
      <w:r w:rsidRPr="00845376">
        <w:rPr>
          <w:lang w:val="en-US"/>
        </w:rPr>
        <w:t>n</w:t>
      </w:r>
      <w:r w:rsidRPr="00845376">
        <w:rPr>
          <w:vertAlign w:val="subscript"/>
        </w:rPr>
        <w:t>Д</w:t>
      </w:r>
      <w:r w:rsidRPr="00845376">
        <w:t xml:space="preserve"> = 1000 об/мин</w:t>
      </w:r>
    </w:p>
    <w:p w14:paraId="5197B7CA" w14:textId="77777777" w:rsidR="006B3132" w:rsidRPr="00845376" w:rsidRDefault="00233F8F" w:rsidP="00845376">
      <w:pPr>
        <w:overflowPunct/>
        <w:autoSpaceDE/>
        <w:autoSpaceDN/>
        <w:adjustRightInd/>
        <w:jc w:val="left"/>
        <w:textAlignment w:val="auto"/>
      </w:pPr>
      <w:r>
        <w:rPr>
          <w:position w:val="-24"/>
        </w:rPr>
        <w:pict w14:anchorId="36C66B2D">
          <v:shape id="_x0000_i1087" type="#_x0000_t75" style="width:286.5pt;height:35.25pt">
            <v:imagedata r:id="rId83" o:title=""/>
          </v:shape>
        </w:pict>
      </w:r>
    </w:p>
    <w:p w14:paraId="44729820" w14:textId="77777777" w:rsidR="006B3132" w:rsidRPr="00845376" w:rsidRDefault="006B3132" w:rsidP="00845376">
      <w:pPr>
        <w:overflowPunct/>
        <w:autoSpaceDE/>
        <w:autoSpaceDN/>
        <w:adjustRightInd/>
        <w:jc w:val="left"/>
        <w:textAlignment w:val="auto"/>
      </w:pPr>
      <w:r w:rsidRPr="00845376">
        <w:t>Сила резания</w:t>
      </w:r>
    </w:p>
    <w:p w14:paraId="7B42D1FF" w14:textId="77777777" w:rsidR="006B3132" w:rsidRPr="00845376" w:rsidRDefault="00233F8F" w:rsidP="00845376">
      <w:pPr>
        <w:overflowPunct/>
        <w:autoSpaceDE/>
        <w:autoSpaceDN/>
        <w:adjustRightInd/>
        <w:jc w:val="left"/>
        <w:textAlignment w:val="auto"/>
      </w:pPr>
      <w:r>
        <w:rPr>
          <w:position w:val="-14"/>
        </w:rPr>
        <w:pict w14:anchorId="76DF034D">
          <v:shape id="_x0000_i1088" type="#_x0000_t75" style="width:139.5pt;height:25.5pt">
            <v:imagedata r:id="rId72" o:title=""/>
          </v:shape>
        </w:pict>
      </w:r>
    </w:p>
    <w:p w14:paraId="4D7F23B0" w14:textId="77777777" w:rsidR="006B3132" w:rsidRPr="00845376" w:rsidRDefault="006B3132" w:rsidP="00845376">
      <w:pPr>
        <w:overflowPunct/>
        <w:autoSpaceDE/>
        <w:autoSpaceDN/>
        <w:adjustRightInd/>
        <w:jc w:val="left"/>
        <w:textAlignment w:val="auto"/>
      </w:pPr>
      <w:r w:rsidRPr="00845376">
        <w:rPr>
          <w:lang w:val="en-US"/>
        </w:rPr>
        <w:t>P</w:t>
      </w:r>
      <w:r w:rsidRPr="00845376">
        <w:rPr>
          <w:vertAlign w:val="subscript"/>
          <w:lang w:val="en-US"/>
        </w:rPr>
        <w:t>z</w:t>
      </w:r>
      <w:r w:rsidRPr="00845376">
        <w:rPr>
          <w:vertAlign w:val="subscript"/>
        </w:rPr>
        <w:t>_табл</w:t>
      </w:r>
      <w:r w:rsidRPr="00845376">
        <w:t xml:space="preserve">=80, </w:t>
      </w:r>
      <w:r w:rsidRPr="00845376">
        <w:rPr>
          <w:lang w:val="en-US"/>
        </w:rPr>
        <w:t>K</w:t>
      </w:r>
      <w:r w:rsidRPr="00845376">
        <w:rPr>
          <w:vertAlign w:val="subscript"/>
        </w:rPr>
        <w:t>1</w:t>
      </w:r>
      <w:r w:rsidRPr="00845376">
        <w:t xml:space="preserve">=0,85, </w:t>
      </w:r>
      <w:r w:rsidRPr="00845376">
        <w:rPr>
          <w:lang w:val="en-US"/>
        </w:rPr>
        <w:t>K</w:t>
      </w:r>
      <w:r w:rsidRPr="00845376">
        <w:rPr>
          <w:vertAlign w:val="subscript"/>
        </w:rPr>
        <w:t>2</w:t>
      </w:r>
      <w:r w:rsidRPr="00845376">
        <w:t>=0,9  карта Т–5 [4]</w:t>
      </w:r>
    </w:p>
    <w:p w14:paraId="2189011D" w14:textId="77777777" w:rsidR="006B3132" w:rsidRPr="00845376" w:rsidRDefault="00233F8F" w:rsidP="00845376">
      <w:pPr>
        <w:overflowPunct/>
        <w:autoSpaceDE/>
        <w:autoSpaceDN/>
        <w:adjustRightInd/>
        <w:jc w:val="left"/>
        <w:textAlignment w:val="auto"/>
        <w:rPr>
          <w:lang w:val="en-US"/>
        </w:rPr>
      </w:pPr>
      <w:r>
        <w:rPr>
          <w:position w:val="-10"/>
        </w:rPr>
        <w:pict w14:anchorId="34E62F6E">
          <v:shape id="_x0000_i1089" type="#_x0000_t75" style="width:160.5pt;height:19.5pt">
            <v:imagedata r:id="rId84" o:title=""/>
          </v:shape>
        </w:pict>
      </w:r>
    </w:p>
    <w:p w14:paraId="1FFC77C6" w14:textId="77777777" w:rsidR="006B3132" w:rsidRPr="00845376" w:rsidRDefault="006B3132" w:rsidP="00845376">
      <w:pPr>
        <w:overflowPunct/>
        <w:autoSpaceDE/>
        <w:autoSpaceDN/>
        <w:adjustRightInd/>
        <w:jc w:val="left"/>
        <w:textAlignment w:val="auto"/>
      </w:pPr>
      <w:r w:rsidRPr="00845376">
        <w:t>Мощность резания</w:t>
      </w:r>
    </w:p>
    <w:p w14:paraId="338BB049" w14:textId="77777777" w:rsidR="006B3132" w:rsidRPr="00845376" w:rsidRDefault="00233F8F" w:rsidP="00845376">
      <w:pPr>
        <w:overflowPunct/>
        <w:autoSpaceDE/>
        <w:autoSpaceDN/>
        <w:adjustRightInd/>
        <w:jc w:val="left"/>
        <w:textAlignment w:val="auto"/>
      </w:pPr>
      <w:r>
        <w:rPr>
          <w:position w:val="-24"/>
        </w:rPr>
        <w:pict w14:anchorId="698F6D41">
          <v:shape id="_x0000_i1090" type="#_x0000_t75" style="width:238.5pt;height:35.25pt">
            <v:imagedata r:id="rId85" o:title=""/>
          </v:shape>
        </w:pict>
      </w:r>
    </w:p>
    <w:p w14:paraId="10F6B3B1" w14:textId="77777777" w:rsidR="006B3132" w:rsidRPr="00845376" w:rsidRDefault="006B3132" w:rsidP="00845376">
      <w:pPr>
        <w:overflowPunct/>
        <w:autoSpaceDE/>
        <w:autoSpaceDN/>
        <w:adjustRightInd/>
        <w:jc w:val="left"/>
        <w:textAlignment w:val="auto"/>
      </w:pPr>
    </w:p>
    <w:p w14:paraId="6358589A" w14:textId="77777777" w:rsidR="006B3132" w:rsidRPr="00845376" w:rsidRDefault="006B3132" w:rsidP="00845376">
      <w:pPr>
        <w:overflowPunct/>
        <w:autoSpaceDE/>
        <w:autoSpaceDN/>
        <w:adjustRightInd/>
        <w:jc w:val="left"/>
        <w:textAlignment w:val="auto"/>
      </w:pPr>
      <w:r w:rsidRPr="00845376">
        <w:t>Мощность резания на шпинделе</w:t>
      </w:r>
    </w:p>
    <w:p w14:paraId="4F4BFAD7" w14:textId="77777777" w:rsidR="006B3132" w:rsidRPr="00845376" w:rsidRDefault="006B3132" w:rsidP="00845376">
      <w:pPr>
        <w:overflowPunct/>
        <w:autoSpaceDE/>
        <w:autoSpaceDN/>
        <w:adjustRightInd/>
        <w:jc w:val="left"/>
        <w:textAlignment w:val="auto"/>
      </w:pPr>
      <w:r w:rsidRPr="00845376">
        <w:t xml:space="preserve">КПД принимаю равным </w:t>
      </w:r>
      <w:r w:rsidRPr="00845376">
        <w:sym w:font="Symbol" w:char="F068"/>
      </w:r>
      <w:r w:rsidRPr="00845376">
        <w:t xml:space="preserve">=0,75. Мощность двигателя главного движения </w:t>
      </w:r>
      <w:r w:rsidRPr="00845376">
        <w:rPr>
          <w:lang w:val="en-US"/>
        </w:rPr>
        <w:t>N</w:t>
      </w:r>
      <w:r w:rsidRPr="00845376">
        <w:rPr>
          <w:vertAlign w:val="subscript"/>
        </w:rPr>
        <w:t>дв</w:t>
      </w:r>
      <w:r w:rsidRPr="00845376">
        <w:t>=7,5 кВт.</w:t>
      </w:r>
    </w:p>
    <w:p w14:paraId="30E2DD5A" w14:textId="77777777" w:rsidR="006B3132" w:rsidRPr="00845376" w:rsidRDefault="006B3132" w:rsidP="00845376">
      <w:pPr>
        <w:overflowPunct/>
        <w:autoSpaceDE/>
        <w:autoSpaceDN/>
        <w:adjustRightInd/>
        <w:jc w:val="left"/>
        <w:textAlignment w:val="auto"/>
      </w:pPr>
      <w:r w:rsidRPr="00845376">
        <w:t xml:space="preserve">Мощность на шпинделе </w:t>
      </w:r>
      <w:r w:rsidRPr="00845376">
        <w:rPr>
          <w:lang w:val="en-US"/>
        </w:rPr>
        <w:t>N</w:t>
      </w:r>
      <w:r w:rsidRPr="00845376">
        <w:rPr>
          <w:vertAlign w:val="subscript"/>
        </w:rPr>
        <w:t>шп</w:t>
      </w:r>
      <w:r w:rsidRPr="00845376">
        <w:t>=0,75×7,5=5,62 кВт</w:t>
      </w:r>
    </w:p>
    <w:p w14:paraId="0A5297F8" w14:textId="77777777" w:rsidR="006B3132" w:rsidRPr="00845376" w:rsidRDefault="006B3132" w:rsidP="00845376">
      <w:pPr>
        <w:overflowPunct/>
        <w:autoSpaceDE/>
        <w:autoSpaceDN/>
        <w:adjustRightInd/>
        <w:jc w:val="left"/>
        <w:textAlignment w:val="auto"/>
      </w:pPr>
      <w:r w:rsidRPr="00845376">
        <w:t>Обработка возможна.</w:t>
      </w:r>
    </w:p>
    <w:p w14:paraId="1D9CC981" w14:textId="77777777" w:rsidR="006B3132" w:rsidRPr="00845376" w:rsidRDefault="006B3132" w:rsidP="00845376">
      <w:pPr>
        <w:overflowPunct/>
        <w:autoSpaceDE/>
        <w:autoSpaceDN/>
        <w:adjustRightInd/>
        <w:jc w:val="left"/>
        <w:textAlignment w:val="auto"/>
      </w:pPr>
      <w:r w:rsidRPr="00845376">
        <w:t>Основное технологическое время Т</w:t>
      </w:r>
      <w:r w:rsidRPr="00845376">
        <w:rPr>
          <w:vertAlign w:val="subscript"/>
        </w:rPr>
        <w:t>о</w:t>
      </w:r>
      <w:r w:rsidRPr="00845376">
        <w:t xml:space="preserve">. </w:t>
      </w:r>
    </w:p>
    <w:p w14:paraId="22EB2D7C" w14:textId="77777777" w:rsidR="006B3132" w:rsidRPr="00845376" w:rsidRDefault="00233F8F" w:rsidP="00845376">
      <w:pPr>
        <w:overflowPunct/>
        <w:autoSpaceDE/>
        <w:autoSpaceDN/>
        <w:adjustRightInd/>
        <w:jc w:val="left"/>
        <w:textAlignment w:val="auto"/>
      </w:pPr>
      <w:r>
        <w:rPr>
          <w:position w:val="-24"/>
          <w:lang w:val="en-US"/>
        </w:rPr>
        <w:pict w14:anchorId="42913890">
          <v:shape id="_x0000_i1091" type="#_x0000_t75" style="width:64.5pt;height:36pt" fillcolor="window">
            <v:imagedata r:id="rId75" o:title=""/>
          </v:shape>
        </w:pict>
      </w:r>
      <w:r w:rsidR="006B3132" w:rsidRPr="00845376">
        <w:t xml:space="preserve">; </w:t>
      </w:r>
      <w:r w:rsidR="006B3132" w:rsidRPr="00845376">
        <w:rPr>
          <w:lang w:val="en-US"/>
        </w:rPr>
        <w:t>i</w:t>
      </w:r>
      <w:r w:rsidR="006B3132" w:rsidRPr="00845376">
        <w:t xml:space="preserve"> – число проходов, </w:t>
      </w:r>
      <w:r w:rsidR="006B3132" w:rsidRPr="00845376">
        <w:rPr>
          <w:lang w:val="en-US"/>
        </w:rPr>
        <w:t>i</w:t>
      </w:r>
      <w:r w:rsidR="006B3132" w:rsidRPr="00845376">
        <w:t xml:space="preserve"> = 1</w:t>
      </w:r>
    </w:p>
    <w:p w14:paraId="333CBCCC" w14:textId="77777777" w:rsidR="006B3132" w:rsidRPr="00845376" w:rsidRDefault="006B3132" w:rsidP="00845376">
      <w:pPr>
        <w:overflowPunct/>
        <w:autoSpaceDE/>
        <w:autoSpaceDN/>
        <w:adjustRightInd/>
        <w:jc w:val="left"/>
        <w:textAlignment w:val="auto"/>
      </w:pPr>
      <w:r w:rsidRPr="00845376">
        <w:rPr>
          <w:lang w:val="en-US"/>
        </w:rPr>
        <w:t>L</w:t>
      </w:r>
      <w:r w:rsidRPr="00845376">
        <w:t>=</w:t>
      </w:r>
      <w:r w:rsidRPr="00845376">
        <w:rPr>
          <w:lang w:val="en-US"/>
        </w:rPr>
        <w:t>l</w:t>
      </w:r>
      <w:r w:rsidRPr="00845376">
        <w:rPr>
          <w:vertAlign w:val="subscript"/>
        </w:rPr>
        <w:t>рез</w:t>
      </w:r>
      <w:r w:rsidRPr="00845376">
        <w:t xml:space="preserve">+ </w:t>
      </w:r>
      <w:r w:rsidRPr="00845376">
        <w:rPr>
          <w:lang w:val="en-US"/>
        </w:rPr>
        <w:t>l</w:t>
      </w:r>
      <w:r w:rsidRPr="00845376">
        <w:rPr>
          <w:vertAlign w:val="subscript"/>
        </w:rPr>
        <w:t>доп</w:t>
      </w:r>
      <w:r w:rsidRPr="00845376">
        <w:t>+</w:t>
      </w:r>
      <w:r w:rsidRPr="00845376">
        <w:rPr>
          <w:lang w:val="en-US"/>
        </w:rPr>
        <w:t>y</w:t>
      </w:r>
    </w:p>
    <w:p w14:paraId="3C23B447" w14:textId="77777777" w:rsidR="006B3132" w:rsidRPr="00845376" w:rsidRDefault="006B3132" w:rsidP="00845376">
      <w:pPr>
        <w:overflowPunct/>
        <w:autoSpaceDE/>
        <w:autoSpaceDN/>
        <w:adjustRightInd/>
        <w:jc w:val="left"/>
        <w:textAlignment w:val="auto"/>
      </w:pPr>
      <w:r w:rsidRPr="00845376">
        <w:rPr>
          <w:lang w:val="en-US"/>
        </w:rPr>
        <w:t>l</w:t>
      </w:r>
      <w:r w:rsidRPr="00845376">
        <w:rPr>
          <w:vertAlign w:val="subscript"/>
        </w:rPr>
        <w:t>рез</w:t>
      </w:r>
      <w:r w:rsidRPr="00845376">
        <w:t>=17,68  мм.</w:t>
      </w:r>
    </w:p>
    <w:p w14:paraId="40C7DD49" w14:textId="77777777" w:rsidR="006B3132" w:rsidRPr="00845376" w:rsidRDefault="006B3132" w:rsidP="00845376">
      <w:pPr>
        <w:overflowPunct/>
        <w:autoSpaceDE/>
        <w:autoSpaceDN/>
        <w:adjustRightInd/>
        <w:jc w:val="left"/>
        <w:textAlignment w:val="auto"/>
      </w:pPr>
      <w:r w:rsidRPr="00845376">
        <w:rPr>
          <w:lang w:val="en-US"/>
        </w:rPr>
        <w:t>l</w:t>
      </w:r>
      <w:r w:rsidRPr="00845376">
        <w:rPr>
          <w:vertAlign w:val="subscript"/>
        </w:rPr>
        <w:t>доп</w:t>
      </w:r>
      <w:r w:rsidRPr="00845376">
        <w:t>=0 мм.</w:t>
      </w:r>
    </w:p>
    <w:p w14:paraId="4E811D06" w14:textId="77777777" w:rsidR="006B3132" w:rsidRPr="00845376" w:rsidRDefault="006B3132" w:rsidP="00845376">
      <w:pPr>
        <w:overflowPunct/>
        <w:autoSpaceDE/>
        <w:autoSpaceDN/>
        <w:adjustRightInd/>
        <w:jc w:val="left"/>
        <w:textAlignment w:val="auto"/>
        <w:rPr>
          <w:vertAlign w:val="subscript"/>
        </w:rPr>
      </w:pPr>
      <w:r w:rsidRPr="00845376">
        <w:rPr>
          <w:lang w:val="en-US"/>
        </w:rPr>
        <w:t>y</w:t>
      </w:r>
      <w:r w:rsidRPr="00845376">
        <w:t>=</w:t>
      </w:r>
      <w:r w:rsidRPr="00845376">
        <w:rPr>
          <w:lang w:val="en-US"/>
        </w:rPr>
        <w:t>y</w:t>
      </w:r>
      <w:r w:rsidRPr="00845376">
        <w:rPr>
          <w:vertAlign w:val="subscript"/>
        </w:rPr>
        <w:t>подв</w:t>
      </w:r>
      <w:r w:rsidRPr="00845376">
        <w:t>+</w:t>
      </w:r>
      <w:r w:rsidRPr="00845376">
        <w:rPr>
          <w:lang w:val="en-US"/>
        </w:rPr>
        <w:t>y</w:t>
      </w:r>
      <w:r w:rsidRPr="00845376">
        <w:rPr>
          <w:vertAlign w:val="subscript"/>
        </w:rPr>
        <w:t>врез</w:t>
      </w:r>
      <w:r w:rsidRPr="00845376">
        <w:t>+</w:t>
      </w:r>
      <w:r w:rsidRPr="00845376">
        <w:rPr>
          <w:lang w:val="en-US"/>
        </w:rPr>
        <w:t>y</w:t>
      </w:r>
      <w:r w:rsidRPr="00845376">
        <w:rPr>
          <w:vertAlign w:val="subscript"/>
        </w:rPr>
        <w:t>п</w:t>
      </w:r>
    </w:p>
    <w:p w14:paraId="4A435169" w14:textId="77777777" w:rsidR="006B3132" w:rsidRPr="00845376" w:rsidRDefault="006B3132" w:rsidP="00845376">
      <w:pPr>
        <w:overflowPunct/>
        <w:autoSpaceDE/>
        <w:autoSpaceDN/>
        <w:adjustRightInd/>
        <w:jc w:val="left"/>
        <w:textAlignment w:val="auto"/>
      </w:pPr>
      <w:r w:rsidRPr="00845376">
        <w:rPr>
          <w:lang w:val="en-US"/>
        </w:rPr>
        <w:t>y</w:t>
      </w:r>
      <w:r w:rsidRPr="00845376">
        <w:rPr>
          <w:vertAlign w:val="subscript"/>
        </w:rPr>
        <w:t>врез</w:t>
      </w:r>
      <w:r w:rsidRPr="00845376">
        <w:t xml:space="preserve">=1 мм, </w:t>
      </w:r>
      <w:r w:rsidRPr="00845376">
        <w:rPr>
          <w:lang w:val="en-US"/>
        </w:rPr>
        <w:t>y</w:t>
      </w:r>
      <w:r w:rsidRPr="00845376">
        <w:rPr>
          <w:vertAlign w:val="subscript"/>
        </w:rPr>
        <w:t>подв</w:t>
      </w:r>
      <w:r w:rsidRPr="00845376">
        <w:t>+</w:t>
      </w:r>
      <w:r w:rsidRPr="00845376">
        <w:rPr>
          <w:lang w:val="en-US"/>
        </w:rPr>
        <w:t>y</w:t>
      </w:r>
      <w:r w:rsidRPr="00845376">
        <w:rPr>
          <w:vertAlign w:val="subscript"/>
        </w:rPr>
        <w:t>п</w:t>
      </w:r>
      <w:r w:rsidRPr="00845376">
        <w:t>=3 мм. [4] стр.300</w:t>
      </w:r>
    </w:p>
    <w:p w14:paraId="13970802" w14:textId="77777777" w:rsidR="006B3132" w:rsidRPr="00845376" w:rsidRDefault="006B3132" w:rsidP="00845376">
      <w:pPr>
        <w:overflowPunct/>
        <w:autoSpaceDE/>
        <w:autoSpaceDN/>
        <w:adjustRightInd/>
        <w:jc w:val="left"/>
        <w:textAlignment w:val="auto"/>
      </w:pPr>
      <w:r w:rsidRPr="00845376">
        <w:rPr>
          <w:lang w:val="en-US"/>
        </w:rPr>
        <w:t>L</w:t>
      </w:r>
      <w:r w:rsidRPr="00845376">
        <w:t>=17,68+0+4=21,68 мм</w:t>
      </w:r>
    </w:p>
    <w:p w14:paraId="241AE68E" w14:textId="77777777" w:rsidR="006B3132" w:rsidRPr="00845376" w:rsidRDefault="00233F8F" w:rsidP="00845376">
      <w:pPr>
        <w:overflowPunct/>
        <w:autoSpaceDE/>
        <w:autoSpaceDN/>
        <w:adjustRightInd/>
        <w:jc w:val="left"/>
        <w:textAlignment w:val="auto"/>
      </w:pPr>
      <w:r>
        <w:rPr>
          <w:position w:val="-28"/>
          <w:lang w:val="en-US"/>
        </w:rPr>
        <w:pict w14:anchorId="6D4E5AA2">
          <v:shape id="_x0000_i1092" type="#_x0000_t75" style="width:171pt;height:38.25pt" fillcolor="window">
            <v:imagedata r:id="rId86" o:title=""/>
          </v:shape>
        </w:pict>
      </w:r>
    </w:p>
    <w:p w14:paraId="370BA769" w14:textId="77777777" w:rsidR="006B3132" w:rsidRPr="00845376" w:rsidRDefault="006B3132" w:rsidP="00845376">
      <w:pPr>
        <w:overflowPunct/>
        <w:autoSpaceDE/>
        <w:autoSpaceDN/>
        <w:adjustRightInd/>
        <w:jc w:val="left"/>
        <w:textAlignment w:val="auto"/>
      </w:pPr>
    </w:p>
    <w:p w14:paraId="5522281B" w14:textId="77777777" w:rsidR="006B3132" w:rsidRPr="00845376" w:rsidRDefault="006B3132" w:rsidP="00845376">
      <w:pPr>
        <w:overflowPunct/>
        <w:autoSpaceDE/>
        <w:autoSpaceDN/>
        <w:adjustRightInd/>
        <w:textAlignment w:val="auto"/>
      </w:pPr>
      <w:r w:rsidRPr="00845376">
        <w:t>Расчёт режимов резания при точении на операции 020 – чистовое точение.</w:t>
      </w:r>
    </w:p>
    <w:p w14:paraId="1A698028" w14:textId="77777777" w:rsidR="006B3132" w:rsidRPr="00845376" w:rsidRDefault="006B3132" w:rsidP="00845376">
      <w:pPr>
        <w:overflowPunct/>
        <w:autoSpaceDE/>
        <w:autoSpaceDN/>
        <w:adjustRightInd/>
        <w:jc w:val="left"/>
        <w:textAlignment w:val="auto"/>
      </w:pPr>
      <w:r w:rsidRPr="00845376">
        <w:t xml:space="preserve">Первый переход (точение </w:t>
      </w:r>
      <w:r w:rsidRPr="00845376">
        <w:sym w:font="Symbol" w:char="F0C6"/>
      </w:r>
      <w:r w:rsidRPr="00845376">
        <w:t>36);</w:t>
      </w:r>
      <w:r w:rsidRPr="00845376">
        <w:rPr>
          <w:highlight w:val="yellow"/>
        </w:rPr>
        <w:t xml:space="preserve">                                                                              </w:t>
      </w:r>
    </w:p>
    <w:p w14:paraId="5C664B08" w14:textId="77777777" w:rsidR="006B3132" w:rsidRPr="00845376" w:rsidRDefault="006B3132" w:rsidP="00845376">
      <w:pPr>
        <w:overflowPunct/>
        <w:autoSpaceDE/>
        <w:autoSpaceDN/>
        <w:adjustRightInd/>
        <w:jc w:val="left"/>
        <w:textAlignment w:val="auto"/>
      </w:pPr>
      <w:r w:rsidRPr="00845376">
        <w:t>Исходные данные для расчёта: обработка ведётся на станке 1А616, длина обрабатываемой поверхности 4,5 мм. Материал режущей части резца Т15К6. Тип резца – фасонный. Заготовка – штамповка ГКМ, материал - сталь 08Х18Н10 σ</w:t>
      </w:r>
      <w:r w:rsidRPr="00845376">
        <w:rPr>
          <w:vertAlign w:val="subscript"/>
        </w:rPr>
        <w:t>В</w:t>
      </w:r>
      <w:r w:rsidRPr="00845376">
        <w:t xml:space="preserve"> = 509 МПа.</w:t>
      </w:r>
    </w:p>
    <w:p w14:paraId="5B595D34" w14:textId="77777777" w:rsidR="006B3132" w:rsidRPr="00845376" w:rsidRDefault="006B3132" w:rsidP="00845376">
      <w:pPr>
        <w:overflowPunct/>
        <w:autoSpaceDE/>
        <w:autoSpaceDN/>
        <w:adjustRightInd/>
        <w:jc w:val="left"/>
        <w:textAlignment w:val="auto"/>
      </w:pPr>
      <w:r w:rsidRPr="00845376">
        <w:t>Выбираю подачу по карте Т–2 ([4], с. 23).</w:t>
      </w:r>
    </w:p>
    <w:p w14:paraId="0E5971EE" w14:textId="77777777" w:rsidR="006B3132" w:rsidRPr="00845376" w:rsidRDefault="006B3132" w:rsidP="00845376">
      <w:pPr>
        <w:overflowPunct/>
        <w:autoSpaceDE/>
        <w:autoSpaceDN/>
        <w:adjustRightInd/>
        <w:jc w:val="left"/>
        <w:textAlignment w:val="auto"/>
      </w:pPr>
      <w:r w:rsidRPr="00845376">
        <w:t xml:space="preserve">Глубина резания </w:t>
      </w:r>
      <w:r w:rsidRPr="00845376">
        <w:rPr>
          <w:lang w:val="en-US"/>
        </w:rPr>
        <w:t>t</w:t>
      </w:r>
      <w:r w:rsidRPr="00845376">
        <w:t xml:space="preserve"> = 3 мм.</w:t>
      </w:r>
    </w:p>
    <w:p w14:paraId="1874695E" w14:textId="77777777" w:rsidR="006B3132" w:rsidRPr="00845376" w:rsidRDefault="006B3132" w:rsidP="00845376">
      <w:pPr>
        <w:overflowPunct/>
        <w:autoSpaceDE/>
        <w:autoSpaceDN/>
        <w:adjustRightInd/>
        <w:jc w:val="left"/>
        <w:textAlignment w:val="auto"/>
      </w:pPr>
      <w:r w:rsidRPr="00845376">
        <w:t xml:space="preserve">Подача </w:t>
      </w:r>
      <w:r w:rsidRPr="00845376">
        <w:rPr>
          <w:lang w:val="en-US"/>
        </w:rPr>
        <w:t>S</w:t>
      </w:r>
      <w:r w:rsidRPr="00845376">
        <w:t xml:space="preserve"> = 0,12 мм/об. </w:t>
      </w:r>
    </w:p>
    <w:p w14:paraId="44FAED93" w14:textId="77777777" w:rsidR="006B3132" w:rsidRPr="00845376" w:rsidRDefault="006B3132" w:rsidP="00845376">
      <w:pPr>
        <w:overflowPunct/>
        <w:autoSpaceDE/>
        <w:autoSpaceDN/>
        <w:adjustRightInd/>
        <w:jc w:val="left"/>
        <w:textAlignment w:val="auto"/>
      </w:pPr>
      <w:r w:rsidRPr="00845376">
        <w:t>Т – стойкость инструмента, принимаю по карте Т–3([4], с. 26). Т = 60 мин.</w:t>
      </w:r>
    </w:p>
    <w:p w14:paraId="6979039B" w14:textId="77777777" w:rsidR="006B3132" w:rsidRPr="00845376" w:rsidRDefault="006B3132" w:rsidP="00845376">
      <w:pPr>
        <w:overflowPunct/>
        <w:autoSpaceDE/>
        <w:autoSpaceDN/>
        <w:adjustRightInd/>
        <w:jc w:val="left"/>
        <w:textAlignment w:val="auto"/>
      </w:pPr>
      <w:r w:rsidRPr="00845376">
        <w:t>Определяю скорость резания по формуле:</w:t>
      </w:r>
    </w:p>
    <w:p w14:paraId="628C3E07" w14:textId="77777777" w:rsidR="006B3132" w:rsidRPr="00845376" w:rsidRDefault="00233F8F" w:rsidP="00845376">
      <w:pPr>
        <w:overflowPunct/>
        <w:autoSpaceDE/>
        <w:autoSpaceDN/>
        <w:adjustRightInd/>
        <w:jc w:val="left"/>
        <w:textAlignment w:val="auto"/>
      </w:pPr>
      <w:r>
        <w:rPr>
          <w:position w:val="-12"/>
        </w:rPr>
        <w:pict w14:anchorId="7B221F93">
          <v:shape id="_x0000_i1093" type="#_x0000_t75" style="width:157.5pt;height:23.25pt">
            <v:imagedata r:id="rId68" o:title=""/>
          </v:shape>
        </w:pict>
      </w:r>
    </w:p>
    <w:p w14:paraId="393481E3" w14:textId="77777777" w:rsidR="006B3132" w:rsidRPr="00845376" w:rsidRDefault="006B3132" w:rsidP="00845376">
      <w:pPr>
        <w:overflowPunct/>
        <w:autoSpaceDE/>
        <w:autoSpaceDN/>
        <w:adjustRightInd/>
        <w:jc w:val="left"/>
        <w:textAlignment w:val="auto"/>
      </w:pPr>
      <w:r w:rsidRPr="00845376">
        <w:rPr>
          <w:i/>
          <w:lang w:val="en-US"/>
        </w:rPr>
        <w:t>V</w:t>
      </w:r>
      <w:r w:rsidRPr="00845376">
        <w:rPr>
          <w:i/>
          <w:vertAlign w:val="subscript"/>
        </w:rPr>
        <w:t>табл</w:t>
      </w:r>
      <w:r w:rsidRPr="00845376">
        <w:rPr>
          <w:i/>
        </w:rPr>
        <w:t xml:space="preserve">=85 м/мин, </w:t>
      </w:r>
      <w:r w:rsidRPr="00845376">
        <w:rPr>
          <w:i/>
          <w:lang w:val="en-US"/>
        </w:rPr>
        <w:t>K</w:t>
      </w:r>
      <w:r w:rsidRPr="00845376">
        <w:rPr>
          <w:i/>
          <w:vertAlign w:val="subscript"/>
        </w:rPr>
        <w:t>1</w:t>
      </w:r>
      <w:r w:rsidRPr="00845376">
        <w:rPr>
          <w:i/>
        </w:rPr>
        <w:t xml:space="preserve">=0,75, </w:t>
      </w:r>
      <w:r w:rsidRPr="00845376">
        <w:rPr>
          <w:i/>
          <w:lang w:val="en-US"/>
        </w:rPr>
        <w:t>K</w:t>
      </w:r>
      <w:r w:rsidRPr="00845376">
        <w:rPr>
          <w:i/>
          <w:vertAlign w:val="subscript"/>
        </w:rPr>
        <w:t>2</w:t>
      </w:r>
      <w:r w:rsidRPr="00845376">
        <w:rPr>
          <w:i/>
        </w:rPr>
        <w:t xml:space="preserve">=1,55, </w:t>
      </w:r>
      <w:r w:rsidRPr="00845376">
        <w:rPr>
          <w:i/>
          <w:lang w:val="en-US"/>
        </w:rPr>
        <w:t>K</w:t>
      </w:r>
      <w:r w:rsidRPr="00845376">
        <w:rPr>
          <w:i/>
          <w:vertAlign w:val="subscript"/>
        </w:rPr>
        <w:t>3</w:t>
      </w:r>
      <w:r w:rsidRPr="00845376">
        <w:rPr>
          <w:i/>
        </w:rPr>
        <w:t xml:space="preserve">=1,05 </w:t>
      </w:r>
      <w:r w:rsidRPr="00845376">
        <w:t>(карта Т–4).</w:t>
      </w:r>
    </w:p>
    <w:p w14:paraId="2E67B829" w14:textId="77777777" w:rsidR="006B3132" w:rsidRPr="00845376" w:rsidRDefault="00233F8F" w:rsidP="00845376">
      <w:pPr>
        <w:overflowPunct/>
        <w:autoSpaceDE/>
        <w:autoSpaceDN/>
        <w:adjustRightInd/>
        <w:jc w:val="left"/>
        <w:textAlignment w:val="auto"/>
      </w:pPr>
      <w:r>
        <w:rPr>
          <w:position w:val="-10"/>
        </w:rPr>
        <w:pict w14:anchorId="2387FDF0">
          <v:shape id="_x0000_i1094" type="#_x0000_t75" style="width:237.75pt;height:18.75pt">
            <v:imagedata r:id="rId87" o:title=""/>
          </v:shape>
        </w:pict>
      </w:r>
    </w:p>
    <w:p w14:paraId="5C10B670" w14:textId="77777777" w:rsidR="006B3132" w:rsidRPr="00845376" w:rsidRDefault="00233F8F" w:rsidP="00845376">
      <w:pPr>
        <w:overflowPunct/>
        <w:autoSpaceDE/>
        <w:autoSpaceDN/>
        <w:adjustRightInd/>
        <w:jc w:val="left"/>
        <w:textAlignment w:val="auto"/>
        <w:rPr>
          <w:highlight w:val="yellow"/>
          <w:lang w:val="en-US"/>
        </w:rPr>
      </w:pPr>
      <w:r>
        <w:rPr>
          <w:position w:val="-28"/>
        </w:rPr>
        <w:pict w14:anchorId="19B41A71">
          <v:shape id="_x0000_i1095" type="#_x0000_t75" style="width:282.75pt;height:38.25pt">
            <v:imagedata r:id="rId88" o:title="" grayscale="t" bilevel="t"/>
          </v:shape>
        </w:pict>
      </w:r>
    </w:p>
    <w:p w14:paraId="0833D3B6" w14:textId="77777777" w:rsidR="006B3132" w:rsidRPr="00845376" w:rsidRDefault="006B3132" w:rsidP="00845376">
      <w:pPr>
        <w:overflowPunct/>
        <w:autoSpaceDE/>
        <w:autoSpaceDN/>
        <w:adjustRightInd/>
        <w:jc w:val="left"/>
        <w:textAlignment w:val="auto"/>
      </w:pPr>
    </w:p>
    <w:p w14:paraId="474DAB9B" w14:textId="77777777" w:rsidR="006B3132" w:rsidRPr="00845376" w:rsidRDefault="006B3132" w:rsidP="00845376">
      <w:pPr>
        <w:overflowPunct/>
        <w:autoSpaceDE/>
        <w:autoSpaceDN/>
        <w:adjustRightInd/>
        <w:jc w:val="left"/>
        <w:textAlignment w:val="auto"/>
      </w:pPr>
      <w:r w:rsidRPr="00845376">
        <w:t>Корректирую частоту вращения шпинделя по паспортным данным станка:</w:t>
      </w:r>
    </w:p>
    <w:p w14:paraId="09BD45E2" w14:textId="77777777" w:rsidR="006B3132" w:rsidRPr="00845376" w:rsidRDefault="006B3132" w:rsidP="00845376">
      <w:pPr>
        <w:overflowPunct/>
        <w:autoSpaceDE/>
        <w:autoSpaceDN/>
        <w:adjustRightInd/>
        <w:jc w:val="left"/>
        <w:textAlignment w:val="auto"/>
      </w:pPr>
      <w:r w:rsidRPr="00845376">
        <w:rPr>
          <w:lang w:val="en-US"/>
        </w:rPr>
        <w:t>n</w:t>
      </w:r>
      <w:r w:rsidRPr="00845376">
        <w:rPr>
          <w:vertAlign w:val="subscript"/>
        </w:rPr>
        <w:t>Д</w:t>
      </w:r>
      <w:r w:rsidRPr="00845376">
        <w:t xml:space="preserve"> = 800 об/мин</w:t>
      </w:r>
    </w:p>
    <w:p w14:paraId="3D2EAA25" w14:textId="77777777" w:rsidR="006B3132" w:rsidRPr="00845376" w:rsidRDefault="00233F8F" w:rsidP="00845376">
      <w:pPr>
        <w:overflowPunct/>
        <w:autoSpaceDE/>
        <w:autoSpaceDN/>
        <w:adjustRightInd/>
        <w:jc w:val="left"/>
        <w:textAlignment w:val="auto"/>
      </w:pPr>
      <w:r>
        <w:rPr>
          <w:position w:val="-24"/>
        </w:rPr>
        <w:pict w14:anchorId="22698B66">
          <v:shape id="_x0000_i1096" type="#_x0000_t75" style="width:274.5pt;height:35.25pt">
            <v:imagedata r:id="rId89" o:title=""/>
          </v:shape>
        </w:pict>
      </w:r>
    </w:p>
    <w:p w14:paraId="42422C60" w14:textId="77777777" w:rsidR="006B3132" w:rsidRPr="00845376" w:rsidRDefault="006B3132" w:rsidP="00845376">
      <w:pPr>
        <w:overflowPunct/>
        <w:autoSpaceDE/>
        <w:autoSpaceDN/>
        <w:adjustRightInd/>
        <w:jc w:val="left"/>
        <w:textAlignment w:val="auto"/>
      </w:pPr>
    </w:p>
    <w:p w14:paraId="7FAD3E08" w14:textId="77777777" w:rsidR="006B3132" w:rsidRPr="00845376" w:rsidRDefault="006B3132" w:rsidP="00845376">
      <w:pPr>
        <w:overflowPunct/>
        <w:autoSpaceDE/>
        <w:autoSpaceDN/>
        <w:adjustRightInd/>
        <w:jc w:val="left"/>
        <w:textAlignment w:val="auto"/>
      </w:pPr>
      <w:r w:rsidRPr="00845376">
        <w:t>Сила резания</w:t>
      </w:r>
    </w:p>
    <w:p w14:paraId="3431ACF9" w14:textId="77777777" w:rsidR="006B3132" w:rsidRPr="00845376" w:rsidRDefault="00233F8F" w:rsidP="00845376">
      <w:pPr>
        <w:overflowPunct/>
        <w:autoSpaceDE/>
        <w:autoSpaceDN/>
        <w:adjustRightInd/>
        <w:jc w:val="left"/>
        <w:textAlignment w:val="auto"/>
      </w:pPr>
      <w:r>
        <w:rPr>
          <w:position w:val="-14"/>
        </w:rPr>
        <w:pict w14:anchorId="7F330641">
          <v:shape id="_x0000_i1097" type="#_x0000_t75" style="width:139.5pt;height:25.5pt">
            <v:imagedata r:id="rId72" o:title=""/>
          </v:shape>
        </w:pict>
      </w:r>
    </w:p>
    <w:p w14:paraId="70C58DDE" w14:textId="77777777" w:rsidR="006B3132" w:rsidRPr="00845376" w:rsidRDefault="006B3132" w:rsidP="00845376">
      <w:pPr>
        <w:overflowPunct/>
        <w:autoSpaceDE/>
        <w:autoSpaceDN/>
        <w:adjustRightInd/>
        <w:jc w:val="left"/>
        <w:textAlignment w:val="auto"/>
      </w:pPr>
      <w:r w:rsidRPr="00845376">
        <w:rPr>
          <w:lang w:val="en-US"/>
        </w:rPr>
        <w:t>P</w:t>
      </w:r>
      <w:r w:rsidRPr="00845376">
        <w:rPr>
          <w:vertAlign w:val="subscript"/>
          <w:lang w:val="en-US"/>
        </w:rPr>
        <w:t>z</w:t>
      </w:r>
      <w:r w:rsidRPr="00845376">
        <w:rPr>
          <w:vertAlign w:val="subscript"/>
        </w:rPr>
        <w:t>_табл</w:t>
      </w:r>
      <w:r w:rsidRPr="00845376">
        <w:t xml:space="preserve">=340, </w:t>
      </w:r>
      <w:r w:rsidRPr="00845376">
        <w:rPr>
          <w:lang w:val="en-US"/>
        </w:rPr>
        <w:t>K</w:t>
      </w:r>
      <w:r w:rsidRPr="00845376">
        <w:rPr>
          <w:vertAlign w:val="subscript"/>
        </w:rPr>
        <w:t>1</w:t>
      </w:r>
      <w:r w:rsidRPr="00845376">
        <w:t xml:space="preserve">=0,85, </w:t>
      </w:r>
      <w:r w:rsidRPr="00845376">
        <w:rPr>
          <w:lang w:val="en-US"/>
        </w:rPr>
        <w:t>K</w:t>
      </w:r>
      <w:r w:rsidRPr="00845376">
        <w:rPr>
          <w:vertAlign w:val="subscript"/>
        </w:rPr>
        <w:t>2</w:t>
      </w:r>
      <w:r w:rsidRPr="00845376">
        <w:t>=1  карта Т–5 [4]</w:t>
      </w:r>
    </w:p>
    <w:p w14:paraId="65E06D71" w14:textId="77777777" w:rsidR="006B3132" w:rsidRPr="00845376" w:rsidRDefault="00233F8F" w:rsidP="00845376">
      <w:pPr>
        <w:overflowPunct/>
        <w:autoSpaceDE/>
        <w:autoSpaceDN/>
        <w:adjustRightInd/>
        <w:jc w:val="left"/>
        <w:textAlignment w:val="auto"/>
        <w:rPr>
          <w:lang w:val="en-US"/>
        </w:rPr>
      </w:pPr>
      <w:r>
        <w:rPr>
          <w:position w:val="-10"/>
        </w:rPr>
        <w:pict w14:anchorId="7FA73F39">
          <v:shape id="_x0000_i1098" type="#_x0000_t75" style="width:153.75pt;height:19.5pt">
            <v:imagedata r:id="rId90" o:title=""/>
          </v:shape>
        </w:pict>
      </w:r>
    </w:p>
    <w:p w14:paraId="6DD36230" w14:textId="77777777" w:rsidR="006B3132" w:rsidRPr="00845376" w:rsidRDefault="006B3132" w:rsidP="00845376">
      <w:pPr>
        <w:overflowPunct/>
        <w:autoSpaceDE/>
        <w:autoSpaceDN/>
        <w:adjustRightInd/>
        <w:jc w:val="left"/>
        <w:textAlignment w:val="auto"/>
      </w:pPr>
      <w:r w:rsidRPr="00845376">
        <w:t>Мощность резания</w:t>
      </w:r>
    </w:p>
    <w:p w14:paraId="616AB8FB" w14:textId="77777777" w:rsidR="006B3132" w:rsidRPr="00845376" w:rsidRDefault="00233F8F" w:rsidP="00845376">
      <w:pPr>
        <w:overflowPunct/>
        <w:autoSpaceDE/>
        <w:autoSpaceDN/>
        <w:adjustRightInd/>
        <w:jc w:val="left"/>
        <w:textAlignment w:val="auto"/>
      </w:pPr>
      <w:r>
        <w:rPr>
          <w:position w:val="-24"/>
        </w:rPr>
        <w:pict w14:anchorId="1194FA26">
          <v:shape id="_x0000_i1099" type="#_x0000_t75" style="width:234pt;height:35.25pt">
            <v:imagedata r:id="rId91" o:title=""/>
          </v:shape>
        </w:pict>
      </w:r>
    </w:p>
    <w:p w14:paraId="5647649A" w14:textId="77777777" w:rsidR="006B3132" w:rsidRPr="00845376" w:rsidRDefault="006B3132" w:rsidP="00845376">
      <w:pPr>
        <w:overflowPunct/>
        <w:autoSpaceDE/>
        <w:autoSpaceDN/>
        <w:adjustRightInd/>
        <w:jc w:val="left"/>
        <w:textAlignment w:val="auto"/>
      </w:pPr>
      <w:r w:rsidRPr="00845376">
        <w:t>Мощность резания на шпинделе</w:t>
      </w:r>
    </w:p>
    <w:p w14:paraId="0BEB459C" w14:textId="77777777" w:rsidR="006B3132" w:rsidRPr="00845376" w:rsidRDefault="006B3132" w:rsidP="00845376">
      <w:pPr>
        <w:overflowPunct/>
        <w:autoSpaceDE/>
        <w:autoSpaceDN/>
        <w:adjustRightInd/>
        <w:jc w:val="left"/>
        <w:textAlignment w:val="auto"/>
      </w:pPr>
      <w:r w:rsidRPr="00845376">
        <w:t xml:space="preserve">КПД принимаю равным </w:t>
      </w:r>
      <w:r w:rsidRPr="00845376">
        <w:sym w:font="Symbol" w:char="F068"/>
      </w:r>
      <w:r w:rsidRPr="00845376">
        <w:t xml:space="preserve">=0,75. Мощность двигателя главного движения </w:t>
      </w:r>
      <w:r w:rsidRPr="00845376">
        <w:rPr>
          <w:lang w:val="en-US"/>
        </w:rPr>
        <w:t>N</w:t>
      </w:r>
      <w:r w:rsidRPr="00845376">
        <w:rPr>
          <w:vertAlign w:val="subscript"/>
        </w:rPr>
        <w:t>дв</w:t>
      </w:r>
      <w:r w:rsidRPr="00845376">
        <w:t>=7,5 кВт.</w:t>
      </w:r>
    </w:p>
    <w:p w14:paraId="5BDA2718" w14:textId="77777777" w:rsidR="006B3132" w:rsidRPr="00845376" w:rsidRDefault="006B3132" w:rsidP="00845376">
      <w:pPr>
        <w:overflowPunct/>
        <w:autoSpaceDE/>
        <w:autoSpaceDN/>
        <w:adjustRightInd/>
        <w:jc w:val="left"/>
        <w:textAlignment w:val="auto"/>
      </w:pPr>
      <w:r w:rsidRPr="00845376">
        <w:t xml:space="preserve">Мощность на шпинделе </w:t>
      </w:r>
      <w:r w:rsidRPr="00845376">
        <w:rPr>
          <w:lang w:val="en-US"/>
        </w:rPr>
        <w:t>N</w:t>
      </w:r>
      <w:r w:rsidRPr="00845376">
        <w:rPr>
          <w:vertAlign w:val="subscript"/>
        </w:rPr>
        <w:t>шп</w:t>
      </w:r>
      <w:r w:rsidRPr="00845376">
        <w:t>=0,75×7,5=5,62 кВт</w:t>
      </w:r>
    </w:p>
    <w:p w14:paraId="5B1AB11D" w14:textId="77777777" w:rsidR="006B3132" w:rsidRPr="00845376" w:rsidRDefault="006B3132" w:rsidP="00845376">
      <w:pPr>
        <w:overflowPunct/>
        <w:autoSpaceDE/>
        <w:autoSpaceDN/>
        <w:adjustRightInd/>
        <w:jc w:val="left"/>
        <w:textAlignment w:val="auto"/>
      </w:pPr>
      <w:r w:rsidRPr="00845376">
        <w:t>Обработка возможна.</w:t>
      </w:r>
    </w:p>
    <w:p w14:paraId="2A0986DE" w14:textId="77777777" w:rsidR="006B3132" w:rsidRPr="00845376" w:rsidRDefault="006B3132" w:rsidP="00845376">
      <w:pPr>
        <w:overflowPunct/>
        <w:autoSpaceDE/>
        <w:autoSpaceDN/>
        <w:adjustRightInd/>
        <w:jc w:val="left"/>
        <w:textAlignment w:val="auto"/>
      </w:pPr>
      <w:r w:rsidRPr="00845376">
        <w:t>Основное технологическое время Т</w:t>
      </w:r>
      <w:r w:rsidRPr="00845376">
        <w:rPr>
          <w:vertAlign w:val="subscript"/>
        </w:rPr>
        <w:t>о</w:t>
      </w:r>
      <w:r w:rsidRPr="00845376">
        <w:t xml:space="preserve">. </w:t>
      </w:r>
    </w:p>
    <w:p w14:paraId="4A87CA9D" w14:textId="77777777" w:rsidR="006B3132" w:rsidRPr="00845376" w:rsidRDefault="00233F8F" w:rsidP="00845376">
      <w:pPr>
        <w:overflowPunct/>
        <w:autoSpaceDE/>
        <w:autoSpaceDN/>
        <w:adjustRightInd/>
        <w:jc w:val="left"/>
        <w:textAlignment w:val="auto"/>
      </w:pPr>
      <w:r>
        <w:rPr>
          <w:position w:val="-24"/>
          <w:lang w:val="en-US"/>
        </w:rPr>
        <w:pict w14:anchorId="3516EA9D">
          <v:shape id="_x0000_i1100" type="#_x0000_t75" style="width:64.5pt;height:36pt" fillcolor="window">
            <v:imagedata r:id="rId75" o:title=""/>
          </v:shape>
        </w:pict>
      </w:r>
      <w:r w:rsidR="006B3132" w:rsidRPr="00845376">
        <w:t xml:space="preserve">; </w:t>
      </w:r>
      <w:r w:rsidR="006B3132" w:rsidRPr="00845376">
        <w:rPr>
          <w:lang w:val="en-US"/>
        </w:rPr>
        <w:t>i</w:t>
      </w:r>
      <w:r w:rsidR="006B3132" w:rsidRPr="00845376">
        <w:t xml:space="preserve"> – число проходов, </w:t>
      </w:r>
      <w:r w:rsidR="006B3132" w:rsidRPr="00845376">
        <w:rPr>
          <w:lang w:val="en-US"/>
        </w:rPr>
        <w:t>i</w:t>
      </w:r>
      <w:r w:rsidR="006B3132" w:rsidRPr="00845376">
        <w:t xml:space="preserve"> = 1</w:t>
      </w:r>
    </w:p>
    <w:p w14:paraId="5674CC50" w14:textId="77777777" w:rsidR="006B3132" w:rsidRPr="00845376" w:rsidRDefault="006B3132" w:rsidP="00845376">
      <w:pPr>
        <w:overflowPunct/>
        <w:autoSpaceDE/>
        <w:autoSpaceDN/>
        <w:adjustRightInd/>
        <w:jc w:val="left"/>
        <w:textAlignment w:val="auto"/>
      </w:pPr>
      <w:r w:rsidRPr="00845376">
        <w:rPr>
          <w:lang w:val="en-US"/>
        </w:rPr>
        <w:t>L</w:t>
      </w:r>
      <w:r w:rsidRPr="00845376">
        <w:t>=</w:t>
      </w:r>
      <w:r w:rsidRPr="00845376">
        <w:rPr>
          <w:lang w:val="en-US"/>
        </w:rPr>
        <w:t>l</w:t>
      </w:r>
      <w:r w:rsidRPr="00845376">
        <w:rPr>
          <w:vertAlign w:val="subscript"/>
        </w:rPr>
        <w:t>рез</w:t>
      </w:r>
      <w:r w:rsidRPr="00845376">
        <w:t xml:space="preserve">+ </w:t>
      </w:r>
      <w:r w:rsidRPr="00845376">
        <w:rPr>
          <w:lang w:val="en-US"/>
        </w:rPr>
        <w:t>l</w:t>
      </w:r>
      <w:r w:rsidRPr="00845376">
        <w:rPr>
          <w:vertAlign w:val="subscript"/>
        </w:rPr>
        <w:t>доп</w:t>
      </w:r>
      <w:r w:rsidRPr="00845376">
        <w:t>+</w:t>
      </w:r>
      <w:r w:rsidRPr="00845376">
        <w:rPr>
          <w:lang w:val="en-US"/>
        </w:rPr>
        <w:t>y</w:t>
      </w:r>
    </w:p>
    <w:p w14:paraId="59CF0CC0" w14:textId="77777777" w:rsidR="006B3132" w:rsidRPr="00845376" w:rsidRDefault="006B3132" w:rsidP="00845376">
      <w:pPr>
        <w:overflowPunct/>
        <w:autoSpaceDE/>
        <w:autoSpaceDN/>
        <w:adjustRightInd/>
        <w:jc w:val="left"/>
        <w:textAlignment w:val="auto"/>
      </w:pPr>
      <w:r w:rsidRPr="00845376">
        <w:rPr>
          <w:lang w:val="en-US"/>
        </w:rPr>
        <w:t>l</w:t>
      </w:r>
      <w:r w:rsidRPr="00845376">
        <w:rPr>
          <w:vertAlign w:val="subscript"/>
        </w:rPr>
        <w:t>рез</w:t>
      </w:r>
      <w:r w:rsidRPr="00845376">
        <w:t>=3,27  мм.</w:t>
      </w:r>
    </w:p>
    <w:p w14:paraId="77290CF8" w14:textId="77777777" w:rsidR="006B3132" w:rsidRPr="00845376" w:rsidRDefault="006B3132" w:rsidP="00845376">
      <w:pPr>
        <w:overflowPunct/>
        <w:autoSpaceDE/>
        <w:autoSpaceDN/>
        <w:adjustRightInd/>
        <w:jc w:val="left"/>
        <w:textAlignment w:val="auto"/>
      </w:pPr>
      <w:r w:rsidRPr="00845376">
        <w:rPr>
          <w:lang w:val="en-US"/>
        </w:rPr>
        <w:t>l</w:t>
      </w:r>
      <w:r w:rsidRPr="00845376">
        <w:rPr>
          <w:vertAlign w:val="subscript"/>
        </w:rPr>
        <w:t>доп</w:t>
      </w:r>
      <w:r w:rsidRPr="00845376">
        <w:t>=0 мм.</w:t>
      </w:r>
    </w:p>
    <w:p w14:paraId="7CE38385" w14:textId="77777777" w:rsidR="006B3132" w:rsidRPr="00845376" w:rsidRDefault="006B3132" w:rsidP="00845376">
      <w:pPr>
        <w:overflowPunct/>
        <w:autoSpaceDE/>
        <w:autoSpaceDN/>
        <w:adjustRightInd/>
        <w:jc w:val="left"/>
        <w:textAlignment w:val="auto"/>
        <w:rPr>
          <w:vertAlign w:val="subscript"/>
        </w:rPr>
      </w:pPr>
      <w:r w:rsidRPr="00845376">
        <w:rPr>
          <w:lang w:val="en-US"/>
        </w:rPr>
        <w:t>y</w:t>
      </w:r>
      <w:r w:rsidRPr="00845376">
        <w:t>=</w:t>
      </w:r>
      <w:r w:rsidRPr="00845376">
        <w:rPr>
          <w:lang w:val="en-US"/>
        </w:rPr>
        <w:t>y</w:t>
      </w:r>
      <w:r w:rsidRPr="00845376">
        <w:rPr>
          <w:vertAlign w:val="subscript"/>
        </w:rPr>
        <w:t>подв</w:t>
      </w:r>
      <w:r w:rsidRPr="00845376">
        <w:t>+</w:t>
      </w:r>
      <w:r w:rsidRPr="00845376">
        <w:rPr>
          <w:lang w:val="en-US"/>
        </w:rPr>
        <w:t>y</w:t>
      </w:r>
      <w:r w:rsidRPr="00845376">
        <w:rPr>
          <w:vertAlign w:val="subscript"/>
        </w:rPr>
        <w:t>врез</w:t>
      </w:r>
      <w:r w:rsidRPr="00845376">
        <w:t>+</w:t>
      </w:r>
      <w:r w:rsidRPr="00845376">
        <w:rPr>
          <w:lang w:val="en-US"/>
        </w:rPr>
        <w:t>y</w:t>
      </w:r>
      <w:r w:rsidRPr="00845376">
        <w:rPr>
          <w:vertAlign w:val="subscript"/>
        </w:rPr>
        <w:t>п</w:t>
      </w:r>
    </w:p>
    <w:p w14:paraId="3F398837" w14:textId="77777777" w:rsidR="006B3132" w:rsidRPr="00845376" w:rsidRDefault="006B3132" w:rsidP="00845376">
      <w:pPr>
        <w:overflowPunct/>
        <w:autoSpaceDE/>
        <w:autoSpaceDN/>
        <w:adjustRightInd/>
        <w:jc w:val="left"/>
        <w:textAlignment w:val="auto"/>
      </w:pPr>
      <w:r w:rsidRPr="00845376">
        <w:rPr>
          <w:lang w:val="en-US"/>
        </w:rPr>
        <w:t>y</w:t>
      </w:r>
      <w:r w:rsidRPr="00845376">
        <w:rPr>
          <w:vertAlign w:val="subscript"/>
        </w:rPr>
        <w:t>врез</w:t>
      </w:r>
      <w:r w:rsidRPr="00845376">
        <w:t xml:space="preserve">=1 мм, </w:t>
      </w:r>
      <w:r w:rsidRPr="00845376">
        <w:rPr>
          <w:lang w:val="en-US"/>
        </w:rPr>
        <w:t>y</w:t>
      </w:r>
      <w:r w:rsidRPr="00845376">
        <w:rPr>
          <w:vertAlign w:val="subscript"/>
        </w:rPr>
        <w:t>подв</w:t>
      </w:r>
      <w:r w:rsidRPr="00845376">
        <w:t>+</w:t>
      </w:r>
      <w:r w:rsidRPr="00845376">
        <w:rPr>
          <w:lang w:val="en-US"/>
        </w:rPr>
        <w:t>y</w:t>
      </w:r>
      <w:r w:rsidRPr="00845376">
        <w:rPr>
          <w:vertAlign w:val="subscript"/>
        </w:rPr>
        <w:t>п</w:t>
      </w:r>
      <w:r w:rsidRPr="00845376">
        <w:t>=3 мм. [4] стр.300</w:t>
      </w:r>
    </w:p>
    <w:p w14:paraId="1D2B8C69" w14:textId="77777777" w:rsidR="006B3132" w:rsidRPr="00845376" w:rsidRDefault="006B3132" w:rsidP="00845376">
      <w:pPr>
        <w:overflowPunct/>
        <w:autoSpaceDE/>
        <w:autoSpaceDN/>
        <w:adjustRightInd/>
        <w:jc w:val="left"/>
        <w:textAlignment w:val="auto"/>
      </w:pPr>
      <w:r w:rsidRPr="00845376">
        <w:rPr>
          <w:lang w:val="en-US"/>
        </w:rPr>
        <w:t>L</w:t>
      </w:r>
      <w:r w:rsidRPr="00845376">
        <w:t>=3,27+0+4=7,27 мм</w:t>
      </w:r>
    </w:p>
    <w:p w14:paraId="2AB6573C" w14:textId="77777777" w:rsidR="006B3132" w:rsidRPr="00845376" w:rsidRDefault="00233F8F" w:rsidP="00845376">
      <w:pPr>
        <w:overflowPunct/>
        <w:autoSpaceDE/>
        <w:autoSpaceDN/>
        <w:adjustRightInd/>
        <w:jc w:val="left"/>
        <w:textAlignment w:val="auto"/>
      </w:pPr>
      <w:r>
        <w:rPr>
          <w:position w:val="-28"/>
          <w:lang w:val="en-US"/>
        </w:rPr>
        <w:pict w14:anchorId="2541E484">
          <v:shape id="_x0000_i1101" type="#_x0000_t75" style="width:170.25pt;height:38.25pt" fillcolor="window">
            <v:imagedata r:id="rId92" o:title=""/>
          </v:shape>
        </w:pict>
      </w:r>
    </w:p>
    <w:p w14:paraId="303D7064" w14:textId="77777777" w:rsidR="006B3132" w:rsidRPr="00845376" w:rsidRDefault="006B3132" w:rsidP="00845376">
      <w:pPr>
        <w:overflowPunct/>
        <w:autoSpaceDE/>
        <w:autoSpaceDN/>
        <w:adjustRightInd/>
        <w:jc w:val="left"/>
        <w:textAlignment w:val="auto"/>
      </w:pPr>
    </w:p>
    <w:p w14:paraId="400D6CC4" w14:textId="77777777" w:rsidR="006B3132" w:rsidRPr="00845376" w:rsidRDefault="006B3132" w:rsidP="00845376">
      <w:pPr>
        <w:overflowPunct/>
        <w:autoSpaceDE/>
        <w:autoSpaceDN/>
        <w:adjustRightInd/>
        <w:textAlignment w:val="auto"/>
      </w:pPr>
      <w:r w:rsidRPr="00845376">
        <w:t xml:space="preserve">Расчёт режимов резания при точении на операции 025 – точение сложной фасонной поверхности. Диаметр обработки </w:t>
      </w:r>
      <w:r w:rsidRPr="00845376">
        <w:sym w:font="Symbol" w:char="F0C6"/>
      </w:r>
      <w:r w:rsidRPr="00845376">
        <w:t>36,5.</w:t>
      </w:r>
      <w:r w:rsidRPr="00845376">
        <w:rPr>
          <w:highlight w:val="yellow"/>
        </w:rPr>
        <w:t xml:space="preserve">                                                                              </w:t>
      </w:r>
    </w:p>
    <w:p w14:paraId="5E127D22" w14:textId="77777777" w:rsidR="006B3132" w:rsidRPr="00845376" w:rsidRDefault="006B3132" w:rsidP="00845376">
      <w:pPr>
        <w:overflowPunct/>
        <w:autoSpaceDE/>
        <w:autoSpaceDN/>
        <w:adjustRightInd/>
        <w:jc w:val="left"/>
        <w:textAlignment w:val="auto"/>
      </w:pPr>
      <w:r w:rsidRPr="00845376">
        <w:t>Исходные данные для расчёта: обработка ведётся на станке с ЧПУ модели АТПР–2М12СН, длина обрабатываемой поверхности 11,5 мм. Материал режущей части резца Т15К6. Тип резца – проходной прямой. Заготовка – штамповка ГКМ, материал - сталь 08Х18Н10 σ</w:t>
      </w:r>
      <w:r w:rsidRPr="00845376">
        <w:rPr>
          <w:vertAlign w:val="subscript"/>
        </w:rPr>
        <w:t>В</w:t>
      </w:r>
      <w:r w:rsidRPr="00845376">
        <w:t xml:space="preserve"> = 509 МПа.</w:t>
      </w:r>
    </w:p>
    <w:p w14:paraId="06576AB4" w14:textId="77777777" w:rsidR="006B3132" w:rsidRPr="00845376" w:rsidRDefault="006B3132" w:rsidP="00845376">
      <w:pPr>
        <w:overflowPunct/>
        <w:autoSpaceDE/>
        <w:autoSpaceDN/>
        <w:adjustRightInd/>
        <w:jc w:val="left"/>
        <w:textAlignment w:val="auto"/>
      </w:pPr>
      <w:r w:rsidRPr="00845376">
        <w:t>Выбираю подачу по карте Т–2 ([4], с. 23).</w:t>
      </w:r>
    </w:p>
    <w:p w14:paraId="62A53DB3" w14:textId="77777777" w:rsidR="006B3132" w:rsidRPr="00845376" w:rsidRDefault="006B3132" w:rsidP="00845376">
      <w:pPr>
        <w:overflowPunct/>
        <w:autoSpaceDE/>
        <w:autoSpaceDN/>
        <w:adjustRightInd/>
        <w:jc w:val="left"/>
        <w:textAlignment w:val="auto"/>
      </w:pPr>
      <w:r w:rsidRPr="00845376">
        <w:t xml:space="preserve">Глубина резания </w:t>
      </w:r>
      <w:r w:rsidRPr="00845376">
        <w:rPr>
          <w:lang w:val="en-US"/>
        </w:rPr>
        <w:t>t</w:t>
      </w:r>
      <w:r w:rsidRPr="00845376">
        <w:t xml:space="preserve"> = 0,5 мм.</w:t>
      </w:r>
    </w:p>
    <w:p w14:paraId="783CF2B6" w14:textId="77777777" w:rsidR="006B3132" w:rsidRPr="00845376" w:rsidRDefault="006B3132" w:rsidP="00845376">
      <w:pPr>
        <w:overflowPunct/>
        <w:autoSpaceDE/>
        <w:autoSpaceDN/>
        <w:adjustRightInd/>
        <w:jc w:val="left"/>
        <w:textAlignment w:val="auto"/>
      </w:pPr>
      <w:r w:rsidRPr="00845376">
        <w:t xml:space="preserve">Подача </w:t>
      </w:r>
      <w:r w:rsidRPr="00845376">
        <w:rPr>
          <w:lang w:val="en-US"/>
        </w:rPr>
        <w:t>S</w:t>
      </w:r>
      <w:r w:rsidRPr="00845376">
        <w:t xml:space="preserve"> = 0,12 мм/об. </w:t>
      </w:r>
    </w:p>
    <w:p w14:paraId="55382587" w14:textId="77777777" w:rsidR="006B3132" w:rsidRPr="00845376" w:rsidRDefault="006B3132" w:rsidP="00845376">
      <w:pPr>
        <w:overflowPunct/>
        <w:autoSpaceDE/>
        <w:autoSpaceDN/>
        <w:adjustRightInd/>
        <w:jc w:val="left"/>
        <w:textAlignment w:val="auto"/>
      </w:pPr>
      <w:r w:rsidRPr="00845376">
        <w:t>Т – стойкость инструмента, принимаю по карте Т–3([4], с. 26). Т = 60 мин.</w:t>
      </w:r>
    </w:p>
    <w:p w14:paraId="66049E28" w14:textId="77777777" w:rsidR="006B3132" w:rsidRPr="00845376" w:rsidRDefault="00842752" w:rsidP="00845376">
      <w:pPr>
        <w:overflowPunct/>
        <w:autoSpaceDE/>
        <w:autoSpaceDN/>
        <w:adjustRightInd/>
        <w:jc w:val="left"/>
        <w:textAlignment w:val="auto"/>
      </w:pPr>
      <w:r>
        <w:br w:type="page"/>
      </w:r>
      <w:r w:rsidR="006B3132" w:rsidRPr="00845376">
        <w:t>Определяю скорость резания по формуле:</w:t>
      </w:r>
    </w:p>
    <w:p w14:paraId="5A3456DF" w14:textId="77777777" w:rsidR="006B3132" w:rsidRPr="00845376" w:rsidRDefault="00233F8F" w:rsidP="00845376">
      <w:pPr>
        <w:overflowPunct/>
        <w:autoSpaceDE/>
        <w:autoSpaceDN/>
        <w:adjustRightInd/>
        <w:jc w:val="left"/>
        <w:textAlignment w:val="auto"/>
      </w:pPr>
      <w:r>
        <w:rPr>
          <w:position w:val="-12"/>
        </w:rPr>
        <w:pict w14:anchorId="501E812C">
          <v:shape id="_x0000_i1102" type="#_x0000_t75" style="width:157.5pt;height:23.25pt">
            <v:imagedata r:id="rId68" o:title=""/>
          </v:shape>
        </w:pict>
      </w:r>
    </w:p>
    <w:p w14:paraId="24F589E5" w14:textId="77777777" w:rsidR="006B3132" w:rsidRPr="00845376" w:rsidRDefault="006B3132" w:rsidP="00845376">
      <w:pPr>
        <w:overflowPunct/>
        <w:autoSpaceDE/>
        <w:autoSpaceDN/>
        <w:adjustRightInd/>
        <w:jc w:val="left"/>
        <w:textAlignment w:val="auto"/>
      </w:pPr>
      <w:r w:rsidRPr="00845376">
        <w:rPr>
          <w:i/>
          <w:lang w:val="en-US"/>
        </w:rPr>
        <w:t>V</w:t>
      </w:r>
      <w:r w:rsidRPr="00845376">
        <w:rPr>
          <w:i/>
          <w:vertAlign w:val="subscript"/>
        </w:rPr>
        <w:t>табл</w:t>
      </w:r>
      <w:r w:rsidRPr="00845376">
        <w:rPr>
          <w:i/>
        </w:rPr>
        <w:t xml:space="preserve">=160 м/мин, </w:t>
      </w:r>
      <w:r w:rsidRPr="00845376">
        <w:rPr>
          <w:i/>
          <w:lang w:val="en-US"/>
        </w:rPr>
        <w:t>K</w:t>
      </w:r>
      <w:r w:rsidRPr="00845376">
        <w:rPr>
          <w:i/>
          <w:vertAlign w:val="subscript"/>
        </w:rPr>
        <w:t>1</w:t>
      </w:r>
      <w:r w:rsidRPr="00845376">
        <w:rPr>
          <w:i/>
        </w:rPr>
        <w:t xml:space="preserve">=0,75, </w:t>
      </w:r>
      <w:r w:rsidRPr="00845376">
        <w:rPr>
          <w:i/>
          <w:lang w:val="en-US"/>
        </w:rPr>
        <w:t>K</w:t>
      </w:r>
      <w:r w:rsidRPr="00845376">
        <w:rPr>
          <w:i/>
          <w:vertAlign w:val="subscript"/>
        </w:rPr>
        <w:t>2</w:t>
      </w:r>
      <w:r w:rsidRPr="00845376">
        <w:rPr>
          <w:i/>
        </w:rPr>
        <w:t xml:space="preserve">=1,55, </w:t>
      </w:r>
      <w:r w:rsidRPr="00845376">
        <w:rPr>
          <w:i/>
          <w:lang w:val="en-US"/>
        </w:rPr>
        <w:t>K</w:t>
      </w:r>
      <w:r w:rsidRPr="00845376">
        <w:rPr>
          <w:i/>
          <w:vertAlign w:val="subscript"/>
        </w:rPr>
        <w:t>3</w:t>
      </w:r>
      <w:r w:rsidRPr="00845376">
        <w:rPr>
          <w:i/>
        </w:rPr>
        <w:t xml:space="preserve">=0,85 </w:t>
      </w:r>
      <w:r w:rsidRPr="00845376">
        <w:t>(карта Т–4).</w:t>
      </w:r>
    </w:p>
    <w:p w14:paraId="7AB7EAB5" w14:textId="77777777" w:rsidR="006B3132" w:rsidRPr="00845376" w:rsidRDefault="00233F8F" w:rsidP="00845376">
      <w:pPr>
        <w:overflowPunct/>
        <w:autoSpaceDE/>
        <w:autoSpaceDN/>
        <w:adjustRightInd/>
        <w:jc w:val="left"/>
        <w:textAlignment w:val="auto"/>
      </w:pPr>
      <w:r>
        <w:rPr>
          <w:position w:val="-10"/>
        </w:rPr>
        <w:pict w14:anchorId="5016489E">
          <v:shape id="_x0000_i1103" type="#_x0000_t75" style="width:231.75pt;height:18.75pt">
            <v:imagedata r:id="rId93" o:title=""/>
          </v:shape>
        </w:pict>
      </w:r>
    </w:p>
    <w:p w14:paraId="7CB41DC2" w14:textId="77777777" w:rsidR="006B3132" w:rsidRPr="00845376" w:rsidRDefault="00233F8F" w:rsidP="00845376">
      <w:pPr>
        <w:overflowPunct/>
        <w:autoSpaceDE/>
        <w:autoSpaceDN/>
        <w:adjustRightInd/>
        <w:jc w:val="left"/>
        <w:textAlignment w:val="auto"/>
        <w:rPr>
          <w:highlight w:val="yellow"/>
          <w:lang w:val="en-US"/>
        </w:rPr>
      </w:pPr>
      <w:r>
        <w:rPr>
          <w:position w:val="-28"/>
        </w:rPr>
        <w:pict w14:anchorId="7929F075">
          <v:shape id="_x0000_i1104" type="#_x0000_t75" style="width:263.25pt;height:38.25pt">
            <v:imagedata r:id="rId94" o:title="" grayscale="t" bilevel="t"/>
          </v:shape>
        </w:pict>
      </w:r>
    </w:p>
    <w:p w14:paraId="24E68CFF" w14:textId="77777777" w:rsidR="006B3132" w:rsidRPr="00845376" w:rsidRDefault="006B3132" w:rsidP="00845376">
      <w:pPr>
        <w:overflowPunct/>
        <w:autoSpaceDE/>
        <w:autoSpaceDN/>
        <w:adjustRightInd/>
        <w:jc w:val="left"/>
        <w:textAlignment w:val="auto"/>
      </w:pPr>
    </w:p>
    <w:p w14:paraId="3BBBCD4E" w14:textId="77777777" w:rsidR="006B3132" w:rsidRPr="00845376" w:rsidRDefault="006B3132" w:rsidP="00845376">
      <w:pPr>
        <w:overflowPunct/>
        <w:autoSpaceDE/>
        <w:autoSpaceDN/>
        <w:adjustRightInd/>
        <w:jc w:val="left"/>
        <w:textAlignment w:val="auto"/>
      </w:pPr>
      <w:r w:rsidRPr="00845376">
        <w:t>Сила резания</w:t>
      </w:r>
    </w:p>
    <w:p w14:paraId="2EC00BCB" w14:textId="77777777" w:rsidR="006B3132" w:rsidRPr="00845376" w:rsidRDefault="00233F8F" w:rsidP="00845376">
      <w:pPr>
        <w:overflowPunct/>
        <w:autoSpaceDE/>
        <w:autoSpaceDN/>
        <w:adjustRightInd/>
        <w:jc w:val="left"/>
        <w:textAlignment w:val="auto"/>
      </w:pPr>
      <w:r>
        <w:rPr>
          <w:position w:val="-14"/>
        </w:rPr>
        <w:pict w14:anchorId="08DD8130">
          <v:shape id="_x0000_i1105" type="#_x0000_t75" style="width:139.5pt;height:25.5pt">
            <v:imagedata r:id="rId72" o:title=""/>
          </v:shape>
        </w:pict>
      </w:r>
    </w:p>
    <w:p w14:paraId="18913826" w14:textId="77777777" w:rsidR="006B3132" w:rsidRPr="00845376" w:rsidRDefault="006B3132" w:rsidP="00845376">
      <w:pPr>
        <w:overflowPunct/>
        <w:autoSpaceDE/>
        <w:autoSpaceDN/>
        <w:adjustRightInd/>
        <w:jc w:val="left"/>
        <w:textAlignment w:val="auto"/>
      </w:pPr>
      <w:r w:rsidRPr="00845376">
        <w:rPr>
          <w:lang w:val="en-US"/>
        </w:rPr>
        <w:t>P</w:t>
      </w:r>
      <w:r w:rsidRPr="00845376">
        <w:rPr>
          <w:vertAlign w:val="subscript"/>
          <w:lang w:val="en-US"/>
        </w:rPr>
        <w:t>z</w:t>
      </w:r>
      <w:r w:rsidRPr="00845376">
        <w:rPr>
          <w:vertAlign w:val="subscript"/>
        </w:rPr>
        <w:t>_табл</w:t>
      </w:r>
      <w:r w:rsidRPr="00845376">
        <w:t xml:space="preserve">=23, </w:t>
      </w:r>
      <w:r w:rsidRPr="00845376">
        <w:rPr>
          <w:lang w:val="en-US"/>
        </w:rPr>
        <w:t>K</w:t>
      </w:r>
      <w:r w:rsidRPr="00845376">
        <w:rPr>
          <w:vertAlign w:val="subscript"/>
        </w:rPr>
        <w:t>1</w:t>
      </w:r>
      <w:r w:rsidRPr="00845376">
        <w:t xml:space="preserve">=0,85, </w:t>
      </w:r>
      <w:r w:rsidRPr="00845376">
        <w:rPr>
          <w:lang w:val="en-US"/>
        </w:rPr>
        <w:t>K</w:t>
      </w:r>
      <w:r w:rsidRPr="00845376">
        <w:rPr>
          <w:vertAlign w:val="subscript"/>
        </w:rPr>
        <w:t>2</w:t>
      </w:r>
      <w:r w:rsidRPr="00845376">
        <w:t>=1  карта Т–5 [4]</w:t>
      </w:r>
    </w:p>
    <w:p w14:paraId="1623D5A3" w14:textId="77777777" w:rsidR="006B3132" w:rsidRPr="00845376" w:rsidRDefault="00233F8F" w:rsidP="00845376">
      <w:pPr>
        <w:overflowPunct/>
        <w:autoSpaceDE/>
        <w:autoSpaceDN/>
        <w:adjustRightInd/>
        <w:jc w:val="left"/>
        <w:textAlignment w:val="auto"/>
        <w:rPr>
          <w:lang w:val="en-US"/>
        </w:rPr>
      </w:pPr>
      <w:r>
        <w:rPr>
          <w:position w:val="-10"/>
        </w:rPr>
        <w:pict w14:anchorId="0BCD843A">
          <v:shape id="_x0000_i1106" type="#_x0000_t75" style="width:154.5pt;height:19.5pt">
            <v:imagedata r:id="rId95" o:title=""/>
          </v:shape>
        </w:pict>
      </w:r>
    </w:p>
    <w:p w14:paraId="77C77ACB" w14:textId="77777777" w:rsidR="006B3132" w:rsidRPr="00845376" w:rsidRDefault="006B3132" w:rsidP="00845376">
      <w:pPr>
        <w:overflowPunct/>
        <w:autoSpaceDE/>
        <w:autoSpaceDN/>
        <w:adjustRightInd/>
        <w:jc w:val="left"/>
        <w:textAlignment w:val="auto"/>
      </w:pPr>
      <w:r w:rsidRPr="00845376">
        <w:t>Мощность резания</w:t>
      </w:r>
    </w:p>
    <w:p w14:paraId="3ABEC0DF" w14:textId="77777777" w:rsidR="006B3132" w:rsidRPr="00845376" w:rsidRDefault="00233F8F" w:rsidP="00845376">
      <w:pPr>
        <w:overflowPunct/>
        <w:autoSpaceDE/>
        <w:autoSpaceDN/>
        <w:adjustRightInd/>
        <w:jc w:val="left"/>
        <w:textAlignment w:val="auto"/>
      </w:pPr>
      <w:r>
        <w:rPr>
          <w:position w:val="-24"/>
        </w:rPr>
        <w:pict w14:anchorId="7CBCC79F">
          <v:shape id="_x0000_i1107" type="#_x0000_t75" style="width:231.75pt;height:35.25pt">
            <v:imagedata r:id="rId96" o:title=""/>
          </v:shape>
        </w:pict>
      </w:r>
    </w:p>
    <w:p w14:paraId="42FA000E" w14:textId="77777777" w:rsidR="006B3132" w:rsidRPr="00845376" w:rsidRDefault="006B3132" w:rsidP="00845376">
      <w:pPr>
        <w:overflowPunct/>
        <w:autoSpaceDE/>
        <w:autoSpaceDN/>
        <w:adjustRightInd/>
        <w:jc w:val="left"/>
        <w:textAlignment w:val="auto"/>
      </w:pPr>
    </w:p>
    <w:p w14:paraId="0BE0F926" w14:textId="77777777" w:rsidR="006B3132" w:rsidRPr="00845376" w:rsidRDefault="006B3132" w:rsidP="00845376">
      <w:pPr>
        <w:overflowPunct/>
        <w:autoSpaceDE/>
        <w:autoSpaceDN/>
        <w:adjustRightInd/>
        <w:jc w:val="left"/>
        <w:textAlignment w:val="auto"/>
      </w:pPr>
      <w:r w:rsidRPr="00845376">
        <w:t>Мощность резания на шпинделе</w:t>
      </w:r>
    </w:p>
    <w:p w14:paraId="50C2D509" w14:textId="77777777" w:rsidR="006B3132" w:rsidRPr="00845376" w:rsidRDefault="006B3132" w:rsidP="00845376">
      <w:pPr>
        <w:overflowPunct/>
        <w:autoSpaceDE/>
        <w:autoSpaceDN/>
        <w:adjustRightInd/>
        <w:jc w:val="left"/>
        <w:textAlignment w:val="auto"/>
      </w:pPr>
      <w:r w:rsidRPr="00845376">
        <w:t xml:space="preserve">КПД принимаю равным </w:t>
      </w:r>
      <w:r w:rsidRPr="00845376">
        <w:sym w:font="Symbol" w:char="F068"/>
      </w:r>
      <w:r w:rsidRPr="00845376">
        <w:t xml:space="preserve">=0,75. Мощность двигателя главного движения </w:t>
      </w:r>
      <w:r w:rsidRPr="00845376">
        <w:rPr>
          <w:lang w:val="en-US"/>
        </w:rPr>
        <w:t>N</w:t>
      </w:r>
      <w:r w:rsidRPr="00845376">
        <w:rPr>
          <w:vertAlign w:val="subscript"/>
        </w:rPr>
        <w:t>дв</w:t>
      </w:r>
      <w:r w:rsidRPr="00845376">
        <w:t>=7,5 кВт.</w:t>
      </w:r>
    </w:p>
    <w:p w14:paraId="5D7396E1" w14:textId="77777777" w:rsidR="006B3132" w:rsidRPr="00845376" w:rsidRDefault="006B3132" w:rsidP="00845376">
      <w:pPr>
        <w:overflowPunct/>
        <w:autoSpaceDE/>
        <w:autoSpaceDN/>
        <w:adjustRightInd/>
        <w:jc w:val="left"/>
        <w:textAlignment w:val="auto"/>
      </w:pPr>
      <w:r w:rsidRPr="00845376">
        <w:t xml:space="preserve">Мощность на шпинделе </w:t>
      </w:r>
      <w:r w:rsidRPr="00845376">
        <w:rPr>
          <w:lang w:val="en-US"/>
        </w:rPr>
        <w:t>N</w:t>
      </w:r>
      <w:r w:rsidRPr="00845376">
        <w:rPr>
          <w:vertAlign w:val="subscript"/>
        </w:rPr>
        <w:t>шп</w:t>
      </w:r>
      <w:r w:rsidRPr="00845376">
        <w:t>=0,75×7,5=5,62 кВт</w:t>
      </w:r>
    </w:p>
    <w:p w14:paraId="3670230F" w14:textId="77777777" w:rsidR="006B3132" w:rsidRPr="00845376" w:rsidRDefault="006B3132" w:rsidP="00845376">
      <w:pPr>
        <w:overflowPunct/>
        <w:autoSpaceDE/>
        <w:autoSpaceDN/>
        <w:adjustRightInd/>
        <w:jc w:val="left"/>
        <w:textAlignment w:val="auto"/>
      </w:pPr>
      <w:r w:rsidRPr="00845376">
        <w:t>Обработка возможна.</w:t>
      </w:r>
    </w:p>
    <w:p w14:paraId="06FDD0D1" w14:textId="77777777" w:rsidR="006B3132" w:rsidRPr="00845376" w:rsidRDefault="006B3132" w:rsidP="00845376">
      <w:pPr>
        <w:overflowPunct/>
        <w:autoSpaceDE/>
        <w:autoSpaceDN/>
        <w:adjustRightInd/>
        <w:jc w:val="left"/>
        <w:textAlignment w:val="auto"/>
      </w:pPr>
      <w:r w:rsidRPr="00845376">
        <w:t>Основное технологическое время Т</w:t>
      </w:r>
      <w:r w:rsidRPr="00845376">
        <w:rPr>
          <w:vertAlign w:val="subscript"/>
        </w:rPr>
        <w:t>о</w:t>
      </w:r>
      <w:r w:rsidRPr="00845376">
        <w:t xml:space="preserve">. </w:t>
      </w:r>
    </w:p>
    <w:p w14:paraId="524097A6" w14:textId="77777777" w:rsidR="006B3132" w:rsidRPr="00845376" w:rsidRDefault="00233F8F" w:rsidP="00845376">
      <w:pPr>
        <w:overflowPunct/>
        <w:autoSpaceDE/>
        <w:autoSpaceDN/>
        <w:adjustRightInd/>
        <w:jc w:val="left"/>
        <w:textAlignment w:val="auto"/>
      </w:pPr>
      <w:r>
        <w:rPr>
          <w:position w:val="-24"/>
          <w:lang w:val="en-US"/>
        </w:rPr>
        <w:pict w14:anchorId="66498593">
          <v:shape id="_x0000_i1108" type="#_x0000_t75" style="width:64.5pt;height:36pt" fillcolor="window">
            <v:imagedata r:id="rId75" o:title=""/>
          </v:shape>
        </w:pict>
      </w:r>
      <w:r w:rsidR="006B3132" w:rsidRPr="00845376">
        <w:t xml:space="preserve">; </w:t>
      </w:r>
      <w:r w:rsidR="006B3132" w:rsidRPr="00845376">
        <w:rPr>
          <w:lang w:val="en-US"/>
        </w:rPr>
        <w:t>i</w:t>
      </w:r>
      <w:r w:rsidR="006B3132" w:rsidRPr="00845376">
        <w:t xml:space="preserve"> – число проходов, </w:t>
      </w:r>
      <w:r w:rsidR="006B3132" w:rsidRPr="00845376">
        <w:rPr>
          <w:lang w:val="en-US"/>
        </w:rPr>
        <w:t>i</w:t>
      </w:r>
      <w:r w:rsidR="006B3132" w:rsidRPr="00845376">
        <w:t xml:space="preserve"> = 1</w:t>
      </w:r>
    </w:p>
    <w:p w14:paraId="13069E37" w14:textId="77777777" w:rsidR="006B3132" w:rsidRPr="00845376" w:rsidRDefault="006B3132" w:rsidP="00845376">
      <w:pPr>
        <w:overflowPunct/>
        <w:autoSpaceDE/>
        <w:autoSpaceDN/>
        <w:adjustRightInd/>
        <w:jc w:val="left"/>
        <w:textAlignment w:val="auto"/>
      </w:pPr>
      <w:r w:rsidRPr="00845376">
        <w:rPr>
          <w:lang w:val="en-US"/>
        </w:rPr>
        <w:t>L</w:t>
      </w:r>
      <w:r w:rsidRPr="00845376">
        <w:t>=</w:t>
      </w:r>
      <w:r w:rsidRPr="00845376">
        <w:rPr>
          <w:lang w:val="en-US"/>
        </w:rPr>
        <w:t>l</w:t>
      </w:r>
      <w:r w:rsidRPr="00845376">
        <w:rPr>
          <w:vertAlign w:val="subscript"/>
        </w:rPr>
        <w:t>рез</w:t>
      </w:r>
      <w:r w:rsidRPr="00845376">
        <w:t xml:space="preserve">+ </w:t>
      </w:r>
      <w:r w:rsidRPr="00845376">
        <w:rPr>
          <w:lang w:val="en-US"/>
        </w:rPr>
        <w:t>l</w:t>
      </w:r>
      <w:r w:rsidRPr="00845376">
        <w:rPr>
          <w:vertAlign w:val="subscript"/>
        </w:rPr>
        <w:t>доп</w:t>
      </w:r>
      <w:r w:rsidRPr="00845376">
        <w:t>+</w:t>
      </w:r>
      <w:r w:rsidRPr="00845376">
        <w:rPr>
          <w:lang w:val="en-US"/>
        </w:rPr>
        <w:t>y</w:t>
      </w:r>
    </w:p>
    <w:p w14:paraId="7FF04E76" w14:textId="77777777" w:rsidR="006B3132" w:rsidRPr="00845376" w:rsidRDefault="006B3132" w:rsidP="00845376">
      <w:pPr>
        <w:overflowPunct/>
        <w:autoSpaceDE/>
        <w:autoSpaceDN/>
        <w:adjustRightInd/>
        <w:jc w:val="left"/>
        <w:textAlignment w:val="auto"/>
      </w:pPr>
      <w:r w:rsidRPr="00845376">
        <w:rPr>
          <w:lang w:val="en-US"/>
        </w:rPr>
        <w:t>l</w:t>
      </w:r>
      <w:r w:rsidRPr="00845376">
        <w:rPr>
          <w:vertAlign w:val="subscript"/>
        </w:rPr>
        <w:t>рез</w:t>
      </w:r>
      <w:r w:rsidRPr="00845376">
        <w:t>=11,5  мм.</w:t>
      </w:r>
    </w:p>
    <w:p w14:paraId="40FF04B2" w14:textId="77777777" w:rsidR="006B3132" w:rsidRPr="00845376" w:rsidRDefault="006B3132" w:rsidP="00845376">
      <w:pPr>
        <w:overflowPunct/>
        <w:autoSpaceDE/>
        <w:autoSpaceDN/>
        <w:adjustRightInd/>
        <w:jc w:val="left"/>
        <w:textAlignment w:val="auto"/>
      </w:pPr>
      <w:r w:rsidRPr="00845376">
        <w:rPr>
          <w:lang w:val="en-US"/>
        </w:rPr>
        <w:t>l</w:t>
      </w:r>
      <w:r w:rsidRPr="00845376">
        <w:rPr>
          <w:vertAlign w:val="subscript"/>
        </w:rPr>
        <w:t>доп</w:t>
      </w:r>
      <w:r w:rsidRPr="00845376">
        <w:t>=0 мм.</w:t>
      </w:r>
    </w:p>
    <w:p w14:paraId="1263F603" w14:textId="77777777" w:rsidR="006B3132" w:rsidRPr="00845376" w:rsidRDefault="006B3132" w:rsidP="00845376">
      <w:pPr>
        <w:overflowPunct/>
        <w:autoSpaceDE/>
        <w:autoSpaceDN/>
        <w:adjustRightInd/>
        <w:jc w:val="left"/>
        <w:textAlignment w:val="auto"/>
        <w:rPr>
          <w:vertAlign w:val="subscript"/>
        </w:rPr>
      </w:pPr>
      <w:r w:rsidRPr="00845376">
        <w:rPr>
          <w:lang w:val="en-US"/>
        </w:rPr>
        <w:t>y</w:t>
      </w:r>
      <w:r w:rsidRPr="00845376">
        <w:t>=</w:t>
      </w:r>
      <w:r w:rsidRPr="00845376">
        <w:rPr>
          <w:lang w:val="en-US"/>
        </w:rPr>
        <w:t>y</w:t>
      </w:r>
      <w:r w:rsidRPr="00845376">
        <w:rPr>
          <w:vertAlign w:val="subscript"/>
        </w:rPr>
        <w:t>подв</w:t>
      </w:r>
      <w:r w:rsidRPr="00845376">
        <w:t>+</w:t>
      </w:r>
      <w:r w:rsidRPr="00845376">
        <w:rPr>
          <w:lang w:val="en-US"/>
        </w:rPr>
        <w:t>y</w:t>
      </w:r>
      <w:r w:rsidRPr="00845376">
        <w:rPr>
          <w:vertAlign w:val="subscript"/>
        </w:rPr>
        <w:t>врез</w:t>
      </w:r>
      <w:r w:rsidRPr="00845376">
        <w:t>+</w:t>
      </w:r>
      <w:r w:rsidRPr="00845376">
        <w:rPr>
          <w:lang w:val="en-US"/>
        </w:rPr>
        <w:t>y</w:t>
      </w:r>
      <w:r w:rsidRPr="00845376">
        <w:rPr>
          <w:vertAlign w:val="subscript"/>
        </w:rPr>
        <w:t>п</w:t>
      </w:r>
    </w:p>
    <w:p w14:paraId="1FE1804C" w14:textId="77777777" w:rsidR="006B3132" w:rsidRPr="00845376" w:rsidRDefault="006B3132" w:rsidP="00845376">
      <w:pPr>
        <w:overflowPunct/>
        <w:autoSpaceDE/>
        <w:autoSpaceDN/>
        <w:adjustRightInd/>
        <w:jc w:val="left"/>
        <w:textAlignment w:val="auto"/>
      </w:pPr>
      <w:r w:rsidRPr="00845376">
        <w:rPr>
          <w:lang w:val="en-US"/>
        </w:rPr>
        <w:t>y</w:t>
      </w:r>
      <w:r w:rsidRPr="00845376">
        <w:rPr>
          <w:vertAlign w:val="subscript"/>
        </w:rPr>
        <w:t>врез</w:t>
      </w:r>
      <w:r w:rsidRPr="00845376">
        <w:t xml:space="preserve">=2 мм, </w:t>
      </w:r>
      <w:r w:rsidRPr="00845376">
        <w:rPr>
          <w:lang w:val="en-US"/>
        </w:rPr>
        <w:t>y</w:t>
      </w:r>
      <w:r w:rsidRPr="00845376">
        <w:rPr>
          <w:vertAlign w:val="subscript"/>
        </w:rPr>
        <w:t>подв</w:t>
      </w:r>
      <w:r w:rsidRPr="00845376">
        <w:t>+</w:t>
      </w:r>
      <w:r w:rsidRPr="00845376">
        <w:rPr>
          <w:lang w:val="en-US"/>
        </w:rPr>
        <w:t>y</w:t>
      </w:r>
      <w:r w:rsidRPr="00845376">
        <w:rPr>
          <w:vertAlign w:val="subscript"/>
        </w:rPr>
        <w:t>п</w:t>
      </w:r>
      <w:r w:rsidRPr="00845376">
        <w:t>=4 мм. [4] стр.300</w:t>
      </w:r>
    </w:p>
    <w:p w14:paraId="2903A7B9" w14:textId="77777777" w:rsidR="006B3132" w:rsidRPr="00845376" w:rsidRDefault="006B3132" w:rsidP="00845376">
      <w:pPr>
        <w:overflowPunct/>
        <w:autoSpaceDE/>
        <w:autoSpaceDN/>
        <w:adjustRightInd/>
        <w:jc w:val="left"/>
        <w:textAlignment w:val="auto"/>
      </w:pPr>
      <w:r w:rsidRPr="00845376">
        <w:rPr>
          <w:lang w:val="en-US"/>
        </w:rPr>
        <w:t>L</w:t>
      </w:r>
      <w:r w:rsidRPr="00845376">
        <w:t>=11,5+0+6=17,5 мм</w:t>
      </w:r>
    </w:p>
    <w:p w14:paraId="0C461BF5" w14:textId="77777777" w:rsidR="006B3132" w:rsidRPr="00845376" w:rsidRDefault="00233F8F" w:rsidP="00845376">
      <w:pPr>
        <w:overflowPunct/>
        <w:autoSpaceDE/>
        <w:autoSpaceDN/>
        <w:adjustRightInd/>
        <w:jc w:val="left"/>
        <w:textAlignment w:val="auto"/>
      </w:pPr>
      <w:r>
        <w:rPr>
          <w:position w:val="-28"/>
          <w:lang w:val="en-US"/>
        </w:rPr>
        <w:pict w14:anchorId="5BA52EC4">
          <v:shape id="_x0000_i1109" type="#_x0000_t75" style="width:202.5pt;height:38.25pt" fillcolor="window">
            <v:imagedata r:id="rId97" o:title=""/>
          </v:shape>
        </w:pict>
      </w:r>
    </w:p>
    <w:p w14:paraId="78AB3EDF" w14:textId="77777777" w:rsidR="006B3132" w:rsidRPr="00845376" w:rsidRDefault="006B3132" w:rsidP="00845376">
      <w:pPr>
        <w:overflowPunct/>
        <w:autoSpaceDE/>
        <w:autoSpaceDN/>
        <w:adjustRightInd/>
        <w:jc w:val="left"/>
        <w:textAlignment w:val="auto"/>
      </w:pPr>
    </w:p>
    <w:p w14:paraId="5C97EC0B" w14:textId="77777777" w:rsidR="006B3132" w:rsidRPr="00845376" w:rsidRDefault="006B3132" w:rsidP="00845376">
      <w:pPr>
        <w:overflowPunct/>
        <w:autoSpaceDE/>
        <w:autoSpaceDN/>
        <w:adjustRightInd/>
        <w:textAlignment w:val="auto"/>
      </w:pPr>
      <w:r w:rsidRPr="00845376">
        <w:t>Расчёт режимов резания при точении на операции 030 – точение канавки.</w:t>
      </w:r>
      <w:r w:rsidRPr="00845376">
        <w:rPr>
          <w:highlight w:val="yellow"/>
        </w:rPr>
        <w:t xml:space="preserve">                                                                              </w:t>
      </w:r>
    </w:p>
    <w:p w14:paraId="4B4745BA" w14:textId="77777777" w:rsidR="006B3132" w:rsidRPr="00845376" w:rsidRDefault="006B3132" w:rsidP="00845376">
      <w:pPr>
        <w:overflowPunct/>
        <w:autoSpaceDE/>
        <w:autoSpaceDN/>
        <w:adjustRightInd/>
        <w:jc w:val="left"/>
        <w:textAlignment w:val="auto"/>
      </w:pPr>
      <w:r w:rsidRPr="00845376">
        <w:t>Исходные данные для расчёта: обработка ведётся на станке 1Г325, длина обрабатываемой поверхности 4,5 мм. Материал режущей части резца Р18. Тип резца – фасонный круглый. Заготовка – штамповка ГКМ, материал - сталь 08Х18Н10 σ</w:t>
      </w:r>
      <w:r w:rsidRPr="00845376">
        <w:rPr>
          <w:vertAlign w:val="subscript"/>
        </w:rPr>
        <w:t>В</w:t>
      </w:r>
      <w:r w:rsidRPr="00845376">
        <w:t xml:space="preserve"> = 509 МПа.</w:t>
      </w:r>
    </w:p>
    <w:p w14:paraId="084AC159" w14:textId="77777777" w:rsidR="006B3132" w:rsidRPr="00845376" w:rsidRDefault="006B3132" w:rsidP="00845376">
      <w:pPr>
        <w:overflowPunct/>
        <w:autoSpaceDE/>
        <w:autoSpaceDN/>
        <w:adjustRightInd/>
        <w:jc w:val="left"/>
        <w:textAlignment w:val="auto"/>
      </w:pPr>
      <w:r w:rsidRPr="00845376">
        <w:t>Выбираю подачу по карте Т–2 ([4], с. 23).</w:t>
      </w:r>
    </w:p>
    <w:p w14:paraId="36E81F77" w14:textId="77777777" w:rsidR="006B3132" w:rsidRPr="00845376" w:rsidRDefault="006B3132" w:rsidP="00845376">
      <w:pPr>
        <w:overflowPunct/>
        <w:autoSpaceDE/>
        <w:autoSpaceDN/>
        <w:adjustRightInd/>
        <w:jc w:val="left"/>
        <w:textAlignment w:val="auto"/>
      </w:pPr>
      <w:r w:rsidRPr="00845376">
        <w:t xml:space="preserve">Глубина резания </w:t>
      </w:r>
      <w:r w:rsidRPr="00845376">
        <w:rPr>
          <w:lang w:val="en-US"/>
        </w:rPr>
        <w:t>t</w:t>
      </w:r>
      <w:r w:rsidRPr="00845376">
        <w:t xml:space="preserve"> = 5,5 мм.</w:t>
      </w:r>
    </w:p>
    <w:p w14:paraId="020BF18D" w14:textId="77777777" w:rsidR="006B3132" w:rsidRPr="00845376" w:rsidRDefault="006B3132" w:rsidP="00845376">
      <w:pPr>
        <w:overflowPunct/>
        <w:autoSpaceDE/>
        <w:autoSpaceDN/>
        <w:adjustRightInd/>
        <w:jc w:val="left"/>
        <w:textAlignment w:val="auto"/>
      </w:pPr>
      <w:r w:rsidRPr="00845376">
        <w:t xml:space="preserve">Подача </w:t>
      </w:r>
      <w:r w:rsidRPr="00845376">
        <w:rPr>
          <w:lang w:val="en-US"/>
        </w:rPr>
        <w:t>S</w:t>
      </w:r>
      <w:r w:rsidRPr="00845376">
        <w:t xml:space="preserve"> = 0,3 мм/об. </w:t>
      </w:r>
    </w:p>
    <w:p w14:paraId="1F3E4F1E" w14:textId="77777777" w:rsidR="006B3132" w:rsidRPr="00845376" w:rsidRDefault="006B3132" w:rsidP="00845376">
      <w:pPr>
        <w:overflowPunct/>
        <w:autoSpaceDE/>
        <w:autoSpaceDN/>
        <w:adjustRightInd/>
        <w:jc w:val="left"/>
        <w:textAlignment w:val="auto"/>
      </w:pPr>
      <w:r w:rsidRPr="00845376">
        <w:t>Т – стойкость инструмента, принимаю по карте Т–3([4], с. 26). Т = 60 мин.</w:t>
      </w:r>
    </w:p>
    <w:p w14:paraId="346E01C6" w14:textId="77777777" w:rsidR="006B3132" w:rsidRPr="00845376" w:rsidRDefault="006B3132" w:rsidP="00845376">
      <w:pPr>
        <w:overflowPunct/>
        <w:autoSpaceDE/>
        <w:autoSpaceDN/>
        <w:adjustRightInd/>
        <w:jc w:val="left"/>
        <w:textAlignment w:val="auto"/>
      </w:pPr>
      <w:r w:rsidRPr="00845376">
        <w:t>Определяю скорость резания по формуле:</w:t>
      </w:r>
    </w:p>
    <w:p w14:paraId="7B46EB88" w14:textId="77777777" w:rsidR="006B3132" w:rsidRPr="00845376" w:rsidRDefault="00233F8F" w:rsidP="00845376">
      <w:pPr>
        <w:overflowPunct/>
        <w:autoSpaceDE/>
        <w:autoSpaceDN/>
        <w:adjustRightInd/>
        <w:jc w:val="left"/>
        <w:textAlignment w:val="auto"/>
      </w:pPr>
      <w:r>
        <w:rPr>
          <w:position w:val="-12"/>
        </w:rPr>
        <w:pict w14:anchorId="4D81AD3F">
          <v:shape id="_x0000_i1110" type="#_x0000_t75" style="width:157.5pt;height:23.25pt">
            <v:imagedata r:id="rId68" o:title=""/>
          </v:shape>
        </w:pict>
      </w:r>
    </w:p>
    <w:p w14:paraId="6AC6C21B" w14:textId="77777777" w:rsidR="006B3132" w:rsidRPr="00845376" w:rsidRDefault="006B3132" w:rsidP="00845376">
      <w:pPr>
        <w:overflowPunct/>
        <w:autoSpaceDE/>
        <w:autoSpaceDN/>
        <w:adjustRightInd/>
        <w:jc w:val="left"/>
        <w:textAlignment w:val="auto"/>
      </w:pPr>
      <w:r w:rsidRPr="00845376">
        <w:rPr>
          <w:i/>
          <w:lang w:val="en-US"/>
        </w:rPr>
        <w:t>V</w:t>
      </w:r>
      <w:r w:rsidRPr="00845376">
        <w:rPr>
          <w:i/>
          <w:vertAlign w:val="subscript"/>
        </w:rPr>
        <w:t>табл</w:t>
      </w:r>
      <w:r w:rsidRPr="00845376">
        <w:rPr>
          <w:i/>
        </w:rPr>
        <w:t xml:space="preserve">=65 м/мин, </w:t>
      </w:r>
      <w:r w:rsidRPr="00845376">
        <w:rPr>
          <w:i/>
          <w:lang w:val="en-US"/>
        </w:rPr>
        <w:t>K</w:t>
      </w:r>
      <w:r w:rsidRPr="00845376">
        <w:rPr>
          <w:i/>
          <w:vertAlign w:val="subscript"/>
        </w:rPr>
        <w:t>1</w:t>
      </w:r>
      <w:r w:rsidRPr="00845376">
        <w:rPr>
          <w:i/>
        </w:rPr>
        <w:t xml:space="preserve">=0,75, </w:t>
      </w:r>
      <w:r w:rsidRPr="00845376">
        <w:rPr>
          <w:i/>
          <w:lang w:val="en-US"/>
        </w:rPr>
        <w:t>K</w:t>
      </w:r>
      <w:r w:rsidRPr="00845376">
        <w:rPr>
          <w:i/>
          <w:vertAlign w:val="subscript"/>
        </w:rPr>
        <w:t>2</w:t>
      </w:r>
      <w:r w:rsidRPr="00845376">
        <w:rPr>
          <w:i/>
        </w:rPr>
        <w:t xml:space="preserve">=1,55, </w:t>
      </w:r>
      <w:r w:rsidRPr="00845376">
        <w:rPr>
          <w:i/>
          <w:lang w:val="en-US"/>
        </w:rPr>
        <w:t>K</w:t>
      </w:r>
      <w:r w:rsidRPr="00845376">
        <w:rPr>
          <w:i/>
          <w:vertAlign w:val="subscript"/>
        </w:rPr>
        <w:t>3</w:t>
      </w:r>
      <w:r w:rsidRPr="00845376">
        <w:rPr>
          <w:i/>
        </w:rPr>
        <w:t xml:space="preserve">=1,05 </w:t>
      </w:r>
      <w:r w:rsidRPr="00845376">
        <w:t>(карта Т–4).</w:t>
      </w:r>
    </w:p>
    <w:p w14:paraId="66116FD5" w14:textId="77777777" w:rsidR="006B3132" w:rsidRPr="00845376" w:rsidRDefault="00233F8F" w:rsidP="00845376">
      <w:pPr>
        <w:overflowPunct/>
        <w:autoSpaceDE/>
        <w:autoSpaceDN/>
        <w:adjustRightInd/>
        <w:jc w:val="left"/>
        <w:textAlignment w:val="auto"/>
      </w:pPr>
      <w:r>
        <w:rPr>
          <w:position w:val="-10"/>
        </w:rPr>
        <w:pict w14:anchorId="76C74B40">
          <v:shape id="_x0000_i1111" type="#_x0000_t75" style="width:233.25pt;height:18.75pt">
            <v:imagedata r:id="rId98" o:title=""/>
          </v:shape>
        </w:pict>
      </w:r>
    </w:p>
    <w:p w14:paraId="45FC191E" w14:textId="77777777" w:rsidR="006B3132" w:rsidRPr="00845376" w:rsidRDefault="00233F8F" w:rsidP="00845376">
      <w:pPr>
        <w:overflowPunct/>
        <w:autoSpaceDE/>
        <w:autoSpaceDN/>
        <w:adjustRightInd/>
        <w:jc w:val="left"/>
        <w:textAlignment w:val="auto"/>
        <w:rPr>
          <w:highlight w:val="yellow"/>
          <w:lang w:val="en-US"/>
        </w:rPr>
      </w:pPr>
      <w:r>
        <w:rPr>
          <w:position w:val="-28"/>
        </w:rPr>
        <w:pict w14:anchorId="0CCDBA28">
          <v:shape id="_x0000_i1112" type="#_x0000_t75" style="width:267pt;height:38.25pt">
            <v:imagedata r:id="rId99" o:title="" grayscale="t" bilevel="t"/>
          </v:shape>
        </w:pict>
      </w:r>
    </w:p>
    <w:p w14:paraId="735C6C76" w14:textId="77777777" w:rsidR="006B3132" w:rsidRPr="00845376" w:rsidRDefault="006B3132" w:rsidP="00845376">
      <w:pPr>
        <w:overflowPunct/>
        <w:autoSpaceDE/>
        <w:autoSpaceDN/>
        <w:adjustRightInd/>
        <w:jc w:val="left"/>
        <w:textAlignment w:val="auto"/>
      </w:pPr>
      <w:r w:rsidRPr="00845376">
        <w:t>Корректирую частоту вращения шпинделя по паспортным данным станка:</w:t>
      </w:r>
    </w:p>
    <w:p w14:paraId="3BB9DF88" w14:textId="77777777" w:rsidR="006B3132" w:rsidRPr="00845376" w:rsidRDefault="006B3132" w:rsidP="00845376">
      <w:pPr>
        <w:overflowPunct/>
        <w:autoSpaceDE/>
        <w:autoSpaceDN/>
        <w:adjustRightInd/>
        <w:jc w:val="left"/>
        <w:textAlignment w:val="auto"/>
      </w:pPr>
      <w:r w:rsidRPr="00845376">
        <w:rPr>
          <w:lang w:val="en-US"/>
        </w:rPr>
        <w:t>n</w:t>
      </w:r>
      <w:r w:rsidRPr="00845376">
        <w:rPr>
          <w:vertAlign w:val="subscript"/>
        </w:rPr>
        <w:t>Д</w:t>
      </w:r>
      <w:r w:rsidRPr="00845376">
        <w:t xml:space="preserve"> = 400 об/мин</w:t>
      </w:r>
    </w:p>
    <w:p w14:paraId="64C13733" w14:textId="77777777" w:rsidR="006B3132" w:rsidRPr="00845376" w:rsidRDefault="00233F8F" w:rsidP="00845376">
      <w:pPr>
        <w:overflowPunct/>
        <w:autoSpaceDE/>
        <w:autoSpaceDN/>
        <w:adjustRightInd/>
        <w:jc w:val="left"/>
        <w:textAlignment w:val="auto"/>
      </w:pPr>
      <w:r>
        <w:rPr>
          <w:position w:val="-24"/>
        </w:rPr>
        <w:pict w14:anchorId="78B857C9">
          <v:shape id="_x0000_i1113" type="#_x0000_t75" style="width:273.75pt;height:35.25pt">
            <v:imagedata r:id="rId100" o:title=""/>
          </v:shape>
        </w:pict>
      </w:r>
    </w:p>
    <w:p w14:paraId="636F94B7" w14:textId="77777777" w:rsidR="006B3132" w:rsidRPr="00845376" w:rsidRDefault="006B3132" w:rsidP="00845376">
      <w:pPr>
        <w:overflowPunct/>
        <w:autoSpaceDE/>
        <w:autoSpaceDN/>
        <w:adjustRightInd/>
        <w:jc w:val="left"/>
        <w:textAlignment w:val="auto"/>
      </w:pPr>
      <w:r w:rsidRPr="00845376">
        <w:t>Сила резания</w:t>
      </w:r>
    </w:p>
    <w:p w14:paraId="4AA90D9E" w14:textId="77777777" w:rsidR="006B3132" w:rsidRPr="00845376" w:rsidRDefault="00233F8F" w:rsidP="00845376">
      <w:pPr>
        <w:overflowPunct/>
        <w:autoSpaceDE/>
        <w:autoSpaceDN/>
        <w:adjustRightInd/>
        <w:jc w:val="left"/>
        <w:textAlignment w:val="auto"/>
      </w:pPr>
      <w:r>
        <w:rPr>
          <w:position w:val="-14"/>
        </w:rPr>
        <w:pict w14:anchorId="24A9693F">
          <v:shape id="_x0000_i1114" type="#_x0000_t75" style="width:139.5pt;height:25.5pt">
            <v:imagedata r:id="rId72" o:title=""/>
          </v:shape>
        </w:pict>
      </w:r>
    </w:p>
    <w:p w14:paraId="527C37C5" w14:textId="77777777" w:rsidR="006B3132" w:rsidRPr="00845376" w:rsidRDefault="006B3132" w:rsidP="00845376">
      <w:pPr>
        <w:overflowPunct/>
        <w:autoSpaceDE/>
        <w:autoSpaceDN/>
        <w:adjustRightInd/>
        <w:jc w:val="left"/>
        <w:textAlignment w:val="auto"/>
      </w:pPr>
      <w:r w:rsidRPr="00845376">
        <w:rPr>
          <w:lang w:val="en-US"/>
        </w:rPr>
        <w:t>P</w:t>
      </w:r>
      <w:r w:rsidRPr="00845376">
        <w:rPr>
          <w:vertAlign w:val="subscript"/>
          <w:lang w:val="en-US"/>
        </w:rPr>
        <w:t>z</w:t>
      </w:r>
      <w:r w:rsidRPr="00845376">
        <w:rPr>
          <w:vertAlign w:val="subscript"/>
        </w:rPr>
        <w:t>_табл</w:t>
      </w:r>
      <w:r w:rsidRPr="00845376">
        <w:t xml:space="preserve">=320, </w:t>
      </w:r>
      <w:r w:rsidRPr="00845376">
        <w:rPr>
          <w:lang w:val="en-US"/>
        </w:rPr>
        <w:t>K</w:t>
      </w:r>
      <w:r w:rsidRPr="00845376">
        <w:rPr>
          <w:vertAlign w:val="subscript"/>
        </w:rPr>
        <w:t>1</w:t>
      </w:r>
      <w:r w:rsidRPr="00845376">
        <w:t xml:space="preserve">=0,85, </w:t>
      </w:r>
      <w:r w:rsidRPr="00845376">
        <w:rPr>
          <w:lang w:val="en-US"/>
        </w:rPr>
        <w:t>K</w:t>
      </w:r>
      <w:r w:rsidRPr="00845376">
        <w:rPr>
          <w:vertAlign w:val="subscript"/>
        </w:rPr>
        <w:t>2</w:t>
      </w:r>
      <w:r w:rsidRPr="00845376">
        <w:t>=1  карта Т–5 [4]</w:t>
      </w:r>
    </w:p>
    <w:p w14:paraId="02746473" w14:textId="77777777" w:rsidR="006B3132" w:rsidRPr="00845376" w:rsidRDefault="00233F8F" w:rsidP="00845376">
      <w:pPr>
        <w:overflowPunct/>
        <w:autoSpaceDE/>
        <w:autoSpaceDN/>
        <w:adjustRightInd/>
        <w:jc w:val="left"/>
        <w:textAlignment w:val="auto"/>
        <w:rPr>
          <w:lang w:val="en-US"/>
        </w:rPr>
      </w:pPr>
      <w:r>
        <w:rPr>
          <w:position w:val="-10"/>
        </w:rPr>
        <w:pict w14:anchorId="74862E52">
          <v:shape id="_x0000_i1115" type="#_x0000_t75" style="width:153.75pt;height:19.5pt">
            <v:imagedata r:id="rId101" o:title=""/>
          </v:shape>
        </w:pict>
      </w:r>
    </w:p>
    <w:p w14:paraId="463E4820" w14:textId="77777777" w:rsidR="006B3132" w:rsidRPr="00845376" w:rsidRDefault="006B3132" w:rsidP="00845376">
      <w:pPr>
        <w:overflowPunct/>
        <w:autoSpaceDE/>
        <w:autoSpaceDN/>
        <w:adjustRightInd/>
        <w:jc w:val="left"/>
        <w:textAlignment w:val="auto"/>
      </w:pPr>
      <w:r w:rsidRPr="00845376">
        <w:t>Мощность резания</w:t>
      </w:r>
    </w:p>
    <w:p w14:paraId="5E61BDE1" w14:textId="77777777" w:rsidR="006B3132" w:rsidRPr="00845376" w:rsidRDefault="00233F8F" w:rsidP="00845376">
      <w:pPr>
        <w:overflowPunct/>
        <w:autoSpaceDE/>
        <w:autoSpaceDN/>
        <w:adjustRightInd/>
        <w:jc w:val="left"/>
        <w:textAlignment w:val="auto"/>
      </w:pPr>
      <w:r>
        <w:rPr>
          <w:position w:val="-24"/>
        </w:rPr>
        <w:pict w14:anchorId="2ACBE4D0">
          <v:shape id="_x0000_i1116" type="#_x0000_t75" style="width:234pt;height:35.25pt">
            <v:imagedata r:id="rId102" o:title=""/>
          </v:shape>
        </w:pict>
      </w:r>
    </w:p>
    <w:p w14:paraId="66BE51CE" w14:textId="77777777" w:rsidR="006B3132" w:rsidRPr="00845376" w:rsidRDefault="006B3132" w:rsidP="00845376">
      <w:pPr>
        <w:overflowPunct/>
        <w:autoSpaceDE/>
        <w:autoSpaceDN/>
        <w:adjustRightInd/>
        <w:jc w:val="left"/>
        <w:textAlignment w:val="auto"/>
      </w:pPr>
    </w:p>
    <w:p w14:paraId="2E552959" w14:textId="77777777" w:rsidR="006B3132" w:rsidRPr="00845376" w:rsidRDefault="006B3132" w:rsidP="00845376">
      <w:pPr>
        <w:overflowPunct/>
        <w:autoSpaceDE/>
        <w:autoSpaceDN/>
        <w:adjustRightInd/>
        <w:jc w:val="left"/>
        <w:textAlignment w:val="auto"/>
      </w:pPr>
      <w:r w:rsidRPr="00845376">
        <w:t>Мощность резания на шпинделе</w:t>
      </w:r>
    </w:p>
    <w:p w14:paraId="1420092F" w14:textId="77777777" w:rsidR="006B3132" w:rsidRPr="00845376" w:rsidRDefault="006B3132" w:rsidP="00845376">
      <w:pPr>
        <w:overflowPunct/>
        <w:autoSpaceDE/>
        <w:autoSpaceDN/>
        <w:adjustRightInd/>
        <w:jc w:val="left"/>
        <w:textAlignment w:val="auto"/>
      </w:pPr>
      <w:r w:rsidRPr="00845376">
        <w:t xml:space="preserve">КПД принимаю равным </w:t>
      </w:r>
      <w:r w:rsidRPr="00845376">
        <w:sym w:font="Symbol" w:char="F068"/>
      </w:r>
      <w:r w:rsidRPr="00845376">
        <w:t xml:space="preserve">=0,75. </w:t>
      </w:r>
    </w:p>
    <w:p w14:paraId="2C0D1F5A" w14:textId="77777777" w:rsidR="006B3132" w:rsidRPr="00845376" w:rsidRDefault="006B3132" w:rsidP="00845376">
      <w:pPr>
        <w:overflowPunct/>
        <w:autoSpaceDE/>
        <w:autoSpaceDN/>
        <w:adjustRightInd/>
        <w:jc w:val="left"/>
        <w:textAlignment w:val="auto"/>
      </w:pPr>
      <w:r w:rsidRPr="00845376">
        <w:t xml:space="preserve">Мощность двигателя главного движения </w:t>
      </w:r>
      <w:r w:rsidRPr="00845376">
        <w:rPr>
          <w:lang w:val="en-US"/>
        </w:rPr>
        <w:t>N</w:t>
      </w:r>
      <w:r w:rsidRPr="00845376">
        <w:rPr>
          <w:vertAlign w:val="subscript"/>
        </w:rPr>
        <w:t>дв</w:t>
      </w:r>
      <w:r w:rsidRPr="00845376">
        <w:t>=7,5 кВт.</w:t>
      </w:r>
    </w:p>
    <w:p w14:paraId="0E7879EB" w14:textId="77777777" w:rsidR="006B3132" w:rsidRPr="00845376" w:rsidRDefault="006B3132" w:rsidP="00845376">
      <w:pPr>
        <w:overflowPunct/>
        <w:autoSpaceDE/>
        <w:autoSpaceDN/>
        <w:adjustRightInd/>
        <w:jc w:val="left"/>
        <w:textAlignment w:val="auto"/>
      </w:pPr>
      <w:r w:rsidRPr="00845376">
        <w:t xml:space="preserve">Мощность на шпинделе </w:t>
      </w:r>
      <w:r w:rsidRPr="00845376">
        <w:rPr>
          <w:lang w:val="en-US"/>
        </w:rPr>
        <w:t>N</w:t>
      </w:r>
      <w:r w:rsidRPr="00845376">
        <w:rPr>
          <w:vertAlign w:val="subscript"/>
        </w:rPr>
        <w:t>шп</w:t>
      </w:r>
      <w:r w:rsidRPr="00845376">
        <w:t>=0,75×7,5=5,62 кВт</w:t>
      </w:r>
    </w:p>
    <w:p w14:paraId="3EE9E504" w14:textId="77777777" w:rsidR="006B3132" w:rsidRPr="00845376" w:rsidRDefault="006B3132" w:rsidP="00845376">
      <w:pPr>
        <w:overflowPunct/>
        <w:autoSpaceDE/>
        <w:autoSpaceDN/>
        <w:adjustRightInd/>
        <w:jc w:val="left"/>
        <w:textAlignment w:val="auto"/>
      </w:pPr>
      <w:r w:rsidRPr="00845376">
        <w:t>Обработка возможна.</w:t>
      </w:r>
    </w:p>
    <w:p w14:paraId="2E03B095" w14:textId="77777777" w:rsidR="006B3132" w:rsidRPr="00845376" w:rsidRDefault="006B3132" w:rsidP="00845376">
      <w:pPr>
        <w:overflowPunct/>
        <w:autoSpaceDE/>
        <w:autoSpaceDN/>
        <w:adjustRightInd/>
        <w:jc w:val="left"/>
        <w:textAlignment w:val="auto"/>
      </w:pPr>
      <w:r w:rsidRPr="00845376">
        <w:t>Основное технологическое время Т</w:t>
      </w:r>
      <w:r w:rsidRPr="00845376">
        <w:rPr>
          <w:vertAlign w:val="subscript"/>
        </w:rPr>
        <w:t>о</w:t>
      </w:r>
      <w:r w:rsidRPr="00845376">
        <w:t xml:space="preserve">. </w:t>
      </w:r>
    </w:p>
    <w:p w14:paraId="5E9A0DB5" w14:textId="77777777" w:rsidR="006B3132" w:rsidRPr="00845376" w:rsidRDefault="00233F8F" w:rsidP="00845376">
      <w:pPr>
        <w:overflowPunct/>
        <w:autoSpaceDE/>
        <w:autoSpaceDN/>
        <w:adjustRightInd/>
        <w:jc w:val="left"/>
        <w:textAlignment w:val="auto"/>
      </w:pPr>
      <w:r>
        <w:rPr>
          <w:position w:val="-24"/>
          <w:lang w:val="en-US"/>
        </w:rPr>
        <w:pict w14:anchorId="260215D6">
          <v:shape id="_x0000_i1117" type="#_x0000_t75" style="width:64.5pt;height:36pt" fillcolor="window">
            <v:imagedata r:id="rId75" o:title=""/>
          </v:shape>
        </w:pict>
      </w:r>
      <w:r w:rsidR="006B3132" w:rsidRPr="00845376">
        <w:t xml:space="preserve">; </w:t>
      </w:r>
      <w:r w:rsidR="006B3132" w:rsidRPr="00845376">
        <w:rPr>
          <w:lang w:val="en-US"/>
        </w:rPr>
        <w:t>i</w:t>
      </w:r>
      <w:r w:rsidR="006B3132" w:rsidRPr="00845376">
        <w:t xml:space="preserve"> – число проходов, </w:t>
      </w:r>
      <w:r w:rsidR="006B3132" w:rsidRPr="00845376">
        <w:rPr>
          <w:lang w:val="en-US"/>
        </w:rPr>
        <w:t>i</w:t>
      </w:r>
      <w:r w:rsidR="006B3132" w:rsidRPr="00845376">
        <w:t xml:space="preserve"> = 1</w:t>
      </w:r>
    </w:p>
    <w:p w14:paraId="570CC0D4" w14:textId="77777777" w:rsidR="006B3132" w:rsidRPr="00845376" w:rsidRDefault="006B3132" w:rsidP="00845376">
      <w:pPr>
        <w:overflowPunct/>
        <w:autoSpaceDE/>
        <w:autoSpaceDN/>
        <w:adjustRightInd/>
        <w:jc w:val="left"/>
        <w:textAlignment w:val="auto"/>
      </w:pPr>
      <w:r w:rsidRPr="00845376">
        <w:rPr>
          <w:lang w:val="en-US"/>
        </w:rPr>
        <w:t>L</w:t>
      </w:r>
      <w:r w:rsidRPr="00845376">
        <w:t>=</w:t>
      </w:r>
      <w:r w:rsidRPr="00845376">
        <w:rPr>
          <w:lang w:val="en-US"/>
        </w:rPr>
        <w:t>l</w:t>
      </w:r>
      <w:r w:rsidRPr="00845376">
        <w:rPr>
          <w:vertAlign w:val="subscript"/>
        </w:rPr>
        <w:t>рез</w:t>
      </w:r>
      <w:r w:rsidRPr="00845376">
        <w:t xml:space="preserve">+ </w:t>
      </w:r>
      <w:r w:rsidRPr="00845376">
        <w:rPr>
          <w:lang w:val="en-US"/>
        </w:rPr>
        <w:t>l</w:t>
      </w:r>
      <w:r w:rsidRPr="00845376">
        <w:rPr>
          <w:vertAlign w:val="subscript"/>
        </w:rPr>
        <w:t>доп</w:t>
      </w:r>
      <w:r w:rsidRPr="00845376">
        <w:t>+</w:t>
      </w:r>
      <w:r w:rsidRPr="00845376">
        <w:rPr>
          <w:lang w:val="en-US"/>
        </w:rPr>
        <w:t>y</w:t>
      </w:r>
    </w:p>
    <w:p w14:paraId="1F4E6A52" w14:textId="77777777" w:rsidR="006B3132" w:rsidRPr="00845376" w:rsidRDefault="006B3132" w:rsidP="00845376">
      <w:pPr>
        <w:overflowPunct/>
        <w:autoSpaceDE/>
        <w:autoSpaceDN/>
        <w:adjustRightInd/>
        <w:jc w:val="left"/>
        <w:textAlignment w:val="auto"/>
      </w:pPr>
      <w:r w:rsidRPr="00845376">
        <w:rPr>
          <w:lang w:val="en-US"/>
        </w:rPr>
        <w:t>l</w:t>
      </w:r>
      <w:r w:rsidRPr="00845376">
        <w:rPr>
          <w:vertAlign w:val="subscript"/>
        </w:rPr>
        <w:t>рез</w:t>
      </w:r>
      <w:r w:rsidRPr="00845376">
        <w:t>=5,5  мм.</w:t>
      </w:r>
    </w:p>
    <w:p w14:paraId="1E519572" w14:textId="77777777" w:rsidR="006B3132" w:rsidRPr="00845376" w:rsidRDefault="006B3132" w:rsidP="00845376">
      <w:pPr>
        <w:overflowPunct/>
        <w:autoSpaceDE/>
        <w:autoSpaceDN/>
        <w:adjustRightInd/>
        <w:jc w:val="left"/>
        <w:textAlignment w:val="auto"/>
      </w:pPr>
      <w:r w:rsidRPr="00845376">
        <w:rPr>
          <w:lang w:val="en-US"/>
        </w:rPr>
        <w:t>l</w:t>
      </w:r>
      <w:r w:rsidRPr="00845376">
        <w:rPr>
          <w:vertAlign w:val="subscript"/>
        </w:rPr>
        <w:t>доп</w:t>
      </w:r>
      <w:r w:rsidRPr="00845376">
        <w:t>=0 мм.</w:t>
      </w:r>
    </w:p>
    <w:p w14:paraId="3ADEFF18" w14:textId="77777777" w:rsidR="006B3132" w:rsidRPr="00845376" w:rsidRDefault="006B3132" w:rsidP="00845376">
      <w:pPr>
        <w:overflowPunct/>
        <w:autoSpaceDE/>
        <w:autoSpaceDN/>
        <w:adjustRightInd/>
        <w:jc w:val="left"/>
        <w:textAlignment w:val="auto"/>
        <w:rPr>
          <w:vertAlign w:val="subscript"/>
        </w:rPr>
      </w:pPr>
      <w:r w:rsidRPr="00845376">
        <w:rPr>
          <w:lang w:val="en-US"/>
        </w:rPr>
        <w:t>y</w:t>
      </w:r>
      <w:r w:rsidRPr="00845376">
        <w:t>=</w:t>
      </w:r>
      <w:r w:rsidRPr="00845376">
        <w:rPr>
          <w:lang w:val="en-US"/>
        </w:rPr>
        <w:t>y</w:t>
      </w:r>
      <w:r w:rsidRPr="00845376">
        <w:rPr>
          <w:vertAlign w:val="subscript"/>
        </w:rPr>
        <w:t>подв</w:t>
      </w:r>
      <w:r w:rsidRPr="00845376">
        <w:t>+</w:t>
      </w:r>
      <w:r w:rsidRPr="00845376">
        <w:rPr>
          <w:lang w:val="en-US"/>
        </w:rPr>
        <w:t>y</w:t>
      </w:r>
      <w:r w:rsidRPr="00845376">
        <w:rPr>
          <w:vertAlign w:val="subscript"/>
        </w:rPr>
        <w:t>врез</w:t>
      </w:r>
      <w:r w:rsidRPr="00845376">
        <w:t>+</w:t>
      </w:r>
      <w:r w:rsidRPr="00845376">
        <w:rPr>
          <w:lang w:val="en-US"/>
        </w:rPr>
        <w:t>y</w:t>
      </w:r>
      <w:r w:rsidRPr="00845376">
        <w:rPr>
          <w:vertAlign w:val="subscript"/>
        </w:rPr>
        <w:t>п</w:t>
      </w:r>
    </w:p>
    <w:p w14:paraId="17ED1CE7" w14:textId="77777777" w:rsidR="006B3132" w:rsidRPr="00845376" w:rsidRDefault="006B3132" w:rsidP="00845376">
      <w:pPr>
        <w:overflowPunct/>
        <w:autoSpaceDE/>
        <w:autoSpaceDN/>
        <w:adjustRightInd/>
        <w:jc w:val="left"/>
        <w:textAlignment w:val="auto"/>
      </w:pPr>
      <w:r w:rsidRPr="00845376">
        <w:rPr>
          <w:lang w:val="en-US"/>
        </w:rPr>
        <w:t>y</w:t>
      </w:r>
      <w:r w:rsidRPr="00845376">
        <w:rPr>
          <w:vertAlign w:val="subscript"/>
        </w:rPr>
        <w:t>врез</w:t>
      </w:r>
      <w:r w:rsidRPr="00845376">
        <w:t xml:space="preserve">=1 мм, </w:t>
      </w:r>
      <w:r w:rsidRPr="00845376">
        <w:rPr>
          <w:lang w:val="en-US"/>
        </w:rPr>
        <w:t>y</w:t>
      </w:r>
      <w:r w:rsidRPr="00845376">
        <w:rPr>
          <w:vertAlign w:val="subscript"/>
        </w:rPr>
        <w:t>подв</w:t>
      </w:r>
      <w:r w:rsidRPr="00845376">
        <w:t>+</w:t>
      </w:r>
      <w:r w:rsidRPr="00845376">
        <w:rPr>
          <w:lang w:val="en-US"/>
        </w:rPr>
        <w:t>y</w:t>
      </w:r>
      <w:r w:rsidRPr="00845376">
        <w:rPr>
          <w:vertAlign w:val="subscript"/>
        </w:rPr>
        <w:t>п</w:t>
      </w:r>
      <w:r w:rsidRPr="00845376">
        <w:t>=2 мм. [4] стр.300</w:t>
      </w:r>
    </w:p>
    <w:p w14:paraId="7E7A93F2" w14:textId="77777777" w:rsidR="006B3132" w:rsidRPr="00845376" w:rsidRDefault="006B3132" w:rsidP="00845376">
      <w:pPr>
        <w:overflowPunct/>
        <w:autoSpaceDE/>
        <w:autoSpaceDN/>
        <w:adjustRightInd/>
        <w:jc w:val="left"/>
        <w:textAlignment w:val="auto"/>
      </w:pPr>
      <w:r w:rsidRPr="00845376">
        <w:rPr>
          <w:lang w:val="en-US"/>
        </w:rPr>
        <w:t>L</w:t>
      </w:r>
      <w:r w:rsidRPr="00845376">
        <w:t>=5,5+0+3=8,5 мм</w:t>
      </w:r>
    </w:p>
    <w:p w14:paraId="3F8A9670" w14:textId="77777777" w:rsidR="006B3132" w:rsidRPr="00845376" w:rsidRDefault="00233F8F" w:rsidP="00845376">
      <w:pPr>
        <w:overflowPunct/>
        <w:autoSpaceDE/>
        <w:autoSpaceDN/>
        <w:adjustRightInd/>
        <w:jc w:val="left"/>
        <w:textAlignment w:val="auto"/>
      </w:pPr>
      <w:r>
        <w:rPr>
          <w:position w:val="-28"/>
          <w:lang w:val="en-US"/>
        </w:rPr>
        <w:pict w14:anchorId="62DEC202">
          <v:shape id="_x0000_i1118" type="#_x0000_t75" style="width:162.75pt;height:38.25pt" fillcolor="window">
            <v:imagedata r:id="rId103" o:title=""/>
          </v:shape>
        </w:pict>
      </w:r>
    </w:p>
    <w:p w14:paraId="42BA1357" w14:textId="77777777" w:rsidR="006B3132" w:rsidRPr="00845376" w:rsidRDefault="006B3132" w:rsidP="00845376">
      <w:pPr>
        <w:overflowPunct/>
        <w:autoSpaceDE/>
        <w:autoSpaceDN/>
        <w:adjustRightInd/>
        <w:jc w:val="left"/>
        <w:textAlignment w:val="auto"/>
        <w:rPr>
          <w:noProof/>
        </w:rPr>
      </w:pPr>
    </w:p>
    <w:p w14:paraId="7784C379" w14:textId="77777777" w:rsidR="006B3132" w:rsidRPr="00845376" w:rsidRDefault="006B3132" w:rsidP="00845376">
      <w:pPr>
        <w:overflowPunct/>
        <w:autoSpaceDE/>
        <w:autoSpaceDN/>
        <w:adjustRightInd/>
        <w:textAlignment w:val="auto"/>
      </w:pPr>
      <w:r w:rsidRPr="00845376">
        <w:t>Расчёт режимов резания при фрезеровании (операция 035 – фрезерование пазов).</w:t>
      </w:r>
    </w:p>
    <w:p w14:paraId="3B4BF51D" w14:textId="77777777" w:rsidR="006B3132" w:rsidRPr="00845376" w:rsidRDefault="006B3132" w:rsidP="00845376">
      <w:pPr>
        <w:overflowPunct/>
        <w:autoSpaceDE/>
        <w:autoSpaceDN/>
        <w:adjustRightInd/>
        <w:textAlignment w:val="auto"/>
      </w:pPr>
      <w:r w:rsidRPr="00845376">
        <w:t xml:space="preserve">Исходные данные. Тип фрезы – дисковая, диаметр фрезы  </w:t>
      </w:r>
      <w:r w:rsidRPr="00845376">
        <w:rPr>
          <w:lang w:val="en-US"/>
        </w:rPr>
        <w:t>D</w:t>
      </w:r>
      <w:r w:rsidRPr="00845376">
        <w:t xml:space="preserve"> = 50 мм, число зубьев </w:t>
      </w:r>
      <w:r w:rsidRPr="00845376">
        <w:rPr>
          <w:lang w:val="en-US"/>
        </w:rPr>
        <w:t>z</w:t>
      </w:r>
      <w:r w:rsidRPr="00845376">
        <w:t xml:space="preserve"> = 14, материал режущей части Р6М5. Припуск снимается за 1 проход. Вид обработки – черновое фрезерование по 14 квалитету. Длина обрабатываемой поверхности 3 мм. Обработка производится на вертикально – фрезерном станке 6Р12, мощность двигателя главного движения (</w:t>
      </w:r>
      <w:r w:rsidRPr="00845376">
        <w:rPr>
          <w:lang w:val="en-US"/>
        </w:rPr>
        <w:t>N</w:t>
      </w:r>
      <w:r w:rsidRPr="00845376">
        <w:rPr>
          <w:vertAlign w:val="subscript"/>
        </w:rPr>
        <w:t>ДВ</w:t>
      </w:r>
      <w:r w:rsidRPr="00845376">
        <w:t>) 7,5 кВт. Материал детали – сталь 08Х18Н10Т, σ</w:t>
      </w:r>
      <w:r w:rsidRPr="00845376">
        <w:rPr>
          <w:vertAlign w:val="subscript"/>
        </w:rPr>
        <w:t>В</w:t>
      </w:r>
      <w:r w:rsidRPr="00845376">
        <w:t xml:space="preserve"> = 509 МПа.</w:t>
      </w:r>
    </w:p>
    <w:p w14:paraId="6C07329F" w14:textId="77777777" w:rsidR="006B3132" w:rsidRPr="00845376" w:rsidRDefault="006B3132" w:rsidP="00845376">
      <w:pPr>
        <w:overflowPunct/>
        <w:autoSpaceDE/>
        <w:autoSpaceDN/>
        <w:adjustRightInd/>
        <w:jc w:val="left"/>
        <w:textAlignment w:val="auto"/>
      </w:pPr>
      <w:r w:rsidRPr="00845376">
        <w:t xml:space="preserve">Глубина резания </w:t>
      </w:r>
      <w:r w:rsidRPr="00845376">
        <w:rPr>
          <w:lang w:val="en-US"/>
        </w:rPr>
        <w:t>t</w:t>
      </w:r>
      <w:r w:rsidRPr="00845376">
        <w:t xml:space="preserve"> = 4 мм.</w:t>
      </w:r>
    </w:p>
    <w:p w14:paraId="6B2DFCD6" w14:textId="77777777" w:rsidR="006B3132" w:rsidRPr="00845376" w:rsidRDefault="006B3132" w:rsidP="00845376">
      <w:pPr>
        <w:overflowPunct/>
        <w:autoSpaceDE/>
        <w:autoSpaceDN/>
        <w:adjustRightInd/>
        <w:jc w:val="left"/>
        <w:textAlignment w:val="auto"/>
      </w:pPr>
      <w:r w:rsidRPr="00845376">
        <w:t xml:space="preserve">Подача </w:t>
      </w:r>
      <w:r w:rsidRPr="00845376">
        <w:rPr>
          <w:lang w:val="en-US"/>
        </w:rPr>
        <w:t>S</w:t>
      </w:r>
      <w:r w:rsidRPr="00845376">
        <w:rPr>
          <w:vertAlign w:val="subscript"/>
          <w:lang w:val="en-US"/>
        </w:rPr>
        <w:t>Z</w:t>
      </w:r>
      <w:r w:rsidRPr="00845376">
        <w:t xml:space="preserve"> = 0,1 мм/об. </w:t>
      </w:r>
    </w:p>
    <w:p w14:paraId="5E49A057" w14:textId="77777777" w:rsidR="006B3132" w:rsidRPr="00845376" w:rsidRDefault="006B3132" w:rsidP="00845376">
      <w:pPr>
        <w:overflowPunct/>
        <w:autoSpaceDE/>
        <w:autoSpaceDN/>
        <w:adjustRightInd/>
        <w:jc w:val="left"/>
        <w:textAlignment w:val="auto"/>
      </w:pPr>
      <w:r w:rsidRPr="00845376">
        <w:t>Т – стойкость инструмента. Т = 100 мин.</w:t>
      </w:r>
    </w:p>
    <w:p w14:paraId="49991A86" w14:textId="77777777" w:rsidR="006B3132" w:rsidRPr="00845376" w:rsidRDefault="006B3132" w:rsidP="00845376">
      <w:pPr>
        <w:overflowPunct/>
        <w:autoSpaceDE/>
        <w:autoSpaceDN/>
        <w:adjustRightInd/>
        <w:jc w:val="left"/>
        <w:textAlignment w:val="auto"/>
      </w:pPr>
      <w:r w:rsidRPr="00845376">
        <w:t>Определяю скорость резания по формуле:</w:t>
      </w:r>
    </w:p>
    <w:p w14:paraId="119B5642" w14:textId="77777777" w:rsidR="006B3132" w:rsidRPr="00845376" w:rsidRDefault="00233F8F" w:rsidP="00845376">
      <w:pPr>
        <w:overflowPunct/>
        <w:autoSpaceDE/>
        <w:autoSpaceDN/>
        <w:adjustRightInd/>
        <w:jc w:val="left"/>
        <w:textAlignment w:val="auto"/>
      </w:pPr>
      <w:r>
        <w:rPr>
          <w:position w:val="-12"/>
        </w:rPr>
        <w:pict w14:anchorId="22FEF45E">
          <v:shape id="_x0000_i1119" type="#_x0000_t75" style="width:157.5pt;height:23.25pt">
            <v:imagedata r:id="rId68" o:title=""/>
          </v:shape>
        </w:pict>
      </w:r>
    </w:p>
    <w:p w14:paraId="0F48D1B6" w14:textId="77777777" w:rsidR="006B3132" w:rsidRPr="00845376" w:rsidRDefault="006B3132" w:rsidP="00845376">
      <w:pPr>
        <w:overflowPunct/>
        <w:autoSpaceDE/>
        <w:autoSpaceDN/>
        <w:adjustRightInd/>
        <w:jc w:val="left"/>
        <w:textAlignment w:val="auto"/>
      </w:pPr>
      <w:r w:rsidRPr="00845376">
        <w:rPr>
          <w:lang w:val="en-US"/>
        </w:rPr>
        <w:t>V</w:t>
      </w:r>
      <w:r w:rsidRPr="00845376">
        <w:rPr>
          <w:vertAlign w:val="subscript"/>
        </w:rPr>
        <w:t>табл</w:t>
      </w:r>
      <w:r w:rsidRPr="00845376">
        <w:t xml:space="preserve">=46 м/мин, </w:t>
      </w:r>
      <w:r w:rsidRPr="00845376">
        <w:rPr>
          <w:lang w:val="en-US"/>
        </w:rPr>
        <w:t>K</w:t>
      </w:r>
      <w:r w:rsidRPr="00845376">
        <w:rPr>
          <w:vertAlign w:val="subscript"/>
        </w:rPr>
        <w:t>1</w:t>
      </w:r>
      <w:r w:rsidRPr="00845376">
        <w:t xml:space="preserve">=1.2, </w:t>
      </w:r>
      <w:r w:rsidRPr="00845376">
        <w:rPr>
          <w:lang w:val="en-US"/>
        </w:rPr>
        <w:t>K</w:t>
      </w:r>
      <w:r w:rsidRPr="00845376">
        <w:rPr>
          <w:vertAlign w:val="subscript"/>
        </w:rPr>
        <w:t>2</w:t>
      </w:r>
      <w:r w:rsidRPr="00845376">
        <w:t xml:space="preserve">=0.65, </w:t>
      </w:r>
      <w:r w:rsidRPr="00845376">
        <w:rPr>
          <w:lang w:val="en-US"/>
        </w:rPr>
        <w:t>K</w:t>
      </w:r>
      <w:r w:rsidRPr="00845376">
        <w:rPr>
          <w:vertAlign w:val="subscript"/>
        </w:rPr>
        <w:t>3</w:t>
      </w:r>
      <w:r w:rsidRPr="00845376">
        <w:t>=1</w:t>
      </w:r>
    </w:p>
    <w:p w14:paraId="77A1DB47" w14:textId="77777777" w:rsidR="006B3132" w:rsidRPr="00845376" w:rsidRDefault="00233F8F" w:rsidP="00845376">
      <w:pPr>
        <w:overflowPunct/>
        <w:autoSpaceDE/>
        <w:autoSpaceDN/>
        <w:adjustRightInd/>
        <w:jc w:val="left"/>
        <w:textAlignment w:val="auto"/>
      </w:pPr>
      <w:r>
        <w:rPr>
          <w:position w:val="-10"/>
        </w:rPr>
        <w:pict w14:anchorId="2B5BEB81">
          <v:shape id="_x0000_i1120" type="#_x0000_t75" style="width:204pt;height:18.75pt">
            <v:imagedata r:id="rId104" o:title=""/>
          </v:shape>
        </w:pict>
      </w:r>
    </w:p>
    <w:p w14:paraId="17661A6C" w14:textId="77777777" w:rsidR="006B3132" w:rsidRPr="00845376" w:rsidRDefault="00233F8F" w:rsidP="00845376">
      <w:pPr>
        <w:overflowPunct/>
        <w:autoSpaceDE/>
        <w:autoSpaceDN/>
        <w:adjustRightInd/>
        <w:jc w:val="left"/>
        <w:textAlignment w:val="auto"/>
        <w:rPr>
          <w:highlight w:val="yellow"/>
          <w:lang w:val="en-US"/>
        </w:rPr>
      </w:pPr>
      <w:r>
        <w:rPr>
          <w:position w:val="-28"/>
        </w:rPr>
        <w:pict w14:anchorId="00D61376">
          <v:shape id="_x0000_i1121" type="#_x0000_t75" style="width:255pt;height:38.25pt">
            <v:imagedata r:id="rId105" o:title="" grayscale="t" bilevel="t"/>
          </v:shape>
        </w:pict>
      </w:r>
    </w:p>
    <w:p w14:paraId="43105CCD" w14:textId="77777777" w:rsidR="006B3132" w:rsidRPr="00845376" w:rsidRDefault="006B3132" w:rsidP="00845376">
      <w:pPr>
        <w:overflowPunct/>
        <w:autoSpaceDE/>
        <w:autoSpaceDN/>
        <w:adjustRightInd/>
        <w:jc w:val="left"/>
        <w:textAlignment w:val="auto"/>
      </w:pPr>
      <w:r w:rsidRPr="00845376">
        <w:t>Корректирую частоту вращения шпинделя по паспортным данным станка:</w:t>
      </w:r>
    </w:p>
    <w:p w14:paraId="65C50DD2" w14:textId="77777777" w:rsidR="006B3132" w:rsidRPr="00845376" w:rsidRDefault="006B3132" w:rsidP="00845376">
      <w:pPr>
        <w:overflowPunct/>
        <w:autoSpaceDE/>
        <w:autoSpaceDN/>
        <w:adjustRightInd/>
        <w:jc w:val="left"/>
        <w:textAlignment w:val="auto"/>
      </w:pPr>
      <w:r w:rsidRPr="00845376">
        <w:rPr>
          <w:lang w:val="en-US"/>
        </w:rPr>
        <w:t>n</w:t>
      </w:r>
      <w:r w:rsidRPr="00845376">
        <w:rPr>
          <w:vertAlign w:val="subscript"/>
        </w:rPr>
        <w:t>Д</w:t>
      </w:r>
      <w:r w:rsidRPr="00845376">
        <w:t xml:space="preserve"> = </w:t>
      </w:r>
      <w:r w:rsidRPr="00845376">
        <w:rPr>
          <w:lang w:val="en-US"/>
        </w:rPr>
        <w:t>2</w:t>
      </w:r>
      <w:r w:rsidRPr="00845376">
        <w:t>00 об/мин</w:t>
      </w:r>
    </w:p>
    <w:p w14:paraId="53B019F7" w14:textId="77777777" w:rsidR="006B3132" w:rsidRPr="00845376" w:rsidRDefault="00233F8F" w:rsidP="00845376">
      <w:pPr>
        <w:overflowPunct/>
        <w:autoSpaceDE/>
        <w:autoSpaceDN/>
        <w:adjustRightInd/>
        <w:jc w:val="left"/>
        <w:textAlignment w:val="auto"/>
      </w:pPr>
      <w:r>
        <w:rPr>
          <w:position w:val="-24"/>
        </w:rPr>
        <w:pict w14:anchorId="5E883D64">
          <v:shape id="_x0000_i1122" type="#_x0000_t75" style="width:271.5pt;height:35.25pt">
            <v:imagedata r:id="rId106" o:title=""/>
          </v:shape>
        </w:pict>
      </w:r>
    </w:p>
    <w:p w14:paraId="25E0E90E" w14:textId="77777777" w:rsidR="006B3132" w:rsidRPr="00845376" w:rsidRDefault="006B3132" w:rsidP="00845376">
      <w:pPr>
        <w:overflowPunct/>
        <w:autoSpaceDE/>
        <w:autoSpaceDN/>
        <w:adjustRightInd/>
        <w:jc w:val="left"/>
        <w:textAlignment w:val="auto"/>
        <w:rPr>
          <w:lang w:val="en-US"/>
        </w:rPr>
      </w:pPr>
      <w:r w:rsidRPr="00845376">
        <w:t>Мощность резания</w:t>
      </w:r>
    </w:p>
    <w:p w14:paraId="40598D23" w14:textId="77777777" w:rsidR="006B3132" w:rsidRPr="00845376" w:rsidRDefault="00233F8F" w:rsidP="00845376">
      <w:pPr>
        <w:overflowPunct/>
        <w:autoSpaceDE/>
        <w:autoSpaceDN/>
        <w:adjustRightInd/>
        <w:jc w:val="left"/>
        <w:textAlignment w:val="auto"/>
        <w:rPr>
          <w:lang w:val="en-US"/>
        </w:rPr>
      </w:pPr>
      <w:r>
        <w:rPr>
          <w:position w:val="-24"/>
        </w:rPr>
        <w:pict w14:anchorId="31864F8F">
          <v:shape id="_x0000_i1123" type="#_x0000_t75" style="width:165.75pt;height:33.75pt">
            <v:imagedata r:id="rId107" o:title=""/>
          </v:shape>
        </w:pict>
      </w:r>
    </w:p>
    <w:p w14:paraId="46884364" w14:textId="77777777" w:rsidR="006B3132" w:rsidRPr="00845376" w:rsidRDefault="006B3132" w:rsidP="00845376">
      <w:pPr>
        <w:overflowPunct/>
        <w:autoSpaceDE/>
        <w:autoSpaceDN/>
        <w:adjustRightInd/>
        <w:jc w:val="left"/>
        <w:textAlignment w:val="auto"/>
      </w:pPr>
      <w:r w:rsidRPr="00845376">
        <w:rPr>
          <w:lang w:val="en-US"/>
        </w:rPr>
        <w:t>E=0,14, b=4, Z=14, K</w:t>
      </w:r>
      <w:r w:rsidRPr="00845376">
        <w:rPr>
          <w:vertAlign w:val="subscript"/>
          <w:lang w:val="en-US"/>
        </w:rPr>
        <w:t>1</w:t>
      </w:r>
      <w:r w:rsidRPr="00845376">
        <w:rPr>
          <w:lang w:val="en-US"/>
        </w:rPr>
        <w:t>=1</w:t>
      </w:r>
      <w:r w:rsidRPr="00845376">
        <w:t xml:space="preserve">,15, </w:t>
      </w:r>
      <w:r w:rsidRPr="00845376">
        <w:rPr>
          <w:lang w:val="en-US"/>
        </w:rPr>
        <w:t>K</w:t>
      </w:r>
      <w:r w:rsidRPr="00845376">
        <w:rPr>
          <w:vertAlign w:val="subscript"/>
        </w:rPr>
        <w:t>2</w:t>
      </w:r>
      <w:r w:rsidRPr="00845376">
        <w:rPr>
          <w:lang w:val="en-US"/>
        </w:rPr>
        <w:t>=</w:t>
      </w:r>
      <w:r w:rsidRPr="00845376">
        <w:t>1.</w:t>
      </w:r>
    </w:p>
    <w:p w14:paraId="748E3EB3" w14:textId="77777777" w:rsidR="006B3132" w:rsidRPr="00845376" w:rsidRDefault="00233F8F" w:rsidP="00845376">
      <w:pPr>
        <w:overflowPunct/>
        <w:autoSpaceDE/>
        <w:autoSpaceDN/>
        <w:adjustRightInd/>
        <w:jc w:val="left"/>
        <w:textAlignment w:val="auto"/>
      </w:pPr>
      <w:r>
        <w:rPr>
          <w:position w:val="-24"/>
        </w:rPr>
        <w:pict w14:anchorId="520780E0">
          <v:shape id="_x0000_i1124" type="#_x0000_t75" style="width:268.5pt;height:33.75pt">
            <v:imagedata r:id="rId108" o:title=""/>
          </v:shape>
        </w:pict>
      </w:r>
    </w:p>
    <w:p w14:paraId="10083E09" w14:textId="77777777" w:rsidR="006B3132" w:rsidRPr="00845376" w:rsidRDefault="006B3132" w:rsidP="00845376">
      <w:pPr>
        <w:overflowPunct/>
        <w:autoSpaceDE/>
        <w:autoSpaceDN/>
        <w:adjustRightInd/>
        <w:jc w:val="left"/>
        <w:textAlignment w:val="auto"/>
      </w:pPr>
    </w:p>
    <w:p w14:paraId="27408D0D" w14:textId="77777777" w:rsidR="006B3132" w:rsidRPr="00845376" w:rsidRDefault="006B3132" w:rsidP="00845376">
      <w:pPr>
        <w:overflowPunct/>
        <w:autoSpaceDE/>
        <w:autoSpaceDN/>
        <w:adjustRightInd/>
        <w:jc w:val="left"/>
        <w:textAlignment w:val="auto"/>
      </w:pPr>
      <w:r w:rsidRPr="00845376">
        <w:t>Мощность резания на шпинделе</w:t>
      </w:r>
    </w:p>
    <w:p w14:paraId="727004E2" w14:textId="77777777" w:rsidR="006B3132" w:rsidRPr="00845376" w:rsidRDefault="006B3132" w:rsidP="00845376">
      <w:pPr>
        <w:overflowPunct/>
        <w:autoSpaceDE/>
        <w:autoSpaceDN/>
        <w:adjustRightInd/>
        <w:jc w:val="left"/>
        <w:textAlignment w:val="auto"/>
      </w:pPr>
      <w:r w:rsidRPr="00845376">
        <w:t xml:space="preserve">КПД принимаю равным </w:t>
      </w:r>
      <w:r w:rsidRPr="00845376">
        <w:sym w:font="Symbol" w:char="F068"/>
      </w:r>
      <w:r w:rsidRPr="00845376">
        <w:t xml:space="preserve">=0,75. </w:t>
      </w:r>
    </w:p>
    <w:p w14:paraId="4E785826" w14:textId="77777777" w:rsidR="006B3132" w:rsidRPr="00845376" w:rsidRDefault="006B3132" w:rsidP="00845376">
      <w:pPr>
        <w:overflowPunct/>
        <w:autoSpaceDE/>
        <w:autoSpaceDN/>
        <w:adjustRightInd/>
        <w:jc w:val="left"/>
        <w:textAlignment w:val="auto"/>
      </w:pPr>
      <w:r w:rsidRPr="00845376">
        <w:t xml:space="preserve">Мощность двигателя главного движения </w:t>
      </w:r>
      <w:r w:rsidRPr="00845376">
        <w:rPr>
          <w:lang w:val="en-US"/>
        </w:rPr>
        <w:t>N</w:t>
      </w:r>
      <w:r w:rsidRPr="00845376">
        <w:rPr>
          <w:vertAlign w:val="subscript"/>
        </w:rPr>
        <w:t>дв</w:t>
      </w:r>
      <w:r w:rsidRPr="00845376">
        <w:t>=7,5 кВт.</w:t>
      </w:r>
    </w:p>
    <w:p w14:paraId="79DA81FE" w14:textId="77777777" w:rsidR="006B3132" w:rsidRPr="00845376" w:rsidRDefault="006B3132" w:rsidP="00845376">
      <w:pPr>
        <w:overflowPunct/>
        <w:autoSpaceDE/>
        <w:autoSpaceDN/>
        <w:adjustRightInd/>
        <w:jc w:val="left"/>
        <w:textAlignment w:val="auto"/>
      </w:pPr>
      <w:r w:rsidRPr="00845376">
        <w:t xml:space="preserve">Мощность на шпинделе </w:t>
      </w:r>
      <w:r w:rsidRPr="00845376">
        <w:rPr>
          <w:lang w:val="en-US"/>
        </w:rPr>
        <w:t>N</w:t>
      </w:r>
      <w:r w:rsidRPr="00845376">
        <w:rPr>
          <w:vertAlign w:val="subscript"/>
        </w:rPr>
        <w:t>шп</w:t>
      </w:r>
      <w:r w:rsidRPr="00845376">
        <w:t>=0,75×7,5=5,62 кВт</w:t>
      </w:r>
    </w:p>
    <w:p w14:paraId="4EB9E575" w14:textId="77777777" w:rsidR="006B3132" w:rsidRPr="00845376" w:rsidRDefault="006B3132" w:rsidP="00845376">
      <w:pPr>
        <w:overflowPunct/>
        <w:autoSpaceDE/>
        <w:autoSpaceDN/>
        <w:adjustRightInd/>
        <w:jc w:val="left"/>
        <w:textAlignment w:val="auto"/>
      </w:pPr>
      <w:r w:rsidRPr="00845376">
        <w:t>Обработка возможна.</w:t>
      </w:r>
    </w:p>
    <w:p w14:paraId="4CA4A0D4" w14:textId="77777777" w:rsidR="006B3132" w:rsidRPr="00845376" w:rsidRDefault="006B3132" w:rsidP="00845376">
      <w:pPr>
        <w:overflowPunct/>
        <w:autoSpaceDE/>
        <w:autoSpaceDN/>
        <w:adjustRightInd/>
        <w:jc w:val="left"/>
        <w:textAlignment w:val="auto"/>
      </w:pPr>
      <w:r w:rsidRPr="00845376">
        <w:t>Основное технологическое время Т</w:t>
      </w:r>
      <w:r w:rsidRPr="00845376">
        <w:rPr>
          <w:vertAlign w:val="subscript"/>
        </w:rPr>
        <w:t>о</w:t>
      </w:r>
      <w:r w:rsidRPr="00845376">
        <w:t xml:space="preserve">. </w:t>
      </w:r>
    </w:p>
    <w:p w14:paraId="62BAD15C" w14:textId="77777777" w:rsidR="006B3132" w:rsidRPr="00845376" w:rsidRDefault="00233F8F" w:rsidP="00845376">
      <w:pPr>
        <w:overflowPunct/>
        <w:autoSpaceDE/>
        <w:autoSpaceDN/>
        <w:adjustRightInd/>
        <w:jc w:val="left"/>
        <w:textAlignment w:val="auto"/>
      </w:pPr>
      <w:r>
        <w:rPr>
          <w:position w:val="-30"/>
          <w:lang w:val="en-US"/>
        </w:rPr>
        <w:pict w14:anchorId="23FFC98B">
          <v:shape id="_x0000_i1125" type="#_x0000_t75" style="width:60.75pt;height:39.75pt" fillcolor="window">
            <v:imagedata r:id="rId109" o:title=""/>
          </v:shape>
        </w:pict>
      </w:r>
      <w:r w:rsidR="006B3132" w:rsidRPr="00845376">
        <w:t xml:space="preserve">; </w:t>
      </w:r>
      <w:r w:rsidR="006B3132" w:rsidRPr="00845376">
        <w:rPr>
          <w:lang w:val="en-US"/>
        </w:rPr>
        <w:t>i</w:t>
      </w:r>
      <w:r w:rsidR="006B3132" w:rsidRPr="00845376">
        <w:t xml:space="preserve"> – число проходов, </w:t>
      </w:r>
      <w:r w:rsidR="006B3132" w:rsidRPr="00845376">
        <w:rPr>
          <w:lang w:val="en-US"/>
        </w:rPr>
        <w:t>i</w:t>
      </w:r>
      <w:r w:rsidR="006B3132" w:rsidRPr="00845376">
        <w:t xml:space="preserve"> = 1</w:t>
      </w:r>
    </w:p>
    <w:p w14:paraId="33FEA94A" w14:textId="77777777" w:rsidR="006B3132" w:rsidRPr="00845376" w:rsidRDefault="006B3132" w:rsidP="00845376">
      <w:pPr>
        <w:overflowPunct/>
        <w:autoSpaceDE/>
        <w:autoSpaceDN/>
        <w:adjustRightInd/>
        <w:jc w:val="left"/>
        <w:textAlignment w:val="auto"/>
      </w:pPr>
      <w:r w:rsidRPr="00845376">
        <w:rPr>
          <w:lang w:val="en-US"/>
        </w:rPr>
        <w:t>L</w:t>
      </w:r>
      <w:r w:rsidRPr="00845376">
        <w:t>=3 мм.</w:t>
      </w:r>
    </w:p>
    <w:p w14:paraId="4BB140D1" w14:textId="77777777" w:rsidR="006B3132" w:rsidRPr="00845376" w:rsidRDefault="006B3132" w:rsidP="00845376">
      <w:pPr>
        <w:overflowPunct/>
        <w:autoSpaceDE/>
        <w:autoSpaceDN/>
        <w:adjustRightInd/>
        <w:jc w:val="left"/>
        <w:textAlignment w:val="auto"/>
        <w:rPr>
          <w:lang w:val="en-US"/>
        </w:rPr>
      </w:pPr>
      <w:r w:rsidRPr="00845376">
        <w:rPr>
          <w:lang w:val="en-US"/>
        </w:rPr>
        <w:t>S</w:t>
      </w:r>
      <w:r w:rsidRPr="00845376">
        <w:rPr>
          <w:vertAlign w:val="subscript"/>
        </w:rPr>
        <w:t>М</w:t>
      </w:r>
      <w:r w:rsidRPr="00845376">
        <w:t>=</w:t>
      </w:r>
      <w:r w:rsidRPr="00845376">
        <w:rPr>
          <w:lang w:val="en-US"/>
        </w:rPr>
        <w:t>S</w:t>
      </w:r>
      <w:r w:rsidRPr="00845376">
        <w:rPr>
          <w:vertAlign w:val="subscript"/>
          <w:lang w:val="en-US"/>
        </w:rPr>
        <w:t>Z</w:t>
      </w:r>
      <w:r w:rsidRPr="00845376">
        <w:rPr>
          <w:lang w:val="en-US"/>
        </w:rPr>
        <w:t>×Z×n</w:t>
      </w:r>
    </w:p>
    <w:p w14:paraId="6A106FF5" w14:textId="77777777" w:rsidR="006B3132" w:rsidRPr="00845376" w:rsidRDefault="006B3132" w:rsidP="00845376">
      <w:pPr>
        <w:overflowPunct/>
        <w:autoSpaceDE/>
        <w:autoSpaceDN/>
        <w:adjustRightInd/>
        <w:jc w:val="left"/>
        <w:textAlignment w:val="auto"/>
      </w:pPr>
      <w:r w:rsidRPr="00845376">
        <w:rPr>
          <w:lang w:val="en-US"/>
        </w:rPr>
        <w:t>S</w:t>
      </w:r>
      <w:r w:rsidRPr="00845376">
        <w:rPr>
          <w:vertAlign w:val="subscript"/>
        </w:rPr>
        <w:t>М</w:t>
      </w:r>
      <w:r w:rsidRPr="00845376">
        <w:rPr>
          <w:lang w:val="en-US"/>
        </w:rPr>
        <w:t>=0</w:t>
      </w:r>
      <w:r w:rsidRPr="00845376">
        <w:t>,</w:t>
      </w:r>
      <w:r w:rsidRPr="00845376">
        <w:rPr>
          <w:lang w:val="en-US"/>
        </w:rPr>
        <w:t>1×</w:t>
      </w:r>
      <w:r w:rsidRPr="00845376">
        <w:t>14</w:t>
      </w:r>
      <w:r w:rsidRPr="00845376">
        <w:rPr>
          <w:lang w:val="en-US"/>
        </w:rPr>
        <w:t>×</w:t>
      </w:r>
      <w:r w:rsidRPr="00845376">
        <w:t>200=840</w:t>
      </w:r>
    </w:p>
    <w:p w14:paraId="13A408A3" w14:textId="77777777" w:rsidR="006B3132" w:rsidRPr="00845376" w:rsidRDefault="00233F8F" w:rsidP="00845376">
      <w:pPr>
        <w:overflowPunct/>
        <w:autoSpaceDE/>
        <w:autoSpaceDN/>
        <w:adjustRightInd/>
        <w:textAlignment w:val="auto"/>
      </w:pPr>
      <w:r>
        <w:rPr>
          <w:position w:val="-24"/>
          <w:lang w:val="en-US"/>
        </w:rPr>
        <w:pict w14:anchorId="3AC95229">
          <v:shape id="_x0000_i1126" type="#_x0000_t75" style="width:147.75pt;height:36pt" fillcolor="window">
            <v:imagedata r:id="rId110" o:title=""/>
          </v:shape>
        </w:pict>
      </w:r>
    </w:p>
    <w:p w14:paraId="16EC07A5" w14:textId="77777777" w:rsidR="006B3132" w:rsidRPr="00845376" w:rsidRDefault="006B3132" w:rsidP="00845376">
      <w:pPr>
        <w:overflowPunct/>
        <w:autoSpaceDE/>
        <w:autoSpaceDN/>
        <w:adjustRightInd/>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1191"/>
        <w:gridCol w:w="1181"/>
        <w:gridCol w:w="1185"/>
        <w:gridCol w:w="1161"/>
        <w:gridCol w:w="1204"/>
        <w:gridCol w:w="1219"/>
        <w:gridCol w:w="1213"/>
      </w:tblGrid>
      <w:tr w:rsidR="006B3132" w:rsidRPr="00845376" w14:paraId="6E94AC05" w14:textId="77777777" w:rsidTr="000F5EC5">
        <w:trPr>
          <w:cantSplit/>
          <w:trHeight w:val="1134"/>
        </w:trPr>
        <w:tc>
          <w:tcPr>
            <w:tcW w:w="1267" w:type="dxa"/>
          </w:tcPr>
          <w:p w14:paraId="77EE01C8" w14:textId="77777777" w:rsidR="006B3132" w:rsidRPr="000F5EC5" w:rsidRDefault="006B3132" w:rsidP="000F5EC5">
            <w:pPr>
              <w:overflowPunct/>
              <w:autoSpaceDE/>
              <w:autoSpaceDN/>
              <w:adjustRightInd/>
              <w:ind w:firstLine="0"/>
              <w:textAlignment w:val="auto"/>
              <w:rPr>
                <w:sz w:val="20"/>
                <w:szCs w:val="20"/>
              </w:rPr>
            </w:pPr>
            <w:r w:rsidRPr="000F5EC5">
              <w:rPr>
                <w:sz w:val="20"/>
                <w:szCs w:val="20"/>
              </w:rPr>
              <w:t>Операции</w:t>
            </w:r>
          </w:p>
        </w:tc>
        <w:tc>
          <w:tcPr>
            <w:tcW w:w="1267" w:type="dxa"/>
          </w:tcPr>
          <w:p w14:paraId="00C74262" w14:textId="77777777" w:rsidR="006B3132" w:rsidRPr="000F5EC5" w:rsidRDefault="006B3132" w:rsidP="000F5EC5">
            <w:pPr>
              <w:overflowPunct/>
              <w:autoSpaceDE/>
              <w:autoSpaceDN/>
              <w:adjustRightInd/>
              <w:ind w:firstLine="0"/>
              <w:textAlignment w:val="auto"/>
              <w:rPr>
                <w:sz w:val="20"/>
                <w:szCs w:val="20"/>
              </w:rPr>
            </w:pPr>
            <w:r w:rsidRPr="000F5EC5">
              <w:rPr>
                <w:sz w:val="20"/>
                <w:szCs w:val="20"/>
              </w:rPr>
              <w:t>Припуск</w:t>
            </w:r>
          </w:p>
          <w:p w14:paraId="774A4C4A" w14:textId="77777777" w:rsidR="006B3132" w:rsidRPr="000F5EC5" w:rsidRDefault="006B3132" w:rsidP="000F5EC5">
            <w:pPr>
              <w:overflowPunct/>
              <w:autoSpaceDE/>
              <w:autoSpaceDN/>
              <w:adjustRightInd/>
              <w:ind w:firstLine="0"/>
              <w:textAlignment w:val="auto"/>
              <w:rPr>
                <w:sz w:val="20"/>
                <w:szCs w:val="20"/>
              </w:rPr>
            </w:pPr>
            <w:r w:rsidRPr="000F5EC5">
              <w:rPr>
                <w:sz w:val="20"/>
                <w:szCs w:val="20"/>
              </w:rPr>
              <w:t>мм</w:t>
            </w:r>
          </w:p>
        </w:tc>
        <w:tc>
          <w:tcPr>
            <w:tcW w:w="1267" w:type="dxa"/>
          </w:tcPr>
          <w:p w14:paraId="785DB6E8" w14:textId="77777777" w:rsidR="006B3132" w:rsidRPr="000F5EC5" w:rsidRDefault="006B3132" w:rsidP="000F5EC5">
            <w:pPr>
              <w:overflowPunct/>
              <w:autoSpaceDE/>
              <w:autoSpaceDN/>
              <w:adjustRightInd/>
              <w:ind w:firstLine="0"/>
              <w:textAlignment w:val="auto"/>
              <w:rPr>
                <w:sz w:val="20"/>
                <w:szCs w:val="20"/>
              </w:rPr>
            </w:pPr>
            <w:r w:rsidRPr="000F5EC5">
              <w:rPr>
                <w:sz w:val="20"/>
                <w:szCs w:val="20"/>
              </w:rPr>
              <w:t>Число походов</w:t>
            </w:r>
          </w:p>
        </w:tc>
        <w:tc>
          <w:tcPr>
            <w:tcW w:w="1267" w:type="dxa"/>
          </w:tcPr>
          <w:p w14:paraId="3E3EC99C" w14:textId="77777777" w:rsidR="006B3132" w:rsidRPr="000F5EC5" w:rsidRDefault="006B3132" w:rsidP="000F5EC5">
            <w:pPr>
              <w:overflowPunct/>
              <w:autoSpaceDE/>
              <w:autoSpaceDN/>
              <w:adjustRightInd/>
              <w:ind w:firstLine="0"/>
              <w:textAlignment w:val="auto"/>
              <w:rPr>
                <w:sz w:val="20"/>
                <w:szCs w:val="20"/>
              </w:rPr>
            </w:pPr>
            <w:r w:rsidRPr="000F5EC5">
              <w:rPr>
                <w:sz w:val="20"/>
                <w:szCs w:val="20"/>
              </w:rPr>
              <w:t>Глубина резания</w:t>
            </w:r>
          </w:p>
          <w:p w14:paraId="09C92BBC" w14:textId="77777777" w:rsidR="006B3132" w:rsidRPr="000F5EC5" w:rsidRDefault="006B3132" w:rsidP="000F5EC5">
            <w:pPr>
              <w:overflowPunct/>
              <w:autoSpaceDE/>
              <w:autoSpaceDN/>
              <w:adjustRightInd/>
              <w:ind w:firstLine="0"/>
              <w:textAlignment w:val="auto"/>
              <w:rPr>
                <w:sz w:val="20"/>
                <w:szCs w:val="20"/>
              </w:rPr>
            </w:pPr>
            <w:r w:rsidRPr="000F5EC5">
              <w:rPr>
                <w:sz w:val="20"/>
                <w:szCs w:val="20"/>
              </w:rPr>
              <w:t>мм</w:t>
            </w:r>
          </w:p>
        </w:tc>
        <w:tc>
          <w:tcPr>
            <w:tcW w:w="1267" w:type="dxa"/>
          </w:tcPr>
          <w:p w14:paraId="059F7868" w14:textId="77777777" w:rsidR="006B3132" w:rsidRPr="000F5EC5" w:rsidRDefault="006B3132" w:rsidP="000F5EC5">
            <w:pPr>
              <w:overflowPunct/>
              <w:autoSpaceDE/>
              <w:autoSpaceDN/>
              <w:adjustRightInd/>
              <w:ind w:firstLine="0"/>
              <w:textAlignment w:val="auto"/>
              <w:rPr>
                <w:sz w:val="20"/>
                <w:szCs w:val="20"/>
              </w:rPr>
            </w:pPr>
            <w:r w:rsidRPr="000F5EC5">
              <w:rPr>
                <w:sz w:val="20"/>
                <w:szCs w:val="20"/>
              </w:rPr>
              <w:t xml:space="preserve">Подача </w:t>
            </w:r>
          </w:p>
          <w:p w14:paraId="51DAEE98" w14:textId="77777777" w:rsidR="006B3132" w:rsidRPr="000F5EC5" w:rsidRDefault="006B3132" w:rsidP="000F5EC5">
            <w:pPr>
              <w:overflowPunct/>
              <w:autoSpaceDE/>
              <w:autoSpaceDN/>
              <w:adjustRightInd/>
              <w:ind w:firstLine="0"/>
              <w:textAlignment w:val="auto"/>
              <w:rPr>
                <w:sz w:val="20"/>
                <w:szCs w:val="20"/>
              </w:rPr>
            </w:pPr>
            <w:r w:rsidRPr="000F5EC5">
              <w:rPr>
                <w:sz w:val="20"/>
                <w:szCs w:val="20"/>
              </w:rPr>
              <w:t>мм/об</w:t>
            </w:r>
          </w:p>
        </w:tc>
        <w:tc>
          <w:tcPr>
            <w:tcW w:w="1267" w:type="dxa"/>
          </w:tcPr>
          <w:p w14:paraId="57001BA1" w14:textId="77777777" w:rsidR="006B3132" w:rsidRPr="000F5EC5" w:rsidRDefault="006B3132" w:rsidP="000F5EC5">
            <w:pPr>
              <w:overflowPunct/>
              <w:autoSpaceDE/>
              <w:autoSpaceDN/>
              <w:adjustRightInd/>
              <w:ind w:firstLine="0"/>
              <w:textAlignment w:val="auto"/>
              <w:rPr>
                <w:sz w:val="20"/>
                <w:szCs w:val="20"/>
              </w:rPr>
            </w:pPr>
            <w:r w:rsidRPr="000F5EC5">
              <w:rPr>
                <w:sz w:val="20"/>
                <w:szCs w:val="20"/>
              </w:rPr>
              <w:t>Скорость резания</w:t>
            </w:r>
          </w:p>
          <w:p w14:paraId="3A30C43C" w14:textId="77777777" w:rsidR="006B3132" w:rsidRPr="000F5EC5" w:rsidRDefault="006B3132" w:rsidP="000F5EC5">
            <w:pPr>
              <w:overflowPunct/>
              <w:autoSpaceDE/>
              <w:autoSpaceDN/>
              <w:adjustRightInd/>
              <w:ind w:firstLine="0"/>
              <w:textAlignment w:val="auto"/>
              <w:rPr>
                <w:sz w:val="20"/>
                <w:szCs w:val="20"/>
              </w:rPr>
            </w:pPr>
            <w:r w:rsidRPr="000F5EC5">
              <w:rPr>
                <w:sz w:val="20"/>
                <w:szCs w:val="20"/>
              </w:rPr>
              <w:t>м/мин</w:t>
            </w:r>
          </w:p>
        </w:tc>
        <w:tc>
          <w:tcPr>
            <w:tcW w:w="1267" w:type="dxa"/>
          </w:tcPr>
          <w:p w14:paraId="7BE4F5FA" w14:textId="77777777" w:rsidR="006B3132" w:rsidRPr="000F5EC5" w:rsidRDefault="006B3132" w:rsidP="000F5EC5">
            <w:pPr>
              <w:overflowPunct/>
              <w:autoSpaceDE/>
              <w:autoSpaceDN/>
              <w:adjustRightInd/>
              <w:ind w:firstLine="0"/>
              <w:textAlignment w:val="auto"/>
              <w:rPr>
                <w:sz w:val="20"/>
                <w:szCs w:val="20"/>
              </w:rPr>
            </w:pPr>
            <w:r w:rsidRPr="000F5EC5">
              <w:rPr>
                <w:sz w:val="20"/>
                <w:szCs w:val="20"/>
              </w:rPr>
              <w:t>Число оборотов шпинделя</w:t>
            </w:r>
          </w:p>
          <w:p w14:paraId="19BD8344" w14:textId="77777777" w:rsidR="006B3132" w:rsidRPr="000F5EC5" w:rsidRDefault="006B3132" w:rsidP="000F5EC5">
            <w:pPr>
              <w:overflowPunct/>
              <w:autoSpaceDE/>
              <w:autoSpaceDN/>
              <w:adjustRightInd/>
              <w:ind w:firstLine="0"/>
              <w:textAlignment w:val="auto"/>
              <w:rPr>
                <w:sz w:val="20"/>
                <w:szCs w:val="20"/>
              </w:rPr>
            </w:pPr>
            <w:r w:rsidRPr="000F5EC5">
              <w:rPr>
                <w:sz w:val="20"/>
                <w:szCs w:val="20"/>
              </w:rPr>
              <w:t>об/мин</w:t>
            </w:r>
          </w:p>
        </w:tc>
        <w:tc>
          <w:tcPr>
            <w:tcW w:w="1268" w:type="dxa"/>
          </w:tcPr>
          <w:p w14:paraId="16617C88" w14:textId="77777777" w:rsidR="006B3132" w:rsidRPr="000F5EC5" w:rsidRDefault="006B3132" w:rsidP="000F5EC5">
            <w:pPr>
              <w:overflowPunct/>
              <w:autoSpaceDE/>
              <w:autoSpaceDN/>
              <w:adjustRightInd/>
              <w:ind w:firstLine="0"/>
              <w:textAlignment w:val="auto"/>
              <w:rPr>
                <w:sz w:val="20"/>
                <w:szCs w:val="20"/>
              </w:rPr>
            </w:pPr>
            <w:r w:rsidRPr="000F5EC5">
              <w:rPr>
                <w:sz w:val="20"/>
                <w:szCs w:val="20"/>
              </w:rPr>
              <w:t>Основное время</w:t>
            </w:r>
          </w:p>
          <w:p w14:paraId="34F3230E" w14:textId="77777777" w:rsidR="006B3132" w:rsidRPr="000F5EC5" w:rsidRDefault="006B3132" w:rsidP="000F5EC5">
            <w:pPr>
              <w:overflowPunct/>
              <w:autoSpaceDE/>
              <w:autoSpaceDN/>
              <w:adjustRightInd/>
              <w:ind w:firstLine="0"/>
              <w:textAlignment w:val="auto"/>
              <w:rPr>
                <w:sz w:val="20"/>
                <w:szCs w:val="20"/>
              </w:rPr>
            </w:pPr>
            <w:r w:rsidRPr="000F5EC5">
              <w:rPr>
                <w:sz w:val="20"/>
                <w:szCs w:val="20"/>
              </w:rPr>
              <w:t>мин</w:t>
            </w:r>
          </w:p>
        </w:tc>
      </w:tr>
      <w:tr w:rsidR="006B3132" w:rsidRPr="00845376" w14:paraId="77B2BCA1" w14:textId="77777777" w:rsidTr="000F5EC5">
        <w:tc>
          <w:tcPr>
            <w:tcW w:w="1267" w:type="dxa"/>
          </w:tcPr>
          <w:p w14:paraId="58983726" w14:textId="77777777" w:rsidR="006B3132" w:rsidRPr="000F5EC5" w:rsidRDefault="006B3132" w:rsidP="000F5EC5">
            <w:pPr>
              <w:overflowPunct/>
              <w:autoSpaceDE/>
              <w:autoSpaceDN/>
              <w:adjustRightInd/>
              <w:ind w:firstLine="0"/>
              <w:textAlignment w:val="auto"/>
              <w:rPr>
                <w:sz w:val="20"/>
                <w:szCs w:val="20"/>
              </w:rPr>
            </w:pPr>
            <w:r w:rsidRPr="000F5EC5">
              <w:rPr>
                <w:sz w:val="20"/>
                <w:szCs w:val="20"/>
              </w:rPr>
              <w:t>005</w:t>
            </w:r>
          </w:p>
        </w:tc>
        <w:tc>
          <w:tcPr>
            <w:tcW w:w="1267" w:type="dxa"/>
            <w:vAlign w:val="center"/>
          </w:tcPr>
          <w:p w14:paraId="6288860B"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w:t>
            </w:r>
          </w:p>
        </w:tc>
        <w:tc>
          <w:tcPr>
            <w:tcW w:w="1267" w:type="dxa"/>
            <w:vAlign w:val="center"/>
          </w:tcPr>
          <w:p w14:paraId="2A8B3AA6"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w:t>
            </w:r>
          </w:p>
        </w:tc>
        <w:tc>
          <w:tcPr>
            <w:tcW w:w="1267" w:type="dxa"/>
            <w:vAlign w:val="center"/>
          </w:tcPr>
          <w:p w14:paraId="3A55C64D"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w:t>
            </w:r>
          </w:p>
        </w:tc>
        <w:tc>
          <w:tcPr>
            <w:tcW w:w="1267" w:type="dxa"/>
            <w:vAlign w:val="center"/>
          </w:tcPr>
          <w:p w14:paraId="07A54334"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w:t>
            </w:r>
          </w:p>
        </w:tc>
        <w:tc>
          <w:tcPr>
            <w:tcW w:w="1267" w:type="dxa"/>
            <w:vAlign w:val="center"/>
          </w:tcPr>
          <w:p w14:paraId="6A0FE373"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w:t>
            </w:r>
          </w:p>
        </w:tc>
        <w:tc>
          <w:tcPr>
            <w:tcW w:w="1267" w:type="dxa"/>
            <w:vAlign w:val="center"/>
          </w:tcPr>
          <w:p w14:paraId="7E95B081"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w:t>
            </w:r>
          </w:p>
        </w:tc>
        <w:tc>
          <w:tcPr>
            <w:tcW w:w="1268" w:type="dxa"/>
            <w:vAlign w:val="center"/>
          </w:tcPr>
          <w:p w14:paraId="4FA13D1F"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0,077</w:t>
            </w:r>
          </w:p>
        </w:tc>
      </w:tr>
      <w:tr w:rsidR="006B3132" w:rsidRPr="00845376" w14:paraId="2C08B3A3" w14:textId="77777777" w:rsidTr="000F5EC5">
        <w:tc>
          <w:tcPr>
            <w:tcW w:w="1267" w:type="dxa"/>
          </w:tcPr>
          <w:p w14:paraId="1EFB5BAF" w14:textId="77777777" w:rsidR="006B3132" w:rsidRPr="000F5EC5" w:rsidRDefault="006B3132" w:rsidP="000F5EC5">
            <w:pPr>
              <w:overflowPunct/>
              <w:autoSpaceDE/>
              <w:autoSpaceDN/>
              <w:adjustRightInd/>
              <w:ind w:firstLine="0"/>
              <w:textAlignment w:val="auto"/>
              <w:rPr>
                <w:sz w:val="20"/>
                <w:szCs w:val="20"/>
              </w:rPr>
            </w:pPr>
            <w:r w:rsidRPr="000F5EC5">
              <w:rPr>
                <w:sz w:val="20"/>
                <w:szCs w:val="20"/>
              </w:rPr>
              <w:t>1– переход</w:t>
            </w:r>
          </w:p>
        </w:tc>
        <w:tc>
          <w:tcPr>
            <w:tcW w:w="1267" w:type="dxa"/>
            <w:vAlign w:val="center"/>
          </w:tcPr>
          <w:p w14:paraId="2BF91155"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1</w:t>
            </w:r>
          </w:p>
        </w:tc>
        <w:tc>
          <w:tcPr>
            <w:tcW w:w="1267" w:type="dxa"/>
            <w:vAlign w:val="center"/>
          </w:tcPr>
          <w:p w14:paraId="0D1AABAB"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1</w:t>
            </w:r>
          </w:p>
        </w:tc>
        <w:tc>
          <w:tcPr>
            <w:tcW w:w="1267" w:type="dxa"/>
            <w:vAlign w:val="center"/>
          </w:tcPr>
          <w:p w14:paraId="53388507"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1</w:t>
            </w:r>
          </w:p>
        </w:tc>
        <w:tc>
          <w:tcPr>
            <w:tcW w:w="1267" w:type="dxa"/>
            <w:vAlign w:val="center"/>
          </w:tcPr>
          <w:p w14:paraId="3A544971"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0,3</w:t>
            </w:r>
          </w:p>
        </w:tc>
        <w:tc>
          <w:tcPr>
            <w:tcW w:w="1267" w:type="dxa"/>
            <w:vAlign w:val="center"/>
          </w:tcPr>
          <w:p w14:paraId="4E923D1B"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122,522</w:t>
            </w:r>
          </w:p>
        </w:tc>
        <w:tc>
          <w:tcPr>
            <w:tcW w:w="1267" w:type="dxa"/>
            <w:vAlign w:val="center"/>
          </w:tcPr>
          <w:p w14:paraId="5B3F1278"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1250</w:t>
            </w:r>
          </w:p>
        </w:tc>
        <w:tc>
          <w:tcPr>
            <w:tcW w:w="1268" w:type="dxa"/>
            <w:vAlign w:val="center"/>
          </w:tcPr>
          <w:p w14:paraId="1DB46162"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0,05</w:t>
            </w:r>
          </w:p>
        </w:tc>
      </w:tr>
      <w:tr w:rsidR="006B3132" w:rsidRPr="00845376" w14:paraId="4053D686" w14:textId="77777777" w:rsidTr="000F5EC5">
        <w:tc>
          <w:tcPr>
            <w:tcW w:w="1267" w:type="dxa"/>
          </w:tcPr>
          <w:p w14:paraId="64E02F2E" w14:textId="77777777" w:rsidR="006B3132" w:rsidRPr="000F5EC5" w:rsidRDefault="006B3132" w:rsidP="000F5EC5">
            <w:pPr>
              <w:overflowPunct/>
              <w:autoSpaceDE/>
              <w:autoSpaceDN/>
              <w:adjustRightInd/>
              <w:ind w:firstLine="0"/>
              <w:textAlignment w:val="auto"/>
              <w:rPr>
                <w:sz w:val="20"/>
                <w:szCs w:val="20"/>
              </w:rPr>
            </w:pPr>
            <w:r w:rsidRPr="000F5EC5">
              <w:rPr>
                <w:sz w:val="20"/>
                <w:szCs w:val="20"/>
              </w:rPr>
              <w:t>2– переход</w:t>
            </w:r>
          </w:p>
        </w:tc>
        <w:tc>
          <w:tcPr>
            <w:tcW w:w="1267" w:type="dxa"/>
            <w:vAlign w:val="center"/>
          </w:tcPr>
          <w:p w14:paraId="077EF60B"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1</w:t>
            </w:r>
          </w:p>
        </w:tc>
        <w:tc>
          <w:tcPr>
            <w:tcW w:w="1267" w:type="dxa"/>
            <w:vAlign w:val="center"/>
          </w:tcPr>
          <w:p w14:paraId="2CB1C0EA"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1</w:t>
            </w:r>
          </w:p>
        </w:tc>
        <w:tc>
          <w:tcPr>
            <w:tcW w:w="1267" w:type="dxa"/>
            <w:vAlign w:val="center"/>
          </w:tcPr>
          <w:p w14:paraId="3A429E56"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1</w:t>
            </w:r>
          </w:p>
        </w:tc>
        <w:tc>
          <w:tcPr>
            <w:tcW w:w="1267" w:type="dxa"/>
            <w:vAlign w:val="center"/>
          </w:tcPr>
          <w:p w14:paraId="28C10E1A"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0,3</w:t>
            </w:r>
          </w:p>
        </w:tc>
        <w:tc>
          <w:tcPr>
            <w:tcW w:w="1267" w:type="dxa"/>
            <w:vAlign w:val="center"/>
          </w:tcPr>
          <w:p w14:paraId="1146D284"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151,189</w:t>
            </w:r>
          </w:p>
        </w:tc>
        <w:tc>
          <w:tcPr>
            <w:tcW w:w="1267" w:type="dxa"/>
            <w:vAlign w:val="center"/>
          </w:tcPr>
          <w:p w14:paraId="6506C7F9"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1250</w:t>
            </w:r>
          </w:p>
        </w:tc>
        <w:tc>
          <w:tcPr>
            <w:tcW w:w="1268" w:type="dxa"/>
            <w:vAlign w:val="center"/>
          </w:tcPr>
          <w:p w14:paraId="50329A3C"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0,027</w:t>
            </w:r>
          </w:p>
        </w:tc>
      </w:tr>
      <w:tr w:rsidR="006B3132" w:rsidRPr="00845376" w14:paraId="755086F8" w14:textId="77777777" w:rsidTr="000F5EC5">
        <w:tc>
          <w:tcPr>
            <w:tcW w:w="1267" w:type="dxa"/>
          </w:tcPr>
          <w:p w14:paraId="6B59ADA4" w14:textId="77777777" w:rsidR="006B3132" w:rsidRPr="000F5EC5" w:rsidRDefault="006B3132" w:rsidP="000F5EC5">
            <w:pPr>
              <w:overflowPunct/>
              <w:autoSpaceDE/>
              <w:autoSpaceDN/>
              <w:adjustRightInd/>
              <w:ind w:firstLine="0"/>
              <w:textAlignment w:val="auto"/>
              <w:rPr>
                <w:sz w:val="20"/>
                <w:szCs w:val="20"/>
              </w:rPr>
            </w:pPr>
            <w:r w:rsidRPr="000F5EC5">
              <w:rPr>
                <w:sz w:val="20"/>
                <w:szCs w:val="20"/>
              </w:rPr>
              <w:t>010</w:t>
            </w:r>
          </w:p>
        </w:tc>
        <w:tc>
          <w:tcPr>
            <w:tcW w:w="1267" w:type="dxa"/>
            <w:vAlign w:val="center"/>
          </w:tcPr>
          <w:p w14:paraId="6A675A0C"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w:t>
            </w:r>
          </w:p>
        </w:tc>
        <w:tc>
          <w:tcPr>
            <w:tcW w:w="1267" w:type="dxa"/>
            <w:vAlign w:val="center"/>
          </w:tcPr>
          <w:p w14:paraId="19F666BD"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w:t>
            </w:r>
          </w:p>
        </w:tc>
        <w:tc>
          <w:tcPr>
            <w:tcW w:w="1267" w:type="dxa"/>
            <w:vAlign w:val="center"/>
          </w:tcPr>
          <w:p w14:paraId="1CD0151D"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w:t>
            </w:r>
          </w:p>
        </w:tc>
        <w:tc>
          <w:tcPr>
            <w:tcW w:w="1267" w:type="dxa"/>
            <w:vAlign w:val="center"/>
          </w:tcPr>
          <w:p w14:paraId="75C6B2B4"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w:t>
            </w:r>
          </w:p>
        </w:tc>
        <w:tc>
          <w:tcPr>
            <w:tcW w:w="1267" w:type="dxa"/>
            <w:vAlign w:val="center"/>
          </w:tcPr>
          <w:p w14:paraId="62C293EE"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w:t>
            </w:r>
          </w:p>
        </w:tc>
        <w:tc>
          <w:tcPr>
            <w:tcW w:w="1267" w:type="dxa"/>
            <w:vAlign w:val="center"/>
          </w:tcPr>
          <w:p w14:paraId="5DB20B11"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w:t>
            </w:r>
          </w:p>
        </w:tc>
        <w:tc>
          <w:tcPr>
            <w:tcW w:w="1268" w:type="dxa"/>
            <w:vAlign w:val="center"/>
          </w:tcPr>
          <w:p w14:paraId="125F83D0"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0,093</w:t>
            </w:r>
          </w:p>
        </w:tc>
      </w:tr>
      <w:tr w:rsidR="006B3132" w:rsidRPr="00845376" w14:paraId="4942F0D0" w14:textId="77777777" w:rsidTr="000F5EC5">
        <w:tc>
          <w:tcPr>
            <w:tcW w:w="1267" w:type="dxa"/>
          </w:tcPr>
          <w:p w14:paraId="2D56D214" w14:textId="77777777" w:rsidR="006B3132" w:rsidRPr="000F5EC5" w:rsidRDefault="006B3132" w:rsidP="000F5EC5">
            <w:pPr>
              <w:overflowPunct/>
              <w:autoSpaceDE/>
              <w:autoSpaceDN/>
              <w:adjustRightInd/>
              <w:ind w:firstLine="0"/>
              <w:textAlignment w:val="auto"/>
              <w:rPr>
                <w:sz w:val="20"/>
                <w:szCs w:val="20"/>
              </w:rPr>
            </w:pPr>
            <w:r w:rsidRPr="000F5EC5">
              <w:rPr>
                <w:sz w:val="20"/>
                <w:szCs w:val="20"/>
              </w:rPr>
              <w:t>1– переход</w:t>
            </w:r>
          </w:p>
        </w:tc>
        <w:tc>
          <w:tcPr>
            <w:tcW w:w="1267" w:type="dxa"/>
            <w:vAlign w:val="center"/>
          </w:tcPr>
          <w:p w14:paraId="76C61803"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1</w:t>
            </w:r>
          </w:p>
        </w:tc>
        <w:tc>
          <w:tcPr>
            <w:tcW w:w="1267" w:type="dxa"/>
            <w:vAlign w:val="center"/>
          </w:tcPr>
          <w:p w14:paraId="2894279F"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1</w:t>
            </w:r>
          </w:p>
        </w:tc>
        <w:tc>
          <w:tcPr>
            <w:tcW w:w="1267" w:type="dxa"/>
            <w:vAlign w:val="center"/>
          </w:tcPr>
          <w:p w14:paraId="56C0D467"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1</w:t>
            </w:r>
          </w:p>
        </w:tc>
        <w:tc>
          <w:tcPr>
            <w:tcW w:w="1267" w:type="dxa"/>
            <w:vAlign w:val="center"/>
          </w:tcPr>
          <w:p w14:paraId="3EA164DC"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0,3</w:t>
            </w:r>
          </w:p>
        </w:tc>
        <w:tc>
          <w:tcPr>
            <w:tcW w:w="1267" w:type="dxa"/>
            <w:vAlign w:val="center"/>
          </w:tcPr>
          <w:p w14:paraId="50A725E9"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143,335</w:t>
            </w:r>
          </w:p>
        </w:tc>
        <w:tc>
          <w:tcPr>
            <w:tcW w:w="1267" w:type="dxa"/>
            <w:vAlign w:val="center"/>
          </w:tcPr>
          <w:p w14:paraId="37663B41"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1250</w:t>
            </w:r>
          </w:p>
        </w:tc>
        <w:tc>
          <w:tcPr>
            <w:tcW w:w="1268" w:type="dxa"/>
            <w:vAlign w:val="center"/>
          </w:tcPr>
          <w:p w14:paraId="67FBFDC2"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0,056</w:t>
            </w:r>
          </w:p>
        </w:tc>
      </w:tr>
      <w:tr w:rsidR="006B3132" w:rsidRPr="00845376" w14:paraId="3AC09793" w14:textId="77777777" w:rsidTr="000F5EC5">
        <w:tc>
          <w:tcPr>
            <w:tcW w:w="1267" w:type="dxa"/>
          </w:tcPr>
          <w:p w14:paraId="281D46A3" w14:textId="77777777" w:rsidR="006B3132" w:rsidRPr="000F5EC5" w:rsidRDefault="006B3132" w:rsidP="000F5EC5">
            <w:pPr>
              <w:overflowPunct/>
              <w:autoSpaceDE/>
              <w:autoSpaceDN/>
              <w:adjustRightInd/>
              <w:ind w:firstLine="0"/>
              <w:textAlignment w:val="auto"/>
              <w:rPr>
                <w:sz w:val="20"/>
                <w:szCs w:val="20"/>
              </w:rPr>
            </w:pPr>
            <w:r w:rsidRPr="000F5EC5">
              <w:rPr>
                <w:sz w:val="20"/>
                <w:szCs w:val="20"/>
              </w:rPr>
              <w:t>2– переход</w:t>
            </w:r>
          </w:p>
        </w:tc>
        <w:tc>
          <w:tcPr>
            <w:tcW w:w="1267" w:type="dxa"/>
            <w:vAlign w:val="center"/>
          </w:tcPr>
          <w:p w14:paraId="062BA459"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1</w:t>
            </w:r>
          </w:p>
        </w:tc>
        <w:tc>
          <w:tcPr>
            <w:tcW w:w="1267" w:type="dxa"/>
            <w:vAlign w:val="center"/>
          </w:tcPr>
          <w:p w14:paraId="534CA899"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1</w:t>
            </w:r>
          </w:p>
        </w:tc>
        <w:tc>
          <w:tcPr>
            <w:tcW w:w="1267" w:type="dxa"/>
            <w:vAlign w:val="center"/>
          </w:tcPr>
          <w:p w14:paraId="3EECCD40"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1</w:t>
            </w:r>
          </w:p>
        </w:tc>
        <w:tc>
          <w:tcPr>
            <w:tcW w:w="1267" w:type="dxa"/>
            <w:vAlign w:val="center"/>
          </w:tcPr>
          <w:p w14:paraId="1D8AD7A9"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0,3</w:t>
            </w:r>
          </w:p>
        </w:tc>
        <w:tc>
          <w:tcPr>
            <w:tcW w:w="1267" w:type="dxa"/>
            <w:vAlign w:val="center"/>
          </w:tcPr>
          <w:p w14:paraId="728025D7"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139,801</w:t>
            </w:r>
          </w:p>
        </w:tc>
        <w:tc>
          <w:tcPr>
            <w:tcW w:w="1267" w:type="dxa"/>
            <w:vAlign w:val="center"/>
          </w:tcPr>
          <w:p w14:paraId="393892D4"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1000</w:t>
            </w:r>
          </w:p>
        </w:tc>
        <w:tc>
          <w:tcPr>
            <w:tcW w:w="1268" w:type="dxa"/>
            <w:vAlign w:val="center"/>
          </w:tcPr>
          <w:p w14:paraId="4A65B43E"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0,037</w:t>
            </w:r>
          </w:p>
        </w:tc>
      </w:tr>
      <w:tr w:rsidR="006B3132" w:rsidRPr="00845376" w14:paraId="75224697" w14:textId="77777777" w:rsidTr="000F5EC5">
        <w:tc>
          <w:tcPr>
            <w:tcW w:w="1267" w:type="dxa"/>
          </w:tcPr>
          <w:p w14:paraId="0983AF35" w14:textId="77777777" w:rsidR="006B3132" w:rsidRPr="000F5EC5" w:rsidRDefault="006B3132" w:rsidP="000F5EC5">
            <w:pPr>
              <w:overflowPunct/>
              <w:autoSpaceDE/>
              <w:autoSpaceDN/>
              <w:adjustRightInd/>
              <w:ind w:firstLine="0"/>
              <w:textAlignment w:val="auto"/>
              <w:rPr>
                <w:sz w:val="20"/>
                <w:szCs w:val="20"/>
              </w:rPr>
            </w:pPr>
            <w:r w:rsidRPr="000F5EC5">
              <w:rPr>
                <w:sz w:val="20"/>
                <w:szCs w:val="20"/>
              </w:rPr>
              <w:t>015</w:t>
            </w:r>
          </w:p>
        </w:tc>
        <w:tc>
          <w:tcPr>
            <w:tcW w:w="1267" w:type="dxa"/>
            <w:vAlign w:val="center"/>
          </w:tcPr>
          <w:p w14:paraId="1BE53EB3"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w:t>
            </w:r>
          </w:p>
        </w:tc>
        <w:tc>
          <w:tcPr>
            <w:tcW w:w="1267" w:type="dxa"/>
            <w:vAlign w:val="center"/>
          </w:tcPr>
          <w:p w14:paraId="44A32694"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w:t>
            </w:r>
          </w:p>
        </w:tc>
        <w:tc>
          <w:tcPr>
            <w:tcW w:w="1267" w:type="dxa"/>
            <w:vAlign w:val="center"/>
          </w:tcPr>
          <w:p w14:paraId="420BD588"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w:t>
            </w:r>
          </w:p>
        </w:tc>
        <w:tc>
          <w:tcPr>
            <w:tcW w:w="1267" w:type="dxa"/>
            <w:vAlign w:val="center"/>
          </w:tcPr>
          <w:p w14:paraId="5B0B8D1C"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w:t>
            </w:r>
          </w:p>
        </w:tc>
        <w:tc>
          <w:tcPr>
            <w:tcW w:w="1267" w:type="dxa"/>
            <w:vAlign w:val="center"/>
          </w:tcPr>
          <w:p w14:paraId="653148AE"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w:t>
            </w:r>
          </w:p>
        </w:tc>
        <w:tc>
          <w:tcPr>
            <w:tcW w:w="1267" w:type="dxa"/>
            <w:vAlign w:val="center"/>
          </w:tcPr>
          <w:p w14:paraId="2EBE2F6D"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w:t>
            </w:r>
          </w:p>
        </w:tc>
        <w:tc>
          <w:tcPr>
            <w:tcW w:w="1268" w:type="dxa"/>
            <w:vAlign w:val="center"/>
          </w:tcPr>
          <w:p w14:paraId="512E37DF"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0,113</w:t>
            </w:r>
          </w:p>
        </w:tc>
      </w:tr>
      <w:tr w:rsidR="006B3132" w:rsidRPr="00845376" w14:paraId="7CE4D4E8" w14:textId="77777777" w:rsidTr="000F5EC5">
        <w:tc>
          <w:tcPr>
            <w:tcW w:w="1267" w:type="dxa"/>
          </w:tcPr>
          <w:p w14:paraId="3EFB143A" w14:textId="77777777" w:rsidR="006B3132" w:rsidRPr="000F5EC5" w:rsidRDefault="006B3132" w:rsidP="000F5EC5">
            <w:pPr>
              <w:overflowPunct/>
              <w:autoSpaceDE/>
              <w:autoSpaceDN/>
              <w:adjustRightInd/>
              <w:ind w:firstLine="0"/>
              <w:textAlignment w:val="auto"/>
              <w:rPr>
                <w:sz w:val="20"/>
                <w:szCs w:val="20"/>
              </w:rPr>
            </w:pPr>
            <w:r w:rsidRPr="000F5EC5">
              <w:rPr>
                <w:sz w:val="20"/>
                <w:szCs w:val="20"/>
              </w:rPr>
              <w:t>1– переход</w:t>
            </w:r>
          </w:p>
        </w:tc>
        <w:tc>
          <w:tcPr>
            <w:tcW w:w="1267" w:type="dxa"/>
            <w:vAlign w:val="center"/>
          </w:tcPr>
          <w:p w14:paraId="4143DB33"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1</w:t>
            </w:r>
          </w:p>
        </w:tc>
        <w:tc>
          <w:tcPr>
            <w:tcW w:w="1267" w:type="dxa"/>
            <w:vAlign w:val="center"/>
          </w:tcPr>
          <w:p w14:paraId="633CFD1B"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1</w:t>
            </w:r>
          </w:p>
        </w:tc>
        <w:tc>
          <w:tcPr>
            <w:tcW w:w="1267" w:type="dxa"/>
            <w:vAlign w:val="center"/>
          </w:tcPr>
          <w:p w14:paraId="35C6DCE3"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1</w:t>
            </w:r>
          </w:p>
        </w:tc>
        <w:tc>
          <w:tcPr>
            <w:tcW w:w="1267" w:type="dxa"/>
            <w:vAlign w:val="center"/>
          </w:tcPr>
          <w:p w14:paraId="2914AF68"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0,3</w:t>
            </w:r>
          </w:p>
        </w:tc>
        <w:tc>
          <w:tcPr>
            <w:tcW w:w="1267" w:type="dxa"/>
            <w:vAlign w:val="center"/>
          </w:tcPr>
          <w:p w14:paraId="1999F270"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131,947</w:t>
            </w:r>
          </w:p>
        </w:tc>
        <w:tc>
          <w:tcPr>
            <w:tcW w:w="1267" w:type="dxa"/>
            <w:vAlign w:val="center"/>
          </w:tcPr>
          <w:p w14:paraId="41F67B5E"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1000</w:t>
            </w:r>
          </w:p>
        </w:tc>
        <w:tc>
          <w:tcPr>
            <w:tcW w:w="1268" w:type="dxa"/>
            <w:vAlign w:val="center"/>
          </w:tcPr>
          <w:p w14:paraId="27E7A655"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0,082</w:t>
            </w:r>
          </w:p>
        </w:tc>
      </w:tr>
      <w:tr w:rsidR="006B3132" w:rsidRPr="00845376" w14:paraId="1F92274A" w14:textId="77777777" w:rsidTr="000F5EC5">
        <w:tc>
          <w:tcPr>
            <w:tcW w:w="1267" w:type="dxa"/>
          </w:tcPr>
          <w:p w14:paraId="71C8B3CD" w14:textId="77777777" w:rsidR="006B3132" w:rsidRPr="000F5EC5" w:rsidRDefault="006B3132" w:rsidP="000F5EC5">
            <w:pPr>
              <w:overflowPunct/>
              <w:autoSpaceDE/>
              <w:autoSpaceDN/>
              <w:adjustRightInd/>
              <w:ind w:firstLine="0"/>
              <w:textAlignment w:val="auto"/>
              <w:rPr>
                <w:sz w:val="20"/>
                <w:szCs w:val="20"/>
              </w:rPr>
            </w:pPr>
            <w:r w:rsidRPr="000F5EC5">
              <w:rPr>
                <w:sz w:val="20"/>
                <w:szCs w:val="20"/>
              </w:rPr>
              <w:t>2– переход</w:t>
            </w:r>
          </w:p>
        </w:tc>
        <w:tc>
          <w:tcPr>
            <w:tcW w:w="1267" w:type="dxa"/>
            <w:vAlign w:val="center"/>
          </w:tcPr>
          <w:p w14:paraId="3BA6B27D"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1</w:t>
            </w:r>
          </w:p>
        </w:tc>
        <w:tc>
          <w:tcPr>
            <w:tcW w:w="1267" w:type="dxa"/>
            <w:vAlign w:val="center"/>
          </w:tcPr>
          <w:p w14:paraId="051A385C"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1</w:t>
            </w:r>
          </w:p>
        </w:tc>
        <w:tc>
          <w:tcPr>
            <w:tcW w:w="1267" w:type="dxa"/>
            <w:vAlign w:val="center"/>
          </w:tcPr>
          <w:p w14:paraId="59F0D7D2"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1</w:t>
            </w:r>
          </w:p>
        </w:tc>
        <w:tc>
          <w:tcPr>
            <w:tcW w:w="1267" w:type="dxa"/>
            <w:vAlign w:val="center"/>
          </w:tcPr>
          <w:p w14:paraId="07946830"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0,3</w:t>
            </w:r>
          </w:p>
        </w:tc>
        <w:tc>
          <w:tcPr>
            <w:tcW w:w="1267" w:type="dxa"/>
            <w:vAlign w:val="center"/>
          </w:tcPr>
          <w:p w14:paraId="636DA532"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164,934</w:t>
            </w:r>
          </w:p>
        </w:tc>
        <w:tc>
          <w:tcPr>
            <w:tcW w:w="1267" w:type="dxa"/>
            <w:vAlign w:val="center"/>
          </w:tcPr>
          <w:p w14:paraId="00674C01"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1250</w:t>
            </w:r>
          </w:p>
        </w:tc>
        <w:tc>
          <w:tcPr>
            <w:tcW w:w="1268" w:type="dxa"/>
            <w:vAlign w:val="center"/>
          </w:tcPr>
          <w:p w14:paraId="15DB77DD"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0,031</w:t>
            </w:r>
          </w:p>
        </w:tc>
      </w:tr>
      <w:tr w:rsidR="006B3132" w:rsidRPr="00845376" w14:paraId="61ED234C" w14:textId="77777777" w:rsidTr="000F5EC5">
        <w:tc>
          <w:tcPr>
            <w:tcW w:w="1267" w:type="dxa"/>
          </w:tcPr>
          <w:p w14:paraId="44FA0719" w14:textId="77777777" w:rsidR="006B3132" w:rsidRPr="000F5EC5" w:rsidRDefault="006B3132" w:rsidP="000F5EC5">
            <w:pPr>
              <w:overflowPunct/>
              <w:autoSpaceDE/>
              <w:autoSpaceDN/>
              <w:adjustRightInd/>
              <w:ind w:firstLine="0"/>
              <w:textAlignment w:val="auto"/>
              <w:rPr>
                <w:sz w:val="20"/>
                <w:szCs w:val="20"/>
              </w:rPr>
            </w:pPr>
            <w:r w:rsidRPr="000F5EC5">
              <w:rPr>
                <w:sz w:val="20"/>
                <w:szCs w:val="20"/>
              </w:rPr>
              <w:t>020</w:t>
            </w:r>
          </w:p>
        </w:tc>
        <w:tc>
          <w:tcPr>
            <w:tcW w:w="1267" w:type="dxa"/>
            <w:vAlign w:val="center"/>
          </w:tcPr>
          <w:p w14:paraId="46EF257F"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w:t>
            </w:r>
          </w:p>
        </w:tc>
        <w:tc>
          <w:tcPr>
            <w:tcW w:w="1267" w:type="dxa"/>
            <w:vAlign w:val="center"/>
          </w:tcPr>
          <w:p w14:paraId="5F7E43B0"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w:t>
            </w:r>
          </w:p>
        </w:tc>
        <w:tc>
          <w:tcPr>
            <w:tcW w:w="1267" w:type="dxa"/>
            <w:vAlign w:val="center"/>
          </w:tcPr>
          <w:p w14:paraId="09F7ACE1"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w:t>
            </w:r>
          </w:p>
        </w:tc>
        <w:tc>
          <w:tcPr>
            <w:tcW w:w="1267" w:type="dxa"/>
            <w:vAlign w:val="center"/>
          </w:tcPr>
          <w:p w14:paraId="7DAFE377"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w:t>
            </w:r>
          </w:p>
        </w:tc>
        <w:tc>
          <w:tcPr>
            <w:tcW w:w="1267" w:type="dxa"/>
            <w:vAlign w:val="center"/>
          </w:tcPr>
          <w:p w14:paraId="5FB6411E"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w:t>
            </w:r>
          </w:p>
        </w:tc>
        <w:tc>
          <w:tcPr>
            <w:tcW w:w="1267" w:type="dxa"/>
            <w:vAlign w:val="center"/>
          </w:tcPr>
          <w:p w14:paraId="6DED0386"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w:t>
            </w:r>
          </w:p>
        </w:tc>
        <w:tc>
          <w:tcPr>
            <w:tcW w:w="1268" w:type="dxa"/>
            <w:vAlign w:val="center"/>
          </w:tcPr>
          <w:p w14:paraId="38AD0D89"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0,266</w:t>
            </w:r>
          </w:p>
        </w:tc>
      </w:tr>
      <w:tr w:rsidR="006B3132" w:rsidRPr="00845376" w14:paraId="5BFD99FE" w14:textId="77777777" w:rsidTr="000F5EC5">
        <w:tc>
          <w:tcPr>
            <w:tcW w:w="1267" w:type="dxa"/>
          </w:tcPr>
          <w:p w14:paraId="61701557" w14:textId="77777777" w:rsidR="006B3132" w:rsidRPr="000F5EC5" w:rsidRDefault="006B3132" w:rsidP="000F5EC5">
            <w:pPr>
              <w:overflowPunct/>
              <w:autoSpaceDE/>
              <w:autoSpaceDN/>
              <w:adjustRightInd/>
              <w:ind w:firstLine="0"/>
              <w:textAlignment w:val="auto"/>
              <w:rPr>
                <w:sz w:val="20"/>
                <w:szCs w:val="20"/>
              </w:rPr>
            </w:pPr>
            <w:r w:rsidRPr="000F5EC5">
              <w:rPr>
                <w:sz w:val="20"/>
                <w:szCs w:val="20"/>
              </w:rPr>
              <w:t>1– переход</w:t>
            </w:r>
          </w:p>
        </w:tc>
        <w:tc>
          <w:tcPr>
            <w:tcW w:w="1267" w:type="dxa"/>
            <w:vAlign w:val="center"/>
          </w:tcPr>
          <w:p w14:paraId="23EF98AD"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3</w:t>
            </w:r>
          </w:p>
        </w:tc>
        <w:tc>
          <w:tcPr>
            <w:tcW w:w="1267" w:type="dxa"/>
            <w:vAlign w:val="center"/>
          </w:tcPr>
          <w:p w14:paraId="39C0F82B"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1</w:t>
            </w:r>
          </w:p>
        </w:tc>
        <w:tc>
          <w:tcPr>
            <w:tcW w:w="1267" w:type="dxa"/>
            <w:vAlign w:val="center"/>
          </w:tcPr>
          <w:p w14:paraId="3AFD62DC"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3</w:t>
            </w:r>
          </w:p>
        </w:tc>
        <w:tc>
          <w:tcPr>
            <w:tcW w:w="1267" w:type="dxa"/>
            <w:vAlign w:val="center"/>
          </w:tcPr>
          <w:p w14:paraId="25C67893"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0,12</w:t>
            </w:r>
          </w:p>
        </w:tc>
        <w:tc>
          <w:tcPr>
            <w:tcW w:w="1267" w:type="dxa"/>
            <w:vAlign w:val="center"/>
          </w:tcPr>
          <w:p w14:paraId="4A0C7366"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90,478</w:t>
            </w:r>
          </w:p>
        </w:tc>
        <w:tc>
          <w:tcPr>
            <w:tcW w:w="1267" w:type="dxa"/>
            <w:vAlign w:val="center"/>
          </w:tcPr>
          <w:p w14:paraId="5AB3DB48"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800</w:t>
            </w:r>
          </w:p>
        </w:tc>
        <w:tc>
          <w:tcPr>
            <w:tcW w:w="1268" w:type="dxa"/>
            <w:vAlign w:val="center"/>
          </w:tcPr>
          <w:p w14:paraId="40F04115"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0,089</w:t>
            </w:r>
          </w:p>
        </w:tc>
      </w:tr>
      <w:tr w:rsidR="006B3132" w:rsidRPr="00845376" w14:paraId="6A3B9E85" w14:textId="77777777" w:rsidTr="000F5EC5">
        <w:tc>
          <w:tcPr>
            <w:tcW w:w="1267" w:type="dxa"/>
          </w:tcPr>
          <w:p w14:paraId="2B099D89" w14:textId="77777777" w:rsidR="006B3132" w:rsidRPr="000F5EC5" w:rsidRDefault="006B3132" w:rsidP="000F5EC5">
            <w:pPr>
              <w:overflowPunct/>
              <w:autoSpaceDE/>
              <w:autoSpaceDN/>
              <w:adjustRightInd/>
              <w:ind w:firstLine="0"/>
              <w:textAlignment w:val="auto"/>
              <w:rPr>
                <w:sz w:val="20"/>
                <w:szCs w:val="20"/>
              </w:rPr>
            </w:pPr>
            <w:r w:rsidRPr="000F5EC5">
              <w:rPr>
                <w:sz w:val="20"/>
                <w:szCs w:val="20"/>
              </w:rPr>
              <w:t>2– переход</w:t>
            </w:r>
          </w:p>
        </w:tc>
        <w:tc>
          <w:tcPr>
            <w:tcW w:w="1267" w:type="dxa"/>
            <w:vAlign w:val="center"/>
          </w:tcPr>
          <w:p w14:paraId="2AED58B4"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0,5</w:t>
            </w:r>
          </w:p>
        </w:tc>
        <w:tc>
          <w:tcPr>
            <w:tcW w:w="1267" w:type="dxa"/>
            <w:vAlign w:val="center"/>
          </w:tcPr>
          <w:p w14:paraId="6E70B340"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1</w:t>
            </w:r>
          </w:p>
        </w:tc>
        <w:tc>
          <w:tcPr>
            <w:tcW w:w="1267" w:type="dxa"/>
            <w:vAlign w:val="center"/>
          </w:tcPr>
          <w:p w14:paraId="7499917D"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0,5</w:t>
            </w:r>
          </w:p>
        </w:tc>
        <w:tc>
          <w:tcPr>
            <w:tcW w:w="1267" w:type="dxa"/>
            <w:vAlign w:val="center"/>
          </w:tcPr>
          <w:p w14:paraId="426F5056"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0,12</w:t>
            </w:r>
          </w:p>
        </w:tc>
        <w:tc>
          <w:tcPr>
            <w:tcW w:w="1267" w:type="dxa"/>
            <w:vAlign w:val="center"/>
          </w:tcPr>
          <w:p w14:paraId="4369CAAF"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69,272</w:t>
            </w:r>
          </w:p>
        </w:tc>
        <w:tc>
          <w:tcPr>
            <w:tcW w:w="1267" w:type="dxa"/>
            <w:vAlign w:val="center"/>
          </w:tcPr>
          <w:p w14:paraId="4C917470"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630</w:t>
            </w:r>
          </w:p>
        </w:tc>
        <w:tc>
          <w:tcPr>
            <w:tcW w:w="1268" w:type="dxa"/>
            <w:vAlign w:val="center"/>
          </w:tcPr>
          <w:p w14:paraId="032CD6DD"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0,06</w:t>
            </w:r>
          </w:p>
        </w:tc>
      </w:tr>
      <w:tr w:rsidR="006B3132" w:rsidRPr="00845376" w14:paraId="712107F0" w14:textId="77777777" w:rsidTr="000F5EC5">
        <w:tc>
          <w:tcPr>
            <w:tcW w:w="1267" w:type="dxa"/>
          </w:tcPr>
          <w:p w14:paraId="0C3D440A" w14:textId="77777777" w:rsidR="006B3132" w:rsidRPr="000F5EC5" w:rsidRDefault="006B3132" w:rsidP="000F5EC5">
            <w:pPr>
              <w:overflowPunct/>
              <w:autoSpaceDE/>
              <w:autoSpaceDN/>
              <w:adjustRightInd/>
              <w:ind w:firstLine="0"/>
              <w:textAlignment w:val="auto"/>
              <w:rPr>
                <w:sz w:val="20"/>
                <w:szCs w:val="20"/>
              </w:rPr>
            </w:pPr>
            <w:r w:rsidRPr="000F5EC5">
              <w:rPr>
                <w:sz w:val="20"/>
                <w:szCs w:val="20"/>
              </w:rPr>
              <w:t>025</w:t>
            </w:r>
          </w:p>
        </w:tc>
        <w:tc>
          <w:tcPr>
            <w:tcW w:w="1267" w:type="dxa"/>
            <w:vAlign w:val="center"/>
          </w:tcPr>
          <w:p w14:paraId="2567F772"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0,5</w:t>
            </w:r>
          </w:p>
        </w:tc>
        <w:tc>
          <w:tcPr>
            <w:tcW w:w="1267" w:type="dxa"/>
            <w:vAlign w:val="center"/>
          </w:tcPr>
          <w:p w14:paraId="208C92A7"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1</w:t>
            </w:r>
          </w:p>
        </w:tc>
        <w:tc>
          <w:tcPr>
            <w:tcW w:w="1267" w:type="dxa"/>
            <w:vAlign w:val="center"/>
          </w:tcPr>
          <w:p w14:paraId="4BE2DA06"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0,5</w:t>
            </w:r>
          </w:p>
        </w:tc>
        <w:tc>
          <w:tcPr>
            <w:tcW w:w="1267" w:type="dxa"/>
            <w:vAlign w:val="center"/>
          </w:tcPr>
          <w:p w14:paraId="58D2EB59"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0,15</w:t>
            </w:r>
          </w:p>
        </w:tc>
        <w:tc>
          <w:tcPr>
            <w:tcW w:w="1267" w:type="dxa"/>
            <w:vAlign w:val="center"/>
          </w:tcPr>
          <w:p w14:paraId="2E9BA700"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158,1</w:t>
            </w:r>
          </w:p>
        </w:tc>
        <w:tc>
          <w:tcPr>
            <w:tcW w:w="1267" w:type="dxa"/>
            <w:vAlign w:val="center"/>
          </w:tcPr>
          <w:p w14:paraId="24627388"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1378</w:t>
            </w:r>
          </w:p>
        </w:tc>
        <w:tc>
          <w:tcPr>
            <w:tcW w:w="1268" w:type="dxa"/>
            <w:vAlign w:val="center"/>
          </w:tcPr>
          <w:p w14:paraId="6FF6FBA6"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0,117</w:t>
            </w:r>
          </w:p>
        </w:tc>
      </w:tr>
      <w:tr w:rsidR="006B3132" w:rsidRPr="00845376" w14:paraId="5F10E016" w14:textId="77777777" w:rsidTr="000F5EC5">
        <w:tc>
          <w:tcPr>
            <w:tcW w:w="1267" w:type="dxa"/>
          </w:tcPr>
          <w:p w14:paraId="1B3A6D1D" w14:textId="77777777" w:rsidR="006B3132" w:rsidRPr="000F5EC5" w:rsidRDefault="006B3132" w:rsidP="000F5EC5">
            <w:pPr>
              <w:overflowPunct/>
              <w:autoSpaceDE/>
              <w:autoSpaceDN/>
              <w:adjustRightInd/>
              <w:ind w:firstLine="0"/>
              <w:textAlignment w:val="auto"/>
              <w:rPr>
                <w:sz w:val="20"/>
                <w:szCs w:val="20"/>
              </w:rPr>
            </w:pPr>
            <w:r w:rsidRPr="000F5EC5">
              <w:rPr>
                <w:sz w:val="20"/>
                <w:szCs w:val="20"/>
              </w:rPr>
              <w:t>030</w:t>
            </w:r>
          </w:p>
        </w:tc>
        <w:tc>
          <w:tcPr>
            <w:tcW w:w="1267" w:type="dxa"/>
            <w:vAlign w:val="center"/>
          </w:tcPr>
          <w:p w14:paraId="2B78ACCE"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w:t>
            </w:r>
          </w:p>
        </w:tc>
        <w:tc>
          <w:tcPr>
            <w:tcW w:w="1267" w:type="dxa"/>
            <w:vAlign w:val="center"/>
          </w:tcPr>
          <w:p w14:paraId="4F8A2850"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w:t>
            </w:r>
          </w:p>
        </w:tc>
        <w:tc>
          <w:tcPr>
            <w:tcW w:w="1267" w:type="dxa"/>
            <w:vAlign w:val="center"/>
          </w:tcPr>
          <w:p w14:paraId="023957DD"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w:t>
            </w:r>
          </w:p>
        </w:tc>
        <w:tc>
          <w:tcPr>
            <w:tcW w:w="1267" w:type="dxa"/>
            <w:vAlign w:val="center"/>
          </w:tcPr>
          <w:p w14:paraId="6CEC61BE"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w:t>
            </w:r>
          </w:p>
        </w:tc>
        <w:tc>
          <w:tcPr>
            <w:tcW w:w="1267" w:type="dxa"/>
            <w:vAlign w:val="center"/>
          </w:tcPr>
          <w:p w14:paraId="436EB986"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w:t>
            </w:r>
          </w:p>
        </w:tc>
        <w:tc>
          <w:tcPr>
            <w:tcW w:w="1267" w:type="dxa"/>
            <w:vAlign w:val="center"/>
          </w:tcPr>
          <w:p w14:paraId="09D0320F"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w:t>
            </w:r>
          </w:p>
        </w:tc>
        <w:tc>
          <w:tcPr>
            <w:tcW w:w="1268" w:type="dxa"/>
            <w:vAlign w:val="center"/>
          </w:tcPr>
          <w:p w14:paraId="131D1DE7"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0,336</w:t>
            </w:r>
          </w:p>
        </w:tc>
      </w:tr>
      <w:tr w:rsidR="006B3132" w:rsidRPr="00845376" w14:paraId="71F54487" w14:textId="77777777" w:rsidTr="000F5EC5">
        <w:tc>
          <w:tcPr>
            <w:tcW w:w="1267" w:type="dxa"/>
          </w:tcPr>
          <w:p w14:paraId="25719C89" w14:textId="77777777" w:rsidR="006B3132" w:rsidRPr="000F5EC5" w:rsidRDefault="006B3132" w:rsidP="000F5EC5">
            <w:pPr>
              <w:overflowPunct/>
              <w:autoSpaceDE/>
              <w:autoSpaceDN/>
              <w:adjustRightInd/>
              <w:ind w:firstLine="0"/>
              <w:textAlignment w:val="auto"/>
              <w:rPr>
                <w:sz w:val="20"/>
                <w:szCs w:val="20"/>
              </w:rPr>
            </w:pPr>
            <w:r w:rsidRPr="000F5EC5">
              <w:rPr>
                <w:sz w:val="20"/>
                <w:szCs w:val="20"/>
              </w:rPr>
              <w:t>1– переход</w:t>
            </w:r>
          </w:p>
        </w:tc>
        <w:tc>
          <w:tcPr>
            <w:tcW w:w="1267" w:type="dxa"/>
            <w:vAlign w:val="center"/>
          </w:tcPr>
          <w:p w14:paraId="128F06DE"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1</w:t>
            </w:r>
          </w:p>
        </w:tc>
        <w:tc>
          <w:tcPr>
            <w:tcW w:w="1267" w:type="dxa"/>
            <w:vAlign w:val="center"/>
          </w:tcPr>
          <w:p w14:paraId="140736FC"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1</w:t>
            </w:r>
          </w:p>
        </w:tc>
        <w:tc>
          <w:tcPr>
            <w:tcW w:w="1267" w:type="dxa"/>
            <w:vAlign w:val="center"/>
          </w:tcPr>
          <w:p w14:paraId="73D52E32"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1</w:t>
            </w:r>
          </w:p>
        </w:tc>
        <w:tc>
          <w:tcPr>
            <w:tcW w:w="1267" w:type="dxa"/>
            <w:vAlign w:val="center"/>
          </w:tcPr>
          <w:p w14:paraId="545A2D66"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0,3</w:t>
            </w:r>
          </w:p>
        </w:tc>
        <w:tc>
          <w:tcPr>
            <w:tcW w:w="1267" w:type="dxa"/>
            <w:vAlign w:val="center"/>
          </w:tcPr>
          <w:p w14:paraId="228C7800"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174,751</w:t>
            </w:r>
          </w:p>
        </w:tc>
        <w:tc>
          <w:tcPr>
            <w:tcW w:w="1267" w:type="dxa"/>
            <w:vAlign w:val="center"/>
          </w:tcPr>
          <w:p w14:paraId="01E45898"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1250</w:t>
            </w:r>
          </w:p>
        </w:tc>
        <w:tc>
          <w:tcPr>
            <w:tcW w:w="1268" w:type="dxa"/>
            <w:vAlign w:val="center"/>
          </w:tcPr>
          <w:p w14:paraId="3027625D"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0,011</w:t>
            </w:r>
          </w:p>
        </w:tc>
      </w:tr>
      <w:tr w:rsidR="006B3132" w:rsidRPr="00845376" w14:paraId="522D6E49" w14:textId="77777777" w:rsidTr="000F5EC5">
        <w:tc>
          <w:tcPr>
            <w:tcW w:w="1267" w:type="dxa"/>
          </w:tcPr>
          <w:p w14:paraId="6952EF78" w14:textId="77777777" w:rsidR="006B3132" w:rsidRPr="000F5EC5" w:rsidRDefault="006B3132" w:rsidP="000F5EC5">
            <w:pPr>
              <w:overflowPunct/>
              <w:autoSpaceDE/>
              <w:autoSpaceDN/>
              <w:adjustRightInd/>
              <w:ind w:firstLine="0"/>
              <w:textAlignment w:val="auto"/>
              <w:rPr>
                <w:sz w:val="20"/>
                <w:szCs w:val="20"/>
              </w:rPr>
            </w:pPr>
            <w:r w:rsidRPr="000F5EC5">
              <w:rPr>
                <w:sz w:val="20"/>
                <w:szCs w:val="20"/>
              </w:rPr>
              <w:t>2– переход</w:t>
            </w:r>
          </w:p>
        </w:tc>
        <w:tc>
          <w:tcPr>
            <w:tcW w:w="1267" w:type="dxa"/>
            <w:vAlign w:val="center"/>
          </w:tcPr>
          <w:p w14:paraId="2DB9B552"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1</w:t>
            </w:r>
          </w:p>
        </w:tc>
        <w:tc>
          <w:tcPr>
            <w:tcW w:w="1267" w:type="dxa"/>
            <w:vAlign w:val="center"/>
          </w:tcPr>
          <w:p w14:paraId="486DE5C0"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1</w:t>
            </w:r>
          </w:p>
        </w:tc>
        <w:tc>
          <w:tcPr>
            <w:tcW w:w="1267" w:type="dxa"/>
            <w:vAlign w:val="center"/>
          </w:tcPr>
          <w:p w14:paraId="3B13E439"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3</w:t>
            </w:r>
          </w:p>
        </w:tc>
        <w:tc>
          <w:tcPr>
            <w:tcW w:w="1267" w:type="dxa"/>
            <w:vAlign w:val="center"/>
          </w:tcPr>
          <w:p w14:paraId="052720A6"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0,3</w:t>
            </w:r>
          </w:p>
        </w:tc>
        <w:tc>
          <w:tcPr>
            <w:tcW w:w="1267" w:type="dxa"/>
            <w:vAlign w:val="center"/>
          </w:tcPr>
          <w:p w14:paraId="491C2DC9"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70,262</w:t>
            </w:r>
          </w:p>
        </w:tc>
        <w:tc>
          <w:tcPr>
            <w:tcW w:w="1267" w:type="dxa"/>
            <w:vAlign w:val="center"/>
          </w:tcPr>
          <w:p w14:paraId="59155BAC"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630</w:t>
            </w:r>
          </w:p>
        </w:tc>
        <w:tc>
          <w:tcPr>
            <w:tcW w:w="1268" w:type="dxa"/>
            <w:vAlign w:val="center"/>
          </w:tcPr>
          <w:p w14:paraId="236AC5A7"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0,011</w:t>
            </w:r>
          </w:p>
        </w:tc>
      </w:tr>
      <w:tr w:rsidR="006B3132" w:rsidRPr="00845376" w14:paraId="37DEAFB7" w14:textId="77777777" w:rsidTr="000F5EC5">
        <w:tc>
          <w:tcPr>
            <w:tcW w:w="1267" w:type="dxa"/>
          </w:tcPr>
          <w:p w14:paraId="33ECBF76" w14:textId="77777777" w:rsidR="006B3132" w:rsidRPr="000F5EC5" w:rsidRDefault="006B3132" w:rsidP="000F5EC5">
            <w:pPr>
              <w:overflowPunct/>
              <w:autoSpaceDE/>
              <w:autoSpaceDN/>
              <w:adjustRightInd/>
              <w:ind w:firstLine="0"/>
              <w:textAlignment w:val="auto"/>
              <w:rPr>
                <w:sz w:val="20"/>
                <w:szCs w:val="20"/>
              </w:rPr>
            </w:pPr>
            <w:r w:rsidRPr="000F5EC5">
              <w:rPr>
                <w:sz w:val="20"/>
                <w:szCs w:val="20"/>
              </w:rPr>
              <w:t>3– переход</w:t>
            </w:r>
          </w:p>
        </w:tc>
        <w:tc>
          <w:tcPr>
            <w:tcW w:w="1267" w:type="dxa"/>
            <w:vAlign w:val="center"/>
          </w:tcPr>
          <w:p w14:paraId="1C79DCA6"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3,2</w:t>
            </w:r>
          </w:p>
        </w:tc>
        <w:tc>
          <w:tcPr>
            <w:tcW w:w="1267" w:type="dxa"/>
            <w:vAlign w:val="center"/>
          </w:tcPr>
          <w:p w14:paraId="0A128A6D"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1</w:t>
            </w:r>
          </w:p>
        </w:tc>
        <w:tc>
          <w:tcPr>
            <w:tcW w:w="1267" w:type="dxa"/>
            <w:vAlign w:val="center"/>
          </w:tcPr>
          <w:p w14:paraId="04551AF8"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3</w:t>
            </w:r>
          </w:p>
        </w:tc>
        <w:tc>
          <w:tcPr>
            <w:tcW w:w="1267" w:type="dxa"/>
            <w:vAlign w:val="center"/>
          </w:tcPr>
          <w:p w14:paraId="4FF84561"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0,3</w:t>
            </w:r>
          </w:p>
        </w:tc>
        <w:tc>
          <w:tcPr>
            <w:tcW w:w="1267" w:type="dxa"/>
            <w:vAlign w:val="center"/>
          </w:tcPr>
          <w:p w14:paraId="028A774E"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76,199</w:t>
            </w:r>
          </w:p>
        </w:tc>
        <w:tc>
          <w:tcPr>
            <w:tcW w:w="1267" w:type="dxa"/>
            <w:vAlign w:val="center"/>
          </w:tcPr>
          <w:p w14:paraId="150F8F61"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630</w:t>
            </w:r>
          </w:p>
        </w:tc>
        <w:tc>
          <w:tcPr>
            <w:tcW w:w="1268" w:type="dxa"/>
            <w:vAlign w:val="center"/>
          </w:tcPr>
          <w:p w14:paraId="10FC3DE2"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0,026</w:t>
            </w:r>
          </w:p>
        </w:tc>
      </w:tr>
      <w:tr w:rsidR="006B3132" w:rsidRPr="00845376" w14:paraId="4C847E02" w14:textId="77777777" w:rsidTr="000F5EC5">
        <w:tc>
          <w:tcPr>
            <w:tcW w:w="1267" w:type="dxa"/>
          </w:tcPr>
          <w:p w14:paraId="7507C430" w14:textId="77777777" w:rsidR="006B3132" w:rsidRPr="000F5EC5" w:rsidRDefault="006B3132" w:rsidP="000F5EC5">
            <w:pPr>
              <w:overflowPunct/>
              <w:autoSpaceDE/>
              <w:autoSpaceDN/>
              <w:adjustRightInd/>
              <w:ind w:firstLine="0"/>
              <w:textAlignment w:val="auto"/>
              <w:rPr>
                <w:sz w:val="20"/>
                <w:szCs w:val="20"/>
              </w:rPr>
            </w:pPr>
            <w:r w:rsidRPr="000F5EC5">
              <w:rPr>
                <w:sz w:val="20"/>
                <w:szCs w:val="20"/>
              </w:rPr>
              <w:t>4– переход</w:t>
            </w:r>
          </w:p>
        </w:tc>
        <w:tc>
          <w:tcPr>
            <w:tcW w:w="1267" w:type="dxa"/>
            <w:vAlign w:val="center"/>
          </w:tcPr>
          <w:p w14:paraId="45FE54EE"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45</w:t>
            </w:r>
          </w:p>
        </w:tc>
        <w:tc>
          <w:tcPr>
            <w:tcW w:w="1267" w:type="dxa"/>
            <w:vAlign w:val="center"/>
          </w:tcPr>
          <w:p w14:paraId="490D1317"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1</w:t>
            </w:r>
          </w:p>
        </w:tc>
        <w:tc>
          <w:tcPr>
            <w:tcW w:w="1267" w:type="dxa"/>
            <w:vAlign w:val="center"/>
          </w:tcPr>
          <w:p w14:paraId="15A23106"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5,5</w:t>
            </w:r>
          </w:p>
        </w:tc>
        <w:tc>
          <w:tcPr>
            <w:tcW w:w="1267" w:type="dxa"/>
            <w:vAlign w:val="center"/>
          </w:tcPr>
          <w:p w14:paraId="0A3F7A97"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0,3</w:t>
            </w:r>
          </w:p>
        </w:tc>
        <w:tc>
          <w:tcPr>
            <w:tcW w:w="1267" w:type="dxa"/>
            <w:vAlign w:val="center"/>
          </w:tcPr>
          <w:p w14:paraId="404EAA4D"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52,779</w:t>
            </w:r>
          </w:p>
        </w:tc>
        <w:tc>
          <w:tcPr>
            <w:tcW w:w="1267" w:type="dxa"/>
            <w:vAlign w:val="center"/>
          </w:tcPr>
          <w:p w14:paraId="24E835B3"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400</w:t>
            </w:r>
          </w:p>
        </w:tc>
        <w:tc>
          <w:tcPr>
            <w:tcW w:w="1268" w:type="dxa"/>
            <w:vAlign w:val="center"/>
          </w:tcPr>
          <w:p w14:paraId="7B60D2D0" w14:textId="77777777" w:rsidR="006B3132" w:rsidRPr="000F5EC5" w:rsidRDefault="006B3132" w:rsidP="000F5EC5">
            <w:pPr>
              <w:overflowPunct/>
              <w:autoSpaceDE/>
              <w:autoSpaceDN/>
              <w:adjustRightInd/>
              <w:ind w:firstLine="0"/>
              <w:jc w:val="center"/>
              <w:textAlignment w:val="auto"/>
              <w:rPr>
                <w:sz w:val="20"/>
                <w:szCs w:val="20"/>
              </w:rPr>
            </w:pPr>
            <w:r w:rsidRPr="000F5EC5">
              <w:rPr>
                <w:sz w:val="20"/>
                <w:szCs w:val="20"/>
              </w:rPr>
              <w:t>0,054</w:t>
            </w:r>
          </w:p>
        </w:tc>
      </w:tr>
    </w:tbl>
    <w:p w14:paraId="11E2E3BA" w14:textId="77777777" w:rsidR="006B3132" w:rsidRPr="00845376" w:rsidRDefault="006B3132" w:rsidP="00845376">
      <w:pPr>
        <w:overflowPunct/>
        <w:autoSpaceDE/>
        <w:autoSpaceDN/>
        <w:adjustRightInd/>
        <w:textAlignment w:val="auto"/>
      </w:pPr>
    </w:p>
    <w:p w14:paraId="4847179C" w14:textId="77777777" w:rsidR="006B3132" w:rsidRPr="00845376" w:rsidRDefault="00842752" w:rsidP="000F5EC5">
      <w:pPr>
        <w:keepNext/>
        <w:numPr>
          <w:ilvl w:val="0"/>
          <w:numId w:val="27"/>
        </w:numPr>
        <w:overflowPunct/>
        <w:autoSpaceDE/>
        <w:autoSpaceDN/>
        <w:adjustRightInd/>
        <w:ind w:left="0" w:firstLine="709"/>
        <w:jc w:val="left"/>
        <w:textAlignment w:val="auto"/>
        <w:outlineLvl w:val="0"/>
        <w:rPr>
          <w:b/>
          <w:bCs/>
          <w:kern w:val="32"/>
        </w:rPr>
      </w:pPr>
      <w:bookmarkStart w:id="53" w:name="_Toc30388415"/>
      <w:r>
        <w:rPr>
          <w:b/>
          <w:bCs/>
          <w:kern w:val="32"/>
        </w:rPr>
        <w:br w:type="page"/>
      </w:r>
      <w:r w:rsidR="006B3132" w:rsidRPr="00845376">
        <w:rPr>
          <w:b/>
          <w:bCs/>
          <w:kern w:val="32"/>
        </w:rPr>
        <w:t>Проектирование приспособления для фрезерования пазов</w:t>
      </w:r>
      <w:bookmarkEnd w:id="53"/>
    </w:p>
    <w:p w14:paraId="6A61889F" w14:textId="77777777" w:rsidR="00842752" w:rsidRDefault="00842752" w:rsidP="00845376">
      <w:pPr>
        <w:overflowPunct/>
        <w:autoSpaceDE/>
        <w:autoSpaceDN/>
        <w:adjustRightInd/>
        <w:ind w:left="720"/>
        <w:jc w:val="left"/>
        <w:textAlignment w:val="auto"/>
      </w:pPr>
    </w:p>
    <w:p w14:paraId="3AC32A82" w14:textId="77777777" w:rsidR="006B3132" w:rsidRPr="00845376" w:rsidRDefault="006B3132" w:rsidP="00842752">
      <w:pPr>
        <w:overflowPunct/>
        <w:autoSpaceDE/>
        <w:autoSpaceDN/>
        <w:adjustRightInd/>
        <w:textAlignment w:val="auto"/>
        <w:rPr>
          <w:b/>
        </w:rPr>
      </w:pPr>
      <w:r w:rsidRPr="00845376">
        <w:t xml:space="preserve"> Номера позиций см. на сборочном чертеже приспособления.</w:t>
      </w:r>
    </w:p>
    <w:p w14:paraId="6C428288" w14:textId="77777777" w:rsidR="006B3132" w:rsidRPr="00845376" w:rsidRDefault="006B3132" w:rsidP="00842752">
      <w:pPr>
        <w:overflowPunct/>
        <w:autoSpaceDE/>
        <w:autoSpaceDN/>
        <w:adjustRightInd/>
        <w:textAlignment w:val="auto"/>
      </w:pPr>
      <w:r w:rsidRPr="00845376">
        <w:t>Приспособление предназначено для фрезерования пазов на ниппеле. Теоретическая схема базирования детали представлена на эскизе обработки. Деталь двойной направляющей базой  устанавливается на цанговую оправку 3, опорной базой (торцем) опирается на выступ цанги. Закрепление заготовки осуществляется с помощью пневмоцилиндра 24. Пневмоцилиндр крепится к крышке с помощью удлиненных стяжек 13. При подаче давления в полость пневмоцилиндра шток 4 перемещается, и давит на лепестки цанги, разжимая их, чем реализуется опорная скрытая база.</w:t>
      </w:r>
    </w:p>
    <w:p w14:paraId="4E969C48" w14:textId="77777777" w:rsidR="006B3132" w:rsidRPr="00845376" w:rsidRDefault="006B3132" w:rsidP="00842752">
      <w:pPr>
        <w:overflowPunct/>
        <w:autoSpaceDE/>
        <w:autoSpaceDN/>
        <w:adjustRightInd/>
        <w:textAlignment w:val="auto"/>
      </w:pPr>
      <w:r w:rsidRPr="00845376">
        <w:t xml:space="preserve">Для деления поверхности (поворота на заданный угол) детали при фрезеровании пазов приспособление снабжено делительным механизмом, состоящим из крышки 10, по контуру которой расположены отверстия под фиксатор. При делении детали фиксатор 8 с помощью головки 7 выводят из зацепления с крышкой и поворачивают на угол 90°. Затем, дойдя до следующего отверстия, фиксатор снова опускается под действием пружины 22. Для предотвращения удара штока о лепестки цанги установлена пружина 19. Для облегчения работы и для уменьшения износа поворотная часть приспособления установлена на радиальные шарикоподшипники 18. </w:t>
      </w:r>
    </w:p>
    <w:p w14:paraId="02F6602F" w14:textId="77777777" w:rsidR="006B3132" w:rsidRPr="00845376" w:rsidRDefault="006B3132" w:rsidP="00845376">
      <w:pPr>
        <w:overflowPunct/>
        <w:autoSpaceDE/>
        <w:autoSpaceDN/>
        <w:adjustRightInd/>
        <w:jc w:val="left"/>
        <w:textAlignment w:val="auto"/>
      </w:pPr>
    </w:p>
    <w:p w14:paraId="40D49F60" w14:textId="77777777" w:rsidR="006B3132" w:rsidRPr="00845376" w:rsidRDefault="006B3132" w:rsidP="000F5EC5">
      <w:pPr>
        <w:keepNext/>
        <w:numPr>
          <w:ilvl w:val="1"/>
          <w:numId w:val="27"/>
        </w:numPr>
        <w:overflowPunct/>
        <w:autoSpaceDE/>
        <w:autoSpaceDN/>
        <w:adjustRightInd/>
        <w:ind w:left="1276" w:firstLine="709"/>
        <w:jc w:val="left"/>
        <w:textAlignment w:val="auto"/>
        <w:outlineLvl w:val="0"/>
        <w:rPr>
          <w:b/>
          <w:bCs/>
          <w:kern w:val="32"/>
        </w:rPr>
      </w:pPr>
      <w:bookmarkStart w:id="54" w:name="_Toc30388416"/>
      <w:r w:rsidRPr="00845376">
        <w:rPr>
          <w:b/>
          <w:bCs/>
          <w:kern w:val="32"/>
        </w:rPr>
        <w:t>Расчет усилия зажима</w:t>
      </w:r>
      <w:bookmarkEnd w:id="54"/>
    </w:p>
    <w:p w14:paraId="37F2F77A" w14:textId="77777777" w:rsidR="006B3132" w:rsidRPr="00845376" w:rsidRDefault="006B3132" w:rsidP="00845376">
      <w:pPr>
        <w:overflowPunct/>
        <w:autoSpaceDE/>
        <w:autoSpaceDN/>
        <w:adjustRightInd/>
        <w:jc w:val="left"/>
        <w:textAlignment w:val="auto"/>
      </w:pPr>
    </w:p>
    <w:p w14:paraId="7F0CC661" w14:textId="77777777" w:rsidR="006B3132" w:rsidRPr="00845376" w:rsidRDefault="006B3132" w:rsidP="00845376">
      <w:pPr>
        <w:overflowPunct/>
        <w:autoSpaceDE/>
        <w:autoSpaceDN/>
        <w:adjustRightInd/>
        <w:jc w:val="left"/>
        <w:textAlignment w:val="auto"/>
      </w:pPr>
      <w:r w:rsidRPr="00845376">
        <w:t>Исходные данные: Pz=647 Н;</w:t>
      </w:r>
    </w:p>
    <w:p w14:paraId="282366E2" w14:textId="77777777" w:rsidR="006B3132" w:rsidRPr="00845376" w:rsidRDefault="006B3132" w:rsidP="00845376">
      <w:pPr>
        <w:overflowPunct/>
        <w:autoSpaceDE/>
        <w:autoSpaceDN/>
        <w:adjustRightInd/>
        <w:jc w:val="left"/>
        <w:textAlignment w:val="auto"/>
      </w:pPr>
      <w:r w:rsidRPr="00845376">
        <w:t>Расчетная схема:</w:t>
      </w:r>
    </w:p>
    <w:p w14:paraId="712EB873" w14:textId="77777777" w:rsidR="006B3132" w:rsidRPr="00845376" w:rsidRDefault="006B3132" w:rsidP="00845376">
      <w:pPr>
        <w:overflowPunct/>
        <w:autoSpaceDE/>
        <w:autoSpaceDN/>
        <w:adjustRightInd/>
        <w:jc w:val="left"/>
        <w:textAlignment w:val="auto"/>
      </w:pPr>
    </w:p>
    <w:p w14:paraId="28671781" w14:textId="77777777" w:rsidR="006B3132" w:rsidRPr="00845376" w:rsidRDefault="00233F8F" w:rsidP="00845376">
      <w:pPr>
        <w:overflowPunct/>
        <w:autoSpaceDE/>
        <w:autoSpaceDN/>
        <w:adjustRightInd/>
        <w:jc w:val="left"/>
        <w:textAlignment w:val="auto"/>
      </w:pPr>
      <w:r>
        <w:rPr>
          <w:noProof/>
        </w:rPr>
        <w:pict w14:anchorId="3A3F8A26">
          <v:group id="_x0000_s1354" style="position:absolute;left:0;text-align:left;margin-left:14.15pt;margin-top:.15pt;width:225pt;height:201pt;z-index:251659776" coordorigin="1701,10564" coordsize="5894,5644">
            <v:shape id="_x0000_s1355" type="#_x0000_t75" style="position:absolute;left:1701;top:10984;width:5894;height:5224;mso-wrap-edited:f" wrapcoords="-55 0 -55 21538 21600 21538 21600 0 -55 0">
              <v:imagedata r:id="rId111" o:title="" croptop="8501f" cropbottom="10717f" cropleft="14880f" cropright="11704f"/>
            </v:shape>
            <v:group id="_x0000_s1356" style="position:absolute;left:4655;top:10564;width:2344;height:2505" coordorigin="4655,7943" coordsize="2344,2505">
              <v:line id="_x0000_s1357" style="position:absolute;flip:y" from="6162,9293" to="6162,10197">
                <v:stroke endarrow="block"/>
              </v:line>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358" type="#_x0000_t184" style="position:absolute;left:5498;top:7374;width:924;height:2061;rotation:-4903970fd" adj="0"/>
              <v:shape id="_x0000_s1359" type="#_x0000_t202" style="position:absolute;left:6196;top:9812;width:803;height:636" filled="f" stroked="f">
                <v:textbox style="mso-next-textbox:#_x0000_s1359">
                  <w:txbxContent>
                    <w:p w14:paraId="653969A5" w14:textId="77777777" w:rsidR="003F78AD" w:rsidRDefault="003F78AD" w:rsidP="006B3132">
                      <w:pPr>
                        <w:rPr>
                          <w:lang w:val="en-US"/>
                        </w:rPr>
                      </w:pPr>
                      <w:r>
                        <w:rPr>
                          <w:lang w:val="en-US"/>
                        </w:rPr>
                        <w:t>W</w:t>
                      </w:r>
                    </w:p>
                  </w:txbxContent>
                </v:textbox>
              </v:shape>
              <v:line id="_x0000_s1360" style="position:absolute" from="5726,8824" to="5726,10080">
                <v:stroke endarrow="block"/>
              </v:line>
              <v:line id="_x0000_s1361" style="position:absolute;flip:x" from="4655,8841" to="5693,8841">
                <v:stroke endarrow="block"/>
              </v:line>
              <v:shape id="_x0000_s1362" type="#_x0000_t202" style="position:absolute;left:5057;top:9795;width:803;height:636" filled="f" stroked="f">
                <v:textbox style="mso-next-textbox:#_x0000_s1362">
                  <w:txbxContent>
                    <w:p w14:paraId="427A5CF4" w14:textId="77777777" w:rsidR="003F78AD" w:rsidRDefault="003F78AD" w:rsidP="006B3132">
                      <w:pPr>
                        <w:rPr>
                          <w:lang w:val="en-US"/>
                        </w:rPr>
                      </w:pPr>
                      <w:r>
                        <w:rPr>
                          <w:lang w:val="en-US"/>
                        </w:rPr>
                        <w:t>Pz</w:t>
                      </w:r>
                    </w:p>
                  </w:txbxContent>
                </v:textbox>
              </v:shape>
            </v:group>
            <w10:wrap type="square" side="left"/>
          </v:group>
        </w:pict>
      </w:r>
      <w:r w:rsidR="006B3132" w:rsidRPr="00845376">
        <w:t>Условие закрепления:</w:t>
      </w:r>
    </w:p>
    <w:p w14:paraId="15FD6FEE" w14:textId="77777777" w:rsidR="006B3132" w:rsidRPr="00845376" w:rsidRDefault="006B3132" w:rsidP="00845376">
      <w:pPr>
        <w:overflowPunct/>
        <w:autoSpaceDE/>
        <w:autoSpaceDN/>
        <w:adjustRightInd/>
        <w:jc w:val="left"/>
        <w:textAlignment w:val="auto"/>
      </w:pPr>
      <w:r w:rsidRPr="00845376">
        <w:t>kPz&lt;(w/6)</w:t>
      </w:r>
    </w:p>
    <w:p w14:paraId="36BBBC8D" w14:textId="77777777" w:rsidR="006B3132" w:rsidRPr="00845376" w:rsidRDefault="006B3132" w:rsidP="00845376">
      <w:pPr>
        <w:overflowPunct/>
        <w:autoSpaceDE/>
        <w:autoSpaceDN/>
        <w:adjustRightInd/>
        <w:jc w:val="left"/>
        <w:textAlignment w:val="auto"/>
      </w:pPr>
    </w:p>
    <w:p w14:paraId="5B3D44D0" w14:textId="77777777" w:rsidR="006B3132" w:rsidRPr="00845376" w:rsidRDefault="006B3132" w:rsidP="00845376">
      <w:pPr>
        <w:overflowPunct/>
        <w:autoSpaceDE/>
        <w:autoSpaceDN/>
        <w:adjustRightInd/>
        <w:jc w:val="left"/>
        <w:textAlignment w:val="auto"/>
      </w:pPr>
      <w:r w:rsidRPr="00845376">
        <w:t>Где k – коэффициент надежности.</w:t>
      </w:r>
    </w:p>
    <w:p w14:paraId="5885C65D" w14:textId="77777777" w:rsidR="006B3132" w:rsidRPr="00845376" w:rsidRDefault="006B3132" w:rsidP="00845376">
      <w:pPr>
        <w:overflowPunct/>
        <w:autoSpaceDE/>
        <w:autoSpaceDN/>
        <w:adjustRightInd/>
        <w:jc w:val="left"/>
        <w:textAlignment w:val="auto"/>
      </w:pPr>
      <w:r w:rsidRPr="00845376">
        <w:t>Принимаем k=2;</w:t>
      </w:r>
    </w:p>
    <w:p w14:paraId="1F17BFB8" w14:textId="77777777" w:rsidR="006B3132" w:rsidRPr="00845376" w:rsidRDefault="006B3132" w:rsidP="00845376">
      <w:pPr>
        <w:overflowPunct/>
        <w:autoSpaceDE/>
        <w:autoSpaceDN/>
        <w:adjustRightInd/>
        <w:jc w:val="left"/>
        <w:textAlignment w:val="auto"/>
      </w:pPr>
      <w:r w:rsidRPr="00845376">
        <w:t>Уравнение равновесия:</w:t>
      </w:r>
    </w:p>
    <w:p w14:paraId="6D22B8D4" w14:textId="77777777" w:rsidR="006B3132" w:rsidRPr="00845376" w:rsidRDefault="006B3132" w:rsidP="00845376">
      <w:pPr>
        <w:overflowPunct/>
        <w:autoSpaceDE/>
        <w:autoSpaceDN/>
        <w:adjustRightInd/>
        <w:jc w:val="left"/>
        <w:textAlignment w:val="auto"/>
      </w:pPr>
    </w:p>
    <w:p w14:paraId="681985B0" w14:textId="77777777" w:rsidR="006B3132" w:rsidRPr="00845376" w:rsidRDefault="006B3132" w:rsidP="00845376">
      <w:pPr>
        <w:overflowPunct/>
        <w:autoSpaceDE/>
        <w:autoSpaceDN/>
        <w:adjustRightInd/>
        <w:jc w:val="left"/>
        <w:textAlignment w:val="auto"/>
      </w:pPr>
      <w:r w:rsidRPr="00845376">
        <w:t xml:space="preserve">Pz - w=0 =&gt; </w:t>
      </w:r>
    </w:p>
    <w:p w14:paraId="362AA7B3" w14:textId="77777777" w:rsidR="006B3132" w:rsidRPr="00845376" w:rsidRDefault="006B3132" w:rsidP="00845376">
      <w:pPr>
        <w:overflowPunct/>
        <w:autoSpaceDE/>
        <w:autoSpaceDN/>
        <w:adjustRightInd/>
        <w:jc w:val="left"/>
        <w:textAlignment w:val="auto"/>
      </w:pPr>
    </w:p>
    <w:p w14:paraId="1D70540C" w14:textId="77777777" w:rsidR="006B3132" w:rsidRPr="00845376" w:rsidRDefault="006B3132" w:rsidP="00845376">
      <w:pPr>
        <w:overflowPunct/>
        <w:autoSpaceDE/>
        <w:autoSpaceDN/>
        <w:adjustRightInd/>
        <w:jc w:val="left"/>
        <w:textAlignment w:val="auto"/>
      </w:pPr>
      <w:r w:rsidRPr="00845376">
        <w:t>w=Pz=647 Н.</w:t>
      </w:r>
    </w:p>
    <w:p w14:paraId="795517EA" w14:textId="77777777" w:rsidR="006B3132" w:rsidRPr="00845376" w:rsidRDefault="006B3132" w:rsidP="00845376">
      <w:pPr>
        <w:overflowPunct/>
        <w:autoSpaceDE/>
        <w:autoSpaceDN/>
        <w:adjustRightInd/>
        <w:jc w:val="left"/>
        <w:textAlignment w:val="auto"/>
      </w:pPr>
    </w:p>
    <w:p w14:paraId="508357C1" w14:textId="77777777" w:rsidR="006B3132" w:rsidRPr="00845376" w:rsidRDefault="006B3132" w:rsidP="00845376">
      <w:pPr>
        <w:overflowPunct/>
        <w:autoSpaceDE/>
        <w:autoSpaceDN/>
        <w:adjustRightInd/>
        <w:jc w:val="left"/>
        <w:textAlignment w:val="auto"/>
      </w:pPr>
      <w:r w:rsidRPr="00845376">
        <w:t>Тогда требуемое усилие зажима:</w:t>
      </w:r>
    </w:p>
    <w:p w14:paraId="59CA68BE" w14:textId="77777777" w:rsidR="006B3132" w:rsidRPr="00845376" w:rsidRDefault="006B3132" w:rsidP="00845376">
      <w:pPr>
        <w:overflowPunct/>
        <w:autoSpaceDE/>
        <w:autoSpaceDN/>
        <w:adjustRightInd/>
        <w:jc w:val="left"/>
        <w:textAlignment w:val="auto"/>
      </w:pPr>
    </w:p>
    <w:p w14:paraId="452134DD" w14:textId="77777777" w:rsidR="006B3132" w:rsidRPr="00845376" w:rsidRDefault="006B3132" w:rsidP="00845376">
      <w:pPr>
        <w:overflowPunct/>
        <w:autoSpaceDE/>
        <w:autoSpaceDN/>
        <w:adjustRightInd/>
        <w:jc w:val="left"/>
        <w:textAlignment w:val="auto"/>
      </w:pPr>
      <w:r w:rsidRPr="00845376">
        <w:t>W=(w/6)k=(647/6)2=215,6 Н</w:t>
      </w:r>
    </w:p>
    <w:p w14:paraId="25F5D515" w14:textId="77777777" w:rsidR="006B3132" w:rsidRPr="00845376" w:rsidRDefault="006B3132" w:rsidP="00845376">
      <w:pPr>
        <w:overflowPunct/>
        <w:autoSpaceDE/>
        <w:autoSpaceDN/>
        <w:adjustRightInd/>
        <w:jc w:val="left"/>
        <w:textAlignment w:val="auto"/>
      </w:pPr>
    </w:p>
    <w:p w14:paraId="62FC5574" w14:textId="77777777" w:rsidR="006B3132" w:rsidRPr="00845376" w:rsidRDefault="006B3132" w:rsidP="00845376">
      <w:pPr>
        <w:overflowPunct/>
        <w:autoSpaceDE/>
        <w:autoSpaceDN/>
        <w:adjustRightInd/>
        <w:jc w:val="left"/>
        <w:textAlignment w:val="auto"/>
      </w:pPr>
    </w:p>
    <w:p w14:paraId="05672048" w14:textId="77777777" w:rsidR="006B3132" w:rsidRPr="00845376" w:rsidRDefault="006B3132" w:rsidP="00845376">
      <w:pPr>
        <w:overflowPunct/>
        <w:autoSpaceDE/>
        <w:autoSpaceDN/>
        <w:adjustRightInd/>
        <w:jc w:val="left"/>
        <w:textAlignment w:val="auto"/>
      </w:pPr>
      <w:r w:rsidRPr="00845376">
        <w:t>Подбираем диаметр пневмоцилиндра исходя из того, что стандартное давление воздуха в цехе p=0,4 МПа.</w:t>
      </w:r>
    </w:p>
    <w:p w14:paraId="604E152A" w14:textId="77777777" w:rsidR="006B3132" w:rsidRPr="00845376" w:rsidRDefault="006B3132" w:rsidP="00845376">
      <w:pPr>
        <w:overflowPunct/>
        <w:autoSpaceDE/>
        <w:autoSpaceDN/>
        <w:adjustRightInd/>
        <w:jc w:val="left"/>
        <w:textAlignment w:val="auto"/>
      </w:pPr>
      <w:r w:rsidRPr="00845376">
        <w:t>Диаметр пневмоцилиндра D=50 мм.</w:t>
      </w:r>
    </w:p>
    <w:p w14:paraId="2E8ED023" w14:textId="77777777" w:rsidR="006B3132" w:rsidRPr="00845376" w:rsidRDefault="006B3132" w:rsidP="00845376">
      <w:pPr>
        <w:overflowPunct/>
        <w:autoSpaceDE/>
        <w:autoSpaceDN/>
        <w:adjustRightInd/>
        <w:jc w:val="left"/>
        <w:textAlignment w:val="auto"/>
      </w:pPr>
      <w:r w:rsidRPr="00845376">
        <w:t>Площадь поршня S=π(D/2)2=3,14(0,002)=0,00196 м2</w:t>
      </w:r>
    </w:p>
    <w:p w14:paraId="37D3AD6D" w14:textId="77777777" w:rsidR="006B3132" w:rsidRPr="00845376" w:rsidRDefault="006B3132" w:rsidP="00845376">
      <w:pPr>
        <w:overflowPunct/>
        <w:autoSpaceDE/>
        <w:autoSpaceDN/>
        <w:adjustRightInd/>
        <w:jc w:val="left"/>
        <w:textAlignment w:val="auto"/>
      </w:pPr>
      <w:r w:rsidRPr="00845376">
        <w:t>Усилие на штоке F=pS+Pпр=400000·0,00196-10=794 Н,</w:t>
      </w:r>
    </w:p>
    <w:p w14:paraId="4EB0F8DA" w14:textId="77777777" w:rsidR="006B3132" w:rsidRPr="00845376" w:rsidRDefault="006B3132" w:rsidP="00845376">
      <w:pPr>
        <w:overflowPunct/>
        <w:autoSpaceDE/>
        <w:autoSpaceDN/>
        <w:adjustRightInd/>
        <w:jc w:val="left"/>
        <w:textAlignment w:val="auto"/>
      </w:pPr>
      <w:r w:rsidRPr="00845376">
        <w:t>Где Pпр=10 Н – сила сжатия пружины.</w:t>
      </w:r>
    </w:p>
    <w:p w14:paraId="76479D42" w14:textId="77777777" w:rsidR="006B3132" w:rsidRPr="00845376" w:rsidRDefault="006B3132" w:rsidP="00845376">
      <w:pPr>
        <w:overflowPunct/>
        <w:autoSpaceDE/>
        <w:autoSpaceDN/>
        <w:adjustRightInd/>
        <w:jc w:val="left"/>
        <w:textAlignment w:val="auto"/>
      </w:pPr>
      <w:r w:rsidRPr="00845376">
        <w:t>Т.к. F&gt;W то приспособление обеспечивает надежное закрепление детали.</w:t>
      </w:r>
    </w:p>
    <w:p w14:paraId="3468D38E" w14:textId="77777777" w:rsidR="006B3132" w:rsidRPr="00845376" w:rsidRDefault="006B3132" w:rsidP="00845376">
      <w:pPr>
        <w:overflowPunct/>
        <w:autoSpaceDE/>
        <w:autoSpaceDN/>
        <w:adjustRightInd/>
        <w:textAlignment w:val="auto"/>
      </w:pPr>
    </w:p>
    <w:p w14:paraId="3488BBB0" w14:textId="77777777" w:rsidR="006B3132" w:rsidRPr="00845376" w:rsidRDefault="006B3132" w:rsidP="000F5EC5">
      <w:pPr>
        <w:keepNext/>
        <w:numPr>
          <w:ilvl w:val="1"/>
          <w:numId w:val="27"/>
        </w:numPr>
        <w:overflowPunct/>
        <w:autoSpaceDE/>
        <w:autoSpaceDN/>
        <w:adjustRightInd/>
        <w:ind w:left="1276" w:firstLine="709"/>
        <w:jc w:val="left"/>
        <w:textAlignment w:val="auto"/>
        <w:outlineLvl w:val="0"/>
        <w:rPr>
          <w:b/>
          <w:bCs/>
          <w:kern w:val="32"/>
        </w:rPr>
      </w:pPr>
      <w:bookmarkStart w:id="55" w:name="_Toc30388417"/>
      <w:r w:rsidRPr="00845376">
        <w:rPr>
          <w:b/>
          <w:bCs/>
          <w:kern w:val="32"/>
        </w:rPr>
        <w:t>Расчет приспособления на точность</w:t>
      </w:r>
      <w:bookmarkEnd w:id="55"/>
    </w:p>
    <w:p w14:paraId="7C952540" w14:textId="77777777" w:rsidR="006B3132" w:rsidRPr="00845376" w:rsidRDefault="006B3132" w:rsidP="00845376">
      <w:pPr>
        <w:overflowPunct/>
        <w:autoSpaceDE/>
        <w:autoSpaceDN/>
        <w:adjustRightInd/>
        <w:ind w:left="360"/>
        <w:textAlignment w:val="auto"/>
      </w:pPr>
    </w:p>
    <w:p w14:paraId="00C3120C" w14:textId="77777777" w:rsidR="006B3132" w:rsidRPr="00845376" w:rsidRDefault="006B3132" w:rsidP="00845376">
      <w:pPr>
        <w:overflowPunct/>
        <w:autoSpaceDE/>
        <w:autoSpaceDN/>
        <w:adjustRightInd/>
        <w:textAlignment w:val="auto"/>
      </w:pPr>
      <w:r w:rsidRPr="00845376">
        <w:t>Расчет производится по методике [11, с. 188].</w:t>
      </w:r>
    </w:p>
    <w:p w14:paraId="56980B55" w14:textId="77777777" w:rsidR="006B3132" w:rsidRPr="00845376" w:rsidRDefault="006B3132" w:rsidP="00845376">
      <w:pPr>
        <w:overflowPunct/>
        <w:autoSpaceDE/>
        <w:autoSpaceDN/>
        <w:adjustRightInd/>
        <w:textAlignment w:val="auto"/>
      </w:pPr>
      <w:r w:rsidRPr="00845376">
        <w:t>Требуется выдержать размер 19±0,5 мм.</w:t>
      </w:r>
    </w:p>
    <w:p w14:paraId="21F7A5D5" w14:textId="77777777" w:rsidR="006B3132" w:rsidRPr="00845376" w:rsidRDefault="006B3132" w:rsidP="00845376">
      <w:pPr>
        <w:overflowPunct/>
        <w:autoSpaceDE/>
        <w:autoSpaceDN/>
        <w:adjustRightInd/>
        <w:textAlignment w:val="auto"/>
      </w:pPr>
      <w:r w:rsidRPr="00845376">
        <w:t>Точность паза по ширине во всех случаях зависит от точности ширины дисковой фрезы, поэтому погрешность несовмещения баз по данному параметру wнб=0;</w:t>
      </w:r>
    </w:p>
    <w:p w14:paraId="34A1952D" w14:textId="77777777" w:rsidR="006B3132" w:rsidRPr="00845376" w:rsidRDefault="006B3132" w:rsidP="00845376">
      <w:pPr>
        <w:overflowPunct/>
        <w:autoSpaceDE/>
        <w:autoSpaceDN/>
        <w:adjustRightInd/>
        <w:textAlignment w:val="auto"/>
      </w:pPr>
      <w:r w:rsidRPr="00845376">
        <w:t>Погрешность закрепления заготовки:</w:t>
      </w:r>
    </w:p>
    <w:p w14:paraId="35E4AD0D" w14:textId="77777777" w:rsidR="006B3132" w:rsidRPr="00845376" w:rsidRDefault="006B3132" w:rsidP="00845376">
      <w:pPr>
        <w:overflowPunct/>
        <w:autoSpaceDE/>
        <w:autoSpaceDN/>
        <w:adjustRightInd/>
        <w:textAlignment w:val="auto"/>
      </w:pPr>
      <w:r w:rsidRPr="00845376">
        <w:t xml:space="preserve"> wз=0,035, [1,c. 82]</w:t>
      </w:r>
    </w:p>
    <w:p w14:paraId="20CF8D10" w14:textId="77777777" w:rsidR="006B3132" w:rsidRPr="00845376" w:rsidRDefault="006B3132" w:rsidP="00845376">
      <w:pPr>
        <w:overflowPunct/>
        <w:autoSpaceDE/>
        <w:autoSpaceDN/>
        <w:adjustRightInd/>
        <w:textAlignment w:val="auto"/>
      </w:pPr>
      <w:r w:rsidRPr="00845376">
        <w:t>Погрешность установки:</w:t>
      </w:r>
    </w:p>
    <w:p w14:paraId="55636146" w14:textId="77777777" w:rsidR="006B3132" w:rsidRPr="00845376" w:rsidRDefault="006B3132" w:rsidP="00845376">
      <w:pPr>
        <w:overflowPunct/>
        <w:autoSpaceDE/>
        <w:autoSpaceDN/>
        <w:adjustRightInd/>
        <w:textAlignment w:val="auto"/>
      </w:pPr>
      <w:r w:rsidRPr="00845376">
        <w:t xml:space="preserve"> wу=wнб+wз=0+0,035=0,035;</w:t>
      </w:r>
    </w:p>
    <w:p w14:paraId="609798B0" w14:textId="77777777" w:rsidR="006B3132" w:rsidRPr="00845376" w:rsidRDefault="006B3132" w:rsidP="00845376">
      <w:pPr>
        <w:overflowPunct/>
        <w:autoSpaceDE/>
        <w:autoSpaceDN/>
        <w:adjustRightInd/>
        <w:textAlignment w:val="auto"/>
      </w:pPr>
      <w:r w:rsidRPr="00845376">
        <w:t>Суммарная погрешность обработки: wc=Kwтс=0,5х0,04=0,02 мм, где К=0,5 поправочный коэффициент для размеров выше 8 кв.; wтс=0,04 мм средняя экономическая точность обработки.</w:t>
      </w:r>
    </w:p>
    <w:p w14:paraId="32C9851C" w14:textId="77777777" w:rsidR="006B3132" w:rsidRPr="00845376" w:rsidRDefault="006B3132" w:rsidP="00845376">
      <w:pPr>
        <w:overflowPunct/>
        <w:autoSpaceDE/>
        <w:autoSpaceDN/>
        <w:adjustRightInd/>
        <w:textAlignment w:val="auto"/>
      </w:pPr>
      <w:r w:rsidRPr="00845376">
        <w:t>Допустимая погрешность установки:</w:t>
      </w:r>
    </w:p>
    <w:p w14:paraId="78044F98" w14:textId="77777777" w:rsidR="006B3132" w:rsidRPr="00845376" w:rsidRDefault="006B3132" w:rsidP="00845376">
      <w:pPr>
        <w:overflowPunct/>
        <w:autoSpaceDE/>
        <w:autoSpaceDN/>
        <w:adjustRightInd/>
        <w:textAlignment w:val="auto"/>
      </w:pPr>
      <w:r w:rsidRPr="00845376">
        <w:t>[wу]=</w:t>
      </w:r>
      <w:r w:rsidR="00233F8F">
        <w:rPr>
          <w:position w:val="-16"/>
        </w:rPr>
        <w:pict w14:anchorId="2CAD57C7">
          <v:shape id="_x0000_i1127" type="#_x0000_t75" style="width:194.25pt;height:24pt">
            <v:imagedata r:id="rId112" o:title=""/>
          </v:shape>
        </w:pict>
      </w:r>
      <w:r w:rsidRPr="00845376">
        <w:t xml:space="preserve"> мм, где Т=1 мм допуск на размер.</w:t>
      </w:r>
    </w:p>
    <w:p w14:paraId="586E84E9" w14:textId="77777777" w:rsidR="006B3132" w:rsidRPr="00845376" w:rsidRDefault="006B3132" w:rsidP="00845376">
      <w:pPr>
        <w:overflowPunct/>
        <w:autoSpaceDE/>
        <w:autoSpaceDN/>
        <w:adjustRightInd/>
        <w:textAlignment w:val="auto"/>
      </w:pPr>
      <w:r w:rsidRPr="00845376">
        <w:t xml:space="preserve">  =&gt; wу&lt;&lt;[wу] =&gt; предлагаемая схема базирования допустима.</w:t>
      </w:r>
    </w:p>
    <w:p w14:paraId="22EDC0E1" w14:textId="77777777" w:rsidR="006B3132" w:rsidRPr="00845376" w:rsidRDefault="006B3132" w:rsidP="00845376">
      <w:pPr>
        <w:overflowPunct/>
        <w:autoSpaceDE/>
        <w:autoSpaceDN/>
        <w:adjustRightInd/>
        <w:textAlignment w:val="auto"/>
      </w:pPr>
      <w:r w:rsidRPr="00845376">
        <w:t>Суммарная погрешность приспособления:</w:t>
      </w:r>
    </w:p>
    <w:p w14:paraId="160D303D" w14:textId="77777777" w:rsidR="006B3132" w:rsidRPr="00845376" w:rsidRDefault="00233F8F" w:rsidP="00845376">
      <w:pPr>
        <w:overflowPunct/>
        <w:autoSpaceDE/>
        <w:autoSpaceDN/>
        <w:adjustRightInd/>
        <w:textAlignment w:val="auto"/>
      </w:pPr>
      <w:r>
        <w:rPr>
          <w:position w:val="-16"/>
        </w:rPr>
        <w:pict w14:anchorId="043C3142">
          <v:shape id="_x0000_i1128" type="#_x0000_t75" style="width:296.25pt;height:24pt">
            <v:imagedata r:id="rId113" o:title=""/>
          </v:shape>
        </w:pict>
      </w:r>
      <w:r w:rsidR="006B3132" w:rsidRPr="00845376">
        <w:t xml:space="preserve"> &lt; 1 мм =&gt;</w:t>
      </w:r>
    </w:p>
    <w:p w14:paraId="130045FE" w14:textId="77777777" w:rsidR="006B3132" w:rsidRPr="00845376" w:rsidRDefault="006B3132" w:rsidP="00845376">
      <w:pPr>
        <w:overflowPunct/>
        <w:autoSpaceDE/>
        <w:autoSpaceDN/>
        <w:adjustRightInd/>
        <w:textAlignment w:val="auto"/>
      </w:pPr>
      <w:r w:rsidRPr="00845376">
        <w:t>точность приспособления обеспечена.</w:t>
      </w:r>
    </w:p>
    <w:p w14:paraId="0C89CCBC" w14:textId="77777777" w:rsidR="006B3132" w:rsidRPr="00845376" w:rsidRDefault="006B3132" w:rsidP="00845376"/>
    <w:p w14:paraId="1D800943" w14:textId="77777777" w:rsidR="00FE4200" w:rsidRDefault="006B3132" w:rsidP="00845376">
      <w:pPr>
        <w:pStyle w:val="1"/>
        <w:spacing w:before="0" w:after="0"/>
        <w:ind w:left="0"/>
        <w:rPr>
          <w:rFonts w:ascii="Times New Roman" w:hAnsi="Times New Roman" w:cs="Times New Roman"/>
          <w:sz w:val="28"/>
          <w:szCs w:val="28"/>
        </w:rPr>
      </w:pPr>
      <w:r w:rsidRPr="00845376">
        <w:rPr>
          <w:rFonts w:ascii="Times New Roman" w:hAnsi="Times New Roman" w:cs="Times New Roman"/>
          <w:sz w:val="28"/>
          <w:szCs w:val="28"/>
        </w:rPr>
        <w:br w:type="page"/>
      </w:r>
      <w:r w:rsidR="00FE4200" w:rsidRPr="00845376">
        <w:rPr>
          <w:rFonts w:ascii="Times New Roman" w:hAnsi="Times New Roman" w:cs="Times New Roman"/>
          <w:sz w:val="28"/>
          <w:szCs w:val="28"/>
        </w:rPr>
        <w:t>Использованная литература</w:t>
      </w:r>
      <w:bookmarkEnd w:id="39"/>
    </w:p>
    <w:p w14:paraId="53F01552" w14:textId="77777777" w:rsidR="00842752" w:rsidRPr="00842752" w:rsidRDefault="00842752" w:rsidP="00842752"/>
    <w:p w14:paraId="3C6EDDA8" w14:textId="77777777" w:rsidR="00FE4200" w:rsidRPr="00845376" w:rsidRDefault="00FE4200" w:rsidP="000F5EC5">
      <w:pPr>
        <w:numPr>
          <w:ilvl w:val="0"/>
          <w:numId w:val="18"/>
        </w:numPr>
        <w:tabs>
          <w:tab w:val="clear" w:pos="1948"/>
          <w:tab w:val="left" w:pos="0"/>
        </w:tabs>
        <w:ind w:left="0" w:firstLine="0"/>
      </w:pPr>
      <w:r w:rsidRPr="00845376">
        <w:t>О.П.Глудкин, Н.М.Горбунов. Всеобщее управление качеством. – М.: Радио и связь. 1999.</w:t>
      </w:r>
    </w:p>
    <w:p w14:paraId="043A3AF8" w14:textId="77777777" w:rsidR="00FE4200" w:rsidRPr="00845376" w:rsidRDefault="00FE4200" w:rsidP="000F5EC5">
      <w:pPr>
        <w:numPr>
          <w:ilvl w:val="0"/>
          <w:numId w:val="18"/>
        </w:numPr>
        <w:tabs>
          <w:tab w:val="clear" w:pos="1948"/>
          <w:tab w:val="left" w:pos="0"/>
        </w:tabs>
        <w:ind w:left="0" w:firstLine="0"/>
      </w:pPr>
      <w:r w:rsidRPr="00845376">
        <w:t>М.Г.Круглов, С.К.Сергеев. Менеджмент систем качества. – М.: ИПК Издательство стандартов, 1997.</w:t>
      </w:r>
    </w:p>
    <w:p w14:paraId="48F4F3C4" w14:textId="77777777" w:rsidR="00FE4200" w:rsidRPr="00845376" w:rsidRDefault="00FE4200" w:rsidP="000F5EC5">
      <w:pPr>
        <w:numPr>
          <w:ilvl w:val="0"/>
          <w:numId w:val="18"/>
        </w:numPr>
        <w:tabs>
          <w:tab w:val="clear" w:pos="1948"/>
          <w:tab w:val="left" w:pos="0"/>
        </w:tabs>
        <w:ind w:left="0" w:firstLine="0"/>
      </w:pPr>
      <w:r w:rsidRPr="00845376">
        <w:t xml:space="preserve">М.Г.Круглов, Г.М.Шишков. Управление качеством </w:t>
      </w:r>
      <w:r w:rsidRPr="00845376">
        <w:rPr>
          <w:lang w:val="en-US"/>
        </w:rPr>
        <w:t>TQM</w:t>
      </w:r>
      <w:r w:rsidRPr="00845376">
        <w:t>. – М.: МГТУ «СТАНКИН».</w:t>
      </w:r>
    </w:p>
    <w:p w14:paraId="78387E77" w14:textId="77777777" w:rsidR="00FE4200" w:rsidRPr="00845376" w:rsidRDefault="00FE4200" w:rsidP="000F5EC5">
      <w:pPr>
        <w:numPr>
          <w:ilvl w:val="0"/>
          <w:numId w:val="18"/>
        </w:numPr>
        <w:tabs>
          <w:tab w:val="clear" w:pos="1948"/>
          <w:tab w:val="left" w:pos="0"/>
        </w:tabs>
        <w:ind w:left="0" w:firstLine="0"/>
      </w:pPr>
      <w:r w:rsidRPr="00845376">
        <w:t>Материалы журнала «Стандарты и качество» 1999 – 2001 г.</w:t>
      </w:r>
    </w:p>
    <w:p w14:paraId="2A589A63" w14:textId="77777777" w:rsidR="00FE4200" w:rsidRPr="00845376" w:rsidRDefault="00FE4200" w:rsidP="000F5EC5">
      <w:pPr>
        <w:numPr>
          <w:ilvl w:val="0"/>
          <w:numId w:val="18"/>
        </w:numPr>
        <w:tabs>
          <w:tab w:val="clear" w:pos="1948"/>
          <w:tab w:val="left" w:pos="0"/>
        </w:tabs>
        <w:ind w:left="0" w:firstLine="0"/>
      </w:pPr>
      <w:r w:rsidRPr="00845376">
        <w:t>Материалы журнала «Методы менеджмента качества» 1999 – 2001 г.</w:t>
      </w:r>
    </w:p>
    <w:p w14:paraId="242784E2" w14:textId="1C5CB646" w:rsidR="00FE4200" w:rsidRPr="00845376" w:rsidRDefault="00FE4200" w:rsidP="000F5EC5">
      <w:pPr>
        <w:numPr>
          <w:ilvl w:val="0"/>
          <w:numId w:val="18"/>
        </w:numPr>
        <w:tabs>
          <w:tab w:val="clear" w:pos="1948"/>
          <w:tab w:val="left" w:pos="0"/>
        </w:tabs>
        <w:ind w:left="0" w:firstLine="0"/>
      </w:pPr>
      <w:r w:rsidRPr="00845376">
        <w:t xml:space="preserve">Материалы сайта </w:t>
      </w:r>
      <w:r w:rsidRPr="00233F8F">
        <w:t>http://www.stq.ru</w:t>
      </w:r>
    </w:p>
    <w:p w14:paraId="1B219F6E" w14:textId="3A9B295E" w:rsidR="00FE4200" w:rsidRPr="00845376" w:rsidRDefault="00FE4200" w:rsidP="000F5EC5">
      <w:pPr>
        <w:numPr>
          <w:ilvl w:val="0"/>
          <w:numId w:val="18"/>
        </w:numPr>
        <w:tabs>
          <w:tab w:val="clear" w:pos="1948"/>
          <w:tab w:val="left" w:pos="0"/>
        </w:tabs>
        <w:ind w:left="0" w:firstLine="0"/>
      </w:pPr>
      <w:r w:rsidRPr="00845376">
        <w:t xml:space="preserve">Материалы сайта </w:t>
      </w:r>
      <w:r w:rsidRPr="00233F8F">
        <w:t>http://www.iso9000.by.ru</w:t>
      </w:r>
    </w:p>
    <w:p w14:paraId="73EE03D1" w14:textId="31368F66" w:rsidR="00FE4200" w:rsidRPr="00845376" w:rsidRDefault="00FE4200" w:rsidP="000F5EC5">
      <w:pPr>
        <w:numPr>
          <w:ilvl w:val="0"/>
          <w:numId w:val="18"/>
        </w:numPr>
        <w:tabs>
          <w:tab w:val="clear" w:pos="1948"/>
          <w:tab w:val="left" w:pos="0"/>
        </w:tabs>
        <w:ind w:left="0" w:firstLine="0"/>
      </w:pPr>
      <w:r w:rsidRPr="00845376">
        <w:t xml:space="preserve">Материалы сайта </w:t>
      </w:r>
      <w:r w:rsidRPr="00233F8F">
        <w:t>http://www.finexpert.ru</w:t>
      </w:r>
    </w:p>
    <w:p w14:paraId="0D15665C" w14:textId="1AC31FFD" w:rsidR="00FE4200" w:rsidRPr="00845376" w:rsidRDefault="00FE4200" w:rsidP="000F5EC5">
      <w:pPr>
        <w:numPr>
          <w:ilvl w:val="0"/>
          <w:numId w:val="18"/>
        </w:numPr>
        <w:tabs>
          <w:tab w:val="clear" w:pos="1948"/>
          <w:tab w:val="left" w:pos="0"/>
        </w:tabs>
        <w:ind w:left="0" w:firstLine="0"/>
      </w:pPr>
      <w:r w:rsidRPr="00845376">
        <w:t xml:space="preserve">Материалы сайта </w:t>
      </w:r>
      <w:r w:rsidRPr="00233F8F">
        <w:t>http://www.itbc.ru</w:t>
      </w:r>
    </w:p>
    <w:p w14:paraId="09048D99" w14:textId="462AD71C" w:rsidR="00FE4200" w:rsidRPr="00845376" w:rsidRDefault="00FE4200" w:rsidP="000F5EC5">
      <w:pPr>
        <w:numPr>
          <w:ilvl w:val="0"/>
          <w:numId w:val="18"/>
        </w:numPr>
        <w:tabs>
          <w:tab w:val="clear" w:pos="1948"/>
          <w:tab w:val="left" w:pos="0"/>
        </w:tabs>
        <w:ind w:left="0" w:firstLine="0"/>
      </w:pPr>
      <w:r w:rsidRPr="00845376">
        <w:t xml:space="preserve">Материалы сайта </w:t>
      </w:r>
      <w:r w:rsidRPr="00233F8F">
        <w:t>http://www.</w:t>
      </w:r>
      <w:r w:rsidRPr="00233F8F">
        <w:rPr>
          <w:lang w:val="en-US"/>
        </w:rPr>
        <w:t>vaz</w:t>
      </w:r>
      <w:r w:rsidR="00FC67C7" w:rsidRPr="00233F8F">
        <w:t>.</w:t>
      </w:r>
      <w:r w:rsidR="00FC67C7" w:rsidRPr="00233F8F">
        <w:rPr>
          <w:lang w:val="en-US"/>
        </w:rPr>
        <w:t>ru</w:t>
      </w:r>
    </w:p>
    <w:p w14:paraId="0EB8E693" w14:textId="77777777" w:rsidR="00FE4200" w:rsidRPr="00845376" w:rsidRDefault="00FE4200" w:rsidP="000F5EC5">
      <w:pPr>
        <w:numPr>
          <w:ilvl w:val="0"/>
          <w:numId w:val="18"/>
        </w:numPr>
        <w:tabs>
          <w:tab w:val="clear" w:pos="1948"/>
          <w:tab w:val="left" w:pos="0"/>
        </w:tabs>
        <w:ind w:left="0" w:firstLine="0"/>
      </w:pPr>
      <w:r w:rsidRPr="00845376">
        <w:t>ГОСТ Р ИСО 9001:96 «Системы качества. Модель обеспечения качества при проектировании, разработке, производстве, монтаже и обслуживании».</w:t>
      </w:r>
    </w:p>
    <w:p w14:paraId="66724D86" w14:textId="77777777" w:rsidR="00FE4200" w:rsidRPr="00845376" w:rsidRDefault="00FE4200" w:rsidP="000F5EC5">
      <w:pPr>
        <w:numPr>
          <w:ilvl w:val="0"/>
          <w:numId w:val="18"/>
        </w:numPr>
        <w:tabs>
          <w:tab w:val="clear" w:pos="1948"/>
          <w:tab w:val="left" w:pos="0"/>
        </w:tabs>
        <w:ind w:left="0" w:firstLine="0"/>
      </w:pPr>
      <w:r w:rsidRPr="00845376">
        <w:t>ГОСТ Р ИСО 9001:2001 «Системы менеджмента качества. Требования».</w:t>
      </w:r>
    </w:p>
    <w:p w14:paraId="4A14E964" w14:textId="77777777" w:rsidR="00FE4200" w:rsidRPr="00845376" w:rsidRDefault="00FE4200" w:rsidP="000F5EC5">
      <w:pPr>
        <w:numPr>
          <w:ilvl w:val="0"/>
          <w:numId w:val="18"/>
        </w:numPr>
        <w:tabs>
          <w:tab w:val="clear" w:pos="1948"/>
          <w:tab w:val="left" w:pos="0"/>
        </w:tabs>
        <w:ind w:left="0" w:firstLine="0"/>
      </w:pPr>
      <w:r w:rsidRPr="00845376">
        <w:t>ГОСТ Р ИСО 9000:2001 «Системы менеджмента качества. Основные положения и словарь».</w:t>
      </w:r>
    </w:p>
    <w:p w14:paraId="1F4A87C2" w14:textId="77777777" w:rsidR="00FE4200" w:rsidRPr="00845376" w:rsidRDefault="00FE4200" w:rsidP="000F5EC5">
      <w:pPr>
        <w:numPr>
          <w:ilvl w:val="0"/>
          <w:numId w:val="18"/>
        </w:numPr>
        <w:tabs>
          <w:tab w:val="clear" w:pos="1948"/>
          <w:tab w:val="left" w:pos="0"/>
        </w:tabs>
        <w:ind w:left="0" w:firstLine="0"/>
      </w:pPr>
      <w:r w:rsidRPr="00845376">
        <w:t>ГОСТ 12.2.032 – 78.</w:t>
      </w:r>
    </w:p>
    <w:p w14:paraId="0946DC92" w14:textId="77777777" w:rsidR="00FE4200" w:rsidRPr="00845376" w:rsidRDefault="00FE4200" w:rsidP="000F5EC5">
      <w:pPr>
        <w:numPr>
          <w:ilvl w:val="0"/>
          <w:numId w:val="18"/>
        </w:numPr>
        <w:tabs>
          <w:tab w:val="clear" w:pos="1948"/>
          <w:tab w:val="left" w:pos="0"/>
        </w:tabs>
        <w:ind w:left="0" w:firstLine="0"/>
      </w:pPr>
      <w:r w:rsidRPr="00845376">
        <w:t>СанПиН 2.2.2. 542 – 96.</w:t>
      </w:r>
    </w:p>
    <w:p w14:paraId="7E887E43" w14:textId="77777777" w:rsidR="00FE4200" w:rsidRPr="00845376" w:rsidRDefault="00FE4200" w:rsidP="000F5EC5">
      <w:pPr>
        <w:numPr>
          <w:ilvl w:val="0"/>
          <w:numId w:val="18"/>
        </w:numPr>
        <w:tabs>
          <w:tab w:val="clear" w:pos="1948"/>
          <w:tab w:val="left" w:pos="0"/>
        </w:tabs>
        <w:ind w:left="0" w:firstLine="0"/>
      </w:pPr>
      <w:r w:rsidRPr="00845376">
        <w:t>Методичесие указания "Расчет защитного заземления и зануления."</w:t>
      </w:r>
    </w:p>
    <w:p w14:paraId="5560DD81" w14:textId="77777777" w:rsidR="00FE4200" w:rsidRPr="00845376" w:rsidRDefault="00FE4200" w:rsidP="000F5EC5">
      <w:pPr>
        <w:numPr>
          <w:ilvl w:val="0"/>
          <w:numId w:val="18"/>
        </w:numPr>
        <w:tabs>
          <w:tab w:val="clear" w:pos="1948"/>
          <w:tab w:val="left" w:pos="0"/>
        </w:tabs>
        <w:ind w:left="0" w:firstLine="0"/>
      </w:pPr>
      <w:r w:rsidRPr="00845376">
        <w:t>Охрана труда в машиностроении. Учебник для машиностроительных вузов. Е.Я. Юдин и др.19</w:t>
      </w:r>
    </w:p>
    <w:p w14:paraId="001E7FCC" w14:textId="77777777" w:rsidR="00FE4200" w:rsidRPr="00845376" w:rsidRDefault="00FC67C7" w:rsidP="000F5EC5">
      <w:pPr>
        <w:numPr>
          <w:ilvl w:val="0"/>
          <w:numId w:val="18"/>
        </w:numPr>
        <w:tabs>
          <w:tab w:val="clear" w:pos="1948"/>
          <w:tab w:val="left" w:pos="0"/>
        </w:tabs>
        <w:ind w:left="0" w:firstLine="0"/>
      </w:pPr>
      <w:r w:rsidRPr="00845376">
        <w:t>Д.М.Крук. Организация планирование и управление промышленным предприятием. М.: «Экономика».</w:t>
      </w:r>
    </w:p>
    <w:p w14:paraId="2D197819" w14:textId="77777777" w:rsidR="00FE4200" w:rsidRPr="00845376" w:rsidRDefault="00E43C5A" w:rsidP="000F5EC5">
      <w:pPr>
        <w:numPr>
          <w:ilvl w:val="0"/>
          <w:numId w:val="18"/>
        </w:numPr>
        <w:tabs>
          <w:tab w:val="clear" w:pos="1948"/>
          <w:tab w:val="left" w:pos="0"/>
        </w:tabs>
        <w:ind w:left="0" w:firstLine="0"/>
      </w:pPr>
      <w:r w:rsidRPr="00845376">
        <w:t>ГОСТ Р 40.002-96.</w:t>
      </w:r>
      <w:r w:rsidR="00FC67C7" w:rsidRPr="00845376">
        <w:t xml:space="preserve"> С</w:t>
      </w:r>
      <w:r w:rsidRPr="00845376">
        <w:t>истема сертификации ГОСТ Р.  Регистр систем качества. Основные положения.</w:t>
      </w:r>
    </w:p>
    <w:p w14:paraId="45211965" w14:textId="77777777" w:rsidR="00E43C5A" w:rsidRPr="00845376" w:rsidRDefault="00E43C5A" w:rsidP="000F5EC5">
      <w:pPr>
        <w:numPr>
          <w:ilvl w:val="0"/>
          <w:numId w:val="18"/>
        </w:numPr>
        <w:tabs>
          <w:tab w:val="clear" w:pos="1948"/>
          <w:tab w:val="left" w:pos="0"/>
        </w:tabs>
        <w:ind w:left="0" w:firstLine="0"/>
      </w:pPr>
      <w:r w:rsidRPr="00845376">
        <w:t>Правила по сертификации «Оплата работ по сертификации продукции и услуг» // Вестник Госстандарта России.–2000.–№2.</w:t>
      </w:r>
    </w:p>
    <w:p w14:paraId="21D81667" w14:textId="77777777" w:rsidR="00224AAB" w:rsidRPr="00845376" w:rsidRDefault="00FC67C7" w:rsidP="000F5EC5">
      <w:pPr>
        <w:numPr>
          <w:ilvl w:val="0"/>
          <w:numId w:val="18"/>
        </w:numPr>
        <w:tabs>
          <w:tab w:val="clear" w:pos="1948"/>
          <w:tab w:val="left" w:pos="0"/>
        </w:tabs>
        <w:ind w:left="0" w:firstLine="0"/>
      </w:pPr>
      <w:r w:rsidRPr="00845376">
        <w:t>Ю.В.Барановский. Режимы резания металлов. Справочник. – М.: «Машиностроение».</w:t>
      </w:r>
    </w:p>
    <w:p w14:paraId="79E037AB" w14:textId="66605AE1" w:rsidR="00FC67C7" w:rsidRPr="00845376" w:rsidRDefault="00FC67C7" w:rsidP="000F5EC5">
      <w:pPr>
        <w:numPr>
          <w:ilvl w:val="0"/>
          <w:numId w:val="18"/>
        </w:numPr>
        <w:tabs>
          <w:tab w:val="clear" w:pos="1948"/>
          <w:tab w:val="left" w:pos="0"/>
        </w:tabs>
        <w:ind w:left="0" w:firstLine="0"/>
      </w:pPr>
      <w:r w:rsidRPr="00845376">
        <w:t>А.Ф.Горбацевич, В.А.Шкред. Курсовое проектирование по технологии машиностроения. – Мн.: «Вышэйшая школа».</w:t>
      </w:r>
      <w:bookmarkStart w:id="56" w:name="_GoBack"/>
      <w:bookmarkEnd w:id="56"/>
    </w:p>
    <w:sectPr w:rsidR="00FC67C7" w:rsidRPr="00845376" w:rsidSect="00845376">
      <w:type w:val="continuous"/>
      <w:pgSz w:w="11906" w:h="16838" w:code="9"/>
      <w:pgMar w:top="1134" w:right="851" w:bottom="1134" w:left="1701" w:header="720" w:footer="720" w:gutter="0"/>
      <w:cols w:space="708" w:equalWidth="0">
        <w:col w:w="9354"/>
      </w:cols>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Сергей Калинин" w:date="2003-01-12T12:03:00Z" w:initials="С">
    <w:p w14:paraId="32A3AB66" w14:textId="77777777" w:rsidR="00987BE3" w:rsidRDefault="003F78AD">
      <w:pPr>
        <w:pStyle w:val="a7"/>
      </w:pPr>
      <w:r>
        <w:rPr>
          <w:rStyle w:val="a6"/>
        </w:rPr>
        <w:annotationRef/>
      </w:r>
      <w:r>
        <w:t>можно убрать</w:t>
      </w:r>
    </w:p>
  </w:comment>
  <w:comment w:id="13" w:author="Сергей Калинин" w:date="2003-01-11T20:44:00Z" w:initials="С">
    <w:p w14:paraId="4BF3287E" w14:textId="77777777" w:rsidR="00987BE3" w:rsidRDefault="003F78AD">
      <w:pPr>
        <w:pStyle w:val="a7"/>
      </w:pPr>
      <w:r>
        <w:rPr>
          <w:rStyle w:val="a6"/>
        </w:rPr>
        <w:annotationRef/>
      </w:r>
      <w:r>
        <w:t>Добавить пункт о мерах воздействия на поставщика.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A3AB66" w15:done="0"/>
  <w15:commentEx w15:paraId="4BF3287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D133F" w14:textId="77777777" w:rsidR="00987BE3" w:rsidRDefault="00987BE3">
      <w:pPr>
        <w:spacing w:line="240" w:lineRule="auto"/>
      </w:pPr>
      <w:r>
        <w:separator/>
      </w:r>
    </w:p>
  </w:endnote>
  <w:endnote w:type="continuationSeparator" w:id="0">
    <w:p w14:paraId="5239200E" w14:textId="77777777" w:rsidR="00987BE3" w:rsidRDefault="00987B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lotter">
    <w:altName w:val="Lucida Console"/>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53D92" w14:textId="77777777" w:rsidR="003F78AD" w:rsidRDefault="003F78AD" w:rsidP="000F7BFB">
    <w:pPr>
      <w:pStyle w:val="af0"/>
      <w:framePr w:wrap="auto"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233F8F">
      <w:rPr>
        <w:rStyle w:val="af6"/>
        <w:noProof/>
      </w:rPr>
      <w:t>1</w:t>
    </w:r>
    <w:r>
      <w:rPr>
        <w:rStyle w:val="af6"/>
      </w:rPr>
      <w:fldChar w:fldCharType="end"/>
    </w:r>
  </w:p>
  <w:p w14:paraId="6C87EA2B" w14:textId="77777777" w:rsidR="003F78AD" w:rsidRDefault="003F78A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621BE" w14:textId="77777777" w:rsidR="00987BE3" w:rsidRDefault="00987BE3">
      <w:pPr>
        <w:spacing w:line="240" w:lineRule="auto"/>
      </w:pPr>
      <w:r>
        <w:separator/>
      </w:r>
    </w:p>
  </w:footnote>
  <w:footnote w:type="continuationSeparator" w:id="0">
    <w:p w14:paraId="61930B90" w14:textId="77777777" w:rsidR="00987BE3" w:rsidRDefault="00987BE3">
      <w:pPr>
        <w:spacing w:line="240" w:lineRule="auto"/>
      </w:pPr>
      <w:r>
        <w:continuationSeparator/>
      </w:r>
    </w:p>
  </w:footnote>
  <w:footnote w:id="1">
    <w:p w14:paraId="125F87C6" w14:textId="77777777" w:rsidR="00987BE3" w:rsidRDefault="003F78AD">
      <w:pPr>
        <w:pStyle w:val="af2"/>
      </w:pPr>
      <w:r>
        <w:rPr>
          <w:rStyle w:val="af4"/>
        </w:rPr>
        <w:footnoteRef/>
      </w:r>
      <w:r>
        <w:t xml:space="preserve"> Практика убедительно свидетельствует, что грамотно и добротно спроектированные процедуры не имеют срока давности.</w:t>
      </w:r>
    </w:p>
  </w:footnote>
  <w:footnote w:id="2">
    <w:p w14:paraId="75E85F50" w14:textId="77777777" w:rsidR="00987BE3" w:rsidRDefault="003F78AD" w:rsidP="004D7528">
      <w:pPr>
        <w:pStyle w:val="af2"/>
      </w:pPr>
      <w:r w:rsidRPr="003E2B55">
        <w:rPr>
          <w:rStyle w:val="af4"/>
          <w:sz w:val="24"/>
          <w:szCs w:val="24"/>
        </w:rPr>
        <w:footnoteRef/>
      </w:r>
      <w:r w:rsidRPr="003E2B55">
        <w:rPr>
          <w:sz w:val="24"/>
          <w:szCs w:val="24"/>
        </w:rPr>
        <w:t xml:space="preserve"> Дебиторская задолженность за минусом резерва на покрытие безнадежных долгов</w:t>
      </w:r>
    </w:p>
  </w:footnote>
  <w:footnote w:id="3">
    <w:p w14:paraId="6E9D7C97" w14:textId="77777777" w:rsidR="00987BE3" w:rsidRDefault="003F78AD" w:rsidP="00E43C5A">
      <w:pPr>
        <w:ind w:firstLine="284"/>
      </w:pPr>
      <w:r w:rsidRPr="00836B76">
        <w:rPr>
          <w:rStyle w:val="af4"/>
        </w:rPr>
        <w:footnoteRef/>
      </w:r>
      <w:r>
        <w:t xml:space="preserve"> </w:t>
      </w:r>
      <w:r w:rsidRPr="00177495">
        <w:rPr>
          <w:sz w:val="20"/>
          <w:szCs w:val="20"/>
        </w:rPr>
        <w:t>Частоту выполнения операций принимают: очень часто - две и более операций в 1 мин; часто - менее двух операций в 1 мин, но более двух операций в 1 ч; редко - не более двух операций в 1 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4C3E"/>
    <w:multiLevelType w:val="hybridMultilevel"/>
    <w:tmpl w:val="37B43DF6"/>
    <w:lvl w:ilvl="0" w:tplc="BEF2C024">
      <w:start w:val="1"/>
      <w:numFmt w:val="decimal"/>
      <w:lvlText w:val="%1."/>
      <w:lvlJc w:val="left"/>
      <w:pPr>
        <w:tabs>
          <w:tab w:val="num" w:pos="851"/>
        </w:tabs>
        <w:ind w:left="34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0DF0EE9"/>
    <w:multiLevelType w:val="hybridMultilevel"/>
    <w:tmpl w:val="81E498A4"/>
    <w:lvl w:ilvl="0" w:tplc="105A9BD6">
      <w:start w:val="1"/>
      <w:numFmt w:val="decimal"/>
      <w:lvlText w:val="%1."/>
      <w:lvlJc w:val="left"/>
      <w:pPr>
        <w:tabs>
          <w:tab w:val="num" w:pos="1948"/>
        </w:tabs>
        <w:ind w:left="194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07602143"/>
    <w:multiLevelType w:val="hybridMultilevel"/>
    <w:tmpl w:val="B89267E6"/>
    <w:lvl w:ilvl="0" w:tplc="C94620B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9DA2873"/>
    <w:multiLevelType w:val="multilevel"/>
    <w:tmpl w:val="7F5088E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72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09FD6C85"/>
    <w:multiLevelType w:val="hybridMultilevel"/>
    <w:tmpl w:val="F5E60A74"/>
    <w:lvl w:ilvl="0" w:tplc="FFFFFFFF">
      <w:start w:val="1"/>
      <w:numFmt w:val="decimal"/>
      <w:lvlText w:val="%1."/>
      <w:lvlJc w:val="left"/>
      <w:pPr>
        <w:tabs>
          <w:tab w:val="num" w:pos="1429"/>
        </w:tabs>
        <w:ind w:left="1429" w:hanging="360"/>
      </w:pPr>
      <w:rPr>
        <w:rFonts w:cs="Times New Roman"/>
        <w:i w:val="0"/>
        <w:iCs w:val="0"/>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5">
    <w:nsid w:val="0D3C5849"/>
    <w:multiLevelType w:val="multilevel"/>
    <w:tmpl w:val="81F2B3C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72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11B57965"/>
    <w:multiLevelType w:val="multilevel"/>
    <w:tmpl w:val="74BCE2A8"/>
    <w:lvl w:ilvl="0">
      <w:start w:val="1"/>
      <w:numFmt w:val="bullet"/>
      <w:lvlText w:val=""/>
      <w:lvlJc w:val="left"/>
      <w:pPr>
        <w:tabs>
          <w:tab w:val="num" w:pos="851"/>
        </w:tabs>
        <w:ind w:left="851" w:hanging="284"/>
      </w:pPr>
      <w:rPr>
        <w:rFonts w:ascii="Symbol" w:hAnsi="Symbol"/>
        <w:sz w:val="28"/>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7">
    <w:nsid w:val="1B5409EC"/>
    <w:multiLevelType w:val="multilevel"/>
    <w:tmpl w:val="DB46990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72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nsid w:val="20AE6751"/>
    <w:multiLevelType w:val="multilevel"/>
    <w:tmpl w:val="B784C742"/>
    <w:lvl w:ilvl="0">
      <w:start w:val="1"/>
      <w:numFmt w:val="decimal"/>
      <w:lvlText w:val="%1."/>
      <w:lvlJc w:val="left"/>
      <w:pPr>
        <w:tabs>
          <w:tab w:val="num" w:pos="360"/>
        </w:tabs>
        <w:ind w:left="360" w:hanging="360"/>
      </w:pPr>
      <w:rPr>
        <w:rFonts w:cs="Times New Roman" w:hint="default"/>
        <w:i w:val="0"/>
        <w:iCs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72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nsid w:val="21D22DCE"/>
    <w:multiLevelType w:val="multilevel"/>
    <w:tmpl w:val="A206719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300A386F"/>
    <w:multiLevelType w:val="multilevel"/>
    <w:tmpl w:val="74BCE2A8"/>
    <w:lvl w:ilvl="0">
      <w:start w:val="1"/>
      <w:numFmt w:val="bullet"/>
      <w:lvlText w:val=""/>
      <w:lvlJc w:val="left"/>
      <w:pPr>
        <w:tabs>
          <w:tab w:val="num" w:pos="851"/>
        </w:tabs>
        <w:ind w:left="851" w:hanging="284"/>
      </w:pPr>
      <w:rPr>
        <w:rFonts w:ascii="Symbol" w:hAnsi="Symbol"/>
        <w:sz w:val="28"/>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1">
    <w:nsid w:val="3017264D"/>
    <w:multiLevelType w:val="hybridMultilevel"/>
    <w:tmpl w:val="C1A09EEA"/>
    <w:lvl w:ilvl="0" w:tplc="FFFFFFFF">
      <w:start w:val="9"/>
      <w:numFmt w:val="decimal"/>
      <w:lvlText w:val="%1."/>
      <w:lvlJc w:val="left"/>
      <w:pPr>
        <w:tabs>
          <w:tab w:val="num" w:pos="720"/>
        </w:tabs>
        <w:ind w:left="720" w:hanging="360"/>
      </w:pPr>
      <w:rPr>
        <w:rFonts w:cs="Times New Roman" w:hint="default"/>
        <w:i/>
        <w:iCs/>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nsid w:val="35AD6920"/>
    <w:multiLevelType w:val="multilevel"/>
    <w:tmpl w:val="74BCE2A8"/>
    <w:lvl w:ilvl="0">
      <w:start w:val="1"/>
      <w:numFmt w:val="bullet"/>
      <w:lvlText w:val=""/>
      <w:lvlJc w:val="left"/>
      <w:pPr>
        <w:tabs>
          <w:tab w:val="num" w:pos="851"/>
        </w:tabs>
        <w:ind w:left="851" w:hanging="284"/>
      </w:pPr>
      <w:rPr>
        <w:rFonts w:ascii="Symbol" w:hAnsi="Symbol" w:hint="default"/>
        <w:sz w:val="28"/>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3">
    <w:nsid w:val="360C3249"/>
    <w:multiLevelType w:val="multilevel"/>
    <w:tmpl w:val="DB46990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72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nsid w:val="3647067F"/>
    <w:multiLevelType w:val="multilevel"/>
    <w:tmpl w:val="F920F8C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72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nsid w:val="3C7A596A"/>
    <w:multiLevelType w:val="hybridMultilevel"/>
    <w:tmpl w:val="0842267A"/>
    <w:lvl w:ilvl="0" w:tplc="FFFFFFFF">
      <w:start w:val="1"/>
      <w:numFmt w:val="decimal"/>
      <w:lvlText w:val="%1."/>
      <w:lvlJc w:val="left"/>
      <w:pPr>
        <w:tabs>
          <w:tab w:val="num" w:pos="720"/>
        </w:tabs>
        <w:ind w:left="720" w:hanging="360"/>
      </w:pPr>
      <w:rPr>
        <w:rFonts w:cs="Times New Roman"/>
        <w:i w:val="0"/>
        <w:i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
    <w:nsid w:val="4AAC66A4"/>
    <w:multiLevelType w:val="hybridMultilevel"/>
    <w:tmpl w:val="DEF630C4"/>
    <w:lvl w:ilvl="0" w:tplc="FFFFFFFF">
      <w:start w:val="1"/>
      <w:numFmt w:val="bullet"/>
      <w:lvlText w:val=""/>
      <w:lvlJc w:val="left"/>
      <w:pPr>
        <w:tabs>
          <w:tab w:val="num" w:pos="1276"/>
        </w:tabs>
        <w:ind w:left="1276" w:hanging="207"/>
      </w:pPr>
      <w:rPr>
        <w:rFonts w:ascii="Symbol" w:hAnsi="Symbol"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17">
    <w:nsid w:val="4B8D156E"/>
    <w:multiLevelType w:val="hybridMultilevel"/>
    <w:tmpl w:val="B98E0E4A"/>
    <w:lvl w:ilvl="0" w:tplc="FFFFFFFF">
      <w:start w:val="1"/>
      <w:numFmt w:val="decimal"/>
      <w:lvlText w:val="%1."/>
      <w:lvlJc w:val="left"/>
      <w:pPr>
        <w:tabs>
          <w:tab w:val="num" w:pos="2138"/>
        </w:tabs>
        <w:ind w:left="2138" w:hanging="360"/>
      </w:pPr>
      <w:rPr>
        <w:rFonts w:cs="Times New Roman"/>
        <w:i w:val="0"/>
        <w:iCs w:val="0"/>
      </w:rPr>
    </w:lvl>
    <w:lvl w:ilvl="1" w:tplc="04190019" w:tentative="1">
      <w:start w:val="1"/>
      <w:numFmt w:val="lowerLetter"/>
      <w:lvlText w:val="%2."/>
      <w:lvlJc w:val="left"/>
      <w:pPr>
        <w:tabs>
          <w:tab w:val="num" w:pos="2858"/>
        </w:tabs>
        <w:ind w:left="2858" w:hanging="360"/>
      </w:pPr>
      <w:rPr>
        <w:rFonts w:cs="Times New Roman"/>
      </w:rPr>
    </w:lvl>
    <w:lvl w:ilvl="2" w:tplc="0419001B" w:tentative="1">
      <w:start w:val="1"/>
      <w:numFmt w:val="lowerRoman"/>
      <w:lvlText w:val="%3."/>
      <w:lvlJc w:val="right"/>
      <w:pPr>
        <w:tabs>
          <w:tab w:val="num" w:pos="3578"/>
        </w:tabs>
        <w:ind w:left="3578" w:hanging="180"/>
      </w:pPr>
      <w:rPr>
        <w:rFonts w:cs="Times New Roman"/>
      </w:rPr>
    </w:lvl>
    <w:lvl w:ilvl="3" w:tplc="0419000F" w:tentative="1">
      <w:start w:val="1"/>
      <w:numFmt w:val="decimal"/>
      <w:lvlText w:val="%4."/>
      <w:lvlJc w:val="left"/>
      <w:pPr>
        <w:tabs>
          <w:tab w:val="num" w:pos="4298"/>
        </w:tabs>
        <w:ind w:left="4298" w:hanging="360"/>
      </w:pPr>
      <w:rPr>
        <w:rFonts w:cs="Times New Roman"/>
      </w:rPr>
    </w:lvl>
    <w:lvl w:ilvl="4" w:tplc="04190019" w:tentative="1">
      <w:start w:val="1"/>
      <w:numFmt w:val="lowerLetter"/>
      <w:lvlText w:val="%5."/>
      <w:lvlJc w:val="left"/>
      <w:pPr>
        <w:tabs>
          <w:tab w:val="num" w:pos="5018"/>
        </w:tabs>
        <w:ind w:left="5018" w:hanging="360"/>
      </w:pPr>
      <w:rPr>
        <w:rFonts w:cs="Times New Roman"/>
      </w:rPr>
    </w:lvl>
    <w:lvl w:ilvl="5" w:tplc="0419001B" w:tentative="1">
      <w:start w:val="1"/>
      <w:numFmt w:val="lowerRoman"/>
      <w:lvlText w:val="%6."/>
      <w:lvlJc w:val="right"/>
      <w:pPr>
        <w:tabs>
          <w:tab w:val="num" w:pos="5738"/>
        </w:tabs>
        <w:ind w:left="5738" w:hanging="180"/>
      </w:pPr>
      <w:rPr>
        <w:rFonts w:cs="Times New Roman"/>
      </w:rPr>
    </w:lvl>
    <w:lvl w:ilvl="6" w:tplc="0419000F" w:tentative="1">
      <w:start w:val="1"/>
      <w:numFmt w:val="decimal"/>
      <w:lvlText w:val="%7."/>
      <w:lvlJc w:val="left"/>
      <w:pPr>
        <w:tabs>
          <w:tab w:val="num" w:pos="6458"/>
        </w:tabs>
        <w:ind w:left="6458" w:hanging="360"/>
      </w:pPr>
      <w:rPr>
        <w:rFonts w:cs="Times New Roman"/>
      </w:rPr>
    </w:lvl>
    <w:lvl w:ilvl="7" w:tplc="04190019" w:tentative="1">
      <w:start w:val="1"/>
      <w:numFmt w:val="lowerLetter"/>
      <w:lvlText w:val="%8."/>
      <w:lvlJc w:val="left"/>
      <w:pPr>
        <w:tabs>
          <w:tab w:val="num" w:pos="7178"/>
        </w:tabs>
        <w:ind w:left="7178" w:hanging="360"/>
      </w:pPr>
      <w:rPr>
        <w:rFonts w:cs="Times New Roman"/>
      </w:rPr>
    </w:lvl>
    <w:lvl w:ilvl="8" w:tplc="0419001B" w:tentative="1">
      <w:start w:val="1"/>
      <w:numFmt w:val="lowerRoman"/>
      <w:lvlText w:val="%9."/>
      <w:lvlJc w:val="right"/>
      <w:pPr>
        <w:tabs>
          <w:tab w:val="num" w:pos="7898"/>
        </w:tabs>
        <w:ind w:left="7898" w:hanging="180"/>
      </w:pPr>
      <w:rPr>
        <w:rFonts w:cs="Times New Roman"/>
      </w:rPr>
    </w:lvl>
  </w:abstractNum>
  <w:abstractNum w:abstractNumId="18">
    <w:nsid w:val="4E321D1C"/>
    <w:multiLevelType w:val="hybridMultilevel"/>
    <w:tmpl w:val="FF8E6F42"/>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5B993E06"/>
    <w:multiLevelType w:val="hybridMultilevel"/>
    <w:tmpl w:val="352EA19C"/>
    <w:lvl w:ilvl="0" w:tplc="4C6E97BA">
      <w:start w:val="1"/>
      <w:numFmt w:val="bullet"/>
      <w:lvlText w:val=""/>
      <w:lvlJc w:val="left"/>
      <w:pPr>
        <w:tabs>
          <w:tab w:val="num" w:pos="1276"/>
        </w:tabs>
        <w:ind w:left="1276" w:hanging="20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F504103"/>
    <w:multiLevelType w:val="multilevel"/>
    <w:tmpl w:val="B784C74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72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nsid w:val="63226B99"/>
    <w:multiLevelType w:val="hybridMultilevel"/>
    <w:tmpl w:val="3F701FF6"/>
    <w:lvl w:ilvl="0" w:tplc="F83825F0">
      <w:start w:val="2"/>
      <w:numFmt w:val="decimal"/>
      <w:lvlText w:val="%1."/>
      <w:lvlJc w:val="left"/>
      <w:pPr>
        <w:tabs>
          <w:tab w:val="num" w:pos="1239"/>
        </w:tabs>
        <w:ind w:left="123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9F35978"/>
    <w:multiLevelType w:val="hybridMultilevel"/>
    <w:tmpl w:val="7E1A2890"/>
    <w:lvl w:ilvl="0" w:tplc="81540A48">
      <w:start w:val="1"/>
      <w:numFmt w:val="decimal"/>
      <w:lvlText w:val="%1."/>
      <w:lvlJc w:val="left"/>
      <w:pPr>
        <w:tabs>
          <w:tab w:val="num" w:pos="720"/>
        </w:tabs>
        <w:ind w:left="720" w:hanging="360"/>
      </w:pPr>
      <w:rPr>
        <w:rFonts w:cs="Times New Roman" w:hint="default"/>
      </w:rPr>
    </w:lvl>
    <w:lvl w:ilvl="1" w:tplc="C5A83388">
      <w:numFmt w:val="none"/>
      <w:lvlText w:val=""/>
      <w:lvlJc w:val="left"/>
      <w:pPr>
        <w:tabs>
          <w:tab w:val="num" w:pos="360"/>
        </w:tabs>
      </w:pPr>
      <w:rPr>
        <w:rFonts w:cs="Times New Roman"/>
      </w:rPr>
    </w:lvl>
    <w:lvl w:ilvl="2" w:tplc="711EFF8E">
      <w:numFmt w:val="none"/>
      <w:lvlText w:val=""/>
      <w:lvlJc w:val="left"/>
      <w:pPr>
        <w:tabs>
          <w:tab w:val="num" w:pos="360"/>
        </w:tabs>
      </w:pPr>
      <w:rPr>
        <w:rFonts w:cs="Times New Roman"/>
      </w:rPr>
    </w:lvl>
    <w:lvl w:ilvl="3" w:tplc="A176A316">
      <w:numFmt w:val="none"/>
      <w:lvlText w:val=""/>
      <w:lvlJc w:val="left"/>
      <w:pPr>
        <w:tabs>
          <w:tab w:val="num" w:pos="360"/>
        </w:tabs>
      </w:pPr>
      <w:rPr>
        <w:rFonts w:cs="Times New Roman"/>
      </w:rPr>
    </w:lvl>
    <w:lvl w:ilvl="4" w:tplc="27BA89CA">
      <w:numFmt w:val="none"/>
      <w:lvlText w:val=""/>
      <w:lvlJc w:val="left"/>
      <w:pPr>
        <w:tabs>
          <w:tab w:val="num" w:pos="360"/>
        </w:tabs>
      </w:pPr>
      <w:rPr>
        <w:rFonts w:cs="Times New Roman"/>
      </w:rPr>
    </w:lvl>
    <w:lvl w:ilvl="5" w:tplc="7BCE3244">
      <w:numFmt w:val="none"/>
      <w:lvlText w:val=""/>
      <w:lvlJc w:val="left"/>
      <w:pPr>
        <w:tabs>
          <w:tab w:val="num" w:pos="360"/>
        </w:tabs>
      </w:pPr>
      <w:rPr>
        <w:rFonts w:cs="Times New Roman"/>
      </w:rPr>
    </w:lvl>
    <w:lvl w:ilvl="6" w:tplc="DF50C362">
      <w:numFmt w:val="none"/>
      <w:lvlText w:val=""/>
      <w:lvlJc w:val="left"/>
      <w:pPr>
        <w:tabs>
          <w:tab w:val="num" w:pos="360"/>
        </w:tabs>
      </w:pPr>
      <w:rPr>
        <w:rFonts w:cs="Times New Roman"/>
      </w:rPr>
    </w:lvl>
    <w:lvl w:ilvl="7" w:tplc="0C0810BE">
      <w:numFmt w:val="none"/>
      <w:lvlText w:val=""/>
      <w:lvlJc w:val="left"/>
      <w:pPr>
        <w:tabs>
          <w:tab w:val="num" w:pos="360"/>
        </w:tabs>
      </w:pPr>
      <w:rPr>
        <w:rFonts w:cs="Times New Roman"/>
      </w:rPr>
    </w:lvl>
    <w:lvl w:ilvl="8" w:tplc="C45EFD68">
      <w:numFmt w:val="none"/>
      <w:lvlText w:val=""/>
      <w:lvlJc w:val="left"/>
      <w:pPr>
        <w:tabs>
          <w:tab w:val="num" w:pos="360"/>
        </w:tabs>
      </w:pPr>
      <w:rPr>
        <w:rFonts w:cs="Times New Roman"/>
      </w:rPr>
    </w:lvl>
  </w:abstractNum>
  <w:abstractNum w:abstractNumId="23">
    <w:nsid w:val="77F309D5"/>
    <w:multiLevelType w:val="hybridMultilevel"/>
    <w:tmpl w:val="06A07D88"/>
    <w:lvl w:ilvl="0" w:tplc="3ECC9510">
      <w:start w:val="9"/>
      <w:numFmt w:val="decimal"/>
      <w:lvlText w:val="%1."/>
      <w:lvlJc w:val="left"/>
      <w:pPr>
        <w:tabs>
          <w:tab w:val="num" w:pos="851"/>
        </w:tabs>
        <w:ind w:left="34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78E52A19"/>
    <w:multiLevelType w:val="multilevel"/>
    <w:tmpl w:val="61C88980"/>
    <w:lvl w:ilvl="0">
      <w:start w:val="1"/>
      <w:numFmt w:val="decimal"/>
      <w:lvlText w:val="%1"/>
      <w:lvlJc w:val="left"/>
      <w:pPr>
        <w:tabs>
          <w:tab w:val="num" w:pos="1069"/>
        </w:tabs>
        <w:ind w:left="1069" w:hanging="360"/>
      </w:pPr>
      <w:rPr>
        <w:rFonts w:cs="Times New Roman" w:hint="default"/>
      </w:rPr>
    </w:lvl>
    <w:lvl w:ilvl="1">
      <w:start w:val="1"/>
      <w:numFmt w:val="decimal"/>
      <w:lvlText w:val="%1.%2"/>
      <w:lvlJc w:val="left"/>
      <w:pPr>
        <w:tabs>
          <w:tab w:val="num" w:pos="1501"/>
        </w:tabs>
        <w:ind w:left="1501" w:hanging="432"/>
      </w:pPr>
      <w:rPr>
        <w:rFonts w:cs="Times New Roman" w:hint="default"/>
      </w:rPr>
    </w:lvl>
    <w:lvl w:ilvl="2">
      <w:start w:val="1"/>
      <w:numFmt w:val="decimal"/>
      <w:lvlText w:val="%1.%2.%3"/>
      <w:lvlJc w:val="left"/>
      <w:pPr>
        <w:tabs>
          <w:tab w:val="num" w:pos="2149"/>
        </w:tabs>
        <w:ind w:left="1933" w:hanging="504"/>
      </w:pPr>
      <w:rPr>
        <w:rFonts w:cs="Times New Roman" w:hint="default"/>
      </w:rPr>
    </w:lvl>
    <w:lvl w:ilvl="3">
      <w:start w:val="1"/>
      <w:numFmt w:val="decimal"/>
      <w:lvlText w:val="%1.%2.%3.%4."/>
      <w:lvlJc w:val="left"/>
      <w:pPr>
        <w:tabs>
          <w:tab w:val="num" w:pos="2509"/>
        </w:tabs>
        <w:ind w:left="2437" w:hanging="648"/>
      </w:pPr>
      <w:rPr>
        <w:rFonts w:cs="Times New Roman" w:hint="default"/>
      </w:rPr>
    </w:lvl>
    <w:lvl w:ilvl="4">
      <w:start w:val="1"/>
      <w:numFmt w:val="decimal"/>
      <w:lvlText w:val="%1.%2.%3.%4.%5."/>
      <w:lvlJc w:val="left"/>
      <w:pPr>
        <w:tabs>
          <w:tab w:val="num" w:pos="3229"/>
        </w:tabs>
        <w:ind w:left="2941" w:hanging="792"/>
      </w:pPr>
      <w:rPr>
        <w:rFonts w:cs="Times New Roman" w:hint="default"/>
      </w:rPr>
    </w:lvl>
    <w:lvl w:ilvl="5">
      <w:start w:val="1"/>
      <w:numFmt w:val="decimal"/>
      <w:lvlText w:val="%1.%2.%3.%4.%5.%6."/>
      <w:lvlJc w:val="left"/>
      <w:pPr>
        <w:tabs>
          <w:tab w:val="num" w:pos="3589"/>
        </w:tabs>
        <w:ind w:left="3445" w:hanging="936"/>
      </w:pPr>
      <w:rPr>
        <w:rFonts w:cs="Times New Roman" w:hint="default"/>
      </w:rPr>
    </w:lvl>
    <w:lvl w:ilvl="6">
      <w:start w:val="1"/>
      <w:numFmt w:val="decimal"/>
      <w:lvlText w:val="%1.%2.%3.%4.%5.%6.%7."/>
      <w:lvlJc w:val="left"/>
      <w:pPr>
        <w:tabs>
          <w:tab w:val="num" w:pos="4309"/>
        </w:tabs>
        <w:ind w:left="3949" w:hanging="1080"/>
      </w:pPr>
      <w:rPr>
        <w:rFonts w:cs="Times New Roman" w:hint="default"/>
      </w:rPr>
    </w:lvl>
    <w:lvl w:ilvl="7">
      <w:start w:val="1"/>
      <w:numFmt w:val="decimal"/>
      <w:lvlText w:val="%1.%2.%3.%4.%5.%6.%7.%8."/>
      <w:lvlJc w:val="left"/>
      <w:pPr>
        <w:tabs>
          <w:tab w:val="num" w:pos="4669"/>
        </w:tabs>
        <w:ind w:left="4453" w:hanging="1224"/>
      </w:pPr>
      <w:rPr>
        <w:rFonts w:cs="Times New Roman" w:hint="default"/>
      </w:rPr>
    </w:lvl>
    <w:lvl w:ilvl="8">
      <w:start w:val="1"/>
      <w:numFmt w:val="decimal"/>
      <w:lvlText w:val="%1.%2.%3.%4.%5.%6.%7.%8.%9."/>
      <w:lvlJc w:val="left"/>
      <w:pPr>
        <w:tabs>
          <w:tab w:val="num" w:pos="5389"/>
        </w:tabs>
        <w:ind w:left="5029" w:hanging="1440"/>
      </w:pPr>
      <w:rPr>
        <w:rFonts w:cs="Times New Roman" w:hint="default"/>
      </w:rPr>
    </w:lvl>
  </w:abstractNum>
  <w:abstractNum w:abstractNumId="25">
    <w:nsid w:val="7F146B75"/>
    <w:multiLevelType w:val="hybridMultilevel"/>
    <w:tmpl w:val="7B2A904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6">
    <w:nsid w:val="7F1477CE"/>
    <w:multiLevelType w:val="hybridMultilevel"/>
    <w:tmpl w:val="06683C7A"/>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12"/>
  </w:num>
  <w:num w:numId="2">
    <w:abstractNumId w:val="24"/>
  </w:num>
  <w:num w:numId="3">
    <w:abstractNumId w:val="10"/>
  </w:num>
  <w:num w:numId="4">
    <w:abstractNumId w:val="6"/>
  </w:num>
  <w:num w:numId="5">
    <w:abstractNumId w:val="16"/>
  </w:num>
  <w:num w:numId="6">
    <w:abstractNumId w:val="15"/>
  </w:num>
  <w:num w:numId="7">
    <w:abstractNumId w:val="25"/>
  </w:num>
  <w:num w:numId="8">
    <w:abstractNumId w:val="18"/>
  </w:num>
  <w:num w:numId="9">
    <w:abstractNumId w:val="26"/>
  </w:num>
  <w:num w:numId="10">
    <w:abstractNumId w:val="11"/>
  </w:num>
  <w:num w:numId="11">
    <w:abstractNumId w:val="22"/>
  </w:num>
  <w:num w:numId="12">
    <w:abstractNumId w:val="14"/>
  </w:num>
  <w:num w:numId="13">
    <w:abstractNumId w:val="5"/>
  </w:num>
  <w:num w:numId="14">
    <w:abstractNumId w:val="23"/>
  </w:num>
  <w:num w:numId="15">
    <w:abstractNumId w:val="2"/>
  </w:num>
  <w:num w:numId="16">
    <w:abstractNumId w:val="0"/>
  </w:num>
  <w:num w:numId="17">
    <w:abstractNumId w:val="4"/>
  </w:num>
  <w:num w:numId="18">
    <w:abstractNumId w:val="1"/>
  </w:num>
  <w:num w:numId="19">
    <w:abstractNumId w:val="19"/>
  </w:num>
  <w:num w:numId="20">
    <w:abstractNumId w:val="9"/>
  </w:num>
  <w:num w:numId="21">
    <w:abstractNumId w:val="17"/>
  </w:num>
  <w:num w:numId="22">
    <w:abstractNumId w:val="21"/>
  </w:num>
  <w:num w:numId="23">
    <w:abstractNumId w:val="20"/>
  </w:num>
  <w:num w:numId="24">
    <w:abstractNumId w:val="8"/>
  </w:num>
  <w:num w:numId="25">
    <w:abstractNumId w:val="7"/>
  </w:num>
  <w:num w:numId="26">
    <w:abstractNumId w:val="13"/>
  </w:num>
  <w:num w:numId="2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142"/>
  <w:doNotHyphenateCaps/>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007F"/>
    <w:rsid w:val="00003020"/>
    <w:rsid w:val="00004D5E"/>
    <w:rsid w:val="0001751B"/>
    <w:rsid w:val="00024DBA"/>
    <w:rsid w:val="000308B4"/>
    <w:rsid w:val="00032034"/>
    <w:rsid w:val="00055F01"/>
    <w:rsid w:val="0006407A"/>
    <w:rsid w:val="0009762D"/>
    <w:rsid w:val="000A2DE8"/>
    <w:rsid w:val="000A3B90"/>
    <w:rsid w:val="000A4B48"/>
    <w:rsid w:val="000B15D3"/>
    <w:rsid w:val="000D3ECA"/>
    <w:rsid w:val="000E17D0"/>
    <w:rsid w:val="000E1BFA"/>
    <w:rsid w:val="000E4481"/>
    <w:rsid w:val="000F17E3"/>
    <w:rsid w:val="000F257F"/>
    <w:rsid w:val="000F5EC5"/>
    <w:rsid w:val="000F7BFB"/>
    <w:rsid w:val="00100F91"/>
    <w:rsid w:val="00122D22"/>
    <w:rsid w:val="00130564"/>
    <w:rsid w:val="00131620"/>
    <w:rsid w:val="0017524F"/>
    <w:rsid w:val="00177495"/>
    <w:rsid w:val="00190D9F"/>
    <w:rsid w:val="001B07F8"/>
    <w:rsid w:val="001B143C"/>
    <w:rsid w:val="001C14BA"/>
    <w:rsid w:val="001E4191"/>
    <w:rsid w:val="00214E9B"/>
    <w:rsid w:val="002249C0"/>
    <w:rsid w:val="00224AAB"/>
    <w:rsid w:val="00233F8F"/>
    <w:rsid w:val="002524AD"/>
    <w:rsid w:val="00267139"/>
    <w:rsid w:val="00285C70"/>
    <w:rsid w:val="0029062C"/>
    <w:rsid w:val="00291D74"/>
    <w:rsid w:val="00295D89"/>
    <w:rsid w:val="002B0841"/>
    <w:rsid w:val="002C2411"/>
    <w:rsid w:val="002C3605"/>
    <w:rsid w:val="002D5A6C"/>
    <w:rsid w:val="002D6654"/>
    <w:rsid w:val="002E4A95"/>
    <w:rsid w:val="002F5A3F"/>
    <w:rsid w:val="00304760"/>
    <w:rsid w:val="00314C69"/>
    <w:rsid w:val="003306FA"/>
    <w:rsid w:val="003466B5"/>
    <w:rsid w:val="003568B0"/>
    <w:rsid w:val="00396724"/>
    <w:rsid w:val="003A3781"/>
    <w:rsid w:val="003A7383"/>
    <w:rsid w:val="003B7B73"/>
    <w:rsid w:val="003D604E"/>
    <w:rsid w:val="003D7074"/>
    <w:rsid w:val="003E1660"/>
    <w:rsid w:val="003E2B55"/>
    <w:rsid w:val="003F21B9"/>
    <w:rsid w:val="003F6E88"/>
    <w:rsid w:val="003F7330"/>
    <w:rsid w:val="003F78AD"/>
    <w:rsid w:val="004205EE"/>
    <w:rsid w:val="004236DC"/>
    <w:rsid w:val="00427BD2"/>
    <w:rsid w:val="00455569"/>
    <w:rsid w:val="00455F61"/>
    <w:rsid w:val="0045781A"/>
    <w:rsid w:val="004675D1"/>
    <w:rsid w:val="0048078A"/>
    <w:rsid w:val="00493491"/>
    <w:rsid w:val="00495CA9"/>
    <w:rsid w:val="004C124D"/>
    <w:rsid w:val="004D2D08"/>
    <w:rsid w:val="004D3C17"/>
    <w:rsid w:val="004D7528"/>
    <w:rsid w:val="004D7BE4"/>
    <w:rsid w:val="004E7691"/>
    <w:rsid w:val="00516A9A"/>
    <w:rsid w:val="00524584"/>
    <w:rsid w:val="00533153"/>
    <w:rsid w:val="00541F77"/>
    <w:rsid w:val="00551553"/>
    <w:rsid w:val="00552BD7"/>
    <w:rsid w:val="00575518"/>
    <w:rsid w:val="005834E6"/>
    <w:rsid w:val="00586838"/>
    <w:rsid w:val="005B10EA"/>
    <w:rsid w:val="005B52F5"/>
    <w:rsid w:val="005C7F13"/>
    <w:rsid w:val="005E1C35"/>
    <w:rsid w:val="005F11A9"/>
    <w:rsid w:val="006111DC"/>
    <w:rsid w:val="0065686F"/>
    <w:rsid w:val="0067629E"/>
    <w:rsid w:val="00676AE5"/>
    <w:rsid w:val="00677390"/>
    <w:rsid w:val="00677D5A"/>
    <w:rsid w:val="00680ADC"/>
    <w:rsid w:val="00682FE7"/>
    <w:rsid w:val="006B3132"/>
    <w:rsid w:val="006C3469"/>
    <w:rsid w:val="006E16A4"/>
    <w:rsid w:val="0071620A"/>
    <w:rsid w:val="00723520"/>
    <w:rsid w:val="00723750"/>
    <w:rsid w:val="007704C4"/>
    <w:rsid w:val="00792710"/>
    <w:rsid w:val="007930BF"/>
    <w:rsid w:val="007A36B4"/>
    <w:rsid w:val="007F1CA6"/>
    <w:rsid w:val="007F656E"/>
    <w:rsid w:val="00816395"/>
    <w:rsid w:val="00836B76"/>
    <w:rsid w:val="00842752"/>
    <w:rsid w:val="00845376"/>
    <w:rsid w:val="00874B81"/>
    <w:rsid w:val="008A5119"/>
    <w:rsid w:val="008B6B8F"/>
    <w:rsid w:val="008C3599"/>
    <w:rsid w:val="008C61A5"/>
    <w:rsid w:val="008E49AB"/>
    <w:rsid w:val="008E5805"/>
    <w:rsid w:val="008E6E8E"/>
    <w:rsid w:val="008E7415"/>
    <w:rsid w:val="008F6497"/>
    <w:rsid w:val="0091000D"/>
    <w:rsid w:val="00913192"/>
    <w:rsid w:val="0091395B"/>
    <w:rsid w:val="00916489"/>
    <w:rsid w:val="00926BAD"/>
    <w:rsid w:val="00930399"/>
    <w:rsid w:val="009312A9"/>
    <w:rsid w:val="00940A0C"/>
    <w:rsid w:val="00950B4D"/>
    <w:rsid w:val="009565B4"/>
    <w:rsid w:val="00987BE3"/>
    <w:rsid w:val="00987CAA"/>
    <w:rsid w:val="009A161F"/>
    <w:rsid w:val="009A38E2"/>
    <w:rsid w:val="009A57FA"/>
    <w:rsid w:val="009B3220"/>
    <w:rsid w:val="009C1F59"/>
    <w:rsid w:val="009E410A"/>
    <w:rsid w:val="009F0F89"/>
    <w:rsid w:val="009F226E"/>
    <w:rsid w:val="00A1270C"/>
    <w:rsid w:val="00A13FC5"/>
    <w:rsid w:val="00A41372"/>
    <w:rsid w:val="00A77404"/>
    <w:rsid w:val="00A92130"/>
    <w:rsid w:val="00A9697B"/>
    <w:rsid w:val="00AB12AB"/>
    <w:rsid w:val="00AB32DF"/>
    <w:rsid w:val="00AD07D4"/>
    <w:rsid w:val="00AF1DFF"/>
    <w:rsid w:val="00AF75F8"/>
    <w:rsid w:val="00B26FEA"/>
    <w:rsid w:val="00B354CE"/>
    <w:rsid w:val="00B409DA"/>
    <w:rsid w:val="00B5646C"/>
    <w:rsid w:val="00B94698"/>
    <w:rsid w:val="00B95453"/>
    <w:rsid w:val="00BA1E07"/>
    <w:rsid w:val="00BA3ADD"/>
    <w:rsid w:val="00BB2CDF"/>
    <w:rsid w:val="00BC1D72"/>
    <w:rsid w:val="00BE4BCC"/>
    <w:rsid w:val="00BE5608"/>
    <w:rsid w:val="00BE7AE8"/>
    <w:rsid w:val="00BF6242"/>
    <w:rsid w:val="00C037EC"/>
    <w:rsid w:val="00C152B2"/>
    <w:rsid w:val="00C21695"/>
    <w:rsid w:val="00C34C0C"/>
    <w:rsid w:val="00C445E6"/>
    <w:rsid w:val="00C60F38"/>
    <w:rsid w:val="00C65CDE"/>
    <w:rsid w:val="00C7067D"/>
    <w:rsid w:val="00C75015"/>
    <w:rsid w:val="00C83D0E"/>
    <w:rsid w:val="00C94948"/>
    <w:rsid w:val="00CA2356"/>
    <w:rsid w:val="00CB63B1"/>
    <w:rsid w:val="00CB7106"/>
    <w:rsid w:val="00CD01DE"/>
    <w:rsid w:val="00D04C61"/>
    <w:rsid w:val="00D16752"/>
    <w:rsid w:val="00D54E57"/>
    <w:rsid w:val="00D674FD"/>
    <w:rsid w:val="00D72CD6"/>
    <w:rsid w:val="00D82F4E"/>
    <w:rsid w:val="00D86DFC"/>
    <w:rsid w:val="00D90A65"/>
    <w:rsid w:val="00DA101B"/>
    <w:rsid w:val="00DA61DF"/>
    <w:rsid w:val="00DB17A5"/>
    <w:rsid w:val="00DB6947"/>
    <w:rsid w:val="00DF2470"/>
    <w:rsid w:val="00E01387"/>
    <w:rsid w:val="00E21B82"/>
    <w:rsid w:val="00E2474C"/>
    <w:rsid w:val="00E2626A"/>
    <w:rsid w:val="00E3442B"/>
    <w:rsid w:val="00E37584"/>
    <w:rsid w:val="00E41C6A"/>
    <w:rsid w:val="00E43C5A"/>
    <w:rsid w:val="00E6395F"/>
    <w:rsid w:val="00E64E48"/>
    <w:rsid w:val="00E700D6"/>
    <w:rsid w:val="00E869E2"/>
    <w:rsid w:val="00EB2C6D"/>
    <w:rsid w:val="00EB2CD9"/>
    <w:rsid w:val="00EB59A5"/>
    <w:rsid w:val="00EB6331"/>
    <w:rsid w:val="00EC03E7"/>
    <w:rsid w:val="00EC37FA"/>
    <w:rsid w:val="00EC4452"/>
    <w:rsid w:val="00EC5481"/>
    <w:rsid w:val="00ED6E37"/>
    <w:rsid w:val="00EF4F2D"/>
    <w:rsid w:val="00F22FB9"/>
    <w:rsid w:val="00F35714"/>
    <w:rsid w:val="00F37E76"/>
    <w:rsid w:val="00F4007F"/>
    <w:rsid w:val="00F55A39"/>
    <w:rsid w:val="00F66918"/>
    <w:rsid w:val="00F67B67"/>
    <w:rsid w:val="00FA3DEC"/>
    <w:rsid w:val="00FA7111"/>
    <w:rsid w:val="00FC67C7"/>
    <w:rsid w:val="00FD6CDA"/>
    <w:rsid w:val="00FE4200"/>
    <w:rsid w:val="00FE591B"/>
    <w:rsid w:val="00FF2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63"/>
    <o:shapelayout v:ext="edit">
      <o:idmap v:ext="edit" data="1"/>
      <o:rules v:ext="edit">
        <o:r id="V:Rule1" type="connector" idref="#_x0000_s1119"/>
        <o:r id="V:Rule2" type="connector" idref="#_x0000_s1121"/>
        <o:r id="V:Rule3" type="connector" idref="#_x0000_s1123"/>
        <o:r id="V:Rule4" type="connector" idref="#_x0000_s1125"/>
        <o:r id="V:Rule5" type="connector" idref="#_x0000_s1127"/>
        <o:r id="V:Rule6" type="connector" idref="#_x0000_s1129"/>
        <o:r id="V:Rule7" type="connector" idref="#_x0000_s1131"/>
        <o:r id="V:Rule8" type="connector" idref="#_x0000_s1137"/>
        <o:r id="V:Rule9" type="connector" idref="#_x0000_s1142"/>
        <o:r id="V:Rule10" type="connector" idref="#_x0000_s1144"/>
        <o:r id="V:Rule11" type="connector" idref="#_x0000_s1145"/>
        <o:r id="V:Rule12" type="connector" idref="#_x0000_s1148"/>
        <o:r id="V:Rule13" type="connector" idref="#_x0000_s1150"/>
        <o:r id="V:Rule14" type="connector" idref="#_x0000_s1151"/>
        <o:r id="V:Rule15" type="connector" idref="#_x0000_s1154"/>
        <o:r id="V:Rule16" type="connector" idref="#_x0000_s1156"/>
        <o:r id="V:Rule17" type="connector" idref="#_x0000_s1158"/>
        <o:r id="V:Rule18" type="connector" idref="#_x0000_s1161"/>
        <o:r id="V:Rule19" type="connector" idref="#_x0000_s1162"/>
        <o:r id="V:Rule20" type="connector" idref="#_x0000_s1166"/>
        <o:r id="V:Rule21" type="connector" idref="#_x0000_s1168"/>
        <o:r id="V:Rule22" type="connector" idref="#_x0000_s1169"/>
        <o:r id="V:Rule23" type="connector" idref="#_x0000_s1175"/>
        <o:r id="V:Rule24" type="connector" idref="#_x0000_s1177"/>
        <o:r id="V:Rule25" type="connector" idref="#_x0000_s1181"/>
        <o:r id="V:Rule26" type="connector" idref="#_x0000_s1182"/>
        <o:r id="V:Rule27" type="connector" idref="#_x0000_s1188"/>
        <o:r id="V:Rule28" type="connector" idref="#_x0000_s1195"/>
        <o:r id="V:Rule29" type="connector" idref="#_x0000_s1199"/>
        <o:r id="V:Rule30" type="connector" idref="#_x0000_s1200"/>
        <o:r id="V:Rule31" type="connector" idref="#_x0000_s1206"/>
        <o:r id="V:Rule32" type="connector" idref="#_x0000_s1207"/>
        <o:r id="V:Rule33" type="connector" idref="#_x0000_s1208"/>
        <o:r id="V:Rule34" type="connector" idref="#_x0000_s1209"/>
        <o:r id="V:Rule35" type="connector" idref="#_x0000_s1211"/>
        <o:r id="V:Rule36" type="connector" idref="#_x0000_s1213"/>
        <o:r id="V:Rule37" type="connector" idref="#_x0000_s1214"/>
        <o:r id="V:Rule38" type="connector" idref="#_x0000_s1215"/>
        <o:r id="V:Rule39" type="connector" idref="#_x0000_s1222"/>
        <o:r id="V:Rule40" type="connector" idref="#_x0000_s1223"/>
        <o:r id="V:Rule41" type="connector" idref="#_x0000_s1226"/>
        <o:r id="V:Rule42" type="connector" idref="#_x0000_s1229"/>
        <o:r id="V:Rule43" type="connector" idref="#_x0000_s1230"/>
        <o:r id="V:Rule44" type="connector" idref="#_x0000_s1232"/>
        <o:r id="V:Rule45" type="connector" idref="#_x0000_s1234"/>
        <o:r id="V:Rule46" type="connector" idref="#_x0000_s1237"/>
        <o:r id="V:Rule47" type="connector" idref="#_x0000_s1238"/>
        <o:r id="V:Rule48" type="connector" idref="#_x0000_s1239"/>
        <o:r id="V:Rule49" type="connector" idref="#_x0000_s1241"/>
        <o:r id="V:Rule50" type="connector" idref="#_x0000_s1247"/>
        <o:r id="V:Rule51" type="connector" idref="#_x0000_s1249"/>
        <o:r id="V:Rule52" type="connector" idref="#_x0000_s1251"/>
        <o:r id="V:Rule53" type="connector" idref="#_x0000_s1253"/>
        <o:r id="V:Rule54" type="connector" idref="#_x0000_s1256"/>
        <o:r id="V:Rule55" type="connector" idref="#_x0000_s1257"/>
        <o:r id="V:Rule56" type="connector" idref="#_x0000_s1259"/>
        <o:r id="V:Rule57" type="connector" idref="#_x0000_s1261"/>
        <o:r id="V:Rule58" type="connector" idref="#_x0000_s1264"/>
        <o:r id="V:Rule59" type="connector" idref="#_x0000_s1265"/>
        <o:r id="V:Rule60" type="connector" idref="#_x0000_s1266"/>
        <o:r id="V:Rule61" type="connector" idref="#_x0000_s1271"/>
        <o:r id="V:Rule62" type="connector" idref="#_x0000_s1272"/>
        <o:r id="V:Rule63" type="connector" idref="#_x0000_s1274"/>
        <o:r id="V:Rule64" type="connector" idref="#_x0000_s1276"/>
        <o:r id="V:Rule65" type="connector" idref="#_x0000_s1277"/>
        <o:r id="V:Rule66" type="connector" idref="#_x0000_s1281"/>
        <o:r id="V:Rule67" type="connector" idref="#_x0000_s1284"/>
        <o:r id="V:Rule68" type="connector" idref="#_x0000_s1285"/>
        <o:r id="V:Rule69" type="connector" idref="#_x0000_s1289"/>
        <o:r id="V:Rule70" type="connector" idref="#_x0000_s1290"/>
        <o:r id="V:Rule71" type="connector" idref="#_x0000_s1343"/>
        <o:r id="V:Rule72" type="connector" idref="#_x0000_s1344"/>
      </o:rules>
    </o:shapelayout>
  </w:shapeDefaults>
  <w:decimalSymbol w:val=","/>
  <w:listSeparator w:val=";"/>
  <w14:docId w14:val="21FC4E12"/>
  <w14:defaultImageDpi w14:val="0"/>
  <w15:chartTrackingRefBased/>
  <w15:docId w15:val="{1B33B955-3818-4464-8EA8-BD16F149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453"/>
    <w:pPr>
      <w:overflowPunct w:val="0"/>
      <w:autoSpaceDE w:val="0"/>
      <w:autoSpaceDN w:val="0"/>
      <w:adjustRightInd w:val="0"/>
      <w:spacing w:line="360" w:lineRule="auto"/>
      <w:ind w:firstLine="709"/>
      <w:jc w:val="both"/>
      <w:textAlignment w:val="baseline"/>
    </w:pPr>
    <w:rPr>
      <w:sz w:val="28"/>
      <w:szCs w:val="28"/>
    </w:rPr>
  </w:style>
  <w:style w:type="paragraph" w:styleId="1">
    <w:name w:val="heading 1"/>
    <w:basedOn w:val="a"/>
    <w:next w:val="a"/>
    <w:link w:val="10"/>
    <w:uiPriority w:val="9"/>
    <w:qFormat/>
    <w:rsid w:val="0001751B"/>
    <w:pPr>
      <w:keepNext/>
      <w:spacing w:before="240" w:after="60"/>
      <w:ind w:left="709"/>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rPr>
  </w:style>
  <w:style w:type="paragraph" w:styleId="3">
    <w:name w:val="heading 3"/>
    <w:basedOn w:val="a"/>
    <w:next w:val="a"/>
    <w:link w:val="30"/>
    <w:uiPriority w:val="9"/>
    <w:qFormat/>
    <w:rsid w:val="007A36B4"/>
    <w:pPr>
      <w:keepNext/>
      <w:overflowPunct/>
      <w:autoSpaceDE/>
      <w:autoSpaceDN/>
      <w:adjustRightInd/>
      <w:spacing w:line="240" w:lineRule="auto"/>
      <w:ind w:firstLine="0"/>
      <w:jc w:val="center"/>
      <w:textAlignment w:val="auto"/>
      <w:outlineLvl w:val="2"/>
    </w:pPr>
    <w:rPr>
      <w:sz w:val="24"/>
      <w:szCs w:val="20"/>
    </w:rPr>
  </w:style>
  <w:style w:type="paragraph" w:styleId="4">
    <w:name w:val="heading 4"/>
    <w:basedOn w:val="a"/>
    <w:next w:val="a"/>
    <w:link w:val="40"/>
    <w:uiPriority w:val="9"/>
    <w:qFormat/>
    <w:pPr>
      <w:keepNext/>
      <w:spacing w:before="240" w:after="60"/>
      <w:outlineLvl w:val="3"/>
    </w:pPr>
    <w:rPr>
      <w:b/>
      <w:bCs/>
    </w:rPr>
  </w:style>
  <w:style w:type="paragraph" w:styleId="5">
    <w:name w:val="heading 5"/>
    <w:basedOn w:val="a"/>
    <w:next w:val="a"/>
    <w:link w:val="50"/>
    <w:uiPriority w:val="9"/>
    <w:qFormat/>
    <w:rsid w:val="007A36B4"/>
    <w:pPr>
      <w:keepNext/>
      <w:tabs>
        <w:tab w:val="left" w:pos="4002"/>
      </w:tabs>
      <w:overflowPunct/>
      <w:autoSpaceDE/>
      <w:autoSpaceDN/>
      <w:adjustRightInd/>
      <w:spacing w:line="240" w:lineRule="auto"/>
      <w:ind w:firstLine="0"/>
      <w:jc w:val="center"/>
      <w:textAlignment w:val="auto"/>
      <w:outlineLvl w:val="4"/>
    </w:pPr>
    <w:rPr>
      <w:b/>
      <w:bCs/>
      <w:sz w:val="40"/>
      <w:szCs w:val="20"/>
    </w:rPr>
  </w:style>
  <w:style w:type="paragraph" w:styleId="6">
    <w:name w:val="heading 6"/>
    <w:basedOn w:val="a"/>
    <w:next w:val="a"/>
    <w:link w:val="60"/>
    <w:uiPriority w:val="9"/>
    <w:qFormat/>
    <w:rsid w:val="007A36B4"/>
    <w:pPr>
      <w:keepNext/>
      <w:overflowPunct/>
      <w:autoSpaceDE/>
      <w:autoSpaceDN/>
      <w:adjustRightInd/>
      <w:spacing w:line="240" w:lineRule="auto"/>
      <w:ind w:firstLine="0"/>
      <w:jc w:val="left"/>
      <w:textAlignment w:val="auto"/>
      <w:outlineLvl w:val="5"/>
    </w:pPr>
    <w:rPr>
      <w:sz w:val="32"/>
      <w:szCs w:val="20"/>
    </w:rPr>
  </w:style>
  <w:style w:type="paragraph" w:styleId="7">
    <w:name w:val="heading 7"/>
    <w:basedOn w:val="a"/>
    <w:next w:val="a"/>
    <w:link w:val="70"/>
    <w:uiPriority w:val="9"/>
    <w:qFormat/>
    <w:rsid w:val="007A36B4"/>
    <w:pPr>
      <w:keepNext/>
      <w:overflowPunct/>
      <w:autoSpaceDE/>
      <w:autoSpaceDN/>
      <w:adjustRightInd/>
      <w:spacing w:line="240" w:lineRule="auto"/>
      <w:ind w:firstLine="0"/>
      <w:jc w:val="left"/>
      <w:textAlignment w:val="auto"/>
      <w:outlineLvl w:val="6"/>
    </w:pPr>
    <w:rPr>
      <w:szCs w:val="20"/>
    </w:rPr>
  </w:style>
  <w:style w:type="paragraph" w:styleId="8">
    <w:name w:val="heading 8"/>
    <w:basedOn w:val="a"/>
    <w:next w:val="a"/>
    <w:link w:val="80"/>
    <w:uiPriority w:val="9"/>
    <w:qFormat/>
    <w:rsid w:val="007A36B4"/>
    <w:pPr>
      <w:keepNext/>
      <w:overflowPunct/>
      <w:autoSpaceDE/>
      <w:autoSpaceDN/>
      <w:adjustRightInd/>
      <w:spacing w:line="240" w:lineRule="auto"/>
      <w:ind w:firstLine="0"/>
      <w:jc w:val="left"/>
      <w:textAlignment w:val="auto"/>
      <w:outlineLvl w:val="7"/>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Document Map"/>
    <w:basedOn w:val="a"/>
    <w:link w:val="a4"/>
    <w:uiPriority w:val="99"/>
    <w:semiHidden/>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Normal (Web)"/>
    <w:basedOn w:val="a"/>
    <w:uiPriority w:val="99"/>
    <w:pPr>
      <w:overflowPunct/>
      <w:autoSpaceDE/>
      <w:autoSpaceDN/>
      <w:adjustRightInd/>
      <w:spacing w:before="100" w:beforeAutospacing="1" w:after="100" w:afterAutospacing="1" w:line="240" w:lineRule="auto"/>
      <w:ind w:firstLine="0"/>
      <w:jc w:val="left"/>
      <w:textAlignment w:val="auto"/>
    </w:pPr>
    <w:rPr>
      <w:sz w:val="24"/>
      <w:szCs w:val="24"/>
    </w:rPr>
  </w:style>
  <w:style w:type="paragraph" w:styleId="11">
    <w:name w:val="toc 1"/>
    <w:basedOn w:val="a"/>
    <w:next w:val="a"/>
    <w:autoRedefine/>
    <w:uiPriority w:val="39"/>
    <w:semiHidden/>
    <w:rsid w:val="00B26FEA"/>
    <w:pPr>
      <w:tabs>
        <w:tab w:val="left" w:pos="360"/>
        <w:tab w:val="left" w:pos="800"/>
        <w:tab w:val="right" w:leader="dot" w:pos="9344"/>
      </w:tabs>
      <w:spacing w:line="240" w:lineRule="auto"/>
      <w:ind w:firstLine="0"/>
    </w:pPr>
    <w:rPr>
      <w:b/>
      <w:bCs/>
      <w:noProof/>
      <w:kern w:val="32"/>
    </w:rPr>
  </w:style>
  <w:style w:type="character" w:styleId="a6">
    <w:name w:val="annotation reference"/>
    <w:uiPriority w:val="99"/>
    <w:semiHidden/>
    <w:rPr>
      <w:rFonts w:cs="Times New Roman"/>
      <w:sz w:val="16"/>
      <w:szCs w:val="16"/>
    </w:rPr>
  </w:style>
  <w:style w:type="paragraph" w:styleId="a7">
    <w:name w:val="annotation text"/>
    <w:basedOn w:val="a"/>
    <w:link w:val="a8"/>
    <w:uiPriority w:val="99"/>
    <w:semiHidden/>
    <w:rPr>
      <w:sz w:val="20"/>
      <w:szCs w:val="20"/>
    </w:rPr>
  </w:style>
  <w:style w:type="character" w:customStyle="1" w:styleId="a8">
    <w:name w:val="Текст примітки Знак"/>
    <w:link w:val="a7"/>
    <w:uiPriority w:val="99"/>
    <w:semiHidden/>
  </w:style>
  <w:style w:type="paragraph" w:styleId="a9">
    <w:name w:val="annotation subject"/>
    <w:basedOn w:val="a7"/>
    <w:next w:val="a7"/>
    <w:link w:val="aa"/>
    <w:uiPriority w:val="99"/>
    <w:semiHidden/>
    <w:rPr>
      <w:b/>
      <w:bCs/>
    </w:rPr>
  </w:style>
  <w:style w:type="character" w:customStyle="1" w:styleId="aa">
    <w:name w:val="Тема примітки Знак"/>
    <w:link w:val="a9"/>
    <w:uiPriority w:val="99"/>
    <w:semiHidden/>
    <w:rPr>
      <w:b/>
      <w:bCs/>
    </w:rPr>
  </w:style>
  <w:style w:type="paragraph" w:styleId="ab">
    <w:name w:val="Balloon Text"/>
    <w:basedOn w:val="a"/>
    <w:link w:val="ac"/>
    <w:uiPriority w:val="99"/>
    <w:semiHidden/>
    <w:rPr>
      <w:rFonts w:ascii="Tahoma" w:hAnsi="Tahoma" w:cs="Tahoma"/>
      <w:sz w:val="16"/>
      <w:szCs w:val="16"/>
    </w:rPr>
  </w:style>
  <w:style w:type="character" w:customStyle="1" w:styleId="ac">
    <w:name w:val="Текст у виносці Знак"/>
    <w:link w:val="ab"/>
    <w:uiPriority w:val="99"/>
    <w:semiHidden/>
    <w:rPr>
      <w:rFonts w:ascii="Tahoma" w:hAnsi="Tahoma" w:cs="Tahoma"/>
      <w:sz w:val="16"/>
      <w:szCs w:val="16"/>
    </w:rPr>
  </w:style>
  <w:style w:type="paragraph" w:styleId="ad">
    <w:name w:val="caption"/>
    <w:basedOn w:val="a"/>
    <w:next w:val="a"/>
    <w:uiPriority w:val="35"/>
    <w:qFormat/>
    <w:pPr>
      <w:spacing w:before="120" w:after="120"/>
    </w:pPr>
    <w:rPr>
      <w:b/>
      <w:bCs/>
      <w:sz w:val="20"/>
      <w:szCs w:val="20"/>
    </w:rPr>
  </w:style>
  <w:style w:type="paragraph" w:styleId="ae">
    <w:name w:val="header"/>
    <w:basedOn w:val="a"/>
    <w:link w:val="af"/>
    <w:uiPriority w:val="99"/>
    <w:pPr>
      <w:tabs>
        <w:tab w:val="center" w:pos="4677"/>
        <w:tab w:val="right" w:pos="9355"/>
      </w:tabs>
    </w:pPr>
  </w:style>
  <w:style w:type="character" w:customStyle="1" w:styleId="af">
    <w:name w:val="Верхній колонтитул Знак"/>
    <w:link w:val="ae"/>
    <w:uiPriority w:val="99"/>
    <w:semiHidden/>
    <w:rPr>
      <w:sz w:val="28"/>
      <w:szCs w:val="28"/>
    </w:rPr>
  </w:style>
  <w:style w:type="paragraph" w:styleId="af0">
    <w:name w:val="footer"/>
    <w:basedOn w:val="a"/>
    <w:link w:val="af1"/>
    <w:uiPriority w:val="99"/>
    <w:pPr>
      <w:tabs>
        <w:tab w:val="center" w:pos="4677"/>
        <w:tab w:val="right" w:pos="9355"/>
      </w:tabs>
    </w:pPr>
  </w:style>
  <w:style w:type="character" w:customStyle="1" w:styleId="af1">
    <w:name w:val="Нижній колонтитул Знак"/>
    <w:link w:val="af0"/>
    <w:uiPriority w:val="99"/>
    <w:semiHidden/>
    <w:rPr>
      <w:sz w:val="28"/>
      <w:szCs w:val="28"/>
    </w:rPr>
  </w:style>
  <w:style w:type="paragraph" w:styleId="af2">
    <w:name w:val="footnote text"/>
    <w:basedOn w:val="a"/>
    <w:link w:val="af3"/>
    <w:uiPriority w:val="99"/>
    <w:semiHidden/>
    <w:rPr>
      <w:sz w:val="20"/>
      <w:szCs w:val="20"/>
    </w:rPr>
  </w:style>
  <w:style w:type="character" w:customStyle="1" w:styleId="af3">
    <w:name w:val="Текст виноски Знак"/>
    <w:link w:val="af2"/>
    <w:uiPriority w:val="99"/>
    <w:semiHidden/>
  </w:style>
  <w:style w:type="character" w:styleId="af4">
    <w:name w:val="footnote reference"/>
    <w:uiPriority w:val="99"/>
    <w:semiHidden/>
    <w:rPr>
      <w:rFonts w:cs="Times New Roman"/>
      <w:vertAlign w:val="superscript"/>
    </w:rPr>
  </w:style>
  <w:style w:type="paragraph" w:styleId="21">
    <w:name w:val="toc 2"/>
    <w:basedOn w:val="a"/>
    <w:next w:val="a"/>
    <w:autoRedefine/>
    <w:uiPriority w:val="39"/>
    <w:semiHidden/>
    <w:rsid w:val="00533153"/>
    <w:pPr>
      <w:tabs>
        <w:tab w:val="left" w:pos="540"/>
        <w:tab w:val="right" w:leader="dot" w:pos="9344"/>
      </w:tabs>
      <w:ind w:firstLine="0"/>
    </w:pPr>
  </w:style>
  <w:style w:type="character" w:styleId="af5">
    <w:name w:val="Hyperlink"/>
    <w:uiPriority w:val="99"/>
    <w:rsid w:val="00533153"/>
    <w:rPr>
      <w:rFonts w:cs="Times New Roman"/>
      <w:color w:val="0000FF"/>
      <w:u w:val="single"/>
    </w:rPr>
  </w:style>
  <w:style w:type="character" w:styleId="af6">
    <w:name w:val="page number"/>
    <w:uiPriority w:val="99"/>
    <w:rsid w:val="00533153"/>
    <w:rPr>
      <w:rFonts w:cs="Times New Roman"/>
    </w:rPr>
  </w:style>
  <w:style w:type="table" w:styleId="af7">
    <w:name w:val="Table Grid"/>
    <w:basedOn w:val="a1"/>
    <w:uiPriority w:val="59"/>
    <w:rsid w:val="00682FE7"/>
    <w:pPr>
      <w:overflowPunct w:val="0"/>
      <w:autoSpaceDE w:val="0"/>
      <w:autoSpaceDN w:val="0"/>
      <w:adjustRightInd w:val="0"/>
      <w:spacing w:line="360" w:lineRule="auto"/>
      <w:ind w:firstLine="709"/>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uiPriority w:val="99"/>
    <w:rsid w:val="00AF75F8"/>
    <w:rPr>
      <w:rFonts w:cs="Times New Roman"/>
      <w:color w:val="800080"/>
      <w:u w:val="single"/>
    </w:rPr>
  </w:style>
  <w:style w:type="paragraph" w:styleId="af9">
    <w:name w:val="Body Text"/>
    <w:basedOn w:val="a"/>
    <w:link w:val="afa"/>
    <w:uiPriority w:val="99"/>
    <w:rsid w:val="007A36B4"/>
    <w:pPr>
      <w:overflowPunct/>
      <w:autoSpaceDE/>
      <w:autoSpaceDN/>
      <w:adjustRightInd/>
      <w:spacing w:line="240" w:lineRule="auto"/>
      <w:ind w:firstLine="0"/>
      <w:jc w:val="left"/>
      <w:textAlignment w:val="auto"/>
    </w:pPr>
    <w:rPr>
      <w:szCs w:val="15"/>
    </w:rPr>
  </w:style>
  <w:style w:type="character" w:customStyle="1" w:styleId="afa">
    <w:name w:val="Основний текст Знак"/>
    <w:link w:val="af9"/>
    <w:uiPriority w:val="99"/>
    <w:semiHidden/>
    <w:rPr>
      <w:sz w:val="28"/>
      <w:szCs w:val="28"/>
    </w:rPr>
  </w:style>
  <w:style w:type="paragraph" w:styleId="31">
    <w:name w:val="Body Text 3"/>
    <w:basedOn w:val="a"/>
    <w:link w:val="32"/>
    <w:uiPriority w:val="99"/>
    <w:rsid w:val="007A36B4"/>
    <w:pPr>
      <w:overflowPunct/>
      <w:autoSpaceDE/>
      <w:autoSpaceDN/>
      <w:adjustRightInd/>
      <w:spacing w:line="240" w:lineRule="auto"/>
      <w:ind w:firstLine="0"/>
      <w:jc w:val="left"/>
      <w:textAlignment w:val="auto"/>
    </w:pPr>
    <w:rPr>
      <w:sz w:val="24"/>
      <w:szCs w:val="20"/>
    </w:rPr>
  </w:style>
  <w:style w:type="character" w:customStyle="1" w:styleId="32">
    <w:name w:val="Основний текст 3 Знак"/>
    <w:link w:val="31"/>
    <w:uiPriority w:val="99"/>
    <w:semiHidden/>
    <w:rPr>
      <w:sz w:val="16"/>
      <w:szCs w:val="16"/>
    </w:rPr>
  </w:style>
  <w:style w:type="paragraph" w:styleId="afb">
    <w:name w:val="Title"/>
    <w:basedOn w:val="a"/>
    <w:link w:val="afc"/>
    <w:uiPriority w:val="10"/>
    <w:qFormat/>
    <w:rsid w:val="007A36B4"/>
    <w:pPr>
      <w:overflowPunct/>
      <w:autoSpaceDE/>
      <w:autoSpaceDN/>
      <w:adjustRightInd/>
      <w:spacing w:line="240" w:lineRule="auto"/>
      <w:ind w:firstLine="0"/>
      <w:jc w:val="center"/>
      <w:textAlignment w:val="auto"/>
    </w:pPr>
    <w:rPr>
      <w:rFonts w:ascii="Plotter" w:hAnsi="Plotter"/>
      <w:sz w:val="24"/>
      <w:szCs w:val="20"/>
    </w:rPr>
  </w:style>
  <w:style w:type="character" w:customStyle="1" w:styleId="afc">
    <w:name w:val="Назва Знак"/>
    <w:link w:val="afb"/>
    <w:uiPriority w:val="10"/>
    <w:rPr>
      <w:rFonts w:ascii="Cambria" w:eastAsia="Times New Roman" w:hAnsi="Cambria" w:cs="Times New Roman"/>
      <w:b/>
      <w:bCs/>
      <w:kern w:val="28"/>
      <w:sz w:val="32"/>
      <w:szCs w:val="32"/>
    </w:rPr>
  </w:style>
  <w:style w:type="paragraph" w:styleId="afd">
    <w:name w:val="Subtitle"/>
    <w:basedOn w:val="a"/>
    <w:link w:val="afe"/>
    <w:uiPriority w:val="11"/>
    <w:qFormat/>
    <w:rsid w:val="007A36B4"/>
    <w:pPr>
      <w:overflowPunct/>
      <w:autoSpaceDE/>
      <w:autoSpaceDN/>
      <w:adjustRightInd/>
      <w:spacing w:line="240" w:lineRule="auto"/>
      <w:ind w:firstLine="0"/>
      <w:textAlignment w:val="auto"/>
    </w:pPr>
    <w:rPr>
      <w:rFonts w:ascii="Plotter" w:hAnsi="Plotter"/>
      <w:sz w:val="24"/>
      <w:szCs w:val="20"/>
    </w:rPr>
  </w:style>
  <w:style w:type="character" w:customStyle="1" w:styleId="afe">
    <w:name w:val="Підзаголовок Знак"/>
    <w:link w:val="afd"/>
    <w:uiPriority w:val="11"/>
    <w:rPr>
      <w:rFonts w:ascii="Cambria" w:eastAsia="Times New Roman" w:hAnsi="Cambria" w:cs="Times New Roman"/>
      <w:sz w:val="24"/>
      <w:szCs w:val="24"/>
    </w:rPr>
  </w:style>
  <w:style w:type="paragraph" w:styleId="22">
    <w:name w:val="Body Text 2"/>
    <w:basedOn w:val="a"/>
    <w:link w:val="23"/>
    <w:uiPriority w:val="99"/>
    <w:rsid w:val="007A36B4"/>
    <w:pPr>
      <w:overflowPunct/>
      <w:autoSpaceDE/>
      <w:autoSpaceDN/>
      <w:adjustRightInd/>
      <w:spacing w:line="240" w:lineRule="auto"/>
      <w:ind w:firstLine="0"/>
      <w:textAlignment w:val="auto"/>
    </w:pPr>
    <w:rPr>
      <w:sz w:val="24"/>
      <w:szCs w:val="20"/>
    </w:rPr>
  </w:style>
  <w:style w:type="character" w:customStyle="1" w:styleId="23">
    <w:name w:val="Основний текст 2 Знак"/>
    <w:link w:val="22"/>
    <w:uiPriority w:val="99"/>
    <w:semiHidden/>
    <w:rPr>
      <w:sz w:val="28"/>
      <w:szCs w:val="28"/>
    </w:rPr>
  </w:style>
  <w:style w:type="paragraph" w:styleId="33">
    <w:name w:val="toc 3"/>
    <w:basedOn w:val="a"/>
    <w:next w:val="a"/>
    <w:autoRedefine/>
    <w:uiPriority w:val="39"/>
    <w:semiHidden/>
    <w:rsid w:val="007A36B4"/>
    <w:pPr>
      <w:overflowPunct/>
      <w:autoSpaceDE/>
      <w:autoSpaceDN/>
      <w:adjustRightInd/>
      <w:spacing w:line="240" w:lineRule="auto"/>
      <w:ind w:left="400" w:firstLine="0"/>
      <w:jc w:val="left"/>
      <w:textAlignment w:val="auto"/>
    </w:pPr>
    <w:rPr>
      <w:sz w:val="20"/>
      <w:szCs w:val="20"/>
    </w:rPr>
  </w:style>
  <w:style w:type="paragraph" w:styleId="41">
    <w:name w:val="toc 4"/>
    <w:basedOn w:val="a"/>
    <w:next w:val="a"/>
    <w:autoRedefine/>
    <w:uiPriority w:val="39"/>
    <w:semiHidden/>
    <w:rsid w:val="007A36B4"/>
    <w:pPr>
      <w:overflowPunct/>
      <w:autoSpaceDE/>
      <w:autoSpaceDN/>
      <w:adjustRightInd/>
      <w:spacing w:line="240" w:lineRule="auto"/>
      <w:ind w:left="600" w:firstLine="0"/>
      <w:jc w:val="left"/>
      <w:textAlignment w:val="auto"/>
    </w:pPr>
    <w:rPr>
      <w:sz w:val="20"/>
      <w:szCs w:val="20"/>
    </w:rPr>
  </w:style>
  <w:style w:type="paragraph" w:styleId="51">
    <w:name w:val="toc 5"/>
    <w:basedOn w:val="a"/>
    <w:next w:val="a"/>
    <w:autoRedefine/>
    <w:uiPriority w:val="39"/>
    <w:semiHidden/>
    <w:rsid w:val="007A36B4"/>
    <w:pPr>
      <w:overflowPunct/>
      <w:autoSpaceDE/>
      <w:autoSpaceDN/>
      <w:adjustRightInd/>
      <w:spacing w:line="240" w:lineRule="auto"/>
      <w:ind w:left="800" w:firstLine="0"/>
      <w:jc w:val="left"/>
      <w:textAlignment w:val="auto"/>
    </w:pPr>
    <w:rPr>
      <w:sz w:val="20"/>
      <w:szCs w:val="20"/>
    </w:rPr>
  </w:style>
  <w:style w:type="paragraph" w:styleId="61">
    <w:name w:val="toc 6"/>
    <w:basedOn w:val="a"/>
    <w:next w:val="a"/>
    <w:autoRedefine/>
    <w:uiPriority w:val="39"/>
    <w:semiHidden/>
    <w:rsid w:val="007A36B4"/>
    <w:pPr>
      <w:overflowPunct/>
      <w:autoSpaceDE/>
      <w:autoSpaceDN/>
      <w:adjustRightInd/>
      <w:spacing w:line="240" w:lineRule="auto"/>
      <w:ind w:left="1000" w:firstLine="0"/>
      <w:jc w:val="left"/>
      <w:textAlignment w:val="auto"/>
    </w:pPr>
    <w:rPr>
      <w:sz w:val="20"/>
      <w:szCs w:val="20"/>
    </w:rPr>
  </w:style>
  <w:style w:type="paragraph" w:styleId="71">
    <w:name w:val="toc 7"/>
    <w:basedOn w:val="a"/>
    <w:next w:val="a"/>
    <w:autoRedefine/>
    <w:uiPriority w:val="39"/>
    <w:semiHidden/>
    <w:rsid w:val="007A36B4"/>
    <w:pPr>
      <w:overflowPunct/>
      <w:autoSpaceDE/>
      <w:autoSpaceDN/>
      <w:adjustRightInd/>
      <w:spacing w:line="240" w:lineRule="auto"/>
      <w:ind w:left="1200" w:firstLine="0"/>
      <w:jc w:val="left"/>
      <w:textAlignment w:val="auto"/>
    </w:pPr>
    <w:rPr>
      <w:sz w:val="20"/>
      <w:szCs w:val="20"/>
    </w:rPr>
  </w:style>
  <w:style w:type="paragraph" w:styleId="81">
    <w:name w:val="toc 8"/>
    <w:basedOn w:val="a"/>
    <w:next w:val="a"/>
    <w:autoRedefine/>
    <w:uiPriority w:val="39"/>
    <w:semiHidden/>
    <w:rsid w:val="007A36B4"/>
    <w:pPr>
      <w:overflowPunct/>
      <w:autoSpaceDE/>
      <w:autoSpaceDN/>
      <w:adjustRightInd/>
      <w:spacing w:line="240" w:lineRule="auto"/>
      <w:ind w:left="1400" w:firstLine="0"/>
      <w:jc w:val="left"/>
      <w:textAlignment w:val="auto"/>
    </w:pPr>
    <w:rPr>
      <w:sz w:val="20"/>
      <w:szCs w:val="20"/>
    </w:rPr>
  </w:style>
  <w:style w:type="paragraph" w:styleId="9">
    <w:name w:val="toc 9"/>
    <w:basedOn w:val="a"/>
    <w:next w:val="a"/>
    <w:autoRedefine/>
    <w:uiPriority w:val="39"/>
    <w:semiHidden/>
    <w:rsid w:val="007A36B4"/>
    <w:pPr>
      <w:overflowPunct/>
      <w:autoSpaceDE/>
      <w:autoSpaceDN/>
      <w:adjustRightInd/>
      <w:spacing w:line="240" w:lineRule="auto"/>
      <w:ind w:left="1600" w:firstLine="0"/>
      <w:jc w:val="left"/>
      <w:textAlignment w:val="auto"/>
    </w:pPr>
    <w:rPr>
      <w:sz w:val="20"/>
      <w:szCs w:val="20"/>
    </w:rPr>
  </w:style>
  <w:style w:type="table" w:customStyle="1" w:styleId="12">
    <w:name w:val="Сетка таблицы1"/>
    <w:basedOn w:val="a1"/>
    <w:next w:val="af7"/>
    <w:rsid w:val="006B31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List Paragraph"/>
    <w:basedOn w:val="a"/>
    <w:uiPriority w:val="34"/>
    <w:qFormat/>
    <w:rsid w:val="0084537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383591">
      <w:marLeft w:val="0"/>
      <w:marRight w:val="0"/>
      <w:marTop w:val="0"/>
      <w:marBottom w:val="0"/>
      <w:divBdr>
        <w:top w:val="none" w:sz="0" w:space="0" w:color="auto"/>
        <w:left w:val="none" w:sz="0" w:space="0" w:color="auto"/>
        <w:bottom w:val="none" w:sz="0" w:space="0" w:color="auto"/>
        <w:right w:val="none" w:sz="0" w:space="0" w:color="auto"/>
      </w:divBdr>
    </w:div>
    <w:div w:id="1230383592">
      <w:marLeft w:val="0"/>
      <w:marRight w:val="0"/>
      <w:marTop w:val="0"/>
      <w:marBottom w:val="0"/>
      <w:divBdr>
        <w:top w:val="none" w:sz="0" w:space="0" w:color="auto"/>
        <w:left w:val="none" w:sz="0" w:space="0" w:color="auto"/>
        <w:bottom w:val="none" w:sz="0" w:space="0" w:color="auto"/>
        <w:right w:val="none" w:sz="0" w:space="0" w:color="auto"/>
      </w:divBdr>
    </w:div>
    <w:div w:id="1230383593">
      <w:marLeft w:val="0"/>
      <w:marRight w:val="0"/>
      <w:marTop w:val="0"/>
      <w:marBottom w:val="0"/>
      <w:divBdr>
        <w:top w:val="none" w:sz="0" w:space="0" w:color="auto"/>
        <w:left w:val="none" w:sz="0" w:space="0" w:color="auto"/>
        <w:bottom w:val="none" w:sz="0" w:space="0" w:color="auto"/>
        <w:right w:val="none" w:sz="0" w:space="0" w:color="auto"/>
      </w:divBdr>
    </w:div>
    <w:div w:id="1230383594">
      <w:marLeft w:val="0"/>
      <w:marRight w:val="0"/>
      <w:marTop w:val="0"/>
      <w:marBottom w:val="0"/>
      <w:divBdr>
        <w:top w:val="none" w:sz="0" w:space="0" w:color="auto"/>
        <w:left w:val="none" w:sz="0" w:space="0" w:color="auto"/>
        <w:bottom w:val="none" w:sz="0" w:space="0" w:color="auto"/>
        <w:right w:val="none" w:sz="0" w:space="0" w:color="auto"/>
      </w:divBdr>
    </w:div>
    <w:div w:id="1230383595">
      <w:marLeft w:val="0"/>
      <w:marRight w:val="0"/>
      <w:marTop w:val="0"/>
      <w:marBottom w:val="0"/>
      <w:divBdr>
        <w:top w:val="none" w:sz="0" w:space="0" w:color="auto"/>
        <w:left w:val="none" w:sz="0" w:space="0" w:color="auto"/>
        <w:bottom w:val="none" w:sz="0" w:space="0" w:color="auto"/>
        <w:right w:val="none" w:sz="0" w:space="0" w:color="auto"/>
      </w:divBdr>
    </w:div>
    <w:div w:id="1230383596">
      <w:marLeft w:val="0"/>
      <w:marRight w:val="0"/>
      <w:marTop w:val="0"/>
      <w:marBottom w:val="0"/>
      <w:divBdr>
        <w:top w:val="none" w:sz="0" w:space="0" w:color="auto"/>
        <w:left w:val="none" w:sz="0" w:space="0" w:color="auto"/>
        <w:bottom w:val="none" w:sz="0" w:space="0" w:color="auto"/>
        <w:right w:val="none" w:sz="0" w:space="0" w:color="auto"/>
      </w:divBdr>
    </w:div>
    <w:div w:id="12303835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2.bin"/><Relationship Id="rId42" Type="http://schemas.openxmlformats.org/officeDocument/2006/relationships/image" Target="media/image19.wmf"/><Relationship Id="rId47" Type="http://schemas.openxmlformats.org/officeDocument/2006/relationships/oleObject" Target="embeddings/oleObject15.bin"/><Relationship Id="rId63" Type="http://schemas.openxmlformats.org/officeDocument/2006/relationships/image" Target="media/image32.wmf"/><Relationship Id="rId68" Type="http://schemas.openxmlformats.org/officeDocument/2006/relationships/image" Target="media/image37.wmf"/><Relationship Id="rId84" Type="http://schemas.openxmlformats.org/officeDocument/2006/relationships/image" Target="media/image53.wmf"/><Relationship Id="rId89" Type="http://schemas.openxmlformats.org/officeDocument/2006/relationships/image" Target="media/image58.wmf"/><Relationship Id="rId112" Type="http://schemas.openxmlformats.org/officeDocument/2006/relationships/image" Target="media/image81.wmf"/><Relationship Id="rId16" Type="http://schemas.openxmlformats.org/officeDocument/2006/relationships/image" Target="media/image5.wmf"/><Relationship Id="rId107" Type="http://schemas.openxmlformats.org/officeDocument/2006/relationships/image" Target="media/image76.wmf"/><Relationship Id="rId11" Type="http://schemas.openxmlformats.org/officeDocument/2006/relationships/comments" Target="comments.xml"/><Relationship Id="rId32" Type="http://schemas.openxmlformats.org/officeDocument/2006/relationships/image" Target="media/image14.wmf"/><Relationship Id="rId37" Type="http://schemas.openxmlformats.org/officeDocument/2006/relationships/oleObject" Target="embeddings/oleObject10.bin"/><Relationship Id="rId53" Type="http://schemas.openxmlformats.org/officeDocument/2006/relationships/oleObject" Target="embeddings/______Microsoft_Excel_97-20032.xls"/><Relationship Id="rId58" Type="http://schemas.openxmlformats.org/officeDocument/2006/relationships/image" Target="media/image27.wmf"/><Relationship Id="rId74" Type="http://schemas.openxmlformats.org/officeDocument/2006/relationships/image" Target="media/image43.wmf"/><Relationship Id="rId79" Type="http://schemas.openxmlformats.org/officeDocument/2006/relationships/image" Target="media/image48.wmf"/><Relationship Id="rId102" Type="http://schemas.openxmlformats.org/officeDocument/2006/relationships/image" Target="media/image71.wmf"/><Relationship Id="rId5" Type="http://schemas.openxmlformats.org/officeDocument/2006/relationships/webSettings" Target="webSettings.xml"/><Relationship Id="rId90" Type="http://schemas.openxmlformats.org/officeDocument/2006/relationships/image" Target="media/image59.wmf"/><Relationship Id="rId95" Type="http://schemas.openxmlformats.org/officeDocument/2006/relationships/image" Target="media/image64.wmf"/><Relationship Id="rId22" Type="http://schemas.openxmlformats.org/officeDocument/2006/relationships/image" Target="media/image9.wmf"/><Relationship Id="rId27" Type="http://schemas.openxmlformats.org/officeDocument/2006/relationships/oleObject" Target="embeddings/oleObject5.bin"/><Relationship Id="rId43" Type="http://schemas.openxmlformats.org/officeDocument/2006/relationships/oleObject" Target="embeddings/oleObject13.bin"/><Relationship Id="rId48" Type="http://schemas.openxmlformats.org/officeDocument/2006/relationships/image" Target="media/image22.wmf"/><Relationship Id="rId64" Type="http://schemas.openxmlformats.org/officeDocument/2006/relationships/image" Target="media/image33.wmf"/><Relationship Id="rId69" Type="http://schemas.openxmlformats.org/officeDocument/2006/relationships/image" Target="media/image38.wmf"/><Relationship Id="rId113" Type="http://schemas.openxmlformats.org/officeDocument/2006/relationships/image" Target="media/image82.wmf"/><Relationship Id="rId80" Type="http://schemas.openxmlformats.org/officeDocument/2006/relationships/image" Target="media/image49.wmf"/><Relationship Id="rId85" Type="http://schemas.openxmlformats.org/officeDocument/2006/relationships/image" Target="media/image54.wmf"/><Relationship Id="rId12" Type="http://schemas.microsoft.com/office/2011/relationships/commentsExtended" Target="commentsExtended.xml"/><Relationship Id="rId17" Type="http://schemas.openxmlformats.org/officeDocument/2006/relationships/image" Target="media/image6.wmf"/><Relationship Id="rId33" Type="http://schemas.openxmlformats.org/officeDocument/2006/relationships/oleObject" Target="embeddings/oleObject8.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72.wmf"/><Relationship Id="rId108" Type="http://schemas.openxmlformats.org/officeDocument/2006/relationships/image" Target="media/image77.wmf"/><Relationship Id="rId54" Type="http://schemas.openxmlformats.org/officeDocument/2006/relationships/image" Target="media/image25.emf"/><Relationship Id="rId70" Type="http://schemas.openxmlformats.org/officeDocument/2006/relationships/image" Target="media/image39.wmf"/><Relationship Id="rId75" Type="http://schemas.openxmlformats.org/officeDocument/2006/relationships/image" Target="media/image44.wmf"/><Relationship Id="rId91" Type="http://schemas.openxmlformats.org/officeDocument/2006/relationships/image" Target="media/image60.wmf"/><Relationship Id="rId96" Type="http://schemas.openxmlformats.org/officeDocument/2006/relationships/image" Target="media/image6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3.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16.bin"/><Relationship Id="rId57" Type="http://schemas.openxmlformats.org/officeDocument/2006/relationships/oleObject" Target="embeddings/______Microsoft_Excel_97-20034.xls"/><Relationship Id="rId106" Type="http://schemas.openxmlformats.org/officeDocument/2006/relationships/image" Target="media/image75.wmf"/><Relationship Id="rId114"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7.bin"/><Relationship Id="rId44" Type="http://schemas.openxmlformats.org/officeDocument/2006/relationships/image" Target="media/image20.wmf"/><Relationship Id="rId52" Type="http://schemas.openxmlformats.org/officeDocument/2006/relationships/image" Target="media/image24.emf"/><Relationship Id="rId60" Type="http://schemas.openxmlformats.org/officeDocument/2006/relationships/image" Target="media/image29.wmf"/><Relationship Id="rId65" Type="http://schemas.openxmlformats.org/officeDocument/2006/relationships/image" Target="media/image34.wmf"/><Relationship Id="rId73" Type="http://schemas.openxmlformats.org/officeDocument/2006/relationships/image" Target="media/image42.wmf"/><Relationship Id="rId78" Type="http://schemas.openxmlformats.org/officeDocument/2006/relationships/image" Target="media/image47.wmf"/><Relationship Id="rId81" Type="http://schemas.openxmlformats.org/officeDocument/2006/relationships/image" Target="media/image50.wmf"/><Relationship Id="rId86" Type="http://schemas.openxmlformats.org/officeDocument/2006/relationships/image" Target="media/image55.wmf"/><Relationship Id="rId94" Type="http://schemas.openxmlformats.org/officeDocument/2006/relationships/image" Target="media/image63.wmf"/><Relationship Id="rId99" Type="http://schemas.openxmlformats.org/officeDocument/2006/relationships/image" Target="media/image68.wmf"/><Relationship Id="rId101" Type="http://schemas.openxmlformats.org/officeDocument/2006/relationships/image" Target="media/image70.wmf"/><Relationship Id="rId4" Type="http://schemas.openxmlformats.org/officeDocument/2006/relationships/settings" Target="settings.xml"/><Relationship Id="rId9" Type="http://schemas.openxmlformats.org/officeDocument/2006/relationships/oleObject" Target="embeddings/______Microsoft_Excel_97-20031.xls"/><Relationship Id="rId13" Type="http://schemas.openxmlformats.org/officeDocument/2006/relationships/image" Target="media/image3.wmf"/><Relationship Id="rId18" Type="http://schemas.openxmlformats.org/officeDocument/2006/relationships/image" Target="media/image7.wmf"/><Relationship Id="rId39" Type="http://schemas.openxmlformats.org/officeDocument/2006/relationships/oleObject" Target="embeddings/oleObject11.bin"/><Relationship Id="rId109" Type="http://schemas.openxmlformats.org/officeDocument/2006/relationships/image" Target="media/image78.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______Microsoft_Excel_97-20033.xls"/><Relationship Id="rId76" Type="http://schemas.openxmlformats.org/officeDocument/2006/relationships/image" Target="media/image45.wmf"/><Relationship Id="rId97" Type="http://schemas.openxmlformats.org/officeDocument/2006/relationships/image" Target="media/image66.wmf"/><Relationship Id="rId104" Type="http://schemas.openxmlformats.org/officeDocument/2006/relationships/image" Target="media/image73.wmf"/><Relationship Id="rId7" Type="http://schemas.openxmlformats.org/officeDocument/2006/relationships/endnotes" Target="endnotes.xml"/><Relationship Id="rId71" Type="http://schemas.openxmlformats.org/officeDocument/2006/relationships/image" Target="media/image40.wmf"/><Relationship Id="rId92" Type="http://schemas.openxmlformats.org/officeDocument/2006/relationships/image" Target="media/image61.wmf"/><Relationship Id="rId2" Type="http://schemas.openxmlformats.org/officeDocument/2006/relationships/numbering" Target="numbering.xml"/><Relationship Id="rId29" Type="http://schemas.openxmlformats.org/officeDocument/2006/relationships/oleObject" Target="embeddings/oleObject6.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4.bin"/><Relationship Id="rId66" Type="http://schemas.openxmlformats.org/officeDocument/2006/relationships/image" Target="media/image35.wmf"/><Relationship Id="rId87" Type="http://schemas.openxmlformats.org/officeDocument/2006/relationships/image" Target="media/image56.wmf"/><Relationship Id="rId110" Type="http://schemas.openxmlformats.org/officeDocument/2006/relationships/image" Target="media/image79.wmf"/><Relationship Id="rId115" Type="http://schemas.openxmlformats.org/officeDocument/2006/relationships/theme" Target="theme/theme1.xml"/><Relationship Id="rId61" Type="http://schemas.openxmlformats.org/officeDocument/2006/relationships/image" Target="media/image30.png"/><Relationship Id="rId82" Type="http://schemas.openxmlformats.org/officeDocument/2006/relationships/image" Target="media/image51.wmf"/><Relationship Id="rId19" Type="http://schemas.openxmlformats.org/officeDocument/2006/relationships/footer" Target="footer1.xml"/><Relationship Id="rId14" Type="http://schemas.openxmlformats.org/officeDocument/2006/relationships/oleObject" Target="embeddings/oleObject1.bin"/><Relationship Id="rId30" Type="http://schemas.openxmlformats.org/officeDocument/2006/relationships/image" Target="media/image13.wmf"/><Relationship Id="rId35" Type="http://schemas.openxmlformats.org/officeDocument/2006/relationships/oleObject" Target="embeddings/oleObject9.bin"/><Relationship Id="rId56" Type="http://schemas.openxmlformats.org/officeDocument/2006/relationships/image" Target="media/image26.emf"/><Relationship Id="rId77" Type="http://schemas.openxmlformats.org/officeDocument/2006/relationships/image" Target="media/image46.wmf"/><Relationship Id="rId100" Type="http://schemas.openxmlformats.org/officeDocument/2006/relationships/image" Target="media/image69.wmf"/><Relationship Id="rId105" Type="http://schemas.openxmlformats.org/officeDocument/2006/relationships/image" Target="media/image74.wmf"/><Relationship Id="rId8" Type="http://schemas.openxmlformats.org/officeDocument/2006/relationships/image" Target="media/image1.emf"/><Relationship Id="rId51" Type="http://schemas.openxmlformats.org/officeDocument/2006/relationships/oleObject" Target="embeddings/oleObject17.bin"/><Relationship Id="rId72" Type="http://schemas.openxmlformats.org/officeDocument/2006/relationships/image" Target="media/image41.wmf"/><Relationship Id="rId93" Type="http://schemas.openxmlformats.org/officeDocument/2006/relationships/image" Target="media/image62.wmf"/><Relationship Id="rId98" Type="http://schemas.openxmlformats.org/officeDocument/2006/relationships/image" Target="media/image67.wmf"/><Relationship Id="rId3" Type="http://schemas.openxmlformats.org/officeDocument/2006/relationships/styles" Target="styles.xml"/><Relationship Id="rId25" Type="http://schemas.openxmlformats.org/officeDocument/2006/relationships/oleObject" Target="embeddings/oleObject4.bin"/><Relationship Id="rId46" Type="http://schemas.openxmlformats.org/officeDocument/2006/relationships/image" Target="media/image21.wmf"/><Relationship Id="rId67" Type="http://schemas.openxmlformats.org/officeDocument/2006/relationships/image" Target="media/image36.wmf"/><Relationship Id="rId20" Type="http://schemas.openxmlformats.org/officeDocument/2006/relationships/image" Target="media/image8.wmf"/><Relationship Id="rId41" Type="http://schemas.openxmlformats.org/officeDocument/2006/relationships/oleObject" Target="embeddings/oleObject12.bin"/><Relationship Id="rId62" Type="http://schemas.openxmlformats.org/officeDocument/2006/relationships/image" Target="media/image31.wmf"/><Relationship Id="rId83" Type="http://schemas.openxmlformats.org/officeDocument/2006/relationships/image" Target="media/image52.wmf"/><Relationship Id="rId88" Type="http://schemas.openxmlformats.org/officeDocument/2006/relationships/image" Target="media/image57.wmf"/><Relationship Id="rId111" Type="http://schemas.openxmlformats.org/officeDocument/2006/relationships/image" Target="media/image80.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C4330-8A9A-40A0-B822-58C396F45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19738</Words>
  <Characters>112513</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КРАТКАЯ ХАРАКТЕРИСТИКА ОАО «СТАР»</vt:lpstr>
    </vt:vector>
  </TitlesOfParts>
  <Company>КГБ</Company>
  <LinksUpToDate>false</LinksUpToDate>
  <CharactersWithSpaces>131988</CharactersWithSpaces>
  <SharedDoc>false</SharedDoc>
  <HLinks>
    <vt:vector size="330" baseType="variant">
      <vt:variant>
        <vt:i4>7995498</vt:i4>
      </vt:variant>
      <vt:variant>
        <vt:i4>459</vt:i4>
      </vt:variant>
      <vt:variant>
        <vt:i4>0</vt:i4>
      </vt:variant>
      <vt:variant>
        <vt:i4>5</vt:i4>
      </vt:variant>
      <vt:variant>
        <vt:lpwstr>http://www.vaz.ru/</vt:lpwstr>
      </vt:variant>
      <vt:variant>
        <vt:lpwstr/>
      </vt:variant>
      <vt:variant>
        <vt:i4>8060981</vt:i4>
      </vt:variant>
      <vt:variant>
        <vt:i4>456</vt:i4>
      </vt:variant>
      <vt:variant>
        <vt:i4>0</vt:i4>
      </vt:variant>
      <vt:variant>
        <vt:i4>5</vt:i4>
      </vt:variant>
      <vt:variant>
        <vt:lpwstr>http://www.itbc.ru/</vt:lpwstr>
      </vt:variant>
      <vt:variant>
        <vt:lpwstr/>
      </vt:variant>
      <vt:variant>
        <vt:i4>1507333</vt:i4>
      </vt:variant>
      <vt:variant>
        <vt:i4>453</vt:i4>
      </vt:variant>
      <vt:variant>
        <vt:i4>0</vt:i4>
      </vt:variant>
      <vt:variant>
        <vt:i4>5</vt:i4>
      </vt:variant>
      <vt:variant>
        <vt:lpwstr>http://www.finexpert.ru/</vt:lpwstr>
      </vt:variant>
      <vt:variant>
        <vt:lpwstr/>
      </vt:variant>
      <vt:variant>
        <vt:i4>1310735</vt:i4>
      </vt:variant>
      <vt:variant>
        <vt:i4>450</vt:i4>
      </vt:variant>
      <vt:variant>
        <vt:i4>0</vt:i4>
      </vt:variant>
      <vt:variant>
        <vt:i4>5</vt:i4>
      </vt:variant>
      <vt:variant>
        <vt:lpwstr>http://www.iso9000.by.ru/</vt:lpwstr>
      </vt:variant>
      <vt:variant>
        <vt:lpwstr/>
      </vt:variant>
      <vt:variant>
        <vt:i4>7602303</vt:i4>
      </vt:variant>
      <vt:variant>
        <vt:i4>447</vt:i4>
      </vt:variant>
      <vt:variant>
        <vt:i4>0</vt:i4>
      </vt:variant>
      <vt:variant>
        <vt:i4>5</vt:i4>
      </vt:variant>
      <vt:variant>
        <vt:lpwstr>http://www.stq.ru/</vt:lpwstr>
      </vt:variant>
      <vt:variant>
        <vt:lpwstr/>
      </vt:variant>
      <vt:variant>
        <vt:i4>1507391</vt:i4>
      </vt:variant>
      <vt:variant>
        <vt:i4>296</vt:i4>
      </vt:variant>
      <vt:variant>
        <vt:i4>0</vt:i4>
      </vt:variant>
      <vt:variant>
        <vt:i4>5</vt:i4>
      </vt:variant>
      <vt:variant>
        <vt:lpwstr/>
      </vt:variant>
      <vt:variant>
        <vt:lpwstr>_Toc30478205</vt:lpwstr>
      </vt:variant>
      <vt:variant>
        <vt:i4>1441855</vt:i4>
      </vt:variant>
      <vt:variant>
        <vt:i4>290</vt:i4>
      </vt:variant>
      <vt:variant>
        <vt:i4>0</vt:i4>
      </vt:variant>
      <vt:variant>
        <vt:i4>5</vt:i4>
      </vt:variant>
      <vt:variant>
        <vt:lpwstr/>
      </vt:variant>
      <vt:variant>
        <vt:lpwstr>_Toc30478204</vt:lpwstr>
      </vt:variant>
      <vt:variant>
        <vt:i4>1114175</vt:i4>
      </vt:variant>
      <vt:variant>
        <vt:i4>284</vt:i4>
      </vt:variant>
      <vt:variant>
        <vt:i4>0</vt:i4>
      </vt:variant>
      <vt:variant>
        <vt:i4>5</vt:i4>
      </vt:variant>
      <vt:variant>
        <vt:lpwstr/>
      </vt:variant>
      <vt:variant>
        <vt:lpwstr>_Toc30478203</vt:lpwstr>
      </vt:variant>
      <vt:variant>
        <vt:i4>1048639</vt:i4>
      </vt:variant>
      <vt:variant>
        <vt:i4>278</vt:i4>
      </vt:variant>
      <vt:variant>
        <vt:i4>0</vt:i4>
      </vt:variant>
      <vt:variant>
        <vt:i4>5</vt:i4>
      </vt:variant>
      <vt:variant>
        <vt:lpwstr/>
      </vt:variant>
      <vt:variant>
        <vt:lpwstr>_Toc30478202</vt:lpwstr>
      </vt:variant>
      <vt:variant>
        <vt:i4>1245247</vt:i4>
      </vt:variant>
      <vt:variant>
        <vt:i4>272</vt:i4>
      </vt:variant>
      <vt:variant>
        <vt:i4>0</vt:i4>
      </vt:variant>
      <vt:variant>
        <vt:i4>5</vt:i4>
      </vt:variant>
      <vt:variant>
        <vt:lpwstr/>
      </vt:variant>
      <vt:variant>
        <vt:lpwstr>_Toc30478201</vt:lpwstr>
      </vt:variant>
      <vt:variant>
        <vt:i4>1179711</vt:i4>
      </vt:variant>
      <vt:variant>
        <vt:i4>266</vt:i4>
      </vt:variant>
      <vt:variant>
        <vt:i4>0</vt:i4>
      </vt:variant>
      <vt:variant>
        <vt:i4>5</vt:i4>
      </vt:variant>
      <vt:variant>
        <vt:lpwstr/>
      </vt:variant>
      <vt:variant>
        <vt:lpwstr>_Toc30478200</vt:lpwstr>
      </vt:variant>
      <vt:variant>
        <vt:i4>1572918</vt:i4>
      </vt:variant>
      <vt:variant>
        <vt:i4>260</vt:i4>
      </vt:variant>
      <vt:variant>
        <vt:i4>0</vt:i4>
      </vt:variant>
      <vt:variant>
        <vt:i4>5</vt:i4>
      </vt:variant>
      <vt:variant>
        <vt:lpwstr/>
      </vt:variant>
      <vt:variant>
        <vt:lpwstr>_Toc30478199</vt:lpwstr>
      </vt:variant>
      <vt:variant>
        <vt:i4>1638454</vt:i4>
      </vt:variant>
      <vt:variant>
        <vt:i4>254</vt:i4>
      </vt:variant>
      <vt:variant>
        <vt:i4>0</vt:i4>
      </vt:variant>
      <vt:variant>
        <vt:i4>5</vt:i4>
      </vt:variant>
      <vt:variant>
        <vt:lpwstr/>
      </vt:variant>
      <vt:variant>
        <vt:lpwstr>_Toc30478198</vt:lpwstr>
      </vt:variant>
      <vt:variant>
        <vt:i4>1441846</vt:i4>
      </vt:variant>
      <vt:variant>
        <vt:i4>248</vt:i4>
      </vt:variant>
      <vt:variant>
        <vt:i4>0</vt:i4>
      </vt:variant>
      <vt:variant>
        <vt:i4>5</vt:i4>
      </vt:variant>
      <vt:variant>
        <vt:lpwstr/>
      </vt:variant>
      <vt:variant>
        <vt:lpwstr>_Toc30478197</vt:lpwstr>
      </vt:variant>
      <vt:variant>
        <vt:i4>1507382</vt:i4>
      </vt:variant>
      <vt:variant>
        <vt:i4>242</vt:i4>
      </vt:variant>
      <vt:variant>
        <vt:i4>0</vt:i4>
      </vt:variant>
      <vt:variant>
        <vt:i4>5</vt:i4>
      </vt:variant>
      <vt:variant>
        <vt:lpwstr/>
      </vt:variant>
      <vt:variant>
        <vt:lpwstr>_Toc30478196</vt:lpwstr>
      </vt:variant>
      <vt:variant>
        <vt:i4>1310774</vt:i4>
      </vt:variant>
      <vt:variant>
        <vt:i4>236</vt:i4>
      </vt:variant>
      <vt:variant>
        <vt:i4>0</vt:i4>
      </vt:variant>
      <vt:variant>
        <vt:i4>5</vt:i4>
      </vt:variant>
      <vt:variant>
        <vt:lpwstr/>
      </vt:variant>
      <vt:variant>
        <vt:lpwstr>_Toc30478195</vt:lpwstr>
      </vt:variant>
      <vt:variant>
        <vt:i4>1376310</vt:i4>
      </vt:variant>
      <vt:variant>
        <vt:i4>230</vt:i4>
      </vt:variant>
      <vt:variant>
        <vt:i4>0</vt:i4>
      </vt:variant>
      <vt:variant>
        <vt:i4>5</vt:i4>
      </vt:variant>
      <vt:variant>
        <vt:lpwstr/>
      </vt:variant>
      <vt:variant>
        <vt:lpwstr>_Toc30478194</vt:lpwstr>
      </vt:variant>
      <vt:variant>
        <vt:i4>1179702</vt:i4>
      </vt:variant>
      <vt:variant>
        <vt:i4>224</vt:i4>
      </vt:variant>
      <vt:variant>
        <vt:i4>0</vt:i4>
      </vt:variant>
      <vt:variant>
        <vt:i4>5</vt:i4>
      </vt:variant>
      <vt:variant>
        <vt:lpwstr/>
      </vt:variant>
      <vt:variant>
        <vt:lpwstr>_Toc30478193</vt:lpwstr>
      </vt:variant>
      <vt:variant>
        <vt:i4>1245238</vt:i4>
      </vt:variant>
      <vt:variant>
        <vt:i4>218</vt:i4>
      </vt:variant>
      <vt:variant>
        <vt:i4>0</vt:i4>
      </vt:variant>
      <vt:variant>
        <vt:i4>5</vt:i4>
      </vt:variant>
      <vt:variant>
        <vt:lpwstr/>
      </vt:variant>
      <vt:variant>
        <vt:lpwstr>_Toc30478192</vt:lpwstr>
      </vt:variant>
      <vt:variant>
        <vt:i4>1048630</vt:i4>
      </vt:variant>
      <vt:variant>
        <vt:i4>212</vt:i4>
      </vt:variant>
      <vt:variant>
        <vt:i4>0</vt:i4>
      </vt:variant>
      <vt:variant>
        <vt:i4>5</vt:i4>
      </vt:variant>
      <vt:variant>
        <vt:lpwstr/>
      </vt:variant>
      <vt:variant>
        <vt:lpwstr>_Toc30478191</vt:lpwstr>
      </vt:variant>
      <vt:variant>
        <vt:i4>1114166</vt:i4>
      </vt:variant>
      <vt:variant>
        <vt:i4>206</vt:i4>
      </vt:variant>
      <vt:variant>
        <vt:i4>0</vt:i4>
      </vt:variant>
      <vt:variant>
        <vt:i4>5</vt:i4>
      </vt:variant>
      <vt:variant>
        <vt:lpwstr/>
      </vt:variant>
      <vt:variant>
        <vt:lpwstr>_Toc30478190</vt:lpwstr>
      </vt:variant>
      <vt:variant>
        <vt:i4>1572919</vt:i4>
      </vt:variant>
      <vt:variant>
        <vt:i4>200</vt:i4>
      </vt:variant>
      <vt:variant>
        <vt:i4>0</vt:i4>
      </vt:variant>
      <vt:variant>
        <vt:i4>5</vt:i4>
      </vt:variant>
      <vt:variant>
        <vt:lpwstr/>
      </vt:variant>
      <vt:variant>
        <vt:lpwstr>_Toc30478189</vt:lpwstr>
      </vt:variant>
      <vt:variant>
        <vt:i4>1638455</vt:i4>
      </vt:variant>
      <vt:variant>
        <vt:i4>194</vt:i4>
      </vt:variant>
      <vt:variant>
        <vt:i4>0</vt:i4>
      </vt:variant>
      <vt:variant>
        <vt:i4>5</vt:i4>
      </vt:variant>
      <vt:variant>
        <vt:lpwstr/>
      </vt:variant>
      <vt:variant>
        <vt:lpwstr>_Toc30478188</vt:lpwstr>
      </vt:variant>
      <vt:variant>
        <vt:i4>1441847</vt:i4>
      </vt:variant>
      <vt:variant>
        <vt:i4>188</vt:i4>
      </vt:variant>
      <vt:variant>
        <vt:i4>0</vt:i4>
      </vt:variant>
      <vt:variant>
        <vt:i4>5</vt:i4>
      </vt:variant>
      <vt:variant>
        <vt:lpwstr/>
      </vt:variant>
      <vt:variant>
        <vt:lpwstr>_Toc30478187</vt:lpwstr>
      </vt:variant>
      <vt:variant>
        <vt:i4>1507383</vt:i4>
      </vt:variant>
      <vt:variant>
        <vt:i4>182</vt:i4>
      </vt:variant>
      <vt:variant>
        <vt:i4>0</vt:i4>
      </vt:variant>
      <vt:variant>
        <vt:i4>5</vt:i4>
      </vt:variant>
      <vt:variant>
        <vt:lpwstr/>
      </vt:variant>
      <vt:variant>
        <vt:lpwstr>_Toc30478186</vt:lpwstr>
      </vt:variant>
      <vt:variant>
        <vt:i4>1310775</vt:i4>
      </vt:variant>
      <vt:variant>
        <vt:i4>176</vt:i4>
      </vt:variant>
      <vt:variant>
        <vt:i4>0</vt:i4>
      </vt:variant>
      <vt:variant>
        <vt:i4>5</vt:i4>
      </vt:variant>
      <vt:variant>
        <vt:lpwstr/>
      </vt:variant>
      <vt:variant>
        <vt:lpwstr>_Toc30478185</vt:lpwstr>
      </vt:variant>
      <vt:variant>
        <vt:i4>1376311</vt:i4>
      </vt:variant>
      <vt:variant>
        <vt:i4>170</vt:i4>
      </vt:variant>
      <vt:variant>
        <vt:i4>0</vt:i4>
      </vt:variant>
      <vt:variant>
        <vt:i4>5</vt:i4>
      </vt:variant>
      <vt:variant>
        <vt:lpwstr/>
      </vt:variant>
      <vt:variant>
        <vt:lpwstr>_Toc30478184</vt:lpwstr>
      </vt:variant>
      <vt:variant>
        <vt:i4>1179703</vt:i4>
      </vt:variant>
      <vt:variant>
        <vt:i4>164</vt:i4>
      </vt:variant>
      <vt:variant>
        <vt:i4>0</vt:i4>
      </vt:variant>
      <vt:variant>
        <vt:i4>5</vt:i4>
      </vt:variant>
      <vt:variant>
        <vt:lpwstr/>
      </vt:variant>
      <vt:variant>
        <vt:lpwstr>_Toc30478183</vt:lpwstr>
      </vt:variant>
      <vt:variant>
        <vt:i4>1245239</vt:i4>
      </vt:variant>
      <vt:variant>
        <vt:i4>158</vt:i4>
      </vt:variant>
      <vt:variant>
        <vt:i4>0</vt:i4>
      </vt:variant>
      <vt:variant>
        <vt:i4>5</vt:i4>
      </vt:variant>
      <vt:variant>
        <vt:lpwstr/>
      </vt:variant>
      <vt:variant>
        <vt:lpwstr>_Toc30478182</vt:lpwstr>
      </vt:variant>
      <vt:variant>
        <vt:i4>1048631</vt:i4>
      </vt:variant>
      <vt:variant>
        <vt:i4>152</vt:i4>
      </vt:variant>
      <vt:variant>
        <vt:i4>0</vt:i4>
      </vt:variant>
      <vt:variant>
        <vt:i4>5</vt:i4>
      </vt:variant>
      <vt:variant>
        <vt:lpwstr/>
      </vt:variant>
      <vt:variant>
        <vt:lpwstr>_Toc30478181</vt:lpwstr>
      </vt:variant>
      <vt:variant>
        <vt:i4>1114167</vt:i4>
      </vt:variant>
      <vt:variant>
        <vt:i4>146</vt:i4>
      </vt:variant>
      <vt:variant>
        <vt:i4>0</vt:i4>
      </vt:variant>
      <vt:variant>
        <vt:i4>5</vt:i4>
      </vt:variant>
      <vt:variant>
        <vt:lpwstr/>
      </vt:variant>
      <vt:variant>
        <vt:lpwstr>_Toc30478180</vt:lpwstr>
      </vt:variant>
      <vt:variant>
        <vt:i4>1572920</vt:i4>
      </vt:variant>
      <vt:variant>
        <vt:i4>140</vt:i4>
      </vt:variant>
      <vt:variant>
        <vt:i4>0</vt:i4>
      </vt:variant>
      <vt:variant>
        <vt:i4>5</vt:i4>
      </vt:variant>
      <vt:variant>
        <vt:lpwstr/>
      </vt:variant>
      <vt:variant>
        <vt:lpwstr>_Toc30478179</vt:lpwstr>
      </vt:variant>
      <vt:variant>
        <vt:i4>1638456</vt:i4>
      </vt:variant>
      <vt:variant>
        <vt:i4>134</vt:i4>
      </vt:variant>
      <vt:variant>
        <vt:i4>0</vt:i4>
      </vt:variant>
      <vt:variant>
        <vt:i4>5</vt:i4>
      </vt:variant>
      <vt:variant>
        <vt:lpwstr/>
      </vt:variant>
      <vt:variant>
        <vt:lpwstr>_Toc30478178</vt:lpwstr>
      </vt:variant>
      <vt:variant>
        <vt:i4>1441848</vt:i4>
      </vt:variant>
      <vt:variant>
        <vt:i4>128</vt:i4>
      </vt:variant>
      <vt:variant>
        <vt:i4>0</vt:i4>
      </vt:variant>
      <vt:variant>
        <vt:i4>5</vt:i4>
      </vt:variant>
      <vt:variant>
        <vt:lpwstr/>
      </vt:variant>
      <vt:variant>
        <vt:lpwstr>_Toc30478177</vt:lpwstr>
      </vt:variant>
      <vt:variant>
        <vt:i4>1507384</vt:i4>
      </vt:variant>
      <vt:variant>
        <vt:i4>122</vt:i4>
      </vt:variant>
      <vt:variant>
        <vt:i4>0</vt:i4>
      </vt:variant>
      <vt:variant>
        <vt:i4>5</vt:i4>
      </vt:variant>
      <vt:variant>
        <vt:lpwstr/>
      </vt:variant>
      <vt:variant>
        <vt:lpwstr>_Toc30478176</vt:lpwstr>
      </vt:variant>
      <vt:variant>
        <vt:i4>1310776</vt:i4>
      </vt:variant>
      <vt:variant>
        <vt:i4>116</vt:i4>
      </vt:variant>
      <vt:variant>
        <vt:i4>0</vt:i4>
      </vt:variant>
      <vt:variant>
        <vt:i4>5</vt:i4>
      </vt:variant>
      <vt:variant>
        <vt:lpwstr/>
      </vt:variant>
      <vt:variant>
        <vt:lpwstr>_Toc30478175</vt:lpwstr>
      </vt:variant>
      <vt:variant>
        <vt:i4>1376312</vt:i4>
      </vt:variant>
      <vt:variant>
        <vt:i4>110</vt:i4>
      </vt:variant>
      <vt:variant>
        <vt:i4>0</vt:i4>
      </vt:variant>
      <vt:variant>
        <vt:i4>5</vt:i4>
      </vt:variant>
      <vt:variant>
        <vt:lpwstr/>
      </vt:variant>
      <vt:variant>
        <vt:lpwstr>_Toc30478174</vt:lpwstr>
      </vt:variant>
      <vt:variant>
        <vt:i4>1179704</vt:i4>
      </vt:variant>
      <vt:variant>
        <vt:i4>104</vt:i4>
      </vt:variant>
      <vt:variant>
        <vt:i4>0</vt:i4>
      </vt:variant>
      <vt:variant>
        <vt:i4>5</vt:i4>
      </vt:variant>
      <vt:variant>
        <vt:lpwstr/>
      </vt:variant>
      <vt:variant>
        <vt:lpwstr>_Toc30478173</vt:lpwstr>
      </vt:variant>
      <vt:variant>
        <vt:i4>1245240</vt:i4>
      </vt:variant>
      <vt:variant>
        <vt:i4>98</vt:i4>
      </vt:variant>
      <vt:variant>
        <vt:i4>0</vt:i4>
      </vt:variant>
      <vt:variant>
        <vt:i4>5</vt:i4>
      </vt:variant>
      <vt:variant>
        <vt:lpwstr/>
      </vt:variant>
      <vt:variant>
        <vt:lpwstr>_Toc30478172</vt:lpwstr>
      </vt:variant>
      <vt:variant>
        <vt:i4>1048632</vt:i4>
      </vt:variant>
      <vt:variant>
        <vt:i4>92</vt:i4>
      </vt:variant>
      <vt:variant>
        <vt:i4>0</vt:i4>
      </vt:variant>
      <vt:variant>
        <vt:i4>5</vt:i4>
      </vt:variant>
      <vt:variant>
        <vt:lpwstr/>
      </vt:variant>
      <vt:variant>
        <vt:lpwstr>_Toc30478171</vt:lpwstr>
      </vt:variant>
      <vt:variant>
        <vt:i4>1114168</vt:i4>
      </vt:variant>
      <vt:variant>
        <vt:i4>86</vt:i4>
      </vt:variant>
      <vt:variant>
        <vt:i4>0</vt:i4>
      </vt:variant>
      <vt:variant>
        <vt:i4>5</vt:i4>
      </vt:variant>
      <vt:variant>
        <vt:lpwstr/>
      </vt:variant>
      <vt:variant>
        <vt:lpwstr>_Toc30478170</vt:lpwstr>
      </vt:variant>
      <vt:variant>
        <vt:i4>1572921</vt:i4>
      </vt:variant>
      <vt:variant>
        <vt:i4>80</vt:i4>
      </vt:variant>
      <vt:variant>
        <vt:i4>0</vt:i4>
      </vt:variant>
      <vt:variant>
        <vt:i4>5</vt:i4>
      </vt:variant>
      <vt:variant>
        <vt:lpwstr/>
      </vt:variant>
      <vt:variant>
        <vt:lpwstr>_Toc30478169</vt:lpwstr>
      </vt:variant>
      <vt:variant>
        <vt:i4>1638457</vt:i4>
      </vt:variant>
      <vt:variant>
        <vt:i4>74</vt:i4>
      </vt:variant>
      <vt:variant>
        <vt:i4>0</vt:i4>
      </vt:variant>
      <vt:variant>
        <vt:i4>5</vt:i4>
      </vt:variant>
      <vt:variant>
        <vt:lpwstr/>
      </vt:variant>
      <vt:variant>
        <vt:lpwstr>_Toc30478168</vt:lpwstr>
      </vt:variant>
      <vt:variant>
        <vt:i4>1441849</vt:i4>
      </vt:variant>
      <vt:variant>
        <vt:i4>68</vt:i4>
      </vt:variant>
      <vt:variant>
        <vt:i4>0</vt:i4>
      </vt:variant>
      <vt:variant>
        <vt:i4>5</vt:i4>
      </vt:variant>
      <vt:variant>
        <vt:lpwstr/>
      </vt:variant>
      <vt:variant>
        <vt:lpwstr>_Toc30478167</vt:lpwstr>
      </vt:variant>
      <vt:variant>
        <vt:i4>1507385</vt:i4>
      </vt:variant>
      <vt:variant>
        <vt:i4>62</vt:i4>
      </vt:variant>
      <vt:variant>
        <vt:i4>0</vt:i4>
      </vt:variant>
      <vt:variant>
        <vt:i4>5</vt:i4>
      </vt:variant>
      <vt:variant>
        <vt:lpwstr/>
      </vt:variant>
      <vt:variant>
        <vt:lpwstr>_Toc30478166</vt:lpwstr>
      </vt:variant>
      <vt:variant>
        <vt:i4>1310777</vt:i4>
      </vt:variant>
      <vt:variant>
        <vt:i4>56</vt:i4>
      </vt:variant>
      <vt:variant>
        <vt:i4>0</vt:i4>
      </vt:variant>
      <vt:variant>
        <vt:i4>5</vt:i4>
      </vt:variant>
      <vt:variant>
        <vt:lpwstr/>
      </vt:variant>
      <vt:variant>
        <vt:lpwstr>_Toc30478165</vt:lpwstr>
      </vt:variant>
      <vt:variant>
        <vt:i4>1376313</vt:i4>
      </vt:variant>
      <vt:variant>
        <vt:i4>50</vt:i4>
      </vt:variant>
      <vt:variant>
        <vt:i4>0</vt:i4>
      </vt:variant>
      <vt:variant>
        <vt:i4>5</vt:i4>
      </vt:variant>
      <vt:variant>
        <vt:lpwstr/>
      </vt:variant>
      <vt:variant>
        <vt:lpwstr>_Toc30478164</vt:lpwstr>
      </vt:variant>
      <vt:variant>
        <vt:i4>1179705</vt:i4>
      </vt:variant>
      <vt:variant>
        <vt:i4>44</vt:i4>
      </vt:variant>
      <vt:variant>
        <vt:i4>0</vt:i4>
      </vt:variant>
      <vt:variant>
        <vt:i4>5</vt:i4>
      </vt:variant>
      <vt:variant>
        <vt:lpwstr/>
      </vt:variant>
      <vt:variant>
        <vt:lpwstr>_Toc30478163</vt:lpwstr>
      </vt:variant>
      <vt:variant>
        <vt:i4>1245241</vt:i4>
      </vt:variant>
      <vt:variant>
        <vt:i4>38</vt:i4>
      </vt:variant>
      <vt:variant>
        <vt:i4>0</vt:i4>
      </vt:variant>
      <vt:variant>
        <vt:i4>5</vt:i4>
      </vt:variant>
      <vt:variant>
        <vt:lpwstr/>
      </vt:variant>
      <vt:variant>
        <vt:lpwstr>_Toc30478162</vt:lpwstr>
      </vt:variant>
      <vt:variant>
        <vt:i4>1048633</vt:i4>
      </vt:variant>
      <vt:variant>
        <vt:i4>32</vt:i4>
      </vt:variant>
      <vt:variant>
        <vt:i4>0</vt:i4>
      </vt:variant>
      <vt:variant>
        <vt:i4>5</vt:i4>
      </vt:variant>
      <vt:variant>
        <vt:lpwstr/>
      </vt:variant>
      <vt:variant>
        <vt:lpwstr>_Toc30478161</vt:lpwstr>
      </vt:variant>
      <vt:variant>
        <vt:i4>1114169</vt:i4>
      </vt:variant>
      <vt:variant>
        <vt:i4>26</vt:i4>
      </vt:variant>
      <vt:variant>
        <vt:i4>0</vt:i4>
      </vt:variant>
      <vt:variant>
        <vt:i4>5</vt:i4>
      </vt:variant>
      <vt:variant>
        <vt:lpwstr/>
      </vt:variant>
      <vt:variant>
        <vt:lpwstr>_Toc30478160</vt:lpwstr>
      </vt:variant>
      <vt:variant>
        <vt:i4>1572922</vt:i4>
      </vt:variant>
      <vt:variant>
        <vt:i4>20</vt:i4>
      </vt:variant>
      <vt:variant>
        <vt:i4>0</vt:i4>
      </vt:variant>
      <vt:variant>
        <vt:i4>5</vt:i4>
      </vt:variant>
      <vt:variant>
        <vt:lpwstr/>
      </vt:variant>
      <vt:variant>
        <vt:lpwstr>_Toc30478159</vt:lpwstr>
      </vt:variant>
      <vt:variant>
        <vt:i4>1638458</vt:i4>
      </vt:variant>
      <vt:variant>
        <vt:i4>14</vt:i4>
      </vt:variant>
      <vt:variant>
        <vt:i4>0</vt:i4>
      </vt:variant>
      <vt:variant>
        <vt:i4>5</vt:i4>
      </vt:variant>
      <vt:variant>
        <vt:lpwstr/>
      </vt:variant>
      <vt:variant>
        <vt:lpwstr>_Toc30478158</vt:lpwstr>
      </vt:variant>
      <vt:variant>
        <vt:i4>1441850</vt:i4>
      </vt:variant>
      <vt:variant>
        <vt:i4>8</vt:i4>
      </vt:variant>
      <vt:variant>
        <vt:i4>0</vt:i4>
      </vt:variant>
      <vt:variant>
        <vt:i4>5</vt:i4>
      </vt:variant>
      <vt:variant>
        <vt:lpwstr/>
      </vt:variant>
      <vt:variant>
        <vt:lpwstr>_Toc30478157</vt:lpwstr>
      </vt:variant>
      <vt:variant>
        <vt:i4>1507386</vt:i4>
      </vt:variant>
      <vt:variant>
        <vt:i4>2</vt:i4>
      </vt:variant>
      <vt:variant>
        <vt:i4>0</vt:i4>
      </vt:variant>
      <vt:variant>
        <vt:i4>5</vt:i4>
      </vt:variant>
      <vt:variant>
        <vt:lpwstr/>
      </vt:variant>
      <vt:variant>
        <vt:lpwstr>_Toc30478156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КРАТКАЯ ХАРАКТЕРИСТИКА ОАО «СТАР»</dc:title>
  <dc:subject/>
  <dc:creator>Сергей</dc:creator>
  <cp:keywords/>
  <dc:description/>
  <cp:lastModifiedBy>Irina</cp:lastModifiedBy>
  <cp:revision>2</cp:revision>
  <cp:lastPrinted>2003-01-15T09:08:00Z</cp:lastPrinted>
  <dcterms:created xsi:type="dcterms:W3CDTF">2014-08-14T15:16:00Z</dcterms:created>
  <dcterms:modified xsi:type="dcterms:W3CDTF">2014-08-14T15:16:00Z</dcterms:modified>
</cp:coreProperties>
</file>