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4E" w:rsidRPr="00484BA9" w:rsidRDefault="009076F6" w:rsidP="00484BA9">
      <w:pPr>
        <w:spacing w:line="360" w:lineRule="auto"/>
        <w:ind w:firstLine="709"/>
        <w:jc w:val="center"/>
        <w:rPr>
          <w:sz w:val="28"/>
          <w:szCs w:val="28"/>
        </w:rPr>
      </w:pPr>
      <w:r w:rsidRPr="00484BA9">
        <w:rPr>
          <w:sz w:val="28"/>
          <w:szCs w:val="28"/>
        </w:rPr>
        <w:t>ВВЕДЕНИЕ</w:t>
      </w:r>
    </w:p>
    <w:p w:rsidR="009076F6" w:rsidRPr="00484BA9" w:rsidRDefault="009076F6" w:rsidP="00484BA9">
      <w:pPr>
        <w:spacing w:line="360" w:lineRule="auto"/>
        <w:ind w:firstLine="709"/>
        <w:jc w:val="both"/>
        <w:rPr>
          <w:sz w:val="28"/>
          <w:szCs w:val="28"/>
        </w:rPr>
      </w:pPr>
    </w:p>
    <w:p w:rsidR="009076F6" w:rsidRPr="00484BA9" w:rsidRDefault="009076F6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 xml:space="preserve">В сетях связи происходит </w:t>
      </w:r>
      <w:r w:rsidRPr="00484BA9">
        <w:rPr>
          <w:sz w:val="28"/>
          <w:szCs w:val="28"/>
          <w:lang w:val="uk-UA"/>
        </w:rPr>
        <w:t>интеграция безпроводн</w:t>
      </w:r>
      <w:r w:rsidRPr="00484BA9">
        <w:rPr>
          <w:sz w:val="28"/>
          <w:szCs w:val="28"/>
        </w:rPr>
        <w:t>ых и проводных линий и переход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к цифровым системам передачи, которые обеспечивают передачу всех видов первичных сигналов в цифровом виде. При этом широко используются волоконно-оптические, радиорелейные и спутниковые системы передачи, новые технологии производства и эксплуатации средств связи при повсеместном использовании элементов цифровой техники и ЭВМ. Примером этому являются системы “Глонасс”</w:t>
      </w:r>
      <w:r w:rsidRPr="00484BA9">
        <w:rPr>
          <w:sz w:val="28"/>
          <w:szCs w:val="28"/>
          <w:lang w:val="uk-UA"/>
        </w:rPr>
        <w:t xml:space="preserve"> и зарубежн</w:t>
      </w:r>
      <w:r w:rsidRPr="00484BA9">
        <w:rPr>
          <w:sz w:val="28"/>
          <w:szCs w:val="28"/>
        </w:rPr>
        <w:t>ые</w:t>
      </w:r>
      <w:r w:rsidR="00484BA9">
        <w:rPr>
          <w:sz w:val="28"/>
          <w:szCs w:val="28"/>
        </w:rPr>
        <w:t xml:space="preserve"> </w:t>
      </w:r>
      <w:r w:rsidRPr="00484BA9">
        <w:rPr>
          <w:i/>
          <w:sz w:val="28"/>
          <w:szCs w:val="28"/>
        </w:rPr>
        <w:t>М</w:t>
      </w:r>
      <w:r w:rsidRPr="00484BA9">
        <w:rPr>
          <w:i/>
          <w:sz w:val="28"/>
          <w:szCs w:val="28"/>
          <w:lang w:val="en-US"/>
        </w:rPr>
        <w:t>MDS</w:t>
      </w:r>
      <w:r w:rsidRPr="00484BA9">
        <w:rPr>
          <w:sz w:val="28"/>
          <w:szCs w:val="28"/>
        </w:rPr>
        <w:t>,</w:t>
      </w:r>
      <w:r w:rsidRPr="00484BA9">
        <w:rPr>
          <w:sz w:val="28"/>
          <w:szCs w:val="28"/>
          <w:lang w:val="uk-UA"/>
        </w:rPr>
        <w:t xml:space="preserve"> </w:t>
      </w:r>
      <w:r w:rsidRPr="00484BA9">
        <w:rPr>
          <w:i/>
          <w:sz w:val="28"/>
          <w:szCs w:val="28"/>
          <w:lang w:val="uk-UA"/>
        </w:rPr>
        <w:t>М</w:t>
      </w:r>
      <w:r w:rsidRPr="00484BA9">
        <w:rPr>
          <w:i/>
          <w:sz w:val="28"/>
          <w:szCs w:val="28"/>
          <w:lang w:val="en-US"/>
        </w:rPr>
        <w:t>SDN</w:t>
      </w:r>
      <w:r w:rsidRPr="00484BA9">
        <w:rPr>
          <w:sz w:val="28"/>
          <w:szCs w:val="28"/>
        </w:rPr>
        <w:t>.</w:t>
      </w:r>
    </w:p>
    <w:p w:rsidR="009076F6" w:rsidRPr="00484BA9" w:rsidRDefault="009076F6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84BA9">
        <w:rPr>
          <w:sz w:val="28"/>
          <w:szCs w:val="28"/>
          <w:lang w:val="uk-UA"/>
        </w:rPr>
        <w:t>Данное обстоятельство приводит к необходимости совместного использования антенно-фидерных устройств и наземного оборудования радиорелейных и спутниковых приемо-передающих систем, а также к необходимости решения задач их электромагнитной совместимости.</w:t>
      </w:r>
    </w:p>
    <w:p w:rsidR="009076F6" w:rsidRPr="00484BA9" w:rsidRDefault="009076F6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В вопросах цифровизации сети связи Украина существенно отстаёт от развитых стран. Для эффективного развития связи в Украине предпринимаются определённые меры. В частности, введены в эксплуатацию в областных центрах и Киеве электронные АТС типа 5</w:t>
      </w:r>
      <w:r w:rsidRPr="00484BA9">
        <w:rPr>
          <w:i/>
          <w:sz w:val="28"/>
          <w:szCs w:val="28"/>
        </w:rPr>
        <w:t>ESS</w:t>
      </w:r>
      <w:r w:rsidRPr="00484BA9">
        <w:rPr>
          <w:sz w:val="28"/>
          <w:szCs w:val="28"/>
        </w:rPr>
        <w:t xml:space="preserve"> и </w:t>
      </w:r>
      <w:r w:rsidRPr="00484BA9">
        <w:rPr>
          <w:i/>
          <w:sz w:val="28"/>
          <w:szCs w:val="28"/>
        </w:rPr>
        <w:t>EWSD</w:t>
      </w:r>
      <w:r w:rsidRPr="00484BA9">
        <w:rPr>
          <w:sz w:val="28"/>
          <w:szCs w:val="28"/>
        </w:rPr>
        <w:t>. Строятся мощные соединительные линии на основе волоконно-оптического кабеля, производится реконструкция эксплуатируемых сетей путём замены аналоговой аппаратуры на цифровую, налаживается и расширяется производство аппаратуры современных цифровых систем передачи (ЦСП) и т.д. В этих условиях решение задач по цифровизации сетей связи Украины существенно зависит от того, насколько специалисты электросвязи владеют вопросами построения и функционирования современных ЦСП.</w:t>
      </w:r>
    </w:p>
    <w:p w:rsidR="009076F6" w:rsidRDefault="009076F6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84BA9">
        <w:rPr>
          <w:sz w:val="28"/>
          <w:szCs w:val="28"/>
        </w:rPr>
        <w:t>Курсовая работа имеет целью дать студентам знания и привить практические навыки по проектированию основных элементов радиорелейных систем передач - наземных цифровых систем передачи. Она также нацелена на привитие навыков расчета основных характеристик электромагнитных волн в свободном пространстве и в средах, что является необходимым для проектирования антенно-фидерных устройств.</w:t>
      </w:r>
    </w:p>
    <w:p w:rsidR="00512B8D" w:rsidRPr="00484BA9" w:rsidRDefault="00484BA9" w:rsidP="00484BA9">
      <w:pPr>
        <w:spacing w:line="360" w:lineRule="auto"/>
        <w:ind w:firstLine="709"/>
        <w:jc w:val="center"/>
        <w:rPr>
          <w:caps/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512B8D" w:rsidRPr="00484BA9">
        <w:rPr>
          <w:caps/>
          <w:sz w:val="28"/>
          <w:szCs w:val="28"/>
        </w:rPr>
        <w:t>1</w:t>
      </w:r>
      <w:r>
        <w:rPr>
          <w:caps/>
          <w:sz w:val="28"/>
          <w:szCs w:val="28"/>
          <w:lang w:val="uk-UA"/>
        </w:rPr>
        <w:t>.</w:t>
      </w:r>
      <w:r w:rsidR="00512B8D" w:rsidRPr="00484BA9">
        <w:rPr>
          <w:caps/>
          <w:sz w:val="28"/>
          <w:szCs w:val="28"/>
        </w:rPr>
        <w:t xml:space="preserve"> Расчет характеристик электромагнитных волн в свободном пространстве и в проводящих средах</w:t>
      </w:r>
    </w:p>
    <w:p w:rsidR="00512B8D" w:rsidRPr="00484BA9" w:rsidRDefault="00512B8D" w:rsidP="00484BA9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12B8D" w:rsidRPr="00484BA9" w:rsidRDefault="00512B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И</w:t>
      </w:r>
      <w:r w:rsidRPr="00484BA9">
        <w:rPr>
          <w:lang w:val="ru-RU"/>
        </w:rPr>
        <w:t xml:space="preserve">сходные данные для расчёта основных характеристик ЭМВ, распространяющихся в </w:t>
      </w:r>
      <w:r w:rsidR="000C20E4" w:rsidRPr="00484BA9">
        <w:rPr>
          <w:lang w:val="ru-RU"/>
        </w:rPr>
        <w:t>свободном пространстве и в проводящих средах представлены в таблице 1.1</w:t>
      </w:r>
    </w:p>
    <w:p w:rsidR="000C20E4" w:rsidRPr="00484BA9" w:rsidRDefault="000C20E4" w:rsidP="00484BA9">
      <w:pPr>
        <w:pStyle w:val="a3"/>
        <w:spacing w:line="360" w:lineRule="auto"/>
        <w:ind w:firstLine="709"/>
        <w:rPr>
          <w:lang w:val="ru-RU"/>
        </w:rPr>
      </w:pPr>
    </w:p>
    <w:p w:rsidR="000C20E4" w:rsidRPr="00484BA9" w:rsidRDefault="000C20E4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1.1-Исходные данные</w:t>
      </w:r>
    </w:p>
    <w:tbl>
      <w:tblPr>
        <w:tblW w:w="84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1189"/>
        <w:gridCol w:w="905"/>
        <w:gridCol w:w="937"/>
        <w:gridCol w:w="823"/>
        <w:gridCol w:w="715"/>
        <w:gridCol w:w="665"/>
        <w:gridCol w:w="771"/>
        <w:gridCol w:w="744"/>
        <w:gridCol w:w="744"/>
      </w:tblGrid>
      <w:tr w:rsidR="00484BA9" w:rsidRPr="00D826A8" w:rsidTr="00D826A8">
        <w:tc>
          <w:tcPr>
            <w:tcW w:w="954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sym w:font="Symbol" w:char="F06E"/>
            </w:r>
            <w:r w:rsidRPr="00D826A8">
              <w:rPr>
                <w:sz w:val="20"/>
                <w:szCs w:val="20"/>
              </w:rPr>
              <w:t>[МГц]</w:t>
            </w:r>
          </w:p>
        </w:tc>
        <w:tc>
          <w:tcPr>
            <w:tcW w:w="1189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sym w:font="Symbol" w:char="F073"/>
            </w:r>
            <w:r w:rsidRPr="00D826A8">
              <w:rPr>
                <w:sz w:val="20"/>
                <w:szCs w:val="20"/>
              </w:rPr>
              <w:t xml:space="preserve"> [мСм</w:t>
            </w:r>
            <w:r w:rsidRPr="00D826A8">
              <w:rPr>
                <w:sz w:val="20"/>
                <w:szCs w:val="20"/>
                <w:lang w:val="en-US"/>
              </w:rPr>
              <w:t>/</w:t>
            </w:r>
            <w:r w:rsidRPr="00D826A8">
              <w:rPr>
                <w:sz w:val="20"/>
                <w:szCs w:val="20"/>
              </w:rPr>
              <w:t>м]</w:t>
            </w:r>
          </w:p>
        </w:tc>
        <w:tc>
          <w:tcPr>
            <w:tcW w:w="90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sym w:font="Symbol" w:char="F065"/>
            </w:r>
            <w:r w:rsidRPr="00D826A8">
              <w:rPr>
                <w:sz w:val="20"/>
                <w:szCs w:val="20"/>
              </w:rPr>
              <w:t xml:space="preserve"> [кВт]</w:t>
            </w:r>
          </w:p>
        </w:tc>
        <w:tc>
          <w:tcPr>
            <w:tcW w:w="937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Е</w:t>
            </w:r>
            <w:r w:rsidRPr="00D826A8">
              <w:rPr>
                <w:sz w:val="20"/>
                <w:szCs w:val="20"/>
              </w:rPr>
              <w:t xml:space="preserve"> [В</w:t>
            </w:r>
            <w:r w:rsidRPr="00D826A8">
              <w:rPr>
                <w:sz w:val="20"/>
                <w:szCs w:val="20"/>
                <w:lang w:val="en-US"/>
              </w:rPr>
              <w:t>/</w:t>
            </w:r>
            <w:r w:rsidRPr="00D826A8">
              <w:rPr>
                <w:sz w:val="20"/>
                <w:szCs w:val="20"/>
              </w:rPr>
              <w:t>м]</w:t>
            </w:r>
          </w:p>
        </w:tc>
        <w:tc>
          <w:tcPr>
            <w:tcW w:w="823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k</w:t>
            </w:r>
            <w:r w:rsidRPr="00D826A8">
              <w:rPr>
                <w:sz w:val="20"/>
                <w:szCs w:val="20"/>
              </w:rPr>
              <w:t xml:space="preserve"> [м</w:t>
            </w:r>
            <w:r w:rsidRPr="00D826A8">
              <w:rPr>
                <w:sz w:val="20"/>
                <w:szCs w:val="20"/>
                <w:vertAlign w:val="superscript"/>
              </w:rPr>
              <w:t>-1</w:t>
            </w:r>
            <w:r w:rsidRPr="00D826A8">
              <w:rPr>
                <w:sz w:val="20"/>
                <w:szCs w:val="20"/>
              </w:rPr>
              <w:t>]</w:t>
            </w:r>
          </w:p>
        </w:tc>
        <w:tc>
          <w:tcPr>
            <w:tcW w:w="71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х</w:t>
            </w:r>
            <w:r w:rsidRPr="00D826A8">
              <w:rPr>
                <w:sz w:val="20"/>
                <w:szCs w:val="20"/>
              </w:rPr>
              <w:t xml:space="preserve"> [м]</w:t>
            </w:r>
          </w:p>
        </w:tc>
        <w:tc>
          <w:tcPr>
            <w:tcW w:w="66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sz w:val="20"/>
                <w:szCs w:val="20"/>
                <w:vertAlign w:val="subscript"/>
              </w:rPr>
              <w:t>0</w:t>
            </w:r>
            <w:r w:rsidR="00484BA9" w:rsidRPr="00D826A8">
              <w:rPr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</w:rPr>
              <w:t>нс</w:t>
            </w:r>
          </w:p>
        </w:tc>
        <w:tc>
          <w:tcPr>
            <w:tcW w:w="771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l</w:t>
            </w:r>
            <w:r w:rsidRPr="00D826A8">
              <w:rPr>
                <w:sz w:val="20"/>
                <w:szCs w:val="20"/>
              </w:rPr>
              <w:t xml:space="preserve"> [</w:t>
            </w:r>
            <w:r w:rsidRPr="00D826A8">
              <w:rPr>
                <w:sz w:val="20"/>
                <w:szCs w:val="20"/>
                <w:lang w:val="en-US"/>
              </w:rPr>
              <w:t>c</w:t>
            </w:r>
            <w:r w:rsidRPr="00D826A8">
              <w:rPr>
                <w:sz w:val="20"/>
                <w:szCs w:val="20"/>
              </w:rPr>
              <w:t>м]</w:t>
            </w:r>
          </w:p>
        </w:tc>
        <w:tc>
          <w:tcPr>
            <w:tcW w:w="744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sz w:val="20"/>
                <w:szCs w:val="20"/>
                <w:lang w:val="en-US"/>
              </w:rPr>
              <w:t>1</w:t>
            </w:r>
            <w:r w:rsidRPr="00D826A8">
              <w:rPr>
                <w:sz w:val="20"/>
                <w:szCs w:val="20"/>
                <w:lang w:val="ru-RU"/>
              </w:rPr>
              <w:t xml:space="preserve"> (с)</w:t>
            </w:r>
          </w:p>
        </w:tc>
        <w:tc>
          <w:tcPr>
            <w:tcW w:w="744" w:type="dxa"/>
            <w:shd w:val="clear" w:color="auto" w:fill="auto"/>
          </w:tcPr>
          <w:p w:rsidR="000C20E4" w:rsidRPr="00D826A8" w:rsidRDefault="00197E42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sz w:val="20"/>
                <w:szCs w:val="20"/>
                <w:lang w:val="en-US"/>
              </w:rPr>
              <w:t>2</w:t>
            </w:r>
            <w:r w:rsidRPr="00D826A8">
              <w:rPr>
                <w:sz w:val="20"/>
                <w:szCs w:val="20"/>
                <w:lang w:val="ru-RU"/>
              </w:rPr>
              <w:t xml:space="preserve"> (с)</w:t>
            </w:r>
          </w:p>
        </w:tc>
      </w:tr>
      <w:tr w:rsidR="00484BA9" w:rsidRPr="00D826A8" w:rsidTr="00D826A8">
        <w:tc>
          <w:tcPr>
            <w:tcW w:w="954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189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90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937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823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71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665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771" w:type="dxa"/>
            <w:shd w:val="clear" w:color="auto" w:fill="auto"/>
          </w:tcPr>
          <w:p w:rsidR="000C20E4" w:rsidRPr="00D826A8" w:rsidRDefault="000C20E4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744" w:type="dxa"/>
            <w:shd w:val="clear" w:color="auto" w:fill="auto"/>
          </w:tcPr>
          <w:p w:rsidR="000C20E4" w:rsidRPr="00D826A8" w:rsidRDefault="00197E42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C20E4" w:rsidRPr="00D826A8" w:rsidRDefault="00197E42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</w:t>
            </w:r>
            <w:r w:rsidRPr="00D826A8">
              <w:rPr>
                <w:sz w:val="20"/>
                <w:szCs w:val="20"/>
                <w:lang w:val="en-US"/>
              </w:rPr>
              <w:t>/</w:t>
            </w:r>
            <w:r w:rsidR="00E3279D" w:rsidRPr="00D826A8">
              <w:rPr>
                <w:sz w:val="20"/>
                <w:szCs w:val="20"/>
                <w:lang w:val="ru-RU"/>
              </w:rPr>
              <w:t>10</w:t>
            </w:r>
          </w:p>
        </w:tc>
      </w:tr>
    </w:tbl>
    <w:p w:rsidR="000C20E4" w:rsidRPr="00484BA9" w:rsidRDefault="000C20E4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При выполнении приведенных ниже заданий </w:t>
      </w:r>
      <w:r w:rsidRPr="00484BA9">
        <w:rPr>
          <w:lang w:val="ru-RU"/>
        </w:rPr>
        <w:t>воспользуемся</w:t>
      </w:r>
      <w:r w:rsidRPr="00484BA9">
        <w:t xml:space="preserve"> следующи</w:t>
      </w:r>
      <w:r w:rsidRPr="00484BA9">
        <w:rPr>
          <w:lang w:val="ru-RU"/>
        </w:rPr>
        <w:t xml:space="preserve">ми </w:t>
      </w:r>
      <w:r w:rsidRPr="00484BA9">
        <w:t>соотношения</w:t>
      </w:r>
      <w:r w:rsidRPr="00484BA9">
        <w:rPr>
          <w:lang w:val="ru-RU"/>
        </w:rPr>
        <w:t>ми</w:t>
      </w:r>
      <w:r w:rsidRPr="00484BA9">
        <w:t>: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для</w:t>
      </w:r>
      <w:r w:rsidRPr="00484BA9">
        <w:t xml:space="preserve"> бегущей електромагнитной волн</w:t>
      </w:r>
      <w:r w:rsidRPr="00484BA9">
        <w:rPr>
          <w:lang w:val="ru-RU"/>
        </w:rPr>
        <w:t>ы выполняется равенство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21pt">
            <v:imagedata r:id="rId7" o:title=""/>
          </v:shape>
        </w:pict>
      </w:r>
      <w:r w:rsidR="00484BA9">
        <w:t xml:space="preserve"> </w:t>
      </w:r>
      <w:r w:rsidR="001D6F51" w:rsidRPr="00484BA9">
        <w:t>(</w:t>
      </w:r>
      <w:r w:rsidR="001D6F51" w:rsidRPr="00484BA9">
        <w:rPr>
          <w:lang w:val="ru-RU"/>
        </w:rPr>
        <w:t>1</w:t>
      </w:r>
      <w:r w:rsidR="001D6F51" w:rsidRPr="00484BA9">
        <w:t>.1)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фазовая скорость электромагнитной волны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26" type="#_x0000_t75" style="width:59.25pt;height:20.25pt">
            <v:imagedata r:id="rId8" o:title=""/>
          </v:shape>
        </w:pict>
      </w:r>
      <w:r w:rsidR="00484BA9">
        <w:t xml:space="preserve"> </w:t>
      </w:r>
      <w:r w:rsidR="001D6F51" w:rsidRPr="00484BA9">
        <w:t>(</w:t>
      </w:r>
      <w:r w:rsidR="001D6F51" w:rsidRPr="00484BA9">
        <w:rPr>
          <w:lang w:val="ru-RU"/>
        </w:rPr>
        <w:t>1</w:t>
      </w:r>
      <w:r w:rsidR="001D6F51" w:rsidRPr="00484BA9">
        <w:t>.2)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объемная плотность энергии электромагнитного поля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27" type="#_x0000_t75" style="width:129.75pt;height:21pt">
            <v:imagedata r:id="rId9" o:title=""/>
          </v:shape>
        </w:pict>
      </w:r>
      <w:r w:rsidR="00484BA9">
        <w:t xml:space="preserve"> </w:t>
      </w:r>
      <w:r w:rsidR="001D6F51" w:rsidRPr="00484BA9">
        <w:t>(</w:t>
      </w:r>
      <w:r w:rsidR="001D6F51" w:rsidRPr="00484BA9">
        <w:rPr>
          <w:lang w:val="ru-RU"/>
        </w:rPr>
        <w:t>1</w:t>
      </w:r>
      <w:r w:rsidR="001D6F51" w:rsidRPr="00484BA9">
        <w:t>.3)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плотность потока энергии – вектор Пойтинга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</w:p>
    <w:p w:rsidR="001D6F51" w:rsidRPr="00484BA9" w:rsidRDefault="0026185C" w:rsidP="00484BA9">
      <w:pPr>
        <w:pStyle w:val="a3"/>
        <w:spacing w:line="360" w:lineRule="auto"/>
        <w:ind w:firstLine="709"/>
        <w:rPr>
          <w:b/>
        </w:rPr>
      </w:pPr>
      <w:r>
        <w:rPr>
          <w:position w:val="-10"/>
          <w:lang w:val="en-US"/>
        </w:rPr>
        <w:pict>
          <v:shape id="_x0000_i1028" type="#_x0000_t75" style="width:53.25pt;height:17.25pt">
            <v:imagedata r:id="rId10" o:title=""/>
          </v:shape>
        </w:pict>
      </w:r>
      <w:r w:rsidR="00484BA9">
        <w:t xml:space="preserve"> </w:t>
      </w:r>
      <w:r w:rsidR="001D6F51" w:rsidRPr="00484BA9">
        <w:t>(</w:t>
      </w:r>
      <w:r w:rsidR="001D6F51" w:rsidRPr="00484BA9">
        <w:rPr>
          <w:lang w:val="ru-RU"/>
        </w:rPr>
        <w:t>1</w:t>
      </w:r>
      <w:r w:rsidR="001D6F51" w:rsidRPr="00484BA9">
        <w:t>.4).</w:t>
      </w:r>
    </w:p>
    <w:p w:rsidR="001D6F51" w:rsidRPr="00484BA9" w:rsidRDefault="001D6F51" w:rsidP="00484BA9">
      <w:pPr>
        <w:pStyle w:val="a3"/>
        <w:spacing w:line="360" w:lineRule="auto"/>
        <w:ind w:firstLine="709"/>
      </w:pP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При проведении расчетов также использова</w:t>
      </w:r>
      <w:r w:rsidRPr="00484BA9">
        <w:rPr>
          <w:lang w:val="ru-RU"/>
        </w:rPr>
        <w:t>ли</w:t>
      </w:r>
      <w:r w:rsidRPr="00484BA9">
        <w:t xml:space="preserve"> уравнения Максвелла.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1</w:t>
      </w:r>
    </w:p>
    <w:p w:rsidR="001D6F51" w:rsidRPr="00484BA9" w:rsidRDefault="001D6F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Плоская электромагнитная</w:t>
      </w:r>
      <w:r w:rsidR="00484BA9">
        <w:t xml:space="preserve"> </w:t>
      </w:r>
      <w:r w:rsidRPr="00484BA9">
        <w:t xml:space="preserve">волна с частотой </w:t>
      </w:r>
      <w:r w:rsidR="0026185C">
        <w:rPr>
          <w:position w:val="-6"/>
        </w:rPr>
        <w:pict>
          <v:shape id="_x0000_i1029" type="#_x0000_t75" style="width:9.75pt;height:11.25pt">
            <v:imagedata r:id="rId11" o:title=""/>
          </v:shape>
        </w:pict>
      </w:r>
      <w:r w:rsidR="00484BA9">
        <w:t xml:space="preserve"> </w:t>
      </w:r>
      <w:r w:rsidRPr="00484BA9">
        <w:t>распространя</w:t>
      </w:r>
      <w:r w:rsidRPr="00484BA9">
        <w:rPr>
          <w:lang w:val="ru-RU"/>
        </w:rPr>
        <w:t>е</w:t>
      </w:r>
      <w:r w:rsidRPr="00484BA9">
        <w:t>тся</w:t>
      </w:r>
      <w:r w:rsidR="00484BA9">
        <w:t xml:space="preserve"> </w:t>
      </w:r>
      <w:r w:rsidRPr="00484BA9">
        <w:t>в слабо проводящей среде с удельной проводимостью</w:t>
      </w:r>
      <w:r w:rsidR="00484BA9">
        <w:t xml:space="preserve"> </w:t>
      </w:r>
      <w:r w:rsidR="0026185C">
        <w:rPr>
          <w:position w:val="-6"/>
        </w:rPr>
        <w:pict>
          <v:shape id="_x0000_i1030" type="#_x0000_t75" style="width:12pt;height:11.25pt">
            <v:imagedata r:id="rId12" o:title=""/>
          </v:shape>
        </w:pict>
      </w:r>
      <w:r w:rsidRPr="00484BA9">
        <w:t xml:space="preserve"> и</w:t>
      </w:r>
      <w:r w:rsidR="00484BA9">
        <w:t xml:space="preserve"> </w:t>
      </w:r>
      <w:r w:rsidRPr="00484BA9">
        <w:t>диэлектрической</w:t>
      </w:r>
      <w:r w:rsidR="00484BA9">
        <w:t xml:space="preserve"> </w:t>
      </w:r>
      <w:r w:rsidRPr="00484BA9">
        <w:t xml:space="preserve">проницаемостью </w:t>
      </w:r>
      <w:r w:rsidR="0026185C">
        <w:rPr>
          <w:position w:val="-6"/>
        </w:rPr>
        <w:pict>
          <v:shape id="_x0000_i1031" type="#_x0000_t75" style="width:9.75pt;height:11.25pt">
            <v:imagedata r:id="rId13" o:title=""/>
          </v:shape>
        </w:pict>
      </w:r>
      <w:r w:rsidRPr="00484BA9">
        <w:t>. Найти отношение амплитуд</w:t>
      </w:r>
      <w:r w:rsidR="00484BA9">
        <w:t xml:space="preserve"> </w:t>
      </w:r>
      <w:r w:rsidRPr="00484BA9">
        <w:t>плотностей</w:t>
      </w:r>
      <w:r w:rsidR="00484BA9">
        <w:t xml:space="preserve"> </w:t>
      </w:r>
      <w:r w:rsidRPr="00484BA9">
        <w:t>токов</w:t>
      </w:r>
      <w:r w:rsidR="00484BA9">
        <w:t xml:space="preserve"> </w:t>
      </w:r>
      <w:r w:rsidRPr="00484BA9">
        <w:t>проводимости и смещения в зависимости от номера варианта.</w:t>
      </w: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Амплитуда плотности тока проводимости определяется выражением</w:t>
      </w: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</w:p>
    <w:p w:rsidR="00566324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4"/>
          <w:lang w:val="en-US"/>
        </w:rPr>
        <w:pict>
          <v:shape id="_x0000_i1032" type="#_x0000_t75" style="width:56.25pt;height:18.75pt">
            <v:imagedata r:id="rId14" o:title=""/>
          </v:shape>
        </w:pict>
      </w:r>
      <w:r w:rsidR="00484BA9">
        <w:rPr>
          <w:lang w:val="ru-RU"/>
        </w:rPr>
        <w:t xml:space="preserve"> </w:t>
      </w:r>
      <w:r w:rsidR="001005FD" w:rsidRPr="00484BA9">
        <w:rPr>
          <w:lang w:val="ru-RU"/>
        </w:rPr>
        <w:t>(1.5)</w:t>
      </w: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Амплитуда плотности тока смещения определяется выражением</w:t>
      </w: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</w:p>
    <w:p w:rsidR="00566324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33" type="#_x0000_t75" style="width:129pt;height:30.75pt">
            <v:imagedata r:id="rId15" o:title=""/>
          </v:shape>
        </w:pict>
      </w:r>
      <w:r w:rsidR="00484BA9">
        <w:rPr>
          <w:lang w:val="ru-RU"/>
        </w:rPr>
        <w:t xml:space="preserve"> </w:t>
      </w:r>
      <w:r w:rsidR="001005FD" w:rsidRPr="00484BA9">
        <w:rPr>
          <w:lang w:val="ru-RU"/>
        </w:rPr>
        <w:t>(1.6)</w:t>
      </w:r>
    </w:p>
    <w:p w:rsidR="00F81423" w:rsidRPr="00484BA9" w:rsidRDefault="00F81423" w:rsidP="00484BA9">
      <w:pPr>
        <w:pStyle w:val="a3"/>
        <w:spacing w:line="360" w:lineRule="auto"/>
        <w:ind w:firstLine="709"/>
        <w:rPr>
          <w:lang w:val="ru-RU"/>
        </w:rPr>
      </w:pPr>
    </w:p>
    <w:p w:rsidR="00566324" w:rsidRPr="00484BA9" w:rsidRDefault="00566324" w:rsidP="00484BA9">
      <w:pPr>
        <w:pStyle w:val="a3"/>
        <w:spacing w:line="360" w:lineRule="auto"/>
        <w:ind w:firstLine="709"/>
        <w:rPr>
          <w:lang w:val="ru-RU"/>
        </w:rPr>
      </w:pPr>
    </w:p>
    <w:p w:rsidR="00566324" w:rsidRPr="00484BA9" w:rsidRDefault="001005F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где</w:t>
      </w:r>
      <w:r w:rsidR="00484BA9">
        <w:rPr>
          <w:lang w:val="ru-RU"/>
        </w:rPr>
        <w:t xml:space="preserve"> </w:t>
      </w:r>
      <w:r w:rsidR="0026185C">
        <w:rPr>
          <w:position w:val="-6"/>
          <w:lang w:val="en-US"/>
        </w:rPr>
        <w:pict>
          <v:shape id="_x0000_i1034" type="#_x0000_t75" style="width:45pt;height:14.25pt">
            <v:imagedata r:id="rId16" o:title=""/>
          </v:shape>
        </w:pict>
      </w:r>
    </w:p>
    <w:p w:rsidR="001D6F51" w:rsidRPr="00484BA9" w:rsidRDefault="001005F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Используя выражения (1.5), (1.6) и данные табл.1.1 производим расчёт искомой величины</w:t>
      </w:r>
    </w:p>
    <w:p w:rsidR="001005FD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0"/>
          <w:lang w:val="en-US"/>
        </w:rPr>
        <w:pict>
          <v:shape id="_x0000_i1035" type="#_x0000_t75" style="width:300pt;height:36pt">
            <v:imagedata r:id="rId17" o:title=""/>
          </v:shape>
        </w:pict>
      </w:r>
    </w:p>
    <w:p w:rsidR="005372FF" w:rsidRPr="00484BA9" w:rsidRDefault="005372F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2</w:t>
      </w:r>
    </w:p>
    <w:p w:rsidR="005372FF" w:rsidRPr="00484BA9" w:rsidRDefault="005372F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В</w:t>
      </w:r>
      <w:r w:rsidR="00484BA9">
        <w:t xml:space="preserve"> </w:t>
      </w:r>
      <w:r w:rsidRPr="00484BA9">
        <w:t>вакууме</w:t>
      </w:r>
      <w:r w:rsidR="00484BA9">
        <w:t xml:space="preserve"> </w:t>
      </w:r>
      <w:r w:rsidRPr="00484BA9">
        <w:t>распространяется</w:t>
      </w:r>
      <w:r w:rsidR="00484BA9">
        <w:t xml:space="preserve"> </w:t>
      </w:r>
      <w:r w:rsidRPr="00484BA9">
        <w:t>плоская</w:t>
      </w:r>
      <w:r w:rsidR="00484BA9">
        <w:t xml:space="preserve"> </w:t>
      </w:r>
      <w:r w:rsidRPr="00484BA9">
        <w:t>электромагнитная</w:t>
      </w:r>
      <w:r w:rsidR="00484BA9">
        <w:t xml:space="preserve"> </w:t>
      </w:r>
      <w:r w:rsidRPr="00484BA9">
        <w:t>волна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</w:rPr>
        <w:t xml:space="preserve"> = 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  <w:lang w:val="en-US"/>
        </w:rPr>
        <w:t>m</w:t>
      </w:r>
      <w:r w:rsidRPr="00484BA9">
        <w:rPr>
          <w:b/>
        </w:rPr>
        <w:t xml:space="preserve"> </w:t>
      </w:r>
      <w:r w:rsidRPr="00484BA9">
        <w:rPr>
          <w:b/>
          <w:i/>
          <w:lang w:val="en-US"/>
        </w:rPr>
        <w:t>cos</w:t>
      </w:r>
      <w:r w:rsidRPr="00484BA9">
        <w:rPr>
          <w:b/>
        </w:rPr>
        <w:t xml:space="preserve"> (</w:t>
      </w:r>
      <w:r w:rsidRPr="00484BA9">
        <w:rPr>
          <w:b/>
          <w:i/>
          <w:lang w:val="en-US"/>
        </w:rPr>
        <w:t>wt</w:t>
      </w:r>
      <w:r w:rsidRPr="00484BA9">
        <w:rPr>
          <w:b/>
        </w:rPr>
        <w:t>-</w:t>
      </w:r>
      <w:r w:rsidRPr="00484BA9">
        <w:rPr>
          <w:b/>
          <w:i/>
          <w:lang w:val="en-US"/>
        </w:rPr>
        <w:t>kr</w:t>
      </w:r>
      <w:r w:rsidRPr="00484BA9">
        <w:rPr>
          <w:b/>
        </w:rPr>
        <w:t>),</w:t>
      </w:r>
      <w:r w:rsidR="00484BA9">
        <w:t xml:space="preserve"> </w:t>
      </w:r>
      <w:r w:rsidRPr="00484BA9">
        <w:t>где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  <w:i/>
          <w:vertAlign w:val="subscript"/>
          <w:lang w:val="en-US"/>
        </w:rPr>
        <w:t>m</w:t>
      </w:r>
      <w:r w:rsidRPr="00484BA9">
        <w:rPr>
          <w:b/>
          <w:i/>
        </w:rPr>
        <w:t xml:space="preserve"> </w:t>
      </w:r>
      <w:r w:rsidRPr="00484BA9">
        <w:rPr>
          <w:b/>
        </w:rPr>
        <w:t xml:space="preserve">= </w:t>
      </w:r>
      <w:r w:rsidRPr="00484BA9">
        <w:rPr>
          <w:b/>
          <w:i/>
          <w:lang w:val="en-US"/>
        </w:rPr>
        <w:t>E</w:t>
      </w:r>
      <w:r w:rsidRPr="00484BA9">
        <w:rPr>
          <w:b/>
          <w:i/>
          <w:vertAlign w:val="subscript"/>
          <w:lang w:val="en-US"/>
        </w:rPr>
        <w:t>m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  <w:lang w:val="en-US"/>
        </w:rPr>
        <w:t>y</w:t>
      </w:r>
      <w:r w:rsidRPr="00484BA9">
        <w:rPr>
          <w:b/>
          <w:vertAlign w:val="subscript"/>
        </w:rPr>
        <w:t>,</w:t>
      </w:r>
      <w:r w:rsidRPr="00484BA9">
        <w:t xml:space="preserve"> </w:t>
      </w:r>
      <w:r w:rsidRPr="00484BA9">
        <w:rPr>
          <w:b/>
          <w:i/>
          <w:lang w:val="en-US"/>
        </w:rPr>
        <w:t>k</w:t>
      </w:r>
      <w:r w:rsidRPr="00484BA9">
        <w:rPr>
          <w:b/>
        </w:rPr>
        <w:t xml:space="preserve"> = </w:t>
      </w:r>
      <w:r w:rsidRPr="00484BA9">
        <w:rPr>
          <w:b/>
          <w:i/>
          <w:lang w:val="en-US"/>
        </w:rPr>
        <w:t>ke</w:t>
      </w:r>
      <w:r w:rsidRPr="00484BA9">
        <w:rPr>
          <w:b/>
          <w:vertAlign w:val="subscript"/>
        </w:rPr>
        <w:t>х</w:t>
      </w:r>
      <w:r w:rsidRPr="00484BA9">
        <w:rPr>
          <w:b/>
        </w:rPr>
        <w:t>,</w:t>
      </w:r>
      <w:r w:rsidR="00484BA9">
        <w:rPr>
          <w:b/>
        </w:rPr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</w:rPr>
        <w:t>х</w:t>
      </w:r>
      <w:r w:rsidRPr="00484BA9">
        <w:rPr>
          <w:b/>
          <w:i/>
          <w:vertAlign w:val="subscript"/>
        </w:rPr>
        <w:t>,</w:t>
      </w:r>
      <w:r w:rsidRPr="00484BA9">
        <w:rPr>
          <w:b/>
        </w:rPr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  <w:lang w:val="en-US"/>
        </w:rPr>
        <w:t>y</w:t>
      </w:r>
      <w:r w:rsidRPr="00484BA9">
        <w:rPr>
          <w:b/>
          <w:vertAlign w:val="subscript"/>
        </w:rPr>
        <w:t xml:space="preserve"> </w:t>
      </w:r>
      <w:r w:rsidRPr="00484BA9">
        <w:rPr>
          <w:vertAlign w:val="subscript"/>
        </w:rPr>
        <w:t>–</w:t>
      </w:r>
      <w:r w:rsidRPr="00484BA9">
        <w:t xml:space="preserve"> орты</w:t>
      </w:r>
      <w:r w:rsidR="00484BA9">
        <w:t xml:space="preserve"> </w:t>
      </w:r>
      <w:r w:rsidRPr="00484BA9">
        <w:t>осей</w:t>
      </w:r>
      <w:r w:rsidR="00484BA9">
        <w:t xml:space="preserve"> </w:t>
      </w:r>
      <w:r w:rsidRPr="00484BA9">
        <w:t>х,</w:t>
      </w:r>
      <w:r w:rsidR="00484BA9">
        <w:t xml:space="preserve"> </w:t>
      </w:r>
      <w:r w:rsidRPr="00484BA9">
        <w:rPr>
          <w:lang w:val="en-US"/>
        </w:rPr>
        <w:t>y</w:t>
      </w:r>
      <w:r w:rsidRPr="00484BA9">
        <w:t>.</w:t>
      </w:r>
      <w:r w:rsidR="00484BA9">
        <w:t xml:space="preserve"> </w:t>
      </w:r>
      <w:r w:rsidRPr="00484BA9">
        <w:t>Найти</w:t>
      </w:r>
      <w:r w:rsidR="00484BA9">
        <w:t xml:space="preserve"> </w:t>
      </w:r>
      <w:r w:rsidRPr="00484BA9">
        <w:t>вектор</w:t>
      </w:r>
      <w:r w:rsidR="00484BA9">
        <w:t xml:space="preserve"> </w:t>
      </w:r>
      <w:r w:rsidRPr="00484BA9">
        <w:rPr>
          <w:b/>
          <w:i/>
          <w:lang w:val="en-US"/>
        </w:rPr>
        <w:t>H</w:t>
      </w:r>
      <w:r w:rsidR="00484BA9">
        <w:t xml:space="preserve"> </w:t>
      </w:r>
      <w:r w:rsidRPr="00484BA9">
        <w:t>в точке</w:t>
      </w:r>
      <w:r w:rsidR="00484BA9">
        <w:t xml:space="preserve"> </w:t>
      </w:r>
      <w:r w:rsidRPr="00484BA9">
        <w:t>с радиус – вектором</w:t>
      </w:r>
      <w:r w:rsidR="00484BA9">
        <w:t xml:space="preserve"> </w:t>
      </w:r>
      <w:r w:rsidRPr="00484BA9">
        <w:rPr>
          <w:i/>
          <w:lang w:val="en-US"/>
        </w:rPr>
        <w:t>r</w:t>
      </w:r>
      <w:r w:rsidRPr="00484BA9">
        <w:rPr>
          <w:i/>
        </w:rPr>
        <w:t xml:space="preserve"> </w:t>
      </w:r>
      <w:r w:rsidRPr="00484BA9">
        <w:t>= х</w:t>
      </w:r>
      <w:r w:rsidRPr="00484BA9">
        <w:rPr>
          <w:i/>
          <w:lang w:val="en-US"/>
        </w:rPr>
        <w:t>e</w:t>
      </w:r>
      <w:r w:rsidRPr="00484BA9">
        <w:rPr>
          <w:vertAlign w:val="subscript"/>
        </w:rPr>
        <w:t>х</w:t>
      </w:r>
      <w:r w:rsidR="00484BA9">
        <w:t xml:space="preserve"> </w:t>
      </w:r>
      <w:r w:rsidRPr="00484BA9">
        <w:t>в</w:t>
      </w:r>
      <w:r w:rsidR="00484BA9">
        <w:t xml:space="preserve"> </w:t>
      </w:r>
      <w:r w:rsidRPr="00484BA9">
        <w:t>момент:</w:t>
      </w:r>
      <w:r w:rsidR="00484BA9">
        <w:t xml:space="preserve"> </w:t>
      </w:r>
      <w:r w:rsidRPr="00484BA9">
        <w:t xml:space="preserve">а) </w:t>
      </w:r>
      <w:r w:rsidRPr="00484BA9">
        <w:rPr>
          <w:lang w:val="en-US"/>
        </w:rPr>
        <w:t>t</w:t>
      </w:r>
      <w:r w:rsidRPr="00484BA9">
        <w:t xml:space="preserve"> = 0;</w:t>
      </w:r>
      <w:r w:rsidR="00484BA9">
        <w:t xml:space="preserve"> </w:t>
      </w:r>
      <w:r w:rsidRPr="00484BA9">
        <w:t xml:space="preserve">б) </w:t>
      </w:r>
      <w:r w:rsidRPr="00484BA9">
        <w:rPr>
          <w:lang w:val="en-US"/>
        </w:rPr>
        <w:t>t</w:t>
      </w:r>
      <w:r w:rsidRPr="00484BA9">
        <w:t xml:space="preserve"> = </w:t>
      </w:r>
      <w:r w:rsidRPr="00484BA9">
        <w:rPr>
          <w:lang w:val="en-US"/>
        </w:rPr>
        <w:t>t</w:t>
      </w:r>
      <w:r w:rsidRPr="00484BA9">
        <w:rPr>
          <w:vertAlign w:val="subscript"/>
        </w:rPr>
        <w:t>0</w:t>
      </w:r>
      <w:r w:rsidRPr="00484BA9">
        <w:t>.</w:t>
      </w:r>
    </w:p>
    <w:p w:rsidR="005372FF" w:rsidRPr="00484BA9" w:rsidRDefault="005372F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5372FF" w:rsidRPr="00484BA9" w:rsidRDefault="005372FF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rPr>
          <w:lang w:val="ru-RU"/>
        </w:rPr>
        <w:t>Используя выражение (</w:t>
      </w:r>
      <w:r w:rsidR="00622D79" w:rsidRPr="00484BA9">
        <w:rPr>
          <w:lang w:val="ru-RU"/>
        </w:rPr>
        <w:t>1.1</w:t>
      </w:r>
      <w:r w:rsidRPr="00484BA9">
        <w:rPr>
          <w:lang w:val="ru-RU"/>
        </w:rPr>
        <w:t>)</w:t>
      </w:r>
      <w:r w:rsidR="00622D79" w:rsidRPr="00484BA9">
        <w:rPr>
          <w:lang w:val="ru-RU"/>
        </w:rPr>
        <w:t xml:space="preserve"> выражаем вектор </w:t>
      </w:r>
      <w:r w:rsidR="00622D79" w:rsidRPr="00484BA9">
        <w:rPr>
          <w:i/>
          <w:lang w:val="ru-RU"/>
        </w:rPr>
        <w:t>Н</w:t>
      </w:r>
      <w:r w:rsidR="00622D79" w:rsidRPr="00484BA9">
        <w:rPr>
          <w:lang w:val="ru-RU"/>
        </w:rPr>
        <w:t>(</w:t>
      </w:r>
      <w:r w:rsidR="00622D79" w:rsidRPr="00484BA9">
        <w:rPr>
          <w:i/>
          <w:lang w:val="en-US"/>
        </w:rPr>
        <w:t>r</w:t>
      </w:r>
      <w:r w:rsidR="00622D79" w:rsidRPr="00484BA9">
        <w:rPr>
          <w:lang w:val="ru-RU"/>
        </w:rPr>
        <w:t>.</w:t>
      </w:r>
      <w:r w:rsidR="00622D79" w:rsidRPr="00484BA9">
        <w:rPr>
          <w:i/>
          <w:lang w:val="en-US"/>
        </w:rPr>
        <w:t>t</w:t>
      </w:r>
      <w:r w:rsidR="00622D79" w:rsidRPr="00484BA9">
        <w:rPr>
          <w:lang w:val="ru-RU"/>
        </w:rPr>
        <w:t>)</w:t>
      </w:r>
    </w:p>
    <w:p w:rsidR="00622D79" w:rsidRDefault="00622D79" w:rsidP="00484BA9">
      <w:pPr>
        <w:pStyle w:val="a3"/>
        <w:spacing w:line="360" w:lineRule="auto"/>
        <w:ind w:firstLine="709"/>
      </w:pPr>
    </w:p>
    <w:p w:rsidR="00622D7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br w:type="page"/>
      </w:r>
      <w:r w:rsidR="0026185C">
        <w:rPr>
          <w:position w:val="-32"/>
          <w:lang w:val="en-US"/>
        </w:rPr>
        <w:pict>
          <v:shape id="_x0000_i1036" type="#_x0000_t75" style="width:213.75pt;height:38.25pt">
            <v:imagedata r:id="rId18" o:title=""/>
          </v:shape>
        </w:pict>
      </w:r>
      <w:r>
        <w:rPr>
          <w:lang w:val="ru-RU"/>
        </w:rPr>
        <w:t xml:space="preserve"> </w:t>
      </w:r>
      <w:r w:rsidR="00622D79" w:rsidRPr="00484BA9">
        <w:rPr>
          <w:lang w:val="ru-RU"/>
        </w:rPr>
        <w:t>(1.7)</w:t>
      </w:r>
    </w:p>
    <w:p w:rsidR="00F81423" w:rsidRPr="00484BA9" w:rsidRDefault="00F81423" w:rsidP="00484BA9">
      <w:pPr>
        <w:pStyle w:val="a3"/>
        <w:spacing w:line="360" w:lineRule="auto"/>
        <w:ind w:firstLine="709"/>
        <w:rPr>
          <w:lang w:val="ru-RU"/>
        </w:rPr>
      </w:pPr>
    </w:p>
    <w:p w:rsidR="00622D79" w:rsidRPr="00484BA9" w:rsidRDefault="00866E77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Используя выражение (1.7) расчит</w:t>
      </w:r>
      <w:r w:rsidR="004038EB" w:rsidRPr="00484BA9">
        <w:rPr>
          <w:lang w:val="ru-RU"/>
        </w:rPr>
        <w:t>ыва</w:t>
      </w:r>
      <w:r w:rsidRPr="00484BA9">
        <w:rPr>
          <w:lang w:val="ru-RU"/>
        </w:rPr>
        <w:t xml:space="preserve">ем </w:t>
      </w:r>
      <w:r w:rsidRPr="00484BA9">
        <w:t>вектор</w:t>
      </w:r>
      <w:r w:rsidR="00484BA9">
        <w:t xml:space="preserve"> </w:t>
      </w:r>
      <w:r w:rsidRPr="00484BA9">
        <w:rPr>
          <w:b/>
          <w:i/>
          <w:lang w:val="en-US"/>
        </w:rPr>
        <w:t>H</w:t>
      </w:r>
      <w:r w:rsidR="00484BA9">
        <w:rPr>
          <w:b/>
          <w:i/>
          <w:lang w:val="ru-RU"/>
        </w:rPr>
        <w:t xml:space="preserve"> </w:t>
      </w:r>
      <w:r w:rsidRPr="00484BA9">
        <w:t>в</w:t>
      </w:r>
      <w:r w:rsidR="00484BA9">
        <w:t xml:space="preserve"> </w:t>
      </w:r>
      <w:r w:rsidRPr="00484BA9">
        <w:t>момент</w:t>
      </w:r>
      <w:r w:rsidRPr="00484BA9">
        <w:rPr>
          <w:lang w:val="ru-RU"/>
        </w:rPr>
        <w:t xml:space="preserve"> </w:t>
      </w:r>
      <w:r w:rsidRPr="00484BA9">
        <w:rPr>
          <w:lang w:val="en-US"/>
        </w:rPr>
        <w:t>t</w:t>
      </w:r>
      <w:r w:rsidRPr="00484BA9">
        <w:t xml:space="preserve"> = 0</w:t>
      </w:r>
    </w:p>
    <w:p w:rsidR="00866E77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6"/>
          <w:lang w:val="en-US"/>
        </w:rPr>
        <w:pict>
          <v:shape id="_x0000_i1037" type="#_x0000_t75" style="width:288.75pt;height:35.25pt">
            <v:imagedata r:id="rId19" o:title=""/>
          </v:shape>
        </w:pict>
      </w:r>
    </w:p>
    <w:p w:rsidR="004038EB" w:rsidRPr="00484BA9" w:rsidRDefault="004038EB" w:rsidP="00484BA9">
      <w:pPr>
        <w:pStyle w:val="a3"/>
        <w:spacing w:line="360" w:lineRule="auto"/>
        <w:ind w:firstLine="709"/>
        <w:rPr>
          <w:vertAlign w:val="subscript"/>
          <w:lang w:val="ru-RU"/>
        </w:rPr>
      </w:pPr>
      <w:r w:rsidRPr="00484BA9">
        <w:rPr>
          <w:lang w:val="ru-RU"/>
        </w:rPr>
        <w:t xml:space="preserve">Используя выражение (1.7) расчитываем </w:t>
      </w:r>
      <w:r w:rsidRPr="00484BA9">
        <w:t>вектор</w:t>
      </w:r>
      <w:r w:rsidR="00484BA9">
        <w:t xml:space="preserve"> </w:t>
      </w:r>
      <w:r w:rsidRPr="00484BA9">
        <w:rPr>
          <w:b/>
          <w:i/>
          <w:lang w:val="en-US"/>
        </w:rPr>
        <w:t>H</w:t>
      </w:r>
      <w:r w:rsidR="00484BA9">
        <w:rPr>
          <w:b/>
          <w:i/>
          <w:lang w:val="ru-RU"/>
        </w:rPr>
        <w:t xml:space="preserve"> </w:t>
      </w:r>
      <w:r w:rsidRPr="00484BA9">
        <w:t>в</w:t>
      </w:r>
      <w:r w:rsidR="00484BA9">
        <w:t xml:space="preserve"> </w:t>
      </w:r>
      <w:r w:rsidRPr="00484BA9">
        <w:t>момент</w:t>
      </w:r>
      <w:r w:rsidRPr="00484BA9">
        <w:rPr>
          <w:lang w:val="ru-RU"/>
        </w:rPr>
        <w:t xml:space="preserve"> </w:t>
      </w:r>
      <w:r w:rsidRPr="00484BA9">
        <w:rPr>
          <w:lang w:val="en-US"/>
        </w:rPr>
        <w:t>t</w:t>
      </w:r>
      <w:r w:rsidRPr="00484BA9">
        <w:t xml:space="preserve"> = </w:t>
      </w:r>
      <w:r w:rsidRPr="00484BA9">
        <w:rPr>
          <w:lang w:val="en-US"/>
        </w:rPr>
        <w:t>t</w:t>
      </w:r>
      <w:r w:rsidRPr="00484BA9">
        <w:rPr>
          <w:vertAlign w:val="subscript"/>
        </w:rPr>
        <w:t>0</w:t>
      </w:r>
    </w:p>
    <w:p w:rsidR="004038EB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6"/>
          <w:lang w:val="en-US"/>
        </w:rPr>
        <w:pict>
          <v:shape id="_x0000_i1038" type="#_x0000_t75" style="width:347.25pt;height:35.25pt">
            <v:imagedata r:id="rId20" o:title=""/>
          </v:shape>
        </w:pict>
      </w:r>
    </w:p>
    <w:p w:rsidR="00082827" w:rsidRPr="00484BA9" w:rsidRDefault="00082827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3</w:t>
      </w:r>
    </w:p>
    <w:p w:rsidR="00082827" w:rsidRDefault="00082827" w:rsidP="00484BA9">
      <w:pPr>
        <w:pStyle w:val="a3"/>
        <w:spacing w:line="360" w:lineRule="auto"/>
        <w:ind w:firstLine="709"/>
      </w:pPr>
      <w:r w:rsidRPr="00484BA9">
        <w:t>Плоская</w:t>
      </w:r>
      <w:r w:rsidR="00484BA9">
        <w:t xml:space="preserve"> </w:t>
      </w:r>
      <w:r w:rsidRPr="00484BA9">
        <w:t>электромагнитная</w:t>
      </w:r>
      <w:r w:rsidR="00484BA9">
        <w:t xml:space="preserve"> </w:t>
      </w:r>
      <w:r w:rsidRPr="00484BA9">
        <w:t>волна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</w:rPr>
        <w:t xml:space="preserve"> = 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  <w:lang w:val="en-US"/>
        </w:rPr>
        <w:t>m</w:t>
      </w:r>
      <w:r w:rsidRPr="00484BA9">
        <w:rPr>
          <w:b/>
          <w:lang w:val="en-US"/>
        </w:rPr>
        <w:t>cos</w:t>
      </w:r>
      <w:r w:rsidRPr="00484BA9">
        <w:rPr>
          <w:b/>
        </w:rPr>
        <w:t>(</w:t>
      </w:r>
      <w:r w:rsidRPr="00484BA9">
        <w:rPr>
          <w:b/>
          <w:i/>
          <w:lang w:val="en-US"/>
        </w:rPr>
        <w:t>wt</w:t>
      </w:r>
      <w:r w:rsidRPr="00484BA9">
        <w:rPr>
          <w:b/>
        </w:rPr>
        <w:t>-</w:t>
      </w:r>
      <w:r w:rsidRPr="00484BA9">
        <w:rPr>
          <w:b/>
          <w:i/>
          <w:lang w:val="en-US"/>
        </w:rPr>
        <w:t>k</w:t>
      </w:r>
      <w:r w:rsidRPr="00484BA9">
        <w:rPr>
          <w:b/>
        </w:rPr>
        <w:t>х),</w:t>
      </w:r>
      <w:r w:rsidR="00484BA9">
        <w:t xml:space="preserve"> </w:t>
      </w:r>
      <w:r w:rsidRPr="00484BA9">
        <w:t>распространяющаяся</w:t>
      </w:r>
      <w:r w:rsidR="00484BA9">
        <w:t xml:space="preserve"> </w:t>
      </w:r>
      <w:r w:rsidRPr="00484BA9">
        <w:t>в</w:t>
      </w:r>
      <w:r w:rsidR="00484BA9">
        <w:t xml:space="preserve"> </w:t>
      </w:r>
      <w:r w:rsidRPr="00484BA9">
        <w:t>вакууме, наводит э.д.с. индукции</w:t>
      </w:r>
      <w:r w:rsidR="00484BA9">
        <w:t xml:space="preserve"> </w:t>
      </w:r>
      <w:r w:rsidR="0026185C">
        <w:rPr>
          <w:position w:val="-6"/>
        </w:rPr>
        <w:pict>
          <v:shape id="_x0000_i1039" type="#_x0000_t75" style="width:9.75pt;height:11.25pt">
            <v:imagedata r:id="rId21" o:title=""/>
          </v:shape>
        </w:pict>
      </w:r>
      <w:r w:rsidRPr="00484BA9">
        <w:rPr>
          <w:vertAlign w:val="subscript"/>
        </w:rPr>
        <w:t>инд</w:t>
      </w:r>
      <w:r w:rsidRPr="00484BA9">
        <w:t xml:space="preserve"> в квадратном</w:t>
      </w:r>
      <w:r w:rsidR="00484BA9">
        <w:t xml:space="preserve"> </w:t>
      </w:r>
      <w:r w:rsidRPr="00484BA9">
        <w:t>контуре со стороной</w:t>
      </w:r>
      <w:r w:rsidR="00484BA9">
        <w:t xml:space="preserve"> </w:t>
      </w:r>
      <w:r w:rsidRPr="00484BA9">
        <w:rPr>
          <w:i/>
          <w:lang w:val="en-US"/>
        </w:rPr>
        <w:t>l</w:t>
      </w:r>
      <w:r w:rsidRPr="00484BA9">
        <w:t>. Расположение</w:t>
      </w:r>
      <w:r w:rsidR="00484BA9">
        <w:t xml:space="preserve"> </w:t>
      </w:r>
      <w:r w:rsidRPr="00484BA9">
        <w:t>контура</w:t>
      </w:r>
      <w:r w:rsidR="00484BA9">
        <w:t xml:space="preserve"> </w:t>
      </w:r>
      <w:r w:rsidRPr="00484BA9">
        <w:t>показано на</w:t>
      </w:r>
      <w:r w:rsidR="00484BA9">
        <w:t xml:space="preserve"> </w:t>
      </w:r>
      <w:r w:rsidRPr="00484BA9">
        <w:t xml:space="preserve">рисунке </w:t>
      </w:r>
      <w:r w:rsidRPr="00484BA9">
        <w:rPr>
          <w:lang w:val="ru-RU"/>
        </w:rPr>
        <w:t>1</w:t>
      </w:r>
      <w:r w:rsidRPr="00484BA9">
        <w:t>.1.</w:t>
      </w:r>
      <w:r w:rsidR="00484BA9">
        <w:t xml:space="preserve"> </w:t>
      </w:r>
      <w:r w:rsidRPr="00484BA9">
        <w:t>Найти</w:t>
      </w:r>
      <w:r w:rsidR="00484BA9">
        <w:t xml:space="preserve"> </w:t>
      </w:r>
      <w:r w:rsidR="0026185C">
        <w:rPr>
          <w:position w:val="-6"/>
        </w:rPr>
        <w:pict>
          <v:shape id="_x0000_i1040" type="#_x0000_t75" style="width:9.75pt;height:11.25pt">
            <v:imagedata r:id="rId22" o:title=""/>
          </v:shape>
        </w:pict>
      </w:r>
      <w:r w:rsidRPr="00484BA9">
        <w:rPr>
          <w:vertAlign w:val="subscript"/>
        </w:rPr>
        <w:t>инд</w:t>
      </w:r>
      <w:r w:rsidRPr="00484BA9">
        <w:t>(</w:t>
      </w:r>
      <w:r w:rsidRPr="00484BA9">
        <w:rPr>
          <w:i/>
          <w:lang w:val="en-US"/>
        </w:rPr>
        <w:t>t</w:t>
      </w:r>
      <w:r w:rsidRPr="00484BA9">
        <w:rPr>
          <w:lang w:val="ru-RU"/>
        </w:rPr>
        <w:t>)</w:t>
      </w:r>
      <w:r w:rsidRPr="00484BA9">
        <w:t>.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5372FF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041" type="#_x0000_t75" style="width:203.25pt;height:156pt">
            <v:imagedata r:id="rId23" o:title=""/>
          </v:shape>
        </w:pict>
      </w:r>
    </w:p>
    <w:p w:rsidR="00A73292" w:rsidRPr="00484BA9" w:rsidRDefault="00A73292" w:rsidP="00484BA9">
      <w:pPr>
        <w:pStyle w:val="a3"/>
        <w:spacing w:line="360" w:lineRule="auto"/>
        <w:ind w:firstLine="709"/>
        <w:rPr>
          <w:vertAlign w:val="subscript"/>
          <w:lang w:val="ru-RU"/>
        </w:rPr>
      </w:pPr>
      <w:r w:rsidRPr="00484BA9">
        <w:rPr>
          <w:lang w:val="ru-RU"/>
        </w:rPr>
        <w:t xml:space="preserve">Рисунок 1.1 – Контур, в котором наводится </w:t>
      </w:r>
      <w:r w:rsidR="0026185C">
        <w:rPr>
          <w:position w:val="-6"/>
        </w:rPr>
        <w:pict>
          <v:shape id="_x0000_i1042" type="#_x0000_t75" style="width:9.75pt;height:11.25pt">
            <v:imagedata r:id="rId21" o:title=""/>
          </v:shape>
        </w:pict>
      </w:r>
      <w:r w:rsidRPr="00484BA9">
        <w:rPr>
          <w:vertAlign w:val="subscript"/>
        </w:rPr>
        <w:t>инд</w:t>
      </w:r>
    </w:p>
    <w:p w:rsidR="00484BA9" w:rsidRDefault="00484BA9" w:rsidP="00484BA9">
      <w:pPr>
        <w:pStyle w:val="a3"/>
        <w:spacing w:line="360" w:lineRule="auto"/>
        <w:ind w:firstLine="709"/>
      </w:pPr>
    </w:p>
    <w:p w:rsidR="00A73292" w:rsidRPr="00484BA9" w:rsidRDefault="00A7329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Решение</w:t>
      </w:r>
    </w:p>
    <w:p w:rsidR="00A73292" w:rsidRPr="00484BA9" w:rsidRDefault="00A7329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Искомую </w:t>
      </w:r>
      <w:r w:rsidRPr="00484BA9">
        <w:t>э.д.с. индукции</w:t>
      </w:r>
      <w:r w:rsidR="00484BA9">
        <w:t xml:space="preserve"> </w:t>
      </w:r>
      <w:r w:rsidR="0026185C">
        <w:rPr>
          <w:position w:val="-6"/>
        </w:rPr>
        <w:pict>
          <v:shape id="_x0000_i1043" type="#_x0000_t75" style="width:9.75pt;height:11.25pt">
            <v:imagedata r:id="rId21" o:title=""/>
          </v:shape>
        </w:pict>
      </w:r>
      <w:r w:rsidRPr="00484BA9">
        <w:rPr>
          <w:vertAlign w:val="subscript"/>
        </w:rPr>
        <w:t>инд</w:t>
      </w:r>
      <w:r w:rsidR="00484BA9">
        <w:rPr>
          <w:vertAlign w:val="subscript"/>
          <w:lang w:val="ru-RU"/>
        </w:rPr>
        <w:t xml:space="preserve"> </w:t>
      </w:r>
      <w:r w:rsidRPr="00484BA9">
        <w:t>будем искать как сумму</w:t>
      </w:r>
      <w:r w:rsidR="00265F53" w:rsidRPr="00484BA9">
        <w:rPr>
          <w:lang w:val="ru-RU"/>
        </w:rPr>
        <w:t xml:space="preserve"> составляющих </w:t>
      </w:r>
      <w:r w:rsidR="00265F53" w:rsidRPr="00484BA9">
        <w:t>э.д.с. индукции</w:t>
      </w:r>
      <w:r w:rsidR="00484BA9">
        <w:t xml:space="preserve"> </w:t>
      </w:r>
      <w:r w:rsidR="00265F53" w:rsidRPr="00484BA9">
        <w:rPr>
          <w:lang w:val="ru-RU"/>
        </w:rPr>
        <w:t>в каждой стороне контура (рис.1.1).</w:t>
      </w:r>
    </w:p>
    <w:p w:rsidR="00265F53" w:rsidRPr="00484BA9" w:rsidRDefault="00484BA9" w:rsidP="00484BA9">
      <w:pPr>
        <w:pStyle w:val="a3"/>
        <w:spacing w:line="360" w:lineRule="auto"/>
        <w:ind w:firstLine="0"/>
        <w:rPr>
          <w:lang w:val="ru-RU"/>
        </w:rPr>
      </w:pPr>
      <w:r>
        <w:rPr>
          <w:lang w:val="ru-RU"/>
        </w:rPr>
        <w:br w:type="page"/>
      </w:r>
      <w:r w:rsidR="0026185C">
        <w:rPr>
          <w:position w:val="-30"/>
          <w:lang w:val="en-US"/>
        </w:rPr>
        <w:pict>
          <v:shape id="_x0000_i1044" type="#_x0000_t75" style="width:421.5pt;height:30.75pt">
            <v:imagedata r:id="rId24" o:title=""/>
          </v:shape>
        </w:pict>
      </w:r>
    </w:p>
    <w:p w:rsidR="00A73292" w:rsidRPr="00484BA9" w:rsidRDefault="00A73292" w:rsidP="00484BA9">
      <w:pPr>
        <w:pStyle w:val="a3"/>
        <w:spacing w:line="360" w:lineRule="auto"/>
        <w:ind w:firstLine="709"/>
        <w:rPr>
          <w:lang w:val="ru-RU"/>
        </w:rPr>
      </w:pPr>
    </w:p>
    <w:p w:rsidR="00882F27" w:rsidRPr="00484BA9" w:rsidRDefault="00882F27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4</w:t>
      </w:r>
    </w:p>
    <w:p w:rsidR="00A85C12" w:rsidRPr="00484BA9" w:rsidRDefault="00A85C1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Найти средний вектор Пойнтинга </w:t>
      </w:r>
      <w:r w:rsidRPr="00484BA9">
        <w:rPr>
          <w:b/>
        </w:rPr>
        <w:t>&lt;</w:t>
      </w:r>
      <w:r w:rsidRPr="00484BA9">
        <w:rPr>
          <w:b/>
          <w:i/>
          <w:lang w:val="en-US"/>
        </w:rPr>
        <w:t>S</w:t>
      </w:r>
      <w:r w:rsidRPr="00484BA9">
        <w:rPr>
          <w:b/>
        </w:rPr>
        <w:t>&gt;</w:t>
      </w:r>
      <w:r w:rsidR="00484BA9">
        <w:t xml:space="preserve"> </w:t>
      </w:r>
      <w:r w:rsidRPr="00484BA9">
        <w:t>у</w:t>
      </w:r>
      <w:r w:rsidR="00484BA9">
        <w:t xml:space="preserve"> </w:t>
      </w:r>
      <w:r w:rsidRPr="00484BA9">
        <w:t>плоской</w:t>
      </w:r>
      <w:r w:rsidR="00484BA9">
        <w:t xml:space="preserve"> </w:t>
      </w:r>
      <w:r w:rsidRPr="00484BA9">
        <w:t>электромагнитной волны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</w:rPr>
        <w:t xml:space="preserve"> =</w:t>
      </w:r>
      <w:r w:rsidRP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  <w:vertAlign w:val="subscript"/>
          <w:lang w:val="en-US"/>
        </w:rPr>
        <w:t>m</w:t>
      </w:r>
      <w:r w:rsidRPr="00484BA9">
        <w:rPr>
          <w:b/>
          <w:lang w:val="en-US"/>
        </w:rPr>
        <w:t>cos</w:t>
      </w:r>
      <w:r w:rsidRPr="00484BA9">
        <w:rPr>
          <w:b/>
        </w:rPr>
        <w:t xml:space="preserve"> (</w:t>
      </w:r>
      <w:r w:rsidRPr="00484BA9">
        <w:rPr>
          <w:b/>
          <w:i/>
          <w:lang w:val="en-US"/>
        </w:rPr>
        <w:t>wt</w:t>
      </w:r>
      <w:r w:rsidRPr="00484BA9">
        <w:rPr>
          <w:b/>
        </w:rPr>
        <w:t>-</w:t>
      </w:r>
      <w:r w:rsidRPr="00484BA9">
        <w:rPr>
          <w:b/>
          <w:i/>
          <w:lang w:val="en-US"/>
        </w:rPr>
        <w:t>kr</w:t>
      </w:r>
      <w:r w:rsidRPr="00484BA9">
        <w:rPr>
          <w:b/>
        </w:rPr>
        <w:t>),</w:t>
      </w:r>
      <w:r w:rsidRPr="00484BA9">
        <w:t xml:space="preserve"> если волна распространяется</w:t>
      </w:r>
      <w:r w:rsidR="00484BA9">
        <w:t xml:space="preserve"> </w:t>
      </w:r>
      <w:r w:rsidRPr="00484BA9">
        <w:t>в вакууме.</w:t>
      </w:r>
    </w:p>
    <w:p w:rsidR="00AA62DA" w:rsidRPr="00484BA9" w:rsidRDefault="00AA62DA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A85C12" w:rsidRPr="00484BA9" w:rsidRDefault="00AA62DA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rPr>
          <w:lang w:val="ru-RU"/>
        </w:rPr>
        <w:t xml:space="preserve">Среднее значение </w:t>
      </w:r>
      <w:r w:rsidRPr="00484BA9">
        <w:t>вектор</w:t>
      </w:r>
      <w:r w:rsidRPr="00484BA9">
        <w:rPr>
          <w:lang w:val="ru-RU"/>
        </w:rPr>
        <w:t>а</w:t>
      </w:r>
      <w:r w:rsidRPr="00484BA9">
        <w:t xml:space="preserve"> Пойнтинга </w:t>
      </w:r>
      <w:r w:rsidRPr="00484BA9">
        <w:rPr>
          <w:b/>
        </w:rPr>
        <w:t>&lt;</w:t>
      </w:r>
      <w:r w:rsidRPr="00484BA9">
        <w:rPr>
          <w:b/>
          <w:i/>
          <w:lang w:val="en-US"/>
        </w:rPr>
        <w:t>S</w:t>
      </w:r>
      <w:r w:rsidRPr="00484BA9">
        <w:rPr>
          <w:b/>
        </w:rPr>
        <w:t>&gt;</w:t>
      </w:r>
      <w:r w:rsidRPr="00484BA9">
        <w:rPr>
          <w:b/>
          <w:lang w:val="ru-RU"/>
        </w:rPr>
        <w:t xml:space="preserve"> </w:t>
      </w:r>
      <w:r w:rsidRPr="00484BA9">
        <w:rPr>
          <w:lang w:val="ru-RU"/>
        </w:rPr>
        <w:t>будем искать как</w:t>
      </w:r>
    </w:p>
    <w:p w:rsidR="00AA62DA" w:rsidRPr="00484BA9" w:rsidRDefault="00AA62DA" w:rsidP="00484BA9">
      <w:pPr>
        <w:pStyle w:val="a3"/>
        <w:spacing w:line="360" w:lineRule="auto"/>
        <w:ind w:firstLine="709"/>
        <w:rPr>
          <w:lang w:val="en-US"/>
        </w:rPr>
      </w:pPr>
    </w:p>
    <w:p w:rsidR="00AA62DA" w:rsidRDefault="00AA62DA" w:rsidP="00484BA9">
      <w:pPr>
        <w:pStyle w:val="a3"/>
        <w:spacing w:line="360" w:lineRule="auto"/>
        <w:ind w:firstLine="709"/>
      </w:pPr>
      <w:r w:rsidRPr="00484BA9">
        <w:t>&lt;</w:t>
      </w:r>
      <w:r w:rsidRPr="00484BA9">
        <w:rPr>
          <w:i/>
          <w:lang w:val="en-US"/>
        </w:rPr>
        <w:t>S</w:t>
      </w:r>
      <w:r w:rsidRPr="00484BA9">
        <w:t>&gt;</w:t>
      </w:r>
      <w:r w:rsidRPr="00484BA9">
        <w:rPr>
          <w:i/>
          <w:lang w:val="ru-RU"/>
        </w:rPr>
        <w:t>=</w:t>
      </w:r>
      <w:r w:rsidRPr="00484BA9">
        <w:rPr>
          <w:i/>
          <w:lang w:val="en-US"/>
        </w:rPr>
        <w:t>ckW</w:t>
      </w:r>
      <w:r w:rsidR="00484BA9">
        <w:rPr>
          <w:i/>
          <w:lang w:val="en-US"/>
        </w:rPr>
        <w:t xml:space="preserve"> </w:t>
      </w:r>
      <w:r w:rsidRPr="00484BA9">
        <w:rPr>
          <w:lang w:val="en-US"/>
        </w:rPr>
        <w:t>(1.8)</w:t>
      </w:r>
    </w:p>
    <w:p w:rsidR="00484BA9" w:rsidRPr="00484BA9" w:rsidRDefault="00484BA9" w:rsidP="00484BA9">
      <w:pPr>
        <w:pStyle w:val="a3"/>
        <w:spacing w:line="360" w:lineRule="auto"/>
        <w:ind w:firstLine="709"/>
      </w:pPr>
    </w:p>
    <w:p w:rsidR="00AA62DA" w:rsidRPr="00484BA9" w:rsidRDefault="00AA62DA" w:rsidP="00484BA9">
      <w:pPr>
        <w:pStyle w:val="a3"/>
        <w:spacing w:line="360" w:lineRule="auto"/>
        <w:ind w:firstLine="709"/>
        <w:rPr>
          <w:b/>
          <w:lang w:val="ru-RU"/>
        </w:rPr>
      </w:pPr>
      <w:r w:rsidRPr="00484BA9">
        <w:rPr>
          <w:lang w:val="ru-RU"/>
        </w:rPr>
        <w:t xml:space="preserve">Используя выражения (1.8), (1.3) определяем среднее значение </w:t>
      </w:r>
      <w:r w:rsidRPr="00484BA9">
        <w:t>вектор</w:t>
      </w:r>
      <w:r w:rsidRPr="00484BA9">
        <w:rPr>
          <w:lang w:val="ru-RU"/>
        </w:rPr>
        <w:t>а</w:t>
      </w:r>
      <w:r w:rsidRPr="00484BA9">
        <w:t xml:space="preserve"> Пойнтинга </w:t>
      </w:r>
      <w:r w:rsidRPr="00484BA9">
        <w:rPr>
          <w:b/>
        </w:rPr>
        <w:t>&lt;</w:t>
      </w:r>
      <w:r w:rsidRPr="00484BA9">
        <w:rPr>
          <w:b/>
          <w:i/>
          <w:lang w:val="en-US"/>
        </w:rPr>
        <w:t>S</w:t>
      </w:r>
      <w:r w:rsidRPr="00484BA9">
        <w:rPr>
          <w:b/>
        </w:rPr>
        <w:t>&gt;</w:t>
      </w:r>
    </w:p>
    <w:p w:rsidR="00AA62DA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45" type="#_x0000_t75" style="width:179.25pt;height:33pt">
            <v:imagedata r:id="rId25" o:title=""/>
          </v:shape>
        </w:pic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5</w:t>
      </w:r>
    </w:p>
    <w:p w:rsidR="000F748D" w:rsidRPr="00484BA9" w:rsidRDefault="000F748D" w:rsidP="00484BA9">
      <w:pPr>
        <w:pStyle w:val="a3"/>
        <w:spacing w:line="360" w:lineRule="auto"/>
        <w:ind w:firstLine="709"/>
      </w:pPr>
      <w:r w:rsidRPr="00484BA9">
        <w:t>Плоская</w:t>
      </w:r>
      <w:r w:rsidR="00484BA9">
        <w:t xml:space="preserve"> </w:t>
      </w:r>
      <w:r w:rsidRPr="00484BA9">
        <w:t>гармоническая</w:t>
      </w:r>
      <w:r w:rsidR="00484BA9">
        <w:t xml:space="preserve"> </w:t>
      </w:r>
      <w:r w:rsidRPr="00484BA9">
        <w:t>линейно</w:t>
      </w:r>
      <w:r w:rsidR="00484BA9">
        <w:t xml:space="preserve"> </w:t>
      </w:r>
      <w:r w:rsidRPr="00484BA9">
        <w:t>поляризованная</w:t>
      </w:r>
      <w:r w:rsidR="00484BA9">
        <w:t xml:space="preserve"> </w:t>
      </w:r>
      <w:r w:rsidRPr="00484BA9">
        <w:t>электромагнитная</w:t>
      </w:r>
      <w:r w:rsidR="00484BA9">
        <w:t xml:space="preserve"> </w:t>
      </w:r>
      <w:r w:rsidRPr="00484BA9">
        <w:t>волна</w:t>
      </w:r>
      <w:r w:rsidR="00484BA9">
        <w:t xml:space="preserve"> </w:t>
      </w:r>
      <w:r w:rsidRPr="00484BA9">
        <w:t>распространяется</w:t>
      </w:r>
      <w:r w:rsidR="00484BA9">
        <w:t xml:space="preserve"> </w:t>
      </w:r>
      <w:r w:rsidRPr="00484BA9">
        <w:t>в вакууме. Амплитуда напряженности электрической</w:t>
      </w:r>
      <w:r w:rsidR="00484BA9">
        <w:t xml:space="preserve"> </w:t>
      </w:r>
      <w:r w:rsidRPr="00484BA9">
        <w:t>составляющей</w:t>
      </w:r>
      <w:r w:rsidR="00484BA9">
        <w:t xml:space="preserve"> </w:t>
      </w:r>
      <w:r w:rsidRPr="00484BA9">
        <w:t xml:space="preserve">волны </w:t>
      </w:r>
      <w:r w:rsidRPr="00484BA9">
        <w:rPr>
          <w:b/>
          <w:i/>
          <w:lang w:val="en-US"/>
        </w:rPr>
        <w:t>E</w:t>
      </w:r>
      <w:r w:rsidRPr="00484BA9">
        <w:rPr>
          <w:b/>
          <w:i/>
          <w:vertAlign w:val="subscript"/>
          <w:lang w:val="en-US"/>
        </w:rPr>
        <w:t>m</w:t>
      </w:r>
      <w:r w:rsidRPr="00484BA9">
        <w:t xml:space="preserve">, частота </w:t>
      </w:r>
      <w:r w:rsidR="0026185C">
        <w:rPr>
          <w:b/>
          <w:position w:val="-6"/>
        </w:rPr>
        <w:pict>
          <v:shape id="_x0000_i1046" type="#_x0000_t75" style="width:9.75pt;height:11.25pt">
            <v:imagedata r:id="rId26" o:title=""/>
          </v:shape>
        </w:pict>
      </w:r>
      <w:r w:rsidRPr="00484BA9">
        <w:t>. Найти:</w:t>
      </w:r>
    </w:p>
    <w:p w:rsidR="000F748D" w:rsidRPr="00484BA9" w:rsidRDefault="000F748D" w:rsidP="00484BA9">
      <w:pPr>
        <w:pStyle w:val="a3"/>
        <w:spacing w:line="360" w:lineRule="auto"/>
        <w:ind w:firstLine="709"/>
      </w:pPr>
      <w:r w:rsidRPr="00484BA9">
        <w:t>а) действующее значение плотности тока смещения;</w: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б) среднюю</w:t>
      </w:r>
      <w:r w:rsidR="00484BA9">
        <w:t xml:space="preserve"> </w:t>
      </w:r>
      <w:r w:rsidRPr="00484BA9">
        <w:t>за период</w:t>
      </w:r>
      <w:r w:rsidR="00484BA9">
        <w:t xml:space="preserve"> </w:t>
      </w:r>
      <w:r w:rsidRPr="00484BA9">
        <w:t>колебания</w:t>
      </w:r>
      <w:r w:rsidR="00484BA9">
        <w:t xml:space="preserve"> </w:t>
      </w:r>
      <w:r w:rsidRPr="00484BA9">
        <w:t>плотность</w:t>
      </w:r>
      <w:r w:rsidR="00484BA9">
        <w:t xml:space="preserve"> </w:t>
      </w:r>
      <w:r w:rsidRPr="00484BA9">
        <w:t>потока</w:t>
      </w:r>
      <w:r w:rsidR="00484BA9">
        <w:t xml:space="preserve"> </w:t>
      </w:r>
      <w:r w:rsidRPr="00484BA9">
        <w:t>энергии.</w: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Д</w:t>
      </w:r>
      <w:r w:rsidRPr="00484BA9">
        <w:t>ействующее значение плотности тока смещения</w:t>
      </w:r>
      <w:r w:rsidRPr="00484BA9">
        <w:rPr>
          <w:lang w:val="ru-RU"/>
        </w:rPr>
        <w:t xml:space="preserve"> будем определять по выражению</w: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</w:p>
    <w:p w:rsidR="000F748D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8"/>
          <w:lang w:val="en-US"/>
        </w:rPr>
        <w:pict>
          <v:shape id="_x0000_i1047" type="#_x0000_t75" style="width:57.75pt;height:33.75pt">
            <v:imagedata r:id="rId27" o:title=""/>
          </v:shape>
        </w:pict>
      </w:r>
      <w:r w:rsidR="00484BA9">
        <w:rPr>
          <w:lang w:val="ru-RU"/>
        </w:rPr>
        <w:t xml:space="preserve"> </w:t>
      </w:r>
      <w:r w:rsidR="000F748D" w:rsidRPr="00484BA9">
        <w:rPr>
          <w:lang w:val="ru-RU"/>
        </w:rPr>
        <w:t>(1.9)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где </w:t>
      </w:r>
      <w:r w:rsidR="0026185C">
        <w:rPr>
          <w:position w:val="-12"/>
        </w:rPr>
        <w:pict>
          <v:shape id="_x0000_i1048" type="#_x0000_t75" style="width:21.75pt;height:18pt">
            <v:imagedata r:id="rId28" o:title=""/>
          </v:shape>
        </w:pict>
      </w:r>
      <w:r w:rsidRPr="00484BA9">
        <w:rPr>
          <w:lang w:val="ru-RU"/>
        </w:rPr>
        <w:t xml:space="preserve">- </w:t>
      </w:r>
      <w:r w:rsidRPr="00484BA9">
        <w:t>значение плотности тока смещения</w:t>
      </w:r>
      <w:r w:rsidRPr="00484BA9">
        <w:rPr>
          <w:lang w:val="ru-RU"/>
        </w:rPr>
        <w:t xml:space="preserve"> (1.6)</w:t>
      </w:r>
    </w:p>
    <w:p w:rsidR="000F748D" w:rsidRPr="00484BA9" w:rsidRDefault="00744C5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Используя выражения (1.6), (1.9) определяем </w:t>
      </w:r>
      <w:r w:rsidRPr="00484BA9">
        <w:t>действующее значение плотности тока смещения</w:t>
      </w:r>
    </w:p>
    <w:p w:rsidR="00744C56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8"/>
          <w:lang w:val="en-US"/>
        </w:rPr>
        <w:pict>
          <v:shape id="_x0000_i1049" type="#_x0000_t75" style="width:291.75pt;height:35.25pt">
            <v:imagedata r:id="rId29" o:title=""/>
          </v:shape>
        </w:pict>
      </w:r>
    </w:p>
    <w:p w:rsidR="00744C56" w:rsidRPr="00484BA9" w:rsidRDefault="00744C5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С</w:t>
      </w:r>
      <w:r w:rsidRPr="00484BA9">
        <w:t>реднюю</w:t>
      </w:r>
      <w:r w:rsidR="00484BA9">
        <w:t xml:space="preserve"> </w:t>
      </w:r>
      <w:r w:rsidRPr="00484BA9">
        <w:t>за период</w:t>
      </w:r>
      <w:r w:rsidR="00484BA9">
        <w:t xml:space="preserve"> </w:t>
      </w:r>
      <w:r w:rsidRPr="00484BA9">
        <w:t>колебания</w:t>
      </w:r>
      <w:r w:rsidR="00484BA9">
        <w:t xml:space="preserve"> </w:t>
      </w:r>
      <w:r w:rsidRPr="00484BA9">
        <w:t>плотность</w:t>
      </w:r>
      <w:r w:rsidR="00484BA9">
        <w:t xml:space="preserve"> </w:t>
      </w:r>
      <w:r w:rsidRPr="00484BA9">
        <w:t>потока</w:t>
      </w:r>
      <w:r w:rsidR="00484BA9">
        <w:t xml:space="preserve"> </w:t>
      </w:r>
      <w:r w:rsidRPr="00484BA9">
        <w:t>энергии</w:t>
      </w:r>
      <w:r w:rsidRPr="00484BA9">
        <w:rPr>
          <w:lang w:val="ru-RU"/>
        </w:rPr>
        <w:t xml:space="preserve"> определим по выражению</w:t>
      </w:r>
    </w:p>
    <w:p w:rsidR="00744C56" w:rsidRPr="00484BA9" w:rsidRDefault="00744C56" w:rsidP="00484BA9">
      <w:pPr>
        <w:pStyle w:val="a3"/>
        <w:spacing w:line="360" w:lineRule="auto"/>
        <w:ind w:firstLine="709"/>
        <w:rPr>
          <w:lang w:val="ru-RU"/>
        </w:rPr>
      </w:pPr>
    </w:p>
    <w:p w:rsidR="00744C56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50" type="#_x0000_t75" style="width:54.75pt;height:32.25pt">
            <v:imagedata r:id="rId30" o:title=""/>
          </v:shape>
        </w:pict>
      </w:r>
      <w:r w:rsidR="00484BA9">
        <w:rPr>
          <w:lang w:val="ru-RU"/>
        </w:rPr>
        <w:t xml:space="preserve"> </w:t>
      </w:r>
      <w:r w:rsidR="00640B52" w:rsidRPr="00484BA9">
        <w:rPr>
          <w:lang w:val="ru-RU"/>
        </w:rPr>
        <w:t>(1.10)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640B52" w:rsidRPr="00484BA9" w:rsidRDefault="00640B5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Используя выражение (1.10) определяем с</w:t>
      </w:r>
      <w:r w:rsidRPr="00484BA9">
        <w:t>реднюю</w:t>
      </w:r>
      <w:r w:rsidR="00484BA9">
        <w:t xml:space="preserve"> </w:t>
      </w:r>
      <w:r w:rsidRPr="00484BA9">
        <w:t>за период</w:t>
      </w:r>
      <w:r w:rsidR="00484BA9">
        <w:t xml:space="preserve"> </w:t>
      </w:r>
      <w:r w:rsidRPr="00484BA9">
        <w:t>колебания</w:t>
      </w:r>
      <w:r w:rsidR="00484BA9">
        <w:t xml:space="preserve"> </w:t>
      </w:r>
      <w:r w:rsidRPr="00484BA9">
        <w:t>плотность</w:t>
      </w:r>
      <w:r w:rsidR="00484BA9">
        <w:t xml:space="preserve"> </w:t>
      </w:r>
      <w:r w:rsidRPr="00484BA9">
        <w:t>потока</w:t>
      </w:r>
      <w:r w:rsidR="00484BA9">
        <w:t xml:space="preserve"> </w:t>
      </w:r>
      <w:r w:rsidRPr="00484BA9">
        <w:t>энергии</w:t>
      </w:r>
    </w:p>
    <w:p w:rsidR="00640B5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51" type="#_x0000_t75" style="width:138pt;height:33pt">
            <v:imagedata r:id="rId31" o:title=""/>
          </v:shape>
        </w:pict>
      </w:r>
    </w:p>
    <w:p w:rsidR="00640B52" w:rsidRPr="00484BA9" w:rsidRDefault="00640B5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6</w:t>
      </w:r>
    </w:p>
    <w:p w:rsidR="00640B52" w:rsidRPr="00484BA9" w:rsidRDefault="00640B5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В</w:t>
      </w:r>
      <w:r w:rsidR="00484BA9">
        <w:t xml:space="preserve"> </w:t>
      </w:r>
      <w:r w:rsidRPr="00484BA9">
        <w:t>вакууме</w:t>
      </w:r>
      <w:r w:rsidR="00484BA9">
        <w:t xml:space="preserve"> </w:t>
      </w:r>
      <w:r w:rsidRPr="00484BA9">
        <w:t>в направлении оси х установилась стоячая электромагнитная волна, электрическая составляющая</w:t>
      </w:r>
      <w:r w:rsidR="00484BA9">
        <w:t xml:space="preserve"> </w:t>
      </w:r>
      <w:r w:rsidRPr="00484BA9">
        <w:t>которой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="00DB048E" w:rsidRPr="00484BA9">
        <w:rPr>
          <w:lang w:val="ru-RU"/>
        </w:rPr>
        <w:t>(</w:t>
      </w:r>
      <w:r w:rsidR="00DB048E" w:rsidRPr="00484BA9">
        <w:rPr>
          <w:lang w:val="en-US"/>
        </w:rPr>
        <w:t>x</w:t>
      </w:r>
      <w:r w:rsidR="00DB048E" w:rsidRPr="00484BA9">
        <w:rPr>
          <w:lang w:val="ru-RU"/>
        </w:rPr>
        <w:t>,</w:t>
      </w:r>
      <w:r w:rsidR="00DB048E" w:rsidRPr="00484BA9">
        <w:rPr>
          <w:lang w:val="en-US"/>
        </w:rPr>
        <w:t>t</w:t>
      </w:r>
      <w:r w:rsidR="00DB048E" w:rsidRPr="00484BA9">
        <w:rPr>
          <w:lang w:val="ru-RU"/>
        </w:rPr>
        <w:t>)</w:t>
      </w:r>
      <w:r w:rsidRPr="00484BA9">
        <w:rPr>
          <w:b/>
        </w:rPr>
        <w:t xml:space="preserve"> = </w:t>
      </w:r>
      <w:r w:rsidRPr="00484BA9">
        <w:rPr>
          <w:b/>
          <w:i/>
          <w:lang w:val="en-US"/>
        </w:rPr>
        <w:t>E</w:t>
      </w:r>
      <w:r w:rsidRPr="00484BA9">
        <w:rPr>
          <w:b/>
          <w:i/>
          <w:vertAlign w:val="subscript"/>
          <w:lang w:val="en-US"/>
        </w:rPr>
        <w:t>m</w:t>
      </w:r>
      <w:r w:rsidRPr="00484BA9">
        <w:rPr>
          <w:b/>
          <w:lang w:val="en-US"/>
        </w:rPr>
        <w:t>cos</w:t>
      </w:r>
      <w:r w:rsidRPr="00484BA9">
        <w:rPr>
          <w:b/>
        </w:rPr>
        <w:t xml:space="preserve"> </w:t>
      </w:r>
      <w:r w:rsidRPr="00484BA9">
        <w:rPr>
          <w:b/>
          <w:i/>
          <w:lang w:val="en-US"/>
        </w:rPr>
        <w:t>k</w:t>
      </w:r>
      <w:r w:rsidRPr="00484BA9">
        <w:rPr>
          <w:b/>
        </w:rPr>
        <w:t>х</w:t>
      </w:r>
      <w:r w:rsidR="0026185C">
        <w:rPr>
          <w:b/>
          <w:position w:val="-2"/>
        </w:rPr>
        <w:pict>
          <v:shape id="_x0000_i1052" type="#_x0000_t75" style="width:9pt;height:9pt">
            <v:imagedata r:id="rId32" o:title=""/>
          </v:shape>
        </w:pict>
      </w:r>
      <w:r w:rsidRPr="00484BA9">
        <w:rPr>
          <w:b/>
          <w:lang w:val="en-US"/>
        </w:rPr>
        <w:t>cos</w:t>
      </w:r>
      <w:r w:rsidRPr="00484BA9">
        <w:rPr>
          <w:b/>
        </w:rPr>
        <w:t xml:space="preserve"> </w:t>
      </w:r>
      <w:r w:rsidRPr="00484BA9">
        <w:rPr>
          <w:b/>
          <w:lang w:val="en-US"/>
        </w:rPr>
        <w:t>w</w:t>
      </w:r>
      <w:r w:rsidRPr="00484BA9">
        <w:rPr>
          <w:b/>
          <w:i/>
          <w:lang w:val="en-US"/>
        </w:rPr>
        <w:t>t</w:t>
      </w:r>
      <w:r w:rsidRPr="00484BA9">
        <w:rPr>
          <w:b/>
        </w:rPr>
        <w:t>.</w:t>
      </w:r>
      <w:r w:rsidR="00484BA9">
        <w:t xml:space="preserve"> </w:t>
      </w:r>
      <w:r w:rsidRPr="00484BA9">
        <w:t>Найти магнитную составляющую волны</w:t>
      </w:r>
      <w:r w:rsidR="00484BA9">
        <w:t xml:space="preserve"> 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 xml:space="preserve"> (х,</w:t>
      </w:r>
      <w:r w:rsidRPr="00484BA9">
        <w:rPr>
          <w:b/>
          <w:i/>
          <w:lang w:val="en-US"/>
        </w:rPr>
        <w:t>t</w:t>
      </w:r>
      <w:r w:rsidRPr="00484BA9">
        <w:rPr>
          <w:b/>
        </w:rPr>
        <w:t xml:space="preserve">). </w:t>
      </w:r>
      <w:r w:rsidRPr="00484BA9">
        <w:t>Изобразить</w:t>
      </w:r>
      <w:r w:rsidR="00484BA9">
        <w:t xml:space="preserve"> </w:t>
      </w:r>
      <w:r w:rsidRPr="00484BA9">
        <w:t>примерную</w:t>
      </w:r>
      <w:r w:rsidR="00484BA9">
        <w:t xml:space="preserve"> </w:t>
      </w:r>
      <w:r w:rsidRPr="00484BA9">
        <w:t>картину</w:t>
      </w:r>
      <w:r w:rsidR="00484BA9">
        <w:t xml:space="preserve"> </w:t>
      </w:r>
      <w:r w:rsidRPr="00484BA9">
        <w:t>распределения</w:t>
      </w:r>
      <w:r w:rsidR="00484BA9">
        <w:t xml:space="preserve"> </w:t>
      </w:r>
      <w:r w:rsidRPr="00484BA9">
        <w:t>электрической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t>магнитной</w:t>
      </w:r>
      <w:r w:rsidR="00484BA9">
        <w:t xml:space="preserve"> </w:t>
      </w:r>
      <w:r w:rsidRPr="00484BA9">
        <w:t>составляющих</w:t>
      </w:r>
      <w:r w:rsidR="00484BA9">
        <w:t xml:space="preserve"> </w:t>
      </w:r>
      <w:r w:rsidRPr="00484BA9">
        <w:t>волны</w:t>
      </w:r>
      <w:r w:rsidR="00484BA9">
        <w:t xml:space="preserve"> </w:t>
      </w:r>
      <w:r w:rsidRPr="00484BA9">
        <w:rPr>
          <w:b/>
        </w:rPr>
        <w:t>(</w:t>
      </w:r>
      <w:r w:rsidRPr="00484BA9">
        <w:rPr>
          <w:b/>
          <w:i/>
          <w:lang w:val="en-US"/>
        </w:rPr>
        <w:t>E</w:t>
      </w:r>
      <w:r w:rsidR="00484BA9">
        <w:rPr>
          <w:b/>
        </w:rPr>
        <w:t xml:space="preserve"> </w:t>
      </w:r>
      <w:r w:rsidRPr="00484BA9">
        <w:rPr>
          <w:b/>
        </w:rPr>
        <w:t>и</w:t>
      </w:r>
      <w:r w:rsidR="00484BA9">
        <w:rPr>
          <w:b/>
        </w:rPr>
        <w:t xml:space="preserve"> 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>)</w:t>
      </w:r>
      <w:r w:rsidRPr="00484BA9">
        <w:t xml:space="preserve"> в</w:t>
      </w:r>
      <w:r w:rsidR="00484BA9">
        <w:t xml:space="preserve"> </w:t>
      </w:r>
      <w:r w:rsidRPr="00484BA9">
        <w:t>моменты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>1 и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>2,</w:t>
      </w:r>
      <w:r w:rsidR="00484BA9">
        <w:t xml:space="preserve"> </w:t>
      </w:r>
      <w:r w:rsidRPr="00484BA9">
        <w:t>где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 xml:space="preserve"> – период</w:t>
      </w:r>
      <w:r w:rsidR="00484BA9">
        <w:t xml:space="preserve"> </w:t>
      </w:r>
      <w:r w:rsidRPr="00484BA9">
        <w:t>колебаний.</w:t>
      </w:r>
    </w:p>
    <w:p w:rsidR="00927810" w:rsidRPr="00484BA9" w:rsidRDefault="0092781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C925E5" w:rsidRPr="00484BA9" w:rsidRDefault="00C925E5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М</w:t>
      </w:r>
      <w:r w:rsidRPr="00484BA9">
        <w:t>агнитную составляющую волны</w:t>
      </w:r>
      <w:r w:rsidR="00484BA9">
        <w:t xml:space="preserve"> 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 xml:space="preserve"> (х,</w:t>
      </w:r>
      <w:r w:rsidRPr="00484BA9">
        <w:rPr>
          <w:b/>
          <w:i/>
          <w:lang w:val="en-US"/>
        </w:rPr>
        <w:t>t</w:t>
      </w:r>
      <w:r w:rsidRPr="00484BA9">
        <w:rPr>
          <w:b/>
        </w:rPr>
        <w:t>)</w:t>
      </w:r>
      <w:r w:rsidRPr="00484BA9">
        <w:rPr>
          <w:b/>
          <w:lang w:val="ru-RU"/>
        </w:rPr>
        <w:t xml:space="preserve"> </w:t>
      </w:r>
      <w:r w:rsidRPr="00484BA9">
        <w:rPr>
          <w:lang w:val="ru-RU"/>
        </w:rPr>
        <w:t>определяется выражением</w:t>
      </w:r>
    </w:p>
    <w:p w:rsidR="00C925E5" w:rsidRPr="00484BA9" w:rsidRDefault="00C925E5" w:rsidP="00484BA9">
      <w:pPr>
        <w:pStyle w:val="a3"/>
        <w:spacing w:line="360" w:lineRule="auto"/>
        <w:ind w:firstLine="709"/>
        <w:rPr>
          <w:lang w:val="ru-RU"/>
        </w:rPr>
      </w:pPr>
    </w:p>
    <w:p w:rsidR="00C925E5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53" type="#_x0000_t75" style="width:93pt;height:18pt">
            <v:imagedata r:id="rId33" o:title=""/>
          </v:shape>
        </w:pict>
      </w:r>
      <w:r w:rsidR="00484BA9">
        <w:rPr>
          <w:lang w:val="ru-RU"/>
        </w:rPr>
        <w:t xml:space="preserve"> </w:t>
      </w:r>
      <w:r w:rsidR="00DB048E" w:rsidRPr="00484BA9">
        <w:rPr>
          <w:lang w:val="ru-RU"/>
        </w:rPr>
        <w:t>(1.11)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640B52" w:rsidRPr="00484BA9" w:rsidRDefault="00C925E5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где</w:t>
      </w:r>
    </w:p>
    <w:p w:rsidR="00484BA9" w:rsidRDefault="00484BA9" w:rsidP="00484BA9">
      <w:pPr>
        <w:pStyle w:val="a3"/>
        <w:spacing w:line="360" w:lineRule="auto"/>
        <w:ind w:firstLine="709"/>
      </w:pPr>
    </w:p>
    <w:p w:rsidR="00640B5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2"/>
          <w:lang w:val="en-US"/>
        </w:rPr>
        <w:pict>
          <v:shape id="_x0000_i1054" type="#_x0000_t75" style="width:108.75pt;height:38.25pt">
            <v:imagedata r:id="rId34" o:title=""/>
          </v:shape>
        </w:pict>
      </w:r>
      <w:r w:rsidR="00484BA9">
        <w:rPr>
          <w:lang w:val="ru-RU"/>
        </w:rPr>
        <w:t xml:space="preserve"> </w:t>
      </w:r>
      <w:r w:rsidR="00DB048E" w:rsidRPr="00484BA9">
        <w:rPr>
          <w:lang w:val="ru-RU"/>
        </w:rPr>
        <w:t>(1.12)</w:t>
      </w:r>
    </w:p>
    <w:p w:rsidR="000F748D" w:rsidRPr="00484BA9" w:rsidRDefault="000F748D" w:rsidP="00484BA9">
      <w:pPr>
        <w:pStyle w:val="a3"/>
        <w:spacing w:line="360" w:lineRule="auto"/>
        <w:ind w:firstLine="709"/>
        <w:rPr>
          <w:lang w:val="ru-RU"/>
        </w:rPr>
      </w:pPr>
    </w:p>
    <w:p w:rsidR="00DB048E" w:rsidRPr="00484BA9" w:rsidRDefault="00DB048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Используя выражения (1.11), (1.12) определяем </w:t>
      </w:r>
      <w:r w:rsidRPr="00484BA9">
        <w:t>магнитную составляющую волны</w:t>
      </w:r>
      <w:r w:rsidR="00484BA9">
        <w:t xml:space="preserve"> 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 xml:space="preserve"> (х,</w:t>
      </w:r>
      <w:r w:rsidRPr="00484BA9">
        <w:rPr>
          <w:b/>
          <w:i/>
          <w:lang w:val="en-US"/>
        </w:rPr>
        <w:t>t</w:t>
      </w:r>
      <w:r w:rsidRPr="00484BA9">
        <w:rPr>
          <w:b/>
        </w:rPr>
        <w:t>)</w:t>
      </w:r>
    </w:p>
    <w:p w:rsidR="000F748D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2"/>
          <w:lang w:val="en-US"/>
        </w:rPr>
        <w:pict>
          <v:shape id="_x0000_i1055" type="#_x0000_t75" style="width:168.75pt;height:38.25pt">
            <v:imagedata r:id="rId35" o:title=""/>
          </v:shape>
        </w:pict>
      </w:r>
    </w:p>
    <w:p w:rsidR="00A85C12" w:rsidRPr="00484BA9" w:rsidRDefault="00DB048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П</w:t>
      </w:r>
      <w:r w:rsidRPr="00484BA9">
        <w:t>римерн</w:t>
      </w:r>
      <w:r w:rsidRPr="00484BA9">
        <w:rPr>
          <w:lang w:val="ru-RU"/>
        </w:rPr>
        <w:t>ая</w:t>
      </w:r>
      <w:r w:rsidR="00484BA9">
        <w:t xml:space="preserve"> </w:t>
      </w:r>
      <w:r w:rsidRPr="00484BA9">
        <w:t>картину</w:t>
      </w:r>
      <w:r w:rsidR="00484BA9">
        <w:t xml:space="preserve"> </w:t>
      </w:r>
      <w:r w:rsidRPr="00484BA9">
        <w:t>распределения</w:t>
      </w:r>
      <w:r w:rsidR="00484BA9">
        <w:t xml:space="preserve"> </w:t>
      </w:r>
      <w:r w:rsidRPr="00484BA9">
        <w:t>электрической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t>магнитной</w:t>
      </w:r>
      <w:r w:rsidR="00484BA9">
        <w:t xml:space="preserve"> </w:t>
      </w:r>
      <w:r w:rsidRPr="00484BA9">
        <w:t>составляющих</w:t>
      </w:r>
      <w:r w:rsidR="00484BA9">
        <w:t xml:space="preserve"> </w:t>
      </w:r>
      <w:r w:rsidRPr="00484BA9">
        <w:t>волны</w:t>
      </w:r>
      <w:r w:rsidR="00484BA9">
        <w:t xml:space="preserve"> </w:t>
      </w:r>
      <w:r w:rsidRPr="00484BA9">
        <w:rPr>
          <w:b/>
        </w:rPr>
        <w:t>(</w:t>
      </w:r>
      <w:r w:rsidRPr="00484BA9">
        <w:rPr>
          <w:b/>
          <w:i/>
          <w:lang w:val="en-US"/>
        </w:rPr>
        <w:t>E</w:t>
      </w:r>
      <w:r w:rsidR="00484BA9">
        <w:rPr>
          <w:b/>
        </w:rPr>
        <w:t xml:space="preserve"> </w:t>
      </w:r>
      <w:r w:rsidRPr="00484BA9">
        <w:rPr>
          <w:b/>
        </w:rPr>
        <w:t>и</w:t>
      </w:r>
      <w:r w:rsidR="00484BA9">
        <w:rPr>
          <w:b/>
        </w:rPr>
        <w:t xml:space="preserve"> 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>)</w:t>
      </w:r>
      <w:r w:rsidRPr="00484BA9">
        <w:t xml:space="preserve"> в</w:t>
      </w:r>
      <w:r w:rsidR="00484BA9">
        <w:t xml:space="preserve"> </w:t>
      </w:r>
      <w:r w:rsidRPr="00484BA9">
        <w:t>моменты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>1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 xml:space="preserve">2 </w:t>
      </w:r>
      <w:r w:rsidRPr="00484BA9">
        <w:rPr>
          <w:lang w:val="ru-RU"/>
        </w:rPr>
        <w:t>изображена на рис.1.2</w:t>
      </w:r>
      <w:r w:rsidR="004211E6" w:rsidRPr="00484BA9">
        <w:rPr>
          <w:lang w:val="ru-RU"/>
        </w:rPr>
        <w:t xml:space="preserve"> – рис.1.3</w:t>
      </w:r>
    </w:p>
    <w:p w:rsidR="004211E6" w:rsidRPr="00484BA9" w:rsidRDefault="004211E6" w:rsidP="00484BA9">
      <w:pPr>
        <w:pStyle w:val="a3"/>
        <w:spacing w:line="360" w:lineRule="auto"/>
        <w:ind w:firstLine="709"/>
        <w:rPr>
          <w:lang w:val="ru-RU"/>
        </w:rPr>
      </w:pPr>
    </w:p>
    <w:p w:rsidR="00484BA9" w:rsidRPr="00484BA9" w:rsidRDefault="0026185C" w:rsidP="00484BA9">
      <w:pPr>
        <w:pStyle w:val="a3"/>
        <w:tabs>
          <w:tab w:val="left" w:pos="5070"/>
        </w:tabs>
        <w:spacing w:line="360" w:lineRule="auto"/>
        <w:ind w:firstLine="709"/>
        <w:jc w:val="left"/>
        <w:rPr>
          <w:lang w:val="ru-RU"/>
        </w:rPr>
      </w:pPr>
      <w:r>
        <w:pict>
          <v:shape id="_x0000_i1056" type="#_x0000_t75" style="width:141.75pt;height:114pt">
            <v:imagedata r:id="rId36" o:title=""/>
          </v:shape>
        </w:pict>
      </w:r>
      <w:r>
        <w:pict>
          <v:shape id="_x0000_i1057" type="#_x0000_t75" style="width:135pt;height:108.75pt">
            <v:imagedata r:id="rId37" o:title=""/>
          </v:shape>
        </w:pict>
      </w:r>
    </w:p>
    <w:p w:rsidR="004211E6" w:rsidRDefault="004211E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Рис.1.2 -</w:t>
      </w:r>
      <w:r w:rsidRPr="00484BA9">
        <w:t xml:space="preserve"> </w:t>
      </w:r>
      <w:r w:rsidRPr="00484BA9">
        <w:rPr>
          <w:lang w:val="ru-RU"/>
        </w:rPr>
        <w:t>К</w:t>
      </w:r>
      <w:r w:rsidRPr="00484BA9">
        <w:t>артин</w:t>
      </w:r>
      <w:r w:rsidRPr="00484BA9">
        <w:rPr>
          <w:lang w:val="ru-RU"/>
        </w:rPr>
        <w:t>ы</w:t>
      </w:r>
      <w:r w:rsidR="00484BA9">
        <w:t xml:space="preserve"> </w:t>
      </w:r>
      <w:r w:rsidRPr="00484BA9">
        <w:t>распределения</w:t>
      </w:r>
      <w:r w:rsidR="00484BA9">
        <w:t xml:space="preserve"> </w:t>
      </w:r>
      <w:r w:rsidRPr="00484BA9">
        <w:t>магнитной</w:t>
      </w:r>
      <w:r w:rsidR="00484BA9">
        <w:t xml:space="preserve"> </w:t>
      </w:r>
      <w:r w:rsidRPr="00484BA9">
        <w:t>составляющ</w:t>
      </w:r>
      <w:r w:rsidRPr="00484BA9">
        <w:rPr>
          <w:lang w:val="ru-RU"/>
        </w:rPr>
        <w:t>ей</w:t>
      </w:r>
      <w:r w:rsidR="00484BA9">
        <w:t xml:space="preserve"> </w:t>
      </w:r>
      <w:r w:rsidRPr="00484BA9">
        <w:t>волны</w:t>
      </w:r>
      <w:r w:rsidR="00484BA9">
        <w:t xml:space="preserve"> </w:t>
      </w:r>
      <w:r w:rsidRPr="00484BA9">
        <w:rPr>
          <w:b/>
        </w:rPr>
        <w:t>(</w:t>
      </w:r>
      <w:r w:rsidRPr="00484BA9">
        <w:rPr>
          <w:b/>
          <w:i/>
          <w:lang w:val="en-US"/>
        </w:rPr>
        <w:t>B</w:t>
      </w:r>
      <w:r w:rsidRPr="00484BA9">
        <w:rPr>
          <w:b/>
        </w:rPr>
        <w:t>)</w:t>
      </w:r>
      <w:r w:rsidRPr="00484BA9">
        <w:t xml:space="preserve"> в</w:t>
      </w:r>
      <w:r w:rsidR="00484BA9">
        <w:t xml:space="preserve"> </w:t>
      </w:r>
      <w:r w:rsidRPr="00484BA9">
        <w:t>моменты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>1 = 0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 xml:space="preserve">2 = </w:t>
      </w:r>
      <w:r w:rsidRPr="00484BA9">
        <w:rPr>
          <w:i/>
          <w:lang w:val="en-US"/>
        </w:rPr>
        <w:t>T</w:t>
      </w:r>
      <w:r w:rsidRPr="00484BA9">
        <w:t>/</w:t>
      </w:r>
      <w:r w:rsidR="00E3279D" w:rsidRPr="00484BA9">
        <w:rPr>
          <w:lang w:val="ru-RU"/>
        </w:rPr>
        <w:t>10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484BA9" w:rsidRPr="00484BA9" w:rsidRDefault="0026185C" w:rsidP="00484BA9">
      <w:pPr>
        <w:pStyle w:val="a3"/>
        <w:tabs>
          <w:tab w:val="left" w:pos="5459"/>
        </w:tabs>
        <w:spacing w:line="360" w:lineRule="auto"/>
        <w:ind w:firstLine="709"/>
        <w:jc w:val="left"/>
        <w:rPr>
          <w:lang w:val="ru-RU"/>
        </w:rPr>
      </w:pPr>
      <w:r>
        <w:pict>
          <v:shape id="_x0000_i1058" type="#_x0000_t75" style="width:122.25pt;height:113.25pt">
            <v:imagedata r:id="rId38" o:title=""/>
          </v:shape>
        </w:pict>
      </w:r>
      <w:r>
        <w:pict>
          <v:shape id="_x0000_i1059" type="#_x0000_t75" style="width:107.25pt;height:102.75pt">
            <v:imagedata r:id="rId39" o:title=""/>
          </v:shape>
        </w:pict>
      </w:r>
    </w:p>
    <w:p w:rsidR="00E3279D" w:rsidRPr="00484BA9" w:rsidRDefault="00E3279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Рис.1.3 -</w:t>
      </w:r>
      <w:r w:rsidRPr="00484BA9">
        <w:t xml:space="preserve"> </w:t>
      </w:r>
      <w:r w:rsidRPr="00484BA9">
        <w:rPr>
          <w:lang w:val="ru-RU"/>
        </w:rPr>
        <w:t>К</w:t>
      </w:r>
      <w:r w:rsidRPr="00484BA9">
        <w:t>артин</w:t>
      </w:r>
      <w:r w:rsidRPr="00484BA9">
        <w:rPr>
          <w:lang w:val="ru-RU"/>
        </w:rPr>
        <w:t>ы</w:t>
      </w:r>
      <w:r w:rsidR="00484BA9">
        <w:t xml:space="preserve"> </w:t>
      </w:r>
      <w:r w:rsidRPr="00484BA9">
        <w:t>распределения</w:t>
      </w:r>
      <w:r w:rsidR="00484BA9">
        <w:t xml:space="preserve"> </w:t>
      </w:r>
      <w:r w:rsidRPr="00484BA9">
        <w:t>электрической</w:t>
      </w:r>
      <w:r w:rsidR="00484BA9">
        <w:t xml:space="preserve"> </w:t>
      </w:r>
      <w:r w:rsidRPr="00484BA9">
        <w:t>составляющ</w:t>
      </w:r>
      <w:r w:rsidRPr="00484BA9">
        <w:rPr>
          <w:lang w:val="ru-RU"/>
        </w:rPr>
        <w:t>ей</w:t>
      </w:r>
      <w:r w:rsidR="00484BA9">
        <w:t xml:space="preserve"> </w:t>
      </w:r>
      <w:r w:rsidRPr="00484BA9">
        <w:t>волны</w:t>
      </w:r>
      <w:r w:rsidR="00484BA9">
        <w:t xml:space="preserve"> </w:t>
      </w:r>
      <w:r w:rsidRPr="00484BA9">
        <w:rPr>
          <w:b/>
        </w:rPr>
        <w:t>(</w:t>
      </w:r>
      <w:r w:rsidRPr="00484BA9">
        <w:rPr>
          <w:b/>
          <w:i/>
          <w:lang w:val="en-US"/>
        </w:rPr>
        <w:t>E</w:t>
      </w:r>
      <w:r w:rsidRPr="00484BA9">
        <w:rPr>
          <w:b/>
        </w:rPr>
        <w:t>)</w:t>
      </w:r>
      <w:r w:rsidRPr="00484BA9">
        <w:t xml:space="preserve"> в</w:t>
      </w:r>
      <w:r w:rsidR="00484BA9">
        <w:t xml:space="preserve"> </w:t>
      </w:r>
      <w:r w:rsidRPr="00484BA9">
        <w:t>моменты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>1 = 0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t xml:space="preserve">2 = </w:t>
      </w:r>
      <w:r w:rsidRPr="00484BA9">
        <w:rPr>
          <w:i/>
          <w:lang w:val="en-US"/>
        </w:rPr>
        <w:t>T</w:t>
      </w:r>
      <w:r w:rsidRPr="00484BA9">
        <w:t>/</w:t>
      </w:r>
      <w:r w:rsidRPr="00484BA9">
        <w:rPr>
          <w:lang w:val="ru-RU"/>
        </w:rPr>
        <w:t>10</w:t>
      </w:r>
    </w:p>
    <w:p w:rsidR="005A26F4" w:rsidRPr="00484BA9" w:rsidRDefault="005A26F4" w:rsidP="00484BA9">
      <w:pPr>
        <w:pStyle w:val="a3"/>
        <w:spacing w:line="360" w:lineRule="auto"/>
        <w:ind w:firstLine="709"/>
        <w:rPr>
          <w:lang w:val="ru-RU"/>
        </w:rPr>
      </w:pPr>
    </w:p>
    <w:p w:rsidR="008D69CF" w:rsidRPr="00484BA9" w:rsidRDefault="008D69C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7</w:t>
      </w:r>
    </w:p>
    <w:p w:rsidR="008D69CF" w:rsidRPr="00484BA9" w:rsidRDefault="008D69CF" w:rsidP="00484BA9">
      <w:pPr>
        <w:pStyle w:val="a3"/>
        <w:spacing w:line="360" w:lineRule="auto"/>
        <w:ind w:firstLine="709"/>
      </w:pPr>
      <w:r w:rsidRPr="00484BA9">
        <w:t>В</w:t>
      </w:r>
      <w:r w:rsidR="00484BA9">
        <w:t xml:space="preserve"> </w:t>
      </w:r>
      <w:r w:rsidRPr="00484BA9">
        <w:t>вакууме вдоль оси х установилась стоячая электромагнитная</w:t>
      </w:r>
      <w:r w:rsidR="00484BA9">
        <w:t xml:space="preserve"> </w:t>
      </w:r>
      <w:r w:rsidRPr="00484BA9">
        <w:t>волна</w:t>
      </w:r>
      <w:r w:rsid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</w:rPr>
        <w:t xml:space="preserve"> =</w:t>
      </w:r>
      <w:r w:rsidRPr="00484BA9">
        <w:t xml:space="preserve"> </w:t>
      </w:r>
      <w:r w:rsidRPr="00484BA9">
        <w:rPr>
          <w:b/>
          <w:i/>
          <w:lang w:val="en-US"/>
        </w:rPr>
        <w:t>E</w:t>
      </w:r>
      <w:r w:rsidRPr="00484BA9">
        <w:rPr>
          <w:b/>
          <w:i/>
          <w:vertAlign w:val="subscript"/>
          <w:lang w:val="en-US"/>
        </w:rPr>
        <w:t>m</w:t>
      </w:r>
      <w:r w:rsidRPr="00484BA9">
        <w:rPr>
          <w:b/>
          <w:lang w:val="en-US"/>
        </w:rPr>
        <w:t>cos</w:t>
      </w:r>
      <w:r w:rsidRPr="00484BA9">
        <w:rPr>
          <w:b/>
        </w:rPr>
        <w:t xml:space="preserve"> </w:t>
      </w:r>
      <w:r w:rsidRPr="00484BA9">
        <w:rPr>
          <w:b/>
          <w:i/>
          <w:lang w:val="en-US"/>
        </w:rPr>
        <w:t>k</w:t>
      </w:r>
      <w:r w:rsidRPr="00484BA9">
        <w:rPr>
          <w:b/>
        </w:rPr>
        <w:t>х</w:t>
      </w:r>
      <w:r w:rsidR="0026185C">
        <w:rPr>
          <w:b/>
          <w:position w:val="-2"/>
        </w:rPr>
        <w:pict>
          <v:shape id="_x0000_i1060" type="#_x0000_t75" style="width:9pt;height:9pt">
            <v:imagedata r:id="rId40" o:title=""/>
          </v:shape>
        </w:pict>
      </w:r>
      <w:r w:rsidRPr="00484BA9">
        <w:rPr>
          <w:b/>
          <w:lang w:val="en-US"/>
        </w:rPr>
        <w:t>cos</w:t>
      </w:r>
      <w:r w:rsidRPr="00484BA9">
        <w:rPr>
          <w:b/>
        </w:rPr>
        <w:t xml:space="preserve"> </w:t>
      </w:r>
      <w:r w:rsidRPr="00484BA9">
        <w:rPr>
          <w:b/>
          <w:lang w:val="en-US"/>
        </w:rPr>
        <w:t>w</w:t>
      </w:r>
      <w:r w:rsidRPr="00484BA9">
        <w:rPr>
          <w:b/>
          <w:i/>
          <w:lang w:val="en-US"/>
        </w:rPr>
        <w:t>t</w:t>
      </w:r>
      <w:r w:rsidRPr="00484BA9">
        <w:rPr>
          <w:b/>
        </w:rPr>
        <w:t>.</w:t>
      </w:r>
      <w:r w:rsidRPr="00484BA9">
        <w:t xml:space="preserve"> Найти х – проекцию вектора Пойнтинга</w:t>
      </w:r>
      <w:r w:rsidR="00484BA9">
        <w:t xml:space="preserve"> </w:t>
      </w:r>
      <w:r w:rsidRPr="00484BA9">
        <w:rPr>
          <w:i/>
          <w:lang w:val="en-US"/>
        </w:rPr>
        <w:t>S</w:t>
      </w:r>
      <w:r w:rsidRPr="00484BA9">
        <w:rPr>
          <w:vertAlign w:val="subscript"/>
        </w:rPr>
        <w:t>х</w:t>
      </w:r>
      <w:r w:rsidRPr="00484BA9">
        <w:t xml:space="preserve"> (х, </w:t>
      </w:r>
      <w:r w:rsidRPr="00484BA9">
        <w:rPr>
          <w:i/>
          <w:lang w:val="en-US"/>
        </w:rPr>
        <w:t>t</w:t>
      </w:r>
      <w:r w:rsidRPr="00484BA9">
        <w:t>).</w:t>
      </w:r>
    </w:p>
    <w:p w:rsidR="008D69CF" w:rsidRPr="00484BA9" w:rsidRDefault="008D69C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8D69CF" w:rsidRPr="00484BA9" w:rsidRDefault="008D69C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Э</w:t>
      </w:r>
      <w:r w:rsidRPr="00484BA9">
        <w:t>лектрическ</w:t>
      </w:r>
      <w:r w:rsidRPr="00484BA9">
        <w:rPr>
          <w:lang w:val="ru-RU"/>
        </w:rPr>
        <w:t>ая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t>магнитн</w:t>
      </w:r>
      <w:r w:rsidRPr="00484BA9">
        <w:rPr>
          <w:lang w:val="ru-RU"/>
        </w:rPr>
        <w:t>ая</w:t>
      </w:r>
      <w:r w:rsidR="00484BA9">
        <w:t xml:space="preserve"> </w:t>
      </w:r>
      <w:r w:rsidRPr="00484BA9">
        <w:rPr>
          <w:lang w:val="ru-RU"/>
        </w:rPr>
        <w:t>компоненты</w:t>
      </w:r>
      <w:r w:rsidR="00484BA9">
        <w:t xml:space="preserve"> </w:t>
      </w:r>
      <w:r w:rsidRPr="00484BA9">
        <w:t>стояч</w:t>
      </w:r>
      <w:r w:rsidRPr="00484BA9">
        <w:rPr>
          <w:lang w:val="ru-RU"/>
        </w:rPr>
        <w:t>ей</w:t>
      </w:r>
      <w:r w:rsidRPr="00484BA9">
        <w:t xml:space="preserve"> электромагнитн</w:t>
      </w:r>
      <w:r w:rsidRPr="00484BA9">
        <w:rPr>
          <w:lang w:val="ru-RU"/>
        </w:rPr>
        <w:t>ой</w:t>
      </w:r>
      <w:r w:rsidR="00484BA9">
        <w:t xml:space="preserve"> </w:t>
      </w:r>
      <w:r w:rsidRPr="00484BA9">
        <w:t>волн</w:t>
      </w:r>
      <w:r w:rsidRPr="00484BA9">
        <w:rPr>
          <w:lang w:val="ru-RU"/>
        </w:rPr>
        <w:t>ы</w:t>
      </w:r>
      <w:r w:rsidR="00484BA9">
        <w:t xml:space="preserve"> </w:t>
      </w:r>
      <w:r w:rsidRPr="00484BA9">
        <w:rPr>
          <w:b/>
        </w:rPr>
        <w:t>(</w:t>
      </w:r>
      <w:r w:rsidRPr="00484BA9">
        <w:rPr>
          <w:i/>
          <w:lang w:val="en-US"/>
        </w:rPr>
        <w:t>E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rPr>
          <w:i/>
          <w:lang w:val="en-US"/>
        </w:rPr>
        <w:t>B</w:t>
      </w:r>
      <w:r w:rsidRPr="00484BA9">
        <w:rPr>
          <w:b/>
        </w:rPr>
        <w:t>)</w:t>
      </w:r>
      <w:r w:rsidRPr="00484BA9">
        <w:rPr>
          <w:lang w:val="ru-RU"/>
        </w:rPr>
        <w:t>,</w:t>
      </w:r>
      <w:r w:rsidRPr="00484BA9">
        <w:t xml:space="preserve"> установи</w:t>
      </w:r>
      <w:r w:rsidRPr="00484BA9">
        <w:rPr>
          <w:lang w:val="ru-RU"/>
        </w:rPr>
        <w:t>вшейся</w:t>
      </w:r>
      <w:r w:rsidR="00484BA9">
        <w:rPr>
          <w:lang w:val="ru-RU"/>
        </w:rPr>
        <w:t xml:space="preserve"> </w:t>
      </w:r>
      <w:r w:rsidRPr="00484BA9">
        <w:t>вдоль оси х</w:t>
      </w:r>
      <w:r w:rsidRPr="00484BA9">
        <w:rPr>
          <w:lang w:val="ru-RU"/>
        </w:rPr>
        <w:t xml:space="preserve"> определяются выражениями (1.13)</w:t>
      </w:r>
    </w:p>
    <w:p w:rsidR="008D69CF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26185C">
        <w:rPr>
          <w:position w:val="-30"/>
          <w:lang w:val="en-US"/>
        </w:rPr>
        <w:pict>
          <v:shape id="_x0000_i1061" type="#_x0000_t75" style="width:111pt;height:36pt">
            <v:imagedata r:id="rId41" o:title=""/>
          </v:shape>
        </w:pict>
      </w:r>
      <w:r>
        <w:rPr>
          <w:lang w:val="ru-RU"/>
        </w:rPr>
        <w:t xml:space="preserve"> </w:t>
      </w:r>
      <w:r w:rsidR="008D69CF" w:rsidRPr="00484BA9">
        <w:rPr>
          <w:lang w:val="ru-RU"/>
        </w:rPr>
        <w:t>(1.13)</w:t>
      </w:r>
    </w:p>
    <w:p w:rsidR="00023B51" w:rsidRPr="00484BA9" w:rsidRDefault="00023B51" w:rsidP="00484BA9">
      <w:pPr>
        <w:pStyle w:val="a3"/>
        <w:spacing w:line="360" w:lineRule="auto"/>
        <w:ind w:firstLine="709"/>
        <w:rPr>
          <w:lang w:val="ru-RU"/>
        </w:rPr>
      </w:pPr>
    </w:p>
    <w:p w:rsidR="00023B51" w:rsidRDefault="00023B5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Найдём </w:t>
      </w:r>
      <w:r w:rsidRPr="00484BA9">
        <w:t>проекцию вектора Пойнтинга</w:t>
      </w:r>
      <w:r w:rsidR="00484BA9">
        <w:t xml:space="preserve"> </w:t>
      </w:r>
      <w:r w:rsidRPr="00484BA9">
        <w:rPr>
          <w:i/>
          <w:lang w:val="en-US"/>
        </w:rPr>
        <w:t>S</w:t>
      </w:r>
      <w:r w:rsidRPr="00484BA9">
        <w:rPr>
          <w:vertAlign w:val="subscript"/>
        </w:rPr>
        <w:t>х</w:t>
      </w:r>
      <w:r w:rsidRPr="00484BA9">
        <w:t xml:space="preserve"> (х, </w:t>
      </w:r>
      <w:r w:rsidRPr="00484BA9">
        <w:rPr>
          <w:i/>
          <w:lang w:val="en-US"/>
        </w:rPr>
        <w:t>t</w:t>
      </w:r>
      <w:r w:rsidRPr="00484BA9">
        <w:t>)</w:t>
      </w:r>
      <w:r w:rsidRPr="00484BA9">
        <w:rPr>
          <w:lang w:val="ru-RU"/>
        </w:rPr>
        <w:t xml:space="preserve"> используя соотношения (1.13)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8D69CF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72"/>
          <w:lang w:val="en-US"/>
        </w:rPr>
        <w:pict>
          <v:shape id="_x0000_i1062" type="#_x0000_t75" style="width:393.75pt;height:78pt">
            <v:imagedata r:id="rId42" o:title=""/>
          </v:shape>
        </w:pict>
      </w:r>
    </w:p>
    <w:p w:rsidR="00826D95" w:rsidRPr="00484BA9" w:rsidRDefault="00826D95" w:rsidP="00484BA9">
      <w:pPr>
        <w:pStyle w:val="a3"/>
        <w:spacing w:line="360" w:lineRule="auto"/>
        <w:ind w:firstLine="709"/>
        <w:rPr>
          <w:lang w:val="ru-RU"/>
        </w:rPr>
      </w:pPr>
    </w:p>
    <w:p w:rsidR="00826D95" w:rsidRPr="00484BA9" w:rsidRDefault="00484BA9" w:rsidP="00484BA9">
      <w:pPr>
        <w:pStyle w:val="a3"/>
        <w:spacing w:line="360" w:lineRule="auto"/>
        <w:ind w:firstLine="709"/>
        <w:jc w:val="center"/>
        <w:rPr>
          <w:caps/>
          <w:lang w:val="ru-RU"/>
        </w:rPr>
      </w:pPr>
      <w:r>
        <w:rPr>
          <w:lang w:val="ru-RU"/>
        </w:rPr>
        <w:br w:type="page"/>
      </w:r>
      <w:r w:rsidR="00826D95" w:rsidRPr="00484BA9">
        <w:t>2</w:t>
      </w:r>
      <w:r>
        <w:t xml:space="preserve">. </w:t>
      </w:r>
      <w:r w:rsidR="00826D95" w:rsidRPr="00484BA9">
        <w:rPr>
          <w:caps/>
        </w:rPr>
        <w:t>Определение качественных показателей телефонных и телевизионных каналов на участке радиорелейного</w:t>
      </w:r>
      <w:r>
        <w:rPr>
          <w:caps/>
        </w:rPr>
        <w:t xml:space="preserve"> </w:t>
      </w:r>
      <w:r w:rsidR="00826D95" w:rsidRPr="00484BA9">
        <w:rPr>
          <w:caps/>
        </w:rPr>
        <w:t>канала связи</w:t>
      </w:r>
    </w:p>
    <w:p w:rsidR="00826D95" w:rsidRPr="00484BA9" w:rsidRDefault="00826D95" w:rsidP="00484BA9">
      <w:pPr>
        <w:pStyle w:val="a3"/>
        <w:spacing w:line="360" w:lineRule="auto"/>
        <w:ind w:firstLine="709"/>
        <w:jc w:val="center"/>
        <w:rPr>
          <w:caps/>
          <w:lang w:val="ru-RU"/>
        </w:rPr>
      </w:pPr>
    </w:p>
    <w:p w:rsidR="00826D95" w:rsidRDefault="00826D95" w:rsidP="00484BA9">
      <w:pPr>
        <w:pStyle w:val="a3"/>
        <w:spacing w:line="360" w:lineRule="auto"/>
        <w:ind w:firstLine="709"/>
        <w:jc w:val="center"/>
      </w:pPr>
      <w:r w:rsidRPr="00484BA9">
        <w:t>2.1 Определение среднего уровня принимаемого сигнала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F869D3" w:rsidRPr="00484BA9" w:rsidRDefault="00F869D3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Характеристики оборудования радиорелейной станции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Р-600 приведены в табл.2.1</w:t>
      </w:r>
    </w:p>
    <w:p w:rsidR="00F869D3" w:rsidRPr="00484BA9" w:rsidRDefault="00F869D3" w:rsidP="00484BA9">
      <w:pPr>
        <w:spacing w:line="360" w:lineRule="auto"/>
        <w:ind w:firstLine="709"/>
        <w:jc w:val="both"/>
        <w:rPr>
          <w:sz w:val="28"/>
          <w:szCs w:val="28"/>
        </w:rPr>
      </w:pPr>
    </w:p>
    <w:p w:rsidR="00F869D3" w:rsidRPr="00484BA9" w:rsidRDefault="00F869D3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Таблица 2.1- Характеристики оборудования радиорелейной станции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Р-600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1276"/>
      </w:tblGrid>
      <w:tr w:rsidR="00F869D3" w:rsidRPr="00D826A8" w:rsidTr="00D826A8">
        <w:trPr>
          <w:trHeight w:val="339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Средняя длина рабочего диапазона волн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,2 см"/>
              </w:smartTagPr>
              <w:r w:rsidRPr="00D826A8">
                <w:rPr>
                  <w:sz w:val="20"/>
                  <w:szCs w:val="20"/>
                </w:rPr>
                <w:t>8,2 см</w:t>
              </w:r>
            </w:smartTag>
          </w:p>
        </w:tc>
      </w:tr>
      <w:tr w:rsidR="00F869D3" w:rsidRPr="00D826A8" w:rsidTr="00D826A8">
        <w:trPr>
          <w:trHeight w:val="985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Коэффициент системы при передачи</w:t>
            </w:r>
            <w:r w:rsidR="00484BA9" w:rsidRPr="00D826A8">
              <w:rPr>
                <w:sz w:val="20"/>
                <w:szCs w:val="20"/>
              </w:rPr>
              <w:t xml:space="preserve"> </w:t>
            </w:r>
            <w:r w:rsidRPr="00D826A8">
              <w:rPr>
                <w:sz w:val="20"/>
                <w:szCs w:val="20"/>
              </w:rPr>
              <w:t>600-канальной телефонии;</w:t>
            </w:r>
          </w:p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телевидения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Ко</w:t>
            </w:r>
          </w:p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135,8дБ</w:t>
            </w:r>
          </w:p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129,7дБ</w:t>
            </w:r>
          </w:p>
        </w:tc>
      </w:tr>
      <w:tr w:rsidR="00F869D3" w:rsidRPr="00D826A8" w:rsidTr="00D826A8">
        <w:trPr>
          <w:trHeight w:val="323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Вид модуляции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ОБП – ЧМ</w:t>
            </w:r>
          </w:p>
        </w:tc>
      </w:tr>
      <w:tr w:rsidR="00F869D3" w:rsidRPr="00D826A8" w:rsidTr="00D826A8">
        <w:trPr>
          <w:trHeight w:val="323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Девиация частоты на один канал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200 кГц</w:t>
            </w:r>
          </w:p>
        </w:tc>
      </w:tr>
      <w:tr w:rsidR="00F869D3" w:rsidRPr="00D826A8" w:rsidTr="00D826A8">
        <w:trPr>
          <w:trHeight w:val="323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Мощность передатчика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33дБм</w:t>
            </w:r>
          </w:p>
        </w:tc>
      </w:tr>
      <w:tr w:rsidR="00F869D3" w:rsidRPr="00D826A8" w:rsidTr="00D826A8">
        <w:trPr>
          <w:trHeight w:val="323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Коэффициент шума приемника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14 дБ</w:t>
            </w:r>
          </w:p>
        </w:tc>
      </w:tr>
      <w:tr w:rsidR="00F869D3" w:rsidRPr="00D826A8" w:rsidTr="00D826A8">
        <w:trPr>
          <w:trHeight w:val="323"/>
        </w:trPr>
        <w:tc>
          <w:tcPr>
            <w:tcW w:w="5812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Коэффициент усиления антенн</w:t>
            </w:r>
          </w:p>
        </w:tc>
        <w:tc>
          <w:tcPr>
            <w:tcW w:w="1276" w:type="dxa"/>
            <w:shd w:val="clear" w:color="auto" w:fill="auto"/>
          </w:tcPr>
          <w:p w:rsidR="00F869D3" w:rsidRPr="00D826A8" w:rsidRDefault="00F869D3" w:rsidP="00D826A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826A8">
              <w:rPr>
                <w:sz w:val="20"/>
                <w:szCs w:val="20"/>
              </w:rPr>
              <w:t>39,5 дБ</w:t>
            </w:r>
          </w:p>
        </w:tc>
      </w:tr>
    </w:tbl>
    <w:p w:rsidR="00826D95" w:rsidRPr="00484BA9" w:rsidRDefault="00826D95" w:rsidP="00484BA9">
      <w:pPr>
        <w:pStyle w:val="a3"/>
        <w:spacing w:line="360" w:lineRule="auto"/>
        <w:ind w:firstLine="709"/>
        <w:rPr>
          <w:lang w:val="ru-RU"/>
        </w:rPr>
      </w:pPr>
    </w:p>
    <w:p w:rsidR="007E609E" w:rsidRPr="00484BA9" w:rsidRDefault="007E609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В табл.2.2 представлены исходные данные </w:t>
      </w:r>
      <w:r w:rsidR="00522E9F" w:rsidRPr="00484BA9">
        <w:rPr>
          <w:lang w:val="ru-RU"/>
        </w:rPr>
        <w:t xml:space="preserve">для расчёта </w:t>
      </w:r>
      <w:r w:rsidR="00522E9F" w:rsidRPr="00484BA9">
        <w:t>среднего уровня принимаемого сигнала</w:t>
      </w:r>
    </w:p>
    <w:p w:rsidR="00522E9F" w:rsidRPr="00484BA9" w:rsidRDefault="00522E9F" w:rsidP="00484BA9">
      <w:pPr>
        <w:pStyle w:val="a3"/>
        <w:spacing w:line="360" w:lineRule="auto"/>
        <w:ind w:firstLine="709"/>
        <w:rPr>
          <w:lang w:val="ru-RU"/>
        </w:rPr>
      </w:pPr>
    </w:p>
    <w:p w:rsidR="00522E9F" w:rsidRPr="00484BA9" w:rsidRDefault="00522E9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2.2 – Исходные данные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"/>
        <w:gridCol w:w="913"/>
        <w:gridCol w:w="1609"/>
        <w:gridCol w:w="743"/>
        <w:gridCol w:w="743"/>
      </w:tblGrid>
      <w:tr w:rsidR="00522E9F" w:rsidRPr="00D826A8" w:rsidTr="00D826A8">
        <w:tc>
          <w:tcPr>
            <w:tcW w:w="1107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g</w:t>
            </w:r>
            <w:r w:rsidRPr="00D826A8">
              <w:rPr>
                <w:sz w:val="20"/>
                <w:szCs w:val="20"/>
              </w:rPr>
              <w:t xml:space="preserve"> 1</w:t>
            </w:r>
            <w:r w:rsidRPr="00D826A8">
              <w:rPr>
                <w:sz w:val="20"/>
                <w:szCs w:val="20"/>
                <w:lang w:val="en-US"/>
              </w:rPr>
              <w:t>/</w:t>
            </w:r>
            <w:r w:rsidRPr="00D826A8">
              <w:rPr>
                <w:sz w:val="20"/>
                <w:szCs w:val="20"/>
              </w:rPr>
              <w:t>м</w:t>
            </w:r>
            <w:r w:rsidRPr="00D826A8">
              <w:rPr>
                <w:sz w:val="20"/>
                <w:szCs w:val="20"/>
                <w:lang w:val="en-US"/>
              </w:rPr>
              <w:t xml:space="preserve"> 10</w:t>
            </w:r>
            <w:r w:rsidRPr="00D826A8">
              <w:rPr>
                <w:sz w:val="20"/>
                <w:szCs w:val="20"/>
                <w:vertAlign w:val="superscript"/>
                <w:lang w:val="en-US"/>
              </w:rPr>
              <w:t>-6</w:t>
            </w:r>
          </w:p>
        </w:tc>
        <w:tc>
          <w:tcPr>
            <w:tcW w:w="91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sym w:font="Symbol" w:char="F061"/>
            </w:r>
            <w:r w:rsidR="00484BA9" w:rsidRPr="00D826A8">
              <w:rPr>
                <w:sz w:val="20"/>
                <w:szCs w:val="20"/>
              </w:rPr>
              <w:t xml:space="preserve"> </w:t>
            </w:r>
            <w:r w:rsidRPr="00D826A8">
              <w:rPr>
                <w:sz w:val="20"/>
                <w:szCs w:val="20"/>
              </w:rPr>
              <w:t>Дб</w:t>
            </w:r>
            <w:r w:rsidRPr="00D826A8">
              <w:rPr>
                <w:sz w:val="20"/>
                <w:szCs w:val="20"/>
                <w:lang w:val="en-US"/>
              </w:rPr>
              <w:t>/</w:t>
            </w:r>
            <w:r w:rsidRPr="00D826A8">
              <w:rPr>
                <w:sz w:val="20"/>
                <w:szCs w:val="20"/>
              </w:rPr>
              <w:t>м</w:t>
            </w:r>
          </w:p>
        </w:tc>
        <w:tc>
          <w:tcPr>
            <w:tcW w:w="1609" w:type="dxa"/>
            <w:shd w:val="clear" w:color="auto" w:fill="auto"/>
          </w:tcPr>
          <w:p w:rsidR="00522E9F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063" type="#_x0000_t75" style="width:51pt;height:24.75pt">
                  <v:imagedata r:id="rId43" o:title=""/>
                </v:shape>
              </w:pict>
            </w:r>
            <w:r w:rsidR="00522E9F" w:rsidRPr="00D826A8">
              <w:rPr>
                <w:sz w:val="20"/>
                <w:szCs w:val="20"/>
              </w:rPr>
              <w:t xml:space="preserve"> дБ</w:t>
            </w:r>
          </w:p>
        </w:tc>
        <w:tc>
          <w:tcPr>
            <w:tcW w:w="74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en-US"/>
              </w:rPr>
              <w:t>h1,</w:t>
            </w:r>
            <w:r w:rsidRPr="00D826A8">
              <w:rPr>
                <w:sz w:val="20"/>
                <w:szCs w:val="20"/>
                <w:lang w:val="ru-RU"/>
              </w:rPr>
              <w:t xml:space="preserve"> м</w:t>
            </w:r>
          </w:p>
        </w:tc>
        <w:tc>
          <w:tcPr>
            <w:tcW w:w="74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en-US"/>
              </w:rPr>
              <w:t>h2,</w:t>
            </w:r>
            <w:r w:rsidRPr="00D826A8">
              <w:rPr>
                <w:sz w:val="20"/>
                <w:szCs w:val="20"/>
                <w:lang w:val="ru-RU"/>
              </w:rPr>
              <w:t xml:space="preserve"> м</w:t>
            </w:r>
          </w:p>
        </w:tc>
      </w:tr>
      <w:tr w:rsidR="00522E9F" w:rsidRPr="00D826A8" w:rsidTr="00D826A8">
        <w:tc>
          <w:tcPr>
            <w:tcW w:w="1107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0.06</w:t>
            </w:r>
          </w:p>
        </w:tc>
        <w:tc>
          <w:tcPr>
            <w:tcW w:w="1609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2.5</w:t>
            </w:r>
          </w:p>
        </w:tc>
        <w:tc>
          <w:tcPr>
            <w:tcW w:w="74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743" w:type="dxa"/>
            <w:shd w:val="clear" w:color="auto" w:fill="auto"/>
          </w:tcPr>
          <w:p w:rsidR="00522E9F" w:rsidRPr="00D826A8" w:rsidRDefault="00522E9F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95</w:t>
            </w:r>
          </w:p>
        </w:tc>
      </w:tr>
    </w:tbl>
    <w:p w:rsidR="00522E9F" w:rsidRPr="00484BA9" w:rsidRDefault="00522E9F" w:rsidP="00484BA9">
      <w:pPr>
        <w:pStyle w:val="a3"/>
        <w:spacing w:line="360" w:lineRule="auto"/>
        <w:ind w:firstLine="709"/>
        <w:rPr>
          <w:lang w:val="ru-RU"/>
        </w:rPr>
      </w:pPr>
    </w:p>
    <w:p w:rsidR="00BE5F63" w:rsidRPr="00484BA9" w:rsidRDefault="00087D8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С</w:t>
      </w:r>
      <w:r w:rsidR="00BE5F63" w:rsidRPr="00484BA9">
        <w:t>реднее значение мощности принимаемого сигнала определяется формулой</w:t>
      </w:r>
    </w:p>
    <w:p w:rsidR="00087D86" w:rsidRDefault="00087D86" w:rsidP="00484BA9">
      <w:pPr>
        <w:pStyle w:val="a3"/>
        <w:spacing w:line="360" w:lineRule="auto"/>
        <w:ind w:firstLine="709"/>
        <w:rPr>
          <w:lang w:val="ru-RU"/>
        </w:rPr>
      </w:pPr>
    </w:p>
    <w:p w:rsidR="00087D86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26185C">
        <w:rPr>
          <w:position w:val="-26"/>
          <w:lang w:val="en-US"/>
        </w:rPr>
        <w:pict>
          <v:shape id="_x0000_i1064" type="#_x0000_t75" style="width:54.75pt;height:33pt">
            <v:imagedata r:id="rId44" o:title=""/>
          </v:shape>
        </w:pict>
      </w:r>
      <w:r>
        <w:rPr>
          <w:lang w:val="ru-RU"/>
        </w:rPr>
        <w:t xml:space="preserve"> </w:t>
      </w:r>
      <w:r w:rsidR="00087D86" w:rsidRPr="00484BA9">
        <w:rPr>
          <w:lang w:val="ru-RU"/>
        </w:rPr>
        <w:t>(2.1)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BE5F63" w:rsidRPr="00484BA9" w:rsidRDefault="00BE5F63" w:rsidP="00484BA9">
      <w:pPr>
        <w:pStyle w:val="a3"/>
        <w:spacing w:line="360" w:lineRule="auto"/>
        <w:ind w:firstLine="709"/>
      </w:pPr>
      <w:r w:rsidRPr="00484BA9">
        <w:t>или в децибелах</w:t>
      </w:r>
    </w:p>
    <w:p w:rsidR="00087D86" w:rsidRPr="00484BA9" w:rsidRDefault="00087D86" w:rsidP="00484BA9">
      <w:pPr>
        <w:pStyle w:val="a3"/>
        <w:spacing w:line="360" w:lineRule="auto"/>
        <w:ind w:firstLine="709"/>
        <w:rPr>
          <w:b/>
          <w:bCs/>
          <w:i/>
          <w:iCs/>
          <w:lang w:val="ru-RU"/>
        </w:rPr>
      </w:pPr>
    </w:p>
    <w:p w:rsidR="00087D86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65" type="#_x0000_t75" style="width:1in;height:20.25pt">
            <v:imagedata r:id="rId45" o:title=""/>
          </v:shape>
        </w:pict>
      </w:r>
      <w:r w:rsidR="00484BA9">
        <w:rPr>
          <w:lang w:val="ru-RU"/>
        </w:rPr>
        <w:t xml:space="preserve"> </w:t>
      </w:r>
      <w:r w:rsidR="00087D86" w:rsidRPr="00484BA9">
        <w:rPr>
          <w:lang w:val="ru-RU"/>
        </w:rPr>
        <w:t>(2.2)</w:t>
      </w:r>
    </w:p>
    <w:p w:rsidR="00087D86" w:rsidRPr="00484BA9" w:rsidRDefault="00087D86" w:rsidP="00484BA9">
      <w:pPr>
        <w:pStyle w:val="a3"/>
        <w:spacing w:line="360" w:lineRule="auto"/>
        <w:ind w:firstLine="709"/>
        <w:rPr>
          <w:lang w:val="ru-RU"/>
        </w:rPr>
      </w:pPr>
    </w:p>
    <w:p w:rsidR="00BE5F63" w:rsidRPr="00484BA9" w:rsidRDefault="00BE5F63" w:rsidP="00484BA9">
      <w:pPr>
        <w:pStyle w:val="a3"/>
        <w:spacing w:line="360" w:lineRule="auto"/>
        <w:ind w:firstLine="709"/>
      </w:pPr>
      <w:r w:rsidRPr="00484BA9">
        <w:t xml:space="preserve">Определение среднего уровня принимаемого сигнала </w:t>
      </w:r>
      <w:r w:rsidR="00087D86" w:rsidRPr="00484BA9">
        <w:rPr>
          <w:lang w:val="ru-RU"/>
        </w:rPr>
        <w:t xml:space="preserve">будем </w:t>
      </w:r>
      <w:r w:rsidRPr="00484BA9">
        <w:t>производит</w:t>
      </w:r>
      <w:r w:rsidR="00087D86" w:rsidRPr="00484BA9">
        <w:rPr>
          <w:lang w:val="ru-RU"/>
        </w:rPr>
        <w:t>ь</w:t>
      </w:r>
      <w:r w:rsidRPr="00484BA9">
        <w:t xml:space="preserve"> в следующем порядке:</w:t>
      </w:r>
    </w:p>
    <w:p w:rsidR="00BE5F63" w:rsidRPr="00484BA9" w:rsidRDefault="00BE5F63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1.</w:t>
      </w:r>
      <w:r w:rsidR="00484BA9">
        <w:rPr>
          <w:lang w:val="ru-RU"/>
        </w:rPr>
        <w:t xml:space="preserve"> </w:t>
      </w:r>
      <w:r w:rsidR="00087D86" w:rsidRPr="00484BA9">
        <w:t>По профилю рис.</w:t>
      </w:r>
      <w:r w:rsidR="00087D86" w:rsidRPr="00484BA9">
        <w:rPr>
          <w:lang w:val="ru-RU"/>
        </w:rPr>
        <w:t>2</w:t>
      </w:r>
      <w:r w:rsidRPr="00484BA9">
        <w:t xml:space="preserve">.1 при заданных длине интервала </w:t>
      </w:r>
      <w:r w:rsidR="00087D86" w:rsidRPr="00484BA9">
        <w:rPr>
          <w:i/>
          <w:lang w:val="en-US"/>
        </w:rPr>
        <w:t>r</w:t>
      </w:r>
      <w:r w:rsidRPr="00484BA9">
        <w:rPr>
          <w:vertAlign w:val="subscript"/>
        </w:rPr>
        <w:t>0</w:t>
      </w:r>
      <w:r w:rsidRPr="00484BA9">
        <w:t xml:space="preserve"> = </w:t>
      </w:r>
      <w:smartTag w:uri="urn:schemas-microsoft-com:office:smarttags" w:element="metricconverter">
        <w:smartTagPr>
          <w:attr w:name="ProductID" w:val="38 км"/>
        </w:smartTagPr>
        <w:r w:rsidRPr="00484BA9">
          <w:t>38 км</w:t>
        </w:r>
      </w:smartTag>
      <w:r w:rsidRPr="00484BA9">
        <w:t xml:space="preserve">, высотах антенн </w:t>
      </w:r>
      <w:r w:rsidR="00087D86" w:rsidRPr="00484BA9">
        <w:rPr>
          <w:i/>
          <w:lang w:val="en-US"/>
        </w:rPr>
        <w:t>h</w:t>
      </w:r>
      <w:r w:rsidR="00087D86" w:rsidRPr="00484BA9">
        <w:rPr>
          <w:lang w:val="ru-RU"/>
        </w:rPr>
        <w:t>1</w:t>
      </w:r>
      <w:r w:rsidRPr="00484BA9">
        <w:t xml:space="preserve"> и </w:t>
      </w:r>
      <w:r w:rsidR="00087D86" w:rsidRPr="00484BA9">
        <w:rPr>
          <w:i/>
          <w:lang w:val="en-US"/>
        </w:rPr>
        <w:t>h</w:t>
      </w:r>
      <w:r w:rsidR="00087D86" w:rsidRPr="00484BA9">
        <w:rPr>
          <w:lang w:val="ru-RU"/>
        </w:rPr>
        <w:t>2</w:t>
      </w:r>
      <w:r w:rsidRPr="00484BA9">
        <w:t xml:space="preserve"> находятся относительная координата критического препятствия (точки отражения)</w:t>
      </w:r>
    </w:p>
    <w:p w:rsidR="00C85F0B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0"/>
          <w:lang w:val="en-US"/>
        </w:rPr>
        <w:pict>
          <v:shape id="_x0000_i1066" type="#_x0000_t75" style="width:93.75pt;height:35.25pt">
            <v:imagedata r:id="rId46" o:title=""/>
          </v:shape>
        </w:pict>
      </w:r>
    </w:p>
    <w:p w:rsidR="00C85F0B" w:rsidRPr="00484BA9" w:rsidRDefault="00C85F0B" w:rsidP="00484BA9">
      <w:pPr>
        <w:pStyle w:val="a3"/>
        <w:spacing w:line="360" w:lineRule="auto"/>
        <w:ind w:firstLine="709"/>
      </w:pPr>
      <w:r w:rsidRPr="00484BA9">
        <w:t xml:space="preserve">и величина просвета в отсутствии рефракции </w:t>
      </w:r>
      <w:r w:rsidRPr="00484BA9">
        <w:rPr>
          <w:i/>
          <w:lang w:val="ru-RU"/>
        </w:rPr>
        <w:t>Н</w:t>
      </w:r>
      <w:r w:rsidRPr="00484BA9">
        <w:t xml:space="preserve">(0) = </w:t>
      </w:r>
      <w:smartTag w:uri="urn:schemas-microsoft-com:office:smarttags" w:element="metricconverter">
        <w:smartTagPr>
          <w:attr w:name="ProductID" w:val="15 м"/>
        </w:smartTagPr>
        <w:r w:rsidRPr="00484BA9">
          <w:t>15 м</w:t>
        </w:r>
      </w:smartTag>
      <w:r w:rsidRPr="00484BA9">
        <w:t>.</w:t>
      </w:r>
    </w:p>
    <w:p w:rsidR="00C85F0B" w:rsidRPr="00484BA9" w:rsidRDefault="00C85F0B" w:rsidP="00484BA9">
      <w:pPr>
        <w:pStyle w:val="a3"/>
        <w:spacing w:line="360" w:lineRule="auto"/>
        <w:ind w:firstLine="709"/>
      </w:pPr>
    </w:p>
    <w:p w:rsidR="00087D86" w:rsidRPr="00484BA9" w:rsidRDefault="0026185C" w:rsidP="00484BA9">
      <w:pPr>
        <w:pStyle w:val="a3"/>
        <w:spacing w:line="360" w:lineRule="auto"/>
        <w:ind w:firstLine="0"/>
        <w:rPr>
          <w:lang w:val="en-US"/>
        </w:rPr>
      </w:pPr>
      <w:r>
        <w:rPr>
          <w:lang w:val="en-US"/>
        </w:rPr>
        <w:pict>
          <v:shape id="_x0000_i1067" type="#_x0000_t75" style="width:280.5pt;height:85.5pt">
            <v:imagedata r:id="rId47" o:title=""/>
          </v:shape>
        </w:pict>
      </w:r>
    </w:p>
    <w:p w:rsidR="00C85F0B" w:rsidRPr="00484BA9" w:rsidRDefault="00C85F0B" w:rsidP="00484BA9">
      <w:pPr>
        <w:pStyle w:val="a3"/>
        <w:spacing w:line="360" w:lineRule="auto"/>
        <w:ind w:firstLine="709"/>
        <w:rPr>
          <w:iCs/>
          <w:lang w:val="ru-RU"/>
        </w:rPr>
      </w:pPr>
      <w:r w:rsidRPr="00484BA9">
        <w:rPr>
          <w:iCs/>
          <w:lang w:val="ru-RU"/>
        </w:rPr>
        <w:t>Рис.2.1 – Профиль участка РРЛ</w:t>
      </w:r>
    </w:p>
    <w:p w:rsidR="00C85F0B" w:rsidRPr="00484BA9" w:rsidRDefault="00C85F0B" w:rsidP="00484BA9">
      <w:pPr>
        <w:pStyle w:val="a3"/>
        <w:spacing w:line="360" w:lineRule="auto"/>
        <w:ind w:firstLine="709"/>
        <w:rPr>
          <w:iCs/>
          <w:lang w:val="ru-RU"/>
        </w:rPr>
      </w:pPr>
    </w:p>
    <w:p w:rsidR="00BE5F63" w:rsidRPr="00484BA9" w:rsidRDefault="00BE5F63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t>2.</w:t>
      </w:r>
      <w:r w:rsidR="00484BA9">
        <w:t xml:space="preserve"> </w:t>
      </w:r>
      <w:r w:rsidRPr="00484BA9">
        <w:t>По ф-ле (3.4.4) или графику рис. 3.4.2</w:t>
      </w:r>
      <w:r w:rsidR="00484BA9">
        <w:rPr>
          <w:lang w:val="ru-RU"/>
        </w:rPr>
        <w:t xml:space="preserve"> </w:t>
      </w:r>
      <w:r w:rsidR="004E0667" w:rsidRPr="00484BA9">
        <w:rPr>
          <w:lang w:val="ru-RU"/>
        </w:rPr>
        <w:t>[1]</w:t>
      </w:r>
      <w:r w:rsidRPr="00484BA9">
        <w:t xml:space="preserve"> определяется величина </w:t>
      </w:r>
      <w:r w:rsidR="004E0667" w:rsidRPr="00484BA9">
        <w:rPr>
          <w:i/>
          <w:lang w:val="en-US"/>
        </w:rPr>
        <w:t>H</w:t>
      </w:r>
      <w:r w:rsidR="004E0667" w:rsidRPr="00484BA9">
        <w:rPr>
          <w:vertAlign w:val="subscript"/>
          <w:lang w:val="ru-RU"/>
        </w:rPr>
        <w:t>0</w:t>
      </w:r>
      <w:r w:rsidRPr="00484BA9">
        <w:t>, соответствующая</w:t>
      </w:r>
      <w:r w:rsidR="00484BA9">
        <w:t xml:space="preserve"> </w:t>
      </w:r>
      <w:r w:rsidRPr="00484BA9">
        <w:t>случаю</w:t>
      </w:r>
      <w:r w:rsidR="00484BA9">
        <w:t xml:space="preserve"> </w:t>
      </w:r>
      <w:r w:rsidRPr="00484BA9">
        <w:t>нулевых</w:t>
      </w:r>
      <w:r w:rsidR="00484BA9">
        <w:t xml:space="preserve"> </w:t>
      </w:r>
      <w:r w:rsidRPr="00484BA9">
        <w:t>дополнительных</w:t>
      </w:r>
      <w:r w:rsidR="00484BA9">
        <w:t xml:space="preserve"> </w:t>
      </w:r>
      <w:r w:rsidRPr="00484BA9">
        <w:t>потерь на</w:t>
      </w:r>
      <w:r w:rsidR="00484BA9">
        <w:t xml:space="preserve"> </w:t>
      </w:r>
      <w:r w:rsidRPr="00484BA9">
        <w:t>данном</w:t>
      </w:r>
      <w:r w:rsidR="00484BA9">
        <w:t xml:space="preserve"> </w:t>
      </w:r>
      <w:r w:rsidRPr="00484BA9">
        <w:t>интервале</w:t>
      </w:r>
    </w:p>
    <w:p w:rsidR="00BE5F63" w:rsidRPr="00484BA9" w:rsidRDefault="0026185C" w:rsidP="00484BA9">
      <w:pPr>
        <w:pStyle w:val="a3"/>
        <w:spacing w:line="360" w:lineRule="auto"/>
        <w:ind w:firstLine="709"/>
        <w:rPr>
          <w:lang w:val="en-US"/>
        </w:rPr>
      </w:pPr>
      <w:r>
        <w:rPr>
          <w:position w:val="-26"/>
          <w:lang w:val="en-US"/>
        </w:rPr>
        <w:pict>
          <v:shape id="_x0000_i1068" type="#_x0000_t75" style="width:309.75pt;height:35.25pt">
            <v:imagedata r:id="rId48" o:title=""/>
          </v:shape>
        </w:pict>
      </w:r>
    </w:p>
    <w:p w:rsidR="00BE5F63" w:rsidRPr="00484BA9" w:rsidRDefault="00BE5F63" w:rsidP="00484BA9">
      <w:pPr>
        <w:pStyle w:val="a3"/>
        <w:spacing w:line="360" w:lineRule="auto"/>
        <w:ind w:firstLine="709"/>
      </w:pPr>
      <w:r w:rsidRPr="00484BA9">
        <w:t>3.</w:t>
      </w:r>
      <w:r w:rsidR="00484BA9">
        <w:t xml:space="preserve"> </w:t>
      </w:r>
      <w:r w:rsidRPr="00484BA9">
        <w:t>По ф-ле (3.4.22) или графику рис. 3.4.6</w:t>
      </w:r>
      <w:r w:rsidR="004E0667" w:rsidRPr="00484BA9">
        <w:rPr>
          <w:lang w:val="ru-RU"/>
        </w:rPr>
        <w:t xml:space="preserve"> [1]</w:t>
      </w:r>
      <w:r w:rsidRPr="00484BA9">
        <w:t xml:space="preserve"> определяется среднее приращение просвета</w:t>
      </w:r>
    </w:p>
    <w:p w:rsidR="004E0667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69" type="#_x0000_t75" style="width:327.75pt;height:33pt">
            <v:imagedata r:id="rId49" o:title=""/>
          </v:shape>
        </w:pict>
      </w:r>
    </w:p>
    <w:p w:rsidR="00BE5F63" w:rsidRPr="00484BA9" w:rsidRDefault="00BE5F63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4.</w:t>
      </w:r>
      <w:r w:rsidR="00484BA9">
        <w:t xml:space="preserve"> </w:t>
      </w:r>
      <w:r w:rsidRPr="00484BA9">
        <w:t>Определяется величина относительного просвета</w:t>
      </w:r>
    </w:p>
    <w:p w:rsidR="00D5242F" w:rsidRPr="00484BA9" w:rsidRDefault="0026185C" w:rsidP="00484BA9">
      <w:pPr>
        <w:pStyle w:val="a3"/>
        <w:spacing w:line="360" w:lineRule="auto"/>
        <w:ind w:firstLine="709"/>
        <w:rPr>
          <w:i/>
          <w:iCs/>
          <w:u w:val="single"/>
          <w:lang w:val="ru-RU"/>
        </w:rPr>
      </w:pPr>
      <w:r>
        <w:rPr>
          <w:position w:val="-30"/>
          <w:lang w:val="en-US"/>
        </w:rPr>
        <w:pict>
          <v:shape id="_x0000_i1070" type="#_x0000_t75" style="width:243.75pt;height:36pt">
            <v:imagedata r:id="rId50" o:title=""/>
          </v:shape>
        </w:pict>
      </w:r>
    </w:p>
    <w:p w:rsidR="00D5242F" w:rsidRPr="00484BA9" w:rsidRDefault="00165ED1" w:rsidP="00484BA9">
      <w:pPr>
        <w:pStyle w:val="a3"/>
        <w:spacing w:line="360" w:lineRule="auto"/>
        <w:ind w:firstLine="709"/>
        <w:rPr>
          <w:iCs/>
          <w:lang w:val="ru-RU"/>
        </w:rPr>
      </w:pPr>
      <w:r w:rsidRPr="00484BA9">
        <w:rPr>
          <w:iCs/>
          <w:lang w:val="ru-RU"/>
        </w:rPr>
        <w:t>5. Определяются потери поля свободного пространства</w:t>
      </w:r>
    </w:p>
    <w:p w:rsidR="00165ED1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24"/>
          <w:lang w:val="en-US"/>
        </w:rPr>
        <w:pict>
          <v:shape id="_x0000_i1071" type="#_x0000_t75" style="width:141pt;height:32.25pt">
            <v:imagedata r:id="rId51" o:title=""/>
          </v:shape>
        </w:pict>
      </w:r>
    </w:p>
    <w:p w:rsidR="00203EF2" w:rsidRPr="00484BA9" w:rsidRDefault="00203EF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6. По кривым</w:t>
      </w:r>
      <w:r w:rsidR="00484BA9">
        <w:rPr>
          <w:lang w:val="ru-RU"/>
        </w:rPr>
        <w:t xml:space="preserve"> </w:t>
      </w:r>
      <w:r w:rsidRPr="00484BA9">
        <w:rPr>
          <w:lang w:val="ru-RU"/>
        </w:rPr>
        <w:t>рис.3.4.11 [1] находится величина средних дополнительных потерь</w:t>
      </w:r>
    </w:p>
    <w:p w:rsidR="00203EF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6"/>
          <w:lang w:val="en-US"/>
        </w:rPr>
        <w:pict>
          <v:shape id="_x0000_i1072" type="#_x0000_t75" style="width:42.75pt;height:17.25pt">
            <v:imagedata r:id="rId52" o:title=""/>
          </v:shape>
        </w:pict>
      </w:r>
    </w:p>
    <w:p w:rsidR="00203EF2" w:rsidRPr="00484BA9" w:rsidRDefault="00203EF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7</w:t>
      </w:r>
      <w:r w:rsidRPr="00484BA9">
        <w:t>.</w:t>
      </w:r>
      <w:r w:rsidR="00484BA9">
        <w:t xml:space="preserve"> </w:t>
      </w:r>
      <w:r w:rsidRPr="00484BA9">
        <w:t>Определяются потери в антенно-волноводном тракте передатчика и преемника</w:t>
      </w:r>
      <w:r w:rsidR="00484BA9">
        <w:t xml:space="preserve"> </w:t>
      </w:r>
      <w:r w:rsidR="0026185C">
        <w:rPr>
          <w:position w:val="-14"/>
          <w:lang w:val="en-US"/>
        </w:rPr>
        <w:pict>
          <v:shape id="_x0000_i1073" type="#_x0000_t75" style="width:17.25pt;height:18.75pt">
            <v:imagedata r:id="rId53" o:title=""/>
          </v:shape>
        </w:pict>
      </w:r>
      <w:r w:rsidRPr="00484BA9">
        <w:rPr>
          <w:lang w:val="ru-RU"/>
        </w:rPr>
        <w:t xml:space="preserve"> и </w:t>
      </w:r>
      <w:r w:rsidR="0026185C">
        <w:rPr>
          <w:position w:val="-14"/>
          <w:lang w:val="en-US"/>
        </w:rPr>
        <w:pict>
          <v:shape id="_x0000_i1074" type="#_x0000_t75" style="width:18pt;height:18.75pt">
            <v:imagedata r:id="rId54" o:title=""/>
          </v:shape>
        </w:pict>
      </w:r>
    </w:p>
    <w:p w:rsidR="00203EF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2"/>
          <w:lang w:val="en-US"/>
        </w:rPr>
        <w:pict>
          <v:shape id="_x0000_i1075" type="#_x0000_t75" style="width:219pt;height:38.25pt">
            <v:imagedata r:id="rId55" o:title=""/>
          </v:shape>
        </w:pict>
      </w:r>
    </w:p>
    <w:p w:rsidR="00203EF2" w:rsidRPr="00484BA9" w:rsidRDefault="00203EF2" w:rsidP="00484BA9">
      <w:pPr>
        <w:pStyle w:val="a3"/>
        <w:spacing w:line="360" w:lineRule="auto"/>
        <w:ind w:firstLine="709"/>
      </w:pPr>
      <w:r w:rsidRPr="00484BA9">
        <w:t xml:space="preserve">Здесь </w:t>
      </w:r>
      <w:r w:rsidR="0026185C">
        <w:rPr>
          <w:position w:val="-6"/>
          <w:lang w:val="en-US"/>
        </w:rPr>
        <w:pict>
          <v:shape id="_x0000_i1076" type="#_x0000_t75" style="width:12pt;height:11.25pt">
            <v:imagedata r:id="rId56" o:title=""/>
          </v:shape>
        </w:pict>
      </w:r>
      <w:r w:rsidRPr="00484BA9">
        <w:t xml:space="preserve"> — погонные потери энергии в фидере, дБ/м; </w:t>
      </w:r>
      <w:r w:rsidR="00943F62" w:rsidRPr="00484BA9">
        <w:rPr>
          <w:i/>
          <w:iCs/>
          <w:lang w:val="en-US"/>
        </w:rPr>
        <w:t>b</w:t>
      </w:r>
      <w:r w:rsidR="00943F62" w:rsidRPr="00484BA9">
        <w:rPr>
          <w:iCs/>
          <w:vertAlign w:val="subscript"/>
          <w:lang w:val="ru-RU"/>
        </w:rPr>
        <w:t>эл</w:t>
      </w:r>
      <w:r w:rsidRPr="00484BA9">
        <w:rPr>
          <w:i/>
          <w:iCs/>
        </w:rPr>
        <w:t xml:space="preserve"> </w:t>
      </w:r>
      <w:r w:rsidRPr="00484BA9">
        <w:rPr>
          <w:smallCaps/>
        </w:rPr>
        <w:t xml:space="preserve">авт </w:t>
      </w:r>
      <w:r w:rsidRPr="00484BA9">
        <w:t>— потери в элементах антенно-волноводного тракта передатчика или приемника.</w:t>
      </w:r>
    </w:p>
    <w:p w:rsidR="00203EF2" w:rsidRPr="00484BA9" w:rsidRDefault="002C4BE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8</w:t>
      </w:r>
      <w:r w:rsidR="00203EF2" w:rsidRPr="00484BA9">
        <w:t>.</w:t>
      </w:r>
      <w:r w:rsidR="00484BA9">
        <w:t xml:space="preserve"> </w:t>
      </w:r>
      <w:r w:rsidR="00203EF2" w:rsidRPr="00484BA9">
        <w:t xml:space="preserve">По известным коэффициентам усиления передающей и приемной антенн </w:t>
      </w:r>
      <w:r w:rsidRPr="00484BA9">
        <w:rPr>
          <w:i/>
          <w:lang w:val="en-US"/>
        </w:rPr>
        <w:t>G</w:t>
      </w:r>
      <w:r w:rsidRPr="00484BA9">
        <w:rPr>
          <w:vertAlign w:val="subscript"/>
          <w:lang w:val="ru-RU"/>
        </w:rPr>
        <w:t>1</w:t>
      </w:r>
      <w:r w:rsidR="00203EF2" w:rsidRPr="00484BA9">
        <w:t>=</w:t>
      </w:r>
      <w:r w:rsidRPr="00484BA9">
        <w:rPr>
          <w:i/>
          <w:lang w:val="ru-RU"/>
        </w:rPr>
        <w:t xml:space="preserve"> </w:t>
      </w:r>
      <w:r w:rsidRPr="00484BA9">
        <w:rPr>
          <w:i/>
          <w:lang w:val="en-US"/>
        </w:rPr>
        <w:t>G</w:t>
      </w:r>
      <w:r w:rsidRPr="00484BA9">
        <w:rPr>
          <w:vertAlign w:val="subscript"/>
          <w:lang w:val="ru-RU"/>
        </w:rPr>
        <w:t>2</w:t>
      </w:r>
      <w:r w:rsidR="00203EF2" w:rsidRPr="00484BA9">
        <w:t>=39,5 определяется средняя величина потерь системы на интервале</w:t>
      </w:r>
    </w:p>
    <w:p w:rsidR="00484BA9" w:rsidRDefault="0026185C" w:rsidP="00484BA9">
      <w:pPr>
        <w:pStyle w:val="a3"/>
        <w:spacing w:line="360" w:lineRule="auto"/>
        <w:ind w:firstLine="709"/>
      </w:pPr>
      <w:r>
        <w:rPr>
          <w:position w:val="-14"/>
          <w:lang w:val="en-US"/>
        </w:rPr>
        <w:pict>
          <v:shape id="_x0000_i1077" type="#_x0000_t75" style="width:361.5pt;height:15pt">
            <v:imagedata r:id="rId57" o:title=""/>
          </v:shape>
        </w:pict>
      </w:r>
    </w:p>
    <w:p w:rsidR="00203EF2" w:rsidRPr="00484BA9" w:rsidRDefault="00203EF2" w:rsidP="00484BA9">
      <w:pPr>
        <w:pStyle w:val="a3"/>
        <w:spacing w:line="360" w:lineRule="auto"/>
        <w:ind w:firstLine="709"/>
      </w:pPr>
      <w:r w:rsidRPr="00484BA9">
        <w:t xml:space="preserve">где прочие потери </w:t>
      </w:r>
      <w:r w:rsidRPr="00484BA9">
        <w:rPr>
          <w:i/>
          <w:iCs/>
        </w:rPr>
        <w:t>А</w:t>
      </w:r>
      <w:r w:rsidR="002C4BEE" w:rsidRPr="00484BA9">
        <w:rPr>
          <w:iCs/>
          <w:vertAlign w:val="subscript"/>
          <w:lang w:val="ru-RU"/>
        </w:rPr>
        <w:t>проч</w:t>
      </w:r>
      <w:r w:rsidRPr="00484BA9">
        <w:rPr>
          <w:i/>
          <w:iCs/>
        </w:rPr>
        <w:t xml:space="preserve"> </w:t>
      </w:r>
      <w:r w:rsidRPr="00484BA9">
        <w:t>приняты равными 1 дБ.</w:t>
      </w:r>
    </w:p>
    <w:p w:rsidR="00203EF2" w:rsidRPr="00484BA9" w:rsidRDefault="002C4BE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9</w:t>
      </w:r>
      <w:r w:rsidR="00203EF2" w:rsidRPr="00484BA9">
        <w:t>.</w:t>
      </w:r>
      <w:r w:rsidR="00484BA9">
        <w:t xml:space="preserve"> </w:t>
      </w:r>
      <w:r w:rsidRPr="00484BA9">
        <w:rPr>
          <w:lang w:val="ru-RU"/>
        </w:rPr>
        <w:t>П</w:t>
      </w:r>
      <w:r w:rsidR="00203EF2" w:rsidRPr="00484BA9">
        <w:t xml:space="preserve">ри известной мощности передатчика </w:t>
      </w:r>
      <w:r w:rsidRPr="00484BA9">
        <w:rPr>
          <w:i/>
          <w:lang w:val="ru-RU"/>
        </w:rPr>
        <w:t>Р</w:t>
      </w:r>
      <w:r w:rsidR="00203EF2" w:rsidRPr="00484BA9">
        <w:rPr>
          <w:vertAlign w:val="subscript"/>
        </w:rPr>
        <w:t>пд</w:t>
      </w:r>
      <w:r w:rsidR="00203EF2" w:rsidRPr="00484BA9">
        <w:t>=33 дБм определяется средняя мощность принимаемого сигнала</w:t>
      </w:r>
    </w:p>
    <w:p w:rsidR="002C4BEE" w:rsidRPr="00484BA9" w:rsidRDefault="002C4BEE" w:rsidP="00484BA9">
      <w:pPr>
        <w:pStyle w:val="a3"/>
        <w:spacing w:line="360" w:lineRule="auto"/>
        <w:ind w:firstLine="709"/>
        <w:rPr>
          <w:lang w:val="ru-RU"/>
        </w:rPr>
      </w:pPr>
    </w:p>
    <w:p w:rsidR="00203EF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78" type="#_x0000_t75" style="width:188.25pt;height:20.25pt">
            <v:imagedata r:id="rId58" o:title=""/>
          </v:shape>
        </w:pict>
      </w:r>
    </w:p>
    <w:p w:rsidR="002C4BEE" w:rsidRPr="00484BA9" w:rsidRDefault="002C4BEE" w:rsidP="00484BA9">
      <w:pPr>
        <w:pStyle w:val="a3"/>
        <w:spacing w:line="360" w:lineRule="auto"/>
        <w:ind w:firstLine="709"/>
        <w:rPr>
          <w:lang w:val="ru-RU"/>
        </w:rPr>
      </w:pPr>
    </w:p>
    <w:p w:rsidR="002C4BEE" w:rsidRDefault="007810A2" w:rsidP="00484BA9">
      <w:pPr>
        <w:pStyle w:val="a3"/>
        <w:spacing w:line="360" w:lineRule="auto"/>
        <w:ind w:firstLine="709"/>
        <w:jc w:val="center"/>
      </w:pPr>
      <w:r w:rsidRPr="00484BA9">
        <w:rPr>
          <w:caps/>
        </w:rPr>
        <w:t xml:space="preserve">2.2 </w:t>
      </w:r>
      <w:r w:rsidRPr="00484BA9">
        <w:t>Определение мощности шума в верхнем телефонном канале и отношения</w:t>
      </w:r>
      <w:r w:rsidR="00484BA9">
        <w:t xml:space="preserve"> </w:t>
      </w:r>
      <w:r w:rsidRPr="00484BA9">
        <w:t>сигнал/шум в телевизионном канале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7810A2" w:rsidRDefault="007810A2" w:rsidP="00484BA9">
      <w:pPr>
        <w:pStyle w:val="a3"/>
        <w:spacing w:line="360" w:lineRule="auto"/>
        <w:ind w:firstLine="709"/>
      </w:pPr>
      <w:r w:rsidRPr="00484BA9">
        <w:t xml:space="preserve">Мощность шума </w:t>
      </w:r>
      <w:r w:rsidRPr="00484BA9">
        <w:rPr>
          <w:i/>
        </w:rPr>
        <w:t>Р</w:t>
      </w:r>
      <w:r w:rsidRPr="00484BA9">
        <w:rPr>
          <w:vertAlign w:val="subscript"/>
        </w:rPr>
        <w:t>ш</w:t>
      </w:r>
      <w:r w:rsidRPr="00484BA9">
        <w:t xml:space="preserve"> в телефонном канале на интервале РРЛ в общем виде может быть представлена суммой</w:t>
      </w:r>
    </w:p>
    <w:p w:rsidR="00384633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br w:type="page"/>
      </w:r>
      <w:r w:rsidR="0026185C">
        <w:rPr>
          <w:position w:val="-12"/>
          <w:lang w:val="en-US"/>
        </w:rPr>
        <w:pict>
          <v:shape id="_x0000_i1079" type="#_x0000_t75" style="width:210pt;height:18pt">
            <v:imagedata r:id="rId59" o:title=""/>
          </v:shape>
        </w:pict>
      </w:r>
      <w:r>
        <w:rPr>
          <w:lang w:val="ru-RU"/>
        </w:rPr>
        <w:t xml:space="preserve"> </w:t>
      </w:r>
      <w:r w:rsidR="00384633" w:rsidRPr="00484BA9">
        <w:rPr>
          <w:lang w:val="ru-RU"/>
        </w:rPr>
        <w:t>(2.3)</w:t>
      </w:r>
    </w:p>
    <w:p w:rsidR="00384633" w:rsidRPr="00484BA9" w:rsidRDefault="00384633" w:rsidP="00484BA9">
      <w:pPr>
        <w:pStyle w:val="a3"/>
        <w:spacing w:line="360" w:lineRule="auto"/>
        <w:ind w:firstLine="709"/>
        <w:rPr>
          <w:lang w:val="ru-RU"/>
        </w:rPr>
      </w:pPr>
    </w:p>
    <w:p w:rsidR="007810A2" w:rsidRPr="00484BA9" w:rsidRDefault="00484BA9" w:rsidP="00484BA9">
      <w:pPr>
        <w:pStyle w:val="a3"/>
        <w:spacing w:line="360" w:lineRule="auto"/>
        <w:ind w:firstLine="709"/>
      </w:pPr>
      <w:r w:rsidRPr="00484BA9">
        <w:t>Г</w:t>
      </w:r>
      <w:r w:rsidR="007810A2" w:rsidRPr="00484BA9">
        <w:t>де</w:t>
      </w:r>
      <w:r>
        <w:t xml:space="preserve"> </w:t>
      </w:r>
      <w:r w:rsidR="007810A2" w:rsidRPr="00484BA9">
        <w:rPr>
          <w:i/>
        </w:rPr>
        <w:t>Р</w:t>
      </w:r>
      <w:r w:rsidR="00384633" w:rsidRPr="00484BA9">
        <w:rPr>
          <w:vertAlign w:val="subscript"/>
          <w:lang w:val="ru-RU"/>
        </w:rPr>
        <w:t>ш апп</w:t>
      </w:r>
      <w:r w:rsidR="007810A2" w:rsidRPr="00484BA9">
        <w:rPr>
          <w:vertAlign w:val="subscript"/>
        </w:rPr>
        <w:t xml:space="preserve"> </w:t>
      </w:r>
      <w:r w:rsidR="00384633" w:rsidRPr="00484BA9">
        <w:rPr>
          <w:lang w:val="ru-RU"/>
        </w:rPr>
        <w:t xml:space="preserve">= 385пВт </w:t>
      </w:r>
      <w:r w:rsidR="007810A2" w:rsidRPr="00484BA9">
        <w:t>— мощность тепловых шумов (</w:t>
      </w:r>
      <w:r w:rsidR="007810A2" w:rsidRPr="00484BA9">
        <w:rPr>
          <w:i/>
        </w:rPr>
        <w:t>Р</w:t>
      </w:r>
      <w:r w:rsidR="007810A2" w:rsidRPr="00484BA9">
        <w:rPr>
          <w:vertAlign w:val="subscript"/>
        </w:rPr>
        <w:t>шт</w:t>
      </w:r>
      <w:r w:rsidR="007810A2" w:rsidRPr="00484BA9">
        <w:t>) и шумов нелинейных переходов (</w:t>
      </w:r>
      <w:r w:rsidR="007810A2" w:rsidRPr="00484BA9">
        <w:rPr>
          <w:i/>
        </w:rPr>
        <w:t>Р</w:t>
      </w:r>
      <w:r w:rsidR="007810A2" w:rsidRPr="00484BA9">
        <w:rPr>
          <w:vertAlign w:val="subscript"/>
        </w:rPr>
        <w:t>шн</w:t>
      </w:r>
      <w:r w:rsidR="007810A2" w:rsidRPr="00484BA9">
        <w:t xml:space="preserve">), вносимых аппаратурой (приемопередатчиком, модуляторами и демодуляторами и стойками управления горячим резервированием УГР); </w:t>
      </w:r>
      <w:r w:rsidR="007810A2" w:rsidRPr="00484BA9">
        <w:rPr>
          <w:i/>
          <w:smallCaps/>
        </w:rPr>
        <w:t>Р</w:t>
      </w:r>
      <w:r w:rsidR="007810A2" w:rsidRPr="00484BA9">
        <w:rPr>
          <w:smallCaps/>
          <w:vertAlign w:val="subscript"/>
        </w:rPr>
        <w:t>ш</w:t>
      </w:r>
      <w:r w:rsidR="00384633" w:rsidRPr="00484BA9">
        <w:rPr>
          <w:smallCaps/>
          <w:vertAlign w:val="subscript"/>
          <w:lang w:val="ru-RU"/>
        </w:rPr>
        <w:t>н</w:t>
      </w:r>
      <w:r w:rsidR="007810A2" w:rsidRPr="00484BA9">
        <w:rPr>
          <w:smallCaps/>
          <w:vertAlign w:val="subscript"/>
        </w:rPr>
        <w:t>авт</w:t>
      </w:r>
      <w:r w:rsidR="007810A2" w:rsidRPr="00484BA9">
        <w:rPr>
          <w:smallCaps/>
        </w:rPr>
        <w:t xml:space="preserve"> </w:t>
      </w:r>
      <w:r w:rsidR="00384633" w:rsidRPr="00484BA9">
        <w:rPr>
          <w:smallCaps/>
          <w:lang w:val="ru-RU"/>
        </w:rPr>
        <w:t>= 40пВт</w:t>
      </w:r>
      <w:r w:rsidR="007810A2" w:rsidRPr="00484BA9">
        <w:t xml:space="preserve">— мощность переходных шумов, возникающих из-за отражений энергии электромагнитной волны в антенно-волноводном тракте (АВТ); </w:t>
      </w:r>
      <w:r w:rsidR="007810A2" w:rsidRPr="00484BA9">
        <w:rPr>
          <w:i/>
          <w:iCs/>
        </w:rPr>
        <w:t>Р</w:t>
      </w:r>
      <w:r w:rsidR="00384633" w:rsidRPr="00484BA9">
        <w:rPr>
          <w:i/>
          <w:iCs/>
          <w:vertAlign w:val="subscript"/>
          <w:lang w:val="ru-RU"/>
        </w:rPr>
        <w:t>шн пза</w:t>
      </w:r>
      <w:r w:rsidR="00384633" w:rsidRPr="00484BA9">
        <w:rPr>
          <w:i/>
          <w:iCs/>
          <w:lang w:val="ru-RU"/>
        </w:rPr>
        <w:t>=</w:t>
      </w:r>
      <w:r w:rsidR="00384633" w:rsidRPr="00484BA9">
        <w:rPr>
          <w:iCs/>
          <w:lang w:val="ru-RU"/>
        </w:rPr>
        <w:t>20пВт</w:t>
      </w:r>
      <w:r w:rsidR="007810A2" w:rsidRPr="00484BA9">
        <w:t xml:space="preserve">— мощность переходных шумов, вызванных недостаточной величиной защитного действии антенн; </w:t>
      </w:r>
      <w:r w:rsidR="007810A2" w:rsidRPr="00484BA9">
        <w:rPr>
          <w:i/>
        </w:rPr>
        <w:t>Р</w:t>
      </w:r>
      <w:r w:rsidR="00384633" w:rsidRPr="00484BA9">
        <w:rPr>
          <w:vertAlign w:val="subscript"/>
          <w:lang w:val="ru-RU"/>
        </w:rPr>
        <w:t>шмн</w:t>
      </w:r>
      <w:r w:rsidR="00384633" w:rsidRPr="00484BA9">
        <w:rPr>
          <w:lang w:val="ru-RU"/>
        </w:rPr>
        <w:t>=0пВт</w:t>
      </w:r>
      <w:r w:rsidR="007810A2" w:rsidRPr="00484BA9">
        <w:t xml:space="preserve"> — мощность шума, вызванного многолучевым распространением волн; Р</w:t>
      </w:r>
      <w:r w:rsidR="007810A2" w:rsidRPr="00484BA9">
        <w:rPr>
          <w:vertAlign w:val="subscript"/>
        </w:rPr>
        <w:t xml:space="preserve">шт доп </w:t>
      </w:r>
      <w:r w:rsidR="00384633" w:rsidRPr="00484BA9">
        <w:rPr>
          <w:lang w:val="ru-RU"/>
        </w:rPr>
        <w:t xml:space="preserve">= </w:t>
      </w:r>
      <w:r w:rsidR="00FA2424" w:rsidRPr="00484BA9">
        <w:rPr>
          <w:lang w:val="ru-RU"/>
        </w:rPr>
        <w:t xml:space="preserve">16пВт </w:t>
      </w:r>
      <w:r w:rsidR="007810A2" w:rsidRPr="00484BA9">
        <w:t>— мощность тепловых шумов, обусловленных изменением дополнительных потерь системы на интервалах РРЛ.</w:t>
      </w:r>
    </w:p>
    <w:p w:rsidR="007810A2" w:rsidRPr="00484BA9" w:rsidRDefault="007810A2" w:rsidP="00484BA9">
      <w:pPr>
        <w:pStyle w:val="a3"/>
        <w:spacing w:line="360" w:lineRule="auto"/>
        <w:ind w:firstLine="709"/>
      </w:pPr>
      <w:r w:rsidRPr="00484BA9">
        <w:t xml:space="preserve">Мощности шума </w:t>
      </w:r>
      <w:r w:rsidR="00FA2424" w:rsidRPr="00484BA9">
        <w:rPr>
          <w:i/>
        </w:rPr>
        <w:t>Р</w:t>
      </w:r>
      <w:r w:rsidR="00FA2424" w:rsidRPr="00484BA9">
        <w:rPr>
          <w:vertAlign w:val="subscript"/>
          <w:lang w:val="ru-RU"/>
        </w:rPr>
        <w:t>ш апп</w:t>
      </w:r>
      <w:r w:rsidRPr="00484BA9">
        <w:t xml:space="preserve"> и </w:t>
      </w:r>
      <w:r w:rsidR="00FA2424" w:rsidRPr="00484BA9">
        <w:rPr>
          <w:i/>
          <w:smallCaps/>
        </w:rPr>
        <w:t>Р</w:t>
      </w:r>
      <w:r w:rsidR="00FA2424" w:rsidRPr="00484BA9">
        <w:rPr>
          <w:smallCaps/>
          <w:vertAlign w:val="subscript"/>
        </w:rPr>
        <w:t>ш</w:t>
      </w:r>
      <w:r w:rsidR="00FA2424" w:rsidRPr="00484BA9">
        <w:rPr>
          <w:smallCaps/>
          <w:vertAlign w:val="subscript"/>
          <w:lang w:val="ru-RU"/>
        </w:rPr>
        <w:t>н</w:t>
      </w:r>
      <w:r w:rsidR="00FA2424" w:rsidRPr="00484BA9">
        <w:rPr>
          <w:smallCaps/>
          <w:vertAlign w:val="subscript"/>
        </w:rPr>
        <w:t>авт</w:t>
      </w:r>
      <w:r w:rsidRPr="00484BA9">
        <w:rPr>
          <w:smallCaps/>
        </w:rPr>
        <w:t xml:space="preserve">, </w:t>
      </w:r>
      <w:r w:rsidRPr="00484BA9">
        <w:t>вносимые аппаратурой, определяются ее составом и конструктивными особенностями и обычно не рассчитываются, а определяются экспериментально. В табл. 4.4.2</w:t>
      </w:r>
      <w:r w:rsidR="00FA2424" w:rsidRPr="00484BA9">
        <w:rPr>
          <w:lang w:val="ru-RU"/>
        </w:rPr>
        <w:t xml:space="preserve"> [1]</w:t>
      </w:r>
      <w:r w:rsidRPr="00484BA9">
        <w:t xml:space="preserve"> приведены значения псофомет-рической мощности основных составляющих шума в верхнем телефонном канале для некоторых отечественных радиорелейных систем при использовании предыскажений, рекомендованных МККР (табл. 4.3.1</w:t>
      </w:r>
      <w:r w:rsidR="00FA2424" w:rsidRPr="00484BA9">
        <w:rPr>
          <w:lang w:val="ru-RU"/>
        </w:rPr>
        <w:t>[1]</w:t>
      </w:r>
      <w:r w:rsidRPr="00484BA9">
        <w:t>).</w:t>
      </w:r>
    </w:p>
    <w:p w:rsidR="007810A2" w:rsidRPr="00484BA9" w:rsidRDefault="007810A2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t xml:space="preserve">Величина переходных шумов, вызванных недостаточной помехозащищенностью антенн при работе системы по двухчастотному плану распределения рабочих частот </w:t>
      </w:r>
      <w:r w:rsidR="00FA2424" w:rsidRPr="00484BA9">
        <w:rPr>
          <w:i/>
          <w:iCs/>
        </w:rPr>
        <w:t>Р</w:t>
      </w:r>
      <w:r w:rsidR="00FA2424" w:rsidRPr="00484BA9">
        <w:rPr>
          <w:i/>
          <w:iCs/>
          <w:vertAlign w:val="subscript"/>
          <w:lang w:val="ru-RU"/>
        </w:rPr>
        <w:t>шн пза</w:t>
      </w:r>
      <w:r w:rsidRPr="00484BA9">
        <w:t xml:space="preserve">, может быть определена с помощью рис. 3.2.5 </w:t>
      </w:r>
      <w:r w:rsidR="00FA2424" w:rsidRPr="00484BA9">
        <w:rPr>
          <w:lang w:val="ru-RU"/>
        </w:rPr>
        <w:t>[1].</w:t>
      </w:r>
    </w:p>
    <w:p w:rsidR="00013F76" w:rsidRPr="00484BA9" w:rsidRDefault="00013F76" w:rsidP="00484BA9">
      <w:pPr>
        <w:pStyle w:val="a3"/>
        <w:spacing w:line="360" w:lineRule="auto"/>
        <w:ind w:firstLine="709"/>
      </w:pPr>
      <w:r w:rsidRPr="00484BA9">
        <w:t>Из-за отсутствия ясного представления о характере местности вблизи площадок радиорелейных станций при определении вероятности помехозащищенности антенн принимают наиболее жесткие условия защищенности (например, для 1% вероятности превышения значений помехозащищенности). При этом, учитывая, что в системе Р-600 используется различный вид поляризации волн при передаче в прямом и обратном направлениях, помехозащищенность антенн можно принять равной 60—65 дБ. Мощность первых трех слагаемых шума можно считать постоянной для данного интервала РРЛ, так как она не зависит от условий распространения радиоволн.</w:t>
      </w:r>
    </w:p>
    <w:p w:rsidR="00013F76" w:rsidRPr="00484BA9" w:rsidRDefault="00013F76" w:rsidP="00484BA9">
      <w:pPr>
        <w:pStyle w:val="a3"/>
        <w:spacing w:line="360" w:lineRule="auto"/>
        <w:ind w:firstLine="709"/>
      </w:pPr>
      <w:r w:rsidRPr="00484BA9">
        <w:t>Что касается мощности шума, обусловленного многолучевым распространением, то вероятность ее появления пренебрежимо мала даже на морских трассах РРЛ средней протяженности, оборудованных</w:t>
      </w:r>
      <w:r w:rsidR="00484BA9">
        <w:t xml:space="preserve"> </w:t>
      </w:r>
      <w:r w:rsidRPr="00484BA9">
        <w:t>аппаратурой</w:t>
      </w:r>
      <w:r w:rsidR="00484BA9">
        <w:t xml:space="preserve"> </w:t>
      </w:r>
      <w:r w:rsidRPr="00484BA9">
        <w:t>Р-600.</w:t>
      </w:r>
    </w:p>
    <w:p w:rsidR="00013F76" w:rsidRPr="00484BA9" w:rsidRDefault="00013F76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t xml:space="preserve">Мощность шума </w:t>
      </w:r>
      <w:r w:rsidRPr="00484BA9">
        <w:rPr>
          <w:i/>
        </w:rPr>
        <w:t>Р</w:t>
      </w:r>
      <w:r w:rsidRPr="00484BA9">
        <w:rPr>
          <w:vertAlign w:val="subscript"/>
        </w:rPr>
        <w:t>шт доп</w:t>
      </w:r>
      <w:r w:rsidRPr="00484BA9">
        <w:t xml:space="preserve"> является случайной величиной, зависящей от уровня сигнала на входе приемника.</w:t>
      </w:r>
    </w:p>
    <w:p w:rsidR="00013F76" w:rsidRPr="00484BA9" w:rsidRDefault="00013F7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Используя выражение (2.3) расчитываем значение м</w:t>
      </w:r>
      <w:r w:rsidRPr="00484BA9">
        <w:t>ощност</w:t>
      </w:r>
      <w:r w:rsidRPr="00484BA9">
        <w:rPr>
          <w:lang w:val="ru-RU"/>
        </w:rPr>
        <w:t>и</w:t>
      </w:r>
      <w:r w:rsidRPr="00484BA9">
        <w:t xml:space="preserve"> шума </w:t>
      </w:r>
      <w:r w:rsidRPr="00484BA9">
        <w:rPr>
          <w:i/>
        </w:rPr>
        <w:t>Р</w:t>
      </w:r>
      <w:r w:rsidRPr="00484BA9">
        <w:rPr>
          <w:vertAlign w:val="subscript"/>
        </w:rPr>
        <w:t>ш</w:t>
      </w:r>
      <w:r w:rsidRPr="00484BA9">
        <w:t xml:space="preserve"> в телефонном канале на интервале РРЛ</w:t>
      </w:r>
    </w:p>
    <w:p w:rsidR="00013F76" w:rsidRPr="00484BA9" w:rsidRDefault="00013F76" w:rsidP="00484BA9">
      <w:pPr>
        <w:pStyle w:val="a3"/>
        <w:spacing w:line="360" w:lineRule="auto"/>
        <w:ind w:firstLine="709"/>
        <w:rPr>
          <w:lang w:val="ru-RU"/>
        </w:rPr>
      </w:pPr>
    </w:p>
    <w:p w:rsidR="00013F76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80" type="#_x0000_t75" style="width:363pt;height:18pt">
            <v:imagedata r:id="rId60" o:title=""/>
          </v:shape>
        </w:pict>
      </w:r>
    </w:p>
    <w:p w:rsidR="00013F76" w:rsidRPr="00484BA9" w:rsidRDefault="00013F76" w:rsidP="00484BA9">
      <w:pPr>
        <w:pStyle w:val="a3"/>
        <w:spacing w:line="360" w:lineRule="auto"/>
        <w:ind w:firstLine="709"/>
        <w:rPr>
          <w:lang w:val="ru-RU"/>
        </w:rPr>
      </w:pPr>
    </w:p>
    <w:p w:rsidR="00A6519B" w:rsidRPr="00484BA9" w:rsidRDefault="00A6519B" w:rsidP="00484BA9">
      <w:pPr>
        <w:pStyle w:val="a3"/>
        <w:spacing w:line="360" w:lineRule="auto"/>
        <w:ind w:firstLine="709"/>
        <w:jc w:val="center"/>
        <w:rPr>
          <w:lang w:val="ru-RU"/>
        </w:rPr>
      </w:pPr>
      <w:r w:rsidRPr="00484BA9">
        <w:rPr>
          <w:caps/>
        </w:rPr>
        <w:t xml:space="preserve">2.3 </w:t>
      </w:r>
      <w:r w:rsidRPr="00484BA9">
        <w:t>Определение устойчивости каналов радорелейной линии связи</w:t>
      </w:r>
    </w:p>
    <w:p w:rsidR="00A6519B" w:rsidRPr="00484BA9" w:rsidRDefault="00A6519B" w:rsidP="00484BA9">
      <w:pPr>
        <w:pStyle w:val="a3"/>
        <w:spacing w:line="360" w:lineRule="auto"/>
        <w:ind w:firstLine="709"/>
        <w:rPr>
          <w:lang w:val="ru-RU"/>
        </w:rPr>
      </w:pP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У</w:t>
      </w:r>
      <w:r w:rsidRPr="00484BA9">
        <w:t xml:space="preserve">стойчивость связи на РРЛ оценивается временем превышения псофометрической мощности шума на выходе линии, равной </w:t>
      </w:r>
      <w:r w:rsidRPr="00484BA9">
        <w:rPr>
          <w:i/>
          <w:lang w:val="ru-RU"/>
        </w:rPr>
        <w:t>Р</w:t>
      </w:r>
      <w:r w:rsidRPr="00484BA9">
        <w:rPr>
          <w:vertAlign w:val="subscript"/>
          <w:lang w:val="ru-RU"/>
        </w:rPr>
        <w:t>ш макс</w:t>
      </w:r>
      <w:r w:rsidRPr="00484BA9">
        <w:t xml:space="preserve"> =47 500 пВт — для верхнего телефонного канала или отношения уровня взвешенного шума к уровню видеосигнала (</w:t>
      </w:r>
      <w:r w:rsidRPr="00484BA9">
        <w:rPr>
          <w:i/>
          <w:lang w:val="en-US"/>
        </w:rPr>
        <w:t>U</w:t>
      </w:r>
      <w:r w:rsidRPr="00484BA9">
        <w:rPr>
          <w:vertAlign w:val="subscript"/>
        </w:rPr>
        <w:t>ш</w:t>
      </w:r>
      <w:r w:rsidRPr="00484BA9">
        <w:t>/</w:t>
      </w:r>
      <w:r w:rsidRPr="00484BA9">
        <w:rPr>
          <w:lang w:val="en-US"/>
        </w:rPr>
        <w:t>U</w:t>
      </w:r>
      <w:r w:rsidRPr="00484BA9">
        <w:rPr>
          <w:vertAlign w:val="subscript"/>
        </w:rPr>
        <w:t>с</w:t>
      </w:r>
      <w:r w:rsidRPr="00484BA9">
        <w:t>)=</w:t>
      </w:r>
      <w:r w:rsidRPr="00484BA9">
        <w:rPr>
          <w:lang w:val="ru-RU"/>
        </w:rPr>
        <w:t>-</w:t>
      </w:r>
      <w:r w:rsidRPr="00484BA9">
        <w:t xml:space="preserve">49 дБ </w:t>
      </w:r>
      <w:r w:rsidRPr="00484BA9">
        <w:rPr>
          <w:lang w:val="ru-RU"/>
        </w:rPr>
        <w:t>-</w:t>
      </w:r>
      <w:r w:rsidRPr="00484BA9">
        <w:t xml:space="preserve"> для телевизионного канала. Иными словами, устойчивость связи определяется временем превышения допустимых дополнительных потерь </w:t>
      </w:r>
      <w:r w:rsidRPr="00484BA9">
        <w:rPr>
          <w:i/>
          <w:lang w:val="ru-RU"/>
        </w:rPr>
        <w:t>А</w:t>
      </w:r>
      <w:r w:rsidRPr="00484BA9">
        <w:rPr>
          <w:vertAlign w:val="subscript"/>
          <w:lang w:val="ru-RU"/>
        </w:rPr>
        <w:t>доп макс</w:t>
      </w:r>
      <w:r w:rsidRPr="00484BA9">
        <w:t>, зависящих от требований, предъявляемых к качественным показателям</w:t>
      </w:r>
      <w:r w:rsidR="00484BA9">
        <w:t xml:space="preserve"> </w:t>
      </w:r>
      <w:r w:rsidRPr="00484BA9">
        <w:t>каналов РРЛ.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Допустимые дополнительные потери для телевизионных и телефонных каналов определя</w:t>
      </w:r>
      <w:r w:rsidRPr="00484BA9">
        <w:rPr>
          <w:lang w:val="ru-RU"/>
        </w:rPr>
        <w:t>ли по</w:t>
      </w:r>
      <w:r w:rsidRPr="00484BA9">
        <w:t xml:space="preserve"> ф-лам (4.3.7) и (4.3.11)</w:t>
      </w:r>
      <w:r w:rsidRPr="00484BA9">
        <w:rPr>
          <w:lang w:val="ru-RU"/>
        </w:rPr>
        <w:t xml:space="preserve"> [1]</w:t>
      </w:r>
      <w:r w:rsidRPr="00484BA9">
        <w:t>.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 xml:space="preserve">Расчет времени превышения </w:t>
      </w:r>
      <w:r w:rsidRPr="00484BA9">
        <w:rPr>
          <w:i/>
          <w:lang w:val="ru-RU"/>
        </w:rPr>
        <w:t>А</w:t>
      </w:r>
      <w:r w:rsidRPr="00484BA9">
        <w:rPr>
          <w:vertAlign w:val="subscript"/>
          <w:lang w:val="ru-RU"/>
        </w:rPr>
        <w:t>доп макс</w:t>
      </w:r>
      <w:r w:rsidRPr="00484BA9">
        <w:t xml:space="preserve"> производи</w:t>
      </w:r>
      <w:r w:rsidR="0028045D" w:rsidRPr="00484BA9">
        <w:rPr>
          <w:lang w:val="ru-RU"/>
        </w:rPr>
        <w:t>ли</w:t>
      </w:r>
      <w:r w:rsidRPr="00484BA9">
        <w:t xml:space="preserve"> по </w:t>
      </w:r>
      <w:r w:rsidR="0028045D" w:rsidRPr="00484BA9">
        <w:rPr>
          <w:lang w:val="ru-RU"/>
        </w:rPr>
        <w:t xml:space="preserve">следующей </w:t>
      </w:r>
      <w:r w:rsidR="0028045D" w:rsidRPr="00484BA9">
        <w:t>методике</w:t>
      </w:r>
      <w:r w:rsidRPr="00484BA9">
        <w:t>: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а. Определ</w:t>
      </w:r>
      <w:r w:rsidR="0028045D" w:rsidRPr="00484BA9">
        <w:rPr>
          <w:lang w:val="ru-RU"/>
        </w:rPr>
        <w:t>или</w:t>
      </w:r>
      <w:r w:rsidRPr="00484BA9">
        <w:t xml:space="preserve"> </w:t>
      </w:r>
      <w:r w:rsidRPr="00484BA9">
        <w:rPr>
          <w:i/>
          <w:iCs/>
        </w:rPr>
        <w:t>Т</w:t>
      </w:r>
      <w:r w:rsidR="0028045D" w:rsidRPr="00484BA9">
        <w:rPr>
          <w:i/>
          <w:iCs/>
          <w:vertAlign w:val="subscript"/>
          <w:lang w:val="ru-RU"/>
        </w:rPr>
        <w:t>0</w:t>
      </w:r>
      <w:r w:rsidRPr="00484BA9">
        <w:rPr>
          <w:i/>
          <w:iCs/>
        </w:rPr>
        <w:t>(</w:t>
      </w:r>
      <w:r w:rsidR="0028045D" w:rsidRPr="00484BA9">
        <w:rPr>
          <w:i/>
          <w:iCs/>
          <w:lang w:val="en-US"/>
        </w:rPr>
        <w:t>V</w:t>
      </w:r>
      <w:r w:rsidR="0028045D" w:rsidRPr="00484BA9">
        <w:rPr>
          <w:i/>
          <w:iCs/>
          <w:vertAlign w:val="subscript"/>
          <w:lang w:val="en-US"/>
        </w:rPr>
        <w:t>i</w:t>
      </w:r>
      <w:r w:rsidRPr="00484BA9">
        <w:rPr>
          <w:i/>
          <w:iCs/>
          <w:vertAlign w:val="subscript"/>
        </w:rPr>
        <w:t xml:space="preserve"> </w:t>
      </w:r>
      <w:r w:rsidRPr="00484BA9">
        <w:rPr>
          <w:vertAlign w:val="subscript"/>
        </w:rPr>
        <w:t>мин</w:t>
      </w:r>
      <w:r w:rsidRPr="00484BA9">
        <w:t xml:space="preserve">) процент времени, в течение которого </w:t>
      </w:r>
      <w:r w:rsidRPr="00484BA9">
        <w:rPr>
          <w:i/>
          <w:iCs/>
        </w:rPr>
        <w:t>А</w:t>
      </w:r>
      <w:r w:rsidRPr="00484BA9">
        <w:rPr>
          <w:i/>
          <w:iCs/>
          <w:vertAlign w:val="subscript"/>
        </w:rPr>
        <w:t>доп</w:t>
      </w:r>
      <w:r w:rsidRPr="00484BA9">
        <w:rPr>
          <w:i/>
          <w:iCs/>
        </w:rPr>
        <w:t xml:space="preserve">&gt; </w:t>
      </w:r>
      <w:r w:rsidR="0028045D" w:rsidRPr="00484BA9">
        <w:rPr>
          <w:i/>
          <w:lang w:val="ru-RU"/>
        </w:rPr>
        <w:t>А</w:t>
      </w:r>
      <w:r w:rsidR="0028045D" w:rsidRPr="00484BA9">
        <w:rPr>
          <w:vertAlign w:val="subscript"/>
          <w:lang w:val="ru-RU"/>
        </w:rPr>
        <w:t>доп макс</w:t>
      </w:r>
      <w:r w:rsidR="0028045D" w:rsidRPr="00484BA9">
        <w:t xml:space="preserve"> </w:t>
      </w:r>
      <w:r w:rsidRPr="00484BA9">
        <w:t>за счет экранирующего действия препятствий на трассе при увеличении вертикального градиента диэлектрической</w:t>
      </w:r>
      <w:r w:rsidR="00484BA9">
        <w:t xml:space="preserve"> </w:t>
      </w:r>
      <w:r w:rsidRPr="00484BA9">
        <w:t>проницаемости</w:t>
      </w:r>
      <w:r w:rsidR="00484BA9">
        <w:t xml:space="preserve"> </w:t>
      </w:r>
      <w:r w:rsidR="0028045D" w:rsidRPr="00484BA9">
        <w:rPr>
          <w:i/>
          <w:iCs/>
          <w:lang w:val="en-US"/>
        </w:rPr>
        <w:t>g</w:t>
      </w:r>
      <w:r w:rsidRPr="00484BA9">
        <w:rPr>
          <w:i/>
          <w:iCs/>
        </w:rPr>
        <w:t>.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Для этого:</w:t>
      </w:r>
    </w:p>
    <w:p w:rsidR="00A45DB0" w:rsidRPr="00484BA9" w:rsidRDefault="00A45DB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1)</w:t>
      </w:r>
      <w:r w:rsidR="00484BA9">
        <w:t xml:space="preserve"> </w:t>
      </w:r>
      <w:r w:rsidRPr="00484BA9">
        <w:t xml:space="preserve">определив </w:t>
      </w:r>
      <w:r w:rsidR="0028045D" w:rsidRPr="00484BA9">
        <w:rPr>
          <w:i/>
          <w:lang w:val="ru-RU"/>
        </w:rPr>
        <w:t>А</w:t>
      </w:r>
      <w:r w:rsidR="0028045D" w:rsidRPr="00484BA9">
        <w:rPr>
          <w:vertAlign w:val="subscript"/>
          <w:lang w:val="ru-RU"/>
        </w:rPr>
        <w:t>доп макс</w:t>
      </w:r>
      <w:r w:rsidRPr="00484BA9">
        <w:t xml:space="preserve"> и зная коэффициент </w:t>
      </w:r>
      <w:r w:rsidR="0028045D" w:rsidRPr="00484BA9">
        <w:t>μ</w:t>
      </w:r>
      <w:r w:rsidRPr="00484BA9">
        <w:t xml:space="preserve"> (табл. 4.4.1</w:t>
      </w:r>
      <w:r w:rsidR="0028045D" w:rsidRPr="00484BA9">
        <w:rPr>
          <w:lang w:val="ru-RU"/>
        </w:rPr>
        <w:t xml:space="preserve"> [1]</w:t>
      </w:r>
      <w:r w:rsidRPr="00484BA9">
        <w:t>), с помощью кривых рис. 3.4.11</w:t>
      </w:r>
      <w:r w:rsidR="0028045D" w:rsidRPr="00484BA9">
        <w:rPr>
          <w:lang w:val="ru-RU"/>
        </w:rPr>
        <w:t>[1]</w:t>
      </w:r>
      <w:r w:rsidR="00484BA9">
        <w:t xml:space="preserve"> </w:t>
      </w:r>
      <w:r w:rsidRPr="00484BA9">
        <w:t>на</w:t>
      </w:r>
      <w:r w:rsidR="0028045D" w:rsidRPr="00484BA9">
        <w:rPr>
          <w:lang w:val="ru-RU"/>
        </w:rPr>
        <w:t>шли</w:t>
      </w:r>
      <w:r w:rsidRPr="00484BA9">
        <w:t xml:space="preserve"> величину нормированного просвета </w:t>
      </w:r>
      <w:r w:rsidRPr="00484BA9">
        <w:rPr>
          <w:i/>
          <w:iCs/>
        </w:rPr>
        <w:t>р</w:t>
      </w:r>
      <w:r w:rsidRPr="00484BA9">
        <w:rPr>
          <w:iCs/>
        </w:rPr>
        <w:t>(</w:t>
      </w:r>
      <w:r w:rsidR="0028045D" w:rsidRPr="00484BA9">
        <w:rPr>
          <w:i/>
          <w:iCs/>
          <w:lang w:val="en-US"/>
        </w:rPr>
        <w:t>g</w:t>
      </w:r>
      <w:r w:rsidRPr="00484BA9">
        <w:rPr>
          <w:iCs/>
        </w:rPr>
        <w:t>)</w:t>
      </w:r>
      <w:r w:rsidR="0028045D" w:rsidRPr="00484BA9">
        <w:rPr>
          <w:iCs/>
          <w:lang w:val="ru-RU"/>
        </w:rPr>
        <w:t>;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2)</w:t>
      </w:r>
      <w:r w:rsidR="00484BA9">
        <w:t xml:space="preserve"> </w:t>
      </w:r>
      <w:r w:rsidRPr="00484BA9">
        <w:t>по ф-лам</w:t>
      </w:r>
      <w:r w:rsidR="00484BA9">
        <w:t xml:space="preserve"> </w:t>
      </w:r>
      <w:r w:rsidRPr="00484BA9">
        <w:t>(3.4.23)</w:t>
      </w:r>
      <w:r w:rsidR="00484BA9">
        <w:t xml:space="preserve"> </w:t>
      </w:r>
      <w:r w:rsidRPr="00484BA9">
        <w:t>и</w:t>
      </w:r>
      <w:r w:rsidR="00484BA9">
        <w:t xml:space="preserve"> </w:t>
      </w:r>
      <w:r w:rsidRPr="00484BA9">
        <w:t>(3.4.24)</w:t>
      </w:r>
      <w:r w:rsidR="0028045D" w:rsidRPr="00484BA9">
        <w:rPr>
          <w:lang w:val="ru-RU"/>
        </w:rPr>
        <w:t xml:space="preserve"> [1]</w:t>
      </w:r>
      <w:r w:rsidR="00484BA9">
        <w:t xml:space="preserve"> </w:t>
      </w:r>
      <w:r w:rsidRPr="00484BA9">
        <w:t>определ</w:t>
      </w:r>
      <w:r w:rsidR="0028045D" w:rsidRPr="00484BA9">
        <w:rPr>
          <w:lang w:val="ru-RU"/>
        </w:rPr>
        <w:t>или</w:t>
      </w:r>
      <w:r w:rsidRPr="00484BA9">
        <w:t xml:space="preserve"> приращение просвета </w:t>
      </w:r>
      <w:r w:rsidR="0028045D" w:rsidRPr="00484BA9">
        <w:rPr>
          <w:i/>
          <w:iCs/>
        </w:rPr>
        <w:t>∆</w:t>
      </w:r>
      <w:r w:rsidRPr="00484BA9">
        <w:rPr>
          <w:i/>
          <w:iCs/>
        </w:rPr>
        <w:t>Н</w:t>
      </w:r>
      <w:r w:rsidRPr="00484BA9">
        <w:rPr>
          <w:iCs/>
        </w:rPr>
        <w:t>(</w:t>
      </w:r>
      <w:r w:rsidR="0028045D" w:rsidRPr="00484BA9">
        <w:rPr>
          <w:i/>
          <w:iCs/>
          <w:lang w:val="en-US"/>
        </w:rPr>
        <w:t>g</w:t>
      </w:r>
      <w:r w:rsidR="0028045D" w:rsidRPr="00484BA9">
        <w:rPr>
          <w:iCs/>
          <w:lang w:val="ru-RU"/>
        </w:rPr>
        <w:t>)</w:t>
      </w:r>
      <w:r w:rsidRPr="00484BA9">
        <w:rPr>
          <w:iCs/>
        </w:rPr>
        <w:t>;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3)</w:t>
      </w:r>
      <w:r w:rsidR="00484BA9">
        <w:t xml:space="preserve"> </w:t>
      </w:r>
      <w:r w:rsidRPr="00484BA9">
        <w:t>по ф-ле (3.4.22)</w:t>
      </w:r>
      <w:r w:rsidR="0028045D" w:rsidRPr="00484BA9">
        <w:rPr>
          <w:lang w:val="ru-RU"/>
        </w:rPr>
        <w:t xml:space="preserve"> [1]</w:t>
      </w:r>
      <w:r w:rsidRPr="00484BA9">
        <w:t xml:space="preserve"> на</w:t>
      </w:r>
      <w:r w:rsidR="0028045D" w:rsidRPr="00484BA9">
        <w:rPr>
          <w:lang w:val="ru-RU"/>
        </w:rPr>
        <w:t>шли</w:t>
      </w:r>
      <w:r w:rsidRPr="00484BA9">
        <w:t xml:space="preserve"> величину вертикального градиента диэлектрической</w:t>
      </w:r>
      <w:r w:rsidR="00484BA9">
        <w:t xml:space="preserve"> </w:t>
      </w:r>
      <w:r w:rsidRPr="00484BA9">
        <w:t>проницаемости</w:t>
      </w:r>
      <w:r w:rsidR="00484BA9">
        <w:t xml:space="preserve"> </w:t>
      </w:r>
      <w:r w:rsidR="0028045D" w:rsidRPr="00484BA9">
        <w:rPr>
          <w:i/>
          <w:iCs/>
          <w:lang w:val="en-US"/>
        </w:rPr>
        <w:t>g</w:t>
      </w:r>
      <w:r w:rsidRPr="00484BA9">
        <w:rPr>
          <w:i/>
          <w:iCs/>
        </w:rPr>
        <w:t xml:space="preserve">, </w:t>
      </w:r>
      <w:r w:rsidRPr="00484BA9">
        <w:t>соответствующую</w:t>
      </w:r>
      <w:r w:rsidR="00484BA9">
        <w:t xml:space="preserve"> </w:t>
      </w:r>
      <w:r w:rsidRPr="00484BA9">
        <w:t>полученному приращению просвета;</w:t>
      </w:r>
    </w:p>
    <w:p w:rsidR="00A45DB0" w:rsidRPr="00484BA9" w:rsidRDefault="00A45DB0" w:rsidP="00484BA9">
      <w:pPr>
        <w:pStyle w:val="a3"/>
        <w:spacing w:line="360" w:lineRule="auto"/>
        <w:ind w:firstLine="709"/>
      </w:pPr>
      <w:r w:rsidRPr="00484BA9">
        <w:t>4)</w:t>
      </w:r>
      <w:r w:rsidR="00484BA9">
        <w:t xml:space="preserve"> </w:t>
      </w:r>
      <w:r w:rsidRPr="00484BA9">
        <w:t>с помощью кривой рис. 4.4.2</w:t>
      </w:r>
      <w:r w:rsidR="0028045D" w:rsidRPr="00484BA9">
        <w:rPr>
          <w:lang w:val="ru-RU"/>
        </w:rPr>
        <w:t xml:space="preserve"> [1]</w:t>
      </w:r>
      <w:r w:rsidRPr="00484BA9">
        <w:t xml:space="preserve"> определ</w:t>
      </w:r>
      <w:r w:rsidR="0028045D" w:rsidRPr="00484BA9">
        <w:rPr>
          <w:lang w:val="ru-RU"/>
        </w:rPr>
        <w:t>или</w:t>
      </w:r>
      <w:r w:rsidRPr="00484BA9">
        <w:t xml:space="preserve"> процент времени превышения допустимых дополнительных потерь </w:t>
      </w:r>
      <w:r w:rsidR="0028045D" w:rsidRPr="00484BA9">
        <w:rPr>
          <w:i/>
          <w:iCs/>
        </w:rPr>
        <w:t>Т</w:t>
      </w:r>
      <w:r w:rsidR="0028045D" w:rsidRPr="00484BA9">
        <w:rPr>
          <w:i/>
          <w:iCs/>
          <w:vertAlign w:val="subscript"/>
          <w:lang w:val="ru-RU"/>
        </w:rPr>
        <w:t>0</w:t>
      </w:r>
      <w:r w:rsidR="0028045D" w:rsidRPr="00484BA9">
        <w:rPr>
          <w:i/>
          <w:iCs/>
        </w:rPr>
        <w:t>(</w:t>
      </w:r>
      <w:r w:rsidR="0028045D" w:rsidRPr="00484BA9">
        <w:rPr>
          <w:i/>
          <w:iCs/>
          <w:lang w:val="en-US"/>
        </w:rPr>
        <w:t>V</w:t>
      </w:r>
      <w:r w:rsidR="0028045D" w:rsidRPr="00484BA9">
        <w:rPr>
          <w:i/>
          <w:iCs/>
          <w:vertAlign w:val="subscript"/>
          <w:lang w:val="en-US"/>
        </w:rPr>
        <w:t>i</w:t>
      </w:r>
      <w:r w:rsidR="0028045D" w:rsidRPr="00484BA9">
        <w:rPr>
          <w:i/>
          <w:iCs/>
          <w:vertAlign w:val="subscript"/>
        </w:rPr>
        <w:t xml:space="preserve"> </w:t>
      </w:r>
      <w:r w:rsidR="0028045D" w:rsidRPr="00484BA9">
        <w:rPr>
          <w:vertAlign w:val="subscript"/>
        </w:rPr>
        <w:t>мин</w:t>
      </w:r>
      <w:r w:rsidR="0028045D" w:rsidRPr="00484BA9">
        <w:t>)</w:t>
      </w:r>
      <w:r w:rsidRPr="00484BA9">
        <w:t>.</w:t>
      </w:r>
    </w:p>
    <w:p w:rsidR="00A6519B" w:rsidRPr="00484BA9" w:rsidRDefault="00A45DB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Результаты расчета </w:t>
      </w:r>
      <w:r w:rsidR="0028045D" w:rsidRPr="00484BA9">
        <w:rPr>
          <w:i/>
          <w:iCs/>
        </w:rPr>
        <w:t>Т</w:t>
      </w:r>
      <w:r w:rsidR="0028045D" w:rsidRPr="00484BA9">
        <w:rPr>
          <w:i/>
          <w:iCs/>
          <w:vertAlign w:val="subscript"/>
          <w:lang w:val="ru-RU"/>
        </w:rPr>
        <w:t>0</w:t>
      </w:r>
      <w:r w:rsidR="0028045D" w:rsidRPr="00484BA9">
        <w:rPr>
          <w:i/>
          <w:iCs/>
        </w:rPr>
        <w:t>(</w:t>
      </w:r>
      <w:r w:rsidR="0028045D" w:rsidRPr="00484BA9">
        <w:rPr>
          <w:i/>
          <w:iCs/>
          <w:lang w:val="en-US"/>
        </w:rPr>
        <w:t>V</w:t>
      </w:r>
      <w:r w:rsidR="0028045D" w:rsidRPr="00484BA9">
        <w:rPr>
          <w:i/>
          <w:iCs/>
          <w:vertAlign w:val="subscript"/>
          <w:lang w:val="en-US"/>
        </w:rPr>
        <w:t>i</w:t>
      </w:r>
      <w:r w:rsidR="0028045D" w:rsidRPr="00484BA9">
        <w:rPr>
          <w:i/>
          <w:iCs/>
          <w:vertAlign w:val="subscript"/>
        </w:rPr>
        <w:t xml:space="preserve"> </w:t>
      </w:r>
      <w:r w:rsidR="0028045D" w:rsidRPr="00484BA9">
        <w:rPr>
          <w:vertAlign w:val="subscript"/>
        </w:rPr>
        <w:t>мин</w:t>
      </w:r>
      <w:r w:rsidR="0028045D" w:rsidRPr="00484BA9">
        <w:t>)</w:t>
      </w:r>
      <w:r w:rsidRPr="00484BA9">
        <w:t xml:space="preserve"> приведены в табл. </w:t>
      </w:r>
      <w:r w:rsidR="009A7411" w:rsidRPr="00484BA9">
        <w:rPr>
          <w:lang w:val="ru-RU"/>
        </w:rPr>
        <w:t>2.3</w:t>
      </w:r>
      <w:r w:rsidRPr="00484BA9">
        <w:t>.</w:t>
      </w:r>
    </w:p>
    <w:p w:rsidR="00126E75" w:rsidRDefault="00126E75" w:rsidP="00484BA9">
      <w:pPr>
        <w:pStyle w:val="a3"/>
        <w:spacing w:line="360" w:lineRule="auto"/>
        <w:ind w:firstLine="709"/>
      </w:pPr>
      <w:r w:rsidRPr="00484BA9">
        <w:t>б. Определ</w:t>
      </w:r>
      <w:r w:rsidRPr="00484BA9">
        <w:rPr>
          <w:lang w:val="ru-RU"/>
        </w:rPr>
        <w:t>или</w:t>
      </w:r>
      <w:r w:rsidRPr="00484BA9">
        <w:t xml:space="preserve"> процент времени, в течение которого </w:t>
      </w:r>
      <w:r w:rsidRPr="00484BA9">
        <w:rPr>
          <w:i/>
          <w:iCs/>
        </w:rPr>
        <w:t>А</w:t>
      </w:r>
      <w:r w:rsidRPr="00484BA9">
        <w:rPr>
          <w:i/>
          <w:iCs/>
          <w:vertAlign w:val="subscript"/>
        </w:rPr>
        <w:t>доп</w:t>
      </w:r>
      <w:r w:rsidRPr="00484BA9">
        <w:rPr>
          <w:i/>
          <w:iCs/>
        </w:rPr>
        <w:t xml:space="preserve">&gt; </w:t>
      </w:r>
      <w:r w:rsidRPr="00484BA9">
        <w:rPr>
          <w:i/>
          <w:lang w:val="ru-RU"/>
        </w:rPr>
        <w:t>А</w:t>
      </w:r>
      <w:r w:rsidRPr="00484BA9">
        <w:rPr>
          <w:vertAlign w:val="subscript"/>
          <w:lang w:val="ru-RU"/>
        </w:rPr>
        <w:t>доп макс</w:t>
      </w:r>
      <w:r w:rsidRPr="00484BA9">
        <w:t xml:space="preserve"> за счет интерференции прямой волны и волн, отраженных от земной поверхности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en-US"/>
        </w:rPr>
      </w:pPr>
    </w:p>
    <w:p w:rsidR="00126E75" w:rsidRDefault="00126E75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-∑</w:t>
      </w:r>
      <w:r w:rsidRPr="00484BA9">
        <w:rPr>
          <w:i/>
          <w:lang w:val="en-US"/>
        </w:rPr>
        <w:t>T</w:t>
      </w:r>
      <w:r w:rsidRPr="00484BA9">
        <w:rPr>
          <w:i/>
          <w:vertAlign w:val="subscript"/>
          <w:lang w:val="en-US"/>
        </w:rPr>
        <w:t>n</w:t>
      </w:r>
      <w:r w:rsidRPr="00484BA9">
        <w:rPr>
          <w:lang w:val="ru-RU"/>
        </w:rPr>
        <w:t>(</w:t>
      </w:r>
      <w:r w:rsidRPr="00484BA9">
        <w:rPr>
          <w:i/>
          <w:lang w:val="en-US"/>
        </w:rPr>
        <w:t>V</w:t>
      </w:r>
      <w:r w:rsidRPr="00484BA9">
        <w:rPr>
          <w:i/>
          <w:vertAlign w:val="subscript"/>
          <w:lang w:val="en-US"/>
        </w:rPr>
        <w:t>i</w:t>
      </w:r>
      <w:r w:rsidRPr="00484BA9">
        <w:rPr>
          <w:vertAlign w:val="subscript"/>
          <w:lang w:val="ru-RU"/>
        </w:rPr>
        <w:t xml:space="preserve"> мин</w:t>
      </w:r>
      <w:r w:rsidRPr="00484BA9">
        <w:rPr>
          <w:lang w:val="ru-RU"/>
        </w:rPr>
        <w:t>)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en-US"/>
        </w:rPr>
      </w:pPr>
    </w:p>
    <w:p w:rsidR="00126E75" w:rsidRPr="00484BA9" w:rsidRDefault="00126E75" w:rsidP="00484BA9">
      <w:pPr>
        <w:pStyle w:val="a3"/>
        <w:spacing w:line="360" w:lineRule="auto"/>
        <w:ind w:firstLine="709"/>
      </w:pPr>
      <w:r w:rsidRPr="00484BA9">
        <w:t>Для этого:</w:t>
      </w:r>
    </w:p>
    <w:p w:rsidR="00126E75" w:rsidRPr="00484BA9" w:rsidRDefault="00126E75" w:rsidP="00484BA9">
      <w:pPr>
        <w:pStyle w:val="a3"/>
        <w:spacing w:line="360" w:lineRule="auto"/>
        <w:ind w:firstLine="709"/>
      </w:pPr>
      <w:r w:rsidRPr="00484BA9">
        <w:t>1)</w:t>
      </w:r>
      <w:r w:rsidR="00484BA9">
        <w:t xml:space="preserve"> </w:t>
      </w:r>
      <w:r w:rsidRPr="00484BA9">
        <w:t>провер</w:t>
      </w:r>
      <w:r w:rsidRPr="00484BA9">
        <w:rPr>
          <w:lang w:val="ru-RU"/>
        </w:rPr>
        <w:t>или</w:t>
      </w:r>
      <w:r w:rsidRPr="00484BA9">
        <w:t xml:space="preserve"> выполнение критерия Рэлея;</w:t>
      </w:r>
    </w:p>
    <w:p w:rsidR="00126E75" w:rsidRPr="00484BA9" w:rsidRDefault="00126E75" w:rsidP="00484BA9">
      <w:pPr>
        <w:pStyle w:val="a3"/>
        <w:spacing w:line="360" w:lineRule="auto"/>
        <w:ind w:firstLine="709"/>
      </w:pPr>
      <w:r w:rsidRPr="00484BA9">
        <w:t>2)</w:t>
      </w:r>
      <w:r w:rsidR="00484BA9">
        <w:t xml:space="preserve"> </w:t>
      </w:r>
      <w:r w:rsidRPr="00484BA9">
        <w:t>по ф-лам (3.4.8) и (3.4.9)</w:t>
      </w:r>
      <w:r w:rsidRPr="00484BA9">
        <w:rPr>
          <w:lang w:val="ru-RU"/>
        </w:rPr>
        <w:t xml:space="preserve"> [1]</w:t>
      </w:r>
      <w:r w:rsidRPr="00484BA9">
        <w:t xml:space="preserve"> определили для каждого интервала размеры</w:t>
      </w:r>
      <w:r w:rsidR="00484BA9">
        <w:t xml:space="preserve"> </w:t>
      </w:r>
      <w:r w:rsidRPr="00484BA9">
        <w:rPr>
          <w:i/>
          <w:iCs/>
        </w:rPr>
        <w:t xml:space="preserve">х </w:t>
      </w:r>
      <w:r w:rsidRPr="00484BA9">
        <w:t xml:space="preserve">и </w:t>
      </w:r>
      <w:r w:rsidRPr="00484BA9">
        <w:rPr>
          <w:i/>
          <w:iCs/>
        </w:rPr>
        <w:t xml:space="preserve">у </w:t>
      </w:r>
      <w:r w:rsidRPr="00484BA9">
        <w:t>области</w:t>
      </w:r>
      <w:r w:rsidR="00C205B1" w:rsidRPr="00484BA9">
        <w:t xml:space="preserve"> формирования отраженного луча </w:t>
      </w:r>
      <w:r w:rsidRPr="00484BA9">
        <w:t>;</w:t>
      </w:r>
    </w:p>
    <w:p w:rsidR="00126E75" w:rsidRPr="00484BA9" w:rsidRDefault="00126E75" w:rsidP="00484BA9">
      <w:pPr>
        <w:pStyle w:val="a3"/>
        <w:spacing w:line="360" w:lineRule="auto"/>
        <w:ind w:firstLine="709"/>
      </w:pPr>
      <w:r w:rsidRPr="00484BA9">
        <w:t>3)</w:t>
      </w:r>
      <w:r w:rsidR="00484BA9">
        <w:t xml:space="preserve"> </w:t>
      </w:r>
      <w:r w:rsidRPr="00484BA9">
        <w:t>воспользовавшись данными табл. 4.4.1, по ф-ле (3.5.7)</w:t>
      </w:r>
      <w:r w:rsidR="00C205B1" w:rsidRPr="00484BA9">
        <w:rPr>
          <w:lang w:val="ru-RU"/>
        </w:rPr>
        <w:t xml:space="preserve"> [1]</w:t>
      </w:r>
      <w:r w:rsidR="00484BA9">
        <w:t xml:space="preserve"> </w:t>
      </w:r>
      <w:r w:rsidRPr="00484BA9">
        <w:t>или кривым рис. 3.5.8</w:t>
      </w:r>
      <w:r w:rsidR="00C205B1" w:rsidRPr="00484BA9">
        <w:rPr>
          <w:lang w:val="ru-RU"/>
        </w:rPr>
        <w:t xml:space="preserve"> [1]</w:t>
      </w:r>
      <w:r w:rsidRPr="00484BA9">
        <w:t xml:space="preserve"> на</w:t>
      </w:r>
      <w:r w:rsidR="00C205B1" w:rsidRPr="00484BA9">
        <w:t>шли</w:t>
      </w:r>
      <w:r w:rsidRPr="00484BA9">
        <w:t xml:space="preserve"> параметр </w:t>
      </w:r>
      <w:r w:rsidRPr="00484BA9">
        <w:rPr>
          <w:i/>
          <w:iCs/>
        </w:rPr>
        <w:t>А</w:t>
      </w:r>
      <w:r w:rsidRPr="00484BA9">
        <w:rPr>
          <w:iCs/>
        </w:rPr>
        <w:t>;</w:t>
      </w:r>
    </w:p>
    <w:p w:rsidR="00126E75" w:rsidRPr="00484BA9" w:rsidRDefault="00126E75" w:rsidP="00484BA9">
      <w:pPr>
        <w:pStyle w:val="a3"/>
        <w:spacing w:line="360" w:lineRule="auto"/>
        <w:ind w:firstLine="709"/>
        <w:rPr>
          <w:lang w:val="ru-RU"/>
        </w:rPr>
      </w:pPr>
    </w:p>
    <w:p w:rsidR="009A7411" w:rsidRPr="00484BA9" w:rsidRDefault="009A741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2.3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417"/>
        <w:gridCol w:w="1276"/>
      </w:tblGrid>
      <w:tr w:rsidR="009A7411" w:rsidRPr="00D826A8" w:rsidTr="00D826A8">
        <w:tc>
          <w:tcPr>
            <w:tcW w:w="1276" w:type="dxa"/>
            <w:vMerge w:val="restart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Значение на интервале</w:t>
            </w:r>
          </w:p>
        </w:tc>
      </w:tr>
      <w:tr w:rsidR="009A7411" w:rsidRPr="00D826A8" w:rsidTr="00D826A8">
        <w:tc>
          <w:tcPr>
            <w:tcW w:w="1276" w:type="dxa"/>
            <w:vMerge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телефония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телевидение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ru-RU"/>
              </w:rPr>
              <w:t>А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доп макс, </w:t>
            </w:r>
            <w:r w:rsidRPr="00D826A8">
              <w:rPr>
                <w:sz w:val="20"/>
                <w:szCs w:val="20"/>
                <w:lang w:val="ru-RU"/>
              </w:rPr>
              <w:t>дБ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33.9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34,6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t>μ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∞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∞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</w:rPr>
              <w:t>р</w:t>
            </w:r>
            <w:r w:rsidRPr="00D826A8">
              <w:rPr>
                <w:iCs/>
                <w:sz w:val="20"/>
                <w:szCs w:val="20"/>
              </w:rPr>
              <w:t>(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g</w:t>
            </w:r>
            <w:r w:rsidRPr="00D826A8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-4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-4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ru-RU"/>
              </w:rPr>
              <w:t>Н</w:t>
            </w:r>
            <w:r w:rsidRPr="00D826A8">
              <w:rPr>
                <w:sz w:val="20"/>
                <w:szCs w:val="20"/>
                <w:lang w:val="ru-RU"/>
              </w:rPr>
              <w:t>(0), м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15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ru-RU"/>
              </w:rPr>
              <w:t>Н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>0</w:t>
            </w:r>
            <w:r w:rsidRPr="00D826A8">
              <w:rPr>
                <w:sz w:val="20"/>
                <w:szCs w:val="20"/>
                <w:lang w:val="ru-RU"/>
              </w:rPr>
              <w:t>, м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7,5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7,5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A741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</w:rPr>
              <w:t>∆Н</w:t>
            </w:r>
            <w:r w:rsidRPr="00D826A8">
              <w:rPr>
                <w:iCs/>
                <w:sz w:val="20"/>
                <w:szCs w:val="20"/>
              </w:rPr>
              <w:t>(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g</w:t>
            </w:r>
            <w:r w:rsidRPr="00D826A8">
              <w:rPr>
                <w:iCs/>
                <w:sz w:val="20"/>
                <w:szCs w:val="20"/>
                <w:lang w:val="ru-RU"/>
              </w:rPr>
              <w:t>)</w:t>
            </w:r>
            <w:r w:rsidRPr="00D826A8">
              <w:rPr>
                <w:sz w:val="20"/>
                <w:szCs w:val="20"/>
                <w:lang w:val="ru-RU"/>
              </w:rPr>
              <w:t>, м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-45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-45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  <w:lang w:val="en-US"/>
              </w:rPr>
              <w:t>g, 1/</w:t>
            </w:r>
            <w:r w:rsidRPr="00D826A8">
              <w:rPr>
                <w:i/>
                <w:iCs/>
                <w:sz w:val="20"/>
                <w:szCs w:val="20"/>
                <w:lang w:val="ru-RU"/>
              </w:rPr>
              <w:t>м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vertAlign w:val="superscript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35*10</w:t>
            </w:r>
            <w:r w:rsidRPr="00D826A8">
              <w:rPr>
                <w:sz w:val="20"/>
                <w:szCs w:val="20"/>
                <w:vertAlign w:val="superscript"/>
                <w:lang w:val="ru-RU"/>
              </w:rPr>
              <w:t>-8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35*10</w:t>
            </w:r>
            <w:r w:rsidRPr="00D826A8">
              <w:rPr>
                <w:sz w:val="20"/>
                <w:szCs w:val="20"/>
                <w:vertAlign w:val="superscript"/>
                <w:lang w:val="ru-RU"/>
              </w:rPr>
              <w:t>-8</w:t>
            </w:r>
          </w:p>
        </w:tc>
      </w:tr>
      <w:tr w:rsidR="009A7411" w:rsidRPr="00D826A8" w:rsidTr="00D826A8">
        <w:tc>
          <w:tcPr>
            <w:tcW w:w="1276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</w:rPr>
              <w:t>Т</w:t>
            </w:r>
            <w:r w:rsidRPr="00D826A8">
              <w:rPr>
                <w:i/>
                <w:iCs/>
                <w:sz w:val="20"/>
                <w:szCs w:val="20"/>
                <w:vertAlign w:val="subscript"/>
                <w:lang w:val="ru-RU"/>
              </w:rPr>
              <w:t>0</w:t>
            </w:r>
            <w:r w:rsidRPr="00D826A8">
              <w:rPr>
                <w:i/>
                <w:iCs/>
                <w:sz w:val="20"/>
                <w:szCs w:val="20"/>
              </w:rPr>
              <w:t>(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  <w:vertAlign w:val="subscript"/>
              </w:rPr>
              <w:t>мин</w:t>
            </w:r>
            <w:r w:rsidRPr="00D826A8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A7411" w:rsidRPr="00D826A8" w:rsidRDefault="0096169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</w:tr>
    </w:tbl>
    <w:p w:rsidR="009A7411" w:rsidRPr="00484BA9" w:rsidRDefault="009A7411" w:rsidP="00484BA9">
      <w:pPr>
        <w:pStyle w:val="a3"/>
        <w:spacing w:line="360" w:lineRule="auto"/>
        <w:ind w:firstLine="709"/>
        <w:rPr>
          <w:lang w:val="ru-RU"/>
        </w:rPr>
      </w:pPr>
    </w:p>
    <w:p w:rsidR="00126E75" w:rsidRPr="00484BA9" w:rsidRDefault="00126E75" w:rsidP="00484BA9">
      <w:pPr>
        <w:pStyle w:val="a3"/>
        <w:spacing w:line="360" w:lineRule="auto"/>
        <w:ind w:firstLine="709"/>
      </w:pPr>
      <w:r w:rsidRPr="00484BA9">
        <w:t>4)</w:t>
      </w:r>
      <w:r w:rsidR="00484BA9">
        <w:t xml:space="preserve"> </w:t>
      </w:r>
      <w:r w:rsidRPr="00484BA9">
        <w:t>по кривым рис. 3.5.9</w:t>
      </w:r>
      <w:r w:rsidR="00C205B1" w:rsidRPr="00484BA9">
        <w:t xml:space="preserve"> </w:t>
      </w:r>
      <w:r w:rsidR="00C205B1" w:rsidRPr="00484BA9">
        <w:rPr>
          <w:lang w:val="ru-RU"/>
        </w:rPr>
        <w:t>[1]</w:t>
      </w:r>
      <w:r w:rsidRPr="00484BA9">
        <w:t>, используя данные табл. 4.4.1</w:t>
      </w:r>
      <w:r w:rsidR="00C205B1" w:rsidRPr="00484BA9">
        <w:rPr>
          <w:lang w:val="ru-RU"/>
        </w:rPr>
        <w:t xml:space="preserve"> [1]</w:t>
      </w:r>
      <w:r w:rsidRPr="00484BA9">
        <w:t>, определ</w:t>
      </w:r>
      <w:r w:rsidR="00C205B1" w:rsidRPr="00484BA9">
        <w:rPr>
          <w:lang w:val="ru-RU"/>
        </w:rPr>
        <w:t xml:space="preserve">или </w:t>
      </w:r>
      <w:r w:rsidR="00C205B1" w:rsidRPr="00484BA9">
        <w:t>функцию</w:t>
      </w:r>
      <w:r w:rsidR="00484BA9">
        <w:rPr>
          <w:lang w:val="ru-RU"/>
        </w:rPr>
        <w:t xml:space="preserve"> </w:t>
      </w:r>
      <w:r w:rsidR="00C205B1" w:rsidRPr="00484BA9">
        <w:rPr>
          <w:i/>
          <w:lang w:val="en-US"/>
        </w:rPr>
        <w:t>f</w:t>
      </w:r>
      <w:r w:rsidR="00C205B1" w:rsidRPr="00484BA9">
        <w:rPr>
          <w:lang w:val="ru-RU"/>
        </w:rPr>
        <w:t>[</w:t>
      </w:r>
      <w:r w:rsidR="00C205B1" w:rsidRPr="00484BA9">
        <w:rPr>
          <w:i/>
          <w:lang w:val="en-US"/>
        </w:rPr>
        <w:t>A</w:t>
      </w:r>
      <w:r w:rsidR="00C205B1" w:rsidRPr="00484BA9">
        <w:rPr>
          <w:lang w:val="ru-RU"/>
        </w:rPr>
        <w:t xml:space="preserve">, </w:t>
      </w:r>
      <w:r w:rsidR="00C205B1" w:rsidRPr="00484BA9">
        <w:rPr>
          <w:i/>
          <w:lang w:val="en-US"/>
        </w:rPr>
        <w:t>p</w:t>
      </w:r>
      <w:r w:rsidR="00C205B1" w:rsidRPr="00484BA9">
        <w:rPr>
          <w:lang w:val="ru-RU"/>
        </w:rPr>
        <w:t>(</w:t>
      </w:r>
      <w:r w:rsidR="00C205B1" w:rsidRPr="00484BA9">
        <w:rPr>
          <w:i/>
          <w:lang w:val="en-US"/>
        </w:rPr>
        <w:t>g</w:t>
      </w:r>
      <w:r w:rsidR="00C205B1" w:rsidRPr="00484BA9">
        <w:rPr>
          <w:lang w:val="ru-RU"/>
        </w:rPr>
        <w:t>)]</w:t>
      </w:r>
      <w:r w:rsidRPr="00484BA9">
        <w:rPr>
          <w:bCs/>
          <w:iCs/>
        </w:rPr>
        <w:t>;</w:t>
      </w:r>
    </w:p>
    <w:p w:rsidR="00C205B1" w:rsidRPr="00484BA9" w:rsidRDefault="00C205B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5)</w:t>
      </w:r>
      <w:r w:rsidR="00484BA9">
        <w:t xml:space="preserve"> </w:t>
      </w:r>
      <w:r w:rsidR="00126E75" w:rsidRPr="00484BA9">
        <w:t>по ф-ле (3.5</w:t>
      </w:r>
      <w:r w:rsidRPr="00484BA9">
        <w:rPr>
          <w:lang w:val="ru-RU"/>
        </w:rPr>
        <w:t>.</w:t>
      </w:r>
      <w:r w:rsidR="00126E75" w:rsidRPr="00484BA9">
        <w:t>20)</w:t>
      </w:r>
      <w:r w:rsidRPr="00484BA9">
        <w:rPr>
          <w:lang w:val="ru-RU"/>
        </w:rPr>
        <w:t xml:space="preserve"> [1]</w:t>
      </w:r>
      <w:r w:rsidR="00126E75" w:rsidRPr="00484BA9">
        <w:t xml:space="preserve"> на</w:t>
      </w:r>
      <w:r w:rsidRPr="00484BA9">
        <w:rPr>
          <w:lang w:val="ru-RU"/>
        </w:rPr>
        <w:t>шли</w:t>
      </w:r>
      <w:r w:rsidR="00126E75" w:rsidRPr="00484BA9">
        <w:t xml:space="preserve"> время превышения допустимых дополнительных потерь </w:t>
      </w:r>
      <w:r w:rsidRPr="00484BA9">
        <w:rPr>
          <w:lang w:val="ru-RU"/>
        </w:rPr>
        <w:t>∑</w:t>
      </w:r>
      <w:r w:rsidRPr="00484BA9">
        <w:rPr>
          <w:i/>
          <w:lang w:val="en-US"/>
        </w:rPr>
        <w:t>T</w:t>
      </w:r>
      <w:r w:rsidRPr="00484BA9">
        <w:rPr>
          <w:i/>
          <w:vertAlign w:val="subscript"/>
          <w:lang w:val="en-US"/>
        </w:rPr>
        <w:t>n</w:t>
      </w:r>
      <w:r w:rsidRPr="00484BA9">
        <w:rPr>
          <w:lang w:val="ru-RU"/>
        </w:rPr>
        <w:t>(</w:t>
      </w:r>
      <w:r w:rsidRPr="00484BA9">
        <w:rPr>
          <w:i/>
          <w:lang w:val="en-US"/>
        </w:rPr>
        <w:t>V</w:t>
      </w:r>
      <w:r w:rsidRPr="00484BA9">
        <w:rPr>
          <w:i/>
          <w:vertAlign w:val="subscript"/>
          <w:lang w:val="en-US"/>
        </w:rPr>
        <w:t>i</w:t>
      </w:r>
      <w:r w:rsidRPr="00484BA9">
        <w:rPr>
          <w:vertAlign w:val="subscript"/>
          <w:lang w:val="ru-RU"/>
        </w:rPr>
        <w:t xml:space="preserve"> мин</w:t>
      </w:r>
      <w:r w:rsidRPr="00484BA9">
        <w:rPr>
          <w:lang w:val="ru-RU"/>
        </w:rPr>
        <w:t>)</w:t>
      </w:r>
      <w:r w:rsidR="00126E75" w:rsidRPr="00484BA9">
        <w:t>.</w:t>
      </w:r>
      <w:r w:rsidR="00484BA9">
        <w:t xml:space="preserve"> </w:t>
      </w:r>
      <w:r w:rsidRPr="00484BA9">
        <w:t xml:space="preserve">Результаты расчета приведены в табл. </w:t>
      </w:r>
      <w:r w:rsidRPr="00484BA9">
        <w:rPr>
          <w:lang w:val="ru-RU"/>
        </w:rPr>
        <w:t>2.4</w:t>
      </w:r>
      <w:r w:rsidRPr="00484BA9">
        <w:t>.</w:t>
      </w:r>
    </w:p>
    <w:p w:rsidR="00C205B1" w:rsidRPr="00484BA9" w:rsidRDefault="00C205B1" w:rsidP="00484BA9">
      <w:pPr>
        <w:pStyle w:val="a3"/>
        <w:spacing w:line="360" w:lineRule="auto"/>
        <w:ind w:firstLine="709"/>
        <w:rPr>
          <w:lang w:val="ru-RU"/>
        </w:rPr>
      </w:pPr>
    </w:p>
    <w:p w:rsidR="00C205B1" w:rsidRPr="00484BA9" w:rsidRDefault="00C205B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2.4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2126"/>
        <w:gridCol w:w="1418"/>
      </w:tblGrid>
      <w:tr w:rsidR="00C205B1" w:rsidRPr="00D826A8" w:rsidTr="00D826A8">
        <w:tc>
          <w:tcPr>
            <w:tcW w:w="1843" w:type="dxa"/>
            <w:vMerge w:val="restart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Значение на интервале</w:t>
            </w:r>
          </w:p>
        </w:tc>
      </w:tr>
      <w:tr w:rsidR="00C205B1" w:rsidRPr="00D826A8" w:rsidTr="00D826A8">
        <w:tc>
          <w:tcPr>
            <w:tcW w:w="1843" w:type="dxa"/>
            <w:vMerge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телефония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телевидение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Размеры элипса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 xml:space="preserve">ось </w:t>
            </w:r>
            <w:r w:rsidRPr="00D826A8">
              <w:rPr>
                <w:sz w:val="20"/>
                <w:szCs w:val="20"/>
                <w:lang w:val="en-US"/>
              </w:rPr>
              <w:t>x</w:t>
            </w:r>
            <w:r w:rsidRPr="00D826A8">
              <w:rPr>
                <w:sz w:val="20"/>
                <w:szCs w:val="20"/>
                <w:lang w:val="ru-RU"/>
              </w:rPr>
              <w:t>, м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 xml:space="preserve">ось </w:t>
            </w:r>
            <w:r w:rsidRPr="00D826A8">
              <w:rPr>
                <w:sz w:val="20"/>
                <w:szCs w:val="20"/>
                <w:lang w:val="en-US"/>
              </w:rPr>
              <w:t>y</w:t>
            </w:r>
            <w:r w:rsidRPr="00D826A8">
              <w:rPr>
                <w:sz w:val="20"/>
                <w:szCs w:val="20"/>
                <w:lang w:val="ru-RU"/>
              </w:rPr>
              <w:t>, м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</w:rPr>
              <w:t>∆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h</w:t>
            </w:r>
            <w:r w:rsidRPr="00D826A8">
              <w:rPr>
                <w:sz w:val="20"/>
                <w:szCs w:val="20"/>
                <w:lang w:val="ru-RU"/>
              </w:rPr>
              <w:t>, м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Пересечённый рельеф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p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g</w:t>
            </w:r>
            <w:r w:rsidRPr="00D826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  <w:lang w:val="ru-RU"/>
              </w:rPr>
              <w:t>А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2.1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f</w:t>
            </w:r>
            <w:r w:rsidRPr="00D826A8">
              <w:rPr>
                <w:sz w:val="20"/>
                <w:szCs w:val="20"/>
                <w:lang w:val="ru-RU"/>
              </w:rPr>
              <w:t>[</w:t>
            </w:r>
            <w:r w:rsidRPr="00D826A8">
              <w:rPr>
                <w:i/>
                <w:sz w:val="20"/>
                <w:szCs w:val="20"/>
                <w:lang w:val="en-US"/>
              </w:rPr>
              <w:t>A</w:t>
            </w:r>
            <w:r w:rsidRPr="00D826A8">
              <w:rPr>
                <w:sz w:val="20"/>
                <w:szCs w:val="20"/>
                <w:lang w:val="ru-RU"/>
              </w:rPr>
              <w:t xml:space="preserve">, </w:t>
            </w:r>
            <w:r w:rsidRPr="00D826A8">
              <w:rPr>
                <w:i/>
                <w:sz w:val="20"/>
                <w:szCs w:val="20"/>
                <w:lang w:val="en-US"/>
              </w:rPr>
              <w:t>p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g</w:t>
            </w:r>
            <w:r w:rsidRPr="00D826A8">
              <w:rPr>
                <w:sz w:val="20"/>
                <w:szCs w:val="20"/>
                <w:lang w:val="ru-RU"/>
              </w:rPr>
              <w:t>)]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vertAlign w:val="superscript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0.07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-</w:t>
            </w:r>
          </w:p>
        </w:tc>
      </w:tr>
      <w:tr w:rsidR="00C205B1" w:rsidRPr="00D826A8" w:rsidTr="00D826A8">
        <w:tc>
          <w:tcPr>
            <w:tcW w:w="1843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∑</w:t>
            </w: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 мин</w:t>
            </w:r>
            <w:r w:rsidRPr="00D826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C205B1" w:rsidRPr="00D826A8" w:rsidRDefault="00D60A92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205B1" w:rsidRPr="00D826A8" w:rsidRDefault="00C205B1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</w:tr>
    </w:tbl>
    <w:p w:rsidR="00C205B1" w:rsidRPr="00484BA9" w:rsidRDefault="00C205B1" w:rsidP="00484BA9">
      <w:pPr>
        <w:pStyle w:val="a3"/>
        <w:spacing w:line="360" w:lineRule="auto"/>
        <w:ind w:firstLine="709"/>
        <w:rPr>
          <w:lang w:val="ru-RU"/>
        </w:rPr>
      </w:pPr>
    </w:p>
    <w:p w:rsidR="00C205B1" w:rsidRDefault="0018703A" w:rsidP="00484BA9">
      <w:pPr>
        <w:pStyle w:val="a3"/>
        <w:spacing w:line="360" w:lineRule="auto"/>
        <w:ind w:firstLine="709"/>
      </w:pPr>
      <w:r w:rsidRPr="00484BA9">
        <w:t>в. Определ</w:t>
      </w:r>
      <w:r w:rsidRPr="00484BA9">
        <w:rPr>
          <w:lang w:val="ru-RU"/>
        </w:rPr>
        <w:t>или</w:t>
      </w:r>
      <w:r w:rsidRPr="00484BA9">
        <w:t xml:space="preserve"> процент вреемни, в течение которого </w:t>
      </w:r>
      <w:r w:rsidRPr="00484BA9">
        <w:rPr>
          <w:i/>
          <w:iCs/>
        </w:rPr>
        <w:t>А</w:t>
      </w:r>
      <w:r w:rsidRPr="00484BA9">
        <w:rPr>
          <w:i/>
          <w:iCs/>
          <w:vertAlign w:val="subscript"/>
        </w:rPr>
        <w:t>доп</w:t>
      </w:r>
      <w:r w:rsidRPr="00484BA9">
        <w:rPr>
          <w:i/>
          <w:iCs/>
        </w:rPr>
        <w:t xml:space="preserve">&gt; </w:t>
      </w:r>
      <w:r w:rsidRPr="00484BA9">
        <w:rPr>
          <w:i/>
          <w:lang w:val="ru-RU"/>
        </w:rPr>
        <w:t>А</w:t>
      </w:r>
      <w:r w:rsidRPr="00484BA9">
        <w:rPr>
          <w:vertAlign w:val="subscript"/>
          <w:lang w:val="ru-RU"/>
        </w:rPr>
        <w:t>доп макс</w:t>
      </w:r>
      <w:r w:rsidRPr="00484BA9">
        <w:t xml:space="preserve"> из-за отражений от слоистых неоднородностей </w:t>
      </w:r>
      <w:r w:rsidRPr="00484BA9">
        <w:rPr>
          <w:i/>
          <w:lang w:val="en-US"/>
        </w:rPr>
        <w:t>T</w:t>
      </w:r>
      <w:r w:rsidRPr="00484BA9">
        <w:rPr>
          <w:i/>
          <w:vertAlign w:val="subscript"/>
          <w:lang w:val="ru-RU"/>
        </w:rPr>
        <w:t>сл</w:t>
      </w:r>
      <w:r w:rsidRPr="00484BA9">
        <w:rPr>
          <w:lang w:val="ru-RU"/>
        </w:rPr>
        <w:t>(</w:t>
      </w:r>
      <w:r w:rsidRPr="00484BA9">
        <w:rPr>
          <w:i/>
          <w:lang w:val="en-US"/>
        </w:rPr>
        <w:t>V</w:t>
      </w:r>
      <w:r w:rsidRPr="00484BA9">
        <w:rPr>
          <w:i/>
          <w:vertAlign w:val="subscript"/>
          <w:lang w:val="en-US"/>
        </w:rPr>
        <w:t>i</w:t>
      </w:r>
      <w:r w:rsidRPr="00484BA9">
        <w:rPr>
          <w:vertAlign w:val="subscript"/>
          <w:lang w:val="ru-RU"/>
        </w:rPr>
        <w:t xml:space="preserve"> мин</w:t>
      </w:r>
      <w:r w:rsidRPr="00484BA9">
        <w:rPr>
          <w:lang w:val="ru-RU"/>
        </w:rPr>
        <w:t>)</w:t>
      </w:r>
      <w:r w:rsidRPr="00484BA9">
        <w:t xml:space="preserve">. Для этого, согласно методике § 3.5 </w:t>
      </w:r>
      <w:r w:rsidRPr="00484BA9">
        <w:rPr>
          <w:lang w:val="ru-RU"/>
        </w:rPr>
        <w:t xml:space="preserve">[1] </w:t>
      </w:r>
      <w:r w:rsidRPr="00484BA9">
        <w:t>по графику рис. 3.5.11</w:t>
      </w:r>
      <w:r w:rsidRPr="00484BA9">
        <w:rPr>
          <w:lang w:val="ru-RU"/>
        </w:rPr>
        <w:t xml:space="preserve"> [1]</w:t>
      </w:r>
      <w:r w:rsidRPr="00484BA9">
        <w:t xml:space="preserve"> определ</w:t>
      </w:r>
      <w:r w:rsidRPr="00484BA9">
        <w:rPr>
          <w:lang w:val="ru-RU"/>
        </w:rPr>
        <w:t>или</w:t>
      </w:r>
      <w:r w:rsidRPr="00484BA9">
        <w:t xml:space="preserve"> вероятность</w:t>
      </w:r>
      <w:r w:rsidRPr="00484BA9">
        <w:rPr>
          <w:lang w:val="ru-RU"/>
        </w:rPr>
        <w:t xml:space="preserve"> </w:t>
      </w:r>
      <w:r w:rsidRPr="00484BA9">
        <w:rPr>
          <w:i/>
          <w:iCs/>
          <w:lang w:val="en-US"/>
        </w:rPr>
        <w:t>t</w:t>
      </w:r>
      <w:r w:rsidRPr="00484BA9">
        <w:rPr>
          <w:iCs/>
          <w:lang w:val="ru-RU"/>
        </w:rPr>
        <w:t>(</w:t>
      </w:r>
      <w:r w:rsidRPr="00484BA9">
        <w:rPr>
          <w:i/>
          <w:iCs/>
        </w:rPr>
        <w:t>∆</w:t>
      </w:r>
      <w:r w:rsidRPr="00484BA9">
        <w:rPr>
          <w:iCs/>
        </w:rPr>
        <w:t>ε&lt;</w:t>
      </w:r>
      <w:r w:rsidRPr="00484BA9">
        <w:rPr>
          <w:iCs/>
          <w:lang w:val="ru-RU"/>
        </w:rPr>
        <w:t>-</w:t>
      </w:r>
      <w:r w:rsidRPr="00484BA9">
        <w:rPr>
          <w:iCs/>
          <w:lang w:val="en-US"/>
        </w:rPr>
        <w:t>λ</w:t>
      </w:r>
      <w:r w:rsidRPr="00484BA9">
        <w:rPr>
          <w:iCs/>
          <w:lang w:val="ru-RU"/>
        </w:rPr>
        <w:t>/</w:t>
      </w:r>
      <w:r w:rsidRPr="00484BA9">
        <w:rPr>
          <w:i/>
          <w:iCs/>
          <w:lang w:val="en-US"/>
        </w:rPr>
        <w:t>r</w:t>
      </w:r>
      <w:r w:rsidRPr="00484BA9">
        <w:rPr>
          <w:iCs/>
          <w:vertAlign w:val="subscript"/>
          <w:lang w:val="ru-RU"/>
        </w:rPr>
        <w:t>0</w:t>
      </w:r>
      <w:r w:rsidRPr="00484BA9">
        <w:rPr>
          <w:iCs/>
          <w:lang w:val="ru-RU"/>
        </w:rPr>
        <w:t>)</w:t>
      </w:r>
      <w:r w:rsidRPr="00484BA9">
        <w:t>. Затем по ф-лам</w:t>
      </w:r>
      <w:r w:rsidR="00484BA9">
        <w:t xml:space="preserve"> </w:t>
      </w:r>
      <w:r w:rsidRPr="00484BA9">
        <w:t>(3.5.30)</w:t>
      </w:r>
      <w:r w:rsidRPr="00484BA9">
        <w:rPr>
          <w:lang w:val="ru-RU"/>
        </w:rPr>
        <w:t xml:space="preserve"> [1]</w:t>
      </w:r>
      <w:r w:rsidR="00484BA9">
        <w:t xml:space="preserve"> </w:t>
      </w:r>
      <w:r w:rsidRPr="00484BA9">
        <w:t>рассчитывается величина</w:t>
      </w:r>
      <w:r w:rsidR="00484BA9">
        <w:t xml:space="preserve"> </w:t>
      </w:r>
      <w:r w:rsidRPr="00484BA9">
        <w:rPr>
          <w:i/>
          <w:lang w:val="en-US"/>
        </w:rPr>
        <w:t>T</w:t>
      </w:r>
      <w:r w:rsidRPr="00484BA9">
        <w:rPr>
          <w:i/>
          <w:vertAlign w:val="subscript"/>
          <w:lang w:val="ru-RU"/>
        </w:rPr>
        <w:t>сл</w:t>
      </w:r>
      <w:r w:rsidRPr="00484BA9">
        <w:rPr>
          <w:lang w:val="ru-RU"/>
        </w:rPr>
        <w:t>(</w:t>
      </w:r>
      <w:r w:rsidRPr="00484BA9">
        <w:rPr>
          <w:i/>
          <w:lang w:val="en-US"/>
        </w:rPr>
        <w:t>V</w:t>
      </w:r>
      <w:r w:rsidRPr="00484BA9">
        <w:rPr>
          <w:i/>
          <w:vertAlign w:val="subscript"/>
          <w:lang w:val="en-US"/>
        </w:rPr>
        <w:t>i</w:t>
      </w:r>
      <w:r w:rsidRPr="00484BA9">
        <w:rPr>
          <w:vertAlign w:val="subscript"/>
          <w:lang w:val="ru-RU"/>
        </w:rPr>
        <w:t xml:space="preserve"> мин</w:t>
      </w:r>
      <w:r w:rsidRPr="00484BA9">
        <w:rPr>
          <w:lang w:val="ru-RU"/>
        </w:rPr>
        <w:t>)</w:t>
      </w:r>
      <w:r w:rsidRPr="00484BA9">
        <w:t>.</w:t>
      </w:r>
      <w:r w:rsidR="00484BA9">
        <w:t xml:space="preserve"> </w:t>
      </w:r>
      <w:r w:rsidRPr="00484BA9">
        <w:t xml:space="preserve">Результаты расчетов сведены в табл. </w:t>
      </w:r>
      <w:r w:rsidRPr="00484BA9">
        <w:rPr>
          <w:lang w:val="en-US"/>
        </w:rPr>
        <w:t>2.5</w:t>
      </w:r>
      <w:r w:rsidRPr="00484BA9">
        <w:t>.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en-US"/>
        </w:rPr>
      </w:pPr>
    </w:p>
    <w:p w:rsidR="0018703A" w:rsidRPr="00484BA9" w:rsidRDefault="0018703A" w:rsidP="00484BA9">
      <w:pPr>
        <w:pStyle w:val="a3"/>
        <w:spacing w:line="360" w:lineRule="auto"/>
        <w:ind w:firstLine="709"/>
        <w:rPr>
          <w:lang w:val="en-US"/>
        </w:rPr>
      </w:pPr>
      <w:r w:rsidRPr="00484BA9">
        <w:rPr>
          <w:lang w:val="ru-RU"/>
        </w:rPr>
        <w:t>Таблица 2.</w:t>
      </w:r>
      <w:r w:rsidRPr="00484BA9">
        <w:rPr>
          <w:lang w:val="en-US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410"/>
        <w:gridCol w:w="1418"/>
      </w:tblGrid>
      <w:tr w:rsidR="0018703A" w:rsidRPr="00D826A8" w:rsidTr="00D826A8">
        <w:tc>
          <w:tcPr>
            <w:tcW w:w="1701" w:type="dxa"/>
            <w:vMerge w:val="restart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Значение на интервале</w:t>
            </w:r>
          </w:p>
        </w:tc>
      </w:tr>
      <w:tr w:rsidR="0018703A" w:rsidRPr="00D826A8" w:rsidTr="00D826A8">
        <w:tc>
          <w:tcPr>
            <w:tcW w:w="1701" w:type="dxa"/>
            <w:vMerge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телефония</w:t>
            </w:r>
          </w:p>
        </w:tc>
        <w:tc>
          <w:tcPr>
            <w:tcW w:w="1418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телевидение</w:t>
            </w:r>
          </w:p>
        </w:tc>
      </w:tr>
      <w:tr w:rsidR="0018703A" w:rsidRPr="00D826A8" w:rsidTr="00D826A8">
        <w:tc>
          <w:tcPr>
            <w:tcW w:w="1701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ru-RU"/>
              </w:rPr>
              <w:t>А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доп макс, </w:t>
            </w:r>
            <w:r w:rsidRPr="00D826A8">
              <w:rPr>
                <w:sz w:val="20"/>
                <w:szCs w:val="20"/>
                <w:lang w:val="ru-RU"/>
              </w:rPr>
              <w:t>дБ</w:t>
            </w:r>
          </w:p>
        </w:tc>
        <w:tc>
          <w:tcPr>
            <w:tcW w:w="2410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33.9</w:t>
            </w:r>
          </w:p>
        </w:tc>
        <w:tc>
          <w:tcPr>
            <w:tcW w:w="1418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34,6</w:t>
            </w:r>
          </w:p>
        </w:tc>
      </w:tr>
      <w:tr w:rsidR="0018703A" w:rsidRPr="00D826A8" w:rsidTr="00D826A8">
        <w:tc>
          <w:tcPr>
            <w:tcW w:w="1701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vertAlign w:val="superscript"/>
                <w:lang w:val="en-US"/>
              </w:rPr>
            </w:pPr>
            <w:r w:rsidRPr="00D826A8">
              <w:rPr>
                <w:iCs/>
                <w:sz w:val="20"/>
                <w:szCs w:val="20"/>
                <w:lang w:val="en-US"/>
              </w:rPr>
              <w:t>λ(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D826A8">
              <w:rPr>
                <w:iCs/>
                <w:sz w:val="20"/>
                <w:szCs w:val="20"/>
                <w:vertAlign w:val="subscript"/>
                <w:lang w:val="ru-RU"/>
              </w:rPr>
              <w:t>0</w:t>
            </w:r>
            <w:r w:rsidRPr="00D826A8">
              <w:rPr>
                <w:iCs/>
                <w:sz w:val="20"/>
                <w:szCs w:val="20"/>
                <w:lang w:val="en-US"/>
              </w:rPr>
              <w:t>)*10</w:t>
            </w:r>
            <w:r w:rsidRPr="00D826A8">
              <w:rPr>
                <w:iCs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2.15</w:t>
            </w:r>
          </w:p>
        </w:tc>
        <w:tc>
          <w:tcPr>
            <w:tcW w:w="1418" w:type="dxa"/>
            <w:shd w:val="clear" w:color="auto" w:fill="auto"/>
          </w:tcPr>
          <w:p w:rsidR="0018703A" w:rsidRPr="00D826A8" w:rsidRDefault="0018703A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-</w:t>
            </w:r>
          </w:p>
        </w:tc>
      </w:tr>
      <w:tr w:rsidR="0018703A" w:rsidRPr="00D826A8" w:rsidTr="00D826A8">
        <w:tc>
          <w:tcPr>
            <w:tcW w:w="1701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i/>
                <w:iCs/>
                <w:sz w:val="20"/>
                <w:szCs w:val="20"/>
                <w:lang w:val="en-US"/>
              </w:rPr>
              <w:t>t</w:t>
            </w:r>
            <w:r w:rsidRPr="00D826A8">
              <w:rPr>
                <w:iCs/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iCs/>
                <w:sz w:val="20"/>
                <w:szCs w:val="20"/>
              </w:rPr>
              <w:t>∆</w:t>
            </w:r>
            <w:r w:rsidRPr="00D826A8">
              <w:rPr>
                <w:iCs/>
                <w:sz w:val="20"/>
                <w:szCs w:val="20"/>
              </w:rPr>
              <w:t>ε&lt;</w:t>
            </w:r>
            <w:r w:rsidRPr="00D826A8">
              <w:rPr>
                <w:iCs/>
                <w:sz w:val="20"/>
                <w:szCs w:val="20"/>
                <w:lang w:val="ru-RU"/>
              </w:rPr>
              <w:t>-</w:t>
            </w:r>
            <w:r w:rsidRPr="00D826A8">
              <w:rPr>
                <w:iCs/>
                <w:sz w:val="20"/>
                <w:szCs w:val="20"/>
                <w:lang w:val="en-US"/>
              </w:rPr>
              <w:t>λ</w:t>
            </w:r>
            <w:r w:rsidRPr="00D826A8">
              <w:rPr>
                <w:iCs/>
                <w:sz w:val="20"/>
                <w:szCs w:val="20"/>
                <w:lang w:val="ru-RU"/>
              </w:rPr>
              <w:t>/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D826A8">
              <w:rPr>
                <w:iCs/>
                <w:sz w:val="20"/>
                <w:szCs w:val="20"/>
                <w:vertAlign w:val="subscript"/>
                <w:lang w:val="ru-RU"/>
              </w:rPr>
              <w:t>0</w:t>
            </w:r>
            <w:r w:rsidRPr="00D826A8">
              <w:rPr>
                <w:iCs/>
                <w:sz w:val="20"/>
                <w:szCs w:val="20"/>
                <w:lang w:val="ru-RU"/>
              </w:rPr>
              <w:t>)</w:t>
            </w:r>
            <w:r w:rsidRPr="00D826A8">
              <w:rPr>
                <w:iCs/>
                <w:sz w:val="20"/>
                <w:szCs w:val="20"/>
                <w:lang w:val="en-US"/>
              </w:rPr>
              <w:t>, %</w:t>
            </w:r>
          </w:p>
        </w:tc>
        <w:tc>
          <w:tcPr>
            <w:tcW w:w="2410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-</w:t>
            </w:r>
          </w:p>
        </w:tc>
      </w:tr>
      <w:tr w:rsidR="0018703A" w:rsidRPr="00D826A8" w:rsidTr="00D826A8">
        <w:tc>
          <w:tcPr>
            <w:tcW w:w="1701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ru-RU"/>
              </w:rPr>
              <w:t>сл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 мин</w:t>
            </w:r>
            <w:r w:rsidRPr="00D826A8">
              <w:rPr>
                <w:sz w:val="20"/>
                <w:szCs w:val="20"/>
                <w:lang w:val="ru-RU"/>
              </w:rPr>
              <w:t>)</w:t>
            </w:r>
            <w:r w:rsidR="0018703A" w:rsidRPr="00D826A8">
              <w:rPr>
                <w:sz w:val="20"/>
                <w:szCs w:val="20"/>
                <w:lang w:val="ru-RU"/>
              </w:rPr>
              <w:t xml:space="preserve">, </w:t>
            </w:r>
            <w:r w:rsidRPr="00D826A8">
              <w:rPr>
                <w:iCs/>
                <w:sz w:val="20"/>
                <w:szCs w:val="20"/>
                <w:lang w:val="en-US"/>
              </w:rPr>
              <w:t>%</w:t>
            </w:r>
          </w:p>
        </w:tc>
        <w:tc>
          <w:tcPr>
            <w:tcW w:w="2410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0.041</w:t>
            </w:r>
          </w:p>
        </w:tc>
        <w:tc>
          <w:tcPr>
            <w:tcW w:w="1418" w:type="dxa"/>
            <w:shd w:val="clear" w:color="auto" w:fill="auto"/>
          </w:tcPr>
          <w:p w:rsidR="0018703A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0.035</w:t>
            </w:r>
          </w:p>
        </w:tc>
      </w:tr>
    </w:tbl>
    <w:p w:rsidR="0018703A" w:rsidRDefault="0018703A" w:rsidP="00484BA9">
      <w:pPr>
        <w:pStyle w:val="a3"/>
        <w:spacing w:line="360" w:lineRule="auto"/>
        <w:ind w:firstLine="709"/>
      </w:pPr>
    </w:p>
    <w:p w:rsidR="0012323D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br w:type="page"/>
      </w:r>
      <w:r w:rsidR="0012323D" w:rsidRPr="00484BA9">
        <w:rPr>
          <w:lang w:val="ru-RU"/>
        </w:rPr>
        <w:t>Итоги расчёта устойчивости связи иллюстрирует табл.2.6</w:t>
      </w:r>
    </w:p>
    <w:p w:rsidR="0018703A" w:rsidRPr="00484BA9" w:rsidRDefault="0018703A" w:rsidP="00484BA9">
      <w:pPr>
        <w:pStyle w:val="a3"/>
        <w:spacing w:line="360" w:lineRule="auto"/>
        <w:ind w:firstLine="709"/>
        <w:rPr>
          <w:lang w:val="ru-RU"/>
        </w:rPr>
      </w:pPr>
    </w:p>
    <w:p w:rsidR="0012323D" w:rsidRPr="00484BA9" w:rsidRDefault="0012323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2.6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4"/>
        <w:gridCol w:w="1460"/>
        <w:gridCol w:w="1560"/>
      </w:tblGrid>
      <w:tr w:rsidR="0012323D" w:rsidRPr="00D826A8" w:rsidTr="00D826A8">
        <w:tc>
          <w:tcPr>
            <w:tcW w:w="2934" w:type="dxa"/>
            <w:vMerge w:val="restart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3020" w:type="dxa"/>
            <w:gridSpan w:val="2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Значение на интервале</w:t>
            </w:r>
          </w:p>
        </w:tc>
      </w:tr>
      <w:tr w:rsidR="0012323D" w:rsidRPr="00D826A8" w:rsidTr="00D826A8">
        <w:tc>
          <w:tcPr>
            <w:tcW w:w="2934" w:type="dxa"/>
            <w:vMerge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14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телефония</w:t>
            </w:r>
          </w:p>
        </w:tc>
        <w:tc>
          <w:tcPr>
            <w:tcW w:w="15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телевидение</w:t>
            </w:r>
          </w:p>
        </w:tc>
      </w:tr>
      <w:tr w:rsidR="0012323D" w:rsidRPr="00D826A8" w:rsidTr="00D826A8">
        <w:tc>
          <w:tcPr>
            <w:tcW w:w="2934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iCs/>
                <w:sz w:val="20"/>
                <w:szCs w:val="20"/>
              </w:rPr>
              <w:t>Т</w:t>
            </w:r>
            <w:r w:rsidRPr="00D826A8">
              <w:rPr>
                <w:i/>
                <w:iCs/>
                <w:sz w:val="20"/>
                <w:szCs w:val="20"/>
                <w:vertAlign w:val="subscript"/>
                <w:lang w:val="ru-RU"/>
              </w:rPr>
              <w:t>0</w:t>
            </w:r>
            <w:r w:rsidRPr="00D826A8">
              <w:rPr>
                <w:i/>
                <w:iCs/>
                <w:sz w:val="20"/>
                <w:szCs w:val="20"/>
              </w:rPr>
              <w:t>(</w:t>
            </w:r>
            <w:r w:rsidRPr="00D826A8">
              <w:rPr>
                <w:i/>
                <w:iCs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  <w:vertAlign w:val="subscript"/>
              </w:rPr>
              <w:t>мин</w:t>
            </w:r>
            <w:r w:rsidRPr="00D826A8">
              <w:rPr>
                <w:sz w:val="20"/>
                <w:szCs w:val="20"/>
              </w:rPr>
              <w:t>)</w:t>
            </w:r>
          </w:p>
        </w:tc>
        <w:tc>
          <w:tcPr>
            <w:tcW w:w="14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</w:tr>
      <w:tr w:rsidR="0012323D" w:rsidRPr="00D826A8" w:rsidTr="00D826A8">
        <w:tc>
          <w:tcPr>
            <w:tcW w:w="2934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∑</w:t>
            </w: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 мин</w:t>
            </w:r>
            <w:r w:rsidRPr="00D826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14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</w:t>
            </w:r>
          </w:p>
        </w:tc>
      </w:tr>
      <w:tr w:rsidR="0012323D" w:rsidRPr="00D826A8" w:rsidTr="00D826A8">
        <w:tc>
          <w:tcPr>
            <w:tcW w:w="2934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ru-RU"/>
              </w:rPr>
              <w:t>сл</w:t>
            </w:r>
            <w:r w:rsidRPr="00D826A8">
              <w:rPr>
                <w:sz w:val="20"/>
                <w:szCs w:val="20"/>
                <w:lang w:val="ru-RU"/>
              </w:rPr>
              <w:t>(</w:t>
            </w:r>
            <w:r w:rsidRPr="00D826A8">
              <w:rPr>
                <w:i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 мин</w:t>
            </w:r>
            <w:r w:rsidRPr="00D826A8">
              <w:rPr>
                <w:sz w:val="20"/>
                <w:szCs w:val="20"/>
                <w:lang w:val="ru-RU"/>
              </w:rPr>
              <w:t xml:space="preserve">), </w:t>
            </w:r>
            <w:r w:rsidRPr="00D826A8">
              <w:rPr>
                <w:iCs/>
                <w:sz w:val="20"/>
                <w:szCs w:val="20"/>
                <w:lang w:val="en-US"/>
              </w:rPr>
              <w:t>%</w:t>
            </w:r>
          </w:p>
        </w:tc>
        <w:tc>
          <w:tcPr>
            <w:tcW w:w="14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0.041</w:t>
            </w:r>
          </w:p>
        </w:tc>
        <w:tc>
          <w:tcPr>
            <w:tcW w:w="15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en-US"/>
              </w:rPr>
            </w:pPr>
            <w:r w:rsidRPr="00D826A8">
              <w:rPr>
                <w:sz w:val="20"/>
                <w:szCs w:val="20"/>
                <w:lang w:val="en-US"/>
              </w:rPr>
              <w:t>0.035</w:t>
            </w:r>
          </w:p>
        </w:tc>
      </w:tr>
      <w:tr w:rsidR="0012323D" w:rsidRPr="00D826A8" w:rsidTr="00D826A8">
        <w:trPr>
          <w:trHeight w:val="1615"/>
        </w:trPr>
        <w:tc>
          <w:tcPr>
            <w:tcW w:w="2934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i/>
                <w:sz w:val="20"/>
                <w:szCs w:val="20"/>
                <w:vertAlign w:val="subscript"/>
                <w:lang w:val="ru-RU"/>
              </w:rPr>
            </w:pP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sz w:val="20"/>
                <w:szCs w:val="20"/>
                <w:lang w:val="ru-RU"/>
              </w:rPr>
              <w:t xml:space="preserve"> (</w:t>
            </w:r>
            <w:r w:rsidRPr="00D826A8">
              <w:rPr>
                <w:i/>
                <w:sz w:val="20"/>
                <w:szCs w:val="20"/>
                <w:lang w:val="en-US"/>
              </w:rPr>
              <w:t>V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Pr="00D826A8">
              <w:rPr>
                <w:sz w:val="20"/>
                <w:szCs w:val="20"/>
                <w:vertAlign w:val="subscript"/>
                <w:lang w:val="ru-RU"/>
              </w:rPr>
              <w:t xml:space="preserve"> мин</w:t>
            </w:r>
            <w:r w:rsidRPr="00D826A8">
              <w:rPr>
                <w:sz w:val="20"/>
                <w:szCs w:val="20"/>
                <w:lang w:val="ru-RU"/>
              </w:rPr>
              <w:t>)=</w:t>
            </w:r>
            <w:r w:rsidRPr="00D826A8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sz w:val="20"/>
                <w:szCs w:val="20"/>
                <w:lang w:val="ru-RU"/>
              </w:rPr>
              <w:t>+∑</w:t>
            </w: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D826A8">
              <w:rPr>
                <w:i/>
                <w:sz w:val="20"/>
                <w:szCs w:val="20"/>
                <w:lang w:val="ru-RU"/>
              </w:rPr>
              <w:t xml:space="preserve">+ </w:t>
            </w:r>
            <w:r w:rsidRPr="00D826A8">
              <w:rPr>
                <w:i/>
                <w:sz w:val="20"/>
                <w:szCs w:val="20"/>
                <w:lang w:val="en-US"/>
              </w:rPr>
              <w:t>T</w:t>
            </w:r>
            <w:r w:rsidRPr="00D826A8">
              <w:rPr>
                <w:i/>
                <w:sz w:val="20"/>
                <w:szCs w:val="20"/>
                <w:vertAlign w:val="subscript"/>
                <w:lang w:val="ru-RU"/>
              </w:rPr>
              <w:t>сл</w:t>
            </w: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На линии без учёта работы резервного ствола</w:t>
            </w: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С учётом работы резервного ствола</w:t>
            </w:r>
          </w:p>
        </w:tc>
        <w:tc>
          <w:tcPr>
            <w:tcW w:w="14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0.349+0.015</w:t>
            </w: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0.0168</w:t>
            </w:r>
          </w:p>
        </w:tc>
        <w:tc>
          <w:tcPr>
            <w:tcW w:w="1560" w:type="dxa"/>
            <w:shd w:val="clear" w:color="auto" w:fill="auto"/>
          </w:tcPr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0.308+0.004</w:t>
            </w: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</w:p>
          <w:p w:rsidR="0012323D" w:rsidRPr="00D826A8" w:rsidRDefault="0012323D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0,0054</w:t>
            </w:r>
          </w:p>
        </w:tc>
      </w:tr>
    </w:tbl>
    <w:p w:rsidR="00126E75" w:rsidRPr="00484BA9" w:rsidRDefault="00126E75" w:rsidP="00484BA9">
      <w:pPr>
        <w:pStyle w:val="a3"/>
        <w:spacing w:line="360" w:lineRule="auto"/>
        <w:ind w:firstLine="709"/>
        <w:rPr>
          <w:lang w:val="ru-RU"/>
        </w:rPr>
      </w:pPr>
    </w:p>
    <w:p w:rsidR="00FC17ED" w:rsidRPr="00484BA9" w:rsidRDefault="00FC17ED" w:rsidP="00484BA9">
      <w:pPr>
        <w:pStyle w:val="a3"/>
        <w:spacing w:line="360" w:lineRule="auto"/>
        <w:ind w:firstLine="709"/>
        <w:jc w:val="center"/>
        <w:rPr>
          <w:lang w:val="ru-RU"/>
        </w:rPr>
      </w:pPr>
      <w:r w:rsidRPr="00484BA9">
        <w:rPr>
          <w:caps/>
        </w:rPr>
        <w:t xml:space="preserve">2.4 </w:t>
      </w:r>
      <w:r w:rsidRPr="00484BA9">
        <w:t>Расчет конструктивно – энергетических параметров трасс с пассивными</w:t>
      </w:r>
      <w:r w:rsidR="00484BA9">
        <w:t xml:space="preserve"> </w:t>
      </w:r>
      <w:r w:rsidRPr="00484BA9">
        <w:t>ретрансляторами</w:t>
      </w:r>
    </w:p>
    <w:p w:rsidR="006F3E31" w:rsidRPr="00484BA9" w:rsidRDefault="006F3E31" w:rsidP="00484BA9">
      <w:pPr>
        <w:pStyle w:val="a3"/>
        <w:spacing w:line="360" w:lineRule="auto"/>
        <w:ind w:firstLine="709"/>
        <w:rPr>
          <w:lang w:val="ru-RU"/>
        </w:rPr>
      </w:pPr>
    </w:p>
    <w:p w:rsidR="00FC17ED" w:rsidRPr="00484BA9" w:rsidRDefault="00FC17ED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  <w:lang w:val="uk-UA"/>
        </w:rPr>
        <w:t>Закрытая горная траса имеет профиль гребня хребта в плоскости хребта горизонтали рис. 2.2 – 2.3</w:t>
      </w:r>
      <w:r w:rsidRPr="00484BA9">
        <w:rPr>
          <w:sz w:val="28"/>
          <w:szCs w:val="28"/>
        </w:rPr>
        <w:t>.</w:t>
      </w:r>
    </w:p>
    <w:p w:rsidR="00FC17ED" w:rsidRDefault="00FC17ED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84BA9">
        <w:rPr>
          <w:sz w:val="28"/>
          <w:szCs w:val="28"/>
          <w:lang w:val="uk-UA"/>
        </w:rPr>
        <w:t>Требуется рассчитать</w:t>
      </w:r>
      <w:r w:rsidR="00484BA9">
        <w:rPr>
          <w:sz w:val="28"/>
          <w:szCs w:val="28"/>
          <w:lang w:val="uk-UA"/>
        </w:rPr>
        <w:t xml:space="preserve"> </w:t>
      </w:r>
      <w:r w:rsidRPr="00484BA9">
        <w:rPr>
          <w:sz w:val="28"/>
          <w:szCs w:val="28"/>
          <w:lang w:val="uk-UA"/>
        </w:rPr>
        <w:t>пассивн</w:t>
      </w:r>
      <w:r w:rsidRPr="00484BA9">
        <w:rPr>
          <w:sz w:val="28"/>
          <w:szCs w:val="28"/>
        </w:rPr>
        <w:t xml:space="preserve">ый ретранслятор в виде плоского непрозрачного экрана и дифракционной линзы для волны </w:t>
      </w:r>
      <w:r w:rsidRPr="00484BA9">
        <w:rPr>
          <w:sz w:val="28"/>
          <w:szCs w:val="28"/>
        </w:rPr>
        <w:sym w:font="Symbol" w:char="F06C"/>
      </w:r>
      <w:r w:rsidRPr="00484BA9">
        <w:rPr>
          <w:sz w:val="28"/>
          <w:szCs w:val="28"/>
        </w:rPr>
        <w:t xml:space="preserve">=0,2 м., устанавливаемый на вершине гребня хребта (вдоль трассы); </w:t>
      </w:r>
      <w:r w:rsidRPr="00484BA9">
        <w:rPr>
          <w:sz w:val="28"/>
          <w:szCs w:val="28"/>
          <w:lang w:val="uk-UA"/>
        </w:rPr>
        <w:t>определить в</w:t>
      </w:r>
      <w:r w:rsidRPr="00484BA9">
        <w:rPr>
          <w:sz w:val="28"/>
          <w:szCs w:val="28"/>
        </w:rPr>
        <w:t>ыигрыш по напряженности поля, который получается при установке дифракционной линзы. Множитель ослабления составляет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-</w:t>
      </w:r>
      <w:r w:rsidR="00562752" w:rsidRP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 xml:space="preserve">67 Дб. </w:t>
      </w:r>
      <w:r w:rsidRPr="00484BA9">
        <w:rPr>
          <w:sz w:val="28"/>
          <w:szCs w:val="28"/>
          <w:lang w:val="uk-UA"/>
        </w:rPr>
        <w:t>Дать оценку устойчивости работ</w:t>
      </w:r>
      <w:r w:rsidRPr="00484BA9">
        <w:rPr>
          <w:sz w:val="28"/>
          <w:szCs w:val="28"/>
        </w:rPr>
        <w:t xml:space="preserve">ы интервала с применением пассивной ретрансляции. Для расчетов взять оборудование Р-6002М. Среднюю длину волны рабочего диапазона </w:t>
      </w:r>
      <w:r w:rsidRPr="00484BA9">
        <w:rPr>
          <w:sz w:val="28"/>
          <w:szCs w:val="28"/>
        </w:rPr>
        <w:sym w:font="Symbol" w:char="F06C"/>
      </w:r>
      <w:r w:rsidRPr="00484BA9">
        <w:rPr>
          <w:sz w:val="28"/>
          <w:szCs w:val="28"/>
        </w:rPr>
        <w:t>=8,2 см.</w:t>
      </w:r>
    </w:p>
    <w:p w:rsidR="00484BA9" w:rsidRDefault="00484BA9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C17ED" w:rsidRPr="00484BA9" w:rsidRDefault="00484BA9" w:rsidP="00484B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26185C">
        <w:rPr>
          <w:sz w:val="28"/>
          <w:szCs w:val="28"/>
        </w:rPr>
        <w:pict>
          <v:shape id="_x0000_i1081" type="#_x0000_t75" style="width:249pt;height:159.75pt">
            <v:imagedata r:id="rId61" o:title=""/>
          </v:shape>
        </w:pict>
      </w:r>
    </w:p>
    <w:p w:rsidR="00FC17ED" w:rsidRPr="00484BA9" w:rsidRDefault="00FC17ED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Рис. 2.2 – Профиль горной трассы</w:t>
      </w:r>
    </w:p>
    <w:p w:rsidR="00FC17ED" w:rsidRPr="00484BA9" w:rsidRDefault="00FC17ED" w:rsidP="00484BA9">
      <w:pPr>
        <w:spacing w:line="360" w:lineRule="auto"/>
        <w:ind w:firstLine="709"/>
        <w:jc w:val="both"/>
        <w:rPr>
          <w:sz w:val="28"/>
          <w:szCs w:val="28"/>
        </w:rPr>
      </w:pPr>
    </w:p>
    <w:p w:rsidR="00FC17ED" w:rsidRPr="00484BA9" w:rsidRDefault="0026185C" w:rsidP="00484B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2" type="#_x0000_t75" style="width:248.25pt;height:108.75pt">
            <v:imagedata r:id="rId62" o:title=""/>
          </v:shape>
        </w:pict>
      </w:r>
    </w:p>
    <w:p w:rsidR="00FC17ED" w:rsidRPr="00484BA9" w:rsidRDefault="00562752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Рис. 2.3 – Профиль гребня хребта</w:t>
      </w:r>
    </w:p>
    <w:p w:rsidR="00FC17ED" w:rsidRPr="00484BA9" w:rsidRDefault="00FC17ED" w:rsidP="00484BA9">
      <w:pPr>
        <w:spacing w:line="360" w:lineRule="auto"/>
        <w:ind w:firstLine="709"/>
        <w:jc w:val="both"/>
        <w:rPr>
          <w:sz w:val="28"/>
          <w:szCs w:val="28"/>
        </w:rPr>
      </w:pPr>
    </w:p>
    <w:p w:rsidR="00FC17ED" w:rsidRPr="00484BA9" w:rsidRDefault="0056275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При установке на вершине гребня пассивного ретранслятора в виде плоского непрозрачного экрана (прямой сетки) множитель ослабления будет определяться</w:t>
      </w:r>
    </w:p>
    <w:p w:rsidR="00562752" w:rsidRPr="00484BA9" w:rsidRDefault="00562752" w:rsidP="00484BA9">
      <w:pPr>
        <w:pStyle w:val="a3"/>
        <w:spacing w:line="360" w:lineRule="auto"/>
        <w:ind w:firstLine="709"/>
        <w:rPr>
          <w:lang w:val="ru-RU"/>
        </w:rPr>
      </w:pPr>
    </w:p>
    <w:p w:rsidR="0056275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40"/>
          <w:lang w:val="en-US"/>
        </w:rPr>
        <w:pict>
          <v:shape id="_x0000_i1083" type="#_x0000_t75" style="width:240.75pt;height:149.25pt">
            <v:imagedata r:id="rId63" o:title=""/>
          </v:shape>
        </w:pict>
      </w: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Таким образом, установка пассивного ретранслятора в виде плоского непрозрачного экрана даёт выигрыш</w:t>
      </w:r>
    </w:p>
    <w:p w:rsidR="00BA3DB0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2"/>
          <w:lang w:val="en-US"/>
        </w:rPr>
        <w:pict>
          <v:shape id="_x0000_i1084" type="#_x0000_t75" style="width:150pt;height:18pt">
            <v:imagedata r:id="rId64" o:title=""/>
          </v:shape>
        </w:pict>
      </w: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Определим размеры павссивного ретранслятора</w:t>
      </w:r>
    </w:p>
    <w:p w:rsidR="00484BA9" w:rsidRDefault="00484BA9" w:rsidP="00484BA9">
      <w:pPr>
        <w:pStyle w:val="a3"/>
        <w:spacing w:line="360" w:lineRule="auto"/>
        <w:ind w:firstLine="709"/>
      </w:pPr>
    </w:p>
    <w:p w:rsidR="00BA3DB0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66"/>
          <w:lang w:val="en-US"/>
        </w:rPr>
        <w:pict>
          <v:shape id="_x0000_i1085" type="#_x0000_t75" style="width:153.75pt;height:1in">
            <v:imagedata r:id="rId65" o:title=""/>
          </v:shape>
        </w:pict>
      </w: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Выбираем высоту сетви 6.5м. Ширину сетки определим согласно выражению</w:t>
      </w:r>
    </w:p>
    <w:p w:rsidR="00BA3DB0" w:rsidRPr="00484BA9" w:rsidRDefault="00BA3DB0" w:rsidP="00484BA9">
      <w:pPr>
        <w:pStyle w:val="a3"/>
        <w:spacing w:line="360" w:lineRule="auto"/>
        <w:ind w:firstLine="709"/>
        <w:rPr>
          <w:lang w:val="ru-RU"/>
        </w:rPr>
      </w:pPr>
    </w:p>
    <w:p w:rsidR="00BA3DB0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2"/>
        </w:rPr>
        <w:pict>
          <v:shape id="_x0000_i1086" type="#_x0000_t75" style="width:189.75pt;height:38.25pt">
            <v:imagedata r:id="rId66" o:title=""/>
          </v:shape>
        </w:pict>
      </w:r>
    </w:p>
    <w:p w:rsidR="00D44F5E" w:rsidRPr="00484BA9" w:rsidRDefault="00D44F5E" w:rsidP="00484BA9">
      <w:pPr>
        <w:pStyle w:val="a3"/>
        <w:spacing w:line="360" w:lineRule="auto"/>
        <w:ind w:firstLine="709"/>
        <w:rPr>
          <w:lang w:val="ru-RU"/>
        </w:rPr>
      </w:pPr>
    </w:p>
    <w:p w:rsidR="00BA3DB0" w:rsidRDefault="00B2422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Производим расчёт размеров пассивного ретранслятора в виде дифракционной линзы. Ширина первой зоны Фринеля составит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D44F5E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4"/>
        </w:rPr>
        <w:pict>
          <v:shape id="_x0000_i1087" type="#_x0000_t75" style="width:291.75pt;height:23.25pt">
            <v:imagedata r:id="rId67" o:title=""/>
          </v:shape>
        </w:pict>
      </w:r>
    </w:p>
    <w:p w:rsidR="00D44F5E" w:rsidRPr="00484BA9" w:rsidRDefault="00D44F5E" w:rsidP="00484BA9">
      <w:pPr>
        <w:pStyle w:val="a3"/>
        <w:spacing w:line="360" w:lineRule="auto"/>
        <w:ind w:firstLine="709"/>
        <w:rPr>
          <w:lang w:val="ru-RU"/>
        </w:rPr>
      </w:pPr>
    </w:p>
    <w:p w:rsidR="00D44F5E" w:rsidRPr="00484BA9" w:rsidRDefault="00D44F5E" w:rsidP="00484BA9">
      <w:pPr>
        <w:pStyle w:val="a3"/>
        <w:spacing w:line="360" w:lineRule="auto"/>
        <w:ind w:firstLine="709"/>
      </w:pPr>
      <w:r w:rsidRPr="00484BA9">
        <w:t xml:space="preserve">Выбираем ширину дифракционной линзы равной </w:t>
      </w:r>
      <w:smartTag w:uri="urn:schemas-microsoft-com:office:smarttags" w:element="metricconverter">
        <w:smartTagPr>
          <w:attr w:name="ProductID" w:val="148 м"/>
        </w:smartTagPr>
        <w:r w:rsidRPr="00484BA9">
          <w:t>148 м</w:t>
        </w:r>
      </w:smartTag>
      <w:r w:rsidRPr="00484BA9">
        <w:t xml:space="preserve">. При высоте </w:t>
      </w:r>
      <w:r w:rsidRPr="00484BA9">
        <w:rPr>
          <w:i/>
          <w:lang w:val="ru-RU"/>
        </w:rPr>
        <w:t>Н</w:t>
      </w:r>
      <w:r w:rsidRPr="00484BA9">
        <w:t>=950 м высота сегмента л</w:t>
      </w:r>
      <w:r w:rsidRPr="00484BA9">
        <w:rPr>
          <w:lang w:val="ru-RU"/>
        </w:rPr>
        <w:t>и</w:t>
      </w:r>
      <w:r w:rsidRPr="00484BA9">
        <w:t xml:space="preserve">нзы составит </w:t>
      </w:r>
      <w:r w:rsidRPr="00484BA9">
        <w:rPr>
          <w:i/>
          <w:lang w:val="en-US"/>
        </w:rPr>
        <w:t>h</w:t>
      </w:r>
      <w:r w:rsidRPr="00484BA9">
        <w:rPr>
          <w:vertAlign w:val="subscript"/>
        </w:rPr>
        <w:t>с</w:t>
      </w:r>
      <w:r w:rsidRPr="00484BA9">
        <w:t xml:space="preserve">=2,94 м, а длина дуги сегмента </w:t>
      </w:r>
      <w:r w:rsidRPr="00484BA9">
        <w:rPr>
          <w:i/>
          <w:lang w:val="en-US"/>
        </w:rPr>
        <w:t>l</w:t>
      </w:r>
      <w:r w:rsidRPr="00484BA9">
        <w:t>'=149 м.</w:t>
      </w:r>
    </w:p>
    <w:p w:rsidR="00D44F5E" w:rsidRPr="00484BA9" w:rsidRDefault="00D44F5E" w:rsidP="00484BA9">
      <w:pPr>
        <w:pStyle w:val="a3"/>
        <w:spacing w:line="360" w:lineRule="auto"/>
        <w:ind w:firstLine="709"/>
      </w:pPr>
      <w:r w:rsidRPr="00484BA9">
        <w:t xml:space="preserve">Дифракционную линзу выбираем с круговым профилем с высотой сегмента </w:t>
      </w:r>
      <w:r w:rsidRPr="00484BA9">
        <w:rPr>
          <w:i/>
          <w:lang w:val="en-US"/>
        </w:rPr>
        <w:t>h</w:t>
      </w:r>
      <w:r w:rsidRPr="00484BA9">
        <w:rPr>
          <w:vertAlign w:val="subscript"/>
        </w:rPr>
        <w:t>с</w:t>
      </w:r>
      <w:r w:rsidRPr="00484BA9">
        <w:t xml:space="preserve"> =2,94 м и шириной </w:t>
      </w:r>
      <w:smartTag w:uri="urn:schemas-microsoft-com:office:smarttags" w:element="metricconverter">
        <w:smartTagPr>
          <w:attr w:name="ProductID" w:val="148 м"/>
        </w:smartTagPr>
        <w:r w:rsidRPr="00484BA9">
          <w:t>148 м</w:t>
        </w:r>
      </w:smartTag>
      <w:r w:rsidRPr="00484BA9">
        <w:t>. Ретранслятор при указанных размерах по сравнению с ретранслятором, выполненным в виде прямой сетки, дает выигрыш в напряженности поля в два раза или в 6 дБ. Суммарный выигрыш по напряженности поля при установке пассивного ретранслятора в виде ди-фракционной линзы составит 28,8+6 = 34,8 дБ.</w:t>
      </w:r>
    </w:p>
    <w:p w:rsidR="00D44F5E" w:rsidRDefault="00D44F5E" w:rsidP="00484BA9">
      <w:pPr>
        <w:pStyle w:val="a3"/>
        <w:spacing w:line="360" w:lineRule="auto"/>
        <w:ind w:firstLine="709"/>
      </w:pPr>
      <w:r w:rsidRPr="00484BA9">
        <w:t xml:space="preserve">Геометрия рассматриваемого интервала </w:t>
      </w:r>
      <w:r w:rsidRPr="00484BA9">
        <w:rPr>
          <w:lang w:val="ru-RU"/>
        </w:rPr>
        <w:t xml:space="preserve">трассы </w:t>
      </w:r>
      <w:r w:rsidRPr="00484BA9">
        <w:t xml:space="preserve">(рис. </w:t>
      </w:r>
      <w:r w:rsidRPr="00484BA9">
        <w:rPr>
          <w:lang w:val="ru-RU"/>
        </w:rPr>
        <w:t>2</w:t>
      </w:r>
      <w:r w:rsidRPr="00484BA9">
        <w:t>.</w:t>
      </w:r>
      <w:r w:rsidRPr="00484BA9">
        <w:rPr>
          <w:lang w:val="ru-RU"/>
        </w:rPr>
        <w:t>4</w:t>
      </w:r>
      <w:r w:rsidRPr="00484BA9">
        <w:t xml:space="preserve">) характеризуется следующими данными: </w:t>
      </w:r>
      <w:r w:rsidRPr="00484BA9">
        <w:rPr>
          <w:i/>
          <w:lang w:val="en-US"/>
        </w:rPr>
        <w:t>r</w:t>
      </w:r>
      <w:r w:rsidRPr="00484BA9">
        <w:rPr>
          <w:vertAlign w:val="subscript"/>
        </w:rPr>
        <w:t>0</w:t>
      </w:r>
      <w:r w:rsidRPr="00484BA9">
        <w:t xml:space="preserve"> = </w:t>
      </w:r>
      <w:smartTag w:uri="urn:schemas-microsoft-com:office:smarttags" w:element="metricconverter">
        <w:smartTagPr>
          <w:attr w:name="ProductID" w:val="65,5 км"/>
        </w:smartTagPr>
        <w:r w:rsidRPr="00484BA9">
          <w:t>65,5 км</w:t>
        </w:r>
      </w:smartTag>
      <w:r w:rsidRPr="00484BA9">
        <w:t xml:space="preserve">, </w:t>
      </w:r>
      <w:r w:rsidRPr="00484BA9">
        <w:rPr>
          <w:i/>
          <w:lang w:val="en-US"/>
        </w:rPr>
        <w:t>r</w:t>
      </w:r>
      <w:r w:rsidRPr="00484BA9">
        <w:rPr>
          <w:vertAlign w:val="subscript"/>
        </w:rPr>
        <w:t xml:space="preserve"> 01</w:t>
      </w:r>
      <w:r w:rsidRPr="00484BA9">
        <w:t xml:space="preserve">=44,0 км, </w:t>
      </w:r>
      <w:r w:rsidRPr="00484BA9">
        <w:rPr>
          <w:i/>
          <w:lang w:val="en-US"/>
        </w:rPr>
        <w:t>r</w:t>
      </w:r>
      <w:r w:rsidRPr="00484BA9">
        <w:rPr>
          <w:vertAlign w:val="subscript"/>
        </w:rPr>
        <w:t xml:space="preserve"> 02</w:t>
      </w:r>
      <w:r w:rsidRPr="00484BA9">
        <w:t xml:space="preserve">=21,5 км, </w:t>
      </w:r>
      <w:r w:rsidRPr="00484BA9">
        <w:rPr>
          <w:i/>
          <w:lang w:val="en-US"/>
        </w:rPr>
        <w:t>r</w:t>
      </w:r>
      <w:r w:rsidRPr="00484BA9">
        <w:rPr>
          <w:i/>
          <w:iCs/>
        </w:rPr>
        <w:t xml:space="preserve"> '</w:t>
      </w:r>
      <w:r w:rsidRPr="00484BA9">
        <w:rPr>
          <w:vertAlign w:val="subscript"/>
        </w:rPr>
        <w:t>0</w:t>
      </w:r>
      <w:r w:rsidRPr="00484BA9">
        <w:rPr>
          <w:vertAlign w:val="subscript"/>
          <w:lang w:val="ru-RU"/>
        </w:rPr>
        <w:t>1</w:t>
      </w:r>
      <w:r w:rsidRPr="00484BA9">
        <w:t xml:space="preserve"> = </w:t>
      </w:r>
      <w:smartTag w:uri="urn:schemas-microsoft-com:office:smarttags" w:element="metricconverter">
        <w:smartTagPr>
          <w:attr w:name="ProductID" w:val="14,2 км"/>
        </w:smartTagPr>
        <w:r w:rsidRPr="00484BA9">
          <w:t>14,2 км</w:t>
        </w:r>
      </w:smartTag>
      <w:r w:rsidRPr="00484BA9">
        <w:t xml:space="preserve">, </w:t>
      </w:r>
      <w:r w:rsidRPr="00484BA9">
        <w:rPr>
          <w:i/>
          <w:lang w:val="en-US"/>
        </w:rPr>
        <w:t>r</w:t>
      </w:r>
      <w:r w:rsidRPr="00484BA9">
        <w:rPr>
          <w:i/>
          <w:iCs/>
        </w:rPr>
        <w:t xml:space="preserve"> '</w:t>
      </w:r>
      <w:r w:rsidRPr="00484BA9">
        <w:rPr>
          <w:vertAlign w:val="subscript"/>
        </w:rPr>
        <w:t>0</w:t>
      </w:r>
      <w:r w:rsidRPr="00484BA9">
        <w:rPr>
          <w:vertAlign w:val="subscript"/>
          <w:lang w:val="ru-RU"/>
        </w:rPr>
        <w:t>2</w:t>
      </w:r>
      <w:r w:rsidRPr="00484BA9">
        <w:t xml:space="preserve"> </w:t>
      </w:r>
      <w:r w:rsidRPr="00484BA9">
        <w:rPr>
          <w:i/>
          <w:iCs/>
        </w:rPr>
        <w:t xml:space="preserve">= </w:t>
      </w:r>
      <w:r w:rsidRPr="00484BA9">
        <w:t xml:space="preserve">= </w:t>
      </w:r>
      <w:smartTag w:uri="urn:schemas-microsoft-com:office:smarttags" w:element="metricconverter">
        <w:smartTagPr>
          <w:attr w:name="ProductID" w:val="1,9 км"/>
        </w:smartTagPr>
        <w:r w:rsidRPr="00484BA9">
          <w:t>1,9 км</w:t>
        </w:r>
      </w:smartTag>
      <w:r w:rsidRPr="00484BA9">
        <w:t>. Относительные координаты препятствий</w:t>
      </w:r>
    </w:p>
    <w:p w:rsidR="00B73F81" w:rsidRDefault="00484BA9" w:rsidP="00484BA9">
      <w:pPr>
        <w:pStyle w:val="a3"/>
        <w:spacing w:line="360" w:lineRule="auto"/>
        <w:ind w:firstLine="709"/>
      </w:pPr>
      <w:r>
        <w:br w:type="page"/>
      </w:r>
      <w:r w:rsidR="0026185C">
        <w:rPr>
          <w:position w:val="-64"/>
        </w:rPr>
        <w:pict>
          <v:shape id="_x0000_i1088" type="#_x0000_t75" style="width:120pt;height:69.75pt">
            <v:imagedata r:id="rId68" o:title=""/>
          </v:shape>
        </w:pic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en-US"/>
        </w:rPr>
      </w:pPr>
    </w:p>
    <w:p w:rsidR="00B73F81" w:rsidRPr="00484BA9" w:rsidRDefault="0026185C" w:rsidP="00484BA9">
      <w:pPr>
        <w:pStyle w:val="a3"/>
        <w:spacing w:line="360" w:lineRule="auto"/>
        <w:ind w:firstLine="709"/>
        <w:rPr>
          <w:lang w:val="en-US"/>
        </w:rPr>
      </w:pPr>
      <w:r>
        <w:rPr>
          <w:lang w:val="en-US"/>
        </w:rPr>
        <w:pict>
          <v:shape id="_x0000_i1089" type="#_x0000_t75" style="width:268.5pt;height:179.25pt">
            <v:imagedata r:id="rId69" o:title=""/>
          </v:shape>
        </w:pict>
      </w:r>
    </w:p>
    <w:p w:rsidR="00967B8E" w:rsidRPr="00484BA9" w:rsidRDefault="00967B8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Рис.2.4-</w:t>
      </w:r>
      <w:r w:rsidRPr="00484BA9">
        <w:t xml:space="preserve"> Геометрия рассматриваемого интервала </w:t>
      </w:r>
      <w:r w:rsidRPr="00484BA9">
        <w:rPr>
          <w:lang w:val="ru-RU"/>
        </w:rPr>
        <w:t>трассы</w:t>
      </w:r>
    </w:p>
    <w:p w:rsidR="00967B8E" w:rsidRPr="00484BA9" w:rsidRDefault="00967B8E" w:rsidP="00484BA9">
      <w:pPr>
        <w:pStyle w:val="a3"/>
        <w:spacing w:line="360" w:lineRule="auto"/>
        <w:ind w:firstLine="709"/>
        <w:rPr>
          <w:lang w:val="ru-RU"/>
        </w:rPr>
      </w:pPr>
    </w:p>
    <w:p w:rsidR="000843C3" w:rsidRPr="00484BA9" w:rsidRDefault="000843C3" w:rsidP="00484BA9">
      <w:pPr>
        <w:pStyle w:val="a3"/>
        <w:spacing w:line="360" w:lineRule="auto"/>
        <w:ind w:firstLine="709"/>
      </w:pPr>
      <w:r w:rsidRPr="00484BA9">
        <w:t xml:space="preserve">Для обеспечения прямой видимости между активными станциями РРЛ, расположенными в пунктах </w:t>
      </w:r>
      <w:r w:rsidRPr="00484BA9">
        <w:rPr>
          <w:iCs/>
          <w:lang w:val="ru-RU"/>
        </w:rPr>
        <w:t>А</w:t>
      </w:r>
      <w:r w:rsidRPr="00484BA9">
        <w:rPr>
          <w:i/>
          <w:iCs/>
        </w:rPr>
        <w:t xml:space="preserve"> </w:t>
      </w:r>
      <w:r w:rsidRPr="00484BA9">
        <w:t xml:space="preserve">и </w:t>
      </w:r>
      <w:r w:rsidRPr="00484BA9">
        <w:rPr>
          <w:lang w:val="ru-RU"/>
        </w:rPr>
        <w:t>Б</w:t>
      </w:r>
      <w:r w:rsidRPr="00484BA9">
        <w:t xml:space="preserve"> (рис. </w:t>
      </w:r>
      <w:r w:rsidRPr="00484BA9">
        <w:rPr>
          <w:lang w:val="ru-RU"/>
        </w:rPr>
        <w:t>2</w:t>
      </w:r>
      <w:r w:rsidRPr="00484BA9">
        <w:t>.</w:t>
      </w:r>
      <w:r w:rsidRPr="00484BA9">
        <w:rPr>
          <w:lang w:val="ru-RU"/>
        </w:rPr>
        <w:t>4</w:t>
      </w:r>
      <w:r w:rsidRPr="00484BA9">
        <w:t xml:space="preserve">), необходимо использовать антенные опоры высотой более </w:t>
      </w:r>
      <w:smartTag w:uri="urn:schemas-microsoft-com:office:smarttags" w:element="metricconverter">
        <w:smartTagPr>
          <w:attr w:name="ProductID" w:val="100 м"/>
        </w:smartTagPr>
        <w:r w:rsidRPr="00484BA9">
          <w:t>100 м</w:t>
        </w:r>
      </w:smartTag>
      <w:r w:rsidRPr="00484BA9">
        <w:t>. С целью снижения высот антенных о</w:t>
      </w:r>
      <w:r w:rsidRPr="00484BA9">
        <w:rPr>
          <w:lang w:val="ru-RU"/>
        </w:rPr>
        <w:t>п</w:t>
      </w:r>
      <w:r w:rsidRPr="00484BA9">
        <w:t xml:space="preserve">ор на данном интервале устанавливается пассивный ретранслятор типа препятствия. По условиям рельефа пассивный ретранслятор целесообразно установить на высоте, расположенной на расстоянии </w:t>
      </w:r>
      <w:smartTag w:uri="urn:schemas-microsoft-com:office:smarttags" w:element="metricconverter">
        <w:smartTagPr>
          <w:attr w:name="ProductID" w:val="44 км"/>
        </w:smartTagPr>
        <w:r w:rsidRPr="00484BA9">
          <w:t>44 км</w:t>
        </w:r>
      </w:smartTag>
      <w:r w:rsidRPr="00484BA9">
        <w:t xml:space="preserve"> от пункта </w:t>
      </w:r>
      <w:r w:rsidRPr="00484BA9">
        <w:rPr>
          <w:iCs/>
        </w:rPr>
        <w:t>А</w:t>
      </w:r>
      <w:r w:rsidRPr="00484BA9">
        <w:rPr>
          <w:i/>
          <w:iCs/>
        </w:rPr>
        <w:t>.</w:t>
      </w:r>
    </w:p>
    <w:p w:rsidR="000843C3" w:rsidRDefault="000843C3" w:rsidP="00484BA9">
      <w:pPr>
        <w:pStyle w:val="a3"/>
        <w:spacing w:line="360" w:lineRule="auto"/>
        <w:ind w:firstLine="709"/>
        <w:rPr>
          <w:iCs/>
          <w:vertAlign w:val="subscript"/>
          <w:lang w:val="ru-RU"/>
        </w:rPr>
      </w:pPr>
      <w:r w:rsidRPr="00484BA9">
        <w:t xml:space="preserve">Для расчета высот антенных опор активных станций определяем </w:t>
      </w:r>
      <w:r w:rsidRPr="00484BA9">
        <w:rPr>
          <w:i/>
          <w:lang w:val="ru-RU"/>
        </w:rPr>
        <w:t>Н</w:t>
      </w:r>
      <w:r w:rsidRPr="00484BA9">
        <w:rPr>
          <w:vertAlign w:val="subscript"/>
          <w:lang w:val="ru-RU"/>
        </w:rPr>
        <w:t>01</w:t>
      </w:r>
      <w:r w:rsidRPr="00484BA9">
        <w:rPr>
          <w:lang w:val="ru-RU"/>
        </w:rPr>
        <w:t xml:space="preserve"> </w:t>
      </w:r>
      <w:r w:rsidRPr="00484BA9">
        <w:t xml:space="preserve">и </w:t>
      </w:r>
      <w:r w:rsidRPr="00484BA9">
        <w:rPr>
          <w:i/>
          <w:iCs/>
        </w:rPr>
        <w:t>Н</w:t>
      </w:r>
      <w:r w:rsidRPr="00484BA9">
        <w:rPr>
          <w:iCs/>
          <w:vertAlign w:val="subscript"/>
          <w:lang w:val="ru-RU"/>
        </w:rPr>
        <w:t>02</w:t>
      </w:r>
    </w:p>
    <w:p w:rsidR="00484BA9" w:rsidRDefault="00484BA9" w:rsidP="00484BA9">
      <w:pPr>
        <w:pStyle w:val="a3"/>
        <w:spacing w:line="360" w:lineRule="auto"/>
        <w:ind w:firstLine="709"/>
      </w:pPr>
    </w:p>
    <w:p w:rsidR="000843C3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64"/>
        </w:rPr>
        <w:pict>
          <v:shape id="_x0000_i1090" type="#_x0000_t75" style="width:351pt;height:69.75pt">
            <v:imagedata r:id="rId70" o:title=""/>
          </v:shape>
        </w:pict>
      </w:r>
    </w:p>
    <w:p w:rsidR="000843C3" w:rsidRPr="00484BA9" w:rsidRDefault="000843C3" w:rsidP="00484BA9">
      <w:pPr>
        <w:pStyle w:val="a3"/>
        <w:spacing w:line="360" w:lineRule="auto"/>
        <w:ind w:firstLine="709"/>
        <w:rPr>
          <w:lang w:val="ru-RU"/>
        </w:rPr>
      </w:pPr>
    </w:p>
    <w:p w:rsidR="000843C3" w:rsidRDefault="00B3576A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 xml:space="preserve">Определяем </w:t>
      </w:r>
      <w:r w:rsidR="0026185C">
        <w:rPr>
          <w:position w:val="-10"/>
        </w:rPr>
        <w:pict>
          <v:shape id="_x0000_i1091" type="#_x0000_t75" style="width:41.25pt;height:18.75pt">
            <v:imagedata r:id="rId71" o:title=""/>
          </v:shape>
        </w:pict>
      </w:r>
      <w:r w:rsidRPr="00484BA9">
        <w:rPr>
          <w:lang w:val="ru-RU"/>
        </w:rPr>
        <w:t xml:space="preserve">и </w:t>
      </w:r>
      <w:r w:rsidR="0026185C">
        <w:rPr>
          <w:position w:val="-10"/>
        </w:rPr>
        <w:pict>
          <v:shape id="_x0000_i1092" type="#_x0000_t75" style="width:42pt;height:18.75pt">
            <v:imagedata r:id="rId72" o:title=""/>
          </v:shape>
        </w:pict>
      </w:r>
      <w:r w:rsidRPr="00484BA9">
        <w:rPr>
          <w:lang w:val="ru-RU"/>
        </w:rPr>
        <w:t xml:space="preserve">, считая, что </w:t>
      </w:r>
      <w:r w:rsidR="0026185C">
        <w:rPr>
          <w:position w:val="-24"/>
        </w:rPr>
        <w:pict>
          <v:shape id="_x0000_i1093" type="#_x0000_t75" style="width:75.75pt;height:30.75pt">
            <v:imagedata r:id="rId73" o:title=""/>
          </v:shape>
        </w:pict>
      </w:r>
    </w:p>
    <w:p w:rsidR="00484BA9" w:rsidRDefault="00484BA9" w:rsidP="00484BA9">
      <w:pPr>
        <w:pStyle w:val="a3"/>
        <w:spacing w:line="360" w:lineRule="auto"/>
        <w:ind w:firstLine="709"/>
      </w:pPr>
    </w:p>
    <w:p w:rsidR="00B3576A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br w:type="page"/>
      </w:r>
      <w:r w:rsidR="0026185C">
        <w:rPr>
          <w:position w:val="-62"/>
        </w:rPr>
        <w:pict>
          <v:shape id="_x0000_i1094" type="#_x0000_t75" style="width:347.25pt;height:68.25pt">
            <v:imagedata r:id="rId74" o:title=""/>
          </v:shape>
        </w:pict>
      </w:r>
    </w:p>
    <w:p w:rsidR="00B3576A" w:rsidRPr="00484BA9" w:rsidRDefault="00B3576A" w:rsidP="00484BA9">
      <w:pPr>
        <w:pStyle w:val="a3"/>
        <w:spacing w:line="360" w:lineRule="auto"/>
        <w:ind w:firstLine="709"/>
        <w:rPr>
          <w:lang w:val="ru-RU"/>
        </w:rPr>
      </w:pPr>
    </w:p>
    <w:p w:rsidR="00B3576A" w:rsidRDefault="00B34422" w:rsidP="00484BA9">
      <w:pPr>
        <w:pStyle w:val="a3"/>
        <w:spacing w:line="360" w:lineRule="auto"/>
        <w:ind w:firstLine="709"/>
        <w:rPr>
          <w:vertAlign w:val="subscript"/>
          <w:lang w:val="ru-RU"/>
        </w:rPr>
      </w:pPr>
      <w:r w:rsidRPr="00484BA9">
        <w:rPr>
          <w:lang w:val="ru-RU"/>
        </w:rPr>
        <w:t xml:space="preserve">Рассчитываем </w:t>
      </w:r>
      <w:r w:rsidRPr="00484BA9">
        <w:rPr>
          <w:i/>
          <w:lang w:val="ru-RU"/>
        </w:rPr>
        <w:t>Н</w:t>
      </w:r>
      <w:r w:rsidRPr="00484BA9">
        <w:rPr>
          <w:vertAlign w:val="subscript"/>
          <w:lang w:val="ru-RU"/>
        </w:rPr>
        <w:t>1</w:t>
      </w:r>
      <w:r w:rsidRPr="00484BA9">
        <w:rPr>
          <w:lang w:val="ru-RU"/>
        </w:rPr>
        <w:t xml:space="preserve"> и </w:t>
      </w:r>
      <w:r w:rsidRPr="00484BA9">
        <w:rPr>
          <w:i/>
          <w:lang w:val="ru-RU"/>
        </w:rPr>
        <w:t>Н</w:t>
      </w:r>
      <w:r w:rsidRPr="00484BA9">
        <w:rPr>
          <w:vertAlign w:val="subscript"/>
          <w:lang w:val="ru-RU"/>
        </w:rPr>
        <w:t>2</w: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vertAlign w:val="subscript"/>
          <w:lang w:val="ru-RU"/>
        </w:rPr>
      </w:pPr>
    </w:p>
    <w:p w:rsidR="00B3442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4"/>
        </w:rPr>
        <w:pict>
          <v:shape id="_x0000_i1095" type="#_x0000_t75" style="width:260.25pt;height:39.75pt">
            <v:imagedata r:id="rId75" o:title=""/>
          </v:shape>
        </w:pict>
      </w:r>
    </w:p>
    <w:p w:rsidR="00DE1EA6" w:rsidRPr="00484BA9" w:rsidRDefault="00DE1EA6" w:rsidP="00484BA9">
      <w:pPr>
        <w:pStyle w:val="a3"/>
        <w:spacing w:line="360" w:lineRule="auto"/>
        <w:ind w:firstLine="709"/>
        <w:rPr>
          <w:lang w:val="ru-RU"/>
        </w:rPr>
      </w:pPr>
    </w:p>
    <w:p w:rsidR="00DE1EA6" w:rsidRPr="00484BA9" w:rsidRDefault="00DE1EA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Далее согласно рис. 2.4 определяем высоты антенных опор активных станций: </w:t>
      </w:r>
      <w:r w:rsidR="0026185C">
        <w:rPr>
          <w:position w:val="-10"/>
        </w:rPr>
        <w:pict>
          <v:shape id="_x0000_i1096" type="#_x0000_t75" style="width:98.25pt;height:17.25pt">
            <v:imagedata r:id="rId76" o:title=""/>
          </v:shape>
        </w:pict>
      </w:r>
    </w:p>
    <w:p w:rsidR="00DE1EA6" w:rsidRPr="00484BA9" w:rsidRDefault="00DE1EA6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Проведём оценку устойчивости связи на интервале с пассивной ретрансляцией.</w:t>
      </w:r>
    </w:p>
    <w:p w:rsidR="00DE1EA6" w:rsidRDefault="00DE1EA6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 xml:space="preserve">Сначала определяем множитель ослабления при средней рефракции </w:t>
      </w:r>
      <w:r w:rsidR="0026185C">
        <w:rPr>
          <w:position w:val="-6"/>
        </w:rPr>
        <w:pict>
          <v:shape id="_x0000_i1097" type="#_x0000_t75" style="width:14.25pt;height:17.25pt">
            <v:imagedata r:id="rId77" o:title=""/>
          </v:shape>
        </w:pict>
      </w:r>
      <w:r w:rsidRPr="00484BA9">
        <w:rPr>
          <w:lang w:val="ru-RU"/>
        </w:rPr>
        <w:t xml:space="preserve"> Предварительно рассчитываем эффективную площадь ретрансляции, считая, что </w:t>
      </w:r>
      <w:r w:rsidR="0026185C">
        <w:rPr>
          <w:position w:val="-12"/>
        </w:rPr>
        <w:pict>
          <v:shape id="_x0000_i1098" type="#_x0000_t75" style="width:53.25pt;height:18pt">
            <v:imagedata r:id="rId78" o:title=""/>
          </v:shape>
        </w:pict>
      </w:r>
    </w:p>
    <w:p w:rsidR="00484BA9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DE1EA6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66"/>
        </w:rPr>
        <w:pict>
          <v:shape id="_x0000_i1099" type="#_x0000_t75" style="width:248.25pt;height:75pt">
            <v:imagedata r:id="rId79" o:title=""/>
          </v:shape>
        </w:pict>
      </w:r>
    </w:p>
    <w:p w:rsidR="009456D2" w:rsidRPr="00484BA9" w:rsidRDefault="009456D2" w:rsidP="00484BA9">
      <w:pPr>
        <w:pStyle w:val="a3"/>
        <w:spacing w:line="360" w:lineRule="auto"/>
        <w:ind w:firstLine="709"/>
        <w:rPr>
          <w:lang w:val="ru-RU"/>
        </w:rPr>
      </w:pPr>
    </w:p>
    <w:p w:rsidR="009456D2" w:rsidRPr="00484BA9" w:rsidRDefault="009456D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По известным параметрам аппаратуры определяется </w:t>
      </w:r>
      <w:r w:rsidR="0026185C">
        <w:rPr>
          <w:position w:val="-12"/>
        </w:rPr>
        <w:pict>
          <v:shape id="_x0000_i1100" type="#_x0000_t75" style="width:21.75pt;height:18pt">
            <v:imagedata r:id="rId80" o:title=""/>
          </v:shape>
        </w:pict>
      </w:r>
      <w:r w:rsidRPr="00484BA9">
        <w:rPr>
          <w:lang w:val="ru-RU"/>
        </w:rPr>
        <w:t>.</w:t>
      </w:r>
      <w:r w:rsidRPr="00484BA9">
        <w:t xml:space="preserve"> Для данного-интервала считаем </w:t>
      </w:r>
      <w:r w:rsidR="0026185C">
        <w:rPr>
          <w:position w:val="-12"/>
        </w:rPr>
        <w:pict>
          <v:shape id="_x0000_i1101" type="#_x0000_t75" style="width:21.75pt;height:18pt">
            <v:imagedata r:id="rId81" o:title=""/>
          </v:shape>
        </w:pict>
      </w:r>
      <w:r w:rsidRPr="00484BA9">
        <w:t xml:space="preserve"> = </w:t>
      </w:r>
      <w:r w:rsidRPr="00484BA9">
        <w:rPr>
          <w:lang w:val="ru-RU"/>
        </w:rPr>
        <w:t>-</w:t>
      </w:r>
      <w:r w:rsidRPr="00484BA9">
        <w:t xml:space="preserve">34,4 дБ. По известным значениям </w:t>
      </w:r>
      <w:r w:rsidRPr="00484BA9">
        <w:rPr>
          <w:i/>
          <w:iCs/>
          <w:lang w:val="en-US"/>
        </w:rPr>
        <w:t>V</w:t>
      </w:r>
      <w:r w:rsidRPr="00484BA9">
        <w:rPr>
          <w:i/>
          <w:iCs/>
          <w:lang w:val="ru-RU"/>
        </w:rPr>
        <w:t xml:space="preserve"> </w:t>
      </w:r>
      <w:r w:rsidRPr="00484BA9">
        <w:t xml:space="preserve">и </w:t>
      </w:r>
      <w:r w:rsidR="0026185C">
        <w:rPr>
          <w:position w:val="-12"/>
        </w:rPr>
        <w:pict>
          <v:shape id="_x0000_i1102" type="#_x0000_t75" style="width:21.75pt;height:18pt">
            <v:imagedata r:id="rId81" o:title=""/>
          </v:shape>
        </w:pict>
      </w:r>
      <w:r w:rsidRPr="00484BA9">
        <w:rPr>
          <w:lang w:val="ru-RU"/>
        </w:rPr>
        <w:t xml:space="preserve"> </w:t>
      </w:r>
      <w:r w:rsidRPr="00484BA9">
        <w:t xml:space="preserve">вычисляем энергетический запас в децибелах на замирания сигнала </w:t>
      </w:r>
      <w:r w:rsidR="0026185C">
        <w:rPr>
          <w:position w:val="-6"/>
        </w:rPr>
        <w:pict>
          <v:shape id="_x0000_i1103" type="#_x0000_t75" style="width:20.25pt;height:14.25pt">
            <v:imagedata r:id="rId82" o:title=""/>
          </v:shape>
        </w:pict>
      </w:r>
    </w:p>
    <w:p w:rsidR="009456D2" w:rsidRPr="00484BA9" w:rsidRDefault="009456D2" w:rsidP="00484BA9">
      <w:pPr>
        <w:pStyle w:val="a3"/>
        <w:spacing w:line="360" w:lineRule="auto"/>
        <w:ind w:firstLine="709"/>
        <w:rPr>
          <w:lang w:val="ru-RU"/>
        </w:rPr>
      </w:pPr>
    </w:p>
    <w:p w:rsidR="009456D2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6"/>
        </w:rPr>
        <w:pict>
          <v:shape id="_x0000_i1104" type="#_x0000_t75" style="width:20.25pt;height:14.25pt">
            <v:imagedata r:id="rId83" o:title=""/>
          </v:shape>
        </w:pict>
      </w:r>
      <w:r w:rsidR="009456D2" w:rsidRPr="00484BA9">
        <w:rPr>
          <w:i/>
          <w:iCs/>
          <w:lang w:val="ru-RU"/>
        </w:rPr>
        <w:t xml:space="preserve">= </w:t>
      </w:r>
      <w:r>
        <w:rPr>
          <w:position w:val="-12"/>
        </w:rPr>
        <w:pict>
          <v:shape id="_x0000_i1105" type="#_x0000_t75" style="width:21.75pt;height:18pt">
            <v:imagedata r:id="rId80" o:title=""/>
          </v:shape>
        </w:pict>
      </w:r>
      <w:r w:rsidR="009456D2" w:rsidRPr="00484BA9">
        <w:rPr>
          <w:i/>
          <w:iCs/>
          <w:lang w:val="ru-RU"/>
        </w:rPr>
        <w:t xml:space="preserve"> — </w:t>
      </w:r>
      <w:r>
        <w:rPr>
          <w:position w:val="-6"/>
        </w:rPr>
        <w:pict>
          <v:shape id="_x0000_i1106" type="#_x0000_t75" style="width:14.25pt;height:17.25pt">
            <v:imagedata r:id="rId77" o:title=""/>
          </v:shape>
        </w:pict>
      </w:r>
      <w:r w:rsidR="009456D2" w:rsidRPr="00484BA9">
        <w:rPr>
          <w:i/>
          <w:iCs/>
          <w:lang w:val="ru-RU"/>
        </w:rPr>
        <w:t xml:space="preserve"> = -</w:t>
      </w:r>
      <w:r w:rsidR="009456D2" w:rsidRPr="00484BA9">
        <w:t xml:space="preserve">34,4 </w:t>
      </w:r>
      <w:r w:rsidR="009456D2" w:rsidRPr="00484BA9">
        <w:rPr>
          <w:lang w:val="ru-RU"/>
        </w:rPr>
        <w:t>-</w:t>
      </w:r>
      <w:r w:rsidR="009456D2" w:rsidRPr="00484BA9">
        <w:t xml:space="preserve"> (</w:t>
      </w:r>
      <w:r w:rsidR="009456D2" w:rsidRPr="00484BA9">
        <w:rPr>
          <w:lang w:val="ru-RU"/>
        </w:rPr>
        <w:t>-</w:t>
      </w:r>
      <w:r w:rsidR="009456D2" w:rsidRPr="00484BA9">
        <w:t>14,1) = -20,3 дБ.</w:t>
      </w:r>
    </w:p>
    <w:p w:rsidR="009456D2" w:rsidRPr="00484BA9" w:rsidRDefault="009456D2" w:rsidP="00484BA9">
      <w:pPr>
        <w:pStyle w:val="a3"/>
        <w:spacing w:line="360" w:lineRule="auto"/>
        <w:ind w:firstLine="709"/>
        <w:rPr>
          <w:lang w:val="ru-RU"/>
        </w:rPr>
      </w:pPr>
    </w:p>
    <w:p w:rsidR="009456D2" w:rsidRPr="00484BA9" w:rsidRDefault="009456D2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По графику рис. 4.6.12 </w:t>
      </w:r>
      <w:r w:rsidRPr="00484BA9">
        <w:rPr>
          <w:lang w:val="ru-RU"/>
        </w:rPr>
        <w:t xml:space="preserve">[9] </w:t>
      </w:r>
      <w:r w:rsidRPr="00484BA9">
        <w:t>оцениваем устойчивость работы интервала: 100%</w:t>
      </w:r>
      <w:r w:rsidRPr="00484BA9">
        <w:rPr>
          <w:lang w:val="ru-RU"/>
        </w:rPr>
        <w:t xml:space="preserve"> - -</w:t>
      </w:r>
      <w:r w:rsidRPr="00484BA9">
        <w:t>0,2%=99,8%</w:t>
      </w:r>
      <w:r w:rsidRPr="00484BA9">
        <w:rPr>
          <w:lang w:val="ru-RU"/>
        </w:rPr>
        <w:t>.</w:t>
      </w:r>
      <w:r w:rsidRPr="00484BA9">
        <w:t xml:space="preserve"> Для повышения уровня сигнала увеличиваем горизонтальный раз мер</w:t>
      </w:r>
      <w:r w:rsidRPr="00484BA9">
        <w:rPr>
          <w:lang w:val="ru-RU"/>
        </w:rPr>
        <w:t xml:space="preserve"> </w:t>
      </w:r>
      <w:r w:rsidRPr="00484BA9">
        <w:t xml:space="preserve">ретранслятора до </w:t>
      </w:r>
      <w:smartTag w:uri="urn:schemas-microsoft-com:office:smarttags" w:element="metricconverter">
        <w:smartTagPr>
          <w:attr w:name="ProductID" w:val="85 м"/>
        </w:smartTagPr>
        <w:r w:rsidRPr="00484BA9">
          <w:t>85 м</w:t>
        </w:r>
      </w:smartTag>
      <w:r w:rsidRPr="00484BA9">
        <w:t xml:space="preserve">, т. е. </w:t>
      </w:r>
      <w:r w:rsidRPr="00484BA9">
        <w:rPr>
          <w:lang w:val="ru-RU"/>
        </w:rPr>
        <w:t>2</w:t>
      </w:r>
      <w:r w:rsidRPr="00484BA9">
        <w:rPr>
          <w:i/>
          <w:lang w:val="en-US"/>
        </w:rPr>
        <w:t>a</w:t>
      </w:r>
      <w:r w:rsidRPr="00484BA9">
        <w:rPr>
          <w:lang w:val="ru-RU"/>
        </w:rPr>
        <w:t>=</w:t>
      </w:r>
      <w:r w:rsidRPr="00484BA9">
        <w:rPr>
          <w:lang w:val="en-US"/>
        </w:rPr>
        <w:t>l</w:t>
      </w:r>
      <w:r w:rsidRPr="00484BA9">
        <w:rPr>
          <w:lang w:val="ru-RU"/>
        </w:rPr>
        <w:t>,45*</w:t>
      </w:r>
      <w:r w:rsidRPr="00484BA9">
        <w:rPr>
          <w:i/>
          <w:lang w:val="en-US"/>
        </w:rPr>
        <w:t>L</w:t>
      </w:r>
      <w:r w:rsidRPr="00484BA9">
        <w:rPr>
          <w:i/>
          <w:vertAlign w:val="subscript"/>
          <w:lang w:val="en-US"/>
        </w:rPr>
        <w:t>s</w:t>
      </w:r>
      <w:r w:rsidRPr="00484BA9">
        <w:rPr>
          <w:lang w:val="ru-RU"/>
        </w:rPr>
        <w:t xml:space="preserve"> = </w:t>
      </w:r>
      <w:r w:rsidRPr="00484BA9">
        <w:t>1,45</w:t>
      </w:r>
      <w:r w:rsidRPr="00484BA9">
        <w:rPr>
          <w:lang w:val="ru-RU"/>
        </w:rPr>
        <w:t>*</w:t>
      </w:r>
      <w:r w:rsidRPr="00484BA9">
        <w:t xml:space="preserve">58,5=85 м. При этом эффективная площадь ретранслятора </w:t>
      </w:r>
      <w:r w:rsidRPr="00484BA9">
        <w:rPr>
          <w:i/>
          <w:smallCaps/>
          <w:lang w:val="en-US"/>
        </w:rPr>
        <w:t>S</w:t>
      </w:r>
      <w:r w:rsidRPr="00484BA9">
        <w:rPr>
          <w:smallCaps/>
          <w:vertAlign w:val="subscript"/>
          <w:lang w:val="ru-RU"/>
        </w:rPr>
        <w:t>эфф</w:t>
      </w:r>
      <w:r w:rsidRPr="00484BA9">
        <w:rPr>
          <w:smallCaps/>
          <w:lang w:val="ru-RU"/>
        </w:rPr>
        <w:t xml:space="preserve">= </w:t>
      </w:r>
      <w:smartTag w:uri="urn:schemas-microsoft-com:office:smarttags" w:element="metricconverter">
        <w:smartTagPr>
          <w:attr w:name="ProductID" w:val="342 м2"/>
        </w:smartTagPr>
        <w:r w:rsidRPr="00484BA9">
          <w:rPr>
            <w:smallCaps/>
            <w:lang w:val="ru-RU"/>
          </w:rPr>
          <w:t xml:space="preserve">342 </w:t>
        </w:r>
        <w:r w:rsidRPr="00484BA9">
          <w:t>м</w:t>
        </w:r>
        <w:r w:rsidRPr="00484BA9">
          <w:rPr>
            <w:vertAlign w:val="superscript"/>
          </w:rPr>
          <w:t>2</w:t>
        </w:r>
      </w:smartTag>
      <w:r w:rsidRPr="00484BA9">
        <w:t xml:space="preserve"> и </w:t>
      </w:r>
      <w:r w:rsidR="0026185C">
        <w:rPr>
          <w:position w:val="-6"/>
        </w:rPr>
        <w:pict>
          <v:shape id="_x0000_i1107" type="#_x0000_t75" style="width:12pt;height:17.25pt">
            <v:imagedata r:id="rId84" o:title=""/>
          </v:shape>
        </w:pict>
      </w:r>
      <w:r w:rsidRPr="00484BA9">
        <w:rPr>
          <w:i/>
          <w:iCs/>
          <w:lang w:val="ru-RU"/>
        </w:rPr>
        <w:t>=</w:t>
      </w:r>
      <w:r w:rsidR="00FB30FD" w:rsidRPr="00484BA9">
        <w:rPr>
          <w:lang w:val="ru-RU"/>
        </w:rPr>
        <w:t>-</w:t>
      </w:r>
      <w:r w:rsidRPr="00484BA9">
        <w:t>10,8 дБ. Устойчивость работы при таком ретрансляторе повышается до ~</w:t>
      </w:r>
      <w:r w:rsidR="00FB30FD" w:rsidRPr="00484BA9">
        <w:rPr>
          <w:lang w:val="ru-RU"/>
        </w:rPr>
        <w:t xml:space="preserve"> </w:t>
      </w:r>
      <w:r w:rsidRPr="00484BA9">
        <w:t>99,9%.</w:t>
      </w:r>
    </w:p>
    <w:p w:rsidR="00101A40" w:rsidRPr="00484BA9" w:rsidRDefault="00101A40" w:rsidP="00484BA9">
      <w:pPr>
        <w:pStyle w:val="a3"/>
        <w:spacing w:line="360" w:lineRule="auto"/>
        <w:ind w:firstLine="709"/>
        <w:rPr>
          <w:lang w:val="ru-RU"/>
        </w:rPr>
      </w:pPr>
    </w:p>
    <w:p w:rsidR="006F3E31" w:rsidRPr="00484BA9" w:rsidRDefault="00484BA9" w:rsidP="00484BA9">
      <w:pPr>
        <w:pStyle w:val="a3"/>
        <w:spacing w:line="360" w:lineRule="auto"/>
        <w:ind w:firstLine="709"/>
        <w:jc w:val="center"/>
        <w:rPr>
          <w:caps/>
        </w:rPr>
      </w:pPr>
      <w:r>
        <w:rPr>
          <w:lang w:val="ru-RU"/>
        </w:rPr>
        <w:br w:type="page"/>
      </w:r>
      <w:r w:rsidR="006F3E31" w:rsidRPr="00484BA9">
        <w:rPr>
          <w:bCs/>
          <w:caps/>
        </w:rPr>
        <w:t>3</w:t>
      </w:r>
      <w:r>
        <w:rPr>
          <w:bCs/>
          <w:caps/>
        </w:rPr>
        <w:t>.</w:t>
      </w:r>
      <w:r w:rsidR="006F3E31" w:rsidRPr="00484BA9">
        <w:rPr>
          <w:bCs/>
          <w:caps/>
        </w:rPr>
        <w:t xml:space="preserve"> </w:t>
      </w:r>
      <w:r w:rsidR="006F3E31" w:rsidRPr="00484BA9">
        <w:rPr>
          <w:caps/>
        </w:rPr>
        <w:t>РАСЧЁТ ЭнергетичЕСКИХ</w:t>
      </w:r>
      <w:r>
        <w:rPr>
          <w:caps/>
        </w:rPr>
        <w:t xml:space="preserve"> </w:t>
      </w:r>
      <w:r w:rsidR="006F3E31" w:rsidRPr="00484BA9">
        <w:rPr>
          <w:caps/>
        </w:rPr>
        <w:t>параметрОВ системЫ тропосферноЙ</w:t>
      </w:r>
      <w:r w:rsidR="00977A2B" w:rsidRPr="00484BA9">
        <w:rPr>
          <w:caps/>
        </w:rPr>
        <w:t xml:space="preserve"> </w:t>
      </w:r>
      <w:r w:rsidR="006F3E31" w:rsidRPr="00484BA9">
        <w:rPr>
          <w:caps/>
        </w:rPr>
        <w:t>радИорелейноЙ СвязИ</w:t>
      </w:r>
    </w:p>
    <w:p w:rsidR="00257EEC" w:rsidRPr="00484BA9" w:rsidRDefault="00257EEC" w:rsidP="00484BA9">
      <w:pPr>
        <w:pStyle w:val="a3"/>
        <w:spacing w:line="360" w:lineRule="auto"/>
        <w:ind w:firstLine="709"/>
        <w:rPr>
          <w:caps/>
          <w:lang w:val="ru-RU"/>
        </w:rPr>
      </w:pPr>
    </w:p>
    <w:p w:rsidR="00257EEC" w:rsidRPr="00484BA9" w:rsidRDefault="005E007D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Открытие</w:t>
      </w:r>
      <w:r w:rsidR="00257EEC" w:rsidRPr="00484BA9">
        <w:t xml:space="preserve"> </w:t>
      </w:r>
      <w:r w:rsidR="00977A2B" w:rsidRPr="00484BA9">
        <w:rPr>
          <w:lang w:val="ru-RU"/>
        </w:rPr>
        <w:t>э</w:t>
      </w:r>
      <w:r w:rsidR="00257EEC" w:rsidRPr="00484BA9">
        <w:t>фект</w:t>
      </w:r>
      <w:r w:rsidRPr="00484BA9">
        <w:rPr>
          <w:lang w:val="ru-RU"/>
        </w:rPr>
        <w:t>а</w:t>
      </w:r>
      <w:r w:rsidR="00257EEC" w:rsidRPr="00484BA9">
        <w:t xml:space="preserve"> дал</w:t>
      </w:r>
      <w:r w:rsidRPr="00484BA9">
        <w:rPr>
          <w:lang w:val="ru-RU"/>
        </w:rPr>
        <w:t>ьнего</w:t>
      </w:r>
      <w:r w:rsidR="00257EEC" w:rsidRPr="00484BA9">
        <w:t xml:space="preserve"> тропосферного</w:t>
      </w:r>
      <w:r w:rsidR="00484BA9">
        <w:t xml:space="preserve"> </w:t>
      </w:r>
      <w:r w:rsidRPr="00484BA9">
        <w:rPr>
          <w:lang w:val="ru-RU"/>
        </w:rPr>
        <w:t>распространения</w:t>
      </w:r>
      <w:r w:rsidR="00257EEC" w:rsidRPr="00484BA9">
        <w:t xml:space="preserve"> </w:t>
      </w:r>
      <w:r w:rsidRPr="00484BA9">
        <w:rPr>
          <w:lang w:val="ru-RU"/>
        </w:rPr>
        <w:t>С</w:t>
      </w:r>
      <w:r w:rsidR="00257EEC" w:rsidRPr="00484BA9">
        <w:t xml:space="preserve">ВЧ </w:t>
      </w:r>
      <w:r w:rsidRPr="00484BA9">
        <w:rPr>
          <w:lang w:val="ru-RU"/>
        </w:rPr>
        <w:t>п</w:t>
      </w:r>
      <w:r w:rsidR="00257EEC" w:rsidRPr="00484BA9">
        <w:t xml:space="preserve">озволило </w:t>
      </w:r>
      <w:r w:rsidRPr="00484BA9">
        <w:rPr>
          <w:lang w:val="ru-RU"/>
        </w:rPr>
        <w:t>создать</w:t>
      </w:r>
      <w:r w:rsidR="00257EEC" w:rsidRPr="00484BA9">
        <w:t xml:space="preserve"> тропосферн</w:t>
      </w:r>
      <w:r w:rsidRPr="00484BA9">
        <w:rPr>
          <w:lang w:val="ru-RU"/>
        </w:rPr>
        <w:t>ые</w:t>
      </w:r>
      <w:r w:rsidR="00257EEC" w:rsidRPr="00484BA9">
        <w:t xml:space="preserve"> л</w:t>
      </w:r>
      <w:r w:rsidRPr="00484BA9">
        <w:rPr>
          <w:lang w:val="ru-RU"/>
        </w:rPr>
        <w:t>и</w:t>
      </w:r>
      <w:r w:rsidR="00257EEC" w:rsidRPr="00484BA9">
        <w:t>н</w:t>
      </w:r>
      <w:r w:rsidRPr="00484BA9">
        <w:rPr>
          <w:lang w:val="ru-RU"/>
        </w:rPr>
        <w:t>ии</w:t>
      </w:r>
      <w:r w:rsidR="00257EEC" w:rsidRPr="00484BA9">
        <w:t xml:space="preserve"> (ТРЛ) </w:t>
      </w:r>
      <w:r w:rsidRPr="00484BA9">
        <w:rPr>
          <w:lang w:val="ru-RU"/>
        </w:rPr>
        <w:t>с расстояниями</w:t>
      </w:r>
      <w:r w:rsidR="00257EEC" w:rsidRPr="00484BA9">
        <w:t xml:space="preserve"> м</w:t>
      </w:r>
      <w:r w:rsidRPr="00484BA9">
        <w:rPr>
          <w:lang w:val="ru-RU"/>
        </w:rPr>
        <w:t>ежду</w:t>
      </w:r>
      <w:r w:rsidR="00484BA9">
        <w:t xml:space="preserve"> </w:t>
      </w:r>
      <w:r w:rsidRPr="00484BA9">
        <w:rPr>
          <w:lang w:val="ru-RU"/>
        </w:rPr>
        <w:t>соседними</w:t>
      </w:r>
      <w:r w:rsidR="00257EEC" w:rsidRPr="00484BA9">
        <w:t xml:space="preserve"> станц</w:t>
      </w:r>
      <w:r w:rsidRPr="00484BA9">
        <w:rPr>
          <w:lang w:val="ru-RU"/>
        </w:rPr>
        <w:t>и</w:t>
      </w:r>
      <w:r w:rsidR="00257EEC" w:rsidRPr="00484BA9">
        <w:t xml:space="preserve">ями 200…350 км, а </w:t>
      </w:r>
      <w:r w:rsidRPr="00484BA9">
        <w:rPr>
          <w:lang w:val="ru-RU"/>
        </w:rPr>
        <w:t>при</w:t>
      </w:r>
      <w:r w:rsidR="00257EEC" w:rsidRPr="00484BA9">
        <w:t xml:space="preserve"> </w:t>
      </w:r>
      <w:r w:rsidRPr="00484BA9">
        <w:rPr>
          <w:lang w:val="ru-RU"/>
        </w:rPr>
        <w:t>отдельных</w:t>
      </w:r>
      <w:r w:rsidR="00257EEC" w:rsidRPr="00484BA9">
        <w:t xml:space="preserve"> </w:t>
      </w:r>
      <w:r w:rsidRPr="00484BA9">
        <w:rPr>
          <w:lang w:val="ru-RU"/>
        </w:rPr>
        <w:t>благоприятных</w:t>
      </w:r>
      <w:r w:rsidR="00257EEC" w:rsidRPr="00484BA9">
        <w:t xml:space="preserve"> </w:t>
      </w:r>
      <w:r w:rsidRPr="00484BA9">
        <w:rPr>
          <w:lang w:val="ru-RU"/>
        </w:rPr>
        <w:t>условиях</w:t>
      </w:r>
      <w:r w:rsidR="00257EEC" w:rsidRPr="00484BA9">
        <w:t xml:space="preserve"> </w:t>
      </w:r>
      <w:r w:rsidRPr="00484BA9">
        <w:rPr>
          <w:lang w:val="ru-RU"/>
        </w:rPr>
        <w:t>распространения</w:t>
      </w:r>
      <w:r w:rsidR="00257EEC" w:rsidRPr="00484BA9">
        <w:t xml:space="preserve"> – 600…800 км. В </w:t>
      </w:r>
      <w:r w:rsidRPr="00484BA9">
        <w:rPr>
          <w:lang w:val="ru-RU"/>
        </w:rPr>
        <w:t>этих</w:t>
      </w:r>
      <w:r w:rsidR="00257EEC" w:rsidRPr="00484BA9">
        <w:t xml:space="preserve"> системах </w:t>
      </w:r>
      <w:r w:rsidRPr="00484BA9">
        <w:rPr>
          <w:lang w:val="ru-RU"/>
        </w:rPr>
        <w:t>применяются</w:t>
      </w:r>
      <w:r w:rsidR="00257EEC" w:rsidRPr="00484BA9">
        <w:t xml:space="preserve"> </w:t>
      </w:r>
      <w:r w:rsidRPr="00484BA9">
        <w:rPr>
          <w:lang w:val="ru-RU"/>
        </w:rPr>
        <w:t xml:space="preserve">передающие устройства мощностью </w:t>
      </w:r>
      <w:r w:rsidR="00257EEC" w:rsidRPr="00484BA9">
        <w:t xml:space="preserve">1…10 кВт </w:t>
      </w:r>
      <w:r w:rsidRPr="00484BA9">
        <w:rPr>
          <w:lang w:val="ru-RU"/>
        </w:rPr>
        <w:t>и</w:t>
      </w:r>
      <w:r w:rsidR="00257EEC" w:rsidRPr="00484BA9">
        <w:t xml:space="preserve"> </w:t>
      </w:r>
      <w:r w:rsidRPr="00484BA9">
        <w:rPr>
          <w:lang w:val="ru-RU"/>
        </w:rPr>
        <w:t>более</w:t>
      </w:r>
      <w:r w:rsidR="00257EEC" w:rsidRPr="00484BA9">
        <w:t xml:space="preserve"> в </w:t>
      </w:r>
      <w:r w:rsidRPr="00484BA9">
        <w:rPr>
          <w:lang w:val="ru-RU"/>
        </w:rPr>
        <w:t>непрерывном</w:t>
      </w:r>
      <w:r w:rsidR="00257EEC" w:rsidRPr="00484BA9">
        <w:t xml:space="preserve"> режим</w:t>
      </w:r>
      <w:r w:rsidRPr="00484BA9">
        <w:rPr>
          <w:lang w:val="ru-RU"/>
        </w:rPr>
        <w:t>е</w:t>
      </w:r>
      <w:r w:rsidR="00257EEC" w:rsidRPr="00484BA9">
        <w:t xml:space="preserve">, </w:t>
      </w:r>
      <w:r w:rsidRPr="00484BA9">
        <w:rPr>
          <w:lang w:val="ru-RU"/>
        </w:rPr>
        <w:t>приёмные устройства с</w:t>
      </w:r>
      <w:r w:rsidR="00257EEC" w:rsidRPr="00484BA9">
        <w:t xml:space="preserve"> </w:t>
      </w:r>
      <w:r w:rsidRPr="00484BA9">
        <w:rPr>
          <w:lang w:val="ru-RU"/>
        </w:rPr>
        <w:t>малошумящими</w:t>
      </w:r>
      <w:r w:rsidR="00257EEC" w:rsidRPr="00484BA9">
        <w:t xml:space="preserve"> параметрич</w:t>
      </w:r>
      <w:r w:rsidRPr="00484BA9">
        <w:rPr>
          <w:lang w:val="ru-RU"/>
        </w:rPr>
        <w:t>ескими</w:t>
      </w:r>
      <w:r w:rsidR="00257EEC" w:rsidRPr="00484BA9">
        <w:t xml:space="preserve"> </w:t>
      </w:r>
      <w:r w:rsidRPr="00484BA9">
        <w:rPr>
          <w:lang w:val="ru-RU"/>
        </w:rPr>
        <w:t>усилителями</w:t>
      </w:r>
      <w:r w:rsidR="00257EEC" w:rsidRPr="00484BA9">
        <w:t xml:space="preserve"> </w:t>
      </w:r>
      <w:r w:rsidRPr="00484BA9">
        <w:rPr>
          <w:lang w:val="ru-RU"/>
        </w:rPr>
        <w:t>с</w:t>
      </w:r>
      <w:r w:rsidR="00257EEC" w:rsidRPr="00484BA9">
        <w:t xml:space="preserve"> температуро</w:t>
      </w:r>
      <w:r w:rsidRPr="00484BA9">
        <w:rPr>
          <w:lang w:val="ru-RU"/>
        </w:rPr>
        <w:t>й</w:t>
      </w:r>
      <w:r w:rsidR="00484BA9">
        <w:t xml:space="preserve"> </w:t>
      </w:r>
      <w:r w:rsidR="0026185C">
        <w:rPr>
          <w:position w:val="-10"/>
        </w:rPr>
        <w:pict>
          <v:shape id="_x0000_i1108" type="#_x0000_t75" style="width:9pt;height:17.25pt" fillcolor="window">
            <v:imagedata r:id="rId85" o:title=""/>
          </v:shape>
        </w:pict>
      </w:r>
      <w:r w:rsidR="00257EEC" w:rsidRPr="00484BA9">
        <w:t>шум</w:t>
      </w:r>
      <w:r w:rsidRPr="00484BA9">
        <w:rPr>
          <w:lang w:val="ru-RU"/>
        </w:rPr>
        <w:t>а</w:t>
      </w:r>
      <w:r w:rsidR="00257EEC" w:rsidRPr="00484BA9">
        <w:t xml:space="preserve"> 100…200 К, антен площ</w:t>
      </w:r>
      <w:r w:rsidRPr="00484BA9">
        <w:rPr>
          <w:lang w:val="ru-RU"/>
        </w:rPr>
        <w:t>адью</w:t>
      </w:r>
      <w:r w:rsidR="00257EEC" w:rsidRPr="00484BA9">
        <w:t xml:space="preserve"> до </w:t>
      </w:r>
      <w:smartTag w:uri="urn:schemas-microsoft-com:office:smarttags" w:element="metricconverter">
        <w:smartTagPr>
          <w:attr w:name="ProductID" w:val="1000 м2"/>
        </w:smartTagPr>
        <w:r w:rsidR="00257EEC" w:rsidRPr="00484BA9">
          <w:t>1000 м</w:t>
        </w:r>
        <w:r w:rsidR="00257EEC" w:rsidRPr="00484BA9">
          <w:rPr>
            <w:vertAlign w:val="superscript"/>
          </w:rPr>
          <w:t>2</w:t>
        </w:r>
      </w:smartTag>
      <w:r w:rsidR="00257EEC" w:rsidRPr="00484BA9">
        <w:t>,</w:t>
      </w:r>
      <w:r w:rsidR="00484BA9">
        <w:t xml:space="preserve"> </w:t>
      </w:r>
      <w:r w:rsidR="00257EEC" w:rsidRPr="00484BA9">
        <w:t xml:space="preserve">а </w:t>
      </w:r>
      <w:r w:rsidRPr="00484BA9">
        <w:rPr>
          <w:lang w:val="ru-RU"/>
        </w:rPr>
        <w:t>также</w:t>
      </w:r>
      <w:r w:rsidR="00257EEC" w:rsidRPr="00484BA9">
        <w:t xml:space="preserve"> ряд систем бо</w:t>
      </w:r>
      <w:r w:rsidRPr="00484BA9">
        <w:rPr>
          <w:lang w:val="ru-RU"/>
        </w:rPr>
        <w:t>рьбы</w:t>
      </w:r>
      <w:r w:rsidR="00257EEC" w:rsidRPr="00484BA9">
        <w:t xml:space="preserve"> </w:t>
      </w:r>
      <w:r w:rsidRPr="00484BA9">
        <w:rPr>
          <w:lang w:val="ru-RU"/>
        </w:rPr>
        <w:t>с</w:t>
      </w:r>
      <w:r w:rsidR="00257EEC" w:rsidRPr="00484BA9">
        <w:t xml:space="preserve"> завмиран</w:t>
      </w:r>
      <w:r w:rsidRPr="00484BA9">
        <w:rPr>
          <w:lang w:val="ru-RU"/>
        </w:rPr>
        <w:t>иями</w:t>
      </w:r>
      <w:r w:rsidR="00257EEC" w:rsidRPr="00484BA9">
        <w:t xml:space="preserve"> сигнала, </w:t>
      </w:r>
      <w:r w:rsidRPr="00484BA9">
        <w:rPr>
          <w:lang w:val="ru-RU"/>
        </w:rPr>
        <w:t>вызванными</w:t>
      </w:r>
      <w:r w:rsidR="00257EEC" w:rsidRPr="00484BA9">
        <w:t xml:space="preserve"> </w:t>
      </w:r>
      <w:r w:rsidRPr="00484BA9">
        <w:rPr>
          <w:lang w:val="ru-RU"/>
        </w:rPr>
        <w:t>многолучевой</w:t>
      </w:r>
      <w:r w:rsidR="00257EEC" w:rsidRPr="00484BA9">
        <w:t xml:space="preserve"> структуро</w:t>
      </w:r>
      <w:r w:rsidRPr="00484BA9">
        <w:rPr>
          <w:lang w:val="ru-RU"/>
        </w:rPr>
        <w:t>й</w:t>
      </w:r>
      <w:r w:rsidRPr="00484BA9">
        <w:t xml:space="preserve"> сигнала</w:t>
      </w:r>
      <w:r w:rsidR="00257EEC" w:rsidRPr="00484BA9">
        <w:t>.</w:t>
      </w:r>
    </w:p>
    <w:p w:rsidR="00257EEC" w:rsidRPr="00484BA9" w:rsidRDefault="00257EEC" w:rsidP="00484BA9">
      <w:pPr>
        <w:pStyle w:val="a3"/>
        <w:spacing w:line="360" w:lineRule="auto"/>
        <w:ind w:firstLine="709"/>
      </w:pPr>
      <w:r w:rsidRPr="00484BA9">
        <w:t>Основн</w:t>
      </w:r>
      <w:r w:rsidR="005E007D" w:rsidRPr="00484BA9">
        <w:t>ые</w:t>
      </w:r>
      <w:r w:rsidRPr="00484BA9">
        <w:t xml:space="preserve"> особ</w:t>
      </w:r>
      <w:r w:rsidR="005E007D" w:rsidRPr="00484BA9">
        <w:t>енности</w:t>
      </w:r>
      <w:r w:rsidRPr="00484BA9">
        <w:t xml:space="preserve"> </w:t>
      </w:r>
      <w:r w:rsidR="005E007D" w:rsidRPr="00484BA9">
        <w:t>дал</w:t>
      </w:r>
      <w:r w:rsidR="005E007D" w:rsidRPr="00484BA9">
        <w:rPr>
          <w:lang w:val="ru-RU"/>
        </w:rPr>
        <w:t>ьнего</w:t>
      </w:r>
      <w:r w:rsidR="005E007D" w:rsidRPr="00484BA9">
        <w:t xml:space="preserve"> тропосферного</w:t>
      </w:r>
      <w:r w:rsidR="00484BA9">
        <w:t xml:space="preserve"> </w:t>
      </w:r>
      <w:r w:rsidR="005E007D" w:rsidRPr="00484BA9">
        <w:rPr>
          <w:lang w:val="ru-RU"/>
        </w:rPr>
        <w:t>распространения</w:t>
      </w:r>
      <w:r w:rsidRPr="00484BA9">
        <w:t xml:space="preserve"> рад</w:t>
      </w:r>
      <w:r w:rsidR="005E007D" w:rsidRPr="00484BA9">
        <w:rPr>
          <w:lang w:val="ru-RU"/>
        </w:rPr>
        <w:t>и</w:t>
      </w:r>
      <w:r w:rsidRPr="00484BA9">
        <w:t>о</w:t>
      </w:r>
      <w:r w:rsidR="005E007D" w:rsidRPr="00484BA9">
        <w:rPr>
          <w:lang w:val="ru-RU"/>
        </w:rPr>
        <w:t>волн С</w:t>
      </w:r>
      <w:r w:rsidRPr="00484BA9">
        <w:t>ВЧ д</w:t>
      </w:r>
      <w:r w:rsidR="005E007D" w:rsidRPr="00484BA9">
        <w:rPr>
          <w:lang w:val="ru-RU"/>
        </w:rPr>
        <w:t>и</w:t>
      </w:r>
      <w:r w:rsidRPr="00484BA9">
        <w:t>апазон</w:t>
      </w:r>
      <w:r w:rsidR="005E007D" w:rsidRPr="00484BA9">
        <w:rPr>
          <w:lang w:val="ru-RU"/>
        </w:rPr>
        <w:t>о</w:t>
      </w:r>
      <w:r w:rsidRPr="00484BA9">
        <w:t xml:space="preserve">в </w:t>
      </w:r>
      <w:r w:rsidR="005E007D" w:rsidRPr="00484BA9">
        <w:rPr>
          <w:lang w:val="ru-RU"/>
        </w:rPr>
        <w:t>состоят</w:t>
      </w:r>
      <w:r w:rsidRPr="00484BA9">
        <w:t xml:space="preserve"> в </w:t>
      </w:r>
      <w:r w:rsidR="005E007D" w:rsidRPr="00484BA9">
        <w:rPr>
          <w:lang w:val="ru-RU"/>
        </w:rPr>
        <w:t>значительно</w:t>
      </w:r>
      <w:r w:rsidRPr="00484BA9">
        <w:t xml:space="preserve"> б</w:t>
      </w:r>
      <w:r w:rsidR="005E007D" w:rsidRPr="00484BA9">
        <w:rPr>
          <w:lang w:val="ru-RU"/>
        </w:rPr>
        <w:t>о</w:t>
      </w:r>
      <w:r w:rsidRPr="00484BA9">
        <w:t>льш</w:t>
      </w:r>
      <w:r w:rsidR="005E007D" w:rsidRPr="00484BA9">
        <w:rPr>
          <w:lang w:val="ru-RU"/>
        </w:rPr>
        <w:t>ем</w:t>
      </w:r>
      <w:r w:rsidRPr="00484BA9">
        <w:t xml:space="preserve"> (на 60…100 дБ) мед</w:t>
      </w:r>
      <w:r w:rsidR="005E007D" w:rsidRPr="00484BA9">
        <w:rPr>
          <w:lang w:val="ru-RU"/>
        </w:rPr>
        <w:t>и</w:t>
      </w:r>
      <w:r w:rsidRPr="00484BA9">
        <w:t>анном зату</w:t>
      </w:r>
      <w:r w:rsidR="005E007D" w:rsidRPr="00484BA9">
        <w:t>хан</w:t>
      </w:r>
      <w:r w:rsidR="005E007D" w:rsidRPr="00484BA9">
        <w:rPr>
          <w:lang w:val="ru-RU"/>
        </w:rPr>
        <w:t>ии</w:t>
      </w:r>
      <w:r w:rsidRPr="00484BA9">
        <w:t xml:space="preserve"> сигнала </w:t>
      </w:r>
      <w:r w:rsidR="005E007D" w:rsidRPr="00484BA9">
        <w:rPr>
          <w:lang w:val="ru-RU"/>
        </w:rPr>
        <w:t>и</w:t>
      </w:r>
      <w:r w:rsidRPr="00484BA9">
        <w:t xml:space="preserve"> наявност</w:t>
      </w:r>
      <w:r w:rsidR="005E007D" w:rsidRPr="00484BA9">
        <w:rPr>
          <w:lang w:val="ru-RU"/>
        </w:rPr>
        <w:t>и</w:t>
      </w:r>
      <w:r w:rsidR="00484BA9">
        <w:t xml:space="preserve"> </w:t>
      </w:r>
      <w:r w:rsidR="005E007D" w:rsidRPr="00484BA9">
        <w:rPr>
          <w:lang w:val="ru-RU"/>
        </w:rPr>
        <w:t>быстрых</w:t>
      </w:r>
      <w:r w:rsidRPr="00484BA9">
        <w:t xml:space="preserve"> </w:t>
      </w:r>
      <w:r w:rsidR="005E007D" w:rsidRPr="00484BA9">
        <w:rPr>
          <w:lang w:val="ru-RU"/>
        </w:rPr>
        <w:t>и</w:t>
      </w:r>
      <w:r w:rsidRPr="00484BA9">
        <w:t xml:space="preserve"> </w:t>
      </w:r>
      <w:r w:rsidR="005E007D" w:rsidRPr="00484BA9">
        <w:rPr>
          <w:lang w:val="ru-RU"/>
        </w:rPr>
        <w:t>медленных</w:t>
      </w:r>
      <w:r w:rsidRPr="00484BA9">
        <w:t xml:space="preserve"> </w:t>
      </w:r>
      <w:r w:rsidR="005E007D" w:rsidRPr="00484BA9">
        <w:rPr>
          <w:lang w:val="ru-RU"/>
        </w:rPr>
        <w:t>замираний</w:t>
      </w:r>
      <w:r w:rsidRPr="00484BA9">
        <w:t xml:space="preserve"> </w:t>
      </w:r>
      <w:r w:rsidR="005E007D" w:rsidRPr="00484BA9">
        <w:rPr>
          <w:lang w:val="ru-RU"/>
        </w:rPr>
        <w:t>по сравнению</w:t>
      </w:r>
      <w:r w:rsidRPr="00484BA9">
        <w:t xml:space="preserve"> </w:t>
      </w:r>
      <w:r w:rsidR="005E007D" w:rsidRPr="00484BA9">
        <w:rPr>
          <w:lang w:val="ru-RU"/>
        </w:rPr>
        <w:t xml:space="preserve">с </w:t>
      </w:r>
      <w:r w:rsidRPr="00484BA9">
        <w:t>затуханн</w:t>
      </w:r>
      <w:r w:rsidR="005E007D" w:rsidRPr="00484BA9">
        <w:rPr>
          <w:lang w:val="ru-RU"/>
        </w:rPr>
        <w:t>ием</w:t>
      </w:r>
      <w:r w:rsidRPr="00484BA9">
        <w:t xml:space="preserve"> </w:t>
      </w:r>
      <w:r w:rsidR="005E007D" w:rsidRPr="00484BA9">
        <w:rPr>
          <w:lang w:val="ru-RU"/>
        </w:rPr>
        <w:t>в</w:t>
      </w:r>
      <w:r w:rsidRPr="00484BA9">
        <w:t xml:space="preserve"> </w:t>
      </w:r>
      <w:r w:rsidR="005E007D" w:rsidRPr="00484BA9">
        <w:rPr>
          <w:lang w:val="ru-RU"/>
        </w:rPr>
        <w:t>свободном</w:t>
      </w:r>
      <w:r w:rsidRPr="00484BA9">
        <w:t xml:space="preserve"> </w:t>
      </w:r>
      <w:r w:rsidR="005E007D" w:rsidRPr="00484BA9">
        <w:rPr>
          <w:lang w:val="ru-RU"/>
        </w:rPr>
        <w:t>пространстве</w:t>
      </w:r>
      <w:r w:rsidRPr="00484BA9">
        <w:t>.</w:t>
      </w:r>
    </w:p>
    <w:p w:rsidR="00257EEC" w:rsidRPr="00484BA9" w:rsidRDefault="005E007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Мощность</w:t>
      </w:r>
      <w:r w:rsidR="00257EEC" w:rsidRPr="00484BA9">
        <w:t xml:space="preserve"> сигнал</w:t>
      </w:r>
      <w:r w:rsidRPr="00484BA9">
        <w:rPr>
          <w:lang w:val="ru-RU"/>
        </w:rPr>
        <w:t>а</w:t>
      </w:r>
      <w:r w:rsidR="00257EEC" w:rsidRPr="00484BA9">
        <w:t xml:space="preserve"> на вход</w:t>
      </w:r>
      <w:r w:rsidRPr="00484BA9">
        <w:rPr>
          <w:lang w:val="ru-RU"/>
        </w:rPr>
        <w:t>е</w:t>
      </w:r>
      <w:r w:rsidR="00257EEC" w:rsidRPr="00484BA9">
        <w:t xml:space="preserve"> </w:t>
      </w:r>
      <w:r w:rsidRPr="00484BA9">
        <w:rPr>
          <w:lang w:val="ru-RU"/>
        </w:rPr>
        <w:t xml:space="preserve">приёмника </w:t>
      </w:r>
      <w:r w:rsidR="00257EEC" w:rsidRPr="00484BA9">
        <w:t xml:space="preserve">ТРЛ </w:t>
      </w:r>
      <w:r w:rsidRPr="00484BA9">
        <w:rPr>
          <w:lang w:val="ru-RU"/>
        </w:rPr>
        <w:t>определяется</w:t>
      </w:r>
      <w:r w:rsidR="00257EEC" w:rsidRPr="00484BA9">
        <w:t xml:space="preserve"> формуло</w:t>
      </w:r>
      <w:r w:rsidRPr="00484BA9">
        <w:rPr>
          <w:lang w:val="ru-RU"/>
        </w:rPr>
        <w:t>й</w:t>
      </w:r>
    </w:p>
    <w:p w:rsidR="00832529" w:rsidRPr="00484BA9" w:rsidRDefault="00832529" w:rsidP="00484BA9">
      <w:pPr>
        <w:pStyle w:val="a3"/>
        <w:spacing w:line="360" w:lineRule="auto"/>
        <w:ind w:firstLine="709"/>
        <w:rPr>
          <w:lang w:val="ru-RU"/>
        </w:rPr>
      </w:pPr>
    </w:p>
    <w:p w:rsidR="00832529" w:rsidRPr="00484BA9" w:rsidRDefault="0026185C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position w:val="-38"/>
          <w:sz w:val="28"/>
          <w:szCs w:val="28"/>
          <w:lang w:val="uk-UA"/>
        </w:rPr>
        <w:pict>
          <v:shape id="_x0000_i1109" type="#_x0000_t75" style="width:138.75pt;height:39pt" fillcolor="window">
            <v:imagedata r:id="rId86" o:title=""/>
          </v:shape>
        </w:pict>
      </w:r>
      <w:r w:rsidR="00832529" w:rsidRPr="00484BA9">
        <w:rPr>
          <w:rFonts w:ascii="Times New Roman" w:hAnsi="Times New Roman"/>
          <w:sz w:val="28"/>
          <w:szCs w:val="28"/>
          <w:lang w:val="uk-UA"/>
        </w:rPr>
        <w:t>,</w:t>
      </w:r>
      <w:r w:rsidR="00484B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32529" w:rsidRPr="00484BA9">
        <w:rPr>
          <w:rFonts w:ascii="Times New Roman" w:hAnsi="Times New Roman"/>
          <w:sz w:val="28"/>
          <w:szCs w:val="28"/>
          <w:lang w:val="uk-UA"/>
        </w:rPr>
        <w:t>(3.1)</w:t>
      </w:r>
    </w:p>
    <w:p w:rsidR="00832529" w:rsidRPr="00484BA9" w:rsidRDefault="00832529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2529" w:rsidRPr="00484BA9" w:rsidRDefault="00832529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 xml:space="preserve">где </w:t>
      </w:r>
      <w:r w:rsidRPr="00484BA9">
        <w:rPr>
          <w:i/>
        </w:rPr>
        <w:t>F</w:t>
      </w:r>
      <w:r w:rsidRPr="00484BA9">
        <w:t>1</w:t>
      </w:r>
      <w:r w:rsidRPr="00484BA9">
        <w:rPr>
          <w:lang w:val="ru-RU"/>
        </w:rPr>
        <w:t xml:space="preserve"> – медианное значение множителя ослабления поля по напряженности; </w:t>
      </w:r>
      <w:r w:rsidR="0026185C">
        <w:rPr>
          <w:position w:val="-14"/>
          <w:lang w:val="ru-RU"/>
        </w:rPr>
        <w:pict>
          <v:shape id="_x0000_i1110" type="#_x0000_t75" style="width:13.5pt;height:21.75pt" fillcolor="window">
            <v:imagedata r:id="rId87" o:title=""/>
          </v:shape>
        </w:pict>
      </w:r>
      <w:r w:rsidRPr="00484BA9">
        <w:rPr>
          <w:lang w:val="ru-RU"/>
        </w:rPr>
        <w:t xml:space="preserve"> - множитель, который характеризует медленные колебания напряженности поля, </w:t>
      </w:r>
      <w:r w:rsidR="0026185C">
        <w:rPr>
          <w:position w:val="-10"/>
          <w:lang w:val="ru-RU"/>
        </w:rPr>
        <w:pict>
          <v:shape id="_x0000_i1111" type="#_x0000_t75" style="width:9pt;height:17.25pt" fillcolor="window">
            <v:imagedata r:id="rId85" o:title=""/>
          </v:shape>
        </w:pict>
      </w:r>
      <w:r w:rsidR="0026185C">
        <w:rPr>
          <w:position w:val="-12"/>
          <w:lang w:val="ru-RU"/>
        </w:rPr>
        <w:pict>
          <v:shape id="_x0000_i1112" type="#_x0000_t75" style="width:12.75pt;height:18pt" fillcolor="window">
            <v:imagedata r:id="rId88" o:title=""/>
          </v:shape>
        </w:pict>
      </w:r>
      <w:r w:rsidRPr="00484BA9">
        <w:rPr>
          <w:lang w:val="ru-RU"/>
        </w:rPr>
        <w:t>-</w:t>
      </w:r>
      <w:r w:rsidR="00484BA9">
        <w:rPr>
          <w:lang w:val="ru-RU"/>
        </w:rPr>
        <w:t xml:space="preserve"> </w:t>
      </w:r>
      <w:r w:rsidRPr="00484BA9">
        <w:rPr>
          <w:lang w:val="ru-RU"/>
        </w:rPr>
        <w:t>множитель, который характеризует быстрые колебания напряженности поля.</w:t>
      </w:r>
    </w:p>
    <w:p w:rsidR="00832529" w:rsidRDefault="0083252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Значения множителей </w:t>
      </w:r>
      <w:r w:rsidR="0026185C">
        <w:rPr>
          <w:position w:val="-14"/>
          <w:lang w:val="ru-RU"/>
        </w:rPr>
        <w:pict>
          <v:shape id="_x0000_i1113" type="#_x0000_t75" style="width:52.5pt;height:24pt" fillcolor="window">
            <v:imagedata r:id="rId89" o:title=""/>
          </v:shape>
        </w:pict>
      </w:r>
      <w:r w:rsidRPr="00484BA9">
        <w:rPr>
          <w:lang w:val="ru-RU"/>
        </w:rPr>
        <w:t xml:space="preserve"> определяются по графикам, которые приведены на </w:t>
      </w:r>
      <w:r w:rsidRPr="00484BA9">
        <w:t>рисунках</w:t>
      </w:r>
      <w:r w:rsidRPr="00484BA9">
        <w:rPr>
          <w:lang w:val="ru-RU"/>
        </w:rPr>
        <w:t>.</w:t>
      </w:r>
    </w:p>
    <w:p w:rsidR="00484BA9" w:rsidRDefault="00484BA9" w:rsidP="00484BA9">
      <w:pPr>
        <w:pStyle w:val="a3"/>
        <w:spacing w:line="360" w:lineRule="auto"/>
        <w:ind w:firstLine="709"/>
        <w:rPr>
          <w:lang w:val="ru-RU"/>
        </w:rPr>
      </w:pPr>
    </w:p>
    <w:p w:rsidR="00832529" w:rsidRPr="00484BA9" w:rsidRDefault="00484BA9" w:rsidP="00484BA9">
      <w:pPr>
        <w:pStyle w:val="a3"/>
        <w:spacing w:line="360" w:lineRule="auto"/>
        <w:ind w:firstLine="709"/>
      </w:pPr>
      <w:r>
        <w:rPr>
          <w:lang w:val="ru-RU"/>
        </w:rPr>
        <w:br w:type="page"/>
      </w:r>
      <w:r w:rsidR="0026185C">
        <w:rPr>
          <w:u w:val="single"/>
        </w:rPr>
        <w:pict>
          <v:shape id="_x0000_i1114" type="#_x0000_t75" style="width:232.5pt;height:124.5pt" fillcolor="window">
            <v:imagedata r:id="rId90" o:title=""/>
          </v:shape>
        </w:pict>
      </w:r>
    </w:p>
    <w:p w:rsidR="00832529" w:rsidRPr="00484BA9" w:rsidRDefault="00832529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4BA9">
        <w:rPr>
          <w:rFonts w:ascii="Times New Roman" w:hAnsi="Times New Roman"/>
          <w:sz w:val="28"/>
          <w:szCs w:val="28"/>
          <w:lang w:val="uk-UA"/>
        </w:rPr>
        <w:t xml:space="preserve">Рис. 3.1- </w:t>
      </w:r>
      <w:r w:rsidRPr="00484BA9">
        <w:rPr>
          <w:rFonts w:ascii="Times New Roman" w:hAnsi="Times New Roman"/>
          <w:sz w:val="28"/>
          <w:szCs w:val="28"/>
        </w:rPr>
        <w:t>Кривые распределения вероятностей превышения некоторого минимального уровня (в децибелах относительно медианного уровня при при</w:t>
      </w:r>
      <w:r w:rsidR="00E8607C" w:rsidRPr="00484BA9">
        <w:rPr>
          <w:rFonts w:ascii="Times New Roman" w:hAnsi="Times New Roman"/>
          <w:sz w:val="28"/>
          <w:szCs w:val="28"/>
        </w:rPr>
        <w:t>ёме</w:t>
      </w:r>
      <w:r w:rsidRPr="00484BA9">
        <w:rPr>
          <w:rFonts w:ascii="Times New Roman" w:hAnsi="Times New Roman"/>
          <w:sz w:val="28"/>
          <w:szCs w:val="28"/>
        </w:rPr>
        <w:t xml:space="preserve"> на одну антенну) при при</w:t>
      </w:r>
      <w:r w:rsidR="00E8607C" w:rsidRPr="00484BA9">
        <w:rPr>
          <w:rFonts w:ascii="Times New Roman" w:hAnsi="Times New Roman"/>
          <w:sz w:val="28"/>
          <w:szCs w:val="28"/>
        </w:rPr>
        <w:t>ёме</w:t>
      </w:r>
      <w:r w:rsidRPr="00484BA9">
        <w:rPr>
          <w:rFonts w:ascii="Times New Roman" w:hAnsi="Times New Roman"/>
          <w:sz w:val="28"/>
          <w:szCs w:val="28"/>
        </w:rPr>
        <w:t xml:space="preserve"> на</w:t>
      </w:r>
      <w:r w:rsidR="00484BA9">
        <w:rPr>
          <w:rFonts w:ascii="Times New Roman" w:hAnsi="Times New Roman"/>
          <w:sz w:val="28"/>
          <w:szCs w:val="28"/>
        </w:rPr>
        <w:t xml:space="preserve"> </w:t>
      </w:r>
      <w:r w:rsidRPr="00484BA9">
        <w:rPr>
          <w:rFonts w:ascii="Times New Roman" w:hAnsi="Times New Roman"/>
          <w:i/>
          <w:sz w:val="28"/>
          <w:szCs w:val="28"/>
        </w:rPr>
        <w:t>n</w:t>
      </w:r>
      <w:r w:rsidRPr="00484BA9">
        <w:rPr>
          <w:rFonts w:ascii="Times New Roman" w:hAnsi="Times New Roman"/>
          <w:sz w:val="28"/>
          <w:szCs w:val="28"/>
        </w:rPr>
        <w:t xml:space="preserve"> разнесенных </w:t>
      </w:r>
      <w:r w:rsidR="00E8607C" w:rsidRPr="00484BA9">
        <w:rPr>
          <w:rFonts w:ascii="Times New Roman" w:hAnsi="Times New Roman"/>
          <w:sz w:val="28"/>
          <w:szCs w:val="28"/>
        </w:rPr>
        <w:t>антенн (</w:t>
      </w:r>
      <w:r w:rsidR="00E8607C" w:rsidRPr="00484BA9">
        <w:rPr>
          <w:rFonts w:ascii="Times New Roman" w:hAnsi="Times New Roman"/>
          <w:sz w:val="28"/>
          <w:szCs w:val="28"/>
          <w:lang w:val="en-US"/>
        </w:rPr>
        <w:t>F</w:t>
      </w:r>
      <w:r w:rsidR="00E8607C" w:rsidRPr="00484BA9">
        <w:rPr>
          <w:rFonts w:ascii="Times New Roman" w:hAnsi="Times New Roman"/>
          <w:sz w:val="28"/>
          <w:szCs w:val="28"/>
          <w:vertAlign w:val="subscript"/>
        </w:rPr>
        <w:t>3</w:t>
      </w:r>
      <w:r w:rsidR="00E8607C" w:rsidRPr="00484BA9">
        <w:rPr>
          <w:rFonts w:ascii="Times New Roman" w:hAnsi="Times New Roman"/>
          <w:sz w:val="28"/>
          <w:szCs w:val="28"/>
        </w:rPr>
        <w:t>)</w:t>
      </w:r>
    </w:p>
    <w:p w:rsidR="00E8607C" w:rsidRPr="00484BA9" w:rsidRDefault="00E8607C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8607C" w:rsidRPr="00484BA9" w:rsidRDefault="0026185C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pict>
          <v:shape id="_x0000_i1115" type="#_x0000_t75" style="width:255.75pt;height:159.75pt" fillcolor="window">
            <v:imagedata r:id="rId91" o:title=""/>
          </v:shape>
        </w:pict>
      </w:r>
    </w:p>
    <w:p w:rsidR="00E8607C" w:rsidRPr="00484BA9" w:rsidRDefault="00E8607C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Рис</w:t>
      </w:r>
      <w:r w:rsidRPr="00484BA9">
        <w:rPr>
          <w:lang w:val="ru-RU"/>
        </w:rPr>
        <w:t>.3</w:t>
      </w:r>
      <w:r w:rsidRPr="00484BA9">
        <w:t xml:space="preserve">.2 </w:t>
      </w:r>
      <w:r w:rsidRPr="00484BA9">
        <w:rPr>
          <w:lang w:val="ru-RU"/>
        </w:rPr>
        <w:t xml:space="preserve">- </w:t>
      </w:r>
      <w:r w:rsidRPr="00484BA9">
        <w:t xml:space="preserve">Зависимость медианных значений множителя ослабления от расстояния </w:t>
      </w: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t xml:space="preserve"> в дБ</w:t>
      </w:r>
    </w:p>
    <w:p w:rsidR="00E8607C" w:rsidRPr="00484BA9" w:rsidRDefault="00E8607C" w:rsidP="00484BA9">
      <w:pPr>
        <w:pStyle w:val="a3"/>
        <w:spacing w:line="360" w:lineRule="auto"/>
        <w:ind w:firstLine="709"/>
        <w:rPr>
          <w:lang w:val="en-US"/>
        </w:rPr>
      </w:pPr>
    </w:p>
    <w:p w:rsidR="00E8607C" w:rsidRPr="00484BA9" w:rsidRDefault="0026185C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pict>
          <v:shape id="_x0000_i1116" type="#_x0000_t75" style="width:211.5pt;height:124.5pt" fillcolor="window">
            <v:imagedata r:id="rId92" o:title=""/>
          </v:shape>
        </w:pict>
      </w:r>
    </w:p>
    <w:p w:rsidR="00E8607C" w:rsidRPr="00484BA9" w:rsidRDefault="00E8607C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4BA9">
        <w:rPr>
          <w:rFonts w:ascii="Times New Roman" w:hAnsi="Times New Roman"/>
          <w:sz w:val="28"/>
          <w:szCs w:val="28"/>
          <w:lang w:val="uk-UA"/>
        </w:rPr>
        <w:t xml:space="preserve">Рис.3.2 - </w:t>
      </w:r>
      <w:r w:rsidRPr="00484BA9">
        <w:rPr>
          <w:rFonts w:ascii="Times New Roman" w:hAnsi="Times New Roman"/>
          <w:sz w:val="28"/>
          <w:szCs w:val="28"/>
        </w:rPr>
        <w:t>Кривые распределения вероятностей превышения минимального уровня, которые характеризуют медленные колебания уровня принимаемого сигнала</w:t>
      </w:r>
      <w:r w:rsidR="00BC1EE3" w:rsidRPr="00484BA9">
        <w:rPr>
          <w:rFonts w:ascii="Times New Roman" w:hAnsi="Times New Roman"/>
          <w:sz w:val="28"/>
          <w:szCs w:val="28"/>
        </w:rPr>
        <w:t xml:space="preserve"> (</w:t>
      </w:r>
      <w:r w:rsidR="00BC1EE3" w:rsidRPr="00484BA9">
        <w:rPr>
          <w:rFonts w:ascii="Times New Roman" w:hAnsi="Times New Roman"/>
          <w:i/>
          <w:sz w:val="28"/>
          <w:szCs w:val="28"/>
        </w:rPr>
        <w:t>F</w:t>
      </w:r>
      <w:r w:rsidR="00BC1EE3" w:rsidRPr="00484BA9">
        <w:rPr>
          <w:rFonts w:ascii="Times New Roman" w:hAnsi="Times New Roman"/>
          <w:sz w:val="28"/>
          <w:szCs w:val="28"/>
          <w:vertAlign w:val="subscript"/>
        </w:rPr>
        <w:t>2</w:t>
      </w:r>
      <w:r w:rsidR="00BC1EE3" w:rsidRPr="00484BA9">
        <w:rPr>
          <w:rFonts w:ascii="Times New Roman" w:hAnsi="Times New Roman"/>
          <w:sz w:val="28"/>
          <w:szCs w:val="28"/>
        </w:rPr>
        <w:t>)</w:t>
      </w:r>
    </w:p>
    <w:p w:rsidR="008256FD" w:rsidRPr="00484BA9" w:rsidRDefault="00484BA9" w:rsidP="00484BA9">
      <w:pPr>
        <w:pStyle w:val="a3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8256FD" w:rsidRPr="00484BA9">
        <w:rPr>
          <w:lang w:val="ru-RU"/>
        </w:rPr>
        <w:t>Исходные данные для расчёта энергетических параметров системы тропосферной радиорелейной связи приведены в табл.3.1</w:t>
      </w:r>
    </w:p>
    <w:p w:rsidR="008256FD" w:rsidRPr="00484BA9" w:rsidRDefault="008256FD" w:rsidP="00484BA9">
      <w:pPr>
        <w:pStyle w:val="a3"/>
        <w:spacing w:line="360" w:lineRule="auto"/>
        <w:ind w:firstLine="709"/>
        <w:rPr>
          <w:lang w:val="ru-RU"/>
        </w:rPr>
      </w:pPr>
    </w:p>
    <w:p w:rsidR="008256FD" w:rsidRPr="00484BA9" w:rsidRDefault="008256FD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Таблица 3.1 – Исходные данные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1071"/>
        <w:gridCol w:w="1182"/>
        <w:gridCol w:w="1036"/>
        <w:gridCol w:w="978"/>
        <w:gridCol w:w="678"/>
      </w:tblGrid>
      <w:tr w:rsidR="00BC1EE3" w:rsidRPr="00D826A8" w:rsidTr="00D826A8">
        <w:tc>
          <w:tcPr>
            <w:tcW w:w="846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R</w:t>
            </w:r>
            <w:r w:rsidRPr="00D826A8">
              <w:rPr>
                <w:sz w:val="20"/>
                <w:szCs w:val="20"/>
              </w:rPr>
              <w:t xml:space="preserve"> [км]</w:t>
            </w:r>
          </w:p>
        </w:tc>
        <w:tc>
          <w:tcPr>
            <w:tcW w:w="1071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f</w:t>
            </w:r>
            <w:r w:rsidRPr="00D826A8">
              <w:rPr>
                <w:sz w:val="20"/>
                <w:szCs w:val="20"/>
                <w:vertAlign w:val="subscript"/>
              </w:rPr>
              <w:t>0</w:t>
            </w:r>
            <w:r w:rsidRPr="00D826A8">
              <w:rPr>
                <w:sz w:val="20"/>
                <w:szCs w:val="20"/>
              </w:rPr>
              <w:t xml:space="preserve"> [ МГц]</w:t>
            </w:r>
          </w:p>
        </w:tc>
        <w:tc>
          <w:tcPr>
            <w:tcW w:w="1182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P</w:t>
            </w:r>
            <w:r w:rsidRPr="00D826A8">
              <w:rPr>
                <w:sz w:val="20"/>
                <w:szCs w:val="20"/>
                <w:vertAlign w:val="subscript"/>
              </w:rPr>
              <w:t>пер</w:t>
            </w:r>
            <w:r w:rsidRPr="00D826A8">
              <w:rPr>
                <w:sz w:val="20"/>
                <w:szCs w:val="20"/>
              </w:rPr>
              <w:t>, [кВт]</w:t>
            </w:r>
          </w:p>
        </w:tc>
        <w:tc>
          <w:tcPr>
            <w:tcW w:w="1036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D</w:t>
            </w:r>
            <w:r w:rsidRPr="00D826A8">
              <w:rPr>
                <w:sz w:val="20"/>
                <w:szCs w:val="20"/>
                <w:vertAlign w:val="subscript"/>
              </w:rPr>
              <w:t>пер</w:t>
            </w:r>
            <w:r w:rsidR="00484BA9" w:rsidRPr="00D826A8">
              <w:rPr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</w:rPr>
              <w:t>[дБ]</w:t>
            </w:r>
          </w:p>
        </w:tc>
        <w:tc>
          <w:tcPr>
            <w:tcW w:w="978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</w:rPr>
              <w:t>D</w:t>
            </w:r>
            <w:r w:rsidRPr="00D826A8">
              <w:rPr>
                <w:sz w:val="20"/>
                <w:szCs w:val="20"/>
                <w:vertAlign w:val="subscript"/>
              </w:rPr>
              <w:t>пр</w:t>
            </w:r>
            <w:r w:rsidR="00484BA9" w:rsidRPr="00D826A8">
              <w:rPr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</w:rPr>
              <w:t>[дБ]</w:t>
            </w:r>
          </w:p>
        </w:tc>
        <w:tc>
          <w:tcPr>
            <w:tcW w:w="678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G</w:t>
            </w:r>
            <w:r w:rsidRPr="00D826A8">
              <w:rPr>
                <w:sz w:val="20"/>
                <w:szCs w:val="20"/>
              </w:rPr>
              <w:t xml:space="preserve"> %</w:t>
            </w:r>
          </w:p>
        </w:tc>
      </w:tr>
      <w:tr w:rsidR="00BC1EE3" w:rsidRPr="00D826A8" w:rsidTr="00D826A8">
        <w:tc>
          <w:tcPr>
            <w:tcW w:w="846" w:type="dxa"/>
            <w:shd w:val="clear" w:color="auto" w:fill="auto"/>
          </w:tcPr>
          <w:p w:rsidR="00BC1EE3" w:rsidRPr="00D826A8" w:rsidRDefault="00482249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5</w:t>
            </w:r>
            <w:r w:rsidR="00BC1EE3" w:rsidRPr="00D826A8">
              <w:rPr>
                <w:sz w:val="20"/>
                <w:szCs w:val="20"/>
                <w:lang w:val="ru-RU"/>
              </w:rPr>
              <w:t>00</w:t>
            </w:r>
          </w:p>
        </w:tc>
        <w:tc>
          <w:tcPr>
            <w:tcW w:w="1071" w:type="dxa"/>
            <w:shd w:val="clear" w:color="auto" w:fill="auto"/>
          </w:tcPr>
          <w:p w:rsidR="00BC1EE3" w:rsidRPr="00D826A8" w:rsidRDefault="00482249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182" w:type="dxa"/>
            <w:shd w:val="clear" w:color="auto" w:fill="auto"/>
          </w:tcPr>
          <w:p w:rsidR="00BC1EE3" w:rsidRPr="00D826A8" w:rsidRDefault="00482249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036" w:type="dxa"/>
            <w:shd w:val="clear" w:color="auto" w:fill="auto"/>
          </w:tcPr>
          <w:p w:rsidR="00BC1EE3" w:rsidRPr="00D826A8" w:rsidRDefault="00482249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4</w:t>
            </w:r>
            <w:r w:rsidR="00BC1EE3"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78" w:type="dxa"/>
            <w:shd w:val="clear" w:color="auto" w:fill="auto"/>
          </w:tcPr>
          <w:p w:rsidR="00BC1EE3" w:rsidRPr="00D826A8" w:rsidRDefault="00482249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4</w:t>
            </w:r>
            <w:r w:rsidR="00BC1EE3" w:rsidRPr="00D826A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BC1EE3" w:rsidRPr="00D826A8" w:rsidRDefault="00BC1EE3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99.</w:t>
            </w:r>
            <w:r w:rsidR="00482249" w:rsidRPr="00D826A8">
              <w:rPr>
                <w:sz w:val="20"/>
                <w:szCs w:val="20"/>
                <w:lang w:val="ru-RU"/>
              </w:rPr>
              <w:t>8</w:t>
            </w:r>
          </w:p>
        </w:tc>
      </w:tr>
    </w:tbl>
    <w:p w:rsidR="008256FD" w:rsidRPr="00484BA9" w:rsidRDefault="008256FD" w:rsidP="00484BA9">
      <w:pPr>
        <w:pStyle w:val="a3"/>
        <w:spacing w:line="360" w:lineRule="auto"/>
        <w:ind w:firstLine="709"/>
        <w:rPr>
          <w:lang w:val="ru-RU"/>
        </w:rPr>
      </w:pPr>
    </w:p>
    <w:p w:rsidR="00E8607C" w:rsidRPr="00484BA9" w:rsidRDefault="0048224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</w:t>
      </w:r>
    </w:p>
    <w:p w:rsidR="00482249" w:rsidRPr="00484BA9" w:rsidRDefault="0048224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Тропосферная система радиосвязи предназначена для работы на трассе длиной </w:t>
      </w:r>
      <w:r w:rsidRPr="00484BA9">
        <w:rPr>
          <w:i/>
          <w:lang w:val="ru-RU"/>
        </w:rPr>
        <w:t>R</w:t>
      </w:r>
      <w:r w:rsidRPr="00484BA9">
        <w:rPr>
          <w:lang w:val="ru-RU"/>
        </w:rPr>
        <w:t xml:space="preserve"> на частоте </w:t>
      </w:r>
      <w:r w:rsidRPr="00484BA9">
        <w:rPr>
          <w:i/>
        </w:rPr>
        <w:t>f</w:t>
      </w:r>
      <w:r w:rsidRPr="00484BA9">
        <w:rPr>
          <w:vertAlign w:val="subscript"/>
        </w:rPr>
        <w:t>0</w:t>
      </w:r>
      <w:r w:rsidRPr="00484BA9">
        <w:rPr>
          <w:lang w:val="ru-RU"/>
        </w:rPr>
        <w:t xml:space="preserve"> при мощности передатчика </w:t>
      </w:r>
      <w:r w:rsidRPr="00484BA9">
        <w:rPr>
          <w:i/>
          <w:lang w:val="ru-RU"/>
        </w:rPr>
        <w:t>Р</w:t>
      </w:r>
      <w:r w:rsidRPr="00484BA9">
        <w:rPr>
          <w:vertAlign w:val="subscript"/>
          <w:lang w:val="ru-RU"/>
        </w:rPr>
        <w:t>пер</w:t>
      </w:r>
      <w:r w:rsidRPr="00484BA9">
        <w:rPr>
          <w:lang w:val="ru-RU"/>
        </w:rPr>
        <w:t xml:space="preserve"> и коэффициентах</w:t>
      </w:r>
      <w:r w:rsidR="00484BA9">
        <w:rPr>
          <w:lang w:val="ru-RU"/>
        </w:rPr>
        <w:t xml:space="preserve"> </w:t>
      </w:r>
      <w:r w:rsidRPr="00484BA9">
        <w:rPr>
          <w:lang w:val="ru-RU"/>
        </w:rPr>
        <w:t>направленного действия передаточных и приемных антенн</w:t>
      </w:r>
      <w:r w:rsidR="00484BA9">
        <w:rPr>
          <w:lang w:val="ru-RU"/>
        </w:rPr>
        <w:t xml:space="preserve"> </w:t>
      </w:r>
      <w:r w:rsidRPr="00484BA9">
        <w:rPr>
          <w:i/>
        </w:rPr>
        <w:t>D</w:t>
      </w:r>
      <w:r w:rsidRPr="00484BA9">
        <w:rPr>
          <w:vertAlign w:val="subscript"/>
        </w:rPr>
        <w:t>пер</w:t>
      </w:r>
      <w:r w:rsidR="00484BA9">
        <w:rPr>
          <w:lang w:val="ru-RU"/>
        </w:rPr>
        <w:t xml:space="preserve"> </w:t>
      </w:r>
      <w:r w:rsidRPr="00484BA9">
        <w:rPr>
          <w:lang w:val="ru-RU"/>
        </w:rPr>
        <w:t>и</w:t>
      </w:r>
      <w:r w:rsidR="00484BA9">
        <w:rPr>
          <w:lang w:val="ru-RU"/>
        </w:rPr>
        <w:t xml:space="preserve"> </w:t>
      </w:r>
      <w:r w:rsidRPr="00484BA9">
        <w:rPr>
          <w:i/>
        </w:rPr>
        <w:t>D</w:t>
      </w:r>
      <w:r w:rsidRPr="00484BA9">
        <w:rPr>
          <w:vertAlign w:val="subscript"/>
        </w:rPr>
        <w:t>пр</w:t>
      </w:r>
      <w:r w:rsidRPr="00484BA9">
        <w:rPr>
          <w:lang w:val="ru-RU"/>
        </w:rPr>
        <w:t xml:space="preserve"> и должна обеспечивать заданную надежность связи </w:t>
      </w:r>
      <w:r w:rsidRPr="00484BA9">
        <w:rPr>
          <w:i/>
          <w:lang w:val="ru-RU"/>
        </w:rPr>
        <w:t>G</w:t>
      </w:r>
      <w:r w:rsidRPr="00484BA9">
        <w:rPr>
          <w:lang w:val="ru-RU"/>
        </w:rPr>
        <w:t>. Определить мощность сигнала на входе приемника.</w:t>
      </w:r>
    </w:p>
    <w:p w:rsidR="00482249" w:rsidRPr="00484BA9" w:rsidRDefault="0048224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  <w:r w:rsidR="00706B7F">
        <w:rPr>
          <w:lang w:val="ru-RU"/>
        </w:rPr>
        <w:t xml:space="preserve">. </w:t>
      </w:r>
      <w:r w:rsidRPr="00484BA9">
        <w:rPr>
          <w:lang w:val="ru-RU"/>
        </w:rPr>
        <w:t>Мощность сигнала на входе приемника определяется по формуле</w:t>
      </w:r>
    </w:p>
    <w:p w:rsidR="00482249" w:rsidRPr="00484BA9" w:rsidRDefault="00482249" w:rsidP="00484BA9">
      <w:pPr>
        <w:pStyle w:val="a3"/>
        <w:spacing w:line="360" w:lineRule="auto"/>
        <w:ind w:firstLine="709"/>
      </w:pPr>
    </w:p>
    <w:p w:rsidR="00482249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0"/>
        </w:rPr>
        <w:pict>
          <v:shape id="_x0000_i1117" type="#_x0000_t75" style="width:128.25pt;height:33pt" fillcolor="window">
            <v:imagedata r:id="rId93" o:title=""/>
          </v:shape>
        </w:pict>
      </w:r>
      <w:r w:rsidR="00482249" w:rsidRPr="00484BA9">
        <w:t>,</w:t>
      </w:r>
    </w:p>
    <w:p w:rsidR="00482249" w:rsidRPr="00484BA9" w:rsidRDefault="00482249" w:rsidP="00484BA9">
      <w:pPr>
        <w:pStyle w:val="a3"/>
        <w:spacing w:line="360" w:lineRule="auto"/>
        <w:ind w:firstLine="709"/>
        <w:rPr>
          <w:lang w:val="ru-RU"/>
        </w:rPr>
      </w:pPr>
    </w:p>
    <w:p w:rsidR="00482249" w:rsidRPr="00484BA9" w:rsidRDefault="00482249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г</w:t>
      </w:r>
      <w:r w:rsidRPr="00484BA9">
        <w:t xml:space="preserve">де </w:t>
      </w: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t xml:space="preserve"> – </w:t>
      </w:r>
      <w:r w:rsidR="00DE5C9A" w:rsidRPr="00484BA9">
        <w:t>медианное значение множителя ослабления поля по напряженности</w:t>
      </w:r>
      <w:r w:rsidRPr="00484BA9">
        <w:t>;</w:t>
      </w:r>
      <w:r w:rsidR="00DE5C9A" w:rsidRPr="00484BA9">
        <w:rPr>
          <w:lang w:val="ru-RU"/>
        </w:rPr>
        <w:t xml:space="preserve"> </w:t>
      </w:r>
      <w:r w:rsidRPr="00484BA9">
        <w:rPr>
          <w:i/>
        </w:rPr>
        <w:t>F</w:t>
      </w:r>
      <w:r w:rsidRPr="00484BA9">
        <w:rPr>
          <w:vertAlign w:val="subscript"/>
        </w:rPr>
        <w:t>2</w:t>
      </w:r>
      <w:r w:rsidRPr="00484BA9">
        <w:t xml:space="preserve"> – </w:t>
      </w:r>
      <w:r w:rsidR="00DE5C9A" w:rsidRPr="00484BA9">
        <w:t>множитель, который характеризует медленные колебания напряженности поля</w:t>
      </w:r>
      <w:r w:rsidRPr="00484BA9">
        <w:t>;</w:t>
      </w:r>
      <w:r w:rsidR="00DE5C9A" w:rsidRPr="00484BA9">
        <w:rPr>
          <w:lang w:val="ru-RU"/>
        </w:rPr>
        <w:t xml:space="preserve"> </w:t>
      </w:r>
      <w:r w:rsidRPr="00484BA9">
        <w:rPr>
          <w:i/>
        </w:rPr>
        <w:t>F</w:t>
      </w:r>
      <w:r w:rsidRPr="00484BA9">
        <w:rPr>
          <w:vertAlign w:val="subscript"/>
        </w:rPr>
        <w:t xml:space="preserve">3 </w:t>
      </w:r>
      <w:r w:rsidRPr="00484BA9">
        <w:t>-</w:t>
      </w:r>
      <w:r w:rsidR="00484BA9">
        <w:t xml:space="preserve"> </w:t>
      </w:r>
      <w:r w:rsidR="00DE5C9A" w:rsidRPr="00484BA9">
        <w:t>множитель, который характеризует быстрые колебания напряженности поля</w:t>
      </w:r>
      <w:r w:rsidRPr="00484BA9">
        <w:t>.</w:t>
      </w:r>
    </w:p>
    <w:p w:rsidR="00482249" w:rsidRDefault="00DE5C9A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Значения множителей</w:t>
      </w:r>
      <w:r w:rsidR="00484BA9">
        <w:rPr>
          <w:lang w:val="ru-RU"/>
        </w:rPr>
        <w:t xml:space="preserve"> </w:t>
      </w:r>
      <w:r w:rsidR="00482249" w:rsidRPr="00484BA9">
        <w:rPr>
          <w:i/>
        </w:rPr>
        <w:t>F</w:t>
      </w:r>
      <w:r w:rsidR="00482249" w:rsidRPr="00484BA9">
        <w:rPr>
          <w:vertAlign w:val="subscript"/>
        </w:rPr>
        <w:t>1</w:t>
      </w:r>
      <w:r w:rsidR="00482249" w:rsidRPr="00484BA9">
        <w:t xml:space="preserve">, </w:t>
      </w:r>
      <w:r w:rsidR="00482249" w:rsidRPr="00484BA9">
        <w:rPr>
          <w:i/>
        </w:rPr>
        <w:t>F</w:t>
      </w:r>
      <w:r w:rsidR="00482249" w:rsidRPr="00484BA9">
        <w:rPr>
          <w:vertAlign w:val="subscript"/>
        </w:rPr>
        <w:t>2</w:t>
      </w:r>
      <w:r w:rsidR="00482249" w:rsidRPr="00484BA9">
        <w:t xml:space="preserve">, </w:t>
      </w:r>
      <w:r w:rsidR="00482249" w:rsidRPr="00484BA9">
        <w:rPr>
          <w:i/>
        </w:rPr>
        <w:t>F</w:t>
      </w:r>
      <w:r w:rsidR="00482249" w:rsidRPr="00484BA9">
        <w:rPr>
          <w:vertAlign w:val="subscript"/>
        </w:rPr>
        <w:t>3</w:t>
      </w:r>
      <w:r w:rsidR="00482249" w:rsidRPr="00484BA9">
        <w:t xml:space="preserve"> </w:t>
      </w:r>
      <w:r w:rsidRPr="00484BA9">
        <w:rPr>
          <w:lang w:val="ru-RU"/>
        </w:rPr>
        <w:t>определяются по графикам (рис.3.1-3.3)</w:t>
      </w:r>
      <w:r w:rsidR="00482249" w:rsidRPr="00484BA9">
        <w:t>.</w:t>
      </w:r>
    </w:p>
    <w:p w:rsidR="00706B7F" w:rsidRPr="00484BA9" w:rsidRDefault="00706B7F" w:rsidP="00484BA9">
      <w:pPr>
        <w:pStyle w:val="a3"/>
        <w:spacing w:line="360" w:lineRule="auto"/>
        <w:ind w:firstLine="709"/>
      </w:pPr>
    </w:p>
    <w:p w:rsidR="00482249" w:rsidRPr="00484BA9" w:rsidRDefault="00482249" w:rsidP="00484BA9">
      <w:pPr>
        <w:pStyle w:val="a3"/>
        <w:spacing w:line="360" w:lineRule="auto"/>
        <w:ind w:firstLine="709"/>
      </w:pP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t xml:space="preserve"> = - 88 дБ, </w:t>
      </w:r>
      <w:r w:rsidRPr="00484BA9">
        <w:rPr>
          <w:i/>
        </w:rPr>
        <w:t>F</w:t>
      </w:r>
      <w:r w:rsidRPr="00484BA9">
        <w:rPr>
          <w:vertAlign w:val="subscript"/>
        </w:rPr>
        <w:t>2</w:t>
      </w:r>
      <w:r w:rsidRPr="00484BA9">
        <w:t xml:space="preserve"> = - 12 дБ, </w:t>
      </w:r>
      <w:r w:rsidRPr="00484BA9">
        <w:rPr>
          <w:i/>
        </w:rPr>
        <w:t>F</w:t>
      </w:r>
      <w:r w:rsidRPr="00484BA9">
        <w:rPr>
          <w:vertAlign w:val="subscript"/>
        </w:rPr>
        <w:t>3</w:t>
      </w:r>
      <w:r w:rsidRPr="00484BA9">
        <w:t xml:space="preserve"> = - 27 дБ,</w:t>
      </w:r>
    </w:p>
    <w:p w:rsidR="00482249" w:rsidRPr="00484BA9" w:rsidRDefault="00482249" w:rsidP="00484BA9">
      <w:pPr>
        <w:pStyle w:val="a3"/>
        <w:spacing w:line="360" w:lineRule="auto"/>
        <w:ind w:firstLine="709"/>
      </w:pP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t xml:space="preserve"> + </w:t>
      </w:r>
      <w:r w:rsidRPr="00484BA9">
        <w:rPr>
          <w:i/>
        </w:rPr>
        <w:t>F</w:t>
      </w:r>
      <w:r w:rsidRPr="00484BA9">
        <w:rPr>
          <w:vertAlign w:val="subscript"/>
        </w:rPr>
        <w:t>2</w:t>
      </w:r>
      <w:r w:rsidRPr="00484BA9">
        <w:t xml:space="preserve"> + </w:t>
      </w:r>
      <w:r w:rsidRPr="00484BA9">
        <w:rPr>
          <w:i/>
        </w:rPr>
        <w:t>F</w:t>
      </w:r>
      <w:r w:rsidRPr="00484BA9">
        <w:rPr>
          <w:vertAlign w:val="subscript"/>
        </w:rPr>
        <w:t>3</w:t>
      </w:r>
      <w:r w:rsidRPr="00484BA9">
        <w:t xml:space="preserve"> = - 127 дБ,</w:t>
      </w:r>
      <w:r w:rsidR="00484BA9">
        <w:t xml:space="preserve"> </w:t>
      </w: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rPr>
          <w:vertAlign w:val="superscript"/>
        </w:rPr>
        <w:t>.</w:t>
      </w:r>
      <w:r w:rsidRPr="00484BA9">
        <w:rPr>
          <w:i/>
        </w:rPr>
        <w:t>F</w:t>
      </w:r>
      <w:r w:rsidRPr="00484BA9">
        <w:rPr>
          <w:vertAlign w:val="subscript"/>
        </w:rPr>
        <w:t>2</w:t>
      </w:r>
      <w:r w:rsidRPr="00484BA9">
        <w:rPr>
          <w:vertAlign w:val="superscript"/>
        </w:rPr>
        <w:t>.</w:t>
      </w:r>
      <w:r w:rsidRPr="00484BA9">
        <w:rPr>
          <w:i/>
        </w:rPr>
        <w:t>F</w:t>
      </w:r>
      <w:r w:rsidRPr="00484BA9">
        <w:rPr>
          <w:vertAlign w:val="subscript"/>
        </w:rPr>
        <w:t>3</w:t>
      </w:r>
      <w:r w:rsidRPr="00484BA9">
        <w:t xml:space="preserve"> = 10</w:t>
      </w:r>
      <w:r w:rsidR="00484BA9">
        <w:t xml:space="preserve"> </w:t>
      </w:r>
      <w:r w:rsidRPr="00484BA9">
        <w:rPr>
          <w:vertAlign w:val="superscript"/>
        </w:rPr>
        <w:t>-6,35</w:t>
      </w:r>
      <w:r w:rsidRPr="00484BA9">
        <w:t>,</w:t>
      </w:r>
    </w:p>
    <w:p w:rsidR="00482249" w:rsidRPr="00484BA9" w:rsidRDefault="00482249" w:rsidP="00484BA9">
      <w:pPr>
        <w:pStyle w:val="a3"/>
        <w:spacing w:line="360" w:lineRule="auto"/>
        <w:ind w:firstLine="709"/>
      </w:pPr>
      <w:r w:rsidRPr="00484BA9">
        <w:t>(</w:t>
      </w:r>
      <w:r w:rsidRPr="00484BA9">
        <w:rPr>
          <w:i/>
        </w:rPr>
        <w:t>F</w:t>
      </w:r>
      <w:r w:rsidRPr="00484BA9">
        <w:rPr>
          <w:vertAlign w:val="subscript"/>
        </w:rPr>
        <w:t>1</w:t>
      </w:r>
      <w:r w:rsidRPr="00484BA9">
        <w:rPr>
          <w:vertAlign w:val="superscript"/>
        </w:rPr>
        <w:t>.</w:t>
      </w:r>
      <w:r w:rsidRPr="00484BA9">
        <w:rPr>
          <w:i/>
        </w:rPr>
        <w:t>F</w:t>
      </w:r>
      <w:r w:rsidRPr="00484BA9">
        <w:rPr>
          <w:vertAlign w:val="subscript"/>
        </w:rPr>
        <w:t>2</w:t>
      </w:r>
      <w:r w:rsidRPr="00484BA9">
        <w:rPr>
          <w:vertAlign w:val="superscript"/>
        </w:rPr>
        <w:t>.</w:t>
      </w:r>
      <w:r w:rsidRPr="00484BA9">
        <w:rPr>
          <w:i/>
        </w:rPr>
        <w:t>F</w:t>
      </w:r>
      <w:r w:rsidRPr="00484BA9">
        <w:rPr>
          <w:vertAlign w:val="subscript"/>
        </w:rPr>
        <w:t>3</w:t>
      </w:r>
      <w:r w:rsidRPr="00484BA9">
        <w:t>)</w:t>
      </w:r>
      <w:r w:rsidRPr="00484BA9">
        <w:rPr>
          <w:vertAlign w:val="superscript"/>
        </w:rPr>
        <w:t>2</w:t>
      </w:r>
      <w:r w:rsidRPr="00484BA9">
        <w:t xml:space="preserve"> = 10</w:t>
      </w:r>
      <w:r w:rsidRPr="00484BA9">
        <w:rPr>
          <w:vertAlign w:val="superscript"/>
        </w:rPr>
        <w:t xml:space="preserve"> – 12,7</w:t>
      </w:r>
      <w:r w:rsidRPr="00484BA9">
        <w:t xml:space="preserve"> = 1,995</w:t>
      </w:r>
      <w:r w:rsidRPr="00484BA9">
        <w:rPr>
          <w:vertAlign w:val="superscript"/>
        </w:rPr>
        <w:t>.</w:t>
      </w:r>
      <w:r w:rsidRPr="00484BA9">
        <w:t>10</w:t>
      </w:r>
      <w:r w:rsidRPr="00484BA9">
        <w:rPr>
          <w:vertAlign w:val="superscript"/>
        </w:rPr>
        <w:t>-13</w:t>
      </w:r>
      <w:r w:rsidRPr="00484BA9">
        <w:t>.</w:t>
      </w:r>
    </w:p>
    <w:p w:rsidR="00482249" w:rsidRDefault="00482249" w:rsidP="00484BA9">
      <w:pPr>
        <w:pStyle w:val="a3"/>
        <w:spacing w:line="360" w:lineRule="auto"/>
        <w:ind w:firstLine="709"/>
      </w:pPr>
      <w:r w:rsidRPr="00484BA9">
        <w:rPr>
          <w:i/>
        </w:rPr>
        <w:t>P</w:t>
      </w:r>
      <w:r w:rsidRPr="00484BA9">
        <w:rPr>
          <w:vertAlign w:val="subscript"/>
        </w:rPr>
        <w:t>пр.</w:t>
      </w:r>
      <w:r w:rsidRPr="00484BA9">
        <w:t xml:space="preserve"> = </w:t>
      </w:r>
      <w:r w:rsidR="0026185C">
        <w:rPr>
          <w:position w:val="-40"/>
        </w:rPr>
        <w:pict>
          <v:shape id="_x0000_i1118" type="#_x0000_t75" style="width:219.75pt;height:33pt" fillcolor="window">
            <v:imagedata r:id="rId94" o:title=""/>
          </v:shape>
        </w:pict>
      </w:r>
    </w:p>
    <w:p w:rsidR="00482249" w:rsidRPr="00484BA9" w:rsidRDefault="00706B7F" w:rsidP="00706B7F">
      <w:pPr>
        <w:pStyle w:val="a3"/>
        <w:spacing w:line="360" w:lineRule="auto"/>
        <w:ind w:firstLine="709"/>
        <w:jc w:val="center"/>
        <w:rPr>
          <w:caps/>
        </w:rPr>
      </w:pPr>
      <w:r>
        <w:br w:type="page"/>
      </w:r>
      <w:r w:rsidR="007013E9" w:rsidRPr="00484BA9">
        <w:t>4</w:t>
      </w:r>
      <w:r>
        <w:t>.</w:t>
      </w:r>
      <w:r w:rsidR="007013E9" w:rsidRPr="00484BA9">
        <w:t xml:space="preserve"> </w:t>
      </w:r>
      <w:r w:rsidR="007013E9" w:rsidRPr="00484BA9">
        <w:rPr>
          <w:caps/>
        </w:rPr>
        <w:t>РАСЧЁТ ЭнергетичЕСКИХ</w:t>
      </w:r>
      <w:r w:rsidR="00484BA9">
        <w:rPr>
          <w:caps/>
        </w:rPr>
        <w:t xml:space="preserve"> </w:t>
      </w:r>
      <w:r w:rsidR="007013E9" w:rsidRPr="00484BA9">
        <w:rPr>
          <w:caps/>
        </w:rPr>
        <w:t>параметрОВ системЫ РАДИОСВЯЗИ Увч И Свч дИапазонОв, РАЗМЕЩЁННЫХ на ОТКРЫТОЙ</w:t>
      </w:r>
      <w:r w:rsidR="00484BA9">
        <w:rPr>
          <w:caps/>
        </w:rPr>
        <w:t xml:space="preserve"> </w:t>
      </w:r>
      <w:r w:rsidR="007013E9" w:rsidRPr="00484BA9">
        <w:rPr>
          <w:caps/>
        </w:rPr>
        <w:t>МЕСТНОСТИ в ПРИДЕЛАХ прямоЙ видимостИ</w:t>
      </w:r>
    </w:p>
    <w:p w:rsidR="007013E9" w:rsidRPr="00484BA9" w:rsidRDefault="007013E9" w:rsidP="00484BA9">
      <w:pPr>
        <w:pStyle w:val="a5"/>
        <w:spacing w:line="360" w:lineRule="auto"/>
        <w:ind w:firstLine="709"/>
        <w:jc w:val="both"/>
        <w:rPr>
          <w:rFonts w:ascii="Times New Roman" w:hAnsi="Times New Roman"/>
          <w:caps/>
          <w:sz w:val="28"/>
          <w:szCs w:val="28"/>
          <w:lang w:val="uk-UA"/>
        </w:rPr>
      </w:pP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Расстояние радиогоризонта в условиях нормальной атмосферной рефракции вычисляется по формуле</w:t>
      </w:r>
    </w:p>
    <w:p w:rsidR="007013E9" w:rsidRPr="00484BA9" w:rsidRDefault="007013E9" w:rsidP="00484BA9">
      <w:pPr>
        <w:pStyle w:val="a3"/>
        <w:spacing w:line="360" w:lineRule="auto"/>
        <w:ind w:firstLine="709"/>
      </w:pPr>
    </w:p>
    <w:p w:rsidR="007013E9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16"/>
        </w:rPr>
        <w:pict>
          <v:shape id="_x0000_i1119" type="#_x0000_t75" style="width:218.25pt;height:30pt" fillcolor="window">
            <v:imagedata r:id="rId95" o:title=""/>
          </v:shape>
        </w:pict>
      </w:r>
      <w:r w:rsidR="007013E9" w:rsidRPr="00484BA9">
        <w:t>,</w:t>
      </w:r>
      <w:r>
        <w:rPr>
          <w:position w:val="-10"/>
        </w:rPr>
        <w:pict>
          <v:shape id="_x0000_i1120" type="#_x0000_t75" style="width:9pt;height:17.25pt" fillcolor="window">
            <v:imagedata r:id="rId85" o:title=""/>
          </v:shape>
        </w:pict>
      </w:r>
      <w:r w:rsidR="00484BA9">
        <w:t xml:space="preserve"> </w:t>
      </w:r>
      <w:r w:rsidR="007013E9" w:rsidRPr="00484BA9">
        <w:t>(4.1)</w:t>
      </w: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</w:p>
    <w:p w:rsidR="007013E9" w:rsidRPr="00484BA9" w:rsidRDefault="007013E9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г</w:t>
      </w:r>
      <w:r w:rsidRPr="00484BA9">
        <w:t xml:space="preserve">де </w:t>
      </w:r>
      <w:r w:rsidR="0026185C">
        <w:rPr>
          <w:position w:val="-16"/>
        </w:rPr>
        <w:pict>
          <v:shape id="_x0000_i1121" type="#_x0000_t75" style="width:24pt;height:20.25pt" fillcolor="window">
            <v:imagedata r:id="rId96" o:title=""/>
          </v:shape>
        </w:pict>
      </w:r>
      <w:r w:rsidRPr="00484BA9">
        <w:t xml:space="preserve"> - высота </w:t>
      </w:r>
      <w:r w:rsidRPr="00484BA9">
        <w:rPr>
          <w:lang w:val="ru-RU"/>
        </w:rPr>
        <w:t>подъёма</w:t>
      </w:r>
      <w:r w:rsidRPr="00484BA9">
        <w:t xml:space="preserve"> перед</w:t>
      </w:r>
      <w:r w:rsidRPr="00484BA9">
        <w:rPr>
          <w:lang w:val="ru-RU"/>
        </w:rPr>
        <w:t>ающей</w:t>
      </w:r>
      <w:r w:rsidRPr="00484BA9">
        <w:t xml:space="preserve"> радиоантенны,</w:t>
      </w:r>
      <w:r w:rsidR="00484BA9">
        <w:t xml:space="preserve"> </w:t>
      </w:r>
      <w:r w:rsidR="0026185C">
        <w:rPr>
          <w:position w:val="-16"/>
        </w:rPr>
        <w:pict>
          <v:shape id="_x0000_i1122" type="#_x0000_t75" style="width:20.25pt;height:20.25pt" fillcolor="window">
            <v:imagedata r:id="rId97" o:title=""/>
          </v:shape>
        </w:pict>
      </w:r>
      <w:r w:rsidRPr="00484BA9">
        <w:t xml:space="preserve">- высота </w:t>
      </w:r>
      <w:r w:rsidRPr="00484BA9">
        <w:rPr>
          <w:lang w:val="ru-RU"/>
        </w:rPr>
        <w:t>подъёма</w:t>
      </w:r>
      <w:r w:rsidRPr="00484BA9">
        <w:t xml:space="preserve"> </w:t>
      </w:r>
      <w:r w:rsidRPr="00484BA9">
        <w:rPr>
          <w:lang w:val="ru-RU"/>
        </w:rPr>
        <w:t>приёмной</w:t>
      </w:r>
      <w:r w:rsidRPr="00484BA9">
        <w:t xml:space="preserve"> радиоантенны.</w:t>
      </w: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Если расстояние между </w:t>
      </w:r>
      <w:r w:rsidRPr="00484BA9">
        <w:rPr>
          <w:lang w:val="ru-RU"/>
        </w:rPr>
        <w:t>передающей</w:t>
      </w:r>
      <w:r w:rsidRPr="00484BA9">
        <w:t xml:space="preserve"> и приемной станциями меньше, чем радиус радиогоризонта, для вычисления напряженности поля необходимо использовать формулу Введенского</w:t>
      </w: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</w:p>
    <w:p w:rsidR="007013E9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34"/>
        </w:rPr>
        <w:pict>
          <v:shape id="_x0000_i1123" type="#_x0000_t75" style="width:251.25pt;height:51pt" fillcolor="window">
            <v:imagedata r:id="rId98" o:title=""/>
          </v:shape>
        </w:pict>
      </w:r>
      <w:r w:rsidR="00484BA9">
        <w:t xml:space="preserve"> </w:t>
      </w:r>
      <w:r w:rsidR="007013E9" w:rsidRPr="00484BA9">
        <w:t>(4.2)</w:t>
      </w:r>
    </w:p>
    <w:p w:rsidR="007013E9" w:rsidRPr="00484BA9" w:rsidRDefault="007013E9" w:rsidP="00484BA9">
      <w:pPr>
        <w:pStyle w:val="a3"/>
        <w:spacing w:line="360" w:lineRule="auto"/>
        <w:ind w:firstLine="709"/>
      </w:pPr>
    </w:p>
    <w:p w:rsidR="007013E9" w:rsidRPr="00484BA9" w:rsidRDefault="007013E9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г</w:t>
      </w:r>
      <w:r w:rsidRPr="00484BA9">
        <w:t xml:space="preserve">де </w:t>
      </w:r>
      <w:r w:rsidR="0026185C">
        <w:rPr>
          <w:position w:val="-14"/>
        </w:rPr>
        <w:pict>
          <v:shape id="_x0000_i1124" type="#_x0000_t75" style="width:18pt;height:18.75pt" fillcolor="window">
            <v:imagedata r:id="rId99" o:title=""/>
          </v:shape>
        </w:pict>
      </w:r>
      <w:r w:rsidRPr="00484BA9">
        <w:t>- действующее значение напряженности поля в точке при</w:t>
      </w:r>
      <w:r w:rsidRPr="00484BA9">
        <w:rPr>
          <w:lang w:val="ru-RU"/>
        </w:rPr>
        <w:t>ёма</w:t>
      </w:r>
      <w:r w:rsidRPr="00484BA9">
        <w:t xml:space="preserve">, </w:t>
      </w:r>
      <w:r w:rsidRPr="00484BA9">
        <w:rPr>
          <w:i/>
        </w:rPr>
        <w:t>Р</w:t>
      </w:r>
      <w:r w:rsidRPr="00484BA9">
        <w:t xml:space="preserve"> – мощность радиопередатчика, </w:t>
      </w:r>
      <w:r w:rsidRPr="00484BA9">
        <w:rPr>
          <w:i/>
        </w:rPr>
        <w:t>D</w:t>
      </w:r>
      <w:r w:rsidRPr="00484BA9">
        <w:t xml:space="preserve"> – коэффициент усиления переда</w:t>
      </w:r>
      <w:r w:rsidRPr="00484BA9">
        <w:rPr>
          <w:lang w:val="ru-RU"/>
        </w:rPr>
        <w:t>ющей</w:t>
      </w:r>
      <w:r w:rsidRPr="00484BA9">
        <w:t xml:space="preserve"> антенны,</w:t>
      </w:r>
      <w:r w:rsidR="00484BA9">
        <w:t xml:space="preserve"> </w:t>
      </w:r>
      <w:r w:rsidR="0026185C">
        <w:rPr>
          <w:position w:val="-16"/>
        </w:rPr>
        <w:pict>
          <v:shape id="_x0000_i1125" type="#_x0000_t75" style="width:24pt;height:20.25pt" fillcolor="window">
            <v:imagedata r:id="rId96" o:title=""/>
          </v:shape>
        </w:pict>
      </w:r>
      <w:r w:rsidRPr="00484BA9">
        <w:t xml:space="preserve"> - высота </w:t>
      </w:r>
      <w:r w:rsidRPr="00484BA9">
        <w:rPr>
          <w:lang w:val="ru-RU"/>
        </w:rPr>
        <w:t>подъёма</w:t>
      </w:r>
      <w:r w:rsidRPr="00484BA9">
        <w:t xml:space="preserve"> перед</w:t>
      </w:r>
      <w:r w:rsidRPr="00484BA9">
        <w:rPr>
          <w:lang w:val="ru-RU"/>
        </w:rPr>
        <w:t>ающей</w:t>
      </w:r>
      <w:r w:rsidRPr="00484BA9">
        <w:t xml:space="preserve"> радиоантенны, </w:t>
      </w:r>
      <w:r w:rsidR="0026185C">
        <w:rPr>
          <w:position w:val="-16"/>
        </w:rPr>
        <w:pict>
          <v:shape id="_x0000_i1126" type="#_x0000_t75" style="width:20.25pt;height:20.25pt" fillcolor="window">
            <v:imagedata r:id="rId97" o:title=""/>
          </v:shape>
        </w:pict>
      </w:r>
      <w:r w:rsidRPr="00484BA9">
        <w:t xml:space="preserve">- высота </w:t>
      </w:r>
      <w:r w:rsidRPr="00484BA9">
        <w:rPr>
          <w:lang w:val="ru-RU"/>
        </w:rPr>
        <w:t>подъёма</w:t>
      </w:r>
      <w:r w:rsidRPr="00484BA9">
        <w:t xml:space="preserve"> </w:t>
      </w:r>
      <w:r w:rsidRPr="00484BA9">
        <w:rPr>
          <w:lang w:val="ru-RU"/>
        </w:rPr>
        <w:t>приёмной</w:t>
      </w:r>
      <w:r w:rsidRPr="00484BA9">
        <w:t xml:space="preserve"> радиоантенны, </w:t>
      </w:r>
      <w:r w:rsidRPr="00484BA9">
        <w:rPr>
          <w:i/>
        </w:rPr>
        <w:t>R</w:t>
      </w:r>
      <w:r w:rsidRPr="00484BA9">
        <w:t xml:space="preserve"> – </w:t>
      </w:r>
      <w:r w:rsidRPr="00484BA9">
        <w:rPr>
          <w:lang w:val="ru-RU"/>
        </w:rPr>
        <w:t>расстояние связи</w:t>
      </w:r>
      <w:r w:rsidRPr="00484BA9">
        <w:t xml:space="preserve">, </w:t>
      </w:r>
      <w:r w:rsidRPr="00484BA9">
        <w:sym w:font="Symbol" w:char="F06C"/>
      </w:r>
      <w:r w:rsidRPr="00484BA9">
        <w:t xml:space="preserve"> - </w:t>
      </w:r>
      <w:r w:rsidRPr="00484BA9">
        <w:rPr>
          <w:lang w:val="ru-RU"/>
        </w:rPr>
        <w:t>длина волны</w:t>
      </w:r>
      <w:r w:rsidRPr="00484BA9">
        <w:t>.</w:t>
      </w: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Исходные данные для расчёта энергетических параметров системы </w:t>
      </w:r>
      <w:r w:rsidR="00770D19" w:rsidRPr="00484BA9">
        <w:rPr>
          <w:lang w:val="ru-RU"/>
        </w:rPr>
        <w:t>радиосвязи</w:t>
      </w:r>
      <w:r w:rsidRPr="00484BA9">
        <w:rPr>
          <w:lang w:val="ru-RU"/>
        </w:rPr>
        <w:t xml:space="preserve"> приведены в табл.</w:t>
      </w:r>
      <w:r w:rsidR="00770D19" w:rsidRPr="00484BA9">
        <w:rPr>
          <w:lang w:val="ru-RU"/>
        </w:rPr>
        <w:t>4</w:t>
      </w:r>
      <w:r w:rsidRPr="00484BA9">
        <w:rPr>
          <w:lang w:val="ru-RU"/>
        </w:rPr>
        <w:t>.1</w:t>
      </w:r>
      <w:r w:rsidR="00441C60" w:rsidRPr="00484BA9">
        <w:rPr>
          <w:lang w:val="ru-RU"/>
        </w:rPr>
        <w:t>-4.2</w:t>
      </w: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</w:p>
    <w:p w:rsidR="007013E9" w:rsidRPr="00484BA9" w:rsidRDefault="007013E9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 xml:space="preserve">Таблица </w:t>
      </w:r>
      <w:r w:rsidR="00770D19" w:rsidRPr="00484BA9">
        <w:rPr>
          <w:lang w:val="ru-RU"/>
        </w:rPr>
        <w:t>4</w:t>
      </w:r>
      <w:r w:rsidRPr="00484BA9">
        <w:rPr>
          <w:lang w:val="ru-RU"/>
        </w:rPr>
        <w:t>.1 – Исходные данные</w:t>
      </w:r>
      <w:r w:rsidR="00441C60" w:rsidRPr="00484BA9">
        <w:rPr>
          <w:lang w:val="ru-RU"/>
        </w:rPr>
        <w:t xml:space="preserve"> для выполнения Задания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1574"/>
        <w:gridCol w:w="1591"/>
        <w:gridCol w:w="1607"/>
        <w:gridCol w:w="1607"/>
        <w:gridCol w:w="1339"/>
      </w:tblGrid>
      <w:tr w:rsidR="00441C60" w:rsidRPr="00D826A8" w:rsidTr="00D826A8">
        <w:tc>
          <w:tcPr>
            <w:tcW w:w="1354" w:type="dxa"/>
            <w:shd w:val="clear" w:color="auto" w:fill="auto"/>
          </w:tcPr>
          <w:p w:rsidR="00441C60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127" type="#_x0000_t75" style="width:18.75pt;height:19.5pt" fillcolor="window">
                  <v:imagedata r:id="rId100" o:title=""/>
                </v:shape>
              </w:pict>
            </w:r>
            <w:r w:rsidR="00441C60" w:rsidRPr="00D826A8">
              <w:rPr>
                <w:sz w:val="20"/>
                <w:szCs w:val="20"/>
              </w:rPr>
              <w:t>, мкВ/м</w:t>
            </w:r>
          </w:p>
        </w:tc>
        <w:tc>
          <w:tcPr>
            <w:tcW w:w="1574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D</w:t>
            </w:r>
            <w:r w:rsidRPr="00D826A8">
              <w:rPr>
                <w:sz w:val="20"/>
                <w:szCs w:val="20"/>
              </w:rPr>
              <w:t>, дБ</w:t>
            </w:r>
          </w:p>
        </w:tc>
        <w:tc>
          <w:tcPr>
            <w:tcW w:w="1591" w:type="dxa"/>
            <w:shd w:val="clear" w:color="auto" w:fill="auto"/>
          </w:tcPr>
          <w:p w:rsidR="00441C60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2"/>
                <w:sz w:val="20"/>
                <w:szCs w:val="20"/>
              </w:rPr>
              <w:pict>
                <v:shape id="_x0000_i1128" type="#_x0000_t75" style="width:12.75pt;height:18.75pt" fillcolor="window">
                  <v:imagedata r:id="rId101" o:title=""/>
                </v:shape>
              </w:pict>
            </w:r>
            <w:r w:rsidR="00441C60" w:rsidRPr="00D826A8">
              <w:rPr>
                <w:sz w:val="20"/>
                <w:szCs w:val="20"/>
              </w:rPr>
              <w:t>, МГц</w:t>
            </w:r>
          </w:p>
        </w:tc>
        <w:tc>
          <w:tcPr>
            <w:tcW w:w="1607" w:type="dxa"/>
            <w:shd w:val="clear" w:color="auto" w:fill="auto"/>
          </w:tcPr>
          <w:p w:rsidR="00441C60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129" type="#_x0000_t75" style="width:25.5pt;height:22.5pt" fillcolor="window">
                  <v:imagedata r:id="rId102" o:title=""/>
                </v:shape>
              </w:pict>
            </w:r>
            <w:r w:rsidR="00441C60" w:rsidRPr="00D826A8">
              <w:rPr>
                <w:sz w:val="20"/>
                <w:szCs w:val="20"/>
              </w:rPr>
              <w:t>, м</w:t>
            </w:r>
          </w:p>
        </w:tc>
        <w:tc>
          <w:tcPr>
            <w:tcW w:w="1607" w:type="dxa"/>
            <w:shd w:val="clear" w:color="auto" w:fill="auto"/>
          </w:tcPr>
          <w:p w:rsidR="00441C60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130" type="#_x0000_t75" style="width:25.5pt;height:25.5pt" fillcolor="window">
                  <v:imagedata r:id="rId103" o:title=""/>
                </v:shape>
              </w:pict>
            </w:r>
            <w:r w:rsidR="00441C60" w:rsidRPr="00D826A8">
              <w:rPr>
                <w:sz w:val="20"/>
                <w:szCs w:val="20"/>
              </w:rPr>
              <w:t>, м</w:t>
            </w:r>
          </w:p>
        </w:tc>
        <w:tc>
          <w:tcPr>
            <w:tcW w:w="1339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R</w:t>
            </w:r>
            <w:r w:rsidRPr="00D826A8">
              <w:rPr>
                <w:sz w:val="20"/>
                <w:szCs w:val="20"/>
              </w:rPr>
              <w:t>, км</w:t>
            </w:r>
          </w:p>
        </w:tc>
      </w:tr>
      <w:tr w:rsidR="00441C60" w:rsidRPr="00D826A8" w:rsidTr="00D826A8">
        <w:tc>
          <w:tcPr>
            <w:tcW w:w="1354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574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591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607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:rsidR="00441C60" w:rsidRPr="00D826A8" w:rsidRDefault="00441C60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99.8</w:t>
            </w:r>
          </w:p>
        </w:tc>
      </w:tr>
    </w:tbl>
    <w:p w:rsidR="00441C60" w:rsidRPr="00484BA9" w:rsidRDefault="00706B7F" w:rsidP="00484BA9">
      <w:pPr>
        <w:pStyle w:val="a3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41C60" w:rsidRPr="00484BA9">
        <w:rPr>
          <w:lang w:val="ru-RU"/>
        </w:rPr>
        <w:t>Таблица 4.2 – Исходные данные для выполнения Задания 2</w:t>
      </w:r>
    </w:p>
    <w:tbl>
      <w:tblPr>
        <w:tblW w:w="64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6"/>
        <w:gridCol w:w="762"/>
        <w:gridCol w:w="857"/>
        <w:gridCol w:w="970"/>
        <w:gridCol w:w="912"/>
        <w:gridCol w:w="778"/>
        <w:gridCol w:w="903"/>
      </w:tblGrid>
      <w:tr w:rsidR="002A17DB" w:rsidRPr="00D826A8" w:rsidTr="00D826A8">
        <w:trPr>
          <w:trHeight w:val="692"/>
        </w:trPr>
        <w:tc>
          <w:tcPr>
            <w:tcW w:w="1226" w:type="dxa"/>
            <w:shd w:val="clear" w:color="auto" w:fill="auto"/>
          </w:tcPr>
          <w:p w:rsidR="002A17DB" w:rsidRPr="00D826A8" w:rsidRDefault="0026185C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131" type="#_x0000_t75" style="width:18.75pt;height:19.5pt" fillcolor="window">
                  <v:imagedata r:id="rId100" o:title=""/>
                </v:shape>
              </w:pict>
            </w:r>
            <w:r w:rsidR="002A17DB" w:rsidRPr="00D826A8">
              <w:rPr>
                <w:sz w:val="20"/>
                <w:szCs w:val="20"/>
              </w:rPr>
              <w:t>, мкВ/м</w:t>
            </w:r>
          </w:p>
        </w:tc>
        <w:tc>
          <w:tcPr>
            <w:tcW w:w="762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R</w:t>
            </w:r>
            <w:r w:rsidRPr="00D826A8">
              <w:rPr>
                <w:sz w:val="20"/>
                <w:szCs w:val="20"/>
              </w:rPr>
              <w:t>, км</w:t>
            </w:r>
          </w:p>
        </w:tc>
        <w:tc>
          <w:tcPr>
            <w:tcW w:w="857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P</w:t>
            </w:r>
            <w:r w:rsidRPr="00D826A8">
              <w:rPr>
                <w:sz w:val="20"/>
                <w:szCs w:val="20"/>
              </w:rPr>
              <w:t xml:space="preserve">, </w:t>
            </w:r>
            <w:r w:rsidR="004E1766" w:rsidRPr="00D826A8">
              <w:rPr>
                <w:sz w:val="20"/>
                <w:szCs w:val="20"/>
                <w:lang w:val="ru-RU"/>
              </w:rPr>
              <w:t>к</w:t>
            </w:r>
            <w:r w:rsidRPr="00D826A8">
              <w:rPr>
                <w:sz w:val="20"/>
                <w:szCs w:val="20"/>
              </w:rPr>
              <w:t>Вт</w:t>
            </w:r>
          </w:p>
        </w:tc>
        <w:tc>
          <w:tcPr>
            <w:tcW w:w="970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D</w:t>
            </w:r>
            <w:r w:rsidRPr="00D826A8">
              <w:rPr>
                <w:sz w:val="20"/>
                <w:szCs w:val="20"/>
                <w:vertAlign w:val="subscript"/>
              </w:rPr>
              <w:t>пер</w:t>
            </w:r>
            <w:r w:rsidRPr="00D826A8">
              <w:rPr>
                <w:sz w:val="20"/>
                <w:szCs w:val="20"/>
              </w:rPr>
              <w:t xml:space="preserve"> ,дБ</w:t>
            </w:r>
          </w:p>
        </w:tc>
        <w:tc>
          <w:tcPr>
            <w:tcW w:w="912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D</w:t>
            </w:r>
            <w:r w:rsidRPr="00D826A8">
              <w:rPr>
                <w:sz w:val="20"/>
                <w:szCs w:val="20"/>
                <w:vertAlign w:val="subscript"/>
              </w:rPr>
              <w:t>пр</w:t>
            </w:r>
            <w:r w:rsidRPr="00D826A8">
              <w:rPr>
                <w:sz w:val="20"/>
                <w:szCs w:val="20"/>
              </w:rPr>
              <w:t xml:space="preserve"> ,дБ</w:t>
            </w:r>
          </w:p>
        </w:tc>
        <w:tc>
          <w:tcPr>
            <w:tcW w:w="778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h</w:t>
            </w:r>
            <w:r w:rsidRPr="00D826A8">
              <w:rPr>
                <w:sz w:val="20"/>
                <w:szCs w:val="20"/>
                <w:vertAlign w:val="subscript"/>
              </w:rPr>
              <w:t>пр</w:t>
            </w:r>
            <w:r w:rsidRPr="00D826A8">
              <w:rPr>
                <w:sz w:val="20"/>
                <w:szCs w:val="20"/>
              </w:rPr>
              <w:t xml:space="preserve"> ,м</w:t>
            </w:r>
          </w:p>
        </w:tc>
        <w:tc>
          <w:tcPr>
            <w:tcW w:w="903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i/>
                <w:sz w:val="20"/>
                <w:szCs w:val="20"/>
              </w:rPr>
              <w:t>f</w:t>
            </w:r>
            <w:r w:rsidRPr="00D826A8">
              <w:rPr>
                <w:sz w:val="20"/>
                <w:szCs w:val="20"/>
                <w:vertAlign w:val="subscript"/>
              </w:rPr>
              <w:t>0,</w:t>
            </w:r>
            <w:r w:rsidR="00484BA9" w:rsidRPr="00D826A8">
              <w:rPr>
                <w:sz w:val="20"/>
                <w:szCs w:val="20"/>
                <w:vertAlign w:val="subscript"/>
              </w:rPr>
              <w:t xml:space="preserve"> </w:t>
            </w:r>
            <w:r w:rsidRPr="00D826A8">
              <w:rPr>
                <w:sz w:val="20"/>
                <w:szCs w:val="20"/>
              </w:rPr>
              <w:t>МГц</w:t>
            </w:r>
          </w:p>
        </w:tc>
      </w:tr>
      <w:tr w:rsidR="002A17DB" w:rsidRPr="00D826A8" w:rsidTr="00D826A8">
        <w:trPr>
          <w:trHeight w:val="338"/>
        </w:trPr>
        <w:tc>
          <w:tcPr>
            <w:tcW w:w="1226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62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857" w:type="dxa"/>
            <w:shd w:val="clear" w:color="auto" w:fill="auto"/>
          </w:tcPr>
          <w:p w:rsidR="002A17DB" w:rsidRPr="00D826A8" w:rsidRDefault="004E1766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970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912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78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1.5</w:t>
            </w:r>
          </w:p>
        </w:tc>
        <w:tc>
          <w:tcPr>
            <w:tcW w:w="903" w:type="dxa"/>
            <w:shd w:val="clear" w:color="auto" w:fill="auto"/>
          </w:tcPr>
          <w:p w:rsidR="002A17DB" w:rsidRPr="00D826A8" w:rsidRDefault="002A17DB" w:rsidP="00D826A8">
            <w:pPr>
              <w:pStyle w:val="a3"/>
              <w:spacing w:line="360" w:lineRule="auto"/>
              <w:ind w:firstLine="0"/>
              <w:rPr>
                <w:sz w:val="20"/>
                <w:szCs w:val="20"/>
                <w:lang w:val="ru-RU"/>
              </w:rPr>
            </w:pPr>
            <w:r w:rsidRPr="00D826A8">
              <w:rPr>
                <w:sz w:val="20"/>
                <w:szCs w:val="20"/>
                <w:lang w:val="ru-RU"/>
              </w:rPr>
              <w:t>100</w:t>
            </w:r>
          </w:p>
        </w:tc>
      </w:tr>
    </w:tbl>
    <w:p w:rsidR="00441C60" w:rsidRPr="00484BA9" w:rsidRDefault="00441C60" w:rsidP="00484BA9">
      <w:pPr>
        <w:pStyle w:val="a3"/>
        <w:spacing w:line="360" w:lineRule="auto"/>
        <w:ind w:firstLine="709"/>
        <w:rPr>
          <w:lang w:val="ru-RU"/>
        </w:rPr>
      </w:pPr>
    </w:p>
    <w:p w:rsidR="0023294E" w:rsidRPr="00484BA9" w:rsidRDefault="0023294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1</w:t>
      </w:r>
    </w:p>
    <w:p w:rsidR="0023294E" w:rsidRPr="00484BA9" w:rsidRDefault="0023294E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Определить необходимую мощность радиопередатчика системы связи </w:t>
      </w:r>
      <w:r w:rsidRPr="00484BA9">
        <w:rPr>
          <w:i/>
        </w:rPr>
        <w:t>Р</w:t>
      </w:r>
      <w:r w:rsidRPr="00484BA9">
        <w:t xml:space="preserve">, если заданы такие параметры: реальная напряженность поля в точке приёма </w:t>
      </w:r>
      <w:r w:rsidR="0026185C">
        <w:rPr>
          <w:position w:val="-14"/>
        </w:rPr>
        <w:pict>
          <v:shape id="_x0000_i1132" type="#_x0000_t75" style="width:18pt;height:18.75pt" fillcolor="window">
            <v:imagedata r:id="rId100" o:title=""/>
          </v:shape>
        </w:pict>
      </w:r>
      <w:r w:rsidRPr="00484BA9">
        <w:t xml:space="preserve">, коэффициент усиления антенны передатчика </w:t>
      </w:r>
      <w:r w:rsidRPr="00484BA9">
        <w:rPr>
          <w:i/>
        </w:rPr>
        <w:t>D</w:t>
      </w:r>
      <w:r w:rsidRPr="00484BA9">
        <w:t xml:space="preserve">, несущая частота </w:t>
      </w:r>
      <w:r w:rsidR="0026185C">
        <w:rPr>
          <w:position w:val="-12"/>
        </w:rPr>
        <w:pict>
          <v:shape id="_x0000_i1133" type="#_x0000_t75" style="width:12pt;height:18pt" fillcolor="window">
            <v:imagedata r:id="rId104" o:title=""/>
          </v:shape>
        </w:pict>
      </w:r>
      <w:r w:rsidRPr="00484BA9">
        <w:t xml:space="preserve">, высоты подъёма передающей и приемной антенны </w:t>
      </w:r>
      <w:r w:rsidR="0026185C">
        <w:rPr>
          <w:position w:val="-16"/>
        </w:rPr>
        <w:pict>
          <v:shape id="_x0000_i1134" type="#_x0000_t75" style="width:50.25pt;height:21.75pt" fillcolor="window">
            <v:imagedata r:id="rId105" o:title=""/>
          </v:shape>
        </w:pict>
      </w:r>
      <w:r w:rsidRPr="00484BA9">
        <w:t xml:space="preserve">, расстояние между пунктами связи </w:t>
      </w:r>
      <w:r w:rsidRPr="00484BA9">
        <w:rPr>
          <w:i/>
        </w:rPr>
        <w:t>R</w:t>
      </w:r>
      <w:r w:rsidRPr="00484BA9">
        <w:t>.</w:t>
      </w:r>
    </w:p>
    <w:p w:rsidR="00E0629F" w:rsidRPr="00484BA9" w:rsidRDefault="00E0629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Решение</w:t>
      </w:r>
    </w:p>
    <w:p w:rsidR="00E0629F" w:rsidRPr="00484BA9" w:rsidRDefault="00E0629F" w:rsidP="00484BA9">
      <w:pPr>
        <w:pStyle w:val="a3"/>
        <w:spacing w:line="360" w:lineRule="auto"/>
        <w:ind w:firstLine="709"/>
      </w:pPr>
      <w:r w:rsidRPr="00484BA9">
        <w:rPr>
          <w:lang w:val="ru-RU"/>
        </w:rPr>
        <w:t>Расстояние радиогоризонта в условиях нормальной атмосферной рефракции вычисляется по формуле</w:t>
      </w:r>
    </w:p>
    <w:p w:rsidR="00E0629F" w:rsidRPr="00484BA9" w:rsidRDefault="0026185C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0"/>
          <w:sz w:val="28"/>
          <w:szCs w:val="28"/>
          <w:lang w:val="uk-UA"/>
        </w:rPr>
        <w:pict>
          <v:shape id="_x0000_i1135" type="#_x0000_t75" style="width:9pt;height:17.25pt" fillcolor="window">
            <v:imagedata r:id="rId85" o:title=""/>
          </v:shape>
        </w:pict>
      </w:r>
      <w:r>
        <w:rPr>
          <w:position w:val="-10"/>
          <w:sz w:val="28"/>
          <w:szCs w:val="28"/>
          <w:lang w:val="uk-UA"/>
        </w:rPr>
        <w:pict>
          <v:shape id="_x0000_i1136" type="#_x0000_t75" style="width:9pt;height:17.25pt" fillcolor="window">
            <v:imagedata r:id="rId85" o:title=""/>
          </v:shape>
        </w:pict>
      </w:r>
      <w:r>
        <w:rPr>
          <w:position w:val="-20"/>
          <w:sz w:val="28"/>
          <w:szCs w:val="28"/>
          <w:lang w:val="uk-UA"/>
        </w:rPr>
        <w:pict>
          <v:shape id="_x0000_i1137" type="#_x0000_t75" style="width:159pt;height:27pt" fillcolor="window">
            <v:imagedata r:id="rId106" o:title=""/>
          </v:shape>
        </w:pict>
      </w:r>
      <w:r w:rsidR="00E0629F" w:rsidRPr="00484BA9">
        <w:rPr>
          <w:sz w:val="28"/>
          <w:szCs w:val="28"/>
          <w:vertAlign w:val="subscript"/>
          <w:lang w:val="uk-UA"/>
        </w:rPr>
        <w:t>пр[M]</w:t>
      </w:r>
      <w:r w:rsidR="00E0629F" w:rsidRPr="00484BA9">
        <w:rPr>
          <w:sz w:val="28"/>
          <w:szCs w:val="28"/>
          <w:lang w:val="uk-UA"/>
        </w:rPr>
        <w:t xml:space="preserve">) = </w:t>
      </w:r>
      <w:smartTag w:uri="urn:schemas-microsoft-com:office:smarttags" w:element="metricconverter">
        <w:smartTagPr>
          <w:attr w:name="ProductID" w:val="15 км"/>
        </w:smartTagPr>
        <w:r w:rsidR="00E0629F" w:rsidRPr="00484BA9">
          <w:rPr>
            <w:sz w:val="28"/>
            <w:szCs w:val="28"/>
            <w:lang w:val="uk-UA"/>
          </w:rPr>
          <w:t>15 км</w:t>
        </w:r>
      </w:smartTag>
      <w:r w:rsidR="00E0629F" w:rsidRPr="00484BA9">
        <w:rPr>
          <w:sz w:val="28"/>
          <w:szCs w:val="28"/>
          <w:lang w:val="uk-UA"/>
        </w:rPr>
        <w:t>.</w:t>
      </w:r>
    </w:p>
    <w:p w:rsidR="00E0629F" w:rsidRPr="00484BA9" w:rsidRDefault="00E0629F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Поскольку заданное расстояние</w:t>
      </w:r>
      <w:r w:rsidRPr="00484BA9">
        <w:rPr>
          <w:sz w:val="28"/>
          <w:szCs w:val="28"/>
          <w:lang w:val="uk-UA"/>
        </w:rPr>
        <w:t xml:space="preserve"> </w:t>
      </w:r>
      <w:r w:rsidRPr="00484BA9">
        <w:rPr>
          <w:i/>
          <w:sz w:val="28"/>
          <w:szCs w:val="28"/>
          <w:lang w:val="uk-UA"/>
        </w:rPr>
        <w:t>R</w:t>
      </w:r>
      <w:r w:rsidRPr="00484BA9">
        <w:rPr>
          <w:sz w:val="28"/>
          <w:szCs w:val="28"/>
          <w:lang w:val="uk-UA"/>
        </w:rPr>
        <w:t xml:space="preserve"> &lt; </w:t>
      </w:r>
      <w:r w:rsidRPr="00484BA9">
        <w:rPr>
          <w:i/>
          <w:sz w:val="28"/>
          <w:szCs w:val="28"/>
          <w:lang w:val="uk-UA"/>
        </w:rPr>
        <w:t>R</w:t>
      </w:r>
      <w:r w:rsidRPr="00484BA9">
        <w:rPr>
          <w:sz w:val="28"/>
          <w:szCs w:val="28"/>
          <w:vertAlign w:val="subscript"/>
          <w:lang w:val="uk-UA"/>
        </w:rPr>
        <w:t>гор.</w:t>
      </w:r>
      <w:r w:rsidRPr="00484BA9">
        <w:rPr>
          <w:sz w:val="28"/>
          <w:szCs w:val="28"/>
          <w:lang w:val="uk-UA"/>
        </w:rPr>
        <w:t xml:space="preserve">, </w:t>
      </w:r>
      <w:r w:rsidRPr="00484BA9">
        <w:rPr>
          <w:sz w:val="28"/>
          <w:szCs w:val="28"/>
        </w:rPr>
        <w:t>для вычисления напряженности поля можно воспользоваться формулой Введенского</w:t>
      </w:r>
    </w:p>
    <w:p w:rsidR="00F1560F" w:rsidRPr="00484BA9" w:rsidRDefault="00F1560F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0629F" w:rsidRPr="00484BA9" w:rsidRDefault="0026185C" w:rsidP="00484BA9">
      <w:pPr>
        <w:pStyle w:val="a3"/>
        <w:spacing w:line="360" w:lineRule="auto"/>
        <w:ind w:firstLine="709"/>
        <w:rPr>
          <w:lang w:val="ru-RU"/>
        </w:rPr>
      </w:pPr>
      <w:r>
        <w:rPr>
          <w:position w:val="-40"/>
        </w:rPr>
        <w:pict>
          <v:shape id="_x0000_i1138" type="#_x0000_t75" style="width:376.5pt;height:49.5pt" fillcolor="window">
            <v:imagedata r:id="rId107" o:title=""/>
          </v:shape>
        </w:pict>
      </w:r>
    </w:p>
    <w:p w:rsidR="00F1560F" w:rsidRPr="00484BA9" w:rsidRDefault="00F1560F" w:rsidP="00484BA9">
      <w:pPr>
        <w:pStyle w:val="a3"/>
        <w:spacing w:line="360" w:lineRule="auto"/>
        <w:ind w:firstLine="709"/>
        <w:rPr>
          <w:lang w:val="ru-RU"/>
        </w:rPr>
      </w:pPr>
    </w:p>
    <w:p w:rsidR="00F1560F" w:rsidRPr="00484BA9" w:rsidRDefault="00F1560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Задание 2</w:t>
      </w:r>
    </w:p>
    <w:p w:rsidR="00715458" w:rsidRPr="00484BA9" w:rsidRDefault="00715458" w:rsidP="00484BA9">
      <w:pPr>
        <w:pStyle w:val="a3"/>
        <w:spacing w:line="360" w:lineRule="auto"/>
        <w:ind w:firstLine="709"/>
      </w:pPr>
      <w:r w:rsidRPr="00484BA9">
        <w:t>Вычислить необходимую высоту под</w:t>
      </w:r>
      <w:r w:rsidRPr="00484BA9">
        <w:rPr>
          <w:lang w:val="ru-RU"/>
        </w:rPr>
        <w:t>ъёма</w:t>
      </w:r>
      <w:r w:rsidRPr="00484BA9">
        <w:t xml:space="preserve"> антенны радиопередатчика </w:t>
      </w:r>
      <w:r w:rsidRPr="00484BA9">
        <w:rPr>
          <w:i/>
        </w:rPr>
        <w:t>h</w:t>
      </w:r>
      <w:r w:rsidRPr="00484BA9">
        <w:rPr>
          <w:vertAlign w:val="subscript"/>
        </w:rPr>
        <w:t>пер</w:t>
      </w:r>
      <w:r w:rsidR="00484BA9">
        <w:t xml:space="preserve"> </w:t>
      </w:r>
      <w:r w:rsidRPr="00484BA9">
        <w:t>цифровой системы</w:t>
      </w:r>
      <w:r w:rsidR="00484BA9">
        <w:t xml:space="preserve"> </w:t>
      </w:r>
      <w:r w:rsidRPr="00484BA9">
        <w:t xml:space="preserve">связи, если заданы расстояние связи </w:t>
      </w:r>
      <w:r w:rsidRPr="00484BA9">
        <w:rPr>
          <w:i/>
        </w:rPr>
        <w:t>R</w:t>
      </w:r>
      <w:r w:rsidRPr="00484BA9">
        <w:t xml:space="preserve"> , мощность передатчика </w:t>
      </w:r>
      <w:r w:rsidRPr="00484BA9">
        <w:rPr>
          <w:i/>
        </w:rPr>
        <w:t>P</w:t>
      </w:r>
      <w:r w:rsidRPr="00484BA9">
        <w:t>, коэффициент усиления приемной антенны</w:t>
      </w:r>
      <w:r w:rsidR="00484BA9">
        <w:t xml:space="preserve"> </w:t>
      </w:r>
      <w:r w:rsidRPr="00484BA9">
        <w:rPr>
          <w:i/>
        </w:rPr>
        <w:t>D</w:t>
      </w:r>
      <w:r w:rsidRPr="00484BA9">
        <w:rPr>
          <w:vertAlign w:val="subscript"/>
        </w:rPr>
        <w:t>пер</w:t>
      </w:r>
      <w:r w:rsidRPr="00484BA9">
        <w:t>, коэффициент усиления приемной антенны</w:t>
      </w:r>
      <w:r w:rsidR="00484BA9">
        <w:t xml:space="preserve"> </w:t>
      </w:r>
      <w:r w:rsidRPr="00484BA9">
        <w:rPr>
          <w:i/>
        </w:rPr>
        <w:t>D</w:t>
      </w:r>
      <w:r w:rsidRPr="00484BA9">
        <w:rPr>
          <w:vertAlign w:val="subscript"/>
        </w:rPr>
        <w:t>пр</w:t>
      </w:r>
      <w:r w:rsidRPr="00484BA9">
        <w:t>, высота под</w:t>
      </w:r>
      <w:r w:rsidRPr="00484BA9">
        <w:rPr>
          <w:lang w:val="ru-RU"/>
        </w:rPr>
        <w:t>ъёма</w:t>
      </w:r>
      <w:r w:rsidRPr="00484BA9">
        <w:t xml:space="preserve"> приемной антенны </w:t>
      </w:r>
      <w:r w:rsidRPr="00484BA9">
        <w:rPr>
          <w:i/>
        </w:rPr>
        <w:t>h</w:t>
      </w:r>
      <w:r w:rsidRPr="00484BA9">
        <w:rPr>
          <w:vertAlign w:val="subscript"/>
        </w:rPr>
        <w:t>пр</w:t>
      </w:r>
      <w:r w:rsidRPr="00484BA9">
        <w:t>,</w:t>
      </w:r>
      <w:r w:rsidR="00484BA9">
        <w:t xml:space="preserve"> </w:t>
      </w:r>
      <w:r w:rsidRPr="00484BA9">
        <w:rPr>
          <w:lang w:val="ru-RU"/>
        </w:rPr>
        <w:t>несущая</w:t>
      </w:r>
      <w:r w:rsidRPr="00484BA9">
        <w:t xml:space="preserve"> частота системы </w:t>
      </w:r>
      <w:r w:rsidRPr="00484BA9">
        <w:rPr>
          <w:i/>
        </w:rPr>
        <w:t>f</w:t>
      </w:r>
      <w:r w:rsidRPr="00484BA9">
        <w:rPr>
          <w:vertAlign w:val="subscript"/>
        </w:rPr>
        <w:t>0</w:t>
      </w:r>
      <w:r w:rsidRPr="00484BA9">
        <w:t>.</w:t>
      </w:r>
    </w:p>
    <w:p w:rsidR="00715458" w:rsidRPr="00484BA9" w:rsidRDefault="00715458" w:rsidP="00484BA9">
      <w:pPr>
        <w:pStyle w:val="a3"/>
        <w:spacing w:line="360" w:lineRule="auto"/>
        <w:ind w:firstLine="709"/>
      </w:pPr>
      <w:r w:rsidRPr="00484BA9">
        <w:t>Решение</w:t>
      </w:r>
    </w:p>
    <w:p w:rsidR="0025246E" w:rsidRPr="00484BA9" w:rsidRDefault="0025246E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Необходимую высоту подъёма антенны радиопередатчика</w:t>
      </w:r>
      <w:r w:rsidRPr="00484BA9">
        <w:rPr>
          <w:sz w:val="28"/>
          <w:szCs w:val="28"/>
          <w:lang w:val="uk-UA"/>
        </w:rPr>
        <w:t xml:space="preserve"> </w:t>
      </w:r>
      <w:r w:rsidRPr="00484BA9">
        <w:rPr>
          <w:sz w:val="28"/>
          <w:szCs w:val="28"/>
        </w:rPr>
        <w:t xml:space="preserve">будем определять из формулы Введенского дополненной коэффициентом затухания </w:t>
      </w:r>
      <w:r w:rsidRPr="00484BA9">
        <w:rPr>
          <w:i/>
          <w:sz w:val="28"/>
          <w:szCs w:val="28"/>
        </w:rPr>
        <w:t>F</w:t>
      </w:r>
      <w:r w:rsidRPr="00484BA9">
        <w:rPr>
          <w:sz w:val="28"/>
          <w:szCs w:val="28"/>
        </w:rPr>
        <w:t>, которое учитывает потери в застройке</w:t>
      </w:r>
    </w:p>
    <w:p w:rsidR="0025246E" w:rsidRPr="00484BA9" w:rsidRDefault="0025246E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246E" w:rsidRPr="00484BA9" w:rsidRDefault="0026185C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2"/>
          <w:sz w:val="28"/>
          <w:szCs w:val="28"/>
          <w:lang w:val="uk-UA"/>
        </w:rPr>
        <w:pict>
          <v:shape id="_x0000_i1139" type="#_x0000_t75" style="width:221.25pt;height:50.25pt" fillcolor="window">
            <v:imagedata r:id="rId108" o:title=""/>
          </v:shape>
        </w:pict>
      </w:r>
      <w:r w:rsidR="0025246E" w:rsidRPr="00484BA9">
        <w:rPr>
          <w:sz w:val="28"/>
          <w:szCs w:val="28"/>
          <w:lang w:val="uk-UA"/>
        </w:rPr>
        <w:t>.</w:t>
      </w:r>
    </w:p>
    <w:p w:rsidR="0025246E" w:rsidRPr="00484BA9" w:rsidRDefault="0025246E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246E" w:rsidRPr="00484BA9" w:rsidRDefault="002A17DB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84BA9">
        <w:rPr>
          <w:sz w:val="28"/>
          <w:szCs w:val="28"/>
          <w:lang w:val="uk-UA"/>
        </w:rPr>
        <w:t>Расчитываем длину волны,</w:t>
      </w:r>
      <w:r w:rsidR="00484BA9">
        <w:rPr>
          <w:sz w:val="28"/>
          <w:szCs w:val="28"/>
          <w:lang w:val="uk-UA"/>
        </w:rPr>
        <w:t xml:space="preserve"> </w:t>
      </w:r>
      <w:r w:rsidRPr="00484BA9">
        <w:rPr>
          <w:sz w:val="28"/>
          <w:szCs w:val="28"/>
          <w:lang w:val="uk-UA"/>
        </w:rPr>
        <w:t>распространяющейся в радиоканале</w:t>
      </w:r>
    </w:p>
    <w:p w:rsidR="002A17DB" w:rsidRPr="00484BA9" w:rsidRDefault="002A17DB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A17DB" w:rsidRPr="00484BA9" w:rsidRDefault="0026185C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0"/>
          <w:sz w:val="28"/>
          <w:szCs w:val="28"/>
          <w:lang w:val="uk-UA"/>
        </w:rPr>
        <w:pict>
          <v:shape id="_x0000_i1140" type="#_x0000_t75" style="width:123.75pt;height:38.25pt" fillcolor="window">
            <v:imagedata r:id="rId109" o:title=""/>
          </v:shape>
        </w:pict>
      </w:r>
    </w:p>
    <w:p w:rsidR="002A17DB" w:rsidRPr="00484BA9" w:rsidRDefault="002A17DB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A17DB" w:rsidRPr="00484BA9" w:rsidRDefault="002A17DB" w:rsidP="00484BA9">
      <w:pPr>
        <w:spacing w:line="360" w:lineRule="auto"/>
        <w:ind w:firstLine="709"/>
        <w:jc w:val="both"/>
        <w:rPr>
          <w:sz w:val="28"/>
          <w:szCs w:val="28"/>
        </w:rPr>
      </w:pPr>
      <w:r w:rsidRPr="00484BA9">
        <w:rPr>
          <w:sz w:val="28"/>
          <w:szCs w:val="28"/>
          <w:lang w:val="uk-UA"/>
        </w:rPr>
        <w:t xml:space="preserve">Расчитываем </w:t>
      </w:r>
      <w:r w:rsidRPr="00484BA9">
        <w:rPr>
          <w:sz w:val="28"/>
          <w:szCs w:val="28"/>
        </w:rPr>
        <w:t>высоту подъёма антенны радиопередатчика</w:t>
      </w:r>
    </w:p>
    <w:p w:rsidR="002A17DB" w:rsidRPr="00484BA9" w:rsidRDefault="002A17DB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246E" w:rsidRPr="00484BA9" w:rsidRDefault="0026185C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42"/>
          <w:sz w:val="28"/>
          <w:szCs w:val="28"/>
          <w:lang w:val="uk-UA"/>
        </w:rPr>
        <w:pict>
          <v:shape id="_x0000_i1141" type="#_x0000_t75" style="width:386.25pt;height:50.25pt" fillcolor="window">
            <v:imagedata r:id="rId110" o:title=""/>
          </v:shape>
        </w:pict>
      </w:r>
    </w:p>
    <w:p w:rsidR="00F1560F" w:rsidRPr="00484BA9" w:rsidRDefault="00F1560F" w:rsidP="00484BA9">
      <w:pPr>
        <w:pStyle w:val="a3"/>
        <w:spacing w:line="360" w:lineRule="auto"/>
        <w:ind w:firstLine="709"/>
        <w:rPr>
          <w:lang w:val="ru-RU"/>
        </w:rPr>
      </w:pPr>
    </w:p>
    <w:p w:rsidR="00257EEC" w:rsidRPr="00484BA9" w:rsidRDefault="00706B7F" w:rsidP="00706B7F">
      <w:pPr>
        <w:pStyle w:val="a3"/>
        <w:spacing w:line="360" w:lineRule="auto"/>
        <w:ind w:firstLine="709"/>
        <w:jc w:val="center"/>
      </w:pPr>
      <w:r>
        <w:br w:type="page"/>
      </w:r>
      <w:r w:rsidR="00BB7BED" w:rsidRPr="00484BA9">
        <w:t>5</w:t>
      </w:r>
      <w:r>
        <w:t>.</w:t>
      </w:r>
      <w:r w:rsidR="00484BA9">
        <w:t xml:space="preserve"> </w:t>
      </w:r>
      <w:r w:rsidR="00BB7BED" w:rsidRPr="00484BA9">
        <w:t>ПРОЕКТИРОВАНИЕ УСТРОЙСТВ СУММИРОВАНИЯ И РАЗДЕЛЕНИЯ СИГНАЛОВ</w:t>
      </w:r>
      <w:r w:rsidR="00484BA9">
        <w:t xml:space="preserve"> </w:t>
      </w:r>
      <w:r w:rsidR="00BB7BED" w:rsidRPr="00484BA9">
        <w:t>НА</w:t>
      </w:r>
      <w:r w:rsidR="00484BA9">
        <w:t xml:space="preserve"> </w:t>
      </w:r>
      <w:r w:rsidR="00BB7BED" w:rsidRPr="00484BA9">
        <w:t>ВХОДЕ</w:t>
      </w:r>
      <w:r w:rsidR="00484BA9">
        <w:t xml:space="preserve"> </w:t>
      </w:r>
      <w:r w:rsidR="00BB7BED" w:rsidRPr="00484BA9">
        <w:t>АНТЕННО-ФИДЕРНОГО ТРАКТА</w:t>
      </w:r>
      <w:r w:rsidR="00484BA9">
        <w:t xml:space="preserve"> </w:t>
      </w:r>
      <w:r w:rsidR="00BB7BED" w:rsidRPr="00484BA9">
        <w:t>РАДИОРЕЛЕЙНЫХ</w:t>
      </w:r>
      <w:r w:rsidR="00484BA9">
        <w:t xml:space="preserve"> </w:t>
      </w:r>
      <w:r w:rsidR="00BB7BED" w:rsidRPr="00484BA9">
        <w:t>И СПУТНИКОВЫХ УСТРОЙСТВ</w:t>
      </w:r>
    </w:p>
    <w:p w:rsidR="006F3E31" w:rsidRPr="00484BA9" w:rsidRDefault="006F3E31" w:rsidP="00484BA9">
      <w:pPr>
        <w:pStyle w:val="a3"/>
        <w:spacing w:line="360" w:lineRule="auto"/>
        <w:ind w:firstLine="709"/>
        <w:rPr>
          <w:lang w:val="ru-RU"/>
        </w:rPr>
      </w:pP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 xml:space="preserve">При передаче сигнал с частотой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4</w:t>
      </w:r>
      <w:r w:rsidRPr="00484BA9">
        <w:t xml:space="preserve"> от передатчика П</w:t>
      </w:r>
      <w:r w:rsidRPr="00484BA9">
        <w:rPr>
          <w:vertAlign w:val="subscript"/>
        </w:rPr>
        <w:t>Д4</w:t>
      </w:r>
      <w:r w:rsidR="00484BA9">
        <w:rPr>
          <w:vertAlign w:val="subscript"/>
        </w:rPr>
        <w:t xml:space="preserve"> </w:t>
      </w:r>
      <w:r w:rsidRPr="00484BA9">
        <w:t xml:space="preserve">(рис. </w:t>
      </w:r>
      <w:r w:rsidRPr="00484BA9">
        <w:rPr>
          <w:lang w:val="ru-RU"/>
        </w:rPr>
        <w:t>5</w:t>
      </w:r>
      <w:r w:rsidRPr="00484BA9">
        <w:t>.1) через полосовой фильтр поступает на вход циркулятора Ц’</w:t>
      </w:r>
      <w:r w:rsidRPr="00484BA9">
        <w:rPr>
          <w:vertAlign w:val="subscript"/>
        </w:rPr>
        <w:t>4</w:t>
      </w:r>
      <w:r w:rsidRPr="00484BA9">
        <w:t>, где обеспечивается его передача из плеча 1 в плечо 2 и затем в плечо 3 циркулятора Ц’</w:t>
      </w:r>
      <w:r w:rsidRPr="00484BA9">
        <w:rPr>
          <w:vertAlign w:val="subscript"/>
        </w:rPr>
        <w:t>3</w:t>
      </w:r>
      <w:r w:rsidRPr="00484BA9">
        <w:t>. Поскольку в плечо 1 циркулятора Ц’</w:t>
      </w:r>
      <w:r w:rsidRPr="00484BA9">
        <w:rPr>
          <w:vertAlign w:val="subscript"/>
        </w:rPr>
        <w:t>3</w:t>
      </w:r>
      <w:r w:rsidRPr="00484BA9">
        <w:t xml:space="preserve"> включен фильтр, настроенный на частоту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3</w:t>
      </w:r>
      <w:r w:rsidRPr="00484BA9">
        <w:t xml:space="preserve">, пришедшие колебания с частотой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4</w:t>
      </w:r>
      <w:r w:rsidRPr="00484BA9">
        <w:t xml:space="preserve"> отразятся от него и поступят в плечо 2 данного циркулятора. Сигнал с частотой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3</w:t>
      </w:r>
      <w:r w:rsidRPr="00484BA9">
        <w:t xml:space="preserve"> от передатчика П</w:t>
      </w:r>
      <w:r w:rsidRPr="00484BA9">
        <w:rPr>
          <w:vertAlign w:val="subscript"/>
        </w:rPr>
        <w:t>Д3</w:t>
      </w:r>
      <w:r w:rsidRPr="00484BA9">
        <w:t xml:space="preserve"> через полосный фильтр поступает на вход 1 циркулятора Ц’</w:t>
      </w:r>
      <w:r w:rsidRPr="00484BA9">
        <w:rPr>
          <w:vertAlign w:val="subscript"/>
        </w:rPr>
        <w:t>3</w:t>
      </w:r>
      <w:r w:rsidRPr="00484BA9">
        <w:t xml:space="preserve"> и проходит в направлении плеча 2. Таким образом на вход 3 циркулятора Ц’</w:t>
      </w:r>
      <w:r w:rsidRPr="00484BA9">
        <w:rPr>
          <w:vertAlign w:val="subscript"/>
        </w:rPr>
        <w:t>2</w:t>
      </w:r>
      <w:r w:rsidRPr="00484BA9">
        <w:t xml:space="preserve"> поступят сигналы двух передатчиков с частотами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4</w:t>
      </w:r>
      <w:r w:rsidRPr="00484BA9">
        <w:t xml:space="preserve"> и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3</w:t>
      </w:r>
      <w:r w:rsidRPr="00484BA9">
        <w:t xml:space="preserve">. По вышеописанной схеме они попадают на выход 2 этого циркулятора, где к ним добавится сигнал с частотой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2</w:t>
      </w:r>
      <w:r w:rsidRPr="00484BA9">
        <w:t xml:space="preserve"> передатчика Пд</w:t>
      </w:r>
      <w:r w:rsidRPr="00484BA9">
        <w:rPr>
          <w:vertAlign w:val="subscript"/>
        </w:rPr>
        <w:t>2</w:t>
      </w:r>
      <w:r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Аналогичная картина будет иметь место и в церкуляторе Ц’</w:t>
      </w:r>
      <w:r w:rsidRPr="00484BA9">
        <w:rPr>
          <w:vertAlign w:val="subscript"/>
        </w:rPr>
        <w:t>1</w:t>
      </w:r>
      <w:r w:rsidRPr="00484BA9">
        <w:t xml:space="preserve">, на выходе которого образуется суммарный сигнал, состоящий из сигналов четырех передатчиков с частотами 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1</w:t>
      </w:r>
      <w:r w:rsidRPr="00484BA9">
        <w:t>…</w:t>
      </w:r>
      <w:r w:rsidRPr="00484BA9">
        <w:rPr>
          <w:i/>
          <w:lang w:val="en-US"/>
        </w:rPr>
        <w:t>f</w:t>
      </w:r>
      <w:r w:rsidRPr="00484BA9">
        <w:t>’</w:t>
      </w:r>
      <w:r w:rsidRPr="00484BA9">
        <w:rPr>
          <w:vertAlign w:val="subscript"/>
        </w:rPr>
        <w:t>4</w:t>
      </w:r>
      <w:r w:rsidRPr="00484BA9">
        <w:t>. Через поляризационный селектор ПС этот суммарный сигнал поступает в антенну и излучается. Нагрузка ПН</w:t>
      </w:r>
      <w:r w:rsidRPr="00484BA9">
        <w:rPr>
          <w:vertAlign w:val="subscript"/>
        </w:rPr>
        <w:t>1</w:t>
      </w:r>
      <w:r w:rsidRPr="00484BA9">
        <w:t xml:space="preserve"> служит для поглощения волны, возникшей из-за недостаточной согласованности между соседними циркуляторами, например Ц’</w:t>
      </w:r>
      <w:r w:rsidRPr="00484BA9">
        <w:rPr>
          <w:vertAlign w:val="subscript"/>
        </w:rPr>
        <w:t>4</w:t>
      </w:r>
      <w:r w:rsidRPr="00484BA9">
        <w:t xml:space="preserve"> и Ц’</w:t>
      </w:r>
      <w:r w:rsidRPr="00484BA9">
        <w:rPr>
          <w:vertAlign w:val="subscript"/>
        </w:rPr>
        <w:t>3</w:t>
      </w:r>
      <w:r w:rsidRPr="00484BA9">
        <w:t>. Отраженный сигнал проходит в направлении от плеча 2 к плечу 3 Ц’</w:t>
      </w:r>
      <w:r w:rsidRPr="00484BA9">
        <w:rPr>
          <w:vertAlign w:val="subscript"/>
        </w:rPr>
        <w:t>4</w:t>
      </w:r>
      <w:r w:rsidRPr="00484BA9">
        <w:t xml:space="preserve"> и попадает в ПН</w:t>
      </w:r>
      <w:r w:rsidRPr="00484BA9">
        <w:rPr>
          <w:vertAlign w:val="subscript"/>
        </w:rPr>
        <w:t>1</w:t>
      </w:r>
      <w:r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 xml:space="preserve">Принятые антенной сигналы с частотами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1</w:t>
      </w:r>
      <w:r w:rsidRPr="00484BA9">
        <w:t>…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4</w:t>
      </w:r>
      <w:r w:rsidRPr="00484BA9">
        <w:t xml:space="preserve"> через ПС поступают в плечо 1 циркулятора Ц</w:t>
      </w:r>
      <w:r w:rsidRPr="00484BA9">
        <w:rPr>
          <w:vertAlign w:val="subscript"/>
        </w:rPr>
        <w:t>1</w:t>
      </w:r>
      <w:r w:rsidRPr="00484BA9">
        <w:t xml:space="preserve">. Поскольку полосный фильтр в его плече 2 настроен на частоту первого ствола, то сигнал с частотой </w:t>
      </w:r>
      <w:r w:rsidRPr="00484BA9">
        <w:rPr>
          <w:lang w:val="en-US"/>
        </w:rPr>
        <w:t>f</w:t>
      </w:r>
      <w:r w:rsidRPr="00484BA9">
        <w:rPr>
          <w:vertAlign w:val="subscript"/>
        </w:rPr>
        <w:t>1</w:t>
      </w:r>
      <w:r w:rsidRPr="00484BA9">
        <w:t xml:space="preserve"> поступит в приемник П</w:t>
      </w:r>
      <w:r w:rsidRPr="00484BA9">
        <w:rPr>
          <w:vertAlign w:val="subscript"/>
        </w:rPr>
        <w:t>М1</w:t>
      </w:r>
      <w:r w:rsidRPr="00484BA9">
        <w:t>, а остальные отразятся и через плечо 3 пройдут на вход 1 Ц</w:t>
      </w:r>
      <w:r w:rsidRPr="00484BA9">
        <w:rPr>
          <w:vertAlign w:val="subscript"/>
        </w:rPr>
        <w:t>2</w:t>
      </w:r>
      <w:r w:rsidRPr="00484BA9">
        <w:t xml:space="preserve">. Здесь выделится сигнал с частотой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2</w:t>
      </w:r>
      <w:r w:rsidRPr="00484BA9">
        <w:t>, и так далее, пока не будут выделены сигналы всех стволов.</w:t>
      </w:r>
    </w:p>
    <w:p w:rsidR="005F5BEC" w:rsidRDefault="005F5BEC" w:rsidP="00484BA9">
      <w:pPr>
        <w:pStyle w:val="a3"/>
        <w:spacing w:line="360" w:lineRule="auto"/>
        <w:ind w:firstLine="709"/>
      </w:pPr>
      <w:r w:rsidRPr="00484BA9">
        <w:t>Из антенны наряду с полезными сигналами в РОС поступают также сигналы других станций, которые отражаются от фильтра четвертого ствола и через плечи</w:t>
      </w:r>
    </w:p>
    <w:p w:rsidR="00706B7F" w:rsidRPr="00484BA9" w:rsidRDefault="00706B7F" w:rsidP="00484BA9">
      <w:pPr>
        <w:pStyle w:val="a3"/>
        <w:spacing w:line="360" w:lineRule="auto"/>
        <w:ind w:firstLine="709"/>
      </w:pPr>
    </w:p>
    <w:p w:rsidR="005F5BEC" w:rsidRPr="00484BA9" w:rsidRDefault="0026185C" w:rsidP="00484BA9">
      <w:pPr>
        <w:pStyle w:val="a3"/>
        <w:spacing w:line="360" w:lineRule="auto"/>
        <w:ind w:firstLine="709"/>
      </w:pPr>
      <w:r>
        <w:pict>
          <v:shape id="_x0000_i1142" type="#_x0000_t75" style="width:237.75pt;height:169.5pt">
            <v:imagedata r:id="rId111" o:title=""/>
          </v:shape>
        </w:pic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Рисунок</w:t>
      </w:r>
      <w:r w:rsidR="00484BA9">
        <w:t xml:space="preserve"> </w:t>
      </w:r>
      <w:r w:rsidRPr="00484BA9">
        <w:rPr>
          <w:lang w:val="ru-RU"/>
        </w:rPr>
        <w:t>5</w:t>
      </w:r>
      <w:r w:rsidRPr="00484BA9">
        <w:t>.1.</w:t>
      </w:r>
    </w:p>
    <w:p w:rsidR="005F5BEC" w:rsidRPr="00484BA9" w:rsidRDefault="005F5BEC" w:rsidP="00484BA9">
      <w:pPr>
        <w:pStyle w:val="a3"/>
        <w:spacing w:line="360" w:lineRule="auto"/>
        <w:ind w:firstLine="709"/>
      </w:pP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2 и 3 Ц</w:t>
      </w:r>
      <w:r w:rsidRPr="00484BA9">
        <w:rPr>
          <w:vertAlign w:val="subscript"/>
        </w:rPr>
        <w:t>4</w:t>
      </w:r>
      <w:r w:rsidRPr="00484BA9">
        <w:t xml:space="preserve"> попадают в нагрузку ПН</w:t>
      </w:r>
      <w:r w:rsidRPr="00484BA9">
        <w:rPr>
          <w:vertAlign w:val="subscript"/>
        </w:rPr>
        <w:t>1</w:t>
      </w:r>
      <w:r w:rsidRPr="00484BA9">
        <w:t>, где и поглощаются. Для улучшения согласования устройства РОС с АФТ включаются дополнительные циркуляторы Ц</w:t>
      </w:r>
      <w:r w:rsidRPr="00484BA9">
        <w:rPr>
          <w:vertAlign w:val="subscript"/>
        </w:rPr>
        <w:t>Д</w:t>
      </w:r>
      <w:r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Разделительное устройство стволов на полосовых фильтрах состоит из полосовых фильтров и двойных тройников (рис.</w:t>
      </w:r>
      <w:r w:rsidRPr="00484BA9">
        <w:rPr>
          <w:lang w:val="ru-RU"/>
        </w:rPr>
        <w:t>5</w:t>
      </w:r>
      <w:r w:rsidRPr="00484BA9">
        <w:t>.2).</w:t>
      </w:r>
    </w:p>
    <w:p w:rsidR="005F5BEC" w:rsidRPr="00484BA9" w:rsidRDefault="005F5BEC" w:rsidP="00484BA9">
      <w:pPr>
        <w:pStyle w:val="a3"/>
        <w:spacing w:line="360" w:lineRule="auto"/>
        <w:ind w:firstLine="709"/>
      </w:pPr>
    </w:p>
    <w:p w:rsidR="005F5BEC" w:rsidRPr="00484BA9" w:rsidRDefault="0026185C" w:rsidP="00484BA9">
      <w:pPr>
        <w:pStyle w:val="a3"/>
        <w:spacing w:line="360" w:lineRule="auto"/>
        <w:ind w:firstLine="709"/>
      </w:pPr>
      <w:r>
        <w:pict>
          <v:shape id="_x0000_i1143" type="#_x0000_t75" style="width:180pt;height:157.5pt">
            <v:imagedata r:id="rId112" o:title=""/>
          </v:shape>
        </w:pict>
      </w:r>
    </w:p>
    <w:p w:rsidR="005F5BEC" w:rsidRPr="00484BA9" w:rsidRDefault="005F5BEC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Рисунок</w:t>
      </w:r>
      <w:r w:rsidR="00484BA9">
        <w:t xml:space="preserve"> </w:t>
      </w:r>
      <w:r w:rsidRPr="00484BA9">
        <w:rPr>
          <w:lang w:val="ru-RU"/>
        </w:rPr>
        <w:t>5</w:t>
      </w:r>
      <w:r w:rsidRPr="00484BA9">
        <w:t>.2</w:t>
      </w:r>
      <w:r w:rsidRPr="00484BA9">
        <w:rPr>
          <w:lang w:val="ru-RU"/>
        </w:rPr>
        <w:t xml:space="preserve"> – Конструкция</w:t>
      </w:r>
      <w:r w:rsidR="00484BA9">
        <w:rPr>
          <w:lang w:val="ru-RU"/>
        </w:rPr>
        <w:t xml:space="preserve"> </w:t>
      </w:r>
      <w:r w:rsidRPr="00484BA9">
        <w:rPr>
          <w:lang w:val="ru-RU"/>
        </w:rPr>
        <w:t>р</w:t>
      </w:r>
      <w:r w:rsidRPr="00484BA9">
        <w:t>азделительно</w:t>
      </w:r>
      <w:r w:rsidRPr="00484BA9">
        <w:rPr>
          <w:lang w:val="ru-RU"/>
        </w:rPr>
        <w:t>го</w:t>
      </w:r>
      <w:r w:rsidRPr="00484BA9">
        <w:t xml:space="preserve"> устройств</w:t>
      </w:r>
      <w:r w:rsidRPr="00484BA9">
        <w:rPr>
          <w:lang w:val="ru-RU"/>
        </w:rPr>
        <w:t>а</w:t>
      </w:r>
      <w:r w:rsidRPr="00484BA9">
        <w:t xml:space="preserve"> стволов на полосовых фильтрах</w:t>
      </w:r>
    </w:p>
    <w:p w:rsidR="005F5BEC" w:rsidRDefault="005F5BEC" w:rsidP="00484BA9">
      <w:pPr>
        <w:pStyle w:val="a3"/>
        <w:spacing w:line="360" w:lineRule="auto"/>
        <w:ind w:firstLine="709"/>
      </w:pPr>
    </w:p>
    <w:p w:rsidR="005F5BEC" w:rsidRPr="00484BA9" w:rsidRDefault="00706B7F" w:rsidP="00484BA9">
      <w:pPr>
        <w:pStyle w:val="a3"/>
        <w:spacing w:line="360" w:lineRule="auto"/>
        <w:ind w:firstLine="709"/>
      </w:pPr>
      <w:r>
        <w:br w:type="page"/>
      </w:r>
      <w:r w:rsidR="005F5BEC" w:rsidRPr="00484BA9">
        <w:t xml:space="preserve">Двойной тройник, показанный на рис. </w:t>
      </w:r>
      <w:r w:rsidR="00F951E0" w:rsidRPr="00484BA9">
        <w:rPr>
          <w:lang w:val="ru-RU"/>
        </w:rPr>
        <w:t>5</w:t>
      </w:r>
      <w:r w:rsidR="005F5BEC" w:rsidRPr="00484BA9">
        <w:t xml:space="preserve">.2, </w:t>
      </w:r>
      <w:r w:rsidR="005F5BEC" w:rsidRPr="00484BA9">
        <w:rPr>
          <w:lang w:val="en-US"/>
        </w:rPr>
        <w:t>a</w:t>
      </w:r>
      <w:r w:rsidR="005F5BEC" w:rsidRPr="00484BA9">
        <w:t xml:space="preserve">, обладает следующими свойствами. Если источник энергии подключить к плечу Г, то в симметричных плечах А и </w:t>
      </w:r>
      <w:r w:rsidR="005F5BEC" w:rsidRPr="00484BA9">
        <w:rPr>
          <w:lang w:val="en-US"/>
        </w:rPr>
        <w:t>B</w:t>
      </w:r>
      <w:r w:rsidR="005F5BEC" w:rsidRPr="00484BA9">
        <w:t xml:space="preserve"> волны равной амплитуды будут распространяться с одинаковыми фазами. При подаче энергии в плечо Б тройника энергия также будет делиться поровну между плечами А и </w:t>
      </w:r>
      <w:r w:rsidR="005F5BEC" w:rsidRPr="00484BA9">
        <w:rPr>
          <w:lang w:val="en-US"/>
        </w:rPr>
        <w:t>B</w:t>
      </w:r>
      <w:r w:rsidR="005F5BEC" w:rsidRPr="00484BA9">
        <w:t xml:space="preserve">, но волны в них будут распространяться в противофазе. Если колебания поступают в тройник из плечей А и </w:t>
      </w:r>
      <w:r w:rsidR="005F5BEC" w:rsidRPr="00484BA9">
        <w:rPr>
          <w:lang w:val="en-US"/>
        </w:rPr>
        <w:t>B</w:t>
      </w:r>
      <w:r w:rsidR="005F5BEC" w:rsidRPr="00484BA9">
        <w:t xml:space="preserve"> в фазе, то они попадают в плечо Г, если же приходят в противофазе – то в плечо Б. Эти свойства двойного тройника используются в звене раздельного устройства изображенного на рис.</w:t>
      </w:r>
      <w:r w:rsidR="00F951E0" w:rsidRPr="00484BA9">
        <w:rPr>
          <w:lang w:val="ru-RU"/>
        </w:rPr>
        <w:t>5</w:t>
      </w:r>
      <w:r w:rsidR="005F5BEC" w:rsidRPr="00484BA9">
        <w:t>.2,б.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Звено включает в себя два двойных тройника Т, полосовые фильтры Ф</w:t>
      </w:r>
      <w:r w:rsidRPr="00484BA9">
        <w:rPr>
          <w:vertAlign w:val="subscript"/>
        </w:rPr>
        <w:t>1</w:t>
      </w:r>
      <w:r w:rsidRPr="00484BA9">
        <w:t xml:space="preserve"> и Ф</w:t>
      </w:r>
      <w:r w:rsidRPr="00484BA9">
        <w:rPr>
          <w:vertAlign w:val="subscript"/>
        </w:rPr>
        <w:t>2</w:t>
      </w:r>
      <w:r w:rsidRPr="00484BA9">
        <w:t>, широкополосный и узкополосный фазовращатели ФВ</w:t>
      </w:r>
      <w:r w:rsidRPr="00484BA9">
        <w:rPr>
          <w:i/>
          <w:vertAlign w:val="subscript"/>
        </w:rPr>
        <w:t>ш</w:t>
      </w:r>
      <w:r w:rsidRPr="00484BA9">
        <w:t xml:space="preserve"> и ФВ</w:t>
      </w:r>
      <w:r w:rsidRPr="00484BA9">
        <w:rPr>
          <w:vertAlign w:val="subscript"/>
        </w:rPr>
        <w:t>у</w:t>
      </w:r>
      <w:r w:rsidRPr="00484BA9">
        <w:t xml:space="preserve">. Полосовые фильтры звена настроены на частоту, например на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1</w:t>
      </w:r>
      <w:r w:rsidRPr="00484BA9">
        <w:t>. Колебания с частотами других стволов фильтры отражают. Каждый из ФВ создает сдвиг на 90</w:t>
      </w:r>
      <w:r w:rsidRPr="00484BA9">
        <w:rPr>
          <w:vertAlign w:val="superscript"/>
        </w:rPr>
        <w:t>0</w:t>
      </w:r>
      <w:r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>Рассмотрим работу одного звена (рис.</w:t>
      </w:r>
      <w:r w:rsidR="00F951E0" w:rsidRPr="00484BA9">
        <w:rPr>
          <w:lang w:val="ru-RU"/>
        </w:rPr>
        <w:t>5</w:t>
      </w:r>
      <w:r w:rsidRPr="00484BA9">
        <w:t>.</w:t>
      </w:r>
      <w:r w:rsidR="00F951E0" w:rsidRPr="00484BA9">
        <w:rPr>
          <w:lang w:val="ru-RU"/>
        </w:rPr>
        <w:t>2</w:t>
      </w:r>
      <w:r w:rsidRPr="00484BA9">
        <w:t xml:space="preserve">,б). Пусть на вход Б левого тройника поступают сигналы с частотами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1</w:t>
      </w:r>
      <w:r w:rsidRPr="00484BA9">
        <w:t>…,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4</w:t>
      </w:r>
      <w:r w:rsidRPr="00484BA9">
        <w:t xml:space="preserve">. По описанному выше правилу они пройдут в плечи А и </w:t>
      </w:r>
      <w:r w:rsidRPr="00484BA9">
        <w:rPr>
          <w:lang w:val="en-US"/>
        </w:rPr>
        <w:t>B</w:t>
      </w:r>
      <w:r w:rsidRPr="00484BA9">
        <w:t xml:space="preserve"> со сдвигом фаз на 180</w:t>
      </w:r>
      <w:r w:rsidRPr="00484BA9">
        <w:rPr>
          <w:vertAlign w:val="superscript"/>
        </w:rPr>
        <w:t>0</w:t>
      </w:r>
      <w:r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 xml:space="preserve">Сигнал с частотой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1</w:t>
      </w:r>
      <w:r w:rsidRPr="00484BA9">
        <w:t xml:space="preserve"> </w:t>
      </w:r>
      <w:r w:rsidRPr="00484BA9">
        <w:rPr>
          <w:lang w:val="en-US"/>
        </w:rPr>
        <w:t>c</w:t>
      </w:r>
      <w:r w:rsidRPr="00484BA9">
        <w:t xml:space="preserve"> выхода </w:t>
      </w:r>
      <w:r w:rsidRPr="00484BA9">
        <w:rPr>
          <w:lang w:val="en-US"/>
        </w:rPr>
        <w:t>B</w:t>
      </w:r>
      <w:r w:rsidRPr="00484BA9">
        <w:t xml:space="preserve"> левого тройника пройдет через ФВ</w:t>
      </w:r>
      <w:r w:rsidRPr="00484BA9">
        <w:rPr>
          <w:vertAlign w:val="subscript"/>
        </w:rPr>
        <w:t>ш</w:t>
      </w:r>
      <w:r w:rsidRPr="00484BA9">
        <w:t>, Ф</w:t>
      </w:r>
      <w:r w:rsidRPr="00484BA9">
        <w:rPr>
          <w:vertAlign w:val="subscript"/>
        </w:rPr>
        <w:t>1</w:t>
      </w:r>
      <w:r w:rsidRPr="00484BA9">
        <w:t>,Ф</w:t>
      </w:r>
      <w:r w:rsidRPr="00484BA9">
        <w:rPr>
          <w:lang w:val="en-US"/>
        </w:rPr>
        <w:t>B</w:t>
      </w:r>
      <w:r w:rsidRPr="00484BA9">
        <w:rPr>
          <w:vertAlign w:val="subscript"/>
          <w:lang w:val="en-US"/>
        </w:rPr>
        <w:t>y</w:t>
      </w:r>
      <w:r w:rsidRPr="00484BA9">
        <w:t xml:space="preserve"> и поступит в плечо </w:t>
      </w:r>
      <w:r w:rsidRPr="00484BA9">
        <w:rPr>
          <w:lang w:val="en-US"/>
        </w:rPr>
        <w:t>B</w:t>
      </w:r>
      <w:r w:rsidRPr="00484BA9">
        <w:t>’ правого тройника. Сигнал с выхода А левого тройника через Ф</w:t>
      </w:r>
      <w:r w:rsidRPr="00484BA9">
        <w:rPr>
          <w:vertAlign w:val="subscript"/>
        </w:rPr>
        <w:t>2</w:t>
      </w:r>
      <w:r w:rsidRPr="00484BA9">
        <w:t xml:space="preserve"> попадает на вход А’ правого. Поскольку между </w:t>
      </w:r>
      <w:r w:rsidRPr="00484BA9">
        <w:rPr>
          <w:lang w:val="en-US"/>
        </w:rPr>
        <w:t>B</w:t>
      </w:r>
      <w:r w:rsidRPr="00484BA9">
        <w:t xml:space="preserve"> и </w:t>
      </w:r>
      <w:r w:rsidRPr="00484BA9">
        <w:rPr>
          <w:lang w:val="en-US"/>
        </w:rPr>
        <w:t>B</w:t>
      </w:r>
      <w:r w:rsidRPr="00484BA9">
        <w:t>’ включены ФВ</w:t>
      </w:r>
      <w:r w:rsidRPr="00484BA9">
        <w:rPr>
          <w:vertAlign w:val="subscript"/>
        </w:rPr>
        <w:t>ш</w:t>
      </w:r>
      <w:r w:rsidRPr="00484BA9">
        <w:t>, Ф</w:t>
      </w:r>
      <w:r w:rsidRPr="00484BA9">
        <w:rPr>
          <w:vertAlign w:val="subscript"/>
        </w:rPr>
        <w:t>1</w:t>
      </w:r>
      <w:r w:rsidRPr="00484BA9">
        <w:t xml:space="preserve"> и ФВ</w:t>
      </w:r>
      <w:r w:rsidRPr="00484BA9">
        <w:rPr>
          <w:vertAlign w:val="subscript"/>
        </w:rPr>
        <w:t>у</w:t>
      </w:r>
      <w:r w:rsidRPr="00484BA9">
        <w:t xml:space="preserve">, а между А и А’ только Ф, то волны в плечах </w:t>
      </w:r>
      <w:r w:rsidRPr="00484BA9">
        <w:rPr>
          <w:lang w:val="en-US"/>
        </w:rPr>
        <w:t>A</w:t>
      </w:r>
      <w:r w:rsidRPr="00484BA9">
        <w:t xml:space="preserve">’ и </w:t>
      </w:r>
      <w:r w:rsidRPr="00484BA9">
        <w:rPr>
          <w:lang w:val="en-US"/>
        </w:rPr>
        <w:t>B</w:t>
      </w:r>
      <w:r w:rsidRPr="00484BA9">
        <w:t xml:space="preserve">’ будут иметь одну фазу и поэтому колебания поступают в плечо Г’ и далее в приемник, настроенный на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1</w:t>
      </w:r>
      <w:r w:rsidRPr="00484BA9">
        <w:t>. Отразившиеся от Ф</w:t>
      </w:r>
      <w:r w:rsidRPr="00484BA9">
        <w:rPr>
          <w:vertAlign w:val="subscript"/>
        </w:rPr>
        <w:t>1</w:t>
      </w:r>
      <w:r w:rsidRPr="00484BA9">
        <w:t xml:space="preserve"> и Ф</w:t>
      </w:r>
      <w:r w:rsidRPr="00484BA9">
        <w:rPr>
          <w:vertAlign w:val="subscript"/>
        </w:rPr>
        <w:t>2</w:t>
      </w:r>
      <w:r w:rsidRPr="00484BA9">
        <w:t xml:space="preserve"> волны с частотами 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2</w:t>
      </w:r>
      <w:r w:rsidRPr="00484BA9">
        <w:rPr>
          <w:i/>
          <w:lang w:val="en-US"/>
        </w:rPr>
        <w:t>f</w:t>
      </w:r>
      <w:r w:rsidRPr="00484BA9">
        <w:rPr>
          <w:vertAlign w:val="subscript"/>
        </w:rPr>
        <w:t>4</w:t>
      </w:r>
      <w:r w:rsidRPr="00484BA9">
        <w:t xml:space="preserve"> приходят в плечи А и </w:t>
      </w:r>
      <w:r w:rsidRPr="00484BA9">
        <w:rPr>
          <w:lang w:val="en-US"/>
        </w:rPr>
        <w:t>B</w:t>
      </w:r>
      <w:r w:rsidRPr="00484BA9">
        <w:t xml:space="preserve"> также в фазе и поступают в плечо Г левого тройника и далее в следующее звено</w:t>
      </w:r>
      <w:r w:rsidR="00F951E0" w:rsidRPr="00484BA9">
        <w:rPr>
          <w:lang w:val="ru-RU"/>
        </w:rPr>
        <w:t>,</w:t>
      </w:r>
    </w:p>
    <w:p w:rsidR="005F5BEC" w:rsidRPr="00484BA9" w:rsidRDefault="005F5BEC" w:rsidP="00484BA9">
      <w:pPr>
        <w:pStyle w:val="a3"/>
        <w:spacing w:line="360" w:lineRule="auto"/>
        <w:ind w:firstLine="709"/>
      </w:pPr>
      <w:r w:rsidRPr="00484BA9">
        <w:t xml:space="preserve">где произойдет выделение сигналов второго ствола, и т.д. Если часть энергии, приходящей через плечи А’ и </w:t>
      </w:r>
      <w:r w:rsidRPr="00484BA9">
        <w:rPr>
          <w:lang w:val="en-US"/>
        </w:rPr>
        <w:t>B</w:t>
      </w:r>
      <w:r w:rsidRPr="00484BA9">
        <w:t>’ правого тройника, вследствие неполной симметрии звена попадает в плечо Б’, то эта энергия будет поглощена нагрузкой Н. Такое разделительное устройство применено в ранее выпускавшейся системе передачи «Р-600».</w:t>
      </w:r>
    </w:p>
    <w:p w:rsidR="00D25FB1" w:rsidRPr="00484BA9" w:rsidRDefault="005F5BEC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Используя необходимое количество </w:t>
      </w:r>
      <w:r w:rsidRPr="00484BA9">
        <w:rPr>
          <w:lang w:val="en-US"/>
        </w:rPr>
        <w:t>Y</w:t>
      </w:r>
      <w:r w:rsidRPr="00484BA9">
        <w:t xml:space="preserve"> циркуляторов и двойных волноводных тройников спроектирова</w:t>
      </w:r>
      <w:r w:rsidR="00F951E0" w:rsidRPr="00484BA9">
        <w:rPr>
          <w:lang w:val="ru-RU"/>
        </w:rPr>
        <w:t>ли</w:t>
      </w:r>
      <w:r w:rsidRPr="00484BA9">
        <w:t xml:space="preserve"> устройство способное производить взаимодейств</w:t>
      </w:r>
      <w:r w:rsidR="00F951E0" w:rsidRPr="00484BA9">
        <w:rPr>
          <w:lang w:val="ru-RU"/>
        </w:rPr>
        <w:t xml:space="preserve">ие </w:t>
      </w:r>
      <w:r w:rsidRPr="00484BA9">
        <w:t>с шестью сигналами</w:t>
      </w:r>
      <w:r w:rsidR="00484BA9">
        <w:t xml:space="preserve"> </w:t>
      </w:r>
      <w:r w:rsidR="00F951E0" w:rsidRPr="00484BA9">
        <w:rPr>
          <w:i/>
          <w:lang w:val="en-US"/>
        </w:rPr>
        <w:t>f</w:t>
      </w:r>
      <w:r w:rsidR="00F951E0" w:rsidRPr="00484BA9">
        <w:t>1,</w:t>
      </w:r>
      <w:r w:rsidR="00F951E0" w:rsidRPr="00484BA9">
        <w:rPr>
          <w:i/>
          <w:lang w:val="en-US"/>
        </w:rPr>
        <w:t>f</w:t>
      </w:r>
      <w:r w:rsidR="00F951E0" w:rsidRPr="00484BA9">
        <w:t>2,</w:t>
      </w:r>
      <w:r w:rsidR="00F951E0" w:rsidRPr="00484BA9">
        <w:rPr>
          <w:i/>
          <w:lang w:val="en-US"/>
        </w:rPr>
        <w:t>f</w:t>
      </w:r>
      <w:r w:rsidR="00F951E0" w:rsidRPr="00484BA9">
        <w:t>3,</w:t>
      </w:r>
      <w:r w:rsidR="00F951E0" w:rsidRPr="00484BA9">
        <w:rPr>
          <w:i/>
          <w:lang w:val="en-US"/>
        </w:rPr>
        <w:t>f</w:t>
      </w:r>
      <w:r w:rsidR="00F951E0" w:rsidRPr="00484BA9">
        <w:t>4,</w:t>
      </w:r>
      <w:r w:rsidR="00F951E0" w:rsidRPr="00484BA9">
        <w:rPr>
          <w:i/>
          <w:lang w:val="en-US"/>
        </w:rPr>
        <w:t>f</w:t>
      </w:r>
      <w:r w:rsidR="00F951E0" w:rsidRPr="00484BA9">
        <w:t>5,</w:t>
      </w:r>
      <w:r w:rsidR="00F951E0" w:rsidRPr="00484BA9">
        <w:rPr>
          <w:i/>
          <w:lang w:val="en-US"/>
        </w:rPr>
        <w:t>f</w:t>
      </w:r>
      <w:r w:rsidR="00F951E0" w:rsidRPr="00484BA9">
        <w:t>6</w:t>
      </w:r>
      <w:r w:rsidRPr="00484BA9">
        <w:t>, которые поступают и излучаются в различной комбинации пирамидально-рупорной антенной через устройство управление поляризацией.</w:t>
      </w:r>
      <w:r w:rsidR="00484BA9">
        <w:t xml:space="preserve"> </w:t>
      </w:r>
      <w:r w:rsidR="00D25FB1" w:rsidRPr="00484BA9">
        <w:t>В соответствии с номером варианта спроектирова</w:t>
      </w:r>
      <w:r w:rsidR="00D25FB1" w:rsidRPr="00484BA9">
        <w:rPr>
          <w:lang w:val="ru-RU"/>
        </w:rPr>
        <w:t>ли</w:t>
      </w:r>
      <w:r w:rsidR="00D25FB1" w:rsidRPr="00484BA9">
        <w:t xml:space="preserve"> устройство, которое выполняет функци</w:t>
      </w:r>
      <w:r w:rsidR="00D25FB1" w:rsidRPr="00484BA9">
        <w:rPr>
          <w:lang w:val="ru-RU"/>
        </w:rPr>
        <w:t>ю:</w:t>
      </w:r>
      <w:r w:rsidR="00D25FB1" w:rsidRPr="00484BA9">
        <w:t xml:space="preserve"> </w:t>
      </w:r>
      <w:r w:rsidR="00D25FB1" w:rsidRPr="00484BA9">
        <w:rPr>
          <w:lang w:val="ru-RU"/>
        </w:rPr>
        <w:t>в</w:t>
      </w:r>
      <w:r w:rsidR="00D25FB1" w:rsidRPr="00484BA9">
        <w:t xml:space="preserve"> режиме передачи последовательности </w:t>
      </w:r>
      <w:r w:rsidR="00D25FB1" w:rsidRPr="00484BA9">
        <w:rPr>
          <w:i/>
          <w:lang w:val="en-US"/>
        </w:rPr>
        <w:t>f</w:t>
      </w:r>
      <w:r w:rsidR="00D25FB1" w:rsidRPr="00484BA9">
        <w:t>1,</w:t>
      </w:r>
      <w:r w:rsidR="00D25FB1" w:rsidRPr="00484BA9">
        <w:rPr>
          <w:i/>
          <w:lang w:val="en-US"/>
        </w:rPr>
        <w:t>f</w:t>
      </w:r>
      <w:r w:rsidR="00D25FB1" w:rsidRPr="00484BA9">
        <w:t>2,</w:t>
      </w:r>
      <w:r w:rsidR="00D25FB1" w:rsidRPr="00484BA9">
        <w:rPr>
          <w:i/>
          <w:lang w:val="en-US"/>
        </w:rPr>
        <w:t>f</w:t>
      </w:r>
      <w:r w:rsidR="00D25FB1" w:rsidRPr="00484BA9">
        <w:t>3,</w:t>
      </w:r>
      <w:r w:rsidR="00D25FB1" w:rsidRPr="00484BA9">
        <w:rPr>
          <w:i/>
          <w:lang w:val="en-US"/>
        </w:rPr>
        <w:t>f</w:t>
      </w:r>
      <w:r w:rsidR="00D25FB1" w:rsidRPr="00484BA9">
        <w:t>4,</w:t>
      </w:r>
      <w:r w:rsidR="00D25FB1" w:rsidRPr="00484BA9">
        <w:rPr>
          <w:i/>
          <w:lang w:val="en-US"/>
        </w:rPr>
        <w:t>f</w:t>
      </w:r>
      <w:r w:rsidR="00D25FB1" w:rsidRPr="00484BA9">
        <w:t>5,</w:t>
      </w:r>
      <w:r w:rsidR="00D25FB1" w:rsidRPr="00484BA9">
        <w:rPr>
          <w:i/>
          <w:lang w:val="en-US"/>
        </w:rPr>
        <w:t>f</w:t>
      </w:r>
      <w:r w:rsidR="00D25FB1" w:rsidRPr="00484BA9">
        <w:t>6</w:t>
      </w:r>
      <w:r w:rsidR="00D25FB1" w:rsidRPr="00484BA9">
        <w:rPr>
          <w:lang w:val="ru-RU"/>
        </w:rPr>
        <w:t xml:space="preserve"> выделяется </w:t>
      </w:r>
      <w:r w:rsidR="00D25FB1" w:rsidRPr="00484BA9">
        <w:rPr>
          <w:lang w:val="en-US"/>
        </w:rPr>
        <w:t>c</w:t>
      </w:r>
      <w:r w:rsidR="00D25FB1" w:rsidRPr="00484BA9">
        <w:t>умм</w:t>
      </w:r>
      <w:r w:rsidR="00D25FB1" w:rsidRPr="00484BA9">
        <w:rPr>
          <w:lang w:val="ru-RU"/>
        </w:rPr>
        <w:t>а сигналов</w:t>
      </w:r>
      <w:r w:rsidR="00484BA9">
        <w:t xml:space="preserve"> </w:t>
      </w:r>
      <w:r w:rsidR="00D25FB1" w:rsidRPr="00484BA9">
        <w:rPr>
          <w:i/>
          <w:lang w:val="en-US"/>
        </w:rPr>
        <w:t>f</w:t>
      </w:r>
      <w:r w:rsidR="00D25FB1" w:rsidRPr="00484BA9">
        <w:t xml:space="preserve">2, </w:t>
      </w:r>
      <w:r w:rsidR="00D25FB1" w:rsidRPr="00484BA9">
        <w:rPr>
          <w:i/>
          <w:lang w:val="en-US"/>
        </w:rPr>
        <w:t>f</w:t>
      </w:r>
      <w:r w:rsidR="00D25FB1" w:rsidRPr="00484BA9">
        <w:t>4,</w:t>
      </w:r>
      <w:r w:rsidR="00D25FB1" w:rsidRPr="00484BA9">
        <w:rPr>
          <w:i/>
          <w:lang w:val="en-US"/>
        </w:rPr>
        <w:t>f</w:t>
      </w:r>
      <w:r w:rsidR="00D25FB1" w:rsidRPr="00484BA9">
        <w:t xml:space="preserve">6 </w:t>
      </w:r>
      <w:r w:rsidR="00D25FB1" w:rsidRPr="00484BA9">
        <w:rPr>
          <w:lang w:val="ru-RU"/>
        </w:rPr>
        <w:t xml:space="preserve">и </w:t>
      </w:r>
      <w:r w:rsidR="00D25FB1" w:rsidRPr="00484BA9">
        <w:t xml:space="preserve">без изменения сдвига фаз </w:t>
      </w:r>
      <w:r w:rsidR="00D25FB1" w:rsidRPr="00484BA9">
        <w:rPr>
          <w:lang w:val="ru-RU"/>
        </w:rPr>
        <w:t xml:space="preserve">с </w:t>
      </w:r>
      <w:r w:rsidR="00D25FB1" w:rsidRPr="00484BA9">
        <w:t>последующим разделением на два противофазных сигнала</w:t>
      </w:r>
      <w:r w:rsidR="00D25FB1" w:rsidRPr="00484BA9">
        <w:rPr>
          <w:lang w:val="ru-RU"/>
        </w:rPr>
        <w:t xml:space="preserve"> поступает на передатчик</w:t>
      </w:r>
      <w:r w:rsidR="00D25FB1" w:rsidRPr="00484BA9">
        <w:t>.</w:t>
      </w:r>
    </w:p>
    <w:p w:rsidR="005F5BEC" w:rsidRPr="00484BA9" w:rsidRDefault="005F5BEC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Изобрази</w:t>
      </w:r>
      <w:r w:rsidR="00B1679F" w:rsidRPr="00484BA9">
        <w:rPr>
          <w:lang w:val="ru-RU"/>
        </w:rPr>
        <w:t>ли</w:t>
      </w:r>
      <w:r w:rsidRPr="00484BA9">
        <w:t xml:space="preserve"> графически разработанн</w:t>
      </w:r>
      <w:r w:rsidR="00B1679F" w:rsidRPr="00484BA9">
        <w:rPr>
          <w:lang w:val="ru-RU"/>
        </w:rPr>
        <w:t>ое</w:t>
      </w:r>
      <w:r w:rsidRPr="00484BA9">
        <w:t xml:space="preserve"> устройств</w:t>
      </w:r>
      <w:r w:rsidR="00B1679F" w:rsidRPr="00484BA9">
        <w:rPr>
          <w:lang w:val="ru-RU"/>
        </w:rPr>
        <w:t>о</w:t>
      </w:r>
      <w:r w:rsidR="00484BA9">
        <w:t xml:space="preserve"> </w:t>
      </w:r>
      <w:r w:rsidRPr="00484BA9">
        <w:t>в программе АВТОКАД используя обозначения указанные на рис</w:t>
      </w:r>
      <w:r w:rsidR="00D25FB1" w:rsidRPr="00484BA9">
        <w:rPr>
          <w:lang w:val="ru-RU"/>
        </w:rPr>
        <w:t>.5.1-5.2</w:t>
      </w:r>
      <w:r w:rsidRPr="00484BA9">
        <w:t>.</w:t>
      </w:r>
    </w:p>
    <w:p w:rsidR="00B1679F" w:rsidRPr="00484BA9" w:rsidRDefault="00B1679F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rPr>
          <w:lang w:val="ru-RU"/>
        </w:rPr>
        <w:t>Разработанное устройство приведено в Приложении А.</w:t>
      </w:r>
    </w:p>
    <w:p w:rsidR="005F5BEC" w:rsidRPr="00484BA9" w:rsidRDefault="005F5BEC" w:rsidP="00484B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5F47" w:rsidRPr="00484BA9" w:rsidRDefault="00706B7F" w:rsidP="00706B7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235F47" w:rsidRPr="00484BA9">
        <w:rPr>
          <w:sz w:val="28"/>
          <w:szCs w:val="28"/>
        </w:rPr>
        <w:t>ВЫВОДЫ</w:t>
      </w:r>
    </w:p>
    <w:p w:rsidR="00D25FB1" w:rsidRPr="00484BA9" w:rsidRDefault="00D25FB1" w:rsidP="00484BA9">
      <w:pPr>
        <w:spacing w:line="360" w:lineRule="auto"/>
        <w:ind w:firstLine="709"/>
        <w:jc w:val="both"/>
        <w:rPr>
          <w:sz w:val="28"/>
          <w:szCs w:val="28"/>
        </w:rPr>
      </w:pPr>
    </w:p>
    <w:p w:rsidR="00D25FB1" w:rsidRPr="00484BA9" w:rsidRDefault="00D25FB1" w:rsidP="00484BA9">
      <w:pPr>
        <w:pStyle w:val="a3"/>
        <w:spacing w:line="360" w:lineRule="auto"/>
        <w:ind w:firstLine="709"/>
      </w:pPr>
      <w:r w:rsidRPr="00484BA9">
        <w:t xml:space="preserve">Радиорелейные лиши (РРЛ) являются одним из основных видов современных </w:t>
      </w:r>
      <w:r w:rsidRPr="00484BA9">
        <w:rPr>
          <w:lang w:val="ru-RU"/>
        </w:rPr>
        <w:t>с</w:t>
      </w:r>
      <w:r w:rsidRPr="00484BA9">
        <w:t xml:space="preserve">редств связи. Каналы связи, образованные РРЛ, используются для передачи на дальние расстояния сигналов многоканальной.телефонии, телевизионного и звукового вещания, телеграфных и фототелеграфных сигналов, сигналов аппаратуры передачи данных. Радиорелейные линии широко используются на магистральных направлениях и ответвлениях от магистралей, в сетях внутриобластной связи, для организации связи вдоль железных дорог, в энергосистемах. Широкое применение РРЛ нашли для коммерческой связи и для обмена программами вещания и телевидения между различными </w:t>
      </w:r>
      <w:r w:rsidRPr="00484BA9">
        <w:rPr>
          <w:lang w:val="ru-RU"/>
        </w:rPr>
        <w:t>с</w:t>
      </w:r>
      <w:r w:rsidRPr="00484BA9">
        <w:t>транами.</w:t>
      </w:r>
    </w:p>
    <w:p w:rsidR="00D25FB1" w:rsidRPr="00484BA9" w:rsidRDefault="00D25FB1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>Качественные показатели каналов связи, организованных по РРЛ, должны соответствовать рекомендациям Международного консультативного комитета по телефонии и телеграфии (МККТТ) Международного консультативного комитета по радио</w:t>
      </w:r>
      <w:r w:rsidR="00484BA9">
        <w:t xml:space="preserve"> </w:t>
      </w:r>
      <w:r w:rsidRPr="00484BA9">
        <w:t>(МККР)</w:t>
      </w:r>
      <w:r w:rsidR="002C425A" w:rsidRPr="00484BA9">
        <w:rPr>
          <w:lang w:val="ru-RU"/>
        </w:rPr>
        <w:t>.</w:t>
      </w:r>
    </w:p>
    <w:p w:rsidR="00D25FB1" w:rsidRPr="00484BA9" w:rsidRDefault="00D25FB1" w:rsidP="00484BA9">
      <w:pPr>
        <w:pStyle w:val="a3"/>
        <w:spacing w:line="360" w:lineRule="auto"/>
        <w:ind w:firstLine="709"/>
      </w:pPr>
      <w:r w:rsidRPr="00484BA9">
        <w:t xml:space="preserve">Качественные показатели каналов связи РРЛ зависят от многих факторов, в том числе от электрических характеристик используемой аппаратуры, протяженности линий, условий </w:t>
      </w:r>
      <w:r w:rsidR="002C425A" w:rsidRPr="00484BA9">
        <w:rPr>
          <w:lang w:val="ru-RU"/>
        </w:rPr>
        <w:t>распространения</w:t>
      </w:r>
      <w:r w:rsidRPr="00484BA9">
        <w:t xml:space="preserve"> радиоволн </w:t>
      </w:r>
      <w:r w:rsidR="002C425A" w:rsidRPr="00484BA9">
        <w:rPr>
          <w:lang w:val="ru-RU"/>
        </w:rPr>
        <w:t>на</w:t>
      </w:r>
      <w:r w:rsidR="002C425A" w:rsidRPr="00484BA9">
        <w:t xml:space="preserve"> трассе</w:t>
      </w:r>
      <w:r w:rsidRPr="00484BA9">
        <w:t xml:space="preserve">. Естественно, что все эти факторы должны быть учтены при определении качественных показателей каналов РРЛ вновь строящихся и реконструируемых или находящихся в </w:t>
      </w:r>
      <w:r w:rsidR="002C425A" w:rsidRPr="00484BA9">
        <w:rPr>
          <w:lang w:val="ru-RU"/>
        </w:rPr>
        <w:t>эксплуатации</w:t>
      </w:r>
      <w:r w:rsidRPr="00484BA9">
        <w:t xml:space="preserve"> (в последнем случае производится поверочный расчет качественных показателей). Строительство и реконструкция существующих РРЛ</w:t>
      </w:r>
      <w:r w:rsidR="00484BA9">
        <w:t xml:space="preserve"> </w:t>
      </w:r>
      <w:r w:rsidRPr="00484BA9">
        <w:t>ведется по соответствующим техническим проектам.</w:t>
      </w:r>
    </w:p>
    <w:p w:rsidR="00235F47" w:rsidRPr="00484BA9" w:rsidRDefault="00235F47" w:rsidP="00484BA9">
      <w:pPr>
        <w:pStyle w:val="a3"/>
        <w:spacing w:line="360" w:lineRule="auto"/>
        <w:ind w:firstLine="709"/>
        <w:rPr>
          <w:lang w:val="ru-RU"/>
        </w:rPr>
      </w:pPr>
      <w:r w:rsidRPr="00484BA9">
        <w:t xml:space="preserve">В ходе выполнения </w:t>
      </w:r>
      <w:r w:rsidR="002C425A" w:rsidRPr="00484BA9">
        <w:rPr>
          <w:lang w:val="ru-RU"/>
        </w:rPr>
        <w:t xml:space="preserve">данного </w:t>
      </w:r>
      <w:r w:rsidRPr="00484BA9">
        <w:t>курсового проекта ознаком</w:t>
      </w:r>
      <w:r w:rsidRPr="00484BA9">
        <w:rPr>
          <w:lang w:val="ru-RU"/>
        </w:rPr>
        <w:t>ились</w:t>
      </w:r>
      <w:r w:rsidRPr="00484BA9">
        <w:t xml:space="preserve"> с основными вопросами проектирования антенно-фидерных устройств микроволнового диапазона радиорелейных и спутниковых линий связи</w:t>
      </w:r>
      <w:r w:rsidRPr="00484BA9">
        <w:rPr>
          <w:lang w:val="ru-RU"/>
        </w:rPr>
        <w:t>; в соответствии с ТЗ произвели расчёт</w:t>
      </w:r>
      <w:r w:rsidR="00484BA9">
        <w:rPr>
          <w:lang w:val="ru-RU"/>
        </w:rPr>
        <w:t xml:space="preserve"> </w:t>
      </w:r>
      <w:r w:rsidRPr="00484BA9">
        <w:t>основных параметров электромагнитных волн в свободном пространстве и в проводящих средах</w:t>
      </w:r>
      <w:r w:rsidRPr="00484BA9">
        <w:rPr>
          <w:lang w:val="ru-RU"/>
        </w:rPr>
        <w:t xml:space="preserve">, </w:t>
      </w:r>
      <w:r w:rsidRPr="00484BA9">
        <w:t>определ</w:t>
      </w:r>
      <w:r w:rsidRPr="00484BA9">
        <w:rPr>
          <w:lang w:val="ru-RU"/>
        </w:rPr>
        <w:t>или</w:t>
      </w:r>
      <w:r w:rsidRPr="00484BA9">
        <w:t xml:space="preserve"> качественны</w:t>
      </w:r>
      <w:r w:rsidRPr="00484BA9">
        <w:rPr>
          <w:lang w:val="ru-RU"/>
        </w:rPr>
        <w:t>е</w:t>
      </w:r>
      <w:r w:rsidRPr="00484BA9">
        <w:t xml:space="preserve"> показател</w:t>
      </w:r>
      <w:r w:rsidRPr="00484BA9">
        <w:rPr>
          <w:lang w:val="ru-RU"/>
        </w:rPr>
        <w:t>и</w:t>
      </w:r>
      <w:r w:rsidRPr="00484BA9">
        <w:t xml:space="preserve"> телефонных и телевизионных каналов на участке радиорелейного канала связи</w:t>
      </w:r>
      <w:r w:rsidRPr="00484BA9">
        <w:rPr>
          <w:lang w:val="ru-RU"/>
        </w:rPr>
        <w:t xml:space="preserve">, </w:t>
      </w:r>
      <w:r w:rsidRPr="00484BA9">
        <w:t>рассчита</w:t>
      </w:r>
      <w:r w:rsidRPr="00484BA9">
        <w:rPr>
          <w:lang w:val="ru-RU"/>
        </w:rPr>
        <w:t xml:space="preserve">ли </w:t>
      </w:r>
      <w:r w:rsidRPr="00484BA9">
        <w:t>енергетич</w:t>
      </w:r>
      <w:r w:rsidR="003B0C4D" w:rsidRPr="00484BA9">
        <w:rPr>
          <w:lang w:val="ru-RU"/>
        </w:rPr>
        <w:t>еские</w:t>
      </w:r>
      <w:r w:rsidRPr="00484BA9">
        <w:t xml:space="preserve"> параметр</w:t>
      </w:r>
      <w:r w:rsidR="003B0C4D" w:rsidRPr="00484BA9">
        <w:rPr>
          <w:lang w:val="ru-RU"/>
        </w:rPr>
        <w:t>ы</w:t>
      </w:r>
      <w:r w:rsidRPr="00484BA9">
        <w:t xml:space="preserve"> системы тропосферной радиорелейной связи</w:t>
      </w:r>
      <w:r w:rsidR="003B0C4D" w:rsidRPr="00484BA9">
        <w:rPr>
          <w:lang w:val="ru-RU"/>
        </w:rPr>
        <w:t>.</w:t>
      </w:r>
      <w:r w:rsidR="00383721" w:rsidRPr="00484BA9">
        <w:rPr>
          <w:lang w:val="ru-RU"/>
        </w:rPr>
        <w:t xml:space="preserve"> </w:t>
      </w:r>
      <w:r w:rsidR="00383721" w:rsidRPr="00484BA9">
        <w:t>В соответствии с номером варианта спроектирова</w:t>
      </w:r>
      <w:r w:rsidR="00383721" w:rsidRPr="00484BA9">
        <w:rPr>
          <w:lang w:val="ru-RU"/>
        </w:rPr>
        <w:t>ли</w:t>
      </w:r>
      <w:r w:rsidR="00383721" w:rsidRPr="00484BA9">
        <w:t xml:space="preserve"> устройство, которое выполняет функци</w:t>
      </w:r>
      <w:r w:rsidR="00383721" w:rsidRPr="00484BA9">
        <w:rPr>
          <w:lang w:val="ru-RU"/>
        </w:rPr>
        <w:t>ю:</w:t>
      </w:r>
      <w:r w:rsidR="00383721" w:rsidRPr="00484BA9">
        <w:t xml:space="preserve"> </w:t>
      </w:r>
      <w:r w:rsidR="00383721" w:rsidRPr="00484BA9">
        <w:rPr>
          <w:lang w:val="ru-RU"/>
        </w:rPr>
        <w:t>в</w:t>
      </w:r>
      <w:r w:rsidR="00383721" w:rsidRPr="00484BA9">
        <w:t xml:space="preserve"> режиме передачи последовательности </w:t>
      </w:r>
      <w:r w:rsidR="00383721" w:rsidRPr="00484BA9">
        <w:rPr>
          <w:i/>
          <w:lang w:val="en-US"/>
        </w:rPr>
        <w:t>f</w:t>
      </w:r>
      <w:r w:rsidR="00383721" w:rsidRPr="00484BA9">
        <w:t>1,</w:t>
      </w:r>
      <w:r w:rsidR="00383721" w:rsidRPr="00484BA9">
        <w:rPr>
          <w:i/>
          <w:lang w:val="en-US"/>
        </w:rPr>
        <w:t>f</w:t>
      </w:r>
      <w:r w:rsidR="00383721" w:rsidRPr="00484BA9">
        <w:t>2,</w:t>
      </w:r>
      <w:r w:rsidR="00383721" w:rsidRPr="00484BA9">
        <w:rPr>
          <w:i/>
          <w:lang w:val="en-US"/>
        </w:rPr>
        <w:t>f</w:t>
      </w:r>
      <w:r w:rsidR="00383721" w:rsidRPr="00484BA9">
        <w:t>3,</w:t>
      </w:r>
      <w:r w:rsidR="00383721" w:rsidRPr="00484BA9">
        <w:rPr>
          <w:i/>
          <w:lang w:val="en-US"/>
        </w:rPr>
        <w:t>f</w:t>
      </w:r>
      <w:r w:rsidR="00383721" w:rsidRPr="00484BA9">
        <w:t>4,</w:t>
      </w:r>
      <w:r w:rsidR="00383721" w:rsidRPr="00484BA9">
        <w:rPr>
          <w:i/>
          <w:lang w:val="en-US"/>
        </w:rPr>
        <w:t>f</w:t>
      </w:r>
      <w:r w:rsidR="00383721" w:rsidRPr="00484BA9">
        <w:t>5,</w:t>
      </w:r>
      <w:r w:rsidR="00383721" w:rsidRPr="00484BA9">
        <w:rPr>
          <w:i/>
          <w:lang w:val="en-US"/>
        </w:rPr>
        <w:t>f</w:t>
      </w:r>
      <w:r w:rsidR="00383721" w:rsidRPr="00484BA9">
        <w:t>6</w:t>
      </w:r>
      <w:r w:rsidR="00383721" w:rsidRPr="00484BA9">
        <w:rPr>
          <w:lang w:val="ru-RU"/>
        </w:rPr>
        <w:t xml:space="preserve"> выделяется </w:t>
      </w:r>
      <w:r w:rsidR="00383721" w:rsidRPr="00484BA9">
        <w:rPr>
          <w:lang w:val="en-US"/>
        </w:rPr>
        <w:t>c</w:t>
      </w:r>
      <w:r w:rsidR="00383721" w:rsidRPr="00484BA9">
        <w:t>умм</w:t>
      </w:r>
      <w:r w:rsidR="00383721" w:rsidRPr="00484BA9">
        <w:rPr>
          <w:lang w:val="ru-RU"/>
        </w:rPr>
        <w:t>а сигналов</w:t>
      </w:r>
      <w:r w:rsidR="00484BA9">
        <w:t xml:space="preserve"> </w:t>
      </w:r>
      <w:r w:rsidR="00383721" w:rsidRPr="00484BA9">
        <w:rPr>
          <w:i/>
          <w:lang w:val="en-US"/>
        </w:rPr>
        <w:t>f</w:t>
      </w:r>
      <w:r w:rsidR="00383721" w:rsidRPr="00484BA9">
        <w:t xml:space="preserve">2, </w:t>
      </w:r>
      <w:r w:rsidR="00383721" w:rsidRPr="00484BA9">
        <w:rPr>
          <w:i/>
          <w:lang w:val="en-US"/>
        </w:rPr>
        <w:t>f</w:t>
      </w:r>
      <w:r w:rsidR="00383721" w:rsidRPr="00484BA9">
        <w:t>4,</w:t>
      </w:r>
      <w:r w:rsidR="00383721" w:rsidRPr="00484BA9">
        <w:rPr>
          <w:i/>
          <w:lang w:val="en-US"/>
        </w:rPr>
        <w:t>f</w:t>
      </w:r>
      <w:r w:rsidR="00383721" w:rsidRPr="00484BA9">
        <w:t xml:space="preserve">6 </w:t>
      </w:r>
      <w:r w:rsidR="00383721" w:rsidRPr="00484BA9">
        <w:rPr>
          <w:lang w:val="ru-RU"/>
        </w:rPr>
        <w:t xml:space="preserve">и </w:t>
      </w:r>
      <w:r w:rsidR="00383721" w:rsidRPr="00484BA9">
        <w:t>без изменения сдвига фаз</w:t>
      </w:r>
      <w:r w:rsidR="00D25FB1" w:rsidRPr="00484BA9">
        <w:rPr>
          <w:lang w:val="ru-RU"/>
        </w:rPr>
        <w:t>,</w:t>
      </w:r>
      <w:r w:rsidR="00383721" w:rsidRPr="00484BA9">
        <w:t xml:space="preserve"> </w:t>
      </w:r>
      <w:r w:rsidR="00383721" w:rsidRPr="00484BA9">
        <w:rPr>
          <w:lang w:val="ru-RU"/>
        </w:rPr>
        <w:t xml:space="preserve">с </w:t>
      </w:r>
      <w:r w:rsidR="00383721" w:rsidRPr="00484BA9">
        <w:t>последующим разделением на два противофазных сигнала</w:t>
      </w:r>
      <w:r w:rsidR="00383721" w:rsidRPr="00484BA9">
        <w:rPr>
          <w:lang w:val="ru-RU"/>
        </w:rPr>
        <w:t xml:space="preserve"> поступает на передатчик</w:t>
      </w:r>
      <w:r w:rsidR="00383721" w:rsidRPr="00484BA9">
        <w:t>.</w:t>
      </w:r>
      <w:r w:rsidR="002C425A" w:rsidRPr="00484BA9">
        <w:rPr>
          <w:lang w:val="ru-RU"/>
        </w:rPr>
        <w:t xml:space="preserve"> Спроектированное устройство соответсвует всем требованиям ТЗ.</w:t>
      </w:r>
    </w:p>
    <w:p w:rsidR="00D25FB1" w:rsidRPr="00484BA9" w:rsidRDefault="00D25FB1" w:rsidP="00484BA9">
      <w:pPr>
        <w:pStyle w:val="a3"/>
        <w:spacing w:line="360" w:lineRule="auto"/>
        <w:ind w:firstLine="709"/>
        <w:rPr>
          <w:lang w:val="ru-RU"/>
        </w:rPr>
      </w:pPr>
    </w:p>
    <w:p w:rsidR="00235F47" w:rsidRPr="00484BA9" w:rsidRDefault="00706B7F" w:rsidP="00706B7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35F47" w:rsidRPr="00484BA9">
        <w:rPr>
          <w:sz w:val="28"/>
          <w:szCs w:val="28"/>
        </w:rPr>
        <w:t>ПЕРЕЧЕНЬ ССЫЛОК</w:t>
      </w:r>
    </w:p>
    <w:p w:rsidR="002C425A" w:rsidRPr="00484BA9" w:rsidRDefault="002C425A" w:rsidP="00484BA9">
      <w:pPr>
        <w:pStyle w:val="a3"/>
        <w:spacing w:line="360" w:lineRule="auto"/>
        <w:ind w:firstLine="709"/>
        <w:rPr>
          <w:lang w:val="ru-RU"/>
        </w:rPr>
      </w:pPr>
    </w:p>
    <w:p w:rsidR="002C425A" w:rsidRPr="00484BA9" w:rsidRDefault="002C425A" w:rsidP="00706B7F">
      <w:pPr>
        <w:spacing w:line="360" w:lineRule="auto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1.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Проектирование и расчет радиорелейных линий связи .Учебное пособие для вузов связи под ред. Е.В. Рыжкова. М. «Связь» 1975. – 262с.</w:t>
      </w:r>
    </w:p>
    <w:p w:rsidR="002C425A" w:rsidRPr="00484BA9" w:rsidRDefault="002C425A" w:rsidP="00706B7F">
      <w:pPr>
        <w:spacing w:line="360" w:lineRule="auto"/>
        <w:jc w:val="both"/>
        <w:rPr>
          <w:sz w:val="28"/>
          <w:szCs w:val="28"/>
        </w:rPr>
      </w:pPr>
      <w:r w:rsidRPr="00484BA9">
        <w:rPr>
          <w:sz w:val="28"/>
          <w:szCs w:val="28"/>
        </w:rPr>
        <w:t>2.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  <w:lang w:val="uk-UA"/>
        </w:rPr>
        <w:t>Радиорелейн</w:t>
      </w:r>
      <w:r w:rsidRPr="00484BA9">
        <w:rPr>
          <w:sz w:val="28"/>
          <w:szCs w:val="28"/>
        </w:rPr>
        <w:t>ые и спутниковые системы передачи . Учебник для вузов под. ред. Немеровского</w:t>
      </w:r>
      <w:r w:rsidR="00484BA9">
        <w:rPr>
          <w:sz w:val="28"/>
          <w:szCs w:val="28"/>
        </w:rPr>
        <w:t xml:space="preserve"> </w:t>
      </w:r>
      <w:r w:rsidRPr="00484BA9">
        <w:rPr>
          <w:sz w:val="28"/>
          <w:szCs w:val="28"/>
        </w:rPr>
        <w:t>М. Связь. 1989г. -365с.</w:t>
      </w:r>
    </w:p>
    <w:p w:rsidR="00484BA9" w:rsidRPr="00484BA9" w:rsidRDefault="00B0699A" w:rsidP="00706B7F">
      <w:pPr>
        <w:spacing w:line="360" w:lineRule="auto"/>
        <w:jc w:val="both"/>
      </w:pPr>
      <w:r w:rsidRPr="00484BA9">
        <w:rPr>
          <w:sz w:val="28"/>
          <w:szCs w:val="28"/>
          <w:lang w:val="uk-UA"/>
        </w:rPr>
        <w:t>3</w:t>
      </w:r>
      <w:r w:rsidRPr="00484BA9">
        <w:rPr>
          <w:sz w:val="28"/>
          <w:szCs w:val="28"/>
        </w:rPr>
        <w:t>. Державний стандарт України. Документація. Звіти у сфері науки і техніки. Структура і правила оформлення.</w:t>
      </w:r>
      <w:bookmarkStart w:id="0" w:name="_GoBack"/>
      <w:bookmarkEnd w:id="0"/>
    </w:p>
    <w:sectPr w:rsidR="00484BA9" w:rsidRPr="00484BA9" w:rsidSect="00484BA9">
      <w:headerReference w:type="even" r:id="rId113"/>
      <w:headerReference w:type="default" r:id="rId114"/>
      <w:pgSz w:w="11906" w:h="16838" w:code="9"/>
      <w:pgMar w:top="1134" w:right="851" w:bottom="1134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6A8" w:rsidRDefault="00D826A8">
      <w:r>
        <w:separator/>
      </w:r>
    </w:p>
  </w:endnote>
  <w:endnote w:type="continuationSeparator" w:id="0">
    <w:p w:rsidR="00D826A8" w:rsidRDefault="00D8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6A8" w:rsidRDefault="00D826A8">
      <w:r>
        <w:separator/>
      </w:r>
    </w:p>
  </w:footnote>
  <w:footnote w:type="continuationSeparator" w:id="0">
    <w:p w:rsidR="00D826A8" w:rsidRDefault="00D82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0F6" w:rsidRDefault="00A610F6" w:rsidP="009807DF">
    <w:pPr>
      <w:pStyle w:val="ab"/>
      <w:framePr w:wrap="around" w:vAnchor="text" w:hAnchor="margin" w:xAlign="right" w:y="1"/>
      <w:rPr>
        <w:rStyle w:val="ad"/>
      </w:rPr>
    </w:pPr>
  </w:p>
  <w:p w:rsidR="00A610F6" w:rsidRDefault="00A610F6" w:rsidP="00101A40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0F6" w:rsidRDefault="00674EDF" w:rsidP="009807DF">
    <w:pPr>
      <w:pStyle w:val="ab"/>
      <w:framePr w:wrap="around" w:vAnchor="text" w:hAnchor="margin" w:xAlign="right" w:y="1"/>
      <w:rPr>
        <w:rStyle w:val="ad"/>
      </w:rPr>
    </w:pPr>
    <w:r>
      <w:rPr>
        <w:rStyle w:val="ad"/>
        <w:noProof/>
      </w:rPr>
      <w:t>6</w:t>
    </w:r>
  </w:p>
  <w:p w:rsidR="00A610F6" w:rsidRDefault="00A610F6" w:rsidP="00101A40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E02E2"/>
    <w:multiLevelType w:val="hybridMultilevel"/>
    <w:tmpl w:val="D264E100"/>
    <w:lvl w:ilvl="0" w:tplc="041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432F"/>
    <w:rsid w:val="00013F76"/>
    <w:rsid w:val="00023B51"/>
    <w:rsid w:val="00082827"/>
    <w:rsid w:val="000843C3"/>
    <w:rsid w:val="00087D86"/>
    <w:rsid w:val="000C20E4"/>
    <w:rsid w:val="000F748D"/>
    <w:rsid w:val="001003F0"/>
    <w:rsid w:val="001005FD"/>
    <w:rsid w:val="00101A40"/>
    <w:rsid w:val="0012323D"/>
    <w:rsid w:val="00126E75"/>
    <w:rsid w:val="00165ED1"/>
    <w:rsid w:val="0018703A"/>
    <w:rsid w:val="00197E42"/>
    <w:rsid w:val="001B45DA"/>
    <w:rsid w:val="001D6F51"/>
    <w:rsid w:val="00203EF2"/>
    <w:rsid w:val="0023294E"/>
    <w:rsid w:val="00232D64"/>
    <w:rsid w:val="00235F47"/>
    <w:rsid w:val="0025246E"/>
    <w:rsid w:val="00254149"/>
    <w:rsid w:val="00257EEC"/>
    <w:rsid w:val="0026185C"/>
    <w:rsid w:val="00265F53"/>
    <w:rsid w:val="0028045D"/>
    <w:rsid w:val="002A17DB"/>
    <w:rsid w:val="002C425A"/>
    <w:rsid w:val="002C4BEE"/>
    <w:rsid w:val="00383721"/>
    <w:rsid w:val="00384633"/>
    <w:rsid w:val="003B0C4D"/>
    <w:rsid w:val="004038EB"/>
    <w:rsid w:val="004211E6"/>
    <w:rsid w:val="00441C60"/>
    <w:rsid w:val="00473949"/>
    <w:rsid w:val="00482249"/>
    <w:rsid w:val="00484BA9"/>
    <w:rsid w:val="004E0667"/>
    <w:rsid w:val="004E1766"/>
    <w:rsid w:val="0050234E"/>
    <w:rsid w:val="00512B8D"/>
    <w:rsid w:val="00522E9F"/>
    <w:rsid w:val="005372FF"/>
    <w:rsid w:val="00562752"/>
    <w:rsid w:val="00566324"/>
    <w:rsid w:val="005A26F4"/>
    <w:rsid w:val="005D432F"/>
    <w:rsid w:val="005E007D"/>
    <w:rsid w:val="005F5BEC"/>
    <w:rsid w:val="00622D79"/>
    <w:rsid w:val="00640B52"/>
    <w:rsid w:val="00652F8B"/>
    <w:rsid w:val="00662CD4"/>
    <w:rsid w:val="00674EDF"/>
    <w:rsid w:val="006F0652"/>
    <w:rsid w:val="006F3E31"/>
    <w:rsid w:val="007013E9"/>
    <w:rsid w:val="00702E14"/>
    <w:rsid w:val="00706B7F"/>
    <w:rsid w:val="00715458"/>
    <w:rsid w:val="00744C56"/>
    <w:rsid w:val="00770D19"/>
    <w:rsid w:val="007810A2"/>
    <w:rsid w:val="007E609E"/>
    <w:rsid w:val="008256FD"/>
    <w:rsid w:val="00826D95"/>
    <w:rsid w:val="00832529"/>
    <w:rsid w:val="00866E77"/>
    <w:rsid w:val="00882F27"/>
    <w:rsid w:val="008D69CF"/>
    <w:rsid w:val="0090763F"/>
    <w:rsid w:val="009076F6"/>
    <w:rsid w:val="00927810"/>
    <w:rsid w:val="00943F62"/>
    <w:rsid w:val="009456D2"/>
    <w:rsid w:val="0096169C"/>
    <w:rsid w:val="00967B8E"/>
    <w:rsid w:val="00977A2B"/>
    <w:rsid w:val="009807DF"/>
    <w:rsid w:val="009A7411"/>
    <w:rsid w:val="00A27476"/>
    <w:rsid w:val="00A45DB0"/>
    <w:rsid w:val="00A610F6"/>
    <w:rsid w:val="00A6519B"/>
    <w:rsid w:val="00A73292"/>
    <w:rsid w:val="00A85C12"/>
    <w:rsid w:val="00AA62DA"/>
    <w:rsid w:val="00AB4B3E"/>
    <w:rsid w:val="00AB7509"/>
    <w:rsid w:val="00AD1B7D"/>
    <w:rsid w:val="00B0699A"/>
    <w:rsid w:val="00B1679F"/>
    <w:rsid w:val="00B2422F"/>
    <w:rsid w:val="00B34422"/>
    <w:rsid w:val="00B3576A"/>
    <w:rsid w:val="00B73F81"/>
    <w:rsid w:val="00B974CB"/>
    <w:rsid w:val="00BA3DB0"/>
    <w:rsid w:val="00BB7BED"/>
    <w:rsid w:val="00BC1EE3"/>
    <w:rsid w:val="00BE5F63"/>
    <w:rsid w:val="00C205B1"/>
    <w:rsid w:val="00C85F0B"/>
    <w:rsid w:val="00C925E5"/>
    <w:rsid w:val="00CA5A90"/>
    <w:rsid w:val="00D25FB1"/>
    <w:rsid w:val="00D44F5E"/>
    <w:rsid w:val="00D5242F"/>
    <w:rsid w:val="00D60A92"/>
    <w:rsid w:val="00D61C54"/>
    <w:rsid w:val="00D826A8"/>
    <w:rsid w:val="00DB048E"/>
    <w:rsid w:val="00DD79C1"/>
    <w:rsid w:val="00DE1EA6"/>
    <w:rsid w:val="00DE5C9A"/>
    <w:rsid w:val="00E0629F"/>
    <w:rsid w:val="00E3279D"/>
    <w:rsid w:val="00E64375"/>
    <w:rsid w:val="00E8607C"/>
    <w:rsid w:val="00EB15A5"/>
    <w:rsid w:val="00EB691B"/>
    <w:rsid w:val="00EE5AED"/>
    <w:rsid w:val="00F1560F"/>
    <w:rsid w:val="00F81423"/>
    <w:rsid w:val="00F869D3"/>
    <w:rsid w:val="00F93070"/>
    <w:rsid w:val="00F951E0"/>
    <w:rsid w:val="00FA2424"/>
    <w:rsid w:val="00FB30FD"/>
    <w:rsid w:val="00FC17ED"/>
    <w:rsid w:val="00FF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45"/>
    <o:shapelayout v:ext="edit">
      <o:idmap v:ext="edit" data="1"/>
    </o:shapelayout>
  </w:shapeDefaults>
  <w:decimalSymbol w:val=","/>
  <w:listSeparator w:val=";"/>
  <w14:defaultImageDpi w14:val="0"/>
  <w15:chartTrackingRefBased/>
  <w15:docId w15:val="{5C7C3427-C4C9-4E99-8673-3A66A868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(((((((((((((((((((((((((((((((((((("/>
    <w:basedOn w:val="a"/>
    <w:rsid w:val="009076F6"/>
    <w:pPr>
      <w:ind w:firstLine="567"/>
      <w:jc w:val="both"/>
    </w:pPr>
    <w:rPr>
      <w:sz w:val="28"/>
      <w:szCs w:val="28"/>
      <w:lang w:val="uk-UA"/>
    </w:rPr>
  </w:style>
  <w:style w:type="table" w:styleId="a4">
    <w:name w:val="Table Grid"/>
    <w:basedOn w:val="a1"/>
    <w:uiPriority w:val="59"/>
    <w:rsid w:val="000C2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ula">
    <w:name w:val="# formula"/>
    <w:basedOn w:val="a"/>
    <w:rsid w:val="00826D95"/>
    <w:pPr>
      <w:jc w:val="right"/>
    </w:pPr>
    <w:rPr>
      <w:sz w:val="28"/>
      <w:szCs w:val="20"/>
    </w:rPr>
  </w:style>
  <w:style w:type="paragraph" w:styleId="a5">
    <w:name w:val="Body Text"/>
    <w:basedOn w:val="a"/>
    <w:link w:val="a6"/>
    <w:uiPriority w:val="99"/>
    <w:rsid w:val="006F3E31"/>
    <w:pPr>
      <w:widowControl w:val="0"/>
    </w:pPr>
    <w:rPr>
      <w:rFonts w:ascii="Courier New" w:hAnsi="Courier New"/>
      <w:sz w:val="36"/>
      <w:szCs w:val="20"/>
    </w:rPr>
  </w:style>
  <w:style w:type="character" w:customStyle="1" w:styleId="a6">
    <w:name w:val="Основной текст Знак"/>
    <w:link w:val="a5"/>
    <w:uiPriority w:val="99"/>
    <w:semiHidden/>
    <w:rPr>
      <w:sz w:val="24"/>
      <w:szCs w:val="24"/>
    </w:rPr>
  </w:style>
  <w:style w:type="paragraph" w:customStyle="1" w:styleId="a7">
    <w:name w:val="ааааааааааааааааааааааааааааа"/>
    <w:basedOn w:val="a"/>
    <w:link w:val="a8"/>
    <w:rsid w:val="007013E9"/>
    <w:pPr>
      <w:shd w:val="clear" w:color="auto" w:fill="FFFFFF"/>
      <w:spacing w:line="482" w:lineRule="exact"/>
      <w:ind w:left="7" w:right="14" w:firstLine="713"/>
      <w:jc w:val="both"/>
    </w:pPr>
    <w:rPr>
      <w:sz w:val="28"/>
      <w:szCs w:val="28"/>
    </w:rPr>
  </w:style>
  <w:style w:type="character" w:customStyle="1" w:styleId="a8">
    <w:name w:val="ааааааааааааааааааааааааааааа Знак"/>
    <w:link w:val="a7"/>
    <w:locked/>
    <w:rsid w:val="007013E9"/>
    <w:rPr>
      <w:rFonts w:cs="Times New Roman"/>
      <w:sz w:val="28"/>
      <w:szCs w:val="28"/>
      <w:lang w:val="ru-RU" w:eastAsia="ru-RU" w:bidi="ar-SA"/>
    </w:rPr>
  </w:style>
  <w:style w:type="paragraph" w:styleId="a9">
    <w:name w:val="Title"/>
    <w:basedOn w:val="a"/>
    <w:link w:val="aa"/>
    <w:uiPriority w:val="10"/>
    <w:qFormat/>
    <w:rsid w:val="00441C6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a">
    <w:name w:val="Название Знак"/>
    <w:link w:val="a9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header"/>
    <w:basedOn w:val="a"/>
    <w:link w:val="ac"/>
    <w:uiPriority w:val="99"/>
    <w:rsid w:val="00235F4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Pr>
      <w:sz w:val="24"/>
      <w:szCs w:val="24"/>
    </w:rPr>
  </w:style>
  <w:style w:type="character" w:styleId="ad">
    <w:name w:val="page number"/>
    <w:uiPriority w:val="99"/>
    <w:rsid w:val="00101A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png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png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102" Type="http://schemas.openxmlformats.org/officeDocument/2006/relationships/image" Target="media/image96.wmf"/><Relationship Id="rId110" Type="http://schemas.openxmlformats.org/officeDocument/2006/relationships/image" Target="media/image104.wmf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png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13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16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png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png"/><Relationship Id="rId96" Type="http://schemas.openxmlformats.org/officeDocument/2006/relationships/image" Target="media/image90.wmf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14" Type="http://schemas.openxmlformats.org/officeDocument/2006/relationships/header" Target="header2.xml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png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4506</Words>
  <Characters>25688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2</cp:revision>
  <cp:lastPrinted>2006-10-26T15:20:00Z</cp:lastPrinted>
  <dcterms:created xsi:type="dcterms:W3CDTF">2014-03-09T16:47:00Z</dcterms:created>
  <dcterms:modified xsi:type="dcterms:W3CDTF">2014-03-09T16:47:00Z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UkrRus**</vt:lpwstr>
  </property>
</Properties>
</file>