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6DE" w:rsidRPr="0060405C" w:rsidRDefault="0020093B" w:rsidP="00925058">
      <w:pPr>
        <w:ind w:firstLine="0"/>
        <w:jc w:val="center"/>
      </w:pPr>
      <w:r w:rsidRPr="00925058">
        <w:rPr>
          <w:b/>
          <w:bCs/>
        </w:rPr>
        <w:t>ОГЛАВЛЕНИЕ</w:t>
      </w:r>
    </w:p>
    <w:p w:rsidR="000916DE" w:rsidRDefault="000916DE" w:rsidP="00CD65B5"/>
    <w:p w:rsidR="00E960DE" w:rsidRPr="00EA49B6" w:rsidRDefault="00E960DE" w:rsidP="00EA49B6">
      <w:pPr>
        <w:pStyle w:val="11"/>
        <w:tabs>
          <w:tab w:val="right" w:leader="dot" w:pos="9344"/>
        </w:tabs>
        <w:ind w:firstLine="0"/>
        <w:rPr>
          <w:b w:val="0"/>
          <w:bCs w:val="0"/>
          <w:caps w:val="0"/>
          <w:noProof/>
          <w:sz w:val="24"/>
          <w:szCs w:val="24"/>
        </w:rPr>
      </w:pPr>
      <w:r w:rsidRPr="00123632">
        <w:rPr>
          <w:rStyle w:val="af1"/>
          <w:b w:val="0"/>
          <w:bCs w:val="0"/>
          <w:noProof/>
        </w:rPr>
        <w:t>ВВЕДЕНИЕ</w:t>
      </w:r>
      <w:r w:rsidRPr="00EA49B6">
        <w:rPr>
          <w:b w:val="0"/>
          <w:bCs w:val="0"/>
          <w:noProof/>
          <w:webHidden/>
        </w:rPr>
        <w:tab/>
        <w:t>2</w:t>
      </w:r>
    </w:p>
    <w:p w:rsidR="00E960DE" w:rsidRPr="00EA49B6" w:rsidRDefault="00E960DE" w:rsidP="00EA49B6">
      <w:pPr>
        <w:pStyle w:val="23"/>
        <w:tabs>
          <w:tab w:val="right" w:leader="dot" w:pos="9344"/>
        </w:tabs>
        <w:ind w:left="0" w:firstLine="0"/>
        <w:rPr>
          <w:smallCaps w:val="0"/>
          <w:noProof/>
          <w:sz w:val="24"/>
          <w:szCs w:val="24"/>
        </w:rPr>
      </w:pPr>
      <w:r w:rsidRPr="00123632">
        <w:rPr>
          <w:rStyle w:val="af1"/>
          <w:noProof/>
        </w:rPr>
        <w:t>1. ОРГАНИЗАЦИЯ ТРУДА ПЕРСОНАЛА</w:t>
      </w:r>
      <w:r w:rsidRPr="00EA49B6">
        <w:rPr>
          <w:noProof/>
          <w:webHidden/>
        </w:rPr>
        <w:tab/>
        <w:t>4</w:t>
      </w:r>
    </w:p>
    <w:p w:rsidR="00E960DE" w:rsidRPr="00EA49B6" w:rsidRDefault="00E960DE" w:rsidP="00EA49B6">
      <w:pPr>
        <w:pStyle w:val="33"/>
        <w:tabs>
          <w:tab w:val="right" w:leader="dot" w:pos="9344"/>
        </w:tabs>
        <w:ind w:left="0" w:firstLine="0"/>
        <w:rPr>
          <w:i w:val="0"/>
          <w:iCs w:val="0"/>
          <w:noProof/>
          <w:sz w:val="24"/>
          <w:szCs w:val="24"/>
        </w:rPr>
      </w:pPr>
      <w:r w:rsidRPr="00123632">
        <w:rPr>
          <w:rStyle w:val="af1"/>
          <w:noProof/>
        </w:rPr>
        <w:t>1.1. Порядок учета выполнения работ</w:t>
      </w:r>
      <w:r w:rsidRPr="00EA49B6">
        <w:rPr>
          <w:noProof/>
          <w:webHidden/>
        </w:rPr>
        <w:tab/>
        <w:t>4</w:t>
      </w:r>
    </w:p>
    <w:p w:rsidR="00E960DE" w:rsidRPr="00EA49B6" w:rsidRDefault="00E960DE" w:rsidP="00EA49B6">
      <w:pPr>
        <w:pStyle w:val="33"/>
        <w:tabs>
          <w:tab w:val="right" w:leader="dot" w:pos="9344"/>
        </w:tabs>
        <w:ind w:left="0" w:firstLine="0"/>
        <w:rPr>
          <w:i w:val="0"/>
          <w:iCs w:val="0"/>
          <w:noProof/>
          <w:sz w:val="24"/>
          <w:szCs w:val="24"/>
        </w:rPr>
      </w:pPr>
      <w:r w:rsidRPr="00123632">
        <w:rPr>
          <w:rStyle w:val="af1"/>
          <w:noProof/>
        </w:rPr>
        <w:t>1.2. Условия труда</w:t>
      </w:r>
      <w:r w:rsidRPr="00EA49B6">
        <w:rPr>
          <w:noProof/>
          <w:webHidden/>
        </w:rPr>
        <w:tab/>
        <w:t>5</w:t>
      </w:r>
    </w:p>
    <w:p w:rsidR="00E960DE" w:rsidRPr="00EA49B6" w:rsidRDefault="00E960DE" w:rsidP="00EA49B6">
      <w:pPr>
        <w:pStyle w:val="33"/>
        <w:tabs>
          <w:tab w:val="right" w:leader="dot" w:pos="9344"/>
        </w:tabs>
        <w:ind w:left="0" w:firstLine="0"/>
        <w:rPr>
          <w:i w:val="0"/>
          <w:iCs w:val="0"/>
          <w:noProof/>
          <w:sz w:val="24"/>
          <w:szCs w:val="24"/>
        </w:rPr>
      </w:pPr>
      <w:r w:rsidRPr="00123632">
        <w:rPr>
          <w:rStyle w:val="af1"/>
          <w:noProof/>
        </w:rPr>
        <w:t>1.3. Содержательность работ</w:t>
      </w:r>
      <w:r w:rsidRPr="00EA49B6">
        <w:rPr>
          <w:noProof/>
          <w:webHidden/>
        </w:rPr>
        <w:tab/>
        <w:t>7</w:t>
      </w:r>
    </w:p>
    <w:p w:rsidR="00E960DE" w:rsidRPr="00EA49B6" w:rsidRDefault="00E960DE" w:rsidP="00EA49B6">
      <w:pPr>
        <w:pStyle w:val="33"/>
        <w:tabs>
          <w:tab w:val="right" w:leader="dot" w:pos="9344"/>
        </w:tabs>
        <w:ind w:left="0" w:firstLine="0"/>
        <w:rPr>
          <w:i w:val="0"/>
          <w:iCs w:val="0"/>
          <w:noProof/>
          <w:sz w:val="24"/>
          <w:szCs w:val="24"/>
        </w:rPr>
      </w:pPr>
      <w:r w:rsidRPr="00123632">
        <w:rPr>
          <w:rStyle w:val="af1"/>
          <w:noProof/>
        </w:rPr>
        <w:t>1.4. Анализ социальной подсистемы</w:t>
      </w:r>
      <w:r w:rsidRPr="00EA49B6">
        <w:rPr>
          <w:noProof/>
          <w:webHidden/>
        </w:rPr>
        <w:tab/>
        <w:t>8</w:t>
      </w:r>
    </w:p>
    <w:p w:rsidR="00E960DE" w:rsidRPr="00EA49B6" w:rsidRDefault="00E960DE" w:rsidP="00EA49B6">
      <w:pPr>
        <w:pStyle w:val="23"/>
        <w:tabs>
          <w:tab w:val="right" w:leader="dot" w:pos="9344"/>
        </w:tabs>
        <w:ind w:left="0" w:firstLine="0"/>
        <w:rPr>
          <w:smallCaps w:val="0"/>
          <w:noProof/>
          <w:sz w:val="24"/>
          <w:szCs w:val="24"/>
        </w:rPr>
      </w:pPr>
      <w:r w:rsidRPr="00123632">
        <w:rPr>
          <w:rStyle w:val="af1"/>
          <w:noProof/>
        </w:rPr>
        <w:t>2. ЭРГОНОМИЧЕСКОЕ ПРОЕКТИРОВАНИЕ</w:t>
      </w:r>
      <w:r w:rsidRPr="00EA49B6">
        <w:rPr>
          <w:noProof/>
          <w:webHidden/>
        </w:rPr>
        <w:tab/>
        <w:t>10</w:t>
      </w:r>
    </w:p>
    <w:p w:rsidR="00E960DE" w:rsidRPr="00EA49B6" w:rsidRDefault="00E960DE" w:rsidP="00EA49B6">
      <w:pPr>
        <w:pStyle w:val="33"/>
        <w:tabs>
          <w:tab w:val="right" w:leader="dot" w:pos="9344"/>
        </w:tabs>
        <w:ind w:left="0" w:firstLine="0"/>
        <w:rPr>
          <w:i w:val="0"/>
          <w:iCs w:val="0"/>
          <w:noProof/>
          <w:sz w:val="24"/>
          <w:szCs w:val="24"/>
        </w:rPr>
      </w:pPr>
      <w:r w:rsidRPr="00123632">
        <w:rPr>
          <w:rStyle w:val="af1"/>
          <w:noProof/>
        </w:rPr>
        <w:t>2.1. Критерии психофизиологических возможностей человека</w:t>
      </w:r>
      <w:r w:rsidRPr="00EA49B6">
        <w:rPr>
          <w:noProof/>
          <w:webHidden/>
        </w:rPr>
        <w:tab/>
        <w:t>10</w:t>
      </w:r>
    </w:p>
    <w:p w:rsidR="00E960DE" w:rsidRPr="00EA49B6" w:rsidRDefault="00E960DE" w:rsidP="00EA49B6">
      <w:pPr>
        <w:pStyle w:val="33"/>
        <w:tabs>
          <w:tab w:val="right" w:leader="dot" w:pos="9344"/>
        </w:tabs>
        <w:ind w:left="0" w:firstLine="0"/>
        <w:rPr>
          <w:i w:val="0"/>
          <w:iCs w:val="0"/>
          <w:noProof/>
          <w:sz w:val="24"/>
          <w:szCs w:val="24"/>
        </w:rPr>
      </w:pPr>
      <w:r w:rsidRPr="00123632">
        <w:rPr>
          <w:rStyle w:val="af1"/>
          <w:noProof/>
        </w:rPr>
        <w:t>2.2. Методы определения утомления и напряженности труда</w:t>
      </w:r>
      <w:r w:rsidRPr="00EA49B6">
        <w:rPr>
          <w:noProof/>
          <w:webHidden/>
        </w:rPr>
        <w:tab/>
        <w:t>13</w:t>
      </w:r>
    </w:p>
    <w:p w:rsidR="00E960DE" w:rsidRPr="00EA49B6" w:rsidRDefault="00E960DE" w:rsidP="00EA49B6">
      <w:pPr>
        <w:pStyle w:val="41"/>
        <w:ind w:left="0" w:firstLine="0"/>
        <w:rPr>
          <w:sz w:val="24"/>
          <w:szCs w:val="24"/>
        </w:rPr>
      </w:pPr>
      <w:r w:rsidRPr="00123632">
        <w:rPr>
          <w:rStyle w:val="af1"/>
        </w:rPr>
        <w:t>2.2.1. Физиологические методы определения функционального состояния</w:t>
      </w:r>
      <w:r w:rsidRPr="00EA49B6">
        <w:rPr>
          <w:webHidden/>
        </w:rPr>
        <w:tab/>
        <w:t>13</w:t>
      </w:r>
    </w:p>
    <w:p w:rsidR="00E960DE" w:rsidRPr="00EA49B6" w:rsidRDefault="00E960DE" w:rsidP="00EA49B6">
      <w:pPr>
        <w:pStyle w:val="41"/>
        <w:ind w:left="0" w:firstLine="0"/>
        <w:rPr>
          <w:sz w:val="24"/>
          <w:szCs w:val="24"/>
        </w:rPr>
      </w:pPr>
      <w:r w:rsidRPr="00123632">
        <w:rPr>
          <w:rStyle w:val="af1"/>
        </w:rPr>
        <w:t>2.2.2 Психологические методы определения функционального состояния</w:t>
      </w:r>
      <w:r w:rsidRPr="00EA49B6">
        <w:rPr>
          <w:webHidden/>
        </w:rPr>
        <w:tab/>
        <w:t>20</w:t>
      </w:r>
    </w:p>
    <w:p w:rsidR="00E960DE" w:rsidRPr="00EA49B6" w:rsidRDefault="00E960DE" w:rsidP="00EA49B6">
      <w:pPr>
        <w:pStyle w:val="33"/>
        <w:tabs>
          <w:tab w:val="right" w:leader="dot" w:pos="9344"/>
        </w:tabs>
        <w:ind w:left="0" w:firstLine="0"/>
        <w:rPr>
          <w:i w:val="0"/>
          <w:iCs w:val="0"/>
          <w:noProof/>
          <w:sz w:val="24"/>
          <w:szCs w:val="24"/>
        </w:rPr>
      </w:pPr>
      <w:r w:rsidRPr="00123632">
        <w:rPr>
          <w:rStyle w:val="af1"/>
          <w:noProof/>
        </w:rPr>
        <w:t>2.3. Методика измерения работоспособности</w:t>
      </w:r>
      <w:r w:rsidRPr="00EA49B6">
        <w:rPr>
          <w:noProof/>
          <w:webHidden/>
        </w:rPr>
        <w:tab/>
        <w:t>24</w:t>
      </w:r>
    </w:p>
    <w:p w:rsidR="00E960DE" w:rsidRPr="00EA49B6" w:rsidRDefault="00E960DE" w:rsidP="00EA49B6">
      <w:pPr>
        <w:pStyle w:val="33"/>
        <w:tabs>
          <w:tab w:val="right" w:leader="dot" w:pos="9344"/>
        </w:tabs>
        <w:ind w:left="0" w:firstLine="0"/>
        <w:rPr>
          <w:i w:val="0"/>
          <w:iCs w:val="0"/>
          <w:noProof/>
          <w:sz w:val="24"/>
          <w:szCs w:val="24"/>
        </w:rPr>
      </w:pPr>
      <w:r w:rsidRPr="00123632">
        <w:rPr>
          <w:rStyle w:val="af1"/>
          <w:noProof/>
        </w:rPr>
        <w:t>2.4. Активные методы снятия утомления</w:t>
      </w:r>
      <w:r w:rsidRPr="00EA49B6">
        <w:rPr>
          <w:noProof/>
          <w:webHidden/>
        </w:rPr>
        <w:tab/>
        <w:t>28</w:t>
      </w:r>
    </w:p>
    <w:p w:rsidR="00E960DE" w:rsidRPr="00EA49B6" w:rsidRDefault="00E960DE" w:rsidP="00EA49B6">
      <w:pPr>
        <w:pStyle w:val="33"/>
        <w:tabs>
          <w:tab w:val="right" w:leader="dot" w:pos="9344"/>
        </w:tabs>
        <w:ind w:left="0" w:firstLine="0"/>
        <w:rPr>
          <w:i w:val="0"/>
          <w:iCs w:val="0"/>
          <w:noProof/>
          <w:sz w:val="24"/>
          <w:szCs w:val="24"/>
        </w:rPr>
      </w:pPr>
      <w:r w:rsidRPr="00123632">
        <w:rPr>
          <w:rStyle w:val="af1"/>
          <w:noProof/>
        </w:rPr>
        <w:t>2.5. Рационализация режима труда и отдыха работников</w:t>
      </w:r>
      <w:r w:rsidRPr="00EA49B6">
        <w:rPr>
          <w:noProof/>
          <w:webHidden/>
        </w:rPr>
        <w:tab/>
        <w:t>31</w:t>
      </w:r>
    </w:p>
    <w:p w:rsidR="00E960DE" w:rsidRPr="00EA49B6" w:rsidRDefault="00E960DE" w:rsidP="00EA49B6">
      <w:pPr>
        <w:pStyle w:val="23"/>
        <w:tabs>
          <w:tab w:val="right" w:leader="dot" w:pos="9344"/>
        </w:tabs>
        <w:ind w:left="0" w:firstLine="0"/>
        <w:rPr>
          <w:smallCaps w:val="0"/>
          <w:noProof/>
          <w:sz w:val="24"/>
          <w:szCs w:val="24"/>
        </w:rPr>
      </w:pPr>
      <w:r w:rsidRPr="00123632">
        <w:rPr>
          <w:rStyle w:val="af1"/>
          <w:noProof/>
        </w:rPr>
        <w:t>3. ОРГАНИЗАЦИЯ РАБОЧЕГО МЕСТА СЛУЖАЩИХ</w:t>
      </w:r>
      <w:r w:rsidRPr="00EA49B6">
        <w:rPr>
          <w:noProof/>
          <w:webHidden/>
        </w:rPr>
        <w:tab/>
        <w:t>35</w:t>
      </w:r>
    </w:p>
    <w:p w:rsidR="00E960DE" w:rsidRPr="00EA49B6" w:rsidRDefault="00E960DE" w:rsidP="00EA49B6">
      <w:pPr>
        <w:pStyle w:val="33"/>
        <w:tabs>
          <w:tab w:val="right" w:leader="dot" w:pos="9344"/>
        </w:tabs>
        <w:ind w:left="0" w:firstLine="0"/>
        <w:rPr>
          <w:i w:val="0"/>
          <w:iCs w:val="0"/>
          <w:noProof/>
          <w:sz w:val="24"/>
          <w:szCs w:val="24"/>
        </w:rPr>
      </w:pPr>
      <w:r w:rsidRPr="00123632">
        <w:rPr>
          <w:rStyle w:val="af1"/>
          <w:noProof/>
        </w:rPr>
        <w:t>3.1. Нормы рабочего пространства</w:t>
      </w:r>
      <w:r w:rsidRPr="00EA49B6">
        <w:rPr>
          <w:noProof/>
          <w:webHidden/>
        </w:rPr>
        <w:tab/>
        <w:t>35</w:t>
      </w:r>
    </w:p>
    <w:p w:rsidR="00E960DE" w:rsidRPr="00EA49B6" w:rsidRDefault="00E960DE" w:rsidP="00EA49B6">
      <w:pPr>
        <w:pStyle w:val="33"/>
        <w:tabs>
          <w:tab w:val="right" w:leader="dot" w:pos="9344"/>
        </w:tabs>
        <w:ind w:left="0" w:firstLine="0"/>
        <w:rPr>
          <w:i w:val="0"/>
          <w:iCs w:val="0"/>
          <w:noProof/>
          <w:sz w:val="24"/>
          <w:szCs w:val="24"/>
        </w:rPr>
      </w:pPr>
      <w:r w:rsidRPr="00123632">
        <w:rPr>
          <w:rStyle w:val="af1"/>
          <w:noProof/>
        </w:rPr>
        <w:t>3.2. Особенности оптимизации деятельности человека при работе с видеотерминалом</w:t>
      </w:r>
      <w:r w:rsidRPr="00EA49B6">
        <w:rPr>
          <w:noProof/>
          <w:webHidden/>
        </w:rPr>
        <w:tab/>
        <w:t>36</w:t>
      </w:r>
    </w:p>
    <w:p w:rsidR="00E960DE" w:rsidRPr="00EA49B6" w:rsidRDefault="00E960DE" w:rsidP="00EA49B6">
      <w:pPr>
        <w:pStyle w:val="11"/>
        <w:tabs>
          <w:tab w:val="right" w:leader="dot" w:pos="9344"/>
        </w:tabs>
        <w:ind w:firstLine="0"/>
        <w:rPr>
          <w:b w:val="0"/>
          <w:bCs w:val="0"/>
          <w:caps w:val="0"/>
          <w:noProof/>
          <w:sz w:val="24"/>
          <w:szCs w:val="24"/>
        </w:rPr>
      </w:pPr>
      <w:r w:rsidRPr="00123632">
        <w:rPr>
          <w:rStyle w:val="af1"/>
          <w:b w:val="0"/>
          <w:bCs w:val="0"/>
          <w:noProof/>
        </w:rPr>
        <w:t>ЗАКЛЮЧЕНИЕ</w:t>
      </w:r>
      <w:r w:rsidRPr="00EA49B6">
        <w:rPr>
          <w:b w:val="0"/>
          <w:bCs w:val="0"/>
          <w:noProof/>
          <w:webHidden/>
        </w:rPr>
        <w:tab/>
        <w:t>43</w:t>
      </w:r>
    </w:p>
    <w:p w:rsidR="00E960DE" w:rsidRPr="00EA49B6" w:rsidRDefault="00E960DE" w:rsidP="00EA49B6">
      <w:pPr>
        <w:pStyle w:val="11"/>
        <w:tabs>
          <w:tab w:val="right" w:leader="dot" w:pos="9344"/>
        </w:tabs>
        <w:ind w:firstLine="0"/>
        <w:rPr>
          <w:b w:val="0"/>
          <w:bCs w:val="0"/>
          <w:caps w:val="0"/>
          <w:noProof/>
          <w:sz w:val="24"/>
          <w:szCs w:val="24"/>
        </w:rPr>
      </w:pPr>
      <w:r w:rsidRPr="00123632">
        <w:rPr>
          <w:rStyle w:val="af1"/>
          <w:b w:val="0"/>
          <w:bCs w:val="0"/>
          <w:noProof/>
        </w:rPr>
        <w:t>ИСПОЛЬЗУЕМАЯ ЛИТЕРАТУРА</w:t>
      </w:r>
      <w:r w:rsidRPr="00EA49B6">
        <w:rPr>
          <w:b w:val="0"/>
          <w:bCs w:val="0"/>
          <w:noProof/>
          <w:webHidden/>
        </w:rPr>
        <w:tab/>
        <w:t>45</w:t>
      </w:r>
    </w:p>
    <w:p w:rsidR="00E960DE" w:rsidRPr="00E960DE" w:rsidRDefault="00E960DE" w:rsidP="00EA49B6">
      <w:pPr>
        <w:ind w:firstLine="0"/>
        <w:rPr>
          <w:lang w:val="uk-UA"/>
        </w:rPr>
      </w:pPr>
    </w:p>
    <w:p w:rsidR="000916DE" w:rsidRDefault="00AE0E25" w:rsidP="00CD65B5">
      <w:pPr>
        <w:pStyle w:val="1"/>
      </w:pPr>
      <w:r>
        <w:br w:type="page"/>
      </w:r>
      <w:bookmarkStart w:id="0" w:name="_Toc220707994"/>
      <w:bookmarkStart w:id="1" w:name="_Toc220711539"/>
      <w:r w:rsidR="00CA4148" w:rsidRPr="000916DE">
        <w:t>ВВЕДЕНИЕ</w:t>
      </w:r>
      <w:bookmarkEnd w:id="0"/>
      <w:bookmarkEnd w:id="1"/>
    </w:p>
    <w:p w:rsidR="00AE0E25" w:rsidRPr="00AE0E25" w:rsidRDefault="00AE0E25" w:rsidP="00CD65B5"/>
    <w:p w:rsidR="00F35DFD" w:rsidRPr="000916DE" w:rsidRDefault="00F35DFD" w:rsidP="00CD65B5">
      <w:r w:rsidRPr="000916DE">
        <w:t>Участие человека в экономической деятельности характеризуется его потребностями и возможностями их удовлетворения, которые обусловлены характеристиками человеческого потенциала</w:t>
      </w:r>
      <w:r w:rsidR="000916DE" w:rsidRPr="000916DE">
        <w:t xml:space="preserve">: </w:t>
      </w:r>
      <w:r w:rsidRPr="000916DE">
        <w:t>здоровьем, нравственностью, творческими способностями, образованием и профессионализмом</w:t>
      </w:r>
      <w:r w:rsidR="000916DE" w:rsidRPr="000916DE">
        <w:t xml:space="preserve">. </w:t>
      </w:r>
      <w:r w:rsidRPr="000916DE">
        <w:t>Таким образом, человек в рыночной экономике выступает, с одной стороны, как потребитель экономических благ, производимых организациями, а с другой</w:t>
      </w:r>
      <w:r w:rsidR="000916DE" w:rsidRPr="000916DE">
        <w:t xml:space="preserve"> - </w:t>
      </w:r>
      <w:r w:rsidRPr="000916DE">
        <w:t>как обладатель способностей, знаний и навыков, необходимых организациям, государственным и общественным органам</w:t>
      </w:r>
      <w:r w:rsidR="000916DE" w:rsidRPr="000916DE">
        <w:t xml:space="preserve">. </w:t>
      </w:r>
    </w:p>
    <w:p w:rsidR="002E6CFD" w:rsidRPr="000916DE" w:rsidRDefault="002E6CFD" w:rsidP="00CD65B5">
      <w:r w:rsidRPr="000916DE">
        <w:t>Труд, будь он физический, умственный, творческий, играет важнейшую роль в жизни человека</w:t>
      </w:r>
      <w:r w:rsidR="000916DE" w:rsidRPr="000916DE">
        <w:t xml:space="preserve">. </w:t>
      </w:r>
      <w:r w:rsidRPr="000916DE">
        <w:t>Он не только является посредником получения материальных средств, но и основополагающим критерием в определении социального статуса человека</w:t>
      </w:r>
      <w:r w:rsidR="000916DE" w:rsidRPr="000916DE">
        <w:t xml:space="preserve">. </w:t>
      </w:r>
      <w:r w:rsidRPr="000916DE">
        <w:t>Кроме этого от характера и интенсивности трудовой деятельности</w:t>
      </w:r>
      <w:r w:rsidR="000916DE" w:rsidRPr="000916DE">
        <w:t xml:space="preserve"> </w:t>
      </w:r>
      <w:r w:rsidRPr="000916DE">
        <w:t>в значительной степени зависят физическое и психическое состояния человека</w:t>
      </w:r>
      <w:r w:rsidR="000916DE" w:rsidRPr="000916DE">
        <w:t xml:space="preserve">: </w:t>
      </w:r>
      <w:r w:rsidRPr="000916DE">
        <w:t xml:space="preserve">его самочувствие, настроение, и </w:t>
      </w:r>
      <w:r w:rsidR="000916DE" w:rsidRPr="000916DE">
        <w:t xml:space="preserve">т.д. </w:t>
      </w:r>
      <w:r w:rsidRPr="000916DE">
        <w:t>Следовательно, не только специалистам в этой области, но и каждому человеку необходимо знать основы физиологии туда, как необходимо правильно построить режим труда и отдыха, чтобы увеличить производительность труда, не ухудшив свое самочувствие</w:t>
      </w:r>
      <w:r w:rsidR="000916DE" w:rsidRPr="000916DE">
        <w:t xml:space="preserve">. </w:t>
      </w:r>
    </w:p>
    <w:p w:rsidR="002E6CFD" w:rsidRPr="000916DE" w:rsidRDefault="002E6CFD" w:rsidP="00CD65B5">
      <w:r w:rsidRPr="000916DE">
        <w:t>Но этого недостаточно знать для полномерного ведения трудовой деятельности</w:t>
      </w:r>
      <w:r w:rsidR="000916DE" w:rsidRPr="000916DE">
        <w:t xml:space="preserve">. </w:t>
      </w:r>
      <w:r w:rsidRPr="000916DE">
        <w:t>Так как на человека оказывает огромное воздействие и условия, в которых он трудится</w:t>
      </w:r>
      <w:r w:rsidR="000916DE" w:rsidRPr="000916DE">
        <w:t xml:space="preserve">. </w:t>
      </w:r>
    </w:p>
    <w:p w:rsidR="002E6CFD" w:rsidRPr="000916DE" w:rsidRDefault="002E6CFD" w:rsidP="00CD65B5">
      <w:r w:rsidRPr="000916DE">
        <w:t>Они</w:t>
      </w:r>
      <w:r w:rsidR="000916DE" w:rsidRPr="000916DE">
        <w:t xml:space="preserve"> </w:t>
      </w:r>
      <w:r w:rsidRPr="000916DE">
        <w:t>влияют также и</w:t>
      </w:r>
      <w:r w:rsidR="000916DE" w:rsidRPr="000916DE">
        <w:t xml:space="preserve"> </w:t>
      </w:r>
      <w:r w:rsidRPr="000916DE">
        <w:t>на результаты производства – производительность труда, качество и себестоимость выпускаемой продукции</w:t>
      </w:r>
      <w:r w:rsidR="000916DE" w:rsidRPr="000916DE">
        <w:t xml:space="preserve">. </w:t>
      </w:r>
      <w:r w:rsidRPr="000916DE">
        <w:t>Производительность труда повышается за счет сохранения здоровья человека, повышения уровня использования рабочего времени, продления периода активной трудовой деятельности человека</w:t>
      </w:r>
      <w:r w:rsidR="000916DE" w:rsidRPr="000916DE">
        <w:t xml:space="preserve">. </w:t>
      </w:r>
    </w:p>
    <w:p w:rsidR="002E6CFD" w:rsidRPr="000916DE" w:rsidRDefault="002E6CFD" w:rsidP="00CD65B5">
      <w:r w:rsidRPr="000916DE">
        <w:t>Улучшение условий труда и его безопасности приводит к снижению производственного травматизма, профессиональных заболеваний, что сохраняет здоровье трудящихся и одновременно приводит к уменьшению затрат на оплату льгот и компенсаций за работу в неблагоприятных условиях труда, на оплату последствий такой работы (временной и постоянной нетрудоспособности</w:t>
      </w:r>
      <w:r w:rsidR="000916DE" w:rsidRPr="000916DE">
        <w:t>),</w:t>
      </w:r>
      <w:r w:rsidRPr="000916DE">
        <w:t xml:space="preserve"> на лечение, переподготовку работников производства в связи с текучестью кадров по причинам, связанным с условиями труда</w:t>
      </w:r>
      <w:r w:rsidR="000916DE" w:rsidRPr="000916DE">
        <w:t xml:space="preserve">. </w:t>
      </w:r>
    </w:p>
    <w:p w:rsidR="00F35DFD" w:rsidRPr="000916DE" w:rsidRDefault="00962127" w:rsidP="00CD65B5">
      <w:r w:rsidRPr="000916DE">
        <w:t>Цель курсовой работы</w:t>
      </w:r>
      <w:r w:rsidR="000916DE" w:rsidRPr="000916DE">
        <w:t xml:space="preserve">: </w:t>
      </w:r>
      <w:r w:rsidRPr="000916DE">
        <w:t>раскрыть суть проектирования подсистемы организации труда персонала</w:t>
      </w:r>
      <w:r w:rsidR="000916DE" w:rsidRPr="000916DE">
        <w:t xml:space="preserve">. </w:t>
      </w:r>
    </w:p>
    <w:p w:rsidR="000916DE" w:rsidRPr="000916DE" w:rsidRDefault="00F35DFD" w:rsidP="00CD65B5">
      <w:r w:rsidRPr="000916DE">
        <w:t>Для достижения поставленной цели определен круг</w:t>
      </w:r>
      <w:r w:rsidR="000916DE" w:rsidRPr="000916DE">
        <w:t xml:space="preserve"> </w:t>
      </w:r>
      <w:r w:rsidRPr="000916DE">
        <w:t>задач</w:t>
      </w:r>
      <w:r w:rsidR="000916DE" w:rsidRPr="000916DE">
        <w:t xml:space="preserve">. </w:t>
      </w:r>
      <w:r w:rsidRPr="000916DE">
        <w:t>Среди них выделена необходимость</w:t>
      </w:r>
      <w:r w:rsidR="000916DE" w:rsidRPr="000916DE">
        <w:t>:</w:t>
      </w:r>
    </w:p>
    <w:p w:rsidR="000916DE" w:rsidRPr="000916DE" w:rsidRDefault="000916DE" w:rsidP="00CD65B5">
      <w:r w:rsidRPr="000916DE">
        <w:t xml:space="preserve">- </w:t>
      </w:r>
      <w:r w:rsidR="00F35DFD" w:rsidRPr="000916DE">
        <w:t xml:space="preserve">рассмотреть теоретико-методологические </w:t>
      </w:r>
      <w:r w:rsidR="00962127" w:rsidRPr="000916DE">
        <w:t xml:space="preserve">понятия </w:t>
      </w:r>
      <w:r w:rsidR="00033357" w:rsidRPr="000916DE">
        <w:t>организации</w:t>
      </w:r>
      <w:r w:rsidR="00962127" w:rsidRPr="000916DE">
        <w:t xml:space="preserve"> труда персонала</w:t>
      </w:r>
      <w:r w:rsidRPr="000916DE">
        <w:t>;</w:t>
      </w:r>
    </w:p>
    <w:p w:rsidR="000916DE" w:rsidRPr="000916DE" w:rsidRDefault="000916DE" w:rsidP="00CD65B5">
      <w:r w:rsidRPr="000916DE">
        <w:t xml:space="preserve">- </w:t>
      </w:r>
      <w:r w:rsidR="00962127" w:rsidRPr="000916DE">
        <w:t xml:space="preserve">рассмотреть </w:t>
      </w:r>
      <w:r w:rsidR="00033357" w:rsidRPr="000916DE">
        <w:t>эргономическое</w:t>
      </w:r>
      <w:r w:rsidR="00962127" w:rsidRPr="000916DE">
        <w:t xml:space="preserve"> проектирование, как проектирование организации труда персонала</w:t>
      </w:r>
      <w:r w:rsidR="00F35DFD" w:rsidRPr="000916DE">
        <w:t xml:space="preserve"> а также изучить содержание комплекса факторов, под влиянием которых формируется и развивается </w:t>
      </w:r>
      <w:r w:rsidR="00962127" w:rsidRPr="000916DE">
        <w:t>труд персонала</w:t>
      </w:r>
      <w:r w:rsidRPr="000916DE">
        <w:t>;</w:t>
      </w:r>
    </w:p>
    <w:p w:rsidR="00033357" w:rsidRPr="000916DE" w:rsidRDefault="000916DE" w:rsidP="00CD65B5">
      <w:r w:rsidRPr="000916DE">
        <w:t xml:space="preserve">- </w:t>
      </w:r>
      <w:r w:rsidR="00033357" w:rsidRPr="000916DE">
        <w:t>выявить оптимизационные методы трудовой деятельности</w:t>
      </w:r>
      <w:r w:rsidRPr="000916DE">
        <w:t xml:space="preserve">. </w:t>
      </w:r>
    </w:p>
    <w:p w:rsidR="00F35DFD" w:rsidRPr="000916DE" w:rsidRDefault="00F35DFD" w:rsidP="00CD65B5">
      <w:r w:rsidRPr="000916DE">
        <w:t>Объектом исследования</w:t>
      </w:r>
      <w:r w:rsidR="000916DE" w:rsidRPr="000916DE">
        <w:t xml:space="preserve"> </w:t>
      </w:r>
      <w:r w:rsidRPr="000916DE">
        <w:t>являются</w:t>
      </w:r>
      <w:r w:rsidR="000916DE" w:rsidRPr="000916DE">
        <w:t xml:space="preserve"> </w:t>
      </w:r>
      <w:r w:rsidRPr="000916DE">
        <w:t>социально-трудовые отношения в условиях реформирования отечественной экономики</w:t>
      </w:r>
      <w:r w:rsidR="000916DE" w:rsidRPr="000916DE">
        <w:t xml:space="preserve">. </w:t>
      </w:r>
    </w:p>
    <w:p w:rsidR="00F35DFD" w:rsidRPr="000916DE" w:rsidRDefault="00F35DFD" w:rsidP="00CD65B5">
      <w:r w:rsidRPr="000916DE">
        <w:t>Предметом исследования является</w:t>
      </w:r>
      <w:r w:rsidR="000916DE" w:rsidRPr="000916DE">
        <w:t xml:space="preserve"> </w:t>
      </w:r>
      <w:r w:rsidR="00033357" w:rsidRPr="000916DE">
        <w:t xml:space="preserve">проектирование подсистемы организации персонала </w:t>
      </w:r>
      <w:r w:rsidRPr="000916DE">
        <w:t>как основная характеристика социально-трудовых отношений</w:t>
      </w:r>
      <w:r w:rsidR="000916DE" w:rsidRPr="000916DE">
        <w:t xml:space="preserve">. </w:t>
      </w:r>
    </w:p>
    <w:p w:rsidR="00F35DFD" w:rsidRPr="000916DE" w:rsidRDefault="00F35DFD" w:rsidP="00CD65B5">
      <w:r w:rsidRPr="000916DE">
        <w:t>Теоретической и методологической основой исследования служат основные</w:t>
      </w:r>
      <w:r w:rsidR="000916DE" w:rsidRPr="000916DE">
        <w:t xml:space="preserve"> </w:t>
      </w:r>
      <w:r w:rsidRPr="000916DE">
        <w:t>положения экономической теории, экономики и социологии труда, общей теории управления, теории мотивации, а также труды российских и зарубежных авторов, рассматривающих проблемы занятости, социально-трудовых отношений</w:t>
      </w:r>
      <w:r w:rsidR="000916DE" w:rsidRPr="000916DE">
        <w:t xml:space="preserve">. </w:t>
      </w:r>
    </w:p>
    <w:p w:rsidR="000916DE" w:rsidRPr="000916DE" w:rsidRDefault="00033357" w:rsidP="00CD65B5">
      <w:r w:rsidRPr="000916DE">
        <w:t>Работа состоит из введения, трех</w:t>
      </w:r>
      <w:r w:rsidR="00F35DFD" w:rsidRPr="000916DE">
        <w:t xml:space="preserve"> глав, заключения, литературы</w:t>
      </w:r>
      <w:r w:rsidR="000916DE" w:rsidRPr="000916DE">
        <w:t xml:space="preserve">. </w:t>
      </w:r>
    </w:p>
    <w:p w:rsidR="00CA4148" w:rsidRPr="000916DE" w:rsidRDefault="00AE0E25" w:rsidP="00CD65B5">
      <w:pPr>
        <w:pStyle w:val="2"/>
      </w:pPr>
      <w:r>
        <w:br w:type="page"/>
      </w:r>
      <w:bookmarkStart w:id="2" w:name="_Toc220707995"/>
      <w:bookmarkStart w:id="3" w:name="_Toc220711540"/>
      <w:r w:rsidR="00CA4148" w:rsidRPr="000916DE">
        <w:t>1</w:t>
      </w:r>
      <w:r w:rsidR="000916DE" w:rsidRPr="000916DE">
        <w:t xml:space="preserve">. </w:t>
      </w:r>
      <w:r w:rsidR="00CA4148" w:rsidRPr="000916DE">
        <w:t>ОРГАНИЗАЦИЯ ТРУДА ПЕРСОНАЛА</w:t>
      </w:r>
      <w:bookmarkEnd w:id="2"/>
      <w:bookmarkEnd w:id="3"/>
    </w:p>
    <w:p w:rsidR="00AE0E25" w:rsidRDefault="00AE0E25" w:rsidP="00CD65B5"/>
    <w:p w:rsidR="000916DE" w:rsidRPr="000916DE" w:rsidRDefault="000916DE" w:rsidP="00CD65B5">
      <w:pPr>
        <w:pStyle w:val="3"/>
      </w:pPr>
      <w:bookmarkStart w:id="4" w:name="_Toc220707996"/>
      <w:bookmarkStart w:id="5" w:name="_Toc220711541"/>
      <w:r w:rsidRPr="000916DE">
        <w:t xml:space="preserve">1.1. </w:t>
      </w:r>
      <w:r w:rsidR="00CA4148" w:rsidRPr="000916DE">
        <w:t>Порядок учета выполнения работ</w:t>
      </w:r>
      <w:bookmarkEnd w:id="4"/>
      <w:bookmarkEnd w:id="5"/>
    </w:p>
    <w:p w:rsidR="00AE0E25" w:rsidRDefault="00AE0E25" w:rsidP="00CD65B5"/>
    <w:p w:rsidR="00DB633F" w:rsidRPr="000916DE" w:rsidRDefault="00C053FD" w:rsidP="00CD65B5">
      <w:r w:rsidRPr="000916DE">
        <w:t>Необходимой составной частью организации труда выступает учет</w:t>
      </w:r>
      <w:r w:rsidR="000916DE" w:rsidRPr="000916DE">
        <w:t xml:space="preserve">. </w:t>
      </w:r>
      <w:r w:rsidRPr="000916DE">
        <w:t>Учет труда служит необходимой предпосылкой для установления результативности труда, его оплаты и материального стимулирования</w:t>
      </w:r>
      <w:r w:rsidR="000916DE" w:rsidRPr="000916DE">
        <w:t xml:space="preserve">. </w:t>
      </w:r>
    </w:p>
    <w:p w:rsidR="009B2453" w:rsidRPr="000916DE" w:rsidRDefault="009B2453" w:rsidP="00CD65B5">
      <w:r w:rsidRPr="000916DE">
        <w:t>Учет труда и заработной платы является одним из трудоемких участков бухгалтерского учета на предприятиях</w:t>
      </w:r>
      <w:r w:rsidR="000916DE" w:rsidRPr="000916DE">
        <w:t xml:space="preserve">. </w:t>
      </w:r>
    </w:p>
    <w:p w:rsidR="009B2453" w:rsidRPr="000916DE" w:rsidRDefault="009B2453" w:rsidP="00CD65B5">
      <w:r w:rsidRPr="000916DE">
        <w:t>При изучении порядка учета выполнения работ важно уяснить задачи учета труда и заработной платы, познакомиться с первичными документами</w:t>
      </w:r>
      <w:r w:rsidR="000916DE" w:rsidRPr="000916DE">
        <w:t xml:space="preserve">: </w:t>
      </w:r>
      <w:r w:rsidRPr="000916DE">
        <w:t>табель, наряд, лицевой счет</w:t>
      </w:r>
      <w:r w:rsidR="000916DE" w:rsidRPr="000916DE">
        <w:t xml:space="preserve">. </w:t>
      </w:r>
      <w:r w:rsidRPr="000916DE">
        <w:t>Необходимо знать состав фонда оплаты труда, порядок расчета заработной платы по сдельной и повременной формам, расчет доплат за работу в сверхурочное время, в ночные часы, за выполнение государственных и общественных обязанностей, за работу в праздничные дни, а также оплату основных и дополнительных отпусков, выходного пособия, льготных часов подростков, за время болезни</w:t>
      </w:r>
      <w:r w:rsidR="000916DE" w:rsidRPr="000916DE">
        <w:t xml:space="preserve">. </w:t>
      </w:r>
    </w:p>
    <w:p w:rsidR="009B2453" w:rsidRPr="000916DE" w:rsidRDefault="009B2453" w:rsidP="00CD65B5">
      <w:r w:rsidRPr="000916DE">
        <w:t>Далее следует изучить удержания из заработной платы (обязательные, принудительные, добровольные</w:t>
      </w:r>
      <w:r w:rsidR="000916DE" w:rsidRPr="000916DE">
        <w:t>),</w:t>
      </w:r>
      <w:r w:rsidRPr="000916DE">
        <w:t xml:space="preserve"> уметь рассчитывать налог на доходы физических лиц</w:t>
      </w:r>
      <w:r w:rsidR="000916DE" w:rsidRPr="000916DE">
        <w:t xml:space="preserve">. </w:t>
      </w:r>
      <w:r w:rsidRPr="000916DE">
        <w:t>В ходе изучения темы необходимо знать порядок заполнения расчетно-платежной ведомости</w:t>
      </w:r>
      <w:r w:rsidR="000916DE" w:rsidRPr="000916DE">
        <w:t xml:space="preserve">. </w:t>
      </w:r>
    </w:p>
    <w:p w:rsidR="009B2453" w:rsidRPr="000916DE" w:rsidRDefault="009B2453" w:rsidP="00CD65B5">
      <w:r w:rsidRPr="000916DE">
        <w:t xml:space="preserve">Учет с рабочими и служащими ведется на счете 70 </w:t>
      </w:r>
      <w:r w:rsidR="000916DE">
        <w:t>"</w:t>
      </w:r>
      <w:r w:rsidRPr="000916DE">
        <w:t>Расчеты с персоналом по оплате труда</w:t>
      </w:r>
      <w:r w:rsidR="000916DE">
        <w:t>"</w:t>
      </w:r>
      <w:r w:rsidR="000916DE" w:rsidRPr="000916DE">
        <w:t xml:space="preserve">. </w:t>
      </w:r>
    </w:p>
    <w:p w:rsidR="009B2453" w:rsidRPr="000916DE" w:rsidRDefault="009B2453" w:rsidP="00CD65B5">
      <w:r w:rsidRPr="000916DE">
        <w:t>Налог на доходы физических лиц, который удерживается в соответствии с Налоговым Кодексом РФ ч</w:t>
      </w:r>
      <w:r w:rsidR="000916DE" w:rsidRPr="000916DE">
        <w:t>.2</w:t>
      </w:r>
      <w:r w:rsidRPr="000916DE">
        <w:t xml:space="preserve"> гл</w:t>
      </w:r>
      <w:r w:rsidR="000916DE" w:rsidRPr="000916DE">
        <w:t>.2</w:t>
      </w:r>
      <w:r w:rsidRPr="000916DE">
        <w:t>3, необходимо знать и уметь его рассчитывать</w:t>
      </w:r>
      <w:r w:rsidR="000916DE" w:rsidRPr="000916DE">
        <w:t xml:space="preserve">. </w:t>
      </w:r>
    </w:p>
    <w:p w:rsidR="009B2453" w:rsidRPr="000916DE" w:rsidRDefault="009B2453" w:rsidP="00CD65B5">
      <w:r w:rsidRPr="000916DE">
        <w:t>Кроме этого, надо изучить разделы Трудового кодекса РФ</w:t>
      </w:r>
      <w:r w:rsidR="000916DE" w:rsidRPr="000916DE">
        <w:t xml:space="preserve">: </w:t>
      </w:r>
      <w:r w:rsidRPr="000916DE">
        <w:t xml:space="preserve">4 </w:t>
      </w:r>
      <w:r w:rsidR="000916DE">
        <w:t>"</w:t>
      </w:r>
      <w:r w:rsidRPr="000916DE">
        <w:t>Рабочее время</w:t>
      </w:r>
      <w:r w:rsidR="000916DE">
        <w:t>"</w:t>
      </w:r>
      <w:r w:rsidRPr="000916DE">
        <w:t xml:space="preserve">, 5 </w:t>
      </w:r>
      <w:r w:rsidR="000916DE">
        <w:t>"</w:t>
      </w:r>
      <w:r w:rsidRPr="000916DE">
        <w:t>Время отдыха</w:t>
      </w:r>
      <w:r w:rsidR="000916DE">
        <w:t>"</w:t>
      </w:r>
      <w:r w:rsidRPr="000916DE">
        <w:t xml:space="preserve"> и 6 </w:t>
      </w:r>
      <w:r w:rsidR="000916DE">
        <w:t>"</w:t>
      </w:r>
      <w:r w:rsidRPr="000916DE">
        <w:t>Оплата и нормирование труда</w:t>
      </w:r>
      <w:r w:rsidR="000916DE">
        <w:t>"</w:t>
      </w:r>
      <w:r w:rsidRPr="000916DE">
        <w:t>, в которых рассматриваются вопросы продолжительности и режима рабочего времени, порядок расчета отпускных, заработной платы, норм труда</w:t>
      </w:r>
      <w:r w:rsidR="000916DE" w:rsidRPr="000916DE">
        <w:t xml:space="preserve">. </w:t>
      </w:r>
    </w:p>
    <w:p w:rsidR="009B2453" w:rsidRPr="000916DE" w:rsidRDefault="009B2453" w:rsidP="00CD65B5">
      <w:r w:rsidRPr="000916DE">
        <w:t>При изучении данной темы необходимо знать особенности оплаты труда работников предприятий связи</w:t>
      </w:r>
      <w:r w:rsidR="000916DE" w:rsidRPr="000916DE">
        <w:t xml:space="preserve">. </w:t>
      </w:r>
    </w:p>
    <w:p w:rsidR="00AE0E25" w:rsidRDefault="00AE0E25" w:rsidP="00CD65B5"/>
    <w:p w:rsidR="000916DE" w:rsidRPr="000916DE" w:rsidRDefault="000916DE" w:rsidP="00CD65B5">
      <w:pPr>
        <w:pStyle w:val="3"/>
      </w:pPr>
      <w:bookmarkStart w:id="6" w:name="_Toc220707997"/>
      <w:bookmarkStart w:id="7" w:name="_Toc220711542"/>
      <w:r w:rsidRPr="000916DE">
        <w:t xml:space="preserve">1.2. </w:t>
      </w:r>
      <w:r w:rsidR="00AE3BDB" w:rsidRPr="000916DE">
        <w:t>Условия труда</w:t>
      </w:r>
      <w:bookmarkEnd w:id="6"/>
      <w:bookmarkEnd w:id="7"/>
    </w:p>
    <w:p w:rsidR="00AE0E25" w:rsidRDefault="00AE0E25" w:rsidP="00CD65B5"/>
    <w:p w:rsidR="00D84D89" w:rsidRPr="000916DE" w:rsidRDefault="00D84D89" w:rsidP="00CD65B5">
      <w:r w:rsidRPr="000916DE">
        <w:t>Условия труда</w:t>
      </w:r>
      <w:r w:rsidR="000916DE" w:rsidRPr="000916DE">
        <w:t xml:space="preserve"> - </w:t>
      </w:r>
      <w:r w:rsidRPr="000916DE">
        <w:t>это совокупность факторов внешней среды, оказывающих влияние на работоспособность и здоровье человека в процессе труда</w:t>
      </w:r>
      <w:r w:rsidR="000916DE" w:rsidRPr="000916DE">
        <w:t xml:space="preserve">. </w:t>
      </w:r>
      <w:r w:rsidRPr="000916DE">
        <w:t>На работника в производственной среде воздействует большое количество внешних факторов, которые по своему происхождению могут быть разделены на две группы</w:t>
      </w:r>
      <w:r w:rsidR="000916DE" w:rsidRPr="000916DE">
        <w:t xml:space="preserve">. </w:t>
      </w:r>
      <w:r w:rsidRPr="000916DE">
        <w:t>Первая включает в себя факторы, не зависящие от особенностей производства, среди них геогра-фо-климатических, которые обусловлены географическим районом и климатической зоной размещения предприятия, и социально-экономические</w:t>
      </w:r>
      <w:r w:rsidR="000916DE" w:rsidRPr="000916DE">
        <w:t xml:space="preserve">. </w:t>
      </w:r>
      <w:r w:rsidRPr="000916DE">
        <w:t>Последние зависят от социально-экономического строя общества и определяют положение трудящегося в обществе в целом</w:t>
      </w:r>
      <w:r w:rsidR="000916DE" w:rsidRPr="000916DE">
        <w:t xml:space="preserve">. </w:t>
      </w:r>
      <w:r w:rsidRPr="000916DE">
        <w:t>Они находят свое выражение в трудовом законодательстве, в совокупности социальных благ и гарантий</w:t>
      </w:r>
      <w:r w:rsidR="000916DE" w:rsidRPr="000916DE">
        <w:t xml:space="preserve">. </w:t>
      </w:r>
    </w:p>
    <w:p w:rsidR="00D84D89" w:rsidRPr="000916DE" w:rsidRDefault="00D84D89" w:rsidP="00CD65B5">
      <w:r w:rsidRPr="000916DE">
        <w:t>Вторая группа включает в себя факторы, зависящие от особенностей производства и его коллектива</w:t>
      </w:r>
      <w:r w:rsidR="000916DE" w:rsidRPr="000916DE">
        <w:t xml:space="preserve">. </w:t>
      </w:r>
      <w:r w:rsidRPr="000916DE">
        <w:t>Эти факторы формируются, с одной стороны, под воздействием особенностей техники, технологии, экономики и организации производства (производственно-технические</w:t>
      </w:r>
      <w:r w:rsidR="000916DE" w:rsidRPr="000916DE">
        <w:t>),</w:t>
      </w:r>
      <w:r w:rsidRPr="000916DE">
        <w:t xml:space="preserve"> а, с другой</w:t>
      </w:r>
      <w:r w:rsidR="000916DE" w:rsidRPr="000916DE">
        <w:t xml:space="preserve"> - </w:t>
      </w:r>
      <w:r w:rsidRPr="000916DE">
        <w:t>под воздействием особенностей трудового коллектива (социально-психологические</w:t>
      </w:r>
      <w:r w:rsidR="000916DE" w:rsidRPr="000916DE">
        <w:t xml:space="preserve">). </w:t>
      </w:r>
    </w:p>
    <w:p w:rsidR="000916DE" w:rsidRPr="000916DE" w:rsidRDefault="00D84D89" w:rsidP="00CD65B5">
      <w:r w:rsidRPr="000916DE">
        <w:t>Группа производственно-технических факторов наиболее обширна</w:t>
      </w:r>
      <w:r w:rsidR="000916DE" w:rsidRPr="000916DE">
        <w:t xml:space="preserve">. </w:t>
      </w:r>
      <w:r w:rsidRPr="000916DE">
        <w:t>В нее входят</w:t>
      </w:r>
      <w:r w:rsidR="000916DE" w:rsidRPr="000916DE">
        <w:t>:</w:t>
      </w:r>
    </w:p>
    <w:p w:rsidR="000916DE" w:rsidRPr="000916DE" w:rsidRDefault="000916DE" w:rsidP="00CD65B5">
      <w:r w:rsidRPr="000916DE">
        <w:t xml:space="preserve">- </w:t>
      </w:r>
      <w:r w:rsidR="00D84D89" w:rsidRPr="000916DE">
        <w:t>технико-технологические факторы</w:t>
      </w:r>
      <w:r w:rsidRPr="000916DE">
        <w:t xml:space="preserve"> - </w:t>
      </w:r>
      <w:r w:rsidR="00D84D89" w:rsidRPr="000916DE">
        <w:t>особенности техники и технологии, уровень механизации и автоматизации труда, степень оснащенности рабочих мест, режим труда и отдыха</w:t>
      </w:r>
      <w:r w:rsidRPr="000916DE">
        <w:t xml:space="preserve">. </w:t>
      </w:r>
      <w:r w:rsidR="00D84D89" w:rsidRPr="000916DE">
        <w:t>Под воздействием этих факторов формируются физическая тяжесть труда, характеризуемая объемом физической работы и статической нагрузкой за смену, и нервно-психическая напряженность, определяемая объемом перерабатываемой информации, интенсивностью внимания, напряженностью анализаторно-мыслительной деятельности, степенью монотонности труда, темпом работы</w:t>
      </w:r>
      <w:r w:rsidRPr="000916DE">
        <w:t>;</w:t>
      </w:r>
    </w:p>
    <w:p w:rsidR="000916DE" w:rsidRPr="000916DE" w:rsidRDefault="000916DE" w:rsidP="00CD65B5">
      <w:r w:rsidRPr="000916DE">
        <w:t xml:space="preserve">- </w:t>
      </w:r>
      <w:r w:rsidR="00D84D89" w:rsidRPr="000916DE">
        <w:t>санитарно-гигиенические факторы</w:t>
      </w:r>
      <w:r w:rsidRPr="000916DE">
        <w:t xml:space="preserve"> - </w:t>
      </w:r>
      <w:r w:rsidR="00D84D89" w:rsidRPr="000916DE">
        <w:t>температура, влажность, скорость движения воздуха в рабочем помещении</w:t>
      </w:r>
      <w:r w:rsidRPr="000916DE">
        <w:t xml:space="preserve">; </w:t>
      </w:r>
      <w:r w:rsidR="00D84D89" w:rsidRPr="000916DE">
        <w:t>уровни шума, вибрации, запыленности, загазованности, излучений</w:t>
      </w:r>
      <w:r w:rsidRPr="000916DE">
        <w:t xml:space="preserve">; </w:t>
      </w:r>
      <w:r w:rsidR="00D84D89" w:rsidRPr="000916DE">
        <w:t>освещенность, контакт частей тела работника с водой, машинным маслом, токсичными веществами, общее состояние производственных помещений</w:t>
      </w:r>
      <w:r w:rsidRPr="000916DE">
        <w:t>;</w:t>
      </w:r>
    </w:p>
    <w:p w:rsidR="000916DE" w:rsidRPr="000916DE" w:rsidRDefault="000916DE" w:rsidP="00CD65B5">
      <w:r w:rsidRPr="000916DE">
        <w:t xml:space="preserve">- </w:t>
      </w:r>
      <w:r w:rsidR="00D84D89" w:rsidRPr="000916DE">
        <w:t>факторы безопасности, гарантирующие защиту работнике</w:t>
      </w:r>
      <w:r>
        <w:t>"</w:t>
      </w:r>
      <w:r w:rsidR="00D84D89" w:rsidRPr="000916DE">
        <w:t xml:space="preserve"> от механических повреждений, поражений током, от химического и радиационного загрязнения</w:t>
      </w:r>
      <w:r w:rsidRPr="000916DE">
        <w:t>;</w:t>
      </w:r>
    </w:p>
    <w:p w:rsidR="000916DE" w:rsidRPr="000916DE" w:rsidRDefault="000916DE" w:rsidP="00CD65B5">
      <w:r w:rsidRPr="000916DE">
        <w:t xml:space="preserve">- </w:t>
      </w:r>
      <w:r w:rsidR="00D84D89" w:rsidRPr="000916DE">
        <w:t>инженерно-психологические факторы</w:t>
      </w:r>
      <w:r w:rsidRPr="000916DE">
        <w:t xml:space="preserve"> - </w:t>
      </w:r>
      <w:r w:rsidR="00D84D89" w:rsidRPr="000916DE">
        <w:t>комфортность на рабочих местах, совершенство конструкции и планировки техники, органов управления и средств контроля за ходом технологического процесса, удобство обслуживания машин и механизмов</w:t>
      </w:r>
      <w:r w:rsidRPr="000916DE">
        <w:t>;</w:t>
      </w:r>
    </w:p>
    <w:p w:rsidR="000916DE" w:rsidRPr="000916DE" w:rsidRDefault="000916DE" w:rsidP="00CD65B5">
      <w:r w:rsidRPr="000916DE">
        <w:t xml:space="preserve">- </w:t>
      </w:r>
      <w:r w:rsidR="00D84D89" w:rsidRPr="000916DE">
        <w:t>эстетические факторы</w:t>
      </w:r>
      <w:r w:rsidRPr="000916DE">
        <w:t xml:space="preserve"> - </w:t>
      </w:r>
      <w:r w:rsidR="00D84D89" w:rsidRPr="000916DE">
        <w:t>архитектурно-планировочные решения интерьера и экстерьера, эстетически выразительная форма и цвет средств труда, спецодежды, соответствующее оформление зон отдыха и пр</w:t>
      </w:r>
      <w:r w:rsidRPr="000916DE">
        <w:t>.;</w:t>
      </w:r>
    </w:p>
    <w:p w:rsidR="00D84D89" w:rsidRPr="000916DE" w:rsidRDefault="000916DE" w:rsidP="00CD65B5">
      <w:r w:rsidRPr="000916DE">
        <w:t xml:space="preserve">- </w:t>
      </w:r>
      <w:r w:rsidR="00D84D89" w:rsidRPr="000916DE">
        <w:t>хозяйственно-бытовые факторы</w:t>
      </w:r>
      <w:r w:rsidRPr="000916DE">
        <w:t xml:space="preserve"> - </w:t>
      </w:r>
      <w:r w:rsidR="00D84D89" w:rsidRPr="000916DE">
        <w:t>организация внутрисменного питания работников</w:t>
      </w:r>
      <w:r w:rsidRPr="000916DE">
        <w:t xml:space="preserve">; </w:t>
      </w:r>
      <w:r w:rsidR="00D84D89" w:rsidRPr="000916DE">
        <w:t>наличие и состояние бытовок, умывальников, душевых, туалетов</w:t>
      </w:r>
      <w:r w:rsidRPr="000916DE">
        <w:t xml:space="preserve">; </w:t>
      </w:r>
      <w:r w:rsidR="00D84D89" w:rsidRPr="000916DE">
        <w:t xml:space="preserve">организация стирки, химчистки и ремонта спецодежды, уборки помещений и территории и </w:t>
      </w:r>
      <w:r w:rsidRPr="000916DE">
        <w:t xml:space="preserve">т.д. </w:t>
      </w:r>
    </w:p>
    <w:p w:rsidR="00D84D89" w:rsidRPr="000916DE" w:rsidRDefault="00D84D89" w:rsidP="00CD65B5">
      <w:r w:rsidRPr="000916DE">
        <w:t>Социально-психологические факторы</w:t>
      </w:r>
      <w:r w:rsidR="000916DE" w:rsidRPr="000916DE">
        <w:t xml:space="preserve"> - </w:t>
      </w:r>
      <w:r w:rsidRPr="000916DE">
        <w:t>социально-демографическая структура коллектива, совокупность интересов, ценностных ориентации работников, стиль руководства в подразделениях и на предприятии в целом, масштаб и характер деятельности общественных организаций</w:t>
      </w:r>
      <w:r w:rsidR="000916DE" w:rsidRPr="000916DE">
        <w:t xml:space="preserve">. </w:t>
      </w:r>
      <w:r w:rsidRPr="000916DE">
        <w:t>Эти факторы формируют морально-психологический климат в коллективе</w:t>
      </w:r>
      <w:r w:rsidR="000916DE" w:rsidRPr="000916DE">
        <w:t xml:space="preserve">. </w:t>
      </w:r>
    </w:p>
    <w:p w:rsidR="00D84D89" w:rsidRPr="000916DE" w:rsidRDefault="00D84D89" w:rsidP="00CD65B5">
      <w:r w:rsidRPr="000916DE">
        <w:t>Таким образом, на человека и его работоспособность воздействует большая и сложная совокупность факторов, которые необходимо учитывать, чтобы создать наиболее благоприятную обстановку для высокопроизводительного труда, что и является одной из задач его организации</w:t>
      </w:r>
      <w:r w:rsidR="000916DE" w:rsidRPr="000916DE">
        <w:t xml:space="preserve">. </w:t>
      </w:r>
    </w:p>
    <w:p w:rsidR="00AE0E25" w:rsidRDefault="00AE0E25" w:rsidP="00CD65B5"/>
    <w:p w:rsidR="000916DE" w:rsidRPr="000916DE" w:rsidRDefault="000916DE" w:rsidP="00CD65B5">
      <w:pPr>
        <w:pStyle w:val="3"/>
      </w:pPr>
      <w:bookmarkStart w:id="8" w:name="_Toc220707998"/>
      <w:bookmarkStart w:id="9" w:name="_Toc220711543"/>
      <w:r w:rsidRPr="000916DE">
        <w:t xml:space="preserve">1.3. </w:t>
      </w:r>
      <w:r w:rsidR="00AE3BDB" w:rsidRPr="000916DE">
        <w:t>Содержательность работ</w:t>
      </w:r>
      <w:bookmarkEnd w:id="8"/>
      <w:bookmarkEnd w:id="9"/>
    </w:p>
    <w:p w:rsidR="00AE0E25" w:rsidRDefault="00AE0E25" w:rsidP="00CD65B5"/>
    <w:p w:rsidR="003150F8" w:rsidRPr="000916DE" w:rsidRDefault="003150F8" w:rsidP="00CD65B5">
      <w:r w:rsidRPr="000916DE">
        <w:t>С</w:t>
      </w:r>
      <w:r w:rsidR="00F51756" w:rsidRPr="000916DE">
        <w:t>одержательность работ</w:t>
      </w:r>
      <w:r w:rsidR="000916DE" w:rsidRPr="000916DE">
        <w:t xml:space="preserve"> - </w:t>
      </w:r>
      <w:r w:rsidRPr="000916DE">
        <w:t>это относительная степень того влияния, которое рабочий может оказать на саму работу и рабочую среду</w:t>
      </w:r>
      <w:r w:rsidR="000916DE" w:rsidRPr="000916DE">
        <w:t xml:space="preserve">. </w:t>
      </w:r>
      <w:r w:rsidRPr="000916DE">
        <w:t>Сюда относятся такие факторы, как самостоятельность в планировании и выполнении работы, определении ритма работы и участие в принятии решений</w:t>
      </w:r>
      <w:r w:rsidR="000916DE" w:rsidRPr="000916DE">
        <w:t xml:space="preserve">. </w:t>
      </w:r>
      <w:r w:rsidRPr="000916DE">
        <w:t>Работа лаборанта не будет считаться содержательной, если она сводится лишь к установке оборудования, загрузке химикатов и уборке лаборатории</w:t>
      </w:r>
      <w:r w:rsidR="000916DE" w:rsidRPr="000916DE">
        <w:t xml:space="preserve">. </w:t>
      </w:r>
      <w:r w:rsidRPr="000916DE">
        <w:t>Если же лаборант может заказывать химикаты и оборудование, проводить некоторые эксперименты и готовить отчеты о результатах работ, то содержательность будет высокой</w:t>
      </w:r>
      <w:r w:rsidR="000916DE" w:rsidRPr="000916DE">
        <w:t xml:space="preserve">. </w:t>
      </w:r>
    </w:p>
    <w:p w:rsidR="003150F8" w:rsidRPr="000916DE" w:rsidRDefault="003150F8" w:rsidP="00CD65B5">
      <w:r w:rsidRPr="000916DE">
        <w:t>Работу можно реорганизовать, изменив ее объем или содержательность</w:t>
      </w:r>
      <w:r w:rsidR="000916DE" w:rsidRPr="000916DE">
        <w:t xml:space="preserve">. </w:t>
      </w:r>
      <w:r w:rsidR="00BE177C" w:rsidRPr="000916DE">
        <w:t>укрупнение работы</w:t>
      </w:r>
      <w:r w:rsidRPr="000916DE">
        <w:t xml:space="preserve"> относится к совершенствованию организации за счет увеличения ее объема</w:t>
      </w:r>
      <w:r w:rsidR="000916DE" w:rsidRPr="000916DE">
        <w:t xml:space="preserve">. </w:t>
      </w:r>
      <w:r w:rsidR="00BE177C" w:rsidRPr="000916DE">
        <w:t xml:space="preserve">Обогащение ее содержания </w:t>
      </w:r>
      <w:r w:rsidRPr="000916DE">
        <w:t>предусматривает изменения за счет повышения содержательности</w:t>
      </w:r>
      <w:r w:rsidR="000916DE" w:rsidRPr="000916DE">
        <w:t xml:space="preserve">. </w:t>
      </w:r>
      <w:r w:rsidRPr="000916DE">
        <w:t>Так, например, укрупнение технологических операций Специализация на участках обработки банковских документов стала столь же утомляющей, интенсивной и монотонной, как и на конвейерах по сборке автомобилей</w:t>
      </w:r>
      <w:r w:rsidR="000916DE" w:rsidRPr="000916DE">
        <w:t xml:space="preserve">. </w:t>
      </w:r>
      <w:r w:rsidRPr="000916DE">
        <w:t>Кристина Щезняк проработала 17 лет на участке по оформлению чеков, выполняя снова и снова одни и те же операции</w:t>
      </w:r>
      <w:r w:rsidR="000916DE" w:rsidRPr="000916DE">
        <w:t xml:space="preserve">. </w:t>
      </w:r>
      <w:r w:rsidRPr="000916DE">
        <w:t xml:space="preserve">Сейчас она работает на компьютерном терминале в </w:t>
      </w:r>
      <w:r w:rsidR="000916DE">
        <w:t>"</w:t>
      </w:r>
      <w:r w:rsidRPr="000916DE">
        <w:t>модульной ячейке</w:t>
      </w:r>
      <w:r w:rsidR="000916DE">
        <w:t>"</w:t>
      </w:r>
      <w:r w:rsidRPr="000916DE">
        <w:t>, выполняя все необходимые операции по обработке чеков, поступающих от компаний и фирм, приобретающих услуги и товары у</w:t>
      </w:r>
      <w:r w:rsidR="000916DE" w:rsidRPr="000916DE">
        <w:t xml:space="preserve"> </w:t>
      </w:r>
      <w:r w:rsidRPr="000916DE">
        <w:t>клиентов этого банка</w:t>
      </w:r>
      <w:r w:rsidR="000916DE" w:rsidRPr="000916DE">
        <w:t xml:space="preserve">. </w:t>
      </w:r>
      <w:r w:rsidRPr="000916DE">
        <w:t>Щезняк сейчас обрабатывает чеки, поступающие по почте, заносит их через компьютер в счета клиентов, информирует клиентов по телефону о состоянии их счетов, высылает им по почте необходимые данные</w:t>
      </w:r>
      <w:r w:rsidR="000916DE" w:rsidRPr="000916DE">
        <w:t xml:space="preserve">. </w:t>
      </w:r>
      <w:r w:rsidRPr="000916DE">
        <w:t xml:space="preserve">В этой автоматизированной системе каждый служащий обрабатывает порядка 50 чеков в час, </w:t>
      </w:r>
      <w:r w:rsidR="000916DE" w:rsidRPr="000916DE">
        <w:t xml:space="preserve">т.е. </w:t>
      </w:r>
      <w:r w:rsidRPr="000916DE">
        <w:t>производительность поднялась почти на 40%</w:t>
      </w:r>
      <w:r w:rsidR="000916DE" w:rsidRPr="000916DE">
        <w:t xml:space="preserve">. </w:t>
      </w:r>
      <w:r w:rsidR="000916DE">
        <w:t>"</w:t>
      </w:r>
      <w:r w:rsidRPr="000916DE">
        <w:t>Мне это нравится,</w:t>
      </w:r>
      <w:r w:rsidR="000916DE" w:rsidRPr="000916DE">
        <w:t xml:space="preserve"> - </w:t>
      </w:r>
      <w:r w:rsidRPr="000916DE">
        <w:t>говорит Щезняк,</w:t>
      </w:r>
      <w:r w:rsidR="000916DE" w:rsidRPr="000916DE">
        <w:t xml:space="preserve"> - </w:t>
      </w:r>
      <w:r w:rsidRPr="000916DE">
        <w:t>потому что сейчас я обрабатываю весь пакет от начала и до конца</w:t>
      </w:r>
      <w:r w:rsidR="000916DE" w:rsidRPr="000916DE">
        <w:t xml:space="preserve">. </w:t>
      </w:r>
      <w:r w:rsidRPr="000916DE">
        <w:t>Гораздо лучше чувствовать себя частью целого</w:t>
      </w:r>
      <w:r w:rsidR="000916DE" w:rsidRPr="000916DE">
        <w:t xml:space="preserve">. </w:t>
      </w:r>
      <w:r w:rsidRPr="000916DE">
        <w:t>Служащим тоже нужны перемены в их жизни</w:t>
      </w:r>
      <w:r w:rsidR="000916DE">
        <w:t>"</w:t>
      </w:r>
      <w:r w:rsidR="000916DE" w:rsidRPr="000916DE">
        <w:t xml:space="preserve">. </w:t>
      </w:r>
    </w:p>
    <w:p w:rsidR="003150F8" w:rsidRPr="000916DE" w:rsidRDefault="003150F8" w:rsidP="00CD65B5">
      <w:r w:rsidRPr="000916DE">
        <w:t>Добившись определенных результатов в обеспечении эффективной занятости, совершенствования оплаты труда, улучшения условий труда, необходимо приступить</w:t>
      </w:r>
      <w:r w:rsidR="000916DE" w:rsidRPr="000916DE">
        <w:t xml:space="preserve"> </w:t>
      </w:r>
      <w:r w:rsidRPr="000916DE">
        <w:t>к изучению и применению</w:t>
      </w:r>
      <w:r w:rsidR="000916DE" w:rsidRPr="000916DE">
        <w:t xml:space="preserve"> </w:t>
      </w:r>
      <w:r w:rsidRPr="000916DE">
        <w:t>методов индивидуального обогащения труда на основе изменения его ритма, графиков рабочего времени, внутрипроизводственной ротации персонала, новых методов стимулирования труда</w:t>
      </w:r>
      <w:r w:rsidR="000916DE" w:rsidRPr="000916DE">
        <w:t xml:space="preserve">. </w:t>
      </w:r>
    </w:p>
    <w:p w:rsidR="00AE0E25" w:rsidRDefault="00AE0E25" w:rsidP="00CD65B5"/>
    <w:p w:rsidR="000916DE" w:rsidRPr="000916DE" w:rsidRDefault="000916DE" w:rsidP="00CD65B5">
      <w:pPr>
        <w:pStyle w:val="3"/>
      </w:pPr>
      <w:bookmarkStart w:id="10" w:name="_Toc220707999"/>
      <w:bookmarkStart w:id="11" w:name="_Toc220711544"/>
      <w:r w:rsidRPr="000916DE">
        <w:t xml:space="preserve">1.4. </w:t>
      </w:r>
      <w:r w:rsidR="00AE3BDB" w:rsidRPr="000916DE">
        <w:t>Анализ социальной подсистемы</w:t>
      </w:r>
      <w:bookmarkEnd w:id="10"/>
      <w:bookmarkEnd w:id="11"/>
    </w:p>
    <w:p w:rsidR="00AE0E25" w:rsidRDefault="00AE0E25" w:rsidP="00CD65B5"/>
    <w:p w:rsidR="00BD72D0" w:rsidRPr="000916DE" w:rsidRDefault="00BD72D0" w:rsidP="00CD65B5">
      <w:r w:rsidRPr="000916DE">
        <w:t>Специфика труда как одной из подсистем общественной жизни проявляется в двух аспектах</w:t>
      </w:r>
      <w:r w:rsidR="000916DE" w:rsidRPr="000916DE">
        <w:t xml:space="preserve">: </w:t>
      </w:r>
      <w:r w:rsidRPr="000916DE">
        <w:t>внешнем и внутреннем</w:t>
      </w:r>
      <w:r w:rsidR="000916DE" w:rsidRPr="000916DE">
        <w:t xml:space="preserve">. </w:t>
      </w:r>
      <w:r w:rsidRPr="000916DE">
        <w:rPr>
          <w:rStyle w:val="ae"/>
          <w:i w:val="0"/>
          <w:iCs w:val="0"/>
        </w:rPr>
        <w:t xml:space="preserve">Внешний аспект </w:t>
      </w:r>
      <w:r w:rsidRPr="000916DE">
        <w:t xml:space="preserve">характеризуется составом и содержанием социальных функций труда, </w:t>
      </w:r>
      <w:r w:rsidR="000916DE" w:rsidRPr="000916DE">
        <w:t xml:space="preserve">т.е. </w:t>
      </w:r>
      <w:r w:rsidRPr="000916DE">
        <w:t>тех функций, которые он выполняет по отношению к другим подсистемам общества</w:t>
      </w:r>
      <w:r w:rsidR="000916DE" w:rsidRPr="000916DE">
        <w:t xml:space="preserve">. </w:t>
      </w:r>
      <w:r w:rsidRPr="000916DE">
        <w:rPr>
          <w:rStyle w:val="ae"/>
          <w:i w:val="0"/>
          <w:iCs w:val="0"/>
        </w:rPr>
        <w:t xml:space="preserve">Внутренний аспект </w:t>
      </w:r>
      <w:r w:rsidRPr="000916DE">
        <w:t>заключается в особенностях состава, связей и изменений элементов, составляющих саму сферу труда как относительно самостоятельную область деятельности и отношений, включая и вещные элементы, и участников трудовой деятельности, и многообразные социальные связи, которые складываются между ними, а также другие компоненты социального свойства</w:t>
      </w:r>
      <w:r w:rsidR="000916DE" w:rsidRPr="000916DE">
        <w:t xml:space="preserve">. </w:t>
      </w:r>
    </w:p>
    <w:p w:rsidR="000916DE" w:rsidRPr="000916DE" w:rsidRDefault="00FC1A87" w:rsidP="00CD65B5">
      <w:r w:rsidRPr="000916DE">
        <w:t>Уровни и элементы социологического анализа можно увидеть в Табл</w:t>
      </w:r>
      <w:r w:rsidR="005D0F1F" w:rsidRPr="000916DE">
        <w:t>ице</w:t>
      </w:r>
      <w:r w:rsidR="000916DE" w:rsidRPr="000916DE">
        <w:t xml:space="preserve"> </w:t>
      </w:r>
    </w:p>
    <w:p w:rsidR="00AE0E25" w:rsidRDefault="00AE0E25" w:rsidP="00CD65B5">
      <w:pPr>
        <w:rPr>
          <w:rStyle w:val="af"/>
          <w:b w:val="0"/>
          <w:bCs w:val="0"/>
        </w:rPr>
      </w:pPr>
    </w:p>
    <w:p w:rsidR="00BD72D0" w:rsidRPr="000916DE" w:rsidRDefault="00AE0E25" w:rsidP="00CD65B5">
      <w:r>
        <w:rPr>
          <w:rStyle w:val="af"/>
          <w:b w:val="0"/>
          <w:bCs w:val="0"/>
        </w:rPr>
        <w:br w:type="page"/>
      </w:r>
      <w:r w:rsidR="00BE177C" w:rsidRPr="000916DE">
        <w:rPr>
          <w:rStyle w:val="af"/>
          <w:b w:val="0"/>
          <w:bCs w:val="0"/>
        </w:rPr>
        <w:t>Таблица 1</w:t>
      </w:r>
      <w:r>
        <w:rPr>
          <w:rStyle w:val="af"/>
          <w:b w:val="0"/>
          <w:bCs w:val="0"/>
        </w:rPr>
        <w:t xml:space="preserve">. </w:t>
      </w:r>
      <w:r w:rsidR="00BD72D0" w:rsidRPr="000916DE">
        <w:rPr>
          <w:rStyle w:val="af"/>
          <w:b w:val="0"/>
          <w:bCs w:val="0"/>
        </w:rPr>
        <w:t>Уровни и элементы социологического анализа трудовой деятельности (труда</w:t>
      </w:r>
      <w:r w:rsidR="000916DE" w:rsidRPr="000916DE">
        <w:rPr>
          <w:rStyle w:val="af"/>
          <w:b w:val="0"/>
          <w:bCs w:val="0"/>
        </w:rPr>
        <w:t>)</w:t>
      </w:r>
      <w:r>
        <w:rPr>
          <w:rStyle w:val="af"/>
          <w:b w:val="0"/>
          <w:bCs w:val="0"/>
        </w:rPr>
        <w:t>.</w:t>
      </w:r>
      <w:r w:rsidR="000916DE" w:rsidRPr="000916DE">
        <w:rPr>
          <w:rStyle w:val="af"/>
          <w:b w:val="0"/>
          <w:bCs w:val="0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93"/>
        <w:gridCol w:w="3420"/>
        <w:gridCol w:w="3448"/>
      </w:tblGrid>
      <w:tr w:rsidR="00BD72D0" w:rsidRPr="000916DE" w:rsidTr="00341896">
        <w:trPr>
          <w:jc w:val="center"/>
        </w:trPr>
        <w:tc>
          <w:tcPr>
            <w:tcW w:w="2193" w:type="dxa"/>
            <w:shd w:val="clear" w:color="auto" w:fill="auto"/>
          </w:tcPr>
          <w:p w:rsidR="00BD72D0" w:rsidRPr="000916DE" w:rsidRDefault="00BD72D0" w:rsidP="00AE0E25">
            <w:pPr>
              <w:pStyle w:val="afb"/>
            </w:pPr>
            <w:r w:rsidRPr="00341896">
              <w:rPr>
                <w:rStyle w:val="ae"/>
                <w:i w:val="0"/>
                <w:iCs w:val="0"/>
              </w:rPr>
              <w:t>Уровень</w:t>
            </w:r>
          </w:p>
          <w:p w:rsidR="00BD72D0" w:rsidRPr="000916DE" w:rsidRDefault="00BD72D0" w:rsidP="00AE0E25">
            <w:pPr>
              <w:pStyle w:val="afb"/>
            </w:pPr>
            <w:r w:rsidRPr="00341896">
              <w:rPr>
                <w:rStyle w:val="ae"/>
                <w:i w:val="0"/>
                <w:iCs w:val="0"/>
              </w:rPr>
              <w:t>социальных</w:t>
            </w:r>
          </w:p>
          <w:p w:rsidR="00BD72D0" w:rsidRPr="000916DE" w:rsidRDefault="00BD72D0" w:rsidP="00AE0E25">
            <w:pPr>
              <w:pStyle w:val="afb"/>
            </w:pPr>
            <w:r w:rsidRPr="00341896">
              <w:rPr>
                <w:rStyle w:val="ae"/>
                <w:i w:val="0"/>
                <w:iCs w:val="0"/>
              </w:rPr>
              <w:t>связей</w:t>
            </w:r>
          </w:p>
        </w:tc>
        <w:tc>
          <w:tcPr>
            <w:tcW w:w="3420" w:type="dxa"/>
            <w:shd w:val="clear" w:color="auto" w:fill="auto"/>
          </w:tcPr>
          <w:p w:rsidR="00BD72D0" w:rsidRPr="000916DE" w:rsidRDefault="00BD72D0" w:rsidP="00AE0E25">
            <w:pPr>
              <w:pStyle w:val="afb"/>
            </w:pPr>
            <w:r w:rsidRPr="00341896">
              <w:rPr>
                <w:rStyle w:val="ae"/>
                <w:i w:val="0"/>
                <w:iCs w:val="0"/>
              </w:rPr>
              <w:t>Элементы</w:t>
            </w:r>
          </w:p>
        </w:tc>
        <w:tc>
          <w:tcPr>
            <w:tcW w:w="3448" w:type="dxa"/>
            <w:shd w:val="clear" w:color="auto" w:fill="auto"/>
          </w:tcPr>
          <w:p w:rsidR="00BD72D0" w:rsidRPr="000916DE" w:rsidRDefault="00BD72D0" w:rsidP="00AE0E25">
            <w:pPr>
              <w:pStyle w:val="afb"/>
            </w:pPr>
            <w:r w:rsidRPr="00341896">
              <w:rPr>
                <w:rStyle w:val="ae"/>
                <w:i w:val="0"/>
                <w:iCs w:val="0"/>
              </w:rPr>
              <w:t>Примеры</w:t>
            </w:r>
          </w:p>
        </w:tc>
      </w:tr>
      <w:tr w:rsidR="00BD72D0" w:rsidRPr="000916DE" w:rsidTr="00341896">
        <w:trPr>
          <w:jc w:val="center"/>
        </w:trPr>
        <w:tc>
          <w:tcPr>
            <w:tcW w:w="2193" w:type="dxa"/>
            <w:shd w:val="clear" w:color="auto" w:fill="auto"/>
          </w:tcPr>
          <w:p w:rsidR="00BD72D0" w:rsidRPr="000916DE" w:rsidRDefault="00BD72D0" w:rsidP="00AE0E25">
            <w:pPr>
              <w:pStyle w:val="afb"/>
            </w:pPr>
            <w:r w:rsidRPr="000916DE">
              <w:t>1</w:t>
            </w:r>
            <w:r w:rsidR="000916DE" w:rsidRPr="000916DE">
              <w:t xml:space="preserve">. </w:t>
            </w:r>
            <w:r w:rsidRPr="000916DE">
              <w:t>Межличностный</w:t>
            </w:r>
          </w:p>
        </w:tc>
        <w:tc>
          <w:tcPr>
            <w:tcW w:w="3420" w:type="dxa"/>
            <w:shd w:val="clear" w:color="auto" w:fill="auto"/>
          </w:tcPr>
          <w:p w:rsidR="00BD72D0" w:rsidRPr="000916DE" w:rsidRDefault="000916DE" w:rsidP="00AE0E25">
            <w:pPr>
              <w:pStyle w:val="afb"/>
            </w:pPr>
            <w:r w:rsidRPr="00341896">
              <w:rPr>
                <w:rStyle w:val="af"/>
                <w:b w:val="0"/>
                <w:bCs w:val="0"/>
                <w:sz w:val="28"/>
                <w:szCs w:val="28"/>
              </w:rPr>
              <w:t xml:space="preserve">1.1. </w:t>
            </w:r>
            <w:r w:rsidR="00BD72D0" w:rsidRPr="000916DE">
              <w:t>Типовые взаимодействия по правилам (регламентированное взаимодействие</w:t>
            </w:r>
            <w:r w:rsidRPr="000916DE">
              <w:t xml:space="preserve">) </w:t>
            </w:r>
          </w:p>
          <w:p w:rsidR="00BD72D0" w:rsidRPr="000916DE" w:rsidRDefault="000916DE" w:rsidP="00AE0E25">
            <w:pPr>
              <w:pStyle w:val="afb"/>
            </w:pPr>
            <w:r w:rsidRPr="000916DE">
              <w:t xml:space="preserve">1.2. </w:t>
            </w:r>
            <w:r w:rsidR="00BD72D0" w:rsidRPr="000916DE">
              <w:t>Ролевое поведение</w:t>
            </w:r>
          </w:p>
          <w:p w:rsidR="00BD72D0" w:rsidRPr="000916DE" w:rsidRDefault="000916DE" w:rsidP="00AE0E25">
            <w:pPr>
              <w:pStyle w:val="afb"/>
            </w:pPr>
            <w:r w:rsidRPr="000916DE">
              <w:t xml:space="preserve">1.3. </w:t>
            </w:r>
            <w:r w:rsidR="00BD72D0" w:rsidRPr="000916DE">
              <w:t>Социальная позиция</w:t>
            </w:r>
          </w:p>
        </w:tc>
        <w:tc>
          <w:tcPr>
            <w:tcW w:w="3448" w:type="dxa"/>
            <w:shd w:val="clear" w:color="auto" w:fill="auto"/>
          </w:tcPr>
          <w:p w:rsidR="00BD72D0" w:rsidRPr="000916DE" w:rsidRDefault="00BD72D0" w:rsidP="00AE0E25">
            <w:pPr>
              <w:pStyle w:val="afb"/>
            </w:pPr>
            <w:r w:rsidRPr="000916DE">
              <w:t>Инструктаж на рабочем месте, производственное совещание, планерка, выдача задания (поручения</w:t>
            </w:r>
            <w:r w:rsidR="000916DE" w:rsidRPr="000916DE">
              <w:t>),</w:t>
            </w:r>
            <w:r w:rsidRPr="000916DE">
              <w:t xml:space="preserve"> контроль выполнения задания Руководитель</w:t>
            </w:r>
            <w:r w:rsidR="000916DE" w:rsidRPr="000916DE">
              <w:t xml:space="preserve"> - </w:t>
            </w:r>
            <w:r w:rsidRPr="000916DE">
              <w:t>подчиненный, коллега</w:t>
            </w:r>
            <w:r w:rsidR="000916DE" w:rsidRPr="000916DE">
              <w:t xml:space="preserve"> - </w:t>
            </w:r>
            <w:r w:rsidRPr="000916DE">
              <w:t>коллега</w:t>
            </w:r>
          </w:p>
          <w:p w:rsidR="00BD72D0" w:rsidRPr="000916DE" w:rsidRDefault="00BD72D0" w:rsidP="00AE0E25">
            <w:pPr>
              <w:pStyle w:val="afb"/>
            </w:pPr>
            <w:r w:rsidRPr="000916DE">
              <w:t>Управляющий, консультант, секретарь, инженер, мастер, бригадир, рабочий</w:t>
            </w:r>
          </w:p>
        </w:tc>
      </w:tr>
      <w:tr w:rsidR="00BD72D0" w:rsidRPr="000916DE" w:rsidTr="00341896">
        <w:trPr>
          <w:jc w:val="center"/>
        </w:trPr>
        <w:tc>
          <w:tcPr>
            <w:tcW w:w="2193" w:type="dxa"/>
            <w:shd w:val="clear" w:color="auto" w:fill="auto"/>
          </w:tcPr>
          <w:p w:rsidR="00BD72D0" w:rsidRPr="000916DE" w:rsidRDefault="00BD72D0" w:rsidP="00AE0E25">
            <w:pPr>
              <w:pStyle w:val="afb"/>
            </w:pPr>
            <w:r w:rsidRPr="000916DE">
              <w:t>2</w:t>
            </w:r>
            <w:r w:rsidR="000916DE" w:rsidRPr="000916DE">
              <w:t xml:space="preserve">. </w:t>
            </w:r>
            <w:r w:rsidRPr="000916DE">
              <w:t>Групповой</w:t>
            </w:r>
          </w:p>
        </w:tc>
        <w:tc>
          <w:tcPr>
            <w:tcW w:w="3420" w:type="dxa"/>
            <w:shd w:val="clear" w:color="auto" w:fill="auto"/>
          </w:tcPr>
          <w:p w:rsidR="00BD72D0" w:rsidRPr="000916DE" w:rsidRDefault="000916DE" w:rsidP="00AE0E25">
            <w:pPr>
              <w:pStyle w:val="afb"/>
            </w:pPr>
            <w:r w:rsidRPr="000916DE">
              <w:t xml:space="preserve">2.1. </w:t>
            </w:r>
            <w:r w:rsidR="00BD72D0" w:rsidRPr="000916DE">
              <w:t>Первичный трудовой</w:t>
            </w:r>
            <w:r w:rsidRPr="000916DE">
              <w:t xml:space="preserve"> </w:t>
            </w:r>
            <w:r w:rsidR="00BD72D0" w:rsidRPr="000916DE">
              <w:t>коллектив</w:t>
            </w:r>
          </w:p>
          <w:p w:rsidR="00BD72D0" w:rsidRPr="000916DE" w:rsidRDefault="000916DE" w:rsidP="00AE0E25">
            <w:pPr>
              <w:pStyle w:val="afb"/>
            </w:pPr>
            <w:r w:rsidRPr="000916DE">
              <w:t xml:space="preserve">2.2. </w:t>
            </w:r>
            <w:r w:rsidR="00BD72D0" w:rsidRPr="000916DE">
              <w:t>Трудовой коллектив</w:t>
            </w:r>
            <w:r w:rsidRPr="000916DE">
              <w:t xml:space="preserve"> </w:t>
            </w:r>
            <w:r w:rsidR="00BD72D0" w:rsidRPr="000916DE">
              <w:t>производственного под</w:t>
            </w:r>
            <w:r w:rsidRPr="000916DE">
              <w:t xml:space="preserve"> </w:t>
            </w:r>
            <w:r w:rsidR="00BD72D0" w:rsidRPr="000916DE">
              <w:t>разделения</w:t>
            </w:r>
          </w:p>
          <w:p w:rsidR="00BD72D0" w:rsidRPr="000916DE" w:rsidRDefault="000916DE" w:rsidP="00AE0E25">
            <w:pPr>
              <w:pStyle w:val="afb"/>
            </w:pPr>
            <w:r w:rsidRPr="000916DE">
              <w:t xml:space="preserve">2.3. </w:t>
            </w:r>
            <w:r w:rsidR="00BD72D0" w:rsidRPr="000916DE">
              <w:t>Трудовая организация</w:t>
            </w:r>
          </w:p>
          <w:p w:rsidR="00BD72D0" w:rsidRPr="000916DE" w:rsidRDefault="000916DE" w:rsidP="00AE0E25">
            <w:pPr>
              <w:pStyle w:val="afb"/>
            </w:pPr>
            <w:r w:rsidRPr="000916DE">
              <w:t xml:space="preserve">2.4. </w:t>
            </w:r>
            <w:r w:rsidR="00BD72D0" w:rsidRPr="000916DE">
              <w:t>Групповые отношения</w:t>
            </w:r>
          </w:p>
          <w:p w:rsidR="00BD72D0" w:rsidRPr="000916DE" w:rsidRDefault="000916DE" w:rsidP="00AE0E25">
            <w:pPr>
              <w:pStyle w:val="afb"/>
            </w:pPr>
            <w:r w:rsidRPr="000916DE">
              <w:t xml:space="preserve">2.5. </w:t>
            </w:r>
            <w:r w:rsidR="00BD72D0" w:rsidRPr="000916DE">
              <w:t>Процессы</w:t>
            </w:r>
          </w:p>
        </w:tc>
        <w:tc>
          <w:tcPr>
            <w:tcW w:w="3448" w:type="dxa"/>
            <w:shd w:val="clear" w:color="auto" w:fill="auto"/>
          </w:tcPr>
          <w:p w:rsidR="00BD72D0" w:rsidRPr="000916DE" w:rsidRDefault="00BD72D0" w:rsidP="00AE0E25">
            <w:pPr>
              <w:pStyle w:val="afb"/>
            </w:pPr>
            <w:r w:rsidRPr="000916DE">
              <w:t>Бригада строителей, коллектив отдела маркетинга Коллектив цеха, коллектив заводоуправления</w:t>
            </w:r>
          </w:p>
          <w:p w:rsidR="00BD72D0" w:rsidRPr="000916DE" w:rsidRDefault="00BD72D0" w:rsidP="00AE0E25">
            <w:pPr>
              <w:pStyle w:val="afb"/>
            </w:pPr>
            <w:r w:rsidRPr="000916DE">
              <w:t>Завод, ферма, электростанция</w:t>
            </w:r>
          </w:p>
          <w:p w:rsidR="00BD72D0" w:rsidRPr="000916DE" w:rsidRDefault="00BD72D0" w:rsidP="00AE0E25">
            <w:pPr>
              <w:pStyle w:val="afb"/>
            </w:pPr>
            <w:r w:rsidRPr="000916DE">
              <w:t>Абсентеизм</w:t>
            </w:r>
            <w:r w:rsidR="000916DE" w:rsidRPr="000916DE">
              <w:t>, з</w:t>
            </w:r>
            <w:r w:rsidRPr="000916DE">
              <w:t>абастовки, локаут Текучесть персонала, рост (снижение</w:t>
            </w:r>
            <w:r w:rsidR="000916DE" w:rsidRPr="000916DE">
              <w:t xml:space="preserve">) </w:t>
            </w:r>
            <w:r w:rsidRPr="000916DE">
              <w:t>квалификации</w:t>
            </w:r>
          </w:p>
        </w:tc>
      </w:tr>
      <w:tr w:rsidR="00BD72D0" w:rsidRPr="000916DE" w:rsidTr="00341896">
        <w:trPr>
          <w:jc w:val="center"/>
        </w:trPr>
        <w:tc>
          <w:tcPr>
            <w:tcW w:w="2193" w:type="dxa"/>
            <w:shd w:val="clear" w:color="auto" w:fill="auto"/>
          </w:tcPr>
          <w:p w:rsidR="00BD72D0" w:rsidRPr="000916DE" w:rsidRDefault="00BD72D0" w:rsidP="00AE0E25">
            <w:pPr>
              <w:pStyle w:val="afb"/>
            </w:pPr>
            <w:r w:rsidRPr="000916DE">
              <w:t>3</w:t>
            </w:r>
            <w:r w:rsidR="000916DE" w:rsidRPr="000916DE">
              <w:t xml:space="preserve">. </w:t>
            </w:r>
            <w:r w:rsidRPr="000916DE">
              <w:t>Социальный</w:t>
            </w:r>
          </w:p>
        </w:tc>
        <w:tc>
          <w:tcPr>
            <w:tcW w:w="3420" w:type="dxa"/>
            <w:shd w:val="clear" w:color="auto" w:fill="auto"/>
          </w:tcPr>
          <w:p w:rsidR="00BD72D0" w:rsidRPr="000916DE" w:rsidRDefault="000916DE" w:rsidP="00AE0E25">
            <w:pPr>
              <w:pStyle w:val="afb"/>
            </w:pPr>
            <w:r w:rsidRPr="000916DE">
              <w:t xml:space="preserve">3.1. </w:t>
            </w:r>
            <w:r w:rsidR="00BD72D0" w:rsidRPr="000916DE">
              <w:t>Институт</w:t>
            </w:r>
          </w:p>
          <w:p w:rsidR="00BD72D0" w:rsidRPr="000916DE" w:rsidRDefault="000916DE" w:rsidP="00AE0E25">
            <w:pPr>
              <w:pStyle w:val="afb"/>
            </w:pPr>
            <w:r w:rsidRPr="000916DE">
              <w:t xml:space="preserve">3.2. </w:t>
            </w:r>
            <w:r w:rsidR="00BD72D0" w:rsidRPr="000916DE">
              <w:t>Социальный порядок</w:t>
            </w:r>
          </w:p>
          <w:p w:rsidR="00BD72D0" w:rsidRPr="000916DE" w:rsidRDefault="000916DE" w:rsidP="00AE0E25">
            <w:pPr>
              <w:pStyle w:val="afb"/>
            </w:pPr>
            <w:r w:rsidRPr="000916DE">
              <w:t xml:space="preserve">3.3. </w:t>
            </w:r>
            <w:r w:rsidR="00BD72D0" w:rsidRPr="000916DE">
              <w:t>Социальный класс</w:t>
            </w:r>
            <w:r w:rsidRPr="000916DE">
              <w:t xml:space="preserve"> </w:t>
            </w:r>
            <w:r w:rsidR="00BD72D0" w:rsidRPr="000916DE">
              <w:t>или слой</w:t>
            </w:r>
          </w:p>
          <w:p w:rsidR="00BD72D0" w:rsidRPr="000916DE" w:rsidRDefault="000916DE" w:rsidP="00AE0E25">
            <w:pPr>
              <w:pStyle w:val="afb"/>
            </w:pPr>
            <w:r w:rsidRPr="000916DE">
              <w:t xml:space="preserve">3.4. </w:t>
            </w:r>
            <w:r w:rsidR="00BD72D0" w:rsidRPr="000916DE">
              <w:t>Социальные процессы</w:t>
            </w:r>
          </w:p>
        </w:tc>
        <w:tc>
          <w:tcPr>
            <w:tcW w:w="3448" w:type="dxa"/>
            <w:shd w:val="clear" w:color="auto" w:fill="auto"/>
          </w:tcPr>
          <w:p w:rsidR="00BD72D0" w:rsidRPr="000916DE" w:rsidRDefault="00BD72D0" w:rsidP="00AE0E25">
            <w:pPr>
              <w:pStyle w:val="afb"/>
            </w:pPr>
            <w:r w:rsidRPr="000916DE">
              <w:t>Крепостной труд, наемный труд, рабский труд Капитализм, социализм Крестьяне, промышленные рабочие, служащие, работники образования, бюрократия</w:t>
            </w:r>
          </w:p>
          <w:p w:rsidR="00BD72D0" w:rsidRPr="000916DE" w:rsidRDefault="00BD72D0" w:rsidP="00AE0E25">
            <w:pPr>
              <w:pStyle w:val="afb"/>
            </w:pPr>
            <w:r w:rsidRPr="000916DE">
              <w:t>Безработица, изменение структуры занятости, профсоюзные движения, рабочая солидаризация</w:t>
            </w:r>
          </w:p>
        </w:tc>
      </w:tr>
      <w:tr w:rsidR="00BD72D0" w:rsidRPr="000916DE" w:rsidTr="00341896">
        <w:trPr>
          <w:jc w:val="center"/>
        </w:trPr>
        <w:tc>
          <w:tcPr>
            <w:tcW w:w="2193" w:type="dxa"/>
            <w:shd w:val="clear" w:color="auto" w:fill="auto"/>
          </w:tcPr>
          <w:p w:rsidR="00BD72D0" w:rsidRPr="000916DE" w:rsidRDefault="00BD72D0" w:rsidP="00AE0E25">
            <w:pPr>
              <w:pStyle w:val="afb"/>
            </w:pPr>
            <w:r w:rsidRPr="000916DE">
              <w:t>4</w:t>
            </w:r>
            <w:r w:rsidR="000916DE" w:rsidRPr="000916DE">
              <w:t xml:space="preserve">. </w:t>
            </w:r>
            <w:r w:rsidRPr="000916DE">
              <w:t>Международный</w:t>
            </w:r>
          </w:p>
        </w:tc>
        <w:tc>
          <w:tcPr>
            <w:tcW w:w="3420" w:type="dxa"/>
            <w:shd w:val="clear" w:color="auto" w:fill="auto"/>
          </w:tcPr>
          <w:p w:rsidR="00BD72D0" w:rsidRPr="000916DE" w:rsidRDefault="000916DE" w:rsidP="00AE0E25">
            <w:pPr>
              <w:pStyle w:val="afb"/>
            </w:pPr>
            <w:r w:rsidRPr="000916DE">
              <w:t xml:space="preserve">4.1. </w:t>
            </w:r>
            <w:r w:rsidR="00BD72D0" w:rsidRPr="000916DE">
              <w:t>Отношения</w:t>
            </w:r>
          </w:p>
          <w:p w:rsidR="00BD72D0" w:rsidRPr="000916DE" w:rsidRDefault="000916DE" w:rsidP="00AE0E25">
            <w:pPr>
              <w:pStyle w:val="afb"/>
            </w:pPr>
            <w:r w:rsidRPr="000916DE">
              <w:t xml:space="preserve">4.2. </w:t>
            </w:r>
            <w:r w:rsidR="00BD72D0" w:rsidRPr="000916DE">
              <w:t>Организации</w:t>
            </w:r>
          </w:p>
          <w:p w:rsidR="00BD72D0" w:rsidRPr="000916DE" w:rsidRDefault="000916DE" w:rsidP="00AE0E25">
            <w:pPr>
              <w:pStyle w:val="afb"/>
            </w:pPr>
            <w:r w:rsidRPr="000916DE">
              <w:t xml:space="preserve">4.3. </w:t>
            </w:r>
            <w:r w:rsidR="00BD72D0" w:rsidRPr="000916DE">
              <w:t>Социальные процессы</w:t>
            </w:r>
          </w:p>
        </w:tc>
        <w:tc>
          <w:tcPr>
            <w:tcW w:w="3448" w:type="dxa"/>
            <w:shd w:val="clear" w:color="auto" w:fill="auto"/>
          </w:tcPr>
          <w:p w:rsidR="00BD72D0" w:rsidRPr="000916DE" w:rsidRDefault="00BD72D0" w:rsidP="00AE0E25">
            <w:pPr>
              <w:pStyle w:val="afb"/>
            </w:pPr>
            <w:r w:rsidRPr="000916DE">
              <w:t>Международное разделение труда, конгрессы, международные праздники труда</w:t>
            </w:r>
          </w:p>
          <w:p w:rsidR="00BD72D0" w:rsidRPr="000916DE" w:rsidRDefault="00BD72D0" w:rsidP="00AE0E25">
            <w:pPr>
              <w:pStyle w:val="afb"/>
            </w:pPr>
            <w:r w:rsidRPr="000916DE">
              <w:t>МОТ (Международная организация труда</w:t>
            </w:r>
            <w:r w:rsidR="000916DE" w:rsidRPr="000916DE">
              <w:t>),</w:t>
            </w:r>
            <w:r w:rsidRPr="000916DE">
              <w:t xml:space="preserve"> МКТ (Международная конфедерация труда</w:t>
            </w:r>
            <w:r w:rsidR="000916DE" w:rsidRPr="000916DE">
              <w:t xml:space="preserve">) </w:t>
            </w:r>
          </w:p>
          <w:p w:rsidR="00BD72D0" w:rsidRPr="000916DE" w:rsidRDefault="00BD72D0" w:rsidP="00AE0E25">
            <w:pPr>
              <w:pStyle w:val="afb"/>
            </w:pPr>
            <w:r w:rsidRPr="000916DE">
              <w:t>Глобализация, международная трудовая миграция</w:t>
            </w:r>
          </w:p>
        </w:tc>
      </w:tr>
    </w:tbl>
    <w:p w:rsidR="00BD72D0" w:rsidRPr="000916DE" w:rsidRDefault="00BD72D0" w:rsidP="00CD65B5"/>
    <w:p w:rsidR="000916DE" w:rsidRDefault="005D0F1F" w:rsidP="00CD65B5">
      <w:r w:rsidRPr="000916DE">
        <w:t>При анализе внутренних особенностей труда как социальной подсистемы учитываются</w:t>
      </w:r>
      <w:r w:rsidR="000916DE" w:rsidRPr="000916DE">
        <w:t xml:space="preserve">: </w:t>
      </w:r>
      <w:r w:rsidRPr="000916DE">
        <w:t>иерархическое строение сферы труда, состоящей из личностей работников, трудовых общностей малых, средних и больших организаций, имеющих свои индивидуальные и видовые особенности</w:t>
      </w:r>
      <w:r w:rsidR="000916DE" w:rsidRPr="000916DE">
        <w:t xml:space="preserve">; </w:t>
      </w:r>
      <w:r w:rsidRPr="000916DE">
        <w:t>специализация трудовых организаций (продуктовая или отраслевая, технологическая или процессная, региональная или пространственная</w:t>
      </w:r>
      <w:r w:rsidR="000916DE" w:rsidRPr="000916DE">
        <w:t xml:space="preserve">); </w:t>
      </w:r>
      <w:r w:rsidRPr="000916DE">
        <w:t>социальные свойства и типы трудовых организаций</w:t>
      </w:r>
      <w:r w:rsidR="000916DE" w:rsidRPr="000916DE">
        <w:t xml:space="preserve">; </w:t>
      </w:r>
      <w:r w:rsidRPr="000916DE">
        <w:t>социально-психологические особенности</w:t>
      </w:r>
      <w:r w:rsidR="000916DE" w:rsidRPr="000916DE">
        <w:t xml:space="preserve"> </w:t>
      </w:r>
      <w:r w:rsidRPr="000916DE">
        <w:t>участников</w:t>
      </w:r>
      <w:r w:rsidR="000916DE" w:rsidRPr="000916DE">
        <w:t xml:space="preserve"> </w:t>
      </w:r>
      <w:r w:rsidRPr="000916DE">
        <w:t>социально-трудовых</w:t>
      </w:r>
      <w:r w:rsidR="000916DE" w:rsidRPr="000916DE">
        <w:t xml:space="preserve"> </w:t>
      </w:r>
      <w:r w:rsidRPr="000916DE">
        <w:t>отношений</w:t>
      </w:r>
      <w:r w:rsidR="000916DE" w:rsidRPr="000916DE">
        <w:t xml:space="preserve">. </w:t>
      </w:r>
    </w:p>
    <w:p w:rsidR="000916DE" w:rsidRPr="000916DE" w:rsidRDefault="00AE0E25" w:rsidP="00CD65B5">
      <w:pPr>
        <w:pStyle w:val="2"/>
      </w:pPr>
      <w:r>
        <w:br w:type="page"/>
      </w:r>
      <w:bookmarkStart w:id="12" w:name="_Toc220708000"/>
      <w:bookmarkStart w:id="13" w:name="_Toc220711545"/>
      <w:r w:rsidR="00AE3BDB" w:rsidRPr="000916DE">
        <w:t>2</w:t>
      </w:r>
      <w:r w:rsidR="000916DE" w:rsidRPr="000916DE">
        <w:t xml:space="preserve">. </w:t>
      </w:r>
      <w:r w:rsidR="00AE3BDB" w:rsidRPr="000916DE">
        <w:t>ЭРГОНОМИЧЕСКОЕ ПРОЕКТИРОВАНИЕ</w:t>
      </w:r>
      <w:bookmarkEnd w:id="12"/>
      <w:bookmarkEnd w:id="13"/>
    </w:p>
    <w:p w:rsidR="00AE0E25" w:rsidRDefault="00AE0E25" w:rsidP="00CD65B5"/>
    <w:p w:rsidR="00394708" w:rsidRPr="000916DE" w:rsidRDefault="00394708" w:rsidP="00CD65B5">
      <w:r w:rsidRPr="000916DE">
        <w:t>Эргономические требования имеют место при проектировании оборудования, технологической и организационной оснастки, планировке рабочего места</w:t>
      </w:r>
      <w:r w:rsidR="000916DE" w:rsidRPr="000916DE">
        <w:t xml:space="preserve">. </w:t>
      </w:r>
    </w:p>
    <w:p w:rsidR="000916DE" w:rsidRPr="000916DE" w:rsidRDefault="00394708" w:rsidP="00CD65B5">
      <w:r w:rsidRPr="000916DE">
        <w:t>Процессу труда работника, независимо от того, какие функции он выполняет, свойственны присущие ему закономерности, определяющие</w:t>
      </w:r>
      <w:r w:rsidR="000916DE" w:rsidRPr="000916DE">
        <w:t>:</w:t>
      </w:r>
    </w:p>
    <w:p w:rsidR="000916DE" w:rsidRPr="000916DE" w:rsidRDefault="000916DE" w:rsidP="00CD65B5">
      <w:r w:rsidRPr="000916DE">
        <w:t xml:space="preserve">- </w:t>
      </w:r>
      <w:r w:rsidR="00394708" w:rsidRPr="000916DE">
        <w:t>размещение работника в рабочей зоне</w:t>
      </w:r>
      <w:r w:rsidRPr="000916DE">
        <w:t>;</w:t>
      </w:r>
    </w:p>
    <w:p w:rsidR="00394708" w:rsidRPr="000916DE" w:rsidRDefault="000916DE" w:rsidP="00CD65B5">
      <w:r w:rsidRPr="000916DE">
        <w:t xml:space="preserve">- </w:t>
      </w:r>
      <w:r w:rsidR="00394708" w:rsidRPr="000916DE">
        <w:t>положение рабочей зоны</w:t>
      </w:r>
      <w:r w:rsidRPr="000916DE">
        <w:t xml:space="preserve">; </w:t>
      </w:r>
    </w:p>
    <w:p w:rsidR="000916DE" w:rsidRPr="000916DE" w:rsidRDefault="00394708" w:rsidP="00CD65B5">
      <w:r w:rsidRPr="000916DE">
        <w:t>-последовательность, количество и пространственную протяженность</w:t>
      </w:r>
      <w:r w:rsidR="000916DE" w:rsidRPr="000916DE">
        <w:t xml:space="preserve"> </w:t>
      </w:r>
      <w:r w:rsidRPr="000916DE">
        <w:t>составляющих трудовой процесс трудовых движений</w:t>
      </w:r>
      <w:r w:rsidR="000916DE" w:rsidRPr="000916DE">
        <w:t>;</w:t>
      </w:r>
    </w:p>
    <w:p w:rsidR="000916DE" w:rsidRPr="000916DE" w:rsidRDefault="000916DE" w:rsidP="00CD65B5">
      <w:r w:rsidRPr="000916DE">
        <w:t xml:space="preserve">- </w:t>
      </w:r>
      <w:r w:rsidR="00394708" w:rsidRPr="000916DE">
        <w:t>последовательность вхождения человека в работу</w:t>
      </w:r>
      <w:r w:rsidRPr="000916DE">
        <w:t>;</w:t>
      </w:r>
    </w:p>
    <w:p w:rsidR="00394708" w:rsidRPr="000916DE" w:rsidRDefault="000916DE" w:rsidP="00CD65B5">
      <w:r w:rsidRPr="000916DE">
        <w:t xml:space="preserve">- </w:t>
      </w:r>
      <w:r w:rsidR="00394708" w:rsidRPr="000916DE">
        <w:t>появление, наращивание и снижение утомляемости</w:t>
      </w:r>
      <w:r w:rsidRPr="000916DE">
        <w:t xml:space="preserve">. </w:t>
      </w:r>
    </w:p>
    <w:p w:rsidR="000916DE" w:rsidRPr="000916DE" w:rsidRDefault="00394708" w:rsidP="00CD65B5">
      <w:r w:rsidRPr="000916DE">
        <w:t>Эргономика исследует влияние, оказываемое на функциональное состояние и работоспособность человека различными факторами производственной среды</w:t>
      </w:r>
      <w:r w:rsidR="000916DE" w:rsidRPr="000916DE">
        <w:t xml:space="preserve">. </w:t>
      </w:r>
      <w:r w:rsidRPr="000916DE">
        <w:t>Последние учитываются при проектировании оборудования, организационной и технологической оснастки, при обосновании планировки рабочих мест</w:t>
      </w:r>
      <w:r w:rsidR="000916DE" w:rsidRPr="000916DE">
        <w:t xml:space="preserve">. </w:t>
      </w:r>
      <w:r w:rsidRPr="000916DE">
        <w:t>Правильная планировка должна предусматривать такое размещение работника в зоне рабочего места и такое расположение в ней предметов, используемых в процессе работы, которые бы обеспечили наиболее удобную рабочую позу</w:t>
      </w:r>
      <w:r w:rsidR="000916DE" w:rsidRPr="000916DE">
        <w:t xml:space="preserve">; </w:t>
      </w:r>
      <w:r w:rsidRPr="000916DE">
        <w:t>наиболее короткие и удобные зоны движения</w:t>
      </w:r>
      <w:r w:rsidR="000916DE" w:rsidRPr="000916DE">
        <w:t xml:space="preserve">; </w:t>
      </w:r>
      <w:r w:rsidRPr="000916DE">
        <w:t>наименее утомительные положения корпуса, рук, ног и головы при длительном повторении определенных движений</w:t>
      </w:r>
      <w:r w:rsidR="000916DE" w:rsidRPr="000916DE">
        <w:t xml:space="preserve">. </w:t>
      </w:r>
    </w:p>
    <w:p w:rsidR="00AE0E25" w:rsidRDefault="00AE0E25" w:rsidP="00CD65B5"/>
    <w:p w:rsidR="000916DE" w:rsidRPr="000916DE" w:rsidRDefault="000916DE" w:rsidP="00CD65B5">
      <w:pPr>
        <w:pStyle w:val="3"/>
      </w:pPr>
      <w:bookmarkStart w:id="14" w:name="_Toc220708001"/>
      <w:bookmarkStart w:id="15" w:name="_Toc220711546"/>
      <w:r w:rsidRPr="000916DE">
        <w:t xml:space="preserve">2.1. </w:t>
      </w:r>
      <w:r w:rsidR="00AE3BDB" w:rsidRPr="000916DE">
        <w:t>Критерии психофизиологических возможностей человека</w:t>
      </w:r>
      <w:bookmarkEnd w:id="14"/>
      <w:bookmarkEnd w:id="15"/>
    </w:p>
    <w:p w:rsidR="00AE0E25" w:rsidRDefault="00AE0E25" w:rsidP="00CD65B5"/>
    <w:p w:rsidR="00F26153" w:rsidRPr="000916DE" w:rsidRDefault="00F26153" w:rsidP="00CD65B5">
      <w:r w:rsidRPr="000916DE">
        <w:t xml:space="preserve">Огромную роль в овладении специальностью играет комплекс </w:t>
      </w:r>
      <w:r w:rsidRPr="000916DE">
        <w:rPr>
          <w:rStyle w:val="af"/>
          <w:b w:val="0"/>
          <w:bCs w:val="0"/>
        </w:rPr>
        <w:t>психофизиологических</w:t>
      </w:r>
      <w:r w:rsidRPr="000916DE">
        <w:t xml:space="preserve"> </w:t>
      </w:r>
      <w:r w:rsidRPr="000916DE">
        <w:rPr>
          <w:rStyle w:val="af"/>
          <w:b w:val="0"/>
          <w:bCs w:val="0"/>
        </w:rPr>
        <w:t>качеств</w:t>
      </w:r>
      <w:r w:rsidRPr="000916DE">
        <w:t xml:space="preserve"> </w:t>
      </w:r>
      <w:r w:rsidRPr="000916DE">
        <w:rPr>
          <w:rStyle w:val="af"/>
          <w:b w:val="0"/>
          <w:bCs w:val="0"/>
        </w:rPr>
        <w:t>человека</w:t>
      </w:r>
      <w:r w:rsidRPr="000916DE">
        <w:t xml:space="preserve">, и в первую очередь таких, как функции слухового, зрительного анализаторов, оперативная и долговременная память, степень концентрации и переключаемости внимания, эмоционально-волевые </w:t>
      </w:r>
      <w:r w:rsidRPr="000916DE">
        <w:rPr>
          <w:rStyle w:val="af"/>
          <w:b w:val="0"/>
          <w:bCs w:val="0"/>
        </w:rPr>
        <w:t>качества</w:t>
      </w:r>
      <w:r w:rsidRPr="000916DE">
        <w:t>, психомоторная реакция, нервно-психическая устойчивость и некоторые другие факторы</w:t>
      </w:r>
      <w:r w:rsidR="000916DE" w:rsidRPr="000916DE">
        <w:t xml:space="preserve">. </w:t>
      </w:r>
    </w:p>
    <w:p w:rsidR="00F26153" w:rsidRPr="000916DE" w:rsidRDefault="00F26153" w:rsidP="00CD65B5">
      <w:r w:rsidRPr="000916DE">
        <w:t xml:space="preserve">В </w:t>
      </w:r>
      <w:r w:rsidRPr="000916DE">
        <w:rPr>
          <w:rStyle w:val="af"/>
          <w:b w:val="0"/>
          <w:bCs w:val="0"/>
        </w:rPr>
        <w:t>принципе</w:t>
      </w:r>
      <w:r w:rsidRPr="000916DE">
        <w:t xml:space="preserve"> можно любого физически и психически здорового человека обучить выполнению обязанностей какой-либо профессии</w:t>
      </w:r>
      <w:r w:rsidR="000916DE" w:rsidRPr="000916DE">
        <w:t xml:space="preserve">. </w:t>
      </w:r>
      <w:r w:rsidRPr="000916DE">
        <w:t xml:space="preserve">Однако практика подготовки специалистов при учете фактора времени и экономической целесообразности показывает, что наибольшей эффективности обучения можно добиться у людей, обладающих необходимым комплексом </w:t>
      </w:r>
      <w:r w:rsidRPr="000916DE">
        <w:rPr>
          <w:rStyle w:val="af"/>
          <w:b w:val="0"/>
          <w:bCs w:val="0"/>
        </w:rPr>
        <w:t>психофизиологических</w:t>
      </w:r>
      <w:r w:rsidRPr="000916DE">
        <w:t xml:space="preserve"> качеств, выявление которых может быть осуществлено проведением психофизиологического отбора</w:t>
      </w:r>
      <w:r w:rsidR="000916DE" w:rsidRPr="000916DE">
        <w:t xml:space="preserve">. </w:t>
      </w:r>
      <w:r w:rsidRPr="000916DE">
        <w:t>Поэтому целесообразно до начала обучения проводить индивидуальную оценку этих качеств с целью определения лиц, наиболее способных к обучению и овладению конкретной специальностью</w:t>
      </w:r>
      <w:r w:rsidR="000916DE" w:rsidRPr="000916DE">
        <w:t xml:space="preserve">. </w:t>
      </w:r>
      <w:r w:rsidRPr="000916DE">
        <w:t>Это позволяет значительно сократить сроки подготовки и снизить отсев в процессе обучения</w:t>
      </w:r>
      <w:r w:rsidR="000916DE" w:rsidRPr="000916DE">
        <w:t xml:space="preserve">. </w:t>
      </w:r>
    </w:p>
    <w:p w:rsidR="00F26153" w:rsidRPr="000916DE" w:rsidRDefault="00F26153" w:rsidP="00CD65B5">
      <w:r w:rsidRPr="000916DE">
        <w:t xml:space="preserve">Принято различать два основных экспериментальных подхода к </w:t>
      </w:r>
      <w:r w:rsidRPr="000916DE">
        <w:rPr>
          <w:rStyle w:val="af"/>
          <w:b w:val="0"/>
          <w:bCs w:val="0"/>
        </w:rPr>
        <w:t>изучению</w:t>
      </w:r>
      <w:r w:rsidRPr="000916DE">
        <w:t xml:space="preserve"> профессиональных способностей</w:t>
      </w:r>
      <w:r w:rsidR="000916DE" w:rsidRPr="000916DE">
        <w:t xml:space="preserve"> - </w:t>
      </w:r>
      <w:r w:rsidRPr="000916DE">
        <w:rPr>
          <w:rStyle w:val="af"/>
          <w:b w:val="0"/>
          <w:bCs w:val="0"/>
        </w:rPr>
        <w:t>аналитический</w:t>
      </w:r>
      <w:r w:rsidRPr="000916DE">
        <w:t xml:space="preserve">, который включает в себя методические приемы исследования отдельных </w:t>
      </w:r>
      <w:r w:rsidRPr="000916DE">
        <w:rPr>
          <w:rStyle w:val="af"/>
          <w:b w:val="0"/>
          <w:bCs w:val="0"/>
        </w:rPr>
        <w:t>психофизиологических</w:t>
      </w:r>
      <w:r w:rsidRPr="000916DE">
        <w:t xml:space="preserve"> функций, процессов, свойств личности, и </w:t>
      </w:r>
      <w:r w:rsidRPr="000916DE">
        <w:rPr>
          <w:rStyle w:val="af"/>
          <w:b w:val="0"/>
          <w:bCs w:val="0"/>
        </w:rPr>
        <w:t>синтетический</w:t>
      </w:r>
      <w:r w:rsidRPr="000916DE">
        <w:t xml:space="preserve">, к которому относятся методические приемы, </w:t>
      </w:r>
      <w:r w:rsidRPr="000916DE">
        <w:rPr>
          <w:rStyle w:val="af"/>
          <w:b w:val="0"/>
          <w:bCs w:val="0"/>
        </w:rPr>
        <w:t>основанные</w:t>
      </w:r>
      <w:r w:rsidRPr="000916DE">
        <w:t xml:space="preserve"> на </w:t>
      </w:r>
      <w:r w:rsidR="00551461" w:rsidRPr="000916DE">
        <w:t>имитации</w:t>
      </w:r>
      <w:r w:rsidRPr="000916DE">
        <w:t xml:space="preserve"> или моделировании отдельных трудовых действий, их совокупностей или всей деятельности в целом</w:t>
      </w:r>
      <w:r w:rsidR="000916DE" w:rsidRPr="000916DE">
        <w:t xml:space="preserve">. </w:t>
      </w:r>
    </w:p>
    <w:p w:rsidR="00F26153" w:rsidRPr="000916DE" w:rsidRDefault="00F26153" w:rsidP="00CD65B5">
      <w:r w:rsidRPr="000916DE">
        <w:t xml:space="preserve">При применении первого подхода исходят из того, что любой рабочий процесс можно рассматривать как последовательность определенных действий, уровень выполнения которых зависит от ряда психофизиологических </w:t>
      </w:r>
      <w:r w:rsidRPr="000916DE">
        <w:rPr>
          <w:rStyle w:val="af"/>
          <w:b w:val="0"/>
          <w:bCs w:val="0"/>
        </w:rPr>
        <w:t>качеств</w:t>
      </w:r>
      <w:r w:rsidRPr="000916DE">
        <w:t xml:space="preserve"> человека, имеющих для каждого действия, а также для одного и того же действия, но в различных видах деятельности, разную значимость и вес</w:t>
      </w:r>
      <w:r w:rsidR="000916DE" w:rsidRPr="000916DE">
        <w:t xml:space="preserve">. </w:t>
      </w:r>
      <w:r w:rsidRPr="000916DE">
        <w:t>Определив возможности человека в отношении этих качеств, можно установить и пригодность его не только для данной конкретной специальности, но и для всех специальностей, деятельность в которых требует такого же сочетания этих качеств</w:t>
      </w:r>
      <w:r w:rsidR="000916DE" w:rsidRPr="000916DE">
        <w:t xml:space="preserve">. </w:t>
      </w:r>
    </w:p>
    <w:p w:rsidR="00ED7044" w:rsidRPr="000916DE" w:rsidRDefault="00F26153" w:rsidP="00CD65B5">
      <w:r w:rsidRPr="000916DE">
        <w:t>Необходимо также отметить, что использование синтетических методик для прогнозирования способностей человека к деятельности в определенной рабочей ситуации вряд ли дает основание для предсказания уровня его функционирования в случае, если структура системы будет частично или полностью отличаться от структуры применяемых для отбора технических средств</w:t>
      </w:r>
      <w:r w:rsidR="000916DE" w:rsidRPr="000916DE">
        <w:t xml:space="preserve">. </w:t>
      </w:r>
    </w:p>
    <w:p w:rsidR="004537AD" w:rsidRPr="000916DE" w:rsidRDefault="004537AD" w:rsidP="00CD65B5">
      <w:r w:rsidRPr="000916DE">
        <w:t>Психофизиологический групповой показатель</w:t>
      </w:r>
    </w:p>
    <w:p w:rsidR="00ED7044" w:rsidRPr="000916DE" w:rsidRDefault="004537AD" w:rsidP="00CD65B5">
      <w:r w:rsidRPr="000916DE">
        <w:t>Изучение данного группового показателя необходимо для обеспечения оптимизации приема и переработки информации человеком, а также построение рационального режима труда и отдыха на рабочем месте</w:t>
      </w:r>
      <w:r w:rsidR="000916DE" w:rsidRPr="000916DE">
        <w:t xml:space="preserve">. </w:t>
      </w:r>
    </w:p>
    <w:p w:rsidR="00AE0E25" w:rsidRDefault="00AE0E25" w:rsidP="00CD65B5"/>
    <w:p w:rsidR="004537AD" w:rsidRPr="000916DE" w:rsidRDefault="004537AD" w:rsidP="00CD65B5">
      <w:r w:rsidRPr="000916DE">
        <w:t>Таблица</w:t>
      </w:r>
      <w:r w:rsidR="00ED7044" w:rsidRPr="000916DE">
        <w:t xml:space="preserve"> 2</w:t>
      </w:r>
      <w:r w:rsidR="00AE0E25">
        <w:t xml:space="preserve">. </w:t>
      </w:r>
      <w:r w:rsidR="00551461" w:rsidRPr="000916DE">
        <w:t>Критерии психофизиологических возможностей человека</w:t>
      </w:r>
      <w:r w:rsidR="00AE0E25">
        <w:t>.</w:t>
      </w:r>
    </w:p>
    <w:tbl>
      <w:tblPr>
        <w:tblW w:w="5000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8"/>
        <w:gridCol w:w="1865"/>
        <w:gridCol w:w="1620"/>
        <w:gridCol w:w="1153"/>
        <w:gridCol w:w="1160"/>
        <w:gridCol w:w="1362"/>
        <w:gridCol w:w="972"/>
      </w:tblGrid>
      <w:tr w:rsidR="004537AD" w:rsidRPr="000916DE">
        <w:tc>
          <w:tcPr>
            <w:tcW w:w="802" w:type="pct"/>
            <w:vMerge w:val="restart"/>
          </w:tcPr>
          <w:p w:rsidR="004537AD" w:rsidRPr="000916DE" w:rsidRDefault="004537AD" w:rsidP="00AE0E25">
            <w:pPr>
              <w:pStyle w:val="afb"/>
            </w:pPr>
            <w:r w:rsidRPr="000916DE">
              <w:t>Системные требования</w:t>
            </w:r>
          </w:p>
        </w:tc>
        <w:tc>
          <w:tcPr>
            <w:tcW w:w="1025" w:type="pct"/>
            <w:vMerge w:val="restart"/>
          </w:tcPr>
          <w:p w:rsidR="004537AD" w:rsidRPr="000916DE" w:rsidRDefault="004537AD" w:rsidP="00AE0E25">
            <w:pPr>
              <w:pStyle w:val="afb"/>
            </w:pPr>
            <w:r w:rsidRPr="000916DE">
              <w:t>Единичные требования</w:t>
            </w:r>
          </w:p>
        </w:tc>
        <w:tc>
          <w:tcPr>
            <w:tcW w:w="3173" w:type="pct"/>
            <w:gridSpan w:val="5"/>
          </w:tcPr>
          <w:p w:rsidR="004537AD" w:rsidRPr="000916DE" w:rsidRDefault="004537AD" w:rsidP="00AE0E25">
            <w:pPr>
              <w:pStyle w:val="afb"/>
            </w:pPr>
            <w:r w:rsidRPr="000916DE">
              <w:t>Параметры</w:t>
            </w:r>
          </w:p>
        </w:tc>
      </w:tr>
      <w:tr w:rsidR="004537AD" w:rsidRPr="000916DE">
        <w:tc>
          <w:tcPr>
            <w:tcW w:w="802" w:type="pct"/>
            <w:vMerge/>
          </w:tcPr>
          <w:p w:rsidR="004537AD" w:rsidRPr="000916DE" w:rsidRDefault="004537AD" w:rsidP="00AE0E25">
            <w:pPr>
              <w:pStyle w:val="afb"/>
            </w:pPr>
          </w:p>
        </w:tc>
        <w:tc>
          <w:tcPr>
            <w:tcW w:w="1025" w:type="pct"/>
            <w:vMerge/>
          </w:tcPr>
          <w:p w:rsidR="004537AD" w:rsidRPr="000916DE" w:rsidRDefault="004537AD" w:rsidP="00AE0E25">
            <w:pPr>
              <w:pStyle w:val="afb"/>
            </w:pPr>
          </w:p>
        </w:tc>
        <w:tc>
          <w:tcPr>
            <w:tcW w:w="653" w:type="pct"/>
          </w:tcPr>
          <w:p w:rsidR="004537AD" w:rsidRPr="000916DE" w:rsidRDefault="004537AD" w:rsidP="00AE0E25">
            <w:pPr>
              <w:pStyle w:val="afb"/>
            </w:pPr>
            <w:r w:rsidRPr="000916DE">
              <w:t>Параметры</w:t>
            </w:r>
          </w:p>
        </w:tc>
        <w:tc>
          <w:tcPr>
            <w:tcW w:w="653" w:type="pct"/>
          </w:tcPr>
          <w:p w:rsidR="004537AD" w:rsidRPr="000916DE" w:rsidRDefault="004537AD" w:rsidP="00AE0E25">
            <w:pPr>
              <w:pStyle w:val="afb"/>
            </w:pPr>
            <w:r w:rsidRPr="000916DE">
              <w:t>Ед</w:t>
            </w:r>
            <w:r w:rsidR="000916DE" w:rsidRPr="000916DE">
              <w:t xml:space="preserve">. </w:t>
            </w:r>
            <w:r w:rsidRPr="000916DE">
              <w:t>изм</w:t>
            </w:r>
            <w:r w:rsidR="00AD40BB" w:rsidRPr="000916DE">
              <w:t>-</w:t>
            </w:r>
            <w:r w:rsidRPr="000916DE">
              <w:t>ния</w:t>
            </w:r>
          </w:p>
        </w:tc>
        <w:tc>
          <w:tcPr>
            <w:tcW w:w="656" w:type="pct"/>
          </w:tcPr>
          <w:p w:rsidR="004537AD" w:rsidRPr="000916DE" w:rsidRDefault="004537AD" w:rsidP="00AE0E25">
            <w:pPr>
              <w:pStyle w:val="afb"/>
            </w:pPr>
            <w:r w:rsidRPr="000916DE">
              <w:t>Норматив</w:t>
            </w:r>
          </w:p>
        </w:tc>
        <w:tc>
          <w:tcPr>
            <w:tcW w:w="653" w:type="pct"/>
          </w:tcPr>
          <w:p w:rsidR="004537AD" w:rsidRPr="000916DE" w:rsidRDefault="004537AD" w:rsidP="00AE0E25">
            <w:pPr>
              <w:pStyle w:val="afb"/>
            </w:pPr>
            <w:r w:rsidRPr="000916DE">
              <w:t>Измеренное значение</w:t>
            </w:r>
          </w:p>
        </w:tc>
        <w:tc>
          <w:tcPr>
            <w:tcW w:w="559" w:type="pct"/>
          </w:tcPr>
          <w:p w:rsidR="004537AD" w:rsidRPr="000916DE" w:rsidRDefault="004537AD" w:rsidP="00AE0E25">
            <w:pPr>
              <w:pStyle w:val="afb"/>
            </w:pPr>
            <w:r w:rsidRPr="000916DE">
              <w:t>Баллы</w:t>
            </w:r>
          </w:p>
        </w:tc>
      </w:tr>
      <w:tr w:rsidR="004537AD" w:rsidRPr="000916DE">
        <w:tc>
          <w:tcPr>
            <w:tcW w:w="802" w:type="pct"/>
            <w:vMerge w:val="restart"/>
          </w:tcPr>
          <w:p w:rsidR="00AD40BB" w:rsidRPr="000916DE" w:rsidRDefault="004537AD" w:rsidP="00AE0E25">
            <w:pPr>
              <w:pStyle w:val="afb"/>
            </w:pPr>
            <w:r w:rsidRPr="000916DE">
              <w:t>1</w:t>
            </w:r>
            <w:r w:rsidR="000916DE" w:rsidRPr="000916DE">
              <w:t xml:space="preserve">. </w:t>
            </w:r>
          </w:p>
          <w:p w:rsidR="004537AD" w:rsidRPr="000916DE" w:rsidRDefault="00AD40BB" w:rsidP="00AE0E25">
            <w:pPr>
              <w:pStyle w:val="afb"/>
            </w:pPr>
            <w:r w:rsidRPr="000916DE">
              <w:t>Требования к конструкции рабочего места</w:t>
            </w:r>
          </w:p>
        </w:tc>
        <w:tc>
          <w:tcPr>
            <w:tcW w:w="1025" w:type="pct"/>
          </w:tcPr>
          <w:p w:rsidR="004537AD" w:rsidRPr="000916DE" w:rsidRDefault="000916DE" w:rsidP="00AE0E25">
            <w:pPr>
              <w:pStyle w:val="afb"/>
            </w:pPr>
            <w:r w:rsidRPr="000916DE">
              <w:t xml:space="preserve">1.1. </w:t>
            </w:r>
            <w:r w:rsidR="004537AD" w:rsidRPr="000916DE">
              <w:t>Требования к основным параметрам конструкции рабочего места</w:t>
            </w:r>
          </w:p>
        </w:tc>
        <w:tc>
          <w:tcPr>
            <w:tcW w:w="653" w:type="pct"/>
          </w:tcPr>
          <w:p w:rsidR="004537AD" w:rsidRPr="000916DE" w:rsidRDefault="004537AD" w:rsidP="00AE0E25">
            <w:pPr>
              <w:pStyle w:val="afb"/>
            </w:pPr>
          </w:p>
        </w:tc>
        <w:tc>
          <w:tcPr>
            <w:tcW w:w="653" w:type="pct"/>
          </w:tcPr>
          <w:p w:rsidR="004537AD" w:rsidRPr="000916DE" w:rsidRDefault="004537AD" w:rsidP="00AE0E25">
            <w:pPr>
              <w:pStyle w:val="afb"/>
            </w:pPr>
          </w:p>
        </w:tc>
        <w:tc>
          <w:tcPr>
            <w:tcW w:w="656" w:type="pct"/>
          </w:tcPr>
          <w:p w:rsidR="004537AD" w:rsidRPr="000916DE" w:rsidRDefault="004537AD" w:rsidP="00AE0E25">
            <w:pPr>
              <w:pStyle w:val="afb"/>
            </w:pPr>
          </w:p>
        </w:tc>
        <w:tc>
          <w:tcPr>
            <w:tcW w:w="653" w:type="pct"/>
          </w:tcPr>
          <w:p w:rsidR="004537AD" w:rsidRPr="000916DE" w:rsidRDefault="004537AD" w:rsidP="00AE0E25">
            <w:pPr>
              <w:pStyle w:val="afb"/>
            </w:pPr>
          </w:p>
        </w:tc>
        <w:tc>
          <w:tcPr>
            <w:tcW w:w="559" w:type="pct"/>
          </w:tcPr>
          <w:p w:rsidR="004537AD" w:rsidRPr="000916DE" w:rsidRDefault="004537AD" w:rsidP="00AE0E25">
            <w:pPr>
              <w:pStyle w:val="afb"/>
            </w:pPr>
          </w:p>
        </w:tc>
      </w:tr>
      <w:tr w:rsidR="004537AD" w:rsidRPr="000916DE">
        <w:tc>
          <w:tcPr>
            <w:tcW w:w="802" w:type="pct"/>
            <w:vMerge/>
          </w:tcPr>
          <w:p w:rsidR="004537AD" w:rsidRPr="000916DE" w:rsidRDefault="004537AD" w:rsidP="00AE0E25">
            <w:pPr>
              <w:pStyle w:val="afb"/>
            </w:pPr>
          </w:p>
        </w:tc>
        <w:tc>
          <w:tcPr>
            <w:tcW w:w="1025" w:type="pct"/>
            <w:vMerge w:val="restart"/>
          </w:tcPr>
          <w:p w:rsidR="004537AD" w:rsidRPr="000916DE" w:rsidRDefault="000916DE" w:rsidP="00AE0E25">
            <w:pPr>
              <w:pStyle w:val="afb"/>
            </w:pPr>
            <w:r w:rsidRPr="000916DE">
              <w:t xml:space="preserve">1.1.1. </w:t>
            </w:r>
            <w:r w:rsidR="004537AD" w:rsidRPr="000916DE">
              <w:t>Требования к параметрам зон размещения средства отображения информации (СОИ</w:t>
            </w:r>
            <w:r w:rsidRPr="000916DE">
              <w:t xml:space="preserve">) </w:t>
            </w:r>
          </w:p>
        </w:tc>
        <w:tc>
          <w:tcPr>
            <w:tcW w:w="653" w:type="pct"/>
          </w:tcPr>
          <w:p w:rsidR="004537AD" w:rsidRPr="000916DE" w:rsidRDefault="004537AD" w:rsidP="00AE0E25">
            <w:pPr>
              <w:pStyle w:val="afb"/>
            </w:pPr>
            <w:r w:rsidRPr="000916DE">
              <w:t>Поворот глаз и головы</w:t>
            </w:r>
            <w:r w:rsidR="000916DE" w:rsidRPr="000916DE">
              <w:t xml:space="preserve">: </w:t>
            </w:r>
          </w:p>
        </w:tc>
        <w:tc>
          <w:tcPr>
            <w:tcW w:w="653" w:type="pct"/>
          </w:tcPr>
          <w:p w:rsidR="004537AD" w:rsidRPr="000916DE" w:rsidRDefault="004537AD" w:rsidP="00AE0E25">
            <w:pPr>
              <w:pStyle w:val="afb"/>
            </w:pPr>
          </w:p>
        </w:tc>
        <w:tc>
          <w:tcPr>
            <w:tcW w:w="656" w:type="pct"/>
          </w:tcPr>
          <w:p w:rsidR="004537AD" w:rsidRPr="000916DE" w:rsidRDefault="004537AD" w:rsidP="00AE0E25">
            <w:pPr>
              <w:pStyle w:val="afb"/>
            </w:pPr>
          </w:p>
        </w:tc>
        <w:tc>
          <w:tcPr>
            <w:tcW w:w="653" w:type="pct"/>
          </w:tcPr>
          <w:p w:rsidR="004537AD" w:rsidRPr="000916DE" w:rsidRDefault="004537AD" w:rsidP="00AE0E25">
            <w:pPr>
              <w:pStyle w:val="afb"/>
            </w:pPr>
          </w:p>
        </w:tc>
        <w:tc>
          <w:tcPr>
            <w:tcW w:w="559" w:type="pct"/>
          </w:tcPr>
          <w:p w:rsidR="004537AD" w:rsidRPr="000916DE" w:rsidRDefault="004537AD" w:rsidP="00AE0E25">
            <w:pPr>
              <w:pStyle w:val="afb"/>
            </w:pPr>
          </w:p>
        </w:tc>
      </w:tr>
      <w:tr w:rsidR="004537AD" w:rsidRPr="000916DE">
        <w:tc>
          <w:tcPr>
            <w:tcW w:w="802" w:type="pct"/>
            <w:vMerge/>
          </w:tcPr>
          <w:p w:rsidR="004537AD" w:rsidRPr="000916DE" w:rsidRDefault="004537AD" w:rsidP="00AE0E25">
            <w:pPr>
              <w:pStyle w:val="afb"/>
            </w:pPr>
          </w:p>
        </w:tc>
        <w:tc>
          <w:tcPr>
            <w:tcW w:w="1025" w:type="pct"/>
            <w:vMerge/>
          </w:tcPr>
          <w:p w:rsidR="004537AD" w:rsidRPr="000916DE" w:rsidRDefault="004537AD" w:rsidP="00AE0E25">
            <w:pPr>
              <w:pStyle w:val="afb"/>
            </w:pPr>
          </w:p>
        </w:tc>
        <w:tc>
          <w:tcPr>
            <w:tcW w:w="653" w:type="pct"/>
          </w:tcPr>
          <w:p w:rsidR="004537AD" w:rsidRPr="000916DE" w:rsidRDefault="004537AD" w:rsidP="00AE0E25">
            <w:pPr>
              <w:pStyle w:val="afb"/>
            </w:pPr>
            <w:r w:rsidRPr="000916DE">
              <w:t>Влево</w:t>
            </w:r>
          </w:p>
        </w:tc>
        <w:tc>
          <w:tcPr>
            <w:tcW w:w="653" w:type="pct"/>
          </w:tcPr>
          <w:p w:rsidR="004537AD" w:rsidRPr="000916DE" w:rsidRDefault="004537AD" w:rsidP="00AE0E25">
            <w:pPr>
              <w:pStyle w:val="afb"/>
            </w:pPr>
            <w:r w:rsidRPr="000916DE">
              <w:t>град</w:t>
            </w:r>
          </w:p>
        </w:tc>
        <w:tc>
          <w:tcPr>
            <w:tcW w:w="656" w:type="pct"/>
          </w:tcPr>
          <w:p w:rsidR="004537AD" w:rsidRPr="000916DE" w:rsidRDefault="004537AD" w:rsidP="00AE0E25">
            <w:pPr>
              <w:pStyle w:val="afb"/>
            </w:pPr>
            <w:r w:rsidRPr="000916DE">
              <w:t>15-95</w:t>
            </w:r>
          </w:p>
          <w:p w:rsidR="004537AD" w:rsidRPr="000916DE" w:rsidRDefault="004537AD" w:rsidP="00AE0E25">
            <w:pPr>
              <w:pStyle w:val="afb"/>
            </w:pPr>
          </w:p>
        </w:tc>
        <w:tc>
          <w:tcPr>
            <w:tcW w:w="653" w:type="pct"/>
          </w:tcPr>
          <w:p w:rsidR="004537AD" w:rsidRPr="000916DE" w:rsidRDefault="004537AD" w:rsidP="00AE0E25">
            <w:pPr>
              <w:pStyle w:val="afb"/>
            </w:pPr>
            <w:r w:rsidRPr="000916DE">
              <w:t>20</w:t>
            </w:r>
          </w:p>
        </w:tc>
        <w:tc>
          <w:tcPr>
            <w:tcW w:w="559" w:type="pct"/>
          </w:tcPr>
          <w:p w:rsidR="004537AD" w:rsidRPr="000916DE" w:rsidRDefault="004537AD" w:rsidP="00AE0E25">
            <w:pPr>
              <w:pStyle w:val="afb"/>
            </w:pPr>
            <w:r w:rsidRPr="000916DE">
              <w:t>3</w:t>
            </w:r>
          </w:p>
        </w:tc>
      </w:tr>
      <w:tr w:rsidR="004537AD" w:rsidRPr="000916DE">
        <w:tc>
          <w:tcPr>
            <w:tcW w:w="802" w:type="pct"/>
            <w:vMerge/>
          </w:tcPr>
          <w:p w:rsidR="004537AD" w:rsidRPr="000916DE" w:rsidRDefault="004537AD" w:rsidP="00AE0E25">
            <w:pPr>
              <w:pStyle w:val="afb"/>
            </w:pPr>
          </w:p>
        </w:tc>
        <w:tc>
          <w:tcPr>
            <w:tcW w:w="1025" w:type="pct"/>
            <w:vMerge/>
          </w:tcPr>
          <w:p w:rsidR="004537AD" w:rsidRPr="000916DE" w:rsidRDefault="004537AD" w:rsidP="00AE0E25">
            <w:pPr>
              <w:pStyle w:val="afb"/>
            </w:pPr>
          </w:p>
        </w:tc>
        <w:tc>
          <w:tcPr>
            <w:tcW w:w="653" w:type="pct"/>
          </w:tcPr>
          <w:p w:rsidR="004537AD" w:rsidRPr="000916DE" w:rsidRDefault="004537AD" w:rsidP="00AE0E25">
            <w:pPr>
              <w:pStyle w:val="afb"/>
            </w:pPr>
            <w:r w:rsidRPr="000916DE">
              <w:t>Вправо</w:t>
            </w:r>
          </w:p>
        </w:tc>
        <w:tc>
          <w:tcPr>
            <w:tcW w:w="653" w:type="pct"/>
          </w:tcPr>
          <w:p w:rsidR="004537AD" w:rsidRPr="000916DE" w:rsidRDefault="004537AD" w:rsidP="00AE0E25">
            <w:pPr>
              <w:pStyle w:val="afb"/>
            </w:pPr>
            <w:r w:rsidRPr="000916DE">
              <w:t>град</w:t>
            </w:r>
          </w:p>
        </w:tc>
        <w:tc>
          <w:tcPr>
            <w:tcW w:w="656" w:type="pct"/>
          </w:tcPr>
          <w:p w:rsidR="004537AD" w:rsidRPr="000916DE" w:rsidRDefault="004537AD" w:rsidP="00AE0E25">
            <w:pPr>
              <w:pStyle w:val="afb"/>
            </w:pPr>
            <w:r w:rsidRPr="000916DE">
              <w:t>15-95</w:t>
            </w:r>
          </w:p>
        </w:tc>
        <w:tc>
          <w:tcPr>
            <w:tcW w:w="653" w:type="pct"/>
          </w:tcPr>
          <w:p w:rsidR="004537AD" w:rsidRPr="000916DE" w:rsidRDefault="004537AD" w:rsidP="00AE0E25">
            <w:pPr>
              <w:pStyle w:val="afb"/>
            </w:pPr>
            <w:r w:rsidRPr="000916DE">
              <w:t>40</w:t>
            </w:r>
          </w:p>
        </w:tc>
        <w:tc>
          <w:tcPr>
            <w:tcW w:w="559" w:type="pct"/>
          </w:tcPr>
          <w:p w:rsidR="004537AD" w:rsidRPr="000916DE" w:rsidRDefault="004537AD" w:rsidP="00AE0E25">
            <w:pPr>
              <w:pStyle w:val="afb"/>
            </w:pPr>
            <w:r w:rsidRPr="000916DE">
              <w:t>3</w:t>
            </w:r>
          </w:p>
        </w:tc>
      </w:tr>
      <w:tr w:rsidR="004537AD" w:rsidRPr="000916DE">
        <w:tc>
          <w:tcPr>
            <w:tcW w:w="802" w:type="pct"/>
            <w:vMerge/>
          </w:tcPr>
          <w:p w:rsidR="004537AD" w:rsidRPr="000916DE" w:rsidRDefault="004537AD" w:rsidP="00AE0E25">
            <w:pPr>
              <w:pStyle w:val="afb"/>
            </w:pPr>
          </w:p>
        </w:tc>
        <w:tc>
          <w:tcPr>
            <w:tcW w:w="1025" w:type="pct"/>
            <w:vMerge/>
          </w:tcPr>
          <w:p w:rsidR="004537AD" w:rsidRPr="000916DE" w:rsidRDefault="004537AD" w:rsidP="00AE0E25">
            <w:pPr>
              <w:pStyle w:val="afb"/>
            </w:pPr>
          </w:p>
        </w:tc>
        <w:tc>
          <w:tcPr>
            <w:tcW w:w="653" w:type="pct"/>
          </w:tcPr>
          <w:p w:rsidR="004537AD" w:rsidRPr="000916DE" w:rsidRDefault="004537AD" w:rsidP="00AE0E25">
            <w:pPr>
              <w:pStyle w:val="afb"/>
            </w:pPr>
            <w:r w:rsidRPr="000916DE">
              <w:t>Вверх</w:t>
            </w:r>
          </w:p>
        </w:tc>
        <w:tc>
          <w:tcPr>
            <w:tcW w:w="653" w:type="pct"/>
          </w:tcPr>
          <w:p w:rsidR="004537AD" w:rsidRPr="000916DE" w:rsidRDefault="004537AD" w:rsidP="00AE0E25">
            <w:pPr>
              <w:pStyle w:val="afb"/>
            </w:pPr>
            <w:r w:rsidRPr="000916DE">
              <w:t>град</w:t>
            </w:r>
          </w:p>
        </w:tc>
        <w:tc>
          <w:tcPr>
            <w:tcW w:w="656" w:type="pct"/>
          </w:tcPr>
          <w:p w:rsidR="004537AD" w:rsidRPr="000916DE" w:rsidRDefault="004537AD" w:rsidP="00AE0E25">
            <w:pPr>
              <w:pStyle w:val="afb"/>
            </w:pPr>
            <w:r w:rsidRPr="000916DE">
              <w:t>0-75</w:t>
            </w:r>
          </w:p>
        </w:tc>
        <w:tc>
          <w:tcPr>
            <w:tcW w:w="653" w:type="pct"/>
          </w:tcPr>
          <w:p w:rsidR="004537AD" w:rsidRPr="000916DE" w:rsidRDefault="004537AD" w:rsidP="00AE0E25">
            <w:pPr>
              <w:pStyle w:val="afb"/>
            </w:pPr>
            <w:r w:rsidRPr="000916DE">
              <w:t>10</w:t>
            </w:r>
          </w:p>
        </w:tc>
        <w:tc>
          <w:tcPr>
            <w:tcW w:w="559" w:type="pct"/>
          </w:tcPr>
          <w:p w:rsidR="004537AD" w:rsidRPr="000916DE" w:rsidRDefault="004537AD" w:rsidP="00AE0E25">
            <w:pPr>
              <w:pStyle w:val="afb"/>
            </w:pPr>
            <w:r w:rsidRPr="000916DE">
              <w:t>3</w:t>
            </w:r>
          </w:p>
        </w:tc>
      </w:tr>
      <w:tr w:rsidR="004537AD" w:rsidRPr="000916DE">
        <w:tc>
          <w:tcPr>
            <w:tcW w:w="802" w:type="pct"/>
            <w:vMerge/>
          </w:tcPr>
          <w:p w:rsidR="004537AD" w:rsidRPr="000916DE" w:rsidRDefault="004537AD" w:rsidP="00AE0E25">
            <w:pPr>
              <w:pStyle w:val="afb"/>
            </w:pPr>
          </w:p>
        </w:tc>
        <w:tc>
          <w:tcPr>
            <w:tcW w:w="1025" w:type="pct"/>
            <w:vMerge/>
          </w:tcPr>
          <w:p w:rsidR="004537AD" w:rsidRPr="000916DE" w:rsidRDefault="004537AD" w:rsidP="00AE0E25">
            <w:pPr>
              <w:pStyle w:val="afb"/>
            </w:pPr>
          </w:p>
        </w:tc>
        <w:tc>
          <w:tcPr>
            <w:tcW w:w="653" w:type="pct"/>
          </w:tcPr>
          <w:p w:rsidR="004537AD" w:rsidRPr="000916DE" w:rsidRDefault="004537AD" w:rsidP="00AE0E25">
            <w:pPr>
              <w:pStyle w:val="afb"/>
            </w:pPr>
            <w:r w:rsidRPr="000916DE">
              <w:t>Вниз</w:t>
            </w:r>
          </w:p>
        </w:tc>
        <w:tc>
          <w:tcPr>
            <w:tcW w:w="653" w:type="pct"/>
          </w:tcPr>
          <w:p w:rsidR="004537AD" w:rsidRPr="000916DE" w:rsidRDefault="004537AD" w:rsidP="00AE0E25">
            <w:pPr>
              <w:pStyle w:val="afb"/>
            </w:pPr>
            <w:r w:rsidRPr="000916DE">
              <w:t>град</w:t>
            </w:r>
          </w:p>
        </w:tc>
        <w:tc>
          <w:tcPr>
            <w:tcW w:w="656" w:type="pct"/>
          </w:tcPr>
          <w:p w:rsidR="004537AD" w:rsidRPr="000916DE" w:rsidRDefault="004537AD" w:rsidP="00AE0E25">
            <w:pPr>
              <w:pStyle w:val="afb"/>
            </w:pPr>
            <w:r w:rsidRPr="000916DE">
              <w:t>30-85</w:t>
            </w:r>
          </w:p>
        </w:tc>
        <w:tc>
          <w:tcPr>
            <w:tcW w:w="653" w:type="pct"/>
          </w:tcPr>
          <w:p w:rsidR="004537AD" w:rsidRPr="000916DE" w:rsidRDefault="004537AD" w:rsidP="00AE0E25">
            <w:pPr>
              <w:pStyle w:val="afb"/>
            </w:pPr>
            <w:r w:rsidRPr="000916DE">
              <w:t>45</w:t>
            </w:r>
          </w:p>
        </w:tc>
        <w:tc>
          <w:tcPr>
            <w:tcW w:w="559" w:type="pct"/>
          </w:tcPr>
          <w:p w:rsidR="004537AD" w:rsidRPr="000916DE" w:rsidRDefault="004537AD" w:rsidP="00AE0E25">
            <w:pPr>
              <w:pStyle w:val="afb"/>
            </w:pPr>
            <w:r w:rsidRPr="000916DE">
              <w:t>3</w:t>
            </w:r>
          </w:p>
        </w:tc>
      </w:tr>
      <w:tr w:rsidR="004537AD" w:rsidRPr="000916DE">
        <w:tc>
          <w:tcPr>
            <w:tcW w:w="802" w:type="pct"/>
            <w:vMerge w:val="restart"/>
          </w:tcPr>
          <w:p w:rsidR="00AD40BB" w:rsidRPr="000916DE" w:rsidRDefault="004537AD" w:rsidP="00AE0E25">
            <w:pPr>
              <w:pStyle w:val="afb"/>
            </w:pPr>
            <w:r w:rsidRPr="000916DE">
              <w:t>2</w:t>
            </w:r>
            <w:r w:rsidR="000916DE" w:rsidRPr="000916DE">
              <w:t xml:space="preserve">. </w:t>
            </w:r>
          </w:p>
          <w:p w:rsidR="004537AD" w:rsidRPr="000916DE" w:rsidRDefault="004537AD" w:rsidP="00AE0E25">
            <w:pPr>
              <w:pStyle w:val="afb"/>
            </w:pPr>
            <w:r w:rsidRPr="000916DE">
              <w:t>Требования к элементам рабочего места</w:t>
            </w:r>
          </w:p>
        </w:tc>
        <w:tc>
          <w:tcPr>
            <w:tcW w:w="1025" w:type="pct"/>
          </w:tcPr>
          <w:p w:rsidR="004537AD" w:rsidRPr="000916DE" w:rsidRDefault="000916DE" w:rsidP="00AE0E25">
            <w:pPr>
              <w:pStyle w:val="afb"/>
            </w:pPr>
            <w:r w:rsidRPr="000916DE">
              <w:t xml:space="preserve">2.1. </w:t>
            </w:r>
            <w:r w:rsidR="004537AD" w:rsidRPr="000916DE">
              <w:t>Требования к визуальным СОИ</w:t>
            </w:r>
          </w:p>
          <w:p w:rsidR="004537AD" w:rsidRPr="000916DE" w:rsidRDefault="004537AD" w:rsidP="00AE0E25">
            <w:pPr>
              <w:pStyle w:val="afb"/>
            </w:pPr>
          </w:p>
        </w:tc>
        <w:tc>
          <w:tcPr>
            <w:tcW w:w="653" w:type="pct"/>
          </w:tcPr>
          <w:p w:rsidR="004537AD" w:rsidRPr="000916DE" w:rsidRDefault="004537AD" w:rsidP="00AE0E25">
            <w:pPr>
              <w:pStyle w:val="afb"/>
            </w:pPr>
          </w:p>
        </w:tc>
        <w:tc>
          <w:tcPr>
            <w:tcW w:w="653" w:type="pct"/>
          </w:tcPr>
          <w:p w:rsidR="004537AD" w:rsidRPr="000916DE" w:rsidRDefault="004537AD" w:rsidP="00AE0E25">
            <w:pPr>
              <w:pStyle w:val="afb"/>
            </w:pPr>
          </w:p>
        </w:tc>
        <w:tc>
          <w:tcPr>
            <w:tcW w:w="656" w:type="pct"/>
          </w:tcPr>
          <w:p w:rsidR="004537AD" w:rsidRPr="000916DE" w:rsidRDefault="004537AD" w:rsidP="00AE0E25">
            <w:pPr>
              <w:pStyle w:val="afb"/>
            </w:pPr>
          </w:p>
        </w:tc>
        <w:tc>
          <w:tcPr>
            <w:tcW w:w="653" w:type="pct"/>
          </w:tcPr>
          <w:p w:rsidR="004537AD" w:rsidRPr="000916DE" w:rsidRDefault="004537AD" w:rsidP="00AE0E25">
            <w:pPr>
              <w:pStyle w:val="afb"/>
            </w:pPr>
          </w:p>
        </w:tc>
        <w:tc>
          <w:tcPr>
            <w:tcW w:w="559" w:type="pct"/>
          </w:tcPr>
          <w:p w:rsidR="004537AD" w:rsidRPr="000916DE" w:rsidRDefault="004537AD" w:rsidP="00AE0E25">
            <w:pPr>
              <w:pStyle w:val="afb"/>
            </w:pPr>
          </w:p>
        </w:tc>
      </w:tr>
      <w:tr w:rsidR="004537AD" w:rsidRPr="000916DE">
        <w:tc>
          <w:tcPr>
            <w:tcW w:w="802" w:type="pct"/>
            <w:vMerge/>
          </w:tcPr>
          <w:p w:rsidR="004537AD" w:rsidRPr="000916DE" w:rsidRDefault="004537AD" w:rsidP="00AE0E25">
            <w:pPr>
              <w:pStyle w:val="afb"/>
            </w:pPr>
          </w:p>
        </w:tc>
        <w:tc>
          <w:tcPr>
            <w:tcW w:w="1025" w:type="pct"/>
            <w:vMerge w:val="restart"/>
          </w:tcPr>
          <w:p w:rsidR="004537AD" w:rsidRPr="000916DE" w:rsidRDefault="000916DE" w:rsidP="00AE0E25">
            <w:pPr>
              <w:pStyle w:val="afb"/>
            </w:pPr>
            <w:r w:rsidRPr="000916DE">
              <w:t xml:space="preserve">2.1.1. </w:t>
            </w:r>
            <w:r w:rsidR="004537AD" w:rsidRPr="000916DE">
              <w:t>Требования к информационной нагрузке человека</w:t>
            </w:r>
            <w:r w:rsidRPr="000916DE">
              <w:t xml:space="preserve"> - </w:t>
            </w:r>
            <w:r w:rsidR="004537AD" w:rsidRPr="000916DE">
              <w:t>оператора при использовании СОИ</w:t>
            </w:r>
          </w:p>
          <w:p w:rsidR="004537AD" w:rsidRPr="000916DE" w:rsidRDefault="004537AD" w:rsidP="00AE0E25">
            <w:pPr>
              <w:pStyle w:val="afb"/>
            </w:pPr>
          </w:p>
        </w:tc>
        <w:tc>
          <w:tcPr>
            <w:tcW w:w="653" w:type="pct"/>
          </w:tcPr>
          <w:p w:rsidR="004537AD" w:rsidRPr="000916DE" w:rsidRDefault="004537AD" w:rsidP="00AE0E25">
            <w:pPr>
              <w:pStyle w:val="afb"/>
            </w:pPr>
            <w:r w:rsidRPr="000916DE">
              <w:t>Число СОИ для одновременного наблюдения и управления</w:t>
            </w:r>
          </w:p>
          <w:p w:rsidR="004537AD" w:rsidRPr="000916DE" w:rsidRDefault="004537AD" w:rsidP="00AE0E25">
            <w:pPr>
              <w:pStyle w:val="afb"/>
            </w:pPr>
          </w:p>
        </w:tc>
        <w:tc>
          <w:tcPr>
            <w:tcW w:w="653" w:type="pct"/>
          </w:tcPr>
          <w:p w:rsidR="004537AD" w:rsidRPr="000916DE" w:rsidRDefault="004537AD" w:rsidP="00AE0E25">
            <w:pPr>
              <w:pStyle w:val="afb"/>
            </w:pPr>
            <w:r w:rsidRPr="000916DE">
              <w:t>Шт</w:t>
            </w:r>
            <w:r w:rsidR="000916DE" w:rsidRPr="000916DE">
              <w:t xml:space="preserve">. </w:t>
            </w:r>
          </w:p>
        </w:tc>
        <w:tc>
          <w:tcPr>
            <w:tcW w:w="656" w:type="pct"/>
          </w:tcPr>
          <w:p w:rsidR="004537AD" w:rsidRPr="000916DE" w:rsidRDefault="004537AD" w:rsidP="00AE0E25">
            <w:pPr>
              <w:pStyle w:val="afb"/>
            </w:pPr>
            <w:r w:rsidRPr="000916DE">
              <w:t>4-9</w:t>
            </w:r>
          </w:p>
        </w:tc>
        <w:tc>
          <w:tcPr>
            <w:tcW w:w="653" w:type="pct"/>
          </w:tcPr>
          <w:p w:rsidR="004537AD" w:rsidRPr="000916DE" w:rsidRDefault="004537AD" w:rsidP="00AE0E25">
            <w:pPr>
              <w:pStyle w:val="afb"/>
            </w:pPr>
            <w:r w:rsidRPr="000916DE">
              <w:t>2</w:t>
            </w:r>
          </w:p>
        </w:tc>
        <w:tc>
          <w:tcPr>
            <w:tcW w:w="559" w:type="pct"/>
          </w:tcPr>
          <w:p w:rsidR="004537AD" w:rsidRPr="000916DE" w:rsidRDefault="004537AD" w:rsidP="00AE0E25">
            <w:pPr>
              <w:pStyle w:val="afb"/>
            </w:pPr>
            <w:r w:rsidRPr="000916DE">
              <w:t>2</w:t>
            </w:r>
          </w:p>
        </w:tc>
      </w:tr>
      <w:tr w:rsidR="004537AD" w:rsidRPr="000916DE">
        <w:tc>
          <w:tcPr>
            <w:tcW w:w="802" w:type="pct"/>
            <w:vMerge/>
          </w:tcPr>
          <w:p w:rsidR="004537AD" w:rsidRPr="000916DE" w:rsidRDefault="004537AD" w:rsidP="00AE0E25">
            <w:pPr>
              <w:pStyle w:val="afb"/>
            </w:pPr>
          </w:p>
        </w:tc>
        <w:tc>
          <w:tcPr>
            <w:tcW w:w="1025" w:type="pct"/>
            <w:vMerge/>
          </w:tcPr>
          <w:p w:rsidR="004537AD" w:rsidRPr="000916DE" w:rsidRDefault="004537AD" w:rsidP="00AE0E25">
            <w:pPr>
              <w:pStyle w:val="afb"/>
            </w:pPr>
          </w:p>
        </w:tc>
        <w:tc>
          <w:tcPr>
            <w:tcW w:w="653" w:type="pct"/>
          </w:tcPr>
          <w:p w:rsidR="004537AD" w:rsidRPr="000916DE" w:rsidRDefault="004537AD" w:rsidP="00AE0E25">
            <w:pPr>
              <w:pStyle w:val="afb"/>
            </w:pPr>
            <w:r w:rsidRPr="000916DE">
              <w:t xml:space="preserve">Частота переключения внимания </w:t>
            </w:r>
          </w:p>
          <w:p w:rsidR="004537AD" w:rsidRPr="000916DE" w:rsidRDefault="004537AD" w:rsidP="00AE0E25">
            <w:pPr>
              <w:pStyle w:val="afb"/>
            </w:pPr>
          </w:p>
        </w:tc>
        <w:tc>
          <w:tcPr>
            <w:tcW w:w="653" w:type="pct"/>
          </w:tcPr>
          <w:p w:rsidR="004537AD" w:rsidRPr="000916DE" w:rsidRDefault="004537AD" w:rsidP="00AE0E25">
            <w:pPr>
              <w:pStyle w:val="afb"/>
            </w:pPr>
            <w:r w:rsidRPr="000916DE">
              <w:t>Объект</w:t>
            </w:r>
          </w:p>
          <w:p w:rsidR="004537AD" w:rsidRPr="000916DE" w:rsidRDefault="004537AD" w:rsidP="00AE0E25">
            <w:pPr>
              <w:pStyle w:val="afb"/>
            </w:pPr>
          </w:p>
        </w:tc>
        <w:tc>
          <w:tcPr>
            <w:tcW w:w="656" w:type="pct"/>
          </w:tcPr>
          <w:p w:rsidR="004537AD" w:rsidRPr="000916DE" w:rsidRDefault="004537AD" w:rsidP="00AE0E25">
            <w:pPr>
              <w:pStyle w:val="afb"/>
            </w:pPr>
          </w:p>
        </w:tc>
        <w:tc>
          <w:tcPr>
            <w:tcW w:w="653" w:type="pct"/>
          </w:tcPr>
          <w:p w:rsidR="004537AD" w:rsidRPr="000916DE" w:rsidRDefault="004537AD" w:rsidP="00AE0E25">
            <w:pPr>
              <w:pStyle w:val="afb"/>
            </w:pPr>
            <w:r w:rsidRPr="000916DE">
              <w:t>Регулируется работником</w:t>
            </w:r>
          </w:p>
        </w:tc>
        <w:tc>
          <w:tcPr>
            <w:tcW w:w="559" w:type="pct"/>
          </w:tcPr>
          <w:p w:rsidR="004537AD" w:rsidRPr="000916DE" w:rsidRDefault="004537AD" w:rsidP="00AE0E25">
            <w:pPr>
              <w:pStyle w:val="afb"/>
            </w:pPr>
            <w:r w:rsidRPr="000916DE">
              <w:t>3</w:t>
            </w:r>
          </w:p>
        </w:tc>
      </w:tr>
    </w:tbl>
    <w:p w:rsidR="004537AD" w:rsidRPr="000916DE" w:rsidRDefault="004537AD" w:rsidP="00CD65B5"/>
    <w:p w:rsidR="004537AD" w:rsidRPr="000916DE" w:rsidRDefault="004537AD" w:rsidP="00CD65B5">
      <w:r w:rsidRPr="000916DE">
        <w:t>По данным таблицы рассчитаем величину обобщенного психофизиологического группового показателя СЧТС</w:t>
      </w:r>
      <w:r w:rsidR="000916DE" w:rsidRPr="000916DE">
        <w:t xml:space="preserve">: </w:t>
      </w:r>
    </w:p>
    <w:p w:rsidR="004537AD" w:rsidRPr="000916DE" w:rsidRDefault="004537AD" w:rsidP="00CD65B5">
      <w:r w:rsidRPr="000916DE">
        <w:t>Хср=(3+3+3+3+2+3</w:t>
      </w:r>
      <w:r w:rsidR="000916DE" w:rsidRPr="000916DE">
        <w:t xml:space="preserve">) </w:t>
      </w:r>
      <w:r w:rsidRPr="000916DE">
        <w:t>/6=2,8</w:t>
      </w:r>
    </w:p>
    <w:p w:rsidR="000916DE" w:rsidRPr="000916DE" w:rsidRDefault="004537AD" w:rsidP="00CD65B5">
      <w:r w:rsidRPr="000916DE">
        <w:t>М2 = 2 + 0,9*((2,83 – 2</w:t>
      </w:r>
      <w:r w:rsidR="000916DE" w:rsidRPr="000916DE">
        <w:t xml:space="preserve">) </w:t>
      </w:r>
      <w:r w:rsidRPr="000916DE">
        <w:t>/(3 – 2</w:t>
      </w:r>
      <w:r w:rsidR="000916DE" w:rsidRPr="000916DE">
        <w:t xml:space="preserve">)) </w:t>
      </w:r>
      <w:r w:rsidRPr="000916DE">
        <w:t>= 2,747</w:t>
      </w:r>
    </w:p>
    <w:p w:rsidR="004537AD" w:rsidRPr="000916DE" w:rsidRDefault="004537AD" w:rsidP="00CD65B5">
      <w:r w:rsidRPr="000916DE">
        <w:t>Для определения оптимального режима труда и отдыха, под которым понимается порядок чередования и продолжительности периодов работы и отдыха, обеспечивающих поддержание высокой работоспособности и получение необходимых производственных результатов при сохранении здоровья работников</w:t>
      </w:r>
      <w:r w:rsidR="000916DE" w:rsidRPr="000916DE">
        <w:t xml:space="preserve">. </w:t>
      </w:r>
    </w:p>
    <w:p w:rsidR="000916DE" w:rsidRPr="000916DE" w:rsidRDefault="004537AD" w:rsidP="00CD65B5">
      <w:r w:rsidRPr="000916DE">
        <w:t>Работоспособность – это способность человека сохранять и повышать интенсивность физиологических процессов в двигательном аппарате, в нервной системе, в дыхательном аппарате и органах кровообращения</w:t>
      </w:r>
      <w:r w:rsidR="000916DE" w:rsidRPr="000916DE">
        <w:t xml:space="preserve">. </w:t>
      </w:r>
      <w:r w:rsidRPr="000916DE">
        <w:t>Определим работоспособность слесаря механосборочных работ на рабочем месте</w:t>
      </w:r>
      <w:r w:rsidR="000916DE" w:rsidRPr="000916DE">
        <w:t xml:space="preserve">. </w:t>
      </w:r>
      <w:r w:rsidRPr="000916DE">
        <w:t>Чтобы определить работоспособность человека воспользуемся методом Крепелина, задачей которого является исследование усталости</w:t>
      </w:r>
      <w:r w:rsidR="000916DE" w:rsidRPr="000916DE">
        <w:t xml:space="preserve">. </w:t>
      </w:r>
    </w:p>
    <w:p w:rsidR="00AE0E25" w:rsidRDefault="00AE0E25" w:rsidP="00CD65B5"/>
    <w:p w:rsidR="000916DE" w:rsidRPr="000916DE" w:rsidRDefault="000916DE" w:rsidP="00CD65B5">
      <w:pPr>
        <w:pStyle w:val="3"/>
      </w:pPr>
      <w:bookmarkStart w:id="16" w:name="_Toc220708002"/>
      <w:bookmarkStart w:id="17" w:name="_Toc220711547"/>
      <w:r w:rsidRPr="000916DE">
        <w:t xml:space="preserve">2.2. </w:t>
      </w:r>
      <w:r w:rsidR="00AE3BDB" w:rsidRPr="000916DE">
        <w:t>Методы определения утомления и напряженности труда</w:t>
      </w:r>
      <w:bookmarkEnd w:id="16"/>
      <w:bookmarkEnd w:id="17"/>
    </w:p>
    <w:p w:rsidR="00AE0E25" w:rsidRDefault="00AE0E25" w:rsidP="00CD65B5"/>
    <w:p w:rsidR="000916DE" w:rsidRPr="000916DE" w:rsidRDefault="000916DE" w:rsidP="00CD65B5">
      <w:pPr>
        <w:pStyle w:val="4"/>
      </w:pPr>
      <w:bookmarkStart w:id="18" w:name="_Toc220711548"/>
      <w:r w:rsidRPr="000916DE">
        <w:t xml:space="preserve">2.2.1. </w:t>
      </w:r>
      <w:r w:rsidR="00F75AC6" w:rsidRPr="000916DE">
        <w:t>Физиологические методы определения функционального состояния</w:t>
      </w:r>
      <w:bookmarkEnd w:id="18"/>
    </w:p>
    <w:p w:rsidR="00296221" w:rsidRPr="000916DE" w:rsidRDefault="00296221" w:rsidP="00CD65B5">
      <w:r w:rsidRPr="000916DE">
        <w:t>Физическая динамическая нагрузка</w:t>
      </w:r>
      <w:r w:rsidR="00AE0E25">
        <w:t>.</w:t>
      </w:r>
    </w:p>
    <w:p w:rsidR="00296221" w:rsidRPr="000916DE" w:rsidRDefault="00296221" w:rsidP="00CD65B5">
      <w:r w:rsidRPr="000916DE">
        <w:t>Физическая динамическая нагрузка, характеризует работу по перемещению груза руками по горизонтали и вертикали</w:t>
      </w:r>
      <w:r w:rsidR="000916DE" w:rsidRPr="000916DE">
        <w:t xml:space="preserve">. </w:t>
      </w:r>
    </w:p>
    <w:p w:rsidR="00296221" w:rsidRPr="000916DE" w:rsidRDefault="00296221" w:rsidP="00CD65B5">
      <w:r w:rsidRPr="000916DE">
        <w:t>1</w:t>
      </w:r>
      <w:r w:rsidR="000916DE" w:rsidRPr="000916DE">
        <w:t xml:space="preserve">) </w:t>
      </w:r>
      <w:r w:rsidRPr="000916DE">
        <w:t>Перемещение груза в пределах рабочего места</w:t>
      </w:r>
    </w:p>
    <w:p w:rsidR="00296221" w:rsidRPr="000916DE" w:rsidRDefault="00296221" w:rsidP="00CD65B5">
      <w:r w:rsidRPr="000916DE">
        <w:t>2</w:t>
      </w:r>
      <w:r w:rsidR="000916DE" w:rsidRPr="000916DE">
        <w:t xml:space="preserve">) </w:t>
      </w:r>
      <w:r w:rsidRPr="000916DE">
        <w:t>(в радиусе 1м</w:t>
      </w:r>
      <w:r w:rsidR="000916DE" w:rsidRPr="000916DE">
        <w:t xml:space="preserve">) </w:t>
      </w:r>
      <w:r w:rsidRPr="000916DE">
        <w:t>относится к региональным видам работ, выполняемых обычно в рабочей позе "стоя" или "сидя-стоя" (станочные, конвейерные работы</w:t>
      </w:r>
      <w:r w:rsidR="000916DE" w:rsidRPr="000916DE">
        <w:t xml:space="preserve">). </w:t>
      </w:r>
      <w:r w:rsidRPr="000916DE">
        <w:t xml:space="preserve">При увеличении зоны технического обслуживания до 5 и более метров следует говорить о динамической работе общего типа (кузнечные, формовочные, погрузочно-разгрузочные работы и </w:t>
      </w:r>
      <w:r w:rsidR="000916DE" w:rsidRPr="000916DE">
        <w:t xml:space="preserve">т.п.). </w:t>
      </w:r>
    </w:p>
    <w:p w:rsidR="000916DE" w:rsidRPr="000916DE" w:rsidRDefault="00296221" w:rsidP="00CD65B5">
      <w:r w:rsidRPr="000916DE">
        <w:t>В основе расчета лежит эмпирическая формула</w:t>
      </w:r>
      <w:r w:rsidR="000916DE" w:rsidRPr="000916DE">
        <w:t xml:space="preserve">: </w:t>
      </w:r>
    </w:p>
    <w:p w:rsidR="00296221" w:rsidRPr="000916DE" w:rsidRDefault="00830EF0" w:rsidP="00CD65B5">
      <w:r>
        <w:rPr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8.75pt;height:33.75pt">
            <v:imagedata r:id="rId7" o:title=""/>
          </v:shape>
        </w:pict>
      </w:r>
      <w:r w:rsidR="00296221" w:rsidRPr="000916DE">
        <w:t>, кгм, где</w:t>
      </w:r>
    </w:p>
    <w:p w:rsidR="00296221" w:rsidRPr="000916DE" w:rsidRDefault="00296221" w:rsidP="00CD65B5">
      <w:r w:rsidRPr="000916DE">
        <w:rPr>
          <w:lang w:val="en-US"/>
        </w:rPr>
        <w:t>P</w:t>
      </w:r>
      <w:r w:rsidR="000916DE" w:rsidRPr="000916DE">
        <w:t xml:space="preserve"> - </w:t>
      </w:r>
      <w:r w:rsidRPr="000916DE">
        <w:t>вес переносимого груза, кг</w:t>
      </w:r>
      <w:r w:rsidR="000916DE" w:rsidRPr="000916DE">
        <w:t xml:space="preserve">; </w:t>
      </w:r>
    </w:p>
    <w:p w:rsidR="00296221" w:rsidRPr="000916DE" w:rsidRDefault="00296221" w:rsidP="00CD65B5">
      <w:r w:rsidRPr="000916DE">
        <w:rPr>
          <w:lang w:val="en-US"/>
        </w:rPr>
        <w:t>Hn</w:t>
      </w:r>
      <w:r w:rsidR="000916DE" w:rsidRPr="000916DE">
        <w:t xml:space="preserve"> - </w:t>
      </w:r>
      <w:r w:rsidRPr="000916DE">
        <w:t>высота подъема, м</w:t>
      </w:r>
      <w:r w:rsidR="000916DE" w:rsidRPr="000916DE">
        <w:t xml:space="preserve">; </w:t>
      </w:r>
    </w:p>
    <w:p w:rsidR="00296221" w:rsidRPr="000916DE" w:rsidRDefault="00296221" w:rsidP="00CD65B5">
      <w:r w:rsidRPr="000916DE">
        <w:rPr>
          <w:lang w:val="en-US"/>
        </w:rPr>
        <w:t>H</w:t>
      </w:r>
      <w:r w:rsidRPr="000916DE">
        <w:t>0</w:t>
      </w:r>
      <w:r w:rsidR="000916DE" w:rsidRPr="000916DE">
        <w:t xml:space="preserve"> - </w:t>
      </w:r>
      <w:r w:rsidRPr="000916DE">
        <w:t>высота опускания, м</w:t>
      </w:r>
      <w:r w:rsidR="000916DE" w:rsidRPr="000916DE">
        <w:t xml:space="preserve">; </w:t>
      </w:r>
    </w:p>
    <w:p w:rsidR="00296221" w:rsidRPr="000916DE" w:rsidRDefault="00296221" w:rsidP="00CD65B5">
      <w:r w:rsidRPr="000916DE">
        <w:rPr>
          <w:lang w:val="en-US"/>
        </w:rPr>
        <w:t>L</w:t>
      </w:r>
      <w:r w:rsidR="000916DE" w:rsidRPr="000916DE">
        <w:t xml:space="preserve"> - </w:t>
      </w:r>
      <w:r w:rsidRPr="000916DE">
        <w:t>длина переноса груза по горизонтали, м</w:t>
      </w:r>
      <w:r w:rsidR="000916DE" w:rsidRPr="000916DE">
        <w:t xml:space="preserve">. </w:t>
      </w:r>
    </w:p>
    <w:p w:rsidR="00296221" w:rsidRPr="000916DE" w:rsidRDefault="00296221" w:rsidP="00CD65B5">
      <w:r w:rsidRPr="000916DE">
        <w:t>6</w:t>
      </w:r>
      <w:r w:rsidR="000916DE" w:rsidRPr="000916DE">
        <w:t xml:space="preserve"> - </w:t>
      </w:r>
      <w:r w:rsidRPr="000916DE">
        <w:t>коэффициент, учитывающий перенос звеньев тела</w:t>
      </w:r>
      <w:r w:rsidR="000916DE" w:rsidRPr="000916DE">
        <w:t xml:space="preserve">; </w:t>
      </w:r>
    </w:p>
    <w:p w:rsidR="000916DE" w:rsidRPr="000916DE" w:rsidRDefault="00296221" w:rsidP="00CD65B5">
      <w:r w:rsidRPr="000916DE">
        <w:rPr>
          <w:lang w:val="en-US"/>
        </w:rPr>
        <w:t>N</w:t>
      </w:r>
      <w:r w:rsidR="000916DE" w:rsidRPr="000916DE">
        <w:t xml:space="preserve"> - </w:t>
      </w:r>
      <w:r w:rsidRPr="000916DE">
        <w:t>количество одинаковых технологических циклов в течение смены</w:t>
      </w:r>
      <w:r w:rsidR="000916DE" w:rsidRPr="000916DE">
        <w:t xml:space="preserve">. </w:t>
      </w:r>
    </w:p>
    <w:p w:rsidR="00296221" w:rsidRPr="000916DE" w:rsidRDefault="00296221" w:rsidP="00CD65B5">
      <w:r w:rsidRPr="000916DE">
        <w:t>Вес груза определяется с помощью весов, безмена или технологических карт</w:t>
      </w:r>
      <w:r w:rsidR="000916DE" w:rsidRPr="000916DE">
        <w:t xml:space="preserve">. </w:t>
      </w:r>
    </w:p>
    <w:p w:rsidR="00296221" w:rsidRPr="000916DE" w:rsidRDefault="00296221" w:rsidP="00CD65B5">
      <w:r w:rsidRPr="000916DE">
        <w:t>Траектории перемещения груза измеряются рулеткой</w:t>
      </w:r>
      <w:r w:rsidR="000916DE" w:rsidRPr="000916DE">
        <w:t xml:space="preserve">. </w:t>
      </w:r>
    </w:p>
    <w:p w:rsidR="00296221" w:rsidRPr="000916DE" w:rsidRDefault="00296221" w:rsidP="00CD65B5">
      <w:r w:rsidRPr="000916DE">
        <w:t>Сложный технологический процесс для</w:t>
      </w:r>
      <w:r w:rsidR="000916DE" w:rsidRPr="000916DE">
        <w:t xml:space="preserve"> </w:t>
      </w:r>
      <w:r w:rsidRPr="000916DE">
        <w:t>удобства расчета разбивается на простые элементы (например, разогрев-ковка-закалка металла-отпуск в кузнице</w:t>
      </w:r>
      <w:r w:rsidR="000916DE" w:rsidRPr="000916DE">
        <w:t>),</w:t>
      </w:r>
      <w:r w:rsidRPr="000916DE">
        <w:t xml:space="preserve"> которые необходимо суммировать в целом и за смену</w:t>
      </w:r>
      <w:r w:rsidR="000916DE" w:rsidRPr="000916DE">
        <w:t xml:space="preserve">. </w:t>
      </w:r>
    </w:p>
    <w:p w:rsidR="000916DE" w:rsidRPr="000916DE" w:rsidRDefault="00296221" w:rsidP="00CD65B5">
      <w:r w:rsidRPr="000916DE">
        <w:t>При отсутствии подъема, переноса или опускания груза этот фрагмент исключается из расчета</w:t>
      </w:r>
      <w:r w:rsidR="000916DE" w:rsidRPr="000916DE">
        <w:t xml:space="preserve">. </w:t>
      </w:r>
    </w:p>
    <w:p w:rsidR="00296221" w:rsidRPr="000916DE" w:rsidRDefault="00296221" w:rsidP="00CD65B5">
      <w:r w:rsidRPr="000916DE">
        <w:t>Расчет физической динамической нагрузки без учета указанных условий приводит к существенному искажению уровней этого показателя</w:t>
      </w:r>
      <w:r w:rsidR="000916DE" w:rsidRPr="000916DE">
        <w:t xml:space="preserve">. </w:t>
      </w:r>
    </w:p>
    <w:p w:rsidR="00296221" w:rsidRPr="000916DE" w:rsidRDefault="00296221" w:rsidP="00CD65B5">
      <w:r w:rsidRPr="000916DE">
        <w:t>Масса груза, кг</w:t>
      </w:r>
      <w:r w:rsidR="00AE0E25">
        <w:t>.</w:t>
      </w:r>
    </w:p>
    <w:p w:rsidR="00296221" w:rsidRPr="000916DE" w:rsidRDefault="00296221" w:rsidP="00CD65B5">
      <w:r w:rsidRPr="000916DE">
        <w:t>Переносимым грузом может быть не только изделие, но и любой предмет труда, в т</w:t>
      </w:r>
      <w:r w:rsidR="000916DE" w:rsidRPr="000916DE">
        <w:t xml:space="preserve">. </w:t>
      </w:r>
      <w:r w:rsidRPr="000916DE">
        <w:t>ч</w:t>
      </w:r>
      <w:r w:rsidR="000916DE" w:rsidRPr="000916DE">
        <w:t xml:space="preserve">. </w:t>
      </w:r>
      <w:r w:rsidRPr="000916DE">
        <w:t>и рабочий инструмент</w:t>
      </w:r>
      <w:r w:rsidR="000916DE" w:rsidRPr="000916DE">
        <w:t xml:space="preserve">. </w:t>
      </w:r>
      <w:r w:rsidRPr="000916DE">
        <w:t>Следует учесть количество таких подъемов и переносов путем подсчета за один технологический цикл и в целом за смену</w:t>
      </w:r>
      <w:r w:rsidR="000916DE" w:rsidRPr="000916DE">
        <w:t xml:space="preserve">. </w:t>
      </w:r>
    </w:p>
    <w:p w:rsidR="00296221" w:rsidRPr="000916DE" w:rsidRDefault="00296221" w:rsidP="00CD65B5">
      <w:r w:rsidRPr="000916DE">
        <w:t>Периодичность перемещения груза определяется путем деления суммарного количества перемещений за смену на количество часов в смене</w:t>
      </w:r>
      <w:r w:rsidR="000916DE" w:rsidRPr="000916DE">
        <w:t xml:space="preserve">. </w:t>
      </w:r>
    </w:p>
    <w:p w:rsidR="00296221" w:rsidRPr="000916DE" w:rsidRDefault="00296221" w:rsidP="00CD65B5">
      <w:r w:rsidRPr="000916DE">
        <w:t>Перенос груза реже двух раз за час считается периодическим</w:t>
      </w:r>
      <w:r w:rsidR="000916DE" w:rsidRPr="000916DE">
        <w:t xml:space="preserve">; </w:t>
      </w:r>
      <w:r w:rsidRPr="000916DE">
        <w:t>два раза и чаще постоянным</w:t>
      </w:r>
      <w:r w:rsidR="000916DE" w:rsidRPr="000916DE">
        <w:t xml:space="preserve">. </w:t>
      </w:r>
      <w:r w:rsidRPr="000916DE">
        <w:t>Вес груза определяется с помощью весов, безмена или уточняется по технологическим картам</w:t>
      </w:r>
      <w:r w:rsidR="000916DE" w:rsidRPr="000916DE">
        <w:t xml:space="preserve">. </w:t>
      </w:r>
      <w:r w:rsidRPr="000916DE">
        <w:t>Такой показатель встречается во многих профессиях</w:t>
      </w:r>
      <w:r w:rsidR="000916DE" w:rsidRPr="000916DE">
        <w:t xml:space="preserve">. </w:t>
      </w:r>
    </w:p>
    <w:p w:rsidR="00296221" w:rsidRPr="000916DE" w:rsidRDefault="00296221" w:rsidP="00CD65B5">
      <w:r w:rsidRPr="000916DE">
        <w:t>Суммарная масса груза за час, кг</w:t>
      </w:r>
      <w:r w:rsidR="00AE0E25">
        <w:t>.</w:t>
      </w:r>
    </w:p>
    <w:p w:rsidR="00296221" w:rsidRPr="000916DE" w:rsidRDefault="00296221" w:rsidP="00CD65B5">
      <w:r w:rsidRPr="000916DE">
        <w:t>Речь идет о перемещениях</w:t>
      </w:r>
      <w:r w:rsidR="000916DE" w:rsidRPr="000916DE">
        <w:t xml:space="preserve"> </w:t>
      </w:r>
      <w:r w:rsidRPr="000916DE">
        <w:t xml:space="preserve">достаточно больших масс груза с пола и с рабочей поверхности или о весьма частом их перемещении (грузчики, мясообвальщики, бойцы скота, каменщики, гранитчики и </w:t>
      </w:r>
      <w:r w:rsidR="000916DE" w:rsidRPr="000916DE">
        <w:t xml:space="preserve">т.д.) </w:t>
      </w:r>
      <w:r w:rsidRPr="000916DE">
        <w:t>следует учесть сумму масс грузов, перемещаемых за один технологический цикл и в целом за смену</w:t>
      </w:r>
      <w:r w:rsidR="000916DE" w:rsidRPr="000916DE">
        <w:t xml:space="preserve">. </w:t>
      </w:r>
    </w:p>
    <w:p w:rsidR="00296221" w:rsidRPr="000916DE" w:rsidRDefault="00296221" w:rsidP="00CD65B5">
      <w:r w:rsidRPr="000916DE">
        <w:t>Суммарная масса за час определяется путем деления суммы масс грузов за смену на количество часов в смене</w:t>
      </w:r>
      <w:r w:rsidR="000916DE" w:rsidRPr="000916DE">
        <w:t xml:space="preserve">. </w:t>
      </w:r>
      <w:r w:rsidRPr="000916DE">
        <w:t>Выстой расположения груза при подъеме следует считать</w:t>
      </w:r>
      <w:r w:rsidR="000916DE" w:rsidRPr="000916DE">
        <w:t xml:space="preserve">: </w:t>
      </w:r>
    </w:p>
    <w:p w:rsidR="00296221" w:rsidRPr="000916DE" w:rsidRDefault="00296221" w:rsidP="00CD65B5">
      <w:r w:rsidRPr="000916DE">
        <w:t>уровень пола</w:t>
      </w:r>
      <w:r w:rsidR="000916DE" w:rsidRPr="000916DE">
        <w:t xml:space="preserve"> - </w:t>
      </w:r>
      <w:r w:rsidRPr="000916DE">
        <w:t>при высоте от 0 до 200мм</w:t>
      </w:r>
      <w:r w:rsidR="000916DE" w:rsidRPr="000916DE">
        <w:t xml:space="preserve">; </w:t>
      </w:r>
    </w:p>
    <w:p w:rsidR="000916DE" w:rsidRPr="000916DE" w:rsidRDefault="00296221" w:rsidP="00CD65B5">
      <w:r w:rsidRPr="000916DE">
        <w:t>уровень рабочей поверхности</w:t>
      </w:r>
      <w:r w:rsidR="000916DE" w:rsidRPr="000916DE">
        <w:t xml:space="preserve"> - </w:t>
      </w:r>
      <w:r w:rsidRPr="000916DE">
        <w:t>при высоте от 200 до 1000 мм</w:t>
      </w:r>
      <w:r w:rsidR="000916DE" w:rsidRPr="000916DE">
        <w:t xml:space="preserve"> [</w:t>
      </w:r>
      <w:r w:rsidRPr="000916DE">
        <w:t>1</w:t>
      </w:r>
      <w:r w:rsidR="000916DE" w:rsidRPr="000916DE">
        <w:t xml:space="preserve">]. </w:t>
      </w:r>
    </w:p>
    <w:p w:rsidR="000916DE" w:rsidRPr="000916DE" w:rsidRDefault="00296221" w:rsidP="00CD65B5">
      <w:r w:rsidRPr="000916DE">
        <w:t>Вес груза можно узнать из технологических карт или измерить с помощью товарных весов</w:t>
      </w:r>
      <w:r w:rsidR="000916DE" w:rsidRPr="000916DE">
        <w:t xml:space="preserve">. </w:t>
      </w:r>
    </w:p>
    <w:p w:rsidR="00296221" w:rsidRPr="000916DE" w:rsidRDefault="00296221" w:rsidP="00CD65B5">
      <w:r w:rsidRPr="000916DE">
        <w:t>Стереотипные движения в суставах</w:t>
      </w:r>
      <w:r w:rsidR="00AE0E25">
        <w:t>.</w:t>
      </w:r>
    </w:p>
    <w:p w:rsidR="00296221" w:rsidRPr="000916DE" w:rsidRDefault="00296221" w:rsidP="00CD65B5">
      <w:r w:rsidRPr="000916DE">
        <w:t>Стереотипность рабочих движений создается при навязанном характере технологических операций, совершаемых в быстром темпе (конвейерные, станочные работы</w:t>
      </w:r>
      <w:r w:rsidR="000916DE" w:rsidRPr="000916DE">
        <w:t xml:space="preserve">). </w:t>
      </w:r>
      <w:r w:rsidRPr="000916DE">
        <w:t>Движения пальцами и кистью руки обычно высококоординированы и характерны в большей степени для рабочих поз "сидя" и "сидя-стоя"</w:t>
      </w:r>
      <w:r w:rsidR="000916DE" w:rsidRPr="000916DE">
        <w:t xml:space="preserve">. </w:t>
      </w:r>
      <w:r w:rsidRPr="000916DE">
        <w:t>Рабочие позы "стоя", а также и "сидя-стоя" требуют более высокоамплитудных движений в плечевом и локтевом суставе</w:t>
      </w:r>
      <w:r w:rsidR="000916DE" w:rsidRPr="000916DE">
        <w:t xml:space="preserve">. </w:t>
      </w:r>
    </w:p>
    <w:p w:rsidR="00296221" w:rsidRPr="000916DE" w:rsidRDefault="00296221" w:rsidP="00CD65B5">
      <w:r w:rsidRPr="000916DE">
        <w:t>Стереотипность является важной биомеханической характеристикой автоматизированного и механизированного трудового процесса</w:t>
      </w:r>
      <w:r w:rsidR="000916DE" w:rsidRPr="000916DE">
        <w:t xml:space="preserve">. </w:t>
      </w:r>
      <w:r w:rsidRPr="000916DE">
        <w:t>При отсутствии в нем организованного внутрисменного отдыха в сухожильно-связочных структурах суставов происходит накопление остаточной деформации, которая может привести к перенапряжению соответствующих отделов опорно-двигательного аппарата</w:t>
      </w:r>
      <w:r w:rsidR="000916DE" w:rsidRPr="000916DE">
        <w:t xml:space="preserve">. </w:t>
      </w:r>
    </w:p>
    <w:p w:rsidR="00296221" w:rsidRPr="000916DE" w:rsidRDefault="00296221" w:rsidP="00CD65B5">
      <w:r w:rsidRPr="000916DE">
        <w:t>Для исследования стереотипных движений сначала требуется определить суставы, несущие основную двигательную нагрузку, и характер совершаемых в них движений (сгибание-разгибание, отведение</w:t>
      </w:r>
      <w:r w:rsidR="000916DE" w:rsidRPr="000916DE">
        <w:t xml:space="preserve"> - </w:t>
      </w:r>
      <w:r w:rsidRPr="000916DE">
        <w:t>приведение, вращение</w:t>
      </w:r>
      <w:r w:rsidR="000916DE" w:rsidRPr="000916DE">
        <w:t xml:space="preserve">). </w:t>
      </w:r>
      <w:r w:rsidRPr="000916DE">
        <w:t>За единицу подсчета следует принять одно элементарное движение</w:t>
      </w:r>
      <w:r w:rsidR="000916DE" w:rsidRPr="000916DE">
        <w:t xml:space="preserve">. </w:t>
      </w:r>
      <w:r w:rsidRPr="000916DE">
        <w:t>Для определения их количества за рабочую смену используют следующие приемы</w:t>
      </w:r>
      <w:r w:rsidR="000916DE" w:rsidRPr="000916DE">
        <w:t xml:space="preserve">: </w:t>
      </w:r>
    </w:p>
    <w:p w:rsidR="00296221" w:rsidRPr="000916DE" w:rsidRDefault="00296221" w:rsidP="00CD65B5">
      <w:r w:rsidRPr="000916DE">
        <w:t xml:space="preserve">Для нециклических операций (малярные, стоматологические, парикмахерские работы и </w:t>
      </w:r>
      <w:r w:rsidR="000916DE" w:rsidRPr="000916DE">
        <w:t xml:space="preserve">т.п.) </w:t>
      </w:r>
      <w:r w:rsidRPr="000916DE">
        <w:t>подходит простой визуальный подсчет</w:t>
      </w:r>
      <w:r w:rsidR="000916DE" w:rsidRPr="000916DE">
        <w:t xml:space="preserve"> </w:t>
      </w:r>
      <w:r w:rsidRPr="000916DE">
        <w:t>за период времени 15</w:t>
      </w:r>
      <w:r w:rsidR="000916DE" w:rsidRPr="000916DE">
        <w:t xml:space="preserve">,20 </w:t>
      </w:r>
      <w:r w:rsidRPr="000916DE">
        <w:t>или 30 мин</w:t>
      </w:r>
      <w:r w:rsidR="000916DE" w:rsidRPr="000916DE">
        <w:t xml:space="preserve">. </w:t>
      </w:r>
      <w:r w:rsidRPr="000916DE">
        <w:t>Расчет суммарной сменной нагрузки следует вести путем пропорции исходя из времени занятости данной работы в течение дня</w:t>
      </w:r>
      <w:r w:rsidR="000916DE" w:rsidRPr="000916DE">
        <w:t xml:space="preserve">. </w:t>
      </w:r>
    </w:p>
    <w:p w:rsidR="00296221" w:rsidRPr="000916DE" w:rsidRDefault="00296221" w:rsidP="00CD65B5">
      <w:r w:rsidRPr="000916DE">
        <w:t>Для операций имеющих строгую цикличность (конвейерные работы, особенно с прерывистым тактом движения</w:t>
      </w:r>
      <w:r w:rsidR="000916DE" w:rsidRPr="000916DE">
        <w:t>),</w:t>
      </w:r>
      <w:r w:rsidRPr="000916DE">
        <w:t xml:space="preserve"> достаточно подсчитать движения за один такой цикл и умножить на среднесменное количество технологических операций</w:t>
      </w:r>
      <w:r w:rsidR="000916DE" w:rsidRPr="000916DE">
        <w:t xml:space="preserve">. </w:t>
      </w:r>
    </w:p>
    <w:p w:rsidR="00296221" w:rsidRPr="000916DE" w:rsidRDefault="00296221" w:rsidP="00CD65B5">
      <w:r w:rsidRPr="000916DE">
        <w:t>Технологические операции со сложным алгоритмом исполнения требуется</w:t>
      </w:r>
      <w:r w:rsidR="000916DE" w:rsidRPr="000916DE">
        <w:t xml:space="preserve"> </w:t>
      </w:r>
      <w:r w:rsidRPr="000916DE">
        <w:t xml:space="preserve">разбить на более простые действия </w:t>
      </w:r>
      <w:r w:rsidR="000916DE" w:rsidRPr="000916DE">
        <w:t>(</w:t>
      </w:r>
      <w:r w:rsidRPr="000916DE">
        <w:t>например, ликвидация обрыва нити при прядении и ткачестве</w:t>
      </w:r>
      <w:r w:rsidR="000916DE" w:rsidRPr="000916DE">
        <w:t>),</w:t>
      </w:r>
      <w:r w:rsidRPr="000916DE">
        <w:t xml:space="preserve"> каждое из которых потребует подсчета элементарных движений</w:t>
      </w:r>
      <w:r w:rsidR="000916DE" w:rsidRPr="000916DE">
        <w:t xml:space="preserve">. </w:t>
      </w:r>
      <w:r w:rsidRPr="000916DE">
        <w:t>Суммируя все движения за один такой цикл и умножая на количество циклов за смену, получаем искомую величину</w:t>
      </w:r>
      <w:r w:rsidR="000916DE" w:rsidRPr="000916DE">
        <w:t xml:space="preserve">. </w:t>
      </w:r>
    </w:p>
    <w:p w:rsidR="000916DE" w:rsidRPr="000916DE" w:rsidRDefault="00296221" w:rsidP="00CD65B5">
      <w:r w:rsidRPr="000916DE">
        <w:t>При выполнении методики необходимо воспользоваться секундомером и</w:t>
      </w:r>
      <w:r w:rsidR="000916DE" w:rsidRPr="000916DE">
        <w:t xml:space="preserve"> </w:t>
      </w:r>
      <w:r w:rsidRPr="000916DE">
        <w:t>технологическим регламентом</w:t>
      </w:r>
      <w:r w:rsidR="000916DE" w:rsidRPr="000916DE">
        <w:t xml:space="preserve">. </w:t>
      </w:r>
    </w:p>
    <w:p w:rsidR="00296221" w:rsidRPr="00CD65B5" w:rsidRDefault="00CD65B5" w:rsidP="00CD65B5">
      <w:pPr>
        <w:rPr>
          <w:lang w:val="uk-UA"/>
        </w:rPr>
      </w:pPr>
      <w:r>
        <w:t>Статическая нагрузка, кг</w:t>
      </w:r>
      <w:r>
        <w:rPr>
          <w:lang w:val="uk-UA"/>
        </w:rPr>
        <w:t>.</w:t>
      </w:r>
    </w:p>
    <w:p w:rsidR="00296221" w:rsidRPr="000916DE" w:rsidRDefault="00296221" w:rsidP="00CD65B5">
      <w:r w:rsidRPr="000916DE">
        <w:t>Статические напряжения мышц имеют место при удержании грузов или приложении усилия в любом направлении</w:t>
      </w:r>
      <w:r w:rsidR="000916DE" w:rsidRPr="000916DE">
        <w:t xml:space="preserve">. </w:t>
      </w:r>
      <w:r w:rsidRPr="000916DE">
        <w:t>При этом длина работающих мышц не изменяется, а их тонус возрастает</w:t>
      </w:r>
      <w:r w:rsidR="000916DE" w:rsidRPr="000916DE">
        <w:t xml:space="preserve">. </w:t>
      </w:r>
      <w:r w:rsidRPr="000916DE">
        <w:t>По этой причине мышца функционирует в режиме дефицита кислорода из-за частичного спазмирования</w:t>
      </w:r>
      <w:r w:rsidR="000916DE" w:rsidRPr="000916DE">
        <w:t xml:space="preserve"> </w:t>
      </w:r>
      <w:r w:rsidRPr="000916DE">
        <w:t>кровеносных сосудов, вследствие чего ее утомление наступает гораздо быстрее, чем при динамической</w:t>
      </w:r>
      <w:r w:rsidR="000916DE" w:rsidRPr="000916DE">
        <w:t xml:space="preserve"> </w:t>
      </w:r>
      <w:r w:rsidRPr="000916DE">
        <w:t>работе</w:t>
      </w:r>
      <w:r w:rsidR="000916DE" w:rsidRPr="000916DE">
        <w:t xml:space="preserve">. </w:t>
      </w:r>
    </w:p>
    <w:p w:rsidR="00296221" w:rsidRPr="000916DE" w:rsidRDefault="00296221" w:rsidP="00CD65B5">
      <w:r w:rsidRPr="000916DE">
        <w:t>Эти обстоятельства делают статическую нагрузку</w:t>
      </w:r>
      <w:r w:rsidR="000916DE" w:rsidRPr="000916DE">
        <w:t xml:space="preserve"> </w:t>
      </w:r>
      <w:r w:rsidRPr="000916DE">
        <w:t>более энергоемкой по сравнению с динамической, а значит и более утомительной для опорно-двигательного аппарата</w:t>
      </w:r>
      <w:r w:rsidR="000916DE" w:rsidRPr="000916DE">
        <w:t xml:space="preserve">. </w:t>
      </w:r>
    </w:p>
    <w:p w:rsidR="00296221" w:rsidRPr="000916DE" w:rsidRDefault="00296221" w:rsidP="00CD65B5">
      <w:r w:rsidRPr="000916DE">
        <w:t>При оценке статических нагрузок определяют, на какую область она приходится</w:t>
      </w:r>
      <w:r w:rsidR="000916DE" w:rsidRPr="000916DE">
        <w:t xml:space="preserve">. </w:t>
      </w:r>
      <w:r w:rsidRPr="000916DE">
        <w:t>Нагрузка на одну руку часто имеет место на конвейерных работах, выполняемых в позе &lt;сидя&gt; (пайка печатных плат, шлифовка, роспись фарфора</w:t>
      </w:r>
      <w:r w:rsidR="000916DE" w:rsidRPr="000916DE">
        <w:t>),</w:t>
      </w:r>
      <w:r w:rsidRPr="000916DE">
        <w:t xml:space="preserve"> а также</w:t>
      </w:r>
      <w:r w:rsidR="000916DE" w:rsidRPr="000916DE">
        <w:t xml:space="preserve"> </w:t>
      </w:r>
      <w:r w:rsidRPr="000916DE">
        <w:t>при станочных, строительных отделочных работах, выполняемых</w:t>
      </w:r>
      <w:r w:rsidR="000916DE" w:rsidRPr="000916DE">
        <w:t xml:space="preserve"> </w:t>
      </w:r>
      <w:r w:rsidRPr="000916DE">
        <w:t xml:space="preserve">в позе &lt;стоя&gt; (фрезерные, токарные работы, окраска пистолетом и </w:t>
      </w:r>
      <w:r w:rsidR="000916DE" w:rsidRPr="000916DE">
        <w:t xml:space="preserve">т.п.). </w:t>
      </w:r>
    </w:p>
    <w:p w:rsidR="00296221" w:rsidRPr="000916DE" w:rsidRDefault="00296221" w:rsidP="00CD65B5">
      <w:r w:rsidRPr="000916DE">
        <w:t>Нагрузка на две руки также встречается при конвейерных и других работах (затяжка верха кожаной обуви, вулканизация резиновой обуви, при газоэлектросварке, газорезке металлов и проч</w:t>
      </w:r>
      <w:r w:rsidR="00AE0E25">
        <w:t>.</w:t>
      </w:r>
      <w:r w:rsidR="000916DE" w:rsidRPr="000916DE">
        <w:t xml:space="preserve">). </w:t>
      </w:r>
    </w:p>
    <w:p w:rsidR="00296221" w:rsidRPr="000916DE" w:rsidRDefault="00296221" w:rsidP="00CD65B5">
      <w:r w:rsidRPr="000916DE">
        <w:t xml:space="preserve">Нагрузка на весь корпус и ноги встречаются в технологиях, где требуется удержание значительных масс груза или приложение больших усилий (облицовка гранитом, толкание или тяга тяжелых тележек, обрубка литья, зачистка сварных швов, обвалка мясных туш, гранение тяжелых изделий из хрусталя и </w:t>
      </w:r>
      <w:r w:rsidR="000916DE" w:rsidRPr="000916DE">
        <w:t xml:space="preserve">т.д.). </w:t>
      </w:r>
    </w:p>
    <w:p w:rsidR="00296221" w:rsidRPr="000916DE" w:rsidRDefault="00296221" w:rsidP="00CD65B5">
      <w:r w:rsidRPr="000916DE">
        <w:t>Статические усилия могут прилагаться в различных направлениях</w:t>
      </w:r>
      <w:r w:rsidR="000916DE" w:rsidRPr="000916DE">
        <w:t xml:space="preserve">: </w:t>
      </w:r>
      <w:r w:rsidRPr="000916DE">
        <w:t>"к себе"</w:t>
      </w:r>
      <w:r w:rsidR="000916DE" w:rsidRPr="000916DE">
        <w:t xml:space="preserve"> - </w:t>
      </w:r>
      <w:r w:rsidRPr="000916DE">
        <w:t>при качении, волочении, управлении рычагами</w:t>
      </w:r>
      <w:r w:rsidR="000916DE" w:rsidRPr="000916DE">
        <w:t xml:space="preserve">; </w:t>
      </w:r>
      <w:r w:rsidRPr="000916DE">
        <w:t>"от себя"</w:t>
      </w:r>
      <w:r w:rsidR="000916DE" w:rsidRPr="000916DE">
        <w:t xml:space="preserve"> - </w:t>
      </w:r>
      <w:r w:rsidRPr="000916DE">
        <w:t>при толкании, качении, кантовке, броске, управлении рычагами</w:t>
      </w:r>
      <w:r w:rsidR="000916DE" w:rsidRPr="000916DE">
        <w:t xml:space="preserve">. </w:t>
      </w:r>
    </w:p>
    <w:p w:rsidR="00296221" w:rsidRPr="000916DE" w:rsidRDefault="00296221" w:rsidP="00CD65B5">
      <w:r w:rsidRPr="000916DE">
        <w:t>Величину прилагаемого усилия (или вес удерживаемого груза</w:t>
      </w:r>
      <w:r w:rsidR="000916DE" w:rsidRPr="000916DE">
        <w:t xml:space="preserve">) </w:t>
      </w:r>
      <w:r w:rsidRPr="000916DE">
        <w:t>в кг следует определять безменом, динамометром на "сжатие" или на "растяжение"</w:t>
      </w:r>
    </w:p>
    <w:p w:rsidR="00296221" w:rsidRPr="000916DE" w:rsidRDefault="00296221" w:rsidP="00CD65B5">
      <w:r w:rsidRPr="000916DE">
        <w:t xml:space="preserve">Время выполнения операций, связанных со статической нагрузкой определяется хронометражным методом, изложенным в разделе </w:t>
      </w:r>
      <w:r w:rsidRPr="000916DE">
        <w:rPr>
          <w:lang w:val="en-US"/>
        </w:rPr>
        <w:t>II</w:t>
      </w:r>
      <w:r w:rsidR="000916DE" w:rsidRPr="000916DE">
        <w:t xml:space="preserve">. </w:t>
      </w:r>
    </w:p>
    <w:p w:rsidR="00296221" w:rsidRPr="000916DE" w:rsidRDefault="00296221" w:rsidP="00CD65B5">
      <w:r w:rsidRPr="000916DE">
        <w:t>Суммарная среднесменная статическая нагрузка вычисляется по эмпирической величине</w:t>
      </w:r>
      <w:r w:rsidR="000916DE" w:rsidRPr="000916DE">
        <w:t xml:space="preserve">: </w:t>
      </w:r>
    </w:p>
    <w:p w:rsidR="00296221" w:rsidRPr="000916DE" w:rsidRDefault="00830EF0" w:rsidP="00CD65B5">
      <w:r>
        <w:pict>
          <v:shape id="_x0000_i1026" type="#_x0000_t75" style="width:42pt;height:15pt">
            <v:imagedata r:id="rId8" o:title=""/>
          </v:shape>
        </w:pict>
      </w:r>
      <w:r w:rsidR="00296221" w:rsidRPr="000916DE">
        <w:t>, где</w:t>
      </w:r>
    </w:p>
    <w:p w:rsidR="00296221" w:rsidRPr="000916DE" w:rsidRDefault="00296221" w:rsidP="00CD65B5">
      <w:r w:rsidRPr="000916DE">
        <w:t>Р</w:t>
      </w:r>
      <w:r w:rsidR="000916DE" w:rsidRPr="000916DE">
        <w:t xml:space="preserve"> - </w:t>
      </w:r>
      <w:r w:rsidRPr="000916DE">
        <w:t>среднесменная статическая нагрузка, кгс</w:t>
      </w:r>
      <w:r w:rsidR="000916DE" w:rsidRPr="000916DE">
        <w:t xml:space="preserve">; </w:t>
      </w:r>
    </w:p>
    <w:p w:rsidR="00296221" w:rsidRPr="000916DE" w:rsidRDefault="00296221" w:rsidP="00CD65B5">
      <w:r w:rsidRPr="000916DE">
        <w:rPr>
          <w:lang w:val="en-US"/>
        </w:rPr>
        <w:t>p</w:t>
      </w:r>
      <w:r w:rsidR="000916DE" w:rsidRPr="000916DE">
        <w:t xml:space="preserve"> - </w:t>
      </w:r>
      <w:r w:rsidRPr="000916DE">
        <w:t>вес груза или усилие</w:t>
      </w:r>
      <w:r w:rsidR="000916DE" w:rsidRPr="000916DE">
        <w:t>,</w:t>
      </w:r>
      <w:r w:rsidRPr="000916DE">
        <w:t xml:space="preserve"> кг</w:t>
      </w:r>
      <w:r w:rsidR="000916DE" w:rsidRPr="000916DE">
        <w:t xml:space="preserve">; </w:t>
      </w:r>
    </w:p>
    <w:p w:rsidR="000916DE" w:rsidRPr="000916DE" w:rsidRDefault="00296221" w:rsidP="00CD65B5">
      <w:r w:rsidRPr="000916DE">
        <w:rPr>
          <w:lang w:val="en-US"/>
        </w:rPr>
        <w:t>t</w:t>
      </w:r>
      <w:r w:rsidR="000916DE" w:rsidRPr="000916DE">
        <w:t xml:space="preserve"> - </w:t>
      </w:r>
      <w:r w:rsidRPr="000916DE">
        <w:t>время выполнения операции, с</w:t>
      </w:r>
      <w:r w:rsidR="000916DE" w:rsidRPr="000916DE">
        <w:t xml:space="preserve">. </w:t>
      </w:r>
    </w:p>
    <w:p w:rsidR="00296221" w:rsidRPr="000916DE" w:rsidRDefault="00296221" w:rsidP="00CD65B5">
      <w:r w:rsidRPr="000916DE">
        <w:t>При циклических операциях (например обвалка туши, трамбовка формовочной земли, шлифовка изделий</w:t>
      </w:r>
      <w:r w:rsidR="000916DE" w:rsidRPr="000916DE">
        <w:t xml:space="preserve">) </w:t>
      </w:r>
      <w:r w:rsidRPr="000916DE">
        <w:t>математическая модель расчета суммарной сменной нагрузки примет вид</w:t>
      </w:r>
      <w:r w:rsidR="000916DE" w:rsidRPr="000916DE">
        <w:t xml:space="preserve">: </w:t>
      </w:r>
    </w:p>
    <w:p w:rsidR="000916DE" w:rsidRPr="000916DE" w:rsidRDefault="00830EF0" w:rsidP="00CD65B5">
      <w:r>
        <w:pict>
          <v:shape id="_x0000_i1027" type="#_x0000_t75" style="width:57.75pt;height:15pt">
            <v:imagedata r:id="rId9" o:title=""/>
          </v:shape>
        </w:pict>
      </w:r>
      <w:r w:rsidR="000916DE" w:rsidRPr="000916DE">
        <w:t>,</w:t>
      </w:r>
      <w:r w:rsidR="00296221" w:rsidRPr="000916DE">
        <w:t xml:space="preserve"> где</w:t>
      </w:r>
    </w:p>
    <w:p w:rsidR="00296221" w:rsidRPr="000916DE" w:rsidRDefault="00296221" w:rsidP="00CD65B5">
      <w:r w:rsidRPr="000916DE">
        <w:rPr>
          <w:lang w:val="en-US"/>
        </w:rPr>
        <w:t>N</w:t>
      </w:r>
      <w:r w:rsidR="000916DE" w:rsidRPr="000916DE">
        <w:t xml:space="preserve"> - </w:t>
      </w:r>
      <w:r w:rsidRPr="000916DE">
        <w:t>число однотипных операций за смену, при условии, что Р и</w:t>
      </w:r>
      <w:r w:rsidR="000916DE" w:rsidRPr="000916DE">
        <w:t xml:space="preserve"> </w:t>
      </w:r>
      <w:r w:rsidRPr="000916DE">
        <w:rPr>
          <w:lang w:val="en-US"/>
        </w:rPr>
        <w:t>t</w:t>
      </w:r>
      <w:r w:rsidRPr="000916DE">
        <w:t xml:space="preserve"> в технологической операции постоянны</w:t>
      </w:r>
      <w:r w:rsidR="000916DE" w:rsidRPr="000916DE">
        <w:t xml:space="preserve">. </w:t>
      </w:r>
    </w:p>
    <w:p w:rsidR="00296221" w:rsidRPr="000916DE" w:rsidRDefault="00296221" w:rsidP="00CD65B5">
      <w:r w:rsidRPr="000916DE">
        <w:t>При нециклических работах</w:t>
      </w:r>
      <w:r w:rsidR="000916DE" w:rsidRPr="000916DE">
        <w:t xml:space="preserve"> </w:t>
      </w:r>
      <w:r w:rsidRPr="000916DE">
        <w:t xml:space="preserve">(обрубка литья, </w:t>
      </w:r>
    </w:p>
    <w:p w:rsidR="00296221" w:rsidRPr="000916DE" w:rsidRDefault="00296221" w:rsidP="00CD65B5">
      <w:r w:rsidRPr="000916DE">
        <w:t xml:space="preserve">зачистка сварных швов, </w:t>
      </w:r>
    </w:p>
    <w:p w:rsidR="00296221" w:rsidRPr="000916DE" w:rsidRDefault="00296221" w:rsidP="00CD65B5">
      <w:r w:rsidRPr="000916DE">
        <w:t xml:space="preserve">монтаж каменных плит и </w:t>
      </w:r>
      <w:r w:rsidR="000916DE" w:rsidRPr="000916DE">
        <w:t xml:space="preserve">т.д.) </w:t>
      </w:r>
      <w:r w:rsidRPr="000916DE">
        <w:t>можно воспользоваться следующими вариантами расчета</w:t>
      </w:r>
      <w:r w:rsidR="000916DE" w:rsidRPr="000916DE">
        <w:t xml:space="preserve">: </w:t>
      </w:r>
    </w:p>
    <w:p w:rsidR="00296221" w:rsidRPr="000916DE" w:rsidRDefault="00296221" w:rsidP="00CD65B5">
      <w:r w:rsidRPr="000916DE">
        <w:t>а</w:t>
      </w:r>
      <w:r w:rsidR="000916DE" w:rsidRPr="000916DE">
        <w:t xml:space="preserve">) </w:t>
      </w:r>
      <w:r w:rsidR="00830EF0">
        <w:pict>
          <v:shape id="_x0000_i1028" type="#_x0000_t75" style="width:56.25pt;height:20.25pt">
            <v:imagedata r:id="rId10" o:title=""/>
          </v:shape>
        </w:pict>
      </w:r>
      <w:r w:rsidR="000916DE" w:rsidRPr="000916DE">
        <w:t xml:space="preserve">, </w:t>
      </w:r>
      <w:r w:rsidRPr="000916DE">
        <w:t>кгс</w:t>
      </w:r>
    </w:p>
    <w:p w:rsidR="000916DE" w:rsidRPr="000916DE" w:rsidRDefault="00296221" w:rsidP="00CD65B5">
      <w:r w:rsidRPr="000916DE">
        <w:t>при условии, что Р (вес, усилие</w:t>
      </w:r>
      <w:r w:rsidR="000916DE" w:rsidRPr="000916DE">
        <w:t xml:space="preserve">) </w:t>
      </w:r>
      <w:r w:rsidRPr="000916DE">
        <w:t>одинаково, а</w:t>
      </w:r>
    </w:p>
    <w:p w:rsidR="00296221" w:rsidRPr="000916DE" w:rsidRDefault="00830EF0" w:rsidP="00CD65B5">
      <w:r>
        <w:pict>
          <v:shape id="_x0000_i1029" type="#_x0000_t75" style="width:21.75pt;height:20.25pt">
            <v:imagedata r:id="rId11" o:title=""/>
          </v:shape>
        </w:pict>
      </w:r>
      <w:r w:rsidR="000916DE" w:rsidRPr="000916DE">
        <w:t xml:space="preserve"> - </w:t>
      </w:r>
      <w:r w:rsidR="00296221" w:rsidRPr="000916DE">
        <w:t>суммарное время операций за смену</w:t>
      </w:r>
      <w:r w:rsidR="000916DE" w:rsidRPr="000916DE">
        <w:t xml:space="preserve">. </w:t>
      </w:r>
    </w:p>
    <w:p w:rsidR="00296221" w:rsidRPr="000916DE" w:rsidRDefault="00296221" w:rsidP="00CD65B5">
      <w:r w:rsidRPr="000916DE">
        <w:t>б</w:t>
      </w:r>
      <w:r w:rsidR="000916DE" w:rsidRPr="000916DE">
        <w:t xml:space="preserve">) </w:t>
      </w:r>
      <w:r w:rsidR="00830EF0">
        <w:pict>
          <v:shape id="_x0000_i1030" type="#_x0000_t75" style="width:26.25pt;height:17.25pt">
            <v:imagedata r:id="rId12" o:title=""/>
          </v:shape>
        </w:pict>
      </w:r>
      <w:r w:rsidRPr="000916DE">
        <w:t xml:space="preserve">+ </w:t>
      </w:r>
      <w:r w:rsidR="00830EF0">
        <w:pict>
          <v:shape id="_x0000_i1031" type="#_x0000_t75" style="width:12pt;height:12pt">
            <v:imagedata r:id="rId13" o:title=""/>
          </v:shape>
        </w:pict>
      </w:r>
      <w:r w:rsidRPr="000916DE">
        <w:t>2</w:t>
      </w:r>
      <w:r w:rsidR="00830EF0">
        <w:rPr>
          <w:lang w:val="en-US"/>
        </w:rPr>
        <w:pict>
          <v:shape id="_x0000_i1032" type="#_x0000_t75" style="width:22.5pt;height:13.5pt">
            <v:imagedata r:id="rId14" o:title=""/>
          </v:shape>
        </w:pict>
      </w:r>
      <w:r w:rsidRPr="000916DE">
        <w:t xml:space="preserve"> + </w:t>
      </w:r>
      <w:r w:rsidR="00830EF0">
        <w:rPr>
          <w:lang w:val="en-US"/>
        </w:rPr>
        <w:pict>
          <v:shape id="_x0000_i1033" type="#_x0000_t75" style="width:80.25pt;height:17.25pt">
            <v:imagedata r:id="rId15" o:title=""/>
          </v:shape>
        </w:pict>
      </w:r>
      <w:r w:rsidRPr="000916DE">
        <w:t>,</w:t>
      </w:r>
    </w:p>
    <w:p w:rsidR="00296221" w:rsidRPr="000916DE" w:rsidRDefault="00296221" w:rsidP="00CD65B5">
      <w:r w:rsidRPr="000916DE">
        <w:t>при условии, что усилие (вес</w:t>
      </w:r>
      <w:r w:rsidR="000916DE" w:rsidRPr="000916DE">
        <w:t xml:space="preserve">) </w:t>
      </w:r>
      <w:r w:rsidRPr="000916DE">
        <w:t>и время выполнения операций различны</w:t>
      </w:r>
      <w:r w:rsidR="000916DE" w:rsidRPr="000916DE">
        <w:t xml:space="preserve">. </w:t>
      </w:r>
    </w:p>
    <w:p w:rsidR="000916DE" w:rsidRPr="000916DE" w:rsidRDefault="00296221" w:rsidP="00CD65B5">
      <w:r w:rsidRPr="000916DE">
        <w:t>Уровни нагрузок для женщин очевидно следует принимать на 40% ниже, чем для мужчин</w:t>
      </w:r>
      <w:r w:rsidR="000916DE" w:rsidRPr="000916DE">
        <w:t xml:space="preserve">. </w:t>
      </w:r>
    </w:p>
    <w:p w:rsidR="00296221" w:rsidRPr="000916DE" w:rsidRDefault="00296221" w:rsidP="00CD65B5">
      <w:r w:rsidRPr="000916DE">
        <w:t>Рабочая поза,</w:t>
      </w:r>
      <w:r w:rsidR="00CD65B5">
        <w:rPr>
          <w:lang w:val="uk-UA"/>
        </w:rPr>
        <w:t xml:space="preserve"> </w:t>
      </w:r>
      <w:r w:rsidR="000916DE" w:rsidRPr="000916DE">
        <w:t>%</w:t>
      </w:r>
      <w:r w:rsidRPr="000916DE">
        <w:t xml:space="preserve"> пребывания</w:t>
      </w:r>
    </w:p>
    <w:p w:rsidR="00296221" w:rsidRPr="000916DE" w:rsidRDefault="00296221" w:rsidP="00CD65B5">
      <w:r w:rsidRPr="000916DE">
        <w:t>Характер рабочей позы обусловлен организацией технологического процесса и рабочего места в соответствии с требованиями эргономики</w:t>
      </w:r>
      <w:r w:rsidR="000916DE" w:rsidRPr="000916DE">
        <w:t xml:space="preserve">. </w:t>
      </w:r>
      <w:r w:rsidRPr="000916DE">
        <w:t>Ее сохранение связано с позотоническим напряжением мышц статического характера, которое тем больше, чем поза менее рациональна</w:t>
      </w:r>
      <w:r w:rsidR="000916DE" w:rsidRPr="000916DE">
        <w:t xml:space="preserve">. </w:t>
      </w:r>
      <w:r w:rsidRPr="000916DE">
        <w:t>Длительное ее поддержание сообщает труду дополнительную, а иногда и основную тяжесть</w:t>
      </w:r>
      <w:r w:rsidR="000916DE" w:rsidRPr="000916DE">
        <w:t xml:space="preserve">. </w:t>
      </w:r>
    </w:p>
    <w:p w:rsidR="00296221" w:rsidRPr="000916DE" w:rsidRDefault="00296221" w:rsidP="00CD65B5">
      <w:r w:rsidRPr="000916DE">
        <w:t>При оценке характера рабочей позы следует иметь в</w:t>
      </w:r>
      <w:r w:rsidR="000916DE" w:rsidRPr="000916DE">
        <w:t xml:space="preserve"> </w:t>
      </w:r>
      <w:r w:rsidRPr="000916DE">
        <w:t>виду, что</w:t>
      </w:r>
      <w:r w:rsidR="000916DE" w:rsidRPr="000916DE">
        <w:t xml:space="preserve">: </w:t>
      </w:r>
    </w:p>
    <w:p w:rsidR="00296221" w:rsidRPr="000916DE" w:rsidRDefault="00296221" w:rsidP="00CD65B5">
      <w:pPr>
        <w:pStyle w:val="a"/>
      </w:pPr>
      <w:r w:rsidRPr="000916DE">
        <w:t>свободная поза комфортна и может быть изменена в любой момент по усмотрению работающего</w:t>
      </w:r>
      <w:r w:rsidR="000916DE" w:rsidRPr="000916DE">
        <w:t xml:space="preserve">; </w:t>
      </w:r>
    </w:p>
    <w:p w:rsidR="00296221" w:rsidRPr="000916DE" w:rsidRDefault="00296221" w:rsidP="00CD65B5">
      <w:pPr>
        <w:pStyle w:val="a"/>
      </w:pPr>
      <w:r w:rsidRPr="000916DE">
        <w:t>фиксированная поза (очевидно, сидя</w:t>
      </w:r>
      <w:r w:rsidR="000916DE" w:rsidRPr="000916DE">
        <w:t xml:space="preserve">) </w:t>
      </w:r>
      <w:r w:rsidRPr="000916DE">
        <w:t>может иметь место в</w:t>
      </w:r>
      <w:r w:rsidR="000916DE" w:rsidRPr="000916DE">
        <w:t xml:space="preserve"> </w:t>
      </w:r>
      <w:r w:rsidRPr="000916DE">
        <w:t>условиях, когда рабочее место достаточно эргономично с точки зрения ГОСТ 1</w:t>
      </w:r>
      <w:r w:rsidR="000916DE" w:rsidRPr="000916DE">
        <w:t>2.2.0</w:t>
      </w:r>
      <w:r w:rsidRPr="000916DE">
        <w:t>32-78, но технологический проц</w:t>
      </w:r>
      <w:r w:rsidR="00D650FA" w:rsidRPr="000916DE">
        <w:t>есс не позволяет его покинуть (</w:t>
      </w:r>
      <w:r w:rsidRPr="000916DE">
        <w:t>конвейер, кабина транспортного средства</w:t>
      </w:r>
      <w:r w:rsidR="000916DE" w:rsidRPr="000916DE">
        <w:t xml:space="preserve">). </w:t>
      </w:r>
      <w:r w:rsidRPr="000916DE">
        <w:t>Рабочая поза &lt;сидя&gt; становится &lt;Неудобной&gt;, когда рабочее место по своим эргономическим параметрам не соответствует указанному ГОСТу, что влечет за собой излишнюю активность мышц корпуса</w:t>
      </w:r>
      <w:r w:rsidR="000916DE" w:rsidRPr="000916DE">
        <w:t xml:space="preserve">. </w:t>
      </w:r>
    </w:p>
    <w:p w:rsidR="00296221" w:rsidRPr="000916DE" w:rsidRDefault="00296221" w:rsidP="00CD65B5">
      <w:r w:rsidRPr="000916DE">
        <w:t>Вынужденной является</w:t>
      </w:r>
      <w:r w:rsidR="000916DE" w:rsidRPr="000916DE">
        <w:t xml:space="preserve"> </w:t>
      </w:r>
      <w:r w:rsidRPr="000916DE">
        <w:t>поза создается при работе на коленях, на</w:t>
      </w:r>
      <w:r w:rsidR="000916DE" w:rsidRPr="000916DE">
        <w:t xml:space="preserve"> </w:t>
      </w:r>
      <w:r w:rsidRPr="000916DE">
        <w:t>корточках, с глубоким наклоном корпуса (более 45о</w:t>
      </w:r>
      <w:r w:rsidR="000916DE" w:rsidRPr="000916DE">
        <w:t>),</w:t>
      </w:r>
      <w:r w:rsidRPr="000916DE">
        <w:t xml:space="preserve"> лежа, стоя с поднятыми руками, вися на подвеске и </w:t>
      </w:r>
      <w:r w:rsidR="000916DE" w:rsidRPr="000916DE">
        <w:t xml:space="preserve">т.д. </w:t>
      </w:r>
    </w:p>
    <w:p w:rsidR="00296221" w:rsidRPr="000916DE" w:rsidRDefault="00296221" w:rsidP="00CD65B5">
      <w:r w:rsidRPr="000916DE">
        <w:t>Рабочая поза &lt;стоя&gt; может быть оценена с точки зрения ее рациональности и соответствия рабочего места, ГОСТ 1</w:t>
      </w:r>
      <w:r w:rsidR="000916DE" w:rsidRPr="000916DE">
        <w:t>2.2.0</w:t>
      </w:r>
      <w:r w:rsidRPr="000916DE">
        <w:t>33-78, однако, основной ее характеристикой будет время пребывания в течение рабочего дня</w:t>
      </w:r>
      <w:r w:rsidR="000916DE" w:rsidRPr="000916DE">
        <w:t xml:space="preserve">. </w:t>
      </w:r>
    </w:p>
    <w:p w:rsidR="00202CBC" w:rsidRPr="000916DE" w:rsidRDefault="00296221" w:rsidP="00CD65B5">
      <w:r w:rsidRPr="000916DE">
        <w:t>Периоды пребывания в основной рабочей позе определяются методом хронометражных исследований (сплошных, либо выборочных</w:t>
      </w:r>
      <w:r w:rsidR="000916DE" w:rsidRPr="000916DE">
        <w:t xml:space="preserve">). </w:t>
      </w:r>
    </w:p>
    <w:p w:rsidR="00296221" w:rsidRPr="000916DE" w:rsidRDefault="00296221" w:rsidP="00CD65B5">
      <w:r w:rsidRPr="000916DE">
        <w:t>Процент пребывания вычисляется по отношению к общей продолжительности смены</w:t>
      </w:r>
      <w:r w:rsidR="000916DE" w:rsidRPr="000916DE">
        <w:t xml:space="preserve">. </w:t>
      </w:r>
    </w:p>
    <w:p w:rsidR="000916DE" w:rsidRPr="000916DE" w:rsidRDefault="00296221" w:rsidP="00CD65B5">
      <w:r w:rsidRPr="000916DE">
        <w:t>Основная оценка этого показателя обусловлена временем пребывания</w:t>
      </w:r>
      <w:r w:rsidR="000916DE" w:rsidRPr="000916DE">
        <w:t xml:space="preserve"> </w:t>
      </w:r>
      <w:r w:rsidRPr="000916DE">
        <w:t>в наименее благоприятной рабочей позе</w:t>
      </w:r>
      <w:r w:rsidR="000916DE" w:rsidRPr="000916DE">
        <w:t xml:space="preserve">. </w:t>
      </w:r>
    </w:p>
    <w:p w:rsidR="00296221" w:rsidRPr="000916DE" w:rsidRDefault="00296221" w:rsidP="00CD65B5">
      <w:r w:rsidRPr="000916DE">
        <w:t>Вынужденные наклоны корпуса более 300</w:t>
      </w:r>
    </w:p>
    <w:p w:rsidR="00296221" w:rsidRPr="000916DE" w:rsidRDefault="00296221" w:rsidP="00CD65B5">
      <w:r w:rsidRPr="000916DE">
        <w:t>Этот фактор по своему значению и методу оценки идентичен стереотипным движениям</w:t>
      </w:r>
      <w:r w:rsidR="000916DE" w:rsidRPr="000916DE">
        <w:t xml:space="preserve">. </w:t>
      </w:r>
      <w:r w:rsidRPr="000916DE">
        <w:t>При его определении следует взять за основу один период времени или одну типичную технологическую операцию, которые связаны с вынужденными наклонами, суммарное количество за смену вычисляется путем пропорции на среднесменное время выполнения таких операций</w:t>
      </w:r>
      <w:r w:rsidR="000916DE" w:rsidRPr="000916DE">
        <w:t xml:space="preserve">. </w:t>
      </w:r>
    </w:p>
    <w:p w:rsidR="00296221" w:rsidRPr="000916DE" w:rsidRDefault="00202CBC" w:rsidP="00CD65B5">
      <w:r w:rsidRPr="000916DE">
        <w:t>Перемещение в пространстве</w:t>
      </w:r>
      <w:r w:rsidR="00296221" w:rsidRPr="000916DE">
        <w:t>, км</w:t>
      </w:r>
      <w:r w:rsidR="000916DE" w:rsidRPr="000916DE">
        <w:t xml:space="preserve">. </w:t>
      </w:r>
    </w:p>
    <w:p w:rsidR="00296221" w:rsidRPr="000916DE" w:rsidRDefault="00296221" w:rsidP="00CD65B5">
      <w:r w:rsidRPr="000916DE">
        <w:t>Суммарный сменный технологический маршрут, преодолеваемый работником, может быть определен с помощью шагомера, рулетки, техрегламента, в котором может быть указана зона технологического обслуживания</w:t>
      </w:r>
      <w:r w:rsidR="000916DE" w:rsidRPr="000916DE">
        <w:t xml:space="preserve">. </w:t>
      </w:r>
    </w:p>
    <w:p w:rsidR="00296221" w:rsidRPr="000916DE" w:rsidRDefault="00296221" w:rsidP="00CD65B5">
      <w:r w:rsidRPr="000916DE">
        <w:t>Метод шагометрии предполагает подсчет количества шагов за смену или</w:t>
      </w:r>
      <w:r w:rsidR="000916DE" w:rsidRPr="000916DE">
        <w:t xml:space="preserve"> </w:t>
      </w:r>
      <w:r w:rsidRPr="000916DE">
        <w:t>за период времени с помощью шагомера</w:t>
      </w:r>
      <w:r w:rsidR="000916DE" w:rsidRPr="000916DE">
        <w:t xml:space="preserve">. </w:t>
      </w:r>
      <w:r w:rsidRPr="000916DE">
        <w:t xml:space="preserve">Если подсчет ведется визуально, то за основу берется одна технологическая операция или период времени </w:t>
      </w:r>
      <w:r w:rsidR="000916DE" w:rsidRPr="000916DE">
        <w:t>(</w:t>
      </w:r>
      <w:r w:rsidRPr="000916DE">
        <w:t>30 мин, 60 мин</w:t>
      </w:r>
      <w:r w:rsidR="000916DE" w:rsidRPr="000916DE">
        <w:t xml:space="preserve">) </w:t>
      </w:r>
      <w:r w:rsidRPr="000916DE">
        <w:t>с дальнейшим пересчетом на весь рабочий период</w:t>
      </w:r>
      <w:r w:rsidR="000916DE" w:rsidRPr="000916DE">
        <w:t xml:space="preserve">. </w:t>
      </w:r>
      <w:r w:rsidRPr="000916DE">
        <w:t xml:space="preserve">Суммарное количество шагов умножается на 0,5 м </w:t>
      </w:r>
      <w:r w:rsidR="000916DE" w:rsidRPr="000916DE">
        <w:t>(</w:t>
      </w:r>
      <w:r w:rsidRPr="000916DE">
        <w:t>для женщин</w:t>
      </w:r>
      <w:r w:rsidR="000916DE" w:rsidRPr="000916DE">
        <w:t xml:space="preserve">) </w:t>
      </w:r>
      <w:r w:rsidRPr="000916DE">
        <w:t xml:space="preserve">или на 0,6 м </w:t>
      </w:r>
      <w:r w:rsidR="000916DE" w:rsidRPr="000916DE">
        <w:t>(</w:t>
      </w:r>
      <w:r w:rsidRPr="000916DE">
        <w:t>для мужчин</w:t>
      </w:r>
      <w:r w:rsidR="000916DE" w:rsidRPr="000916DE">
        <w:t xml:space="preserve">) </w:t>
      </w:r>
      <w:r w:rsidRPr="000916DE">
        <w:t>и выражается в км</w:t>
      </w:r>
      <w:r w:rsidR="000916DE" w:rsidRPr="000916DE">
        <w:t xml:space="preserve">. </w:t>
      </w:r>
    </w:p>
    <w:p w:rsidR="00296221" w:rsidRPr="000916DE" w:rsidRDefault="00296221" w:rsidP="00CD65B5">
      <w:r w:rsidRPr="000916DE">
        <w:t xml:space="preserve">Можно воспользоваться длиной технологических маршрутов и их количеством за смену для расчета протяженности переходов (почтальоны, слесари различных специальностей и </w:t>
      </w:r>
      <w:r w:rsidR="000916DE" w:rsidRPr="000916DE">
        <w:t xml:space="preserve">т.п.). </w:t>
      </w:r>
    </w:p>
    <w:p w:rsidR="000916DE" w:rsidRPr="000916DE" w:rsidRDefault="00296221" w:rsidP="00CD65B5">
      <w:r w:rsidRPr="000916DE">
        <w:t>При перемещении по лестницам и пандусам используются те же принципы оценки, и результат соотносится с передвижением по вертикали</w:t>
      </w:r>
      <w:r w:rsidR="000916DE" w:rsidRPr="000916DE">
        <w:t xml:space="preserve">. </w:t>
      </w:r>
    </w:p>
    <w:p w:rsidR="000916DE" w:rsidRPr="000916DE" w:rsidRDefault="00296221" w:rsidP="00CD65B5">
      <w:r w:rsidRPr="000916DE">
        <w:t>Горизонталью следует считать плоскость с наклоном от 00 до 300, вертикалью</w:t>
      </w:r>
      <w:r w:rsidR="000916DE" w:rsidRPr="000916DE">
        <w:t xml:space="preserve"> - </w:t>
      </w:r>
      <w:r w:rsidRPr="000916DE">
        <w:t>от 300 до 900</w:t>
      </w:r>
      <w:r w:rsidR="000916DE" w:rsidRPr="000916DE">
        <w:t xml:space="preserve">. </w:t>
      </w:r>
    </w:p>
    <w:p w:rsidR="00AE0E25" w:rsidRDefault="00AE0E25" w:rsidP="00CD65B5"/>
    <w:p w:rsidR="000916DE" w:rsidRPr="000916DE" w:rsidRDefault="000916DE" w:rsidP="00CD65B5">
      <w:pPr>
        <w:pStyle w:val="4"/>
      </w:pPr>
      <w:bookmarkStart w:id="19" w:name="_Toc220711549"/>
      <w:r w:rsidRPr="000916DE">
        <w:t>2.2.2</w:t>
      </w:r>
      <w:r w:rsidR="00F75AC6" w:rsidRPr="000916DE">
        <w:t xml:space="preserve"> Психологические методы определения функционального состояния</w:t>
      </w:r>
      <w:bookmarkEnd w:id="19"/>
    </w:p>
    <w:p w:rsidR="005C037F" w:rsidRPr="000916DE" w:rsidRDefault="005C037F" w:rsidP="00CD65B5">
      <w:r w:rsidRPr="000916DE">
        <w:t>Интеллектуальные нагрузки</w:t>
      </w:r>
      <w:r w:rsidR="00AE0E25">
        <w:t>.</w:t>
      </w:r>
    </w:p>
    <w:p w:rsidR="005C037F" w:rsidRPr="000916DE" w:rsidRDefault="005C037F" w:rsidP="00CD65B5">
      <w:r w:rsidRPr="000916DE">
        <w:t>Интеллектуальные нагрузки рассматривают трудовой процесс с точки зрения его мыслительной деятельности</w:t>
      </w:r>
      <w:r w:rsidR="000916DE" w:rsidRPr="000916DE">
        <w:t xml:space="preserve">. </w:t>
      </w:r>
      <w:r w:rsidRPr="000916DE">
        <w:t>Они имеют экспертные оценки, которые исследователь устанавливает на основе изучения функциональных обязанностей работников, техрегламентов работы, наблюдения алгоритма деятельности</w:t>
      </w:r>
      <w:r w:rsidR="000916DE" w:rsidRPr="000916DE">
        <w:t xml:space="preserve">. </w:t>
      </w:r>
    </w:p>
    <w:p w:rsidR="005C037F" w:rsidRPr="000916DE" w:rsidRDefault="00F75AC6" w:rsidP="00CD65B5">
      <w:r w:rsidRPr="000916DE">
        <w:t>1</w:t>
      </w:r>
      <w:r w:rsidR="000916DE" w:rsidRPr="000916DE">
        <w:t xml:space="preserve">) </w:t>
      </w:r>
      <w:r w:rsidR="005C037F" w:rsidRPr="000916DE">
        <w:t>Содержание работы связано со сложностью задач, решаемых по известным, алгоритмам простым или сложным, (ручной, механизированный, автомати-зированный, диспетчерский труд и многое другое</w:t>
      </w:r>
      <w:r w:rsidR="000916DE" w:rsidRPr="000916DE">
        <w:t xml:space="preserve">). </w:t>
      </w:r>
      <w:r w:rsidR="005C037F" w:rsidRPr="000916DE">
        <w:t xml:space="preserve">Для творческого труда характерна поисковая работа, создание нового алгоритма, что является наиболее сложным в умственном труде (труд композитора, поэта, художника, архитектора, технолога и </w:t>
      </w:r>
      <w:r w:rsidR="000916DE" w:rsidRPr="000916DE">
        <w:t xml:space="preserve">т.п.). </w:t>
      </w:r>
      <w:r w:rsidR="005C037F" w:rsidRPr="000916DE">
        <w:t>Целый ряд трудовых процессов следует отнести к смешанным по характеру их алгоритмизации</w:t>
      </w:r>
      <w:r w:rsidR="000916DE" w:rsidRPr="000916DE">
        <w:t xml:space="preserve"> </w:t>
      </w:r>
      <w:r w:rsidR="005C037F" w:rsidRPr="000916DE">
        <w:t xml:space="preserve">(медицина, педагогика и </w:t>
      </w:r>
      <w:r w:rsidR="000916DE" w:rsidRPr="000916DE">
        <w:t xml:space="preserve">т.п.). </w:t>
      </w:r>
    </w:p>
    <w:p w:rsidR="005C037F" w:rsidRPr="000916DE" w:rsidRDefault="00F75AC6" w:rsidP="00CD65B5">
      <w:r w:rsidRPr="000916DE">
        <w:t>2</w:t>
      </w:r>
      <w:r w:rsidR="000916DE" w:rsidRPr="000916DE">
        <w:t xml:space="preserve">) </w:t>
      </w:r>
      <w:r w:rsidR="005C037F" w:rsidRPr="000916DE">
        <w:t>Восприятие сигналов отражает необходимость получения информации сенсорными системами организма и реагирования на нее в</w:t>
      </w:r>
      <w:r w:rsidR="000916DE" w:rsidRPr="000916DE">
        <w:t xml:space="preserve"> </w:t>
      </w:r>
      <w:r w:rsidR="005C037F" w:rsidRPr="000916DE">
        <w:t xml:space="preserve">различных по сложности условиях </w:t>
      </w:r>
      <w:r w:rsidR="000916DE" w:rsidRPr="000916DE">
        <w:t>(</w:t>
      </w:r>
      <w:r w:rsidR="005C037F" w:rsidRPr="000916DE">
        <w:t>автоматизированный, диспетчерский труд</w:t>
      </w:r>
      <w:r w:rsidR="000916DE" w:rsidRPr="000916DE">
        <w:t xml:space="preserve">). </w:t>
      </w:r>
    </w:p>
    <w:p w:rsidR="005C037F" w:rsidRPr="000916DE" w:rsidRDefault="00F75AC6" w:rsidP="00CD65B5">
      <w:r w:rsidRPr="000916DE">
        <w:t>3</w:t>
      </w:r>
      <w:r w:rsidR="000916DE" w:rsidRPr="000916DE">
        <w:t xml:space="preserve">) </w:t>
      </w:r>
      <w:r w:rsidR="005C037F" w:rsidRPr="000916DE">
        <w:t>Сложность работы возрастает от простого исполнения</w:t>
      </w:r>
      <w:r w:rsidR="000916DE" w:rsidRPr="000916DE">
        <w:t xml:space="preserve"> </w:t>
      </w:r>
      <w:r w:rsidR="005C037F" w:rsidRPr="000916DE">
        <w:t>задания с контролем собственной деятельности до</w:t>
      </w:r>
      <w:r w:rsidR="000916DE" w:rsidRPr="000916DE">
        <w:t xml:space="preserve"> </w:t>
      </w:r>
      <w:r w:rsidR="005C037F" w:rsidRPr="000916DE">
        <w:t>контроля работы, выполненной другими лицами и распределения работы целому</w:t>
      </w:r>
      <w:r w:rsidR="000916DE" w:rsidRPr="000916DE">
        <w:t xml:space="preserve"> </w:t>
      </w:r>
      <w:r w:rsidR="005C037F" w:rsidRPr="000916DE">
        <w:t>подразделению (инженерно-технический персонал, руководители, заведующие подразделениями организаций различного профиля</w:t>
      </w:r>
      <w:r w:rsidR="000916DE" w:rsidRPr="000916DE">
        <w:t xml:space="preserve">). </w:t>
      </w:r>
    </w:p>
    <w:p w:rsidR="000916DE" w:rsidRPr="000916DE" w:rsidRDefault="00F75AC6" w:rsidP="00CD65B5">
      <w:r w:rsidRPr="000916DE">
        <w:t>4</w:t>
      </w:r>
      <w:r w:rsidR="000916DE" w:rsidRPr="000916DE">
        <w:t xml:space="preserve">) </w:t>
      </w:r>
      <w:r w:rsidR="005C037F" w:rsidRPr="000916DE">
        <w:t>Характер работы может быть обусловлен деят</w:t>
      </w:r>
      <w:r w:rsidRPr="000916DE">
        <w:t>ельностью по свободному плану (</w:t>
      </w:r>
      <w:r w:rsidR="005C037F" w:rsidRPr="000916DE">
        <w:t>бизнес, творчество, надомный труд</w:t>
      </w:r>
      <w:r w:rsidR="000916DE" w:rsidRPr="000916DE">
        <w:t xml:space="preserve">) </w:t>
      </w:r>
      <w:r w:rsidR="005C037F" w:rsidRPr="000916DE">
        <w:t>или по графику</w:t>
      </w:r>
      <w:r w:rsidR="000916DE" w:rsidRPr="000916DE">
        <w:t xml:space="preserve"> </w:t>
      </w:r>
      <w:r w:rsidR="005C037F" w:rsidRPr="000916DE">
        <w:t>(большинство профессий в организациях</w:t>
      </w:r>
      <w:r w:rsidR="000916DE" w:rsidRPr="000916DE">
        <w:t>,</w:t>
      </w:r>
      <w:r w:rsidR="005C037F" w:rsidRPr="000916DE">
        <w:t xml:space="preserve"> на предприятиях</w:t>
      </w:r>
      <w:r w:rsidR="000916DE" w:rsidRPr="000916DE">
        <w:t xml:space="preserve">). </w:t>
      </w:r>
      <w:r w:rsidR="005C037F" w:rsidRPr="000916DE">
        <w:t>Работа в условиях дефицита времени свойственна диспетчерским службам, многим профессиям на транспорте, в медицине</w:t>
      </w:r>
      <w:r w:rsidR="000916DE" w:rsidRPr="000916DE">
        <w:t xml:space="preserve">. </w:t>
      </w:r>
    </w:p>
    <w:p w:rsidR="005C037F" w:rsidRPr="000916DE" w:rsidRDefault="005C037F" w:rsidP="00CD65B5">
      <w:r w:rsidRPr="000916DE">
        <w:t>Сенсорные нагрузки</w:t>
      </w:r>
      <w:r w:rsidR="00AE0E25">
        <w:t>.</w:t>
      </w:r>
    </w:p>
    <w:p w:rsidR="005C037F" w:rsidRPr="000916DE" w:rsidRDefault="005C037F" w:rsidP="00CD65B5">
      <w:r w:rsidRPr="000916DE">
        <w:t>Напряжение сенсорных систем, к которым относят зрение, слух, речь характерно для любого вида труда и особенно для умственного</w:t>
      </w:r>
      <w:r w:rsidR="000916DE" w:rsidRPr="000916DE">
        <w:t xml:space="preserve">. </w:t>
      </w:r>
    </w:p>
    <w:p w:rsidR="005C037F" w:rsidRPr="000916DE" w:rsidRDefault="005C037F" w:rsidP="00CD65B5">
      <w:r w:rsidRPr="000916DE">
        <w:t>Блок сенсорных характеристик, включающий</w:t>
      </w:r>
      <w:r w:rsidR="000916DE" w:rsidRPr="000916DE">
        <w:t xml:space="preserve">: </w:t>
      </w:r>
      <w:r w:rsidRPr="000916DE">
        <w:t>длительность сосредоточенного наблюдения, плотность сигналов за 1 час, число объектов одновременного наблюдения условно характеризует произвольное, волевое внимание, направленное на предмет деятельности</w:t>
      </w:r>
      <w:r w:rsidR="000916DE" w:rsidRPr="000916DE">
        <w:t xml:space="preserve">. </w:t>
      </w:r>
    </w:p>
    <w:p w:rsidR="005C037F" w:rsidRPr="000916DE" w:rsidRDefault="00F75AC6" w:rsidP="00CD65B5">
      <w:r w:rsidRPr="000916DE">
        <w:t>1</w:t>
      </w:r>
      <w:r w:rsidR="000916DE" w:rsidRPr="000916DE">
        <w:t xml:space="preserve">) </w:t>
      </w:r>
      <w:r w:rsidR="005C037F" w:rsidRPr="000916DE">
        <w:t>При определении времен</w:t>
      </w:r>
      <w:r w:rsidRPr="000916DE">
        <w:t>и сосредоточенного наблюдения (</w:t>
      </w:r>
      <w:r w:rsidR="005C037F" w:rsidRPr="000916DE">
        <w:t>в процентах к продолжительности смены</w:t>
      </w:r>
      <w:r w:rsidR="000916DE" w:rsidRPr="000916DE">
        <w:t xml:space="preserve">) </w:t>
      </w:r>
      <w:r w:rsidR="005C037F" w:rsidRPr="000916DE">
        <w:t xml:space="preserve">следует выполнить хронометраж технологических периодов, требующих продолжительной фиксации взгляда (работа с экраном ПВМ, точная сборка на конвейере, корректорские работы, роспись фарфора и </w:t>
      </w:r>
      <w:r w:rsidR="000916DE" w:rsidRPr="000916DE">
        <w:t xml:space="preserve">т.п.). </w:t>
      </w:r>
    </w:p>
    <w:p w:rsidR="005C037F" w:rsidRPr="000916DE" w:rsidRDefault="00F75AC6" w:rsidP="00CD65B5">
      <w:r w:rsidRPr="000916DE">
        <w:t>2</w:t>
      </w:r>
      <w:r w:rsidR="000916DE" w:rsidRPr="000916DE">
        <w:t xml:space="preserve">) </w:t>
      </w:r>
      <w:r w:rsidR="005C037F" w:rsidRPr="000916DE">
        <w:t>При определении плотности потока воспринимаемой информации сигналом следует считать звуковое, световое или цветовое, цифровое, визуальное сообщение, требующее дифференцированного восприятия и ответа</w:t>
      </w:r>
      <w:r w:rsidR="000916DE" w:rsidRPr="000916DE">
        <w:t xml:space="preserve">. </w:t>
      </w:r>
    </w:p>
    <w:p w:rsidR="005C037F" w:rsidRPr="000916DE" w:rsidRDefault="005C037F" w:rsidP="00CD65B5">
      <w:r w:rsidRPr="000916DE">
        <w:t>Количество всех сигналов, принимаемых работающим за один час определяется путем их прямого подсчета за час, либо за технологический период с последующим пересчетом на один час</w:t>
      </w:r>
      <w:r w:rsidR="000916DE" w:rsidRPr="000916DE">
        <w:t xml:space="preserve">. </w:t>
      </w:r>
    </w:p>
    <w:p w:rsidR="005C037F" w:rsidRPr="000916DE" w:rsidRDefault="00F75AC6" w:rsidP="00CD65B5">
      <w:r w:rsidRPr="000916DE">
        <w:t>3</w:t>
      </w:r>
      <w:r w:rsidR="000916DE" w:rsidRPr="000916DE">
        <w:t xml:space="preserve">) </w:t>
      </w:r>
      <w:r w:rsidR="005C037F" w:rsidRPr="000916DE">
        <w:t>Объектом наблюдения следует считать предмет, находящийся в центральном или периферическом поле зрения, а также и вне его, однако, требующий напряжения внимания и являющийся источником любого вида сигналов для работающего</w:t>
      </w:r>
      <w:r w:rsidR="000916DE" w:rsidRPr="000916DE">
        <w:t xml:space="preserve">. </w:t>
      </w:r>
    </w:p>
    <w:p w:rsidR="005C037F" w:rsidRPr="000916DE" w:rsidRDefault="005C037F" w:rsidP="00CD65B5">
      <w:r w:rsidRPr="000916DE">
        <w:t>При определении числа объектов одновременного наблюдения необходимо учесть все объекты, находящиеся в поле зрения</w:t>
      </w:r>
      <w:r w:rsidR="000916DE" w:rsidRPr="000916DE">
        <w:t xml:space="preserve">. </w:t>
      </w:r>
    </w:p>
    <w:p w:rsidR="005C037F" w:rsidRPr="000916DE" w:rsidRDefault="00F75AC6" w:rsidP="00CD65B5">
      <w:r w:rsidRPr="000916DE">
        <w:t>4</w:t>
      </w:r>
      <w:r w:rsidR="000916DE" w:rsidRPr="000916DE">
        <w:t xml:space="preserve">) </w:t>
      </w:r>
      <w:r w:rsidR="005C037F" w:rsidRPr="000916DE">
        <w:t>Напряжение зрительного анализатора характеризуется размерами рассматриваемого объекта, работой с оптическими приборами и экранами видеотерминалов</w:t>
      </w:r>
      <w:r w:rsidR="000916DE" w:rsidRPr="000916DE">
        <w:t xml:space="preserve">. </w:t>
      </w:r>
      <w:r w:rsidR="005C037F" w:rsidRPr="000916DE">
        <w:t>Все эти факторы имеют временные характеристики как в процентах от общей продолжительности смены, так и непосредственно в часах работы</w:t>
      </w:r>
      <w:r w:rsidR="000916DE" w:rsidRPr="000916DE">
        <w:t xml:space="preserve">. </w:t>
      </w:r>
      <w:r w:rsidR="005C037F" w:rsidRPr="000916DE">
        <w:t>Поэтому при их определении следует воспользоваться методом хронометража</w:t>
      </w:r>
      <w:r w:rsidR="000916DE" w:rsidRPr="000916DE">
        <w:t xml:space="preserve">. </w:t>
      </w:r>
    </w:p>
    <w:p w:rsidR="005C037F" w:rsidRPr="000916DE" w:rsidRDefault="005C037F" w:rsidP="00CD65B5">
      <w:r w:rsidRPr="000916DE">
        <w:t>Время сосредоточенного, наблюдения за объектом зрительной работы должно, соответствовать, времени</w:t>
      </w:r>
      <w:r w:rsidR="000916DE" w:rsidRPr="000916DE">
        <w:t>,</w:t>
      </w:r>
      <w:r w:rsidRPr="000916DE">
        <w:t xml:space="preserve"> указанному в п</w:t>
      </w:r>
      <w:r w:rsidR="000916DE" w:rsidRPr="000916DE">
        <w:t xml:space="preserve">.1. </w:t>
      </w:r>
    </w:p>
    <w:p w:rsidR="005C037F" w:rsidRPr="000916DE" w:rsidRDefault="005C037F" w:rsidP="00CD65B5">
      <w:r w:rsidRPr="000916DE">
        <w:t>Размер объекта и расстояние до него измеряют линейкой, рулеткой или оценивают визуально</w:t>
      </w:r>
      <w:r w:rsidR="000916DE" w:rsidRPr="000916DE">
        <w:t xml:space="preserve">. </w:t>
      </w:r>
      <w:r w:rsidRPr="000916DE">
        <w:t>Целесообразно использовать для этой цели данные техрегламента</w:t>
      </w:r>
      <w:r w:rsidR="000916DE" w:rsidRPr="000916DE">
        <w:t xml:space="preserve">. </w:t>
      </w:r>
    </w:p>
    <w:p w:rsidR="005C037F" w:rsidRPr="000916DE" w:rsidRDefault="00F75AC6" w:rsidP="00CD65B5">
      <w:r w:rsidRPr="000916DE">
        <w:t>5</w:t>
      </w:r>
      <w:r w:rsidR="000916DE" w:rsidRPr="000916DE">
        <w:t xml:space="preserve">) </w:t>
      </w:r>
      <w:r w:rsidR="005C037F" w:rsidRPr="000916DE">
        <w:t>При определении величины нагрузки на органы слуха следует исходить из таких уточняющих обстоятельств, как "помехи", на фоне которых речь должна быть расслышана с того или иного расстояния</w:t>
      </w:r>
      <w:r w:rsidR="000916DE" w:rsidRPr="000916DE">
        <w:t xml:space="preserve">. </w:t>
      </w:r>
      <w:r w:rsidR="005C037F" w:rsidRPr="000916DE">
        <w:t>Когда их нет, разборчивость слов принимается за 100%</w:t>
      </w:r>
      <w:r w:rsidR="000916DE" w:rsidRPr="000916DE">
        <w:t xml:space="preserve">. </w:t>
      </w:r>
      <w:r w:rsidR="005C037F" w:rsidRPr="000916DE">
        <w:t>По мере усиления помех эта разборчивость уменьшается</w:t>
      </w:r>
      <w:r w:rsidR="000916DE" w:rsidRPr="000916DE">
        <w:t xml:space="preserve">. </w:t>
      </w:r>
    </w:p>
    <w:p w:rsidR="005C037F" w:rsidRPr="000916DE" w:rsidRDefault="005C037F" w:rsidP="00CD65B5">
      <w:r w:rsidRPr="000916DE">
        <w:t>По одной из методичек НИИ Медицины труда РАМН разборчивость слов зависит от отношения громкости речи и фонового уровня шума, который и является "помехой"</w:t>
      </w:r>
      <w:r w:rsidR="000916DE" w:rsidRPr="000916DE">
        <w:t xml:space="preserve">: </w:t>
      </w:r>
    </w:p>
    <w:p w:rsidR="005C037F" w:rsidRPr="000916DE" w:rsidRDefault="005C037F" w:rsidP="00CD65B5">
      <w:r w:rsidRPr="000916DE">
        <w:t>1 класс</w:t>
      </w:r>
      <w:r w:rsidR="000916DE" w:rsidRPr="000916DE">
        <w:t xml:space="preserve"> - </w:t>
      </w:r>
      <w:r w:rsidRPr="000916DE">
        <w:t>помех нет, разборчивость слов</w:t>
      </w:r>
      <w:r w:rsidR="000916DE" w:rsidRPr="000916DE">
        <w:t xml:space="preserve"> - </w:t>
      </w:r>
      <w:r w:rsidRPr="000916DE">
        <w:t>100%</w:t>
      </w:r>
      <w:r w:rsidR="000916DE" w:rsidRPr="000916DE">
        <w:t xml:space="preserve">; </w:t>
      </w:r>
    </w:p>
    <w:p w:rsidR="005C037F" w:rsidRPr="000916DE" w:rsidRDefault="005C037F" w:rsidP="00CD65B5">
      <w:r w:rsidRPr="000916DE">
        <w:t>2 класс</w:t>
      </w:r>
      <w:r w:rsidR="000916DE" w:rsidRPr="000916DE">
        <w:t xml:space="preserve"> - </w:t>
      </w:r>
      <w:r w:rsidRPr="000916DE">
        <w:t>громкость речи больше уровня шума на 10</w:t>
      </w:r>
      <w:r w:rsidR="000916DE" w:rsidRPr="000916DE">
        <w:t xml:space="preserve"> - </w:t>
      </w:r>
      <w:r w:rsidRPr="000916DE">
        <w:t>16 Дб</w:t>
      </w:r>
      <w:r w:rsidR="000916DE" w:rsidRPr="000916DE">
        <w:t xml:space="preserve">; </w:t>
      </w:r>
    </w:p>
    <w:p w:rsidR="005C037F" w:rsidRPr="000916DE" w:rsidRDefault="00765408" w:rsidP="00CD65B5">
      <w:r w:rsidRPr="000916DE">
        <w:t>3</w:t>
      </w:r>
      <w:r w:rsidR="005C037F" w:rsidRPr="000916DE">
        <w:t xml:space="preserve"> класс</w:t>
      </w:r>
      <w:r w:rsidR="000916DE" w:rsidRPr="000916DE">
        <w:t xml:space="preserve"> - </w:t>
      </w:r>
      <w:r w:rsidR="005C037F" w:rsidRPr="000916DE">
        <w:t>громкость речи равна уровню шума</w:t>
      </w:r>
      <w:r w:rsidR="000916DE" w:rsidRPr="000916DE">
        <w:t xml:space="preserve">; </w:t>
      </w:r>
    </w:p>
    <w:p w:rsidR="005C037F" w:rsidRPr="000916DE" w:rsidRDefault="00765408" w:rsidP="00CD65B5">
      <w:r w:rsidRPr="000916DE">
        <w:t>4</w:t>
      </w:r>
      <w:r w:rsidR="005C037F" w:rsidRPr="000916DE">
        <w:t xml:space="preserve"> класс</w:t>
      </w:r>
      <w:r w:rsidR="000916DE" w:rsidRPr="000916DE">
        <w:t xml:space="preserve"> - </w:t>
      </w:r>
      <w:r w:rsidR="005C037F" w:rsidRPr="000916DE">
        <w:t>уровень шума больше громкости речи на 5 Дб</w:t>
      </w:r>
      <w:r w:rsidR="000916DE" w:rsidRPr="000916DE">
        <w:t xml:space="preserve">. </w:t>
      </w:r>
    </w:p>
    <w:p w:rsidR="000916DE" w:rsidRPr="000916DE" w:rsidRDefault="00296221" w:rsidP="00CD65B5">
      <w:r w:rsidRPr="000916DE">
        <w:t>6</w:t>
      </w:r>
      <w:r w:rsidR="000916DE" w:rsidRPr="000916DE">
        <w:t xml:space="preserve">) </w:t>
      </w:r>
      <w:r w:rsidR="005C037F" w:rsidRPr="000916DE">
        <w:t>Нагрузка на голосовой аппарат характеризует напряжение органов речи, имеющее место при интенсивной вокальной разговорной деятельности с необходимостью форсирования звука</w:t>
      </w:r>
      <w:r w:rsidR="000916DE" w:rsidRPr="000916DE">
        <w:t xml:space="preserve">. </w:t>
      </w:r>
      <w:r w:rsidR="005C037F" w:rsidRPr="000916DE">
        <w:t>Она определяется с помощью хронометражного метода</w:t>
      </w:r>
      <w:r w:rsidR="000916DE" w:rsidRPr="000916DE">
        <w:t xml:space="preserve">. </w:t>
      </w:r>
      <w:r w:rsidR="005C037F" w:rsidRPr="000916DE">
        <w:t>Для получения суммарной нагрузки за неделю следует воспользоваться графиками радио или телепередач, лекций, репетиций, спектаклей</w:t>
      </w:r>
      <w:r w:rsidR="000916DE" w:rsidRPr="000916DE">
        <w:t xml:space="preserve"> </w:t>
      </w:r>
      <w:r w:rsidR="005C037F" w:rsidRPr="000916DE">
        <w:t xml:space="preserve">и </w:t>
      </w:r>
      <w:r w:rsidR="000916DE" w:rsidRPr="000916DE">
        <w:t>т.п.,</w:t>
      </w:r>
      <w:r w:rsidR="005C037F" w:rsidRPr="000916DE">
        <w:t xml:space="preserve"> в течение недели</w:t>
      </w:r>
      <w:r w:rsidR="000916DE" w:rsidRPr="000916DE">
        <w:t xml:space="preserve">. </w:t>
      </w:r>
      <w:r w:rsidR="005C037F" w:rsidRPr="000916DE">
        <w:t>Нагрузки на слуховой и голосовой аппарат характерны для проф</w:t>
      </w:r>
      <w:r w:rsidRPr="000916DE">
        <w:t>ессий вокально-речевого жанра (</w:t>
      </w:r>
      <w:r w:rsidR="005C037F" w:rsidRPr="000916DE">
        <w:t>артистов, педагогов, диспетчеров, телефонистов, сферы обслуживания, руководителей и служащих различных ведомств</w:t>
      </w:r>
      <w:r w:rsidR="000916DE" w:rsidRPr="000916DE">
        <w:t xml:space="preserve">). </w:t>
      </w:r>
    </w:p>
    <w:p w:rsidR="005C037F" w:rsidRPr="000916DE" w:rsidRDefault="005C037F" w:rsidP="00CD65B5">
      <w:r w:rsidRPr="000916DE">
        <w:t>Эмоциональные нагрузки</w:t>
      </w:r>
      <w:r w:rsidR="00AE0E25">
        <w:t>.</w:t>
      </w:r>
    </w:p>
    <w:p w:rsidR="005C037F" w:rsidRPr="000916DE" w:rsidRDefault="005C037F" w:rsidP="00CD65B5">
      <w:r w:rsidRPr="000916DE">
        <w:t>Эмоциональные нагрузки в трудовом процессе обусловлены разнообразными причинами</w:t>
      </w:r>
      <w:r w:rsidR="000916DE" w:rsidRPr="000916DE">
        <w:t xml:space="preserve">. </w:t>
      </w:r>
    </w:p>
    <w:p w:rsidR="005C037F" w:rsidRPr="000916DE" w:rsidRDefault="00296221" w:rsidP="00CD65B5">
      <w:r w:rsidRPr="000916DE">
        <w:t>1</w:t>
      </w:r>
      <w:r w:rsidR="000916DE" w:rsidRPr="000916DE">
        <w:t xml:space="preserve">) </w:t>
      </w:r>
      <w:r w:rsidR="005C037F" w:rsidRPr="000916DE">
        <w:t>Ответственность</w:t>
      </w:r>
      <w:r w:rsidR="000916DE" w:rsidRPr="000916DE">
        <w:t xml:space="preserve"> </w:t>
      </w:r>
      <w:r w:rsidR="005C037F" w:rsidRPr="000916DE">
        <w:t>различной степени за результат собственной деятельности может иметь моральный, материальный, административный, уголовный аспекты</w:t>
      </w:r>
      <w:r w:rsidR="000916DE" w:rsidRPr="000916DE">
        <w:t xml:space="preserve">. </w:t>
      </w:r>
    </w:p>
    <w:p w:rsidR="005C037F" w:rsidRPr="000916DE" w:rsidRDefault="00296221" w:rsidP="00CD65B5">
      <w:r w:rsidRPr="000916DE">
        <w:t>2</w:t>
      </w:r>
      <w:r w:rsidR="000916DE" w:rsidRPr="000916DE">
        <w:t xml:space="preserve">) </w:t>
      </w:r>
      <w:r w:rsidR="005C037F" w:rsidRPr="000916DE">
        <w:t>Наиболее существенным из всех показателей напряжённости является риск для здоровья и жизни (своей и других лиц</w:t>
      </w:r>
      <w:r w:rsidR="000916DE" w:rsidRPr="000916DE">
        <w:t xml:space="preserve">) </w:t>
      </w:r>
      <w:r w:rsidR="005C037F" w:rsidRPr="000916DE">
        <w:t>безотносительно к степени его вероятности</w:t>
      </w:r>
      <w:r w:rsidR="000916DE" w:rsidRPr="000916DE">
        <w:t xml:space="preserve">. </w:t>
      </w:r>
    </w:p>
    <w:p w:rsidR="005C037F" w:rsidRPr="000916DE" w:rsidRDefault="005C037F" w:rsidP="00CD65B5">
      <w:r w:rsidRPr="000916DE">
        <w:t>Отрицательные эмоциональные нагрузки, будучи проявление профессионального стресса, сопровождаются напряжением вегетативных функций (повышение уровней пульса и кровяного давления, усилением потоотделения, изменением температурной реакции кожи</w:t>
      </w:r>
      <w:r w:rsidR="000916DE" w:rsidRPr="000916DE">
        <w:t xml:space="preserve">). </w:t>
      </w:r>
    </w:p>
    <w:p w:rsidR="005C037F" w:rsidRPr="000916DE" w:rsidRDefault="005C037F" w:rsidP="00CD65B5">
      <w:r w:rsidRPr="000916DE">
        <w:t>В дальнейшем это может привести</w:t>
      </w:r>
      <w:r w:rsidR="000916DE" w:rsidRPr="000916DE">
        <w:t xml:space="preserve"> </w:t>
      </w:r>
      <w:r w:rsidRPr="000916DE">
        <w:t>к негативным последствиям со стороны сердечно-сосудистой системы</w:t>
      </w:r>
      <w:r w:rsidR="000916DE" w:rsidRPr="000916DE">
        <w:t xml:space="preserve">. </w:t>
      </w:r>
    </w:p>
    <w:p w:rsidR="005C037F" w:rsidRPr="000916DE" w:rsidRDefault="005C037F" w:rsidP="00CD65B5">
      <w:r w:rsidRPr="000916DE">
        <w:t>Эмоциональные нагрузки часто встречаются в профессиях связанных с медициной, педагогикой, вождением транспорта, сферой обслуживания, бизнесом</w:t>
      </w:r>
      <w:r w:rsidR="000916DE" w:rsidRPr="000916DE">
        <w:t xml:space="preserve">. </w:t>
      </w:r>
      <w:r w:rsidRPr="000916DE">
        <w:t xml:space="preserve">Они характерны также для диспетчеров различных служб, спасателей, пожарных, милиции и </w:t>
      </w:r>
      <w:r w:rsidR="000916DE" w:rsidRPr="000916DE">
        <w:t xml:space="preserve">т.п. </w:t>
      </w:r>
    </w:p>
    <w:p w:rsidR="000916DE" w:rsidRPr="000916DE" w:rsidRDefault="00296221" w:rsidP="00CD65B5">
      <w:r w:rsidRPr="000916DE">
        <w:t>Монотонность нагрузок</w:t>
      </w:r>
      <w:r w:rsidR="00AE0E25">
        <w:t>.</w:t>
      </w:r>
    </w:p>
    <w:p w:rsidR="00296221" w:rsidRPr="000916DE" w:rsidRDefault="00296221" w:rsidP="00CD65B5">
      <w:r w:rsidRPr="000916DE">
        <w:t>1</w:t>
      </w:r>
      <w:r w:rsidR="000916DE" w:rsidRPr="000916DE">
        <w:t xml:space="preserve">) </w:t>
      </w:r>
      <w:r w:rsidRPr="000916DE">
        <w:t>Число элементов в операции и их продолжительность в секунду являются характеристиками сенсомоторной (рукотворной</w:t>
      </w:r>
      <w:r w:rsidR="000916DE" w:rsidRPr="000916DE">
        <w:t xml:space="preserve">) </w:t>
      </w:r>
      <w:r w:rsidRPr="000916DE">
        <w:t>деятельности</w:t>
      </w:r>
      <w:r w:rsidR="000916DE" w:rsidRPr="000916DE">
        <w:t xml:space="preserve">. </w:t>
      </w:r>
      <w:r w:rsidRPr="000916DE">
        <w:t>Эти показатели можно исследовать хронометражным методам на примере любых работ локального, локально-регионального и регионального типа, выполняемых на конвейере с непрерывным или прерывистым тактом</w:t>
      </w:r>
      <w:r w:rsidR="000916DE" w:rsidRPr="000916DE">
        <w:t xml:space="preserve">. </w:t>
      </w:r>
    </w:p>
    <w:p w:rsidR="000916DE" w:rsidRPr="000916DE" w:rsidRDefault="00296221" w:rsidP="00CD65B5">
      <w:r w:rsidRPr="000916DE">
        <w:t>2</w:t>
      </w:r>
      <w:r w:rsidR="000916DE" w:rsidRPr="000916DE">
        <w:t xml:space="preserve">) </w:t>
      </w:r>
      <w:r w:rsidRPr="000916DE">
        <w:t>Время активных действий и время пассивного наблюдения это проявления монотонности сенсорного типа, свойственной диспетчерским видам труда, вождению транспорта, работе в охране</w:t>
      </w:r>
      <w:r w:rsidR="000916DE" w:rsidRPr="000916DE">
        <w:t xml:space="preserve">. </w:t>
      </w:r>
      <w:r w:rsidRPr="000916DE">
        <w:t>Они также определяются путем хронометрических исследований</w:t>
      </w:r>
      <w:r w:rsidR="000916DE" w:rsidRPr="000916DE">
        <w:t xml:space="preserve">. </w:t>
      </w:r>
      <w:r w:rsidRPr="000916DE">
        <w:t>Величина этих периодов высчитывается в процентах к общей продолжительности смены</w:t>
      </w:r>
      <w:r w:rsidR="000916DE" w:rsidRPr="000916DE">
        <w:t xml:space="preserve">. </w:t>
      </w:r>
    </w:p>
    <w:p w:rsidR="00AE0E25" w:rsidRDefault="00AE0E25" w:rsidP="00CD65B5"/>
    <w:p w:rsidR="000916DE" w:rsidRPr="000916DE" w:rsidRDefault="000916DE" w:rsidP="00CD65B5">
      <w:pPr>
        <w:pStyle w:val="3"/>
      </w:pPr>
      <w:bookmarkStart w:id="20" w:name="_Toc220708003"/>
      <w:bookmarkStart w:id="21" w:name="_Toc220711550"/>
      <w:r w:rsidRPr="000916DE">
        <w:t xml:space="preserve">2.3. </w:t>
      </w:r>
      <w:r w:rsidR="00E72404" w:rsidRPr="000916DE">
        <w:t>Методика измерения работоспособности</w:t>
      </w:r>
      <w:bookmarkEnd w:id="20"/>
      <w:bookmarkEnd w:id="21"/>
    </w:p>
    <w:p w:rsidR="00AE0E25" w:rsidRDefault="00AE0E25" w:rsidP="00CD65B5">
      <w:bookmarkStart w:id="22" w:name="method"/>
    </w:p>
    <w:p w:rsidR="00E72404" w:rsidRPr="000916DE" w:rsidRDefault="00E72404" w:rsidP="00CD65B5">
      <w:r w:rsidRPr="000916DE">
        <w:t>Первую группу методов</w:t>
      </w:r>
      <w:bookmarkEnd w:id="22"/>
      <w:r w:rsidRPr="000916DE">
        <w:t xml:space="preserve"> условно называют организационными</w:t>
      </w:r>
      <w:r w:rsidR="000916DE" w:rsidRPr="000916DE">
        <w:t xml:space="preserve">. </w:t>
      </w:r>
      <w:r w:rsidRPr="000916DE">
        <w:t>К ним относятся методологические средства эргономики, обеспечивающие системный и деятельностный подходы к исследованию и проектированию</w:t>
      </w:r>
      <w:r w:rsidR="000916DE" w:rsidRPr="000916DE">
        <w:t xml:space="preserve">. </w:t>
      </w:r>
      <w:r w:rsidRPr="000916DE">
        <w:t>Характерной чертой таких исследований и проектирования является не синтез результатов, полученных на основе независимых исследований, а организация такого исследования и проектирования, в ходе которых используются в определенном сочетании принципы и методы различных дисциплин</w:t>
      </w:r>
      <w:r w:rsidR="000916DE" w:rsidRPr="000916DE">
        <w:t xml:space="preserve">. </w:t>
      </w:r>
    </w:p>
    <w:p w:rsidR="00E72404" w:rsidRPr="000916DE" w:rsidRDefault="00E72404" w:rsidP="00CD65B5">
      <w:r w:rsidRPr="000916DE">
        <w:t>Эффективным инструментом осуществления такой функции является системное моделирование, где предмет моделирования рассматривается как система и сам модельный познавательный процесс расчленяется на систему моделей, каждая из которых отображает дисциплинарный срез моделируемой системы, а все вместе дают ее много дисциплинарное представление</w:t>
      </w:r>
      <w:r w:rsidR="000916DE" w:rsidRPr="000916DE">
        <w:t xml:space="preserve">. </w:t>
      </w:r>
    </w:p>
    <w:p w:rsidR="00E72404" w:rsidRPr="000916DE" w:rsidRDefault="00E72404" w:rsidP="00CD65B5">
      <w:r w:rsidRPr="000916DE">
        <w:t>Наиболее обширна вторая группа методов, внутри которой в зависимости от целей и характера исследований выделяется целый ряд конкретных методических процедур</w:t>
      </w:r>
      <w:r w:rsidR="000916DE" w:rsidRPr="000916DE">
        <w:t xml:space="preserve">. </w:t>
      </w:r>
      <w:r w:rsidRPr="000916DE">
        <w:t>Вторую группу методов составляют эмпирические способы получения научных данных</w:t>
      </w:r>
      <w:r w:rsidR="000916DE" w:rsidRPr="000916DE">
        <w:t xml:space="preserve">. </w:t>
      </w:r>
      <w:r w:rsidRPr="000916DE">
        <w:t>К этой группе относятся</w:t>
      </w:r>
      <w:r w:rsidR="000916DE" w:rsidRPr="000916DE">
        <w:t xml:space="preserve">: </w:t>
      </w:r>
    </w:p>
    <w:p w:rsidR="00E72404" w:rsidRPr="000916DE" w:rsidRDefault="00E72404" w:rsidP="00AE0E25">
      <w:pPr>
        <w:pStyle w:val="a"/>
      </w:pPr>
      <w:r w:rsidRPr="000916DE">
        <w:t>наблюдение и самонаблюдение</w:t>
      </w:r>
      <w:r w:rsidR="000916DE" w:rsidRPr="000916DE">
        <w:t xml:space="preserve">; </w:t>
      </w:r>
    </w:p>
    <w:p w:rsidR="00E72404" w:rsidRPr="000916DE" w:rsidRDefault="00E72404" w:rsidP="00AE0E25">
      <w:pPr>
        <w:pStyle w:val="a"/>
      </w:pPr>
      <w:r w:rsidRPr="000916DE">
        <w:t>экспериментальные процедуры (лабораторный и производственный, эксперименты</w:t>
      </w:r>
      <w:r w:rsidR="000916DE" w:rsidRPr="000916DE">
        <w:t xml:space="preserve">); </w:t>
      </w:r>
    </w:p>
    <w:p w:rsidR="00E72404" w:rsidRPr="000916DE" w:rsidRDefault="00E72404" w:rsidP="00AE0E25">
      <w:pPr>
        <w:pStyle w:val="a"/>
      </w:pPr>
      <w:r w:rsidRPr="000916DE">
        <w:t>диагностические методики (различного рода тесты, анкеты, социометрия, интервью и беседы</w:t>
      </w:r>
      <w:r w:rsidR="000916DE" w:rsidRPr="000916DE">
        <w:t xml:space="preserve">); </w:t>
      </w:r>
    </w:p>
    <w:p w:rsidR="00E72404" w:rsidRPr="000916DE" w:rsidRDefault="00E72404" w:rsidP="00AE0E25">
      <w:pPr>
        <w:pStyle w:val="a"/>
      </w:pPr>
      <w:r w:rsidRPr="000916DE">
        <w:t>анализ процессов и продуктов деятельности</w:t>
      </w:r>
      <w:r w:rsidR="000916DE" w:rsidRPr="000916DE">
        <w:t xml:space="preserve">; </w:t>
      </w:r>
    </w:p>
    <w:p w:rsidR="00E72404" w:rsidRPr="000916DE" w:rsidRDefault="00E72404" w:rsidP="00AE0E25">
      <w:pPr>
        <w:pStyle w:val="a"/>
      </w:pPr>
      <w:r w:rsidRPr="000916DE">
        <w:t xml:space="preserve">моделирование (предметное, математическое и </w:t>
      </w:r>
      <w:r w:rsidR="000916DE" w:rsidRPr="000916DE">
        <w:t xml:space="preserve">т.д.). </w:t>
      </w:r>
    </w:p>
    <w:p w:rsidR="00E72404" w:rsidRPr="000916DE" w:rsidRDefault="00E72404" w:rsidP="00CD65B5">
      <w:r w:rsidRPr="000916DE">
        <w:t>Третью группу методов составляют различные способы количественной и качественной обработки данных</w:t>
      </w:r>
      <w:r w:rsidR="000916DE" w:rsidRPr="000916DE">
        <w:t xml:space="preserve">. </w:t>
      </w:r>
    </w:p>
    <w:p w:rsidR="00E72404" w:rsidRPr="000916DE" w:rsidRDefault="00E72404" w:rsidP="00CD65B5">
      <w:r w:rsidRPr="000916DE">
        <w:t xml:space="preserve">В четвертую группу методов входят различные способы интерпретации полученных данных в контексте целостного описания функционирования систем </w:t>
      </w:r>
      <w:r w:rsidR="000916DE">
        <w:t>"</w:t>
      </w:r>
      <w:r w:rsidRPr="000916DE">
        <w:t>человек – машина</w:t>
      </w:r>
      <w:r w:rsidR="000916DE">
        <w:t>"</w:t>
      </w:r>
      <w:r w:rsidR="000916DE" w:rsidRPr="000916DE">
        <w:t xml:space="preserve">. </w:t>
      </w:r>
    </w:p>
    <w:p w:rsidR="00E72404" w:rsidRPr="000916DE" w:rsidRDefault="00E72404" w:rsidP="00CD65B5">
      <w:r w:rsidRPr="000916DE">
        <w:t>В методический арсенал эргономики входят многие психофизиологические методики</w:t>
      </w:r>
      <w:r w:rsidR="000916DE" w:rsidRPr="000916DE">
        <w:t xml:space="preserve">: </w:t>
      </w:r>
    </w:p>
    <w:p w:rsidR="00E72404" w:rsidRPr="000916DE" w:rsidRDefault="00E72404" w:rsidP="00CD65B5">
      <w:r w:rsidRPr="000916DE">
        <w:t xml:space="preserve">измерение времени реакции (простой сенсомоторной реакции, реакции выбора, реакции на движущийся объект и </w:t>
      </w:r>
      <w:r w:rsidR="000916DE" w:rsidRPr="000916DE">
        <w:t xml:space="preserve">т.д.); </w:t>
      </w:r>
    </w:p>
    <w:p w:rsidR="00E72404" w:rsidRPr="000916DE" w:rsidRDefault="00E72404" w:rsidP="00CD65B5">
      <w:r w:rsidRPr="000916DE">
        <w:t>психофизические методики (определение порогов и динамики чувствительности в различных модальностях</w:t>
      </w:r>
      <w:r w:rsidR="000916DE" w:rsidRPr="000916DE">
        <w:t xml:space="preserve">); </w:t>
      </w:r>
    </w:p>
    <w:p w:rsidR="00E72404" w:rsidRPr="000916DE" w:rsidRDefault="00E72404" w:rsidP="00CD65B5">
      <w:r w:rsidRPr="000916DE">
        <w:t>психофизические методы исследования перцептивных, мнемических, когнитивных процессов и личностных характеристик</w:t>
      </w:r>
      <w:r w:rsidR="000916DE" w:rsidRPr="000916DE">
        <w:t xml:space="preserve">. </w:t>
      </w:r>
    </w:p>
    <w:p w:rsidR="00E72404" w:rsidRPr="000916DE" w:rsidRDefault="00E72404" w:rsidP="00CD65B5">
      <w:r w:rsidRPr="000916DE">
        <w:t>В эргономике широкое распространение получили методы электрофизиологии, изучающей электрические явления в организме человека при различных видах его деятельности</w:t>
      </w:r>
      <w:r w:rsidR="000916DE" w:rsidRPr="000916DE">
        <w:t xml:space="preserve">. </w:t>
      </w:r>
      <w:r w:rsidRPr="000916DE">
        <w:t xml:space="preserve">Они позволяют оценивать временные параметры многих процессов, их выраженность, топографию, механизмы их регулирования и </w:t>
      </w:r>
      <w:r w:rsidR="000916DE" w:rsidRPr="000916DE">
        <w:t xml:space="preserve">т.д. </w:t>
      </w:r>
      <w:r w:rsidRPr="000916DE">
        <w:t>К ним относятся</w:t>
      </w:r>
      <w:r w:rsidR="000916DE" w:rsidRPr="000916DE">
        <w:t xml:space="preserve">: </w:t>
      </w:r>
    </w:p>
    <w:p w:rsidR="00E72404" w:rsidRPr="000916DE" w:rsidRDefault="00E72404" w:rsidP="00CD65B5">
      <w:r w:rsidRPr="000916DE">
        <w:t>1</w:t>
      </w:r>
      <w:r w:rsidR="000916DE" w:rsidRPr="000916DE">
        <w:t xml:space="preserve">) </w:t>
      </w:r>
      <w:r w:rsidRPr="000916DE">
        <w:t>электроэнцефалография – запись электрической активности мозга с поверхности головы – дает возможность качественного и количественного анализа функционального состояния собственной активности мозга и его реакций при действии раздражителей</w:t>
      </w:r>
      <w:r w:rsidR="000916DE" w:rsidRPr="000916DE">
        <w:t xml:space="preserve">; </w:t>
      </w:r>
    </w:p>
    <w:p w:rsidR="00E72404" w:rsidRPr="000916DE" w:rsidRDefault="00E72404" w:rsidP="00CD65B5">
      <w:r w:rsidRPr="000916DE">
        <w:t>2</w:t>
      </w:r>
      <w:r w:rsidR="000916DE" w:rsidRPr="000916DE">
        <w:t xml:space="preserve">) </w:t>
      </w:r>
      <w:r w:rsidRPr="000916DE">
        <w:t>электромиография – запись электрической активности мышц – чувствительный показатель включения в двигательную активность или статическую работу определенных мышечных групп</w:t>
      </w:r>
      <w:r w:rsidR="000916DE" w:rsidRPr="000916DE">
        <w:t xml:space="preserve">; </w:t>
      </w:r>
    </w:p>
    <w:p w:rsidR="00E72404" w:rsidRPr="000916DE" w:rsidRDefault="00E72404" w:rsidP="00CD65B5">
      <w:r w:rsidRPr="000916DE">
        <w:t>3</w:t>
      </w:r>
      <w:r w:rsidR="000916DE" w:rsidRPr="000916DE">
        <w:t xml:space="preserve">) </w:t>
      </w:r>
      <w:r w:rsidRPr="000916DE">
        <w:t>регистрация кожно-гальванической реакции – изменение</w:t>
      </w:r>
      <w:r w:rsidR="000916DE" w:rsidRPr="000916DE">
        <w:t xml:space="preserve"> </w:t>
      </w:r>
      <w:r w:rsidRPr="000916DE">
        <w:t>разности потенциалов кожи – показатель электропроводимости кожи</w:t>
      </w:r>
      <w:r w:rsidR="000916DE" w:rsidRPr="000916DE">
        <w:t xml:space="preserve">; </w:t>
      </w:r>
    </w:p>
    <w:p w:rsidR="00E72404" w:rsidRPr="000916DE" w:rsidRDefault="00E72404" w:rsidP="00CD65B5">
      <w:r w:rsidRPr="000916DE">
        <w:t>4</w:t>
      </w:r>
      <w:r w:rsidR="000916DE" w:rsidRPr="000916DE">
        <w:t xml:space="preserve">) </w:t>
      </w:r>
      <w:r w:rsidRPr="000916DE">
        <w:t>электрокардиография – запись электрической активности сердца – индикатор состояния сердечно-сосудистой системы</w:t>
      </w:r>
      <w:r w:rsidR="000916DE" w:rsidRPr="000916DE">
        <w:t xml:space="preserve">; </w:t>
      </w:r>
    </w:p>
    <w:p w:rsidR="00E72404" w:rsidRPr="000916DE" w:rsidRDefault="00E72404" w:rsidP="00CD65B5">
      <w:r w:rsidRPr="000916DE">
        <w:t>5</w:t>
      </w:r>
      <w:r w:rsidR="000916DE" w:rsidRPr="000916DE">
        <w:t xml:space="preserve">) </w:t>
      </w:r>
      <w:r w:rsidRPr="000916DE">
        <w:t>электроокулография – запись электрической активности наружных мышц глазного яблока – объективный показатель перемещения взора человека при рассматривании какого-либо объекта</w:t>
      </w:r>
      <w:r w:rsidR="000916DE" w:rsidRPr="000916DE">
        <w:t xml:space="preserve">. </w:t>
      </w:r>
    </w:p>
    <w:p w:rsidR="00E72404" w:rsidRPr="000916DE" w:rsidRDefault="00E72404" w:rsidP="00CD65B5">
      <w:r w:rsidRPr="000916DE">
        <w:t>Регистрация биологических процессов в организме человека позволяет определять и количественно характеризовать малодоступные для непосредственного наблюдения функциональные сдвиги в организме человека, происходящие под воздействием самых разнообразных изменений окружающей среды и взаимодействия с техникой</w:t>
      </w:r>
      <w:r w:rsidR="000916DE" w:rsidRPr="000916DE">
        <w:t xml:space="preserve">. </w:t>
      </w:r>
      <w:r w:rsidRPr="000916DE">
        <w:t>Часто применяют регистрацию не одного, а нескольких электрофизиологических индикаторов, каждый из которых несет информацию о том или ином аспекте деятельности</w:t>
      </w:r>
      <w:r w:rsidR="000916DE" w:rsidRPr="000916DE">
        <w:t xml:space="preserve">. </w:t>
      </w:r>
      <w:r w:rsidRPr="000916DE">
        <w:t>Комплексную регистрацию психофизиологических функций называют еще полиэффекторным методом</w:t>
      </w:r>
      <w:r w:rsidR="000916DE" w:rsidRPr="000916DE">
        <w:t xml:space="preserve">. </w:t>
      </w:r>
    </w:p>
    <w:p w:rsidR="00E72404" w:rsidRPr="000916DE" w:rsidRDefault="00E72404" w:rsidP="00CD65B5">
      <w:r w:rsidRPr="000916DE">
        <w:t>Включает эргономика в свой методический арсенал и биотелеметрию</w:t>
      </w:r>
      <w:r w:rsidR="000916DE" w:rsidRPr="000916DE">
        <w:t xml:space="preserve"> - </w:t>
      </w:r>
      <w:r w:rsidRPr="000916DE">
        <w:t>дистанционное</w:t>
      </w:r>
      <w:r w:rsidR="000916DE" w:rsidRPr="000916DE">
        <w:t xml:space="preserve"> </w:t>
      </w:r>
      <w:r w:rsidRPr="000916DE">
        <w:t>исследование функций и измерение показателей жизнедеятельности человека, которое осуществляется в реальной обстановке в течение длительного времени</w:t>
      </w:r>
      <w:r w:rsidR="000916DE" w:rsidRPr="000916DE">
        <w:t xml:space="preserve">. </w:t>
      </w:r>
    </w:p>
    <w:p w:rsidR="00E72404" w:rsidRPr="000916DE" w:rsidRDefault="00E72404" w:rsidP="00CD65B5">
      <w:r w:rsidRPr="000916DE">
        <w:t>Фиксация количественного и качественного снижения работоспособности, а также нарушения координации процессов, связанных с выполнением работ, позволяет наблюдать за развитием утомления без отрыва человека от трудового процесса, причем часто выявляется снижение работоспособности еще до изменения количественных и качественных показателей работы</w:t>
      </w:r>
      <w:r w:rsidR="000916DE" w:rsidRPr="000916DE">
        <w:t xml:space="preserve">. </w:t>
      </w:r>
      <w:r w:rsidRPr="000916DE">
        <w:t>С одной стороны, наблюдаются нарушения рабочего стереотипа</w:t>
      </w:r>
      <w:r w:rsidR="000916DE" w:rsidRPr="000916DE">
        <w:t xml:space="preserve">. </w:t>
      </w:r>
      <w:r w:rsidRPr="000916DE">
        <w:t>С другой стороны, отмечается снижение эффективности физиологических трат на единицу работы</w:t>
      </w:r>
      <w:r w:rsidR="000916DE" w:rsidRPr="000916DE">
        <w:t xml:space="preserve">. </w:t>
      </w:r>
      <w:r w:rsidRPr="000916DE">
        <w:t>Оно прослеживается по данным газообмена, температуры тела, частоты пульса и др</w:t>
      </w:r>
      <w:r w:rsidR="000916DE" w:rsidRPr="000916DE">
        <w:t xml:space="preserve">.; </w:t>
      </w:r>
      <w:r w:rsidRPr="000916DE">
        <w:t>в последнем случае эффективно использование непрерывной радиопульсометрии в процессе выполнения работы</w:t>
      </w:r>
      <w:r w:rsidR="000916DE" w:rsidRPr="000916DE">
        <w:t xml:space="preserve">. </w:t>
      </w:r>
    </w:p>
    <w:p w:rsidR="00E72404" w:rsidRPr="000916DE" w:rsidRDefault="00E72404" w:rsidP="00CD65B5">
      <w:r w:rsidRPr="000916DE">
        <w:t>Перспективным является применение в диагностических целях субъективных оценок утомления</w:t>
      </w:r>
      <w:r w:rsidR="000916DE" w:rsidRPr="000916DE">
        <w:t xml:space="preserve">. </w:t>
      </w:r>
      <w:r w:rsidRPr="000916DE">
        <w:t>Объясняется это многообразием проявлений симптомов утомления во внутренней жизни индивида, среди которых выделяется две категории</w:t>
      </w:r>
      <w:r w:rsidR="000916DE" w:rsidRPr="000916DE">
        <w:t xml:space="preserve">: </w:t>
      </w:r>
      <w:r w:rsidRPr="000916DE">
        <w:t>субъективные оценочные реакции, характеризующие отношение индивида к собственному состоянию, и объективно контролируемые признаки утомления (физиологический дискомфорт и нарушения психической деятельности</w:t>
      </w:r>
      <w:r w:rsidR="000916DE" w:rsidRPr="000916DE">
        <w:t>),</w:t>
      </w:r>
      <w:r w:rsidRPr="000916DE">
        <w:t xml:space="preserve"> которые могут осознаваться человеком</w:t>
      </w:r>
      <w:r w:rsidR="000916DE" w:rsidRPr="000916DE">
        <w:t xml:space="preserve">. </w:t>
      </w:r>
      <w:r w:rsidRPr="000916DE">
        <w:t>Существование качественно различных групп симптомов дает основание для развития различных направлений в методах субъективной диагностики – опросников и субъективного шкалирования</w:t>
      </w:r>
      <w:r w:rsidR="000916DE" w:rsidRPr="000916DE">
        <w:t xml:space="preserve">. </w:t>
      </w:r>
    </w:p>
    <w:p w:rsidR="00E72404" w:rsidRPr="000916DE" w:rsidRDefault="00E72404" w:rsidP="00CD65B5">
      <w:r w:rsidRPr="000916DE">
        <w:t>Опросники позволяют выявить качественно разнообразные симптомы утомления, которые с большей или меньшей легкостью могут быть осознаны человеком</w:t>
      </w:r>
      <w:r w:rsidR="000916DE" w:rsidRPr="000916DE">
        <w:t xml:space="preserve">. </w:t>
      </w:r>
      <w:r w:rsidRPr="000916DE">
        <w:t>Количественная оценка или определение степени выраженности каждого признака не ставятся главной целью подобных исследований</w:t>
      </w:r>
      <w:r w:rsidR="000916DE" w:rsidRPr="000916DE">
        <w:t xml:space="preserve">. </w:t>
      </w:r>
      <w:r w:rsidRPr="000916DE">
        <w:t>Состояние человека оценивается общим количеством симптомов и их качественным своеобразием</w:t>
      </w:r>
      <w:r w:rsidR="000916DE" w:rsidRPr="000916DE">
        <w:t xml:space="preserve">. </w:t>
      </w:r>
    </w:p>
    <w:p w:rsidR="000916DE" w:rsidRPr="000916DE" w:rsidRDefault="00E72404" w:rsidP="00CD65B5">
      <w:r w:rsidRPr="000916DE">
        <w:t>Методики субъективного шкалирования предназначены для оценки степени утомления самим человеком</w:t>
      </w:r>
      <w:r w:rsidR="000916DE" w:rsidRPr="000916DE">
        <w:t xml:space="preserve">. </w:t>
      </w:r>
      <w:r w:rsidRPr="000916DE">
        <w:t>Испытуемого просят соотнести свое состояние с рядом признаков, для каждого из которых выделены полярные оценки (отсутствие/присутствие, плохой/хороший</w:t>
      </w:r>
      <w:r w:rsidR="000916DE" w:rsidRPr="000916DE">
        <w:t xml:space="preserve">). </w:t>
      </w:r>
      <w:r w:rsidRPr="000916DE">
        <w:t>Расстояние между крайними точками представляется в виде многоступенчатой шкалы</w:t>
      </w:r>
      <w:r w:rsidR="000916DE" w:rsidRPr="000916DE">
        <w:t xml:space="preserve">. </w:t>
      </w:r>
      <w:r w:rsidRPr="000916DE">
        <w:t xml:space="preserve">Степень выраженности каждого признака определяется расположением точки, выбранной испытуемым на этой шкале </w:t>
      </w:r>
    </w:p>
    <w:p w:rsidR="00AE0E25" w:rsidRDefault="00AE0E25" w:rsidP="00CD65B5"/>
    <w:p w:rsidR="000916DE" w:rsidRPr="000916DE" w:rsidRDefault="00CD65B5" w:rsidP="00CD65B5">
      <w:pPr>
        <w:pStyle w:val="3"/>
      </w:pPr>
      <w:bookmarkStart w:id="23" w:name="_Toc220708004"/>
      <w:r>
        <w:br w:type="page"/>
      </w:r>
      <w:bookmarkStart w:id="24" w:name="_Toc220711551"/>
      <w:r w:rsidR="000916DE" w:rsidRPr="000916DE">
        <w:t xml:space="preserve">2.4. </w:t>
      </w:r>
      <w:r w:rsidR="00AE3BDB" w:rsidRPr="000916DE">
        <w:t>Активные методы снятия утомления</w:t>
      </w:r>
      <w:bookmarkEnd w:id="23"/>
      <w:bookmarkEnd w:id="24"/>
    </w:p>
    <w:p w:rsidR="00AE0E25" w:rsidRDefault="00AE0E25" w:rsidP="00CD65B5"/>
    <w:p w:rsidR="00FF7A87" w:rsidRPr="000916DE" w:rsidRDefault="002A3792" w:rsidP="00CD65B5">
      <w:r w:rsidRPr="000916DE">
        <w:t>Снятие</w:t>
      </w:r>
      <w:r w:rsidR="00FF7A87" w:rsidRPr="000916DE">
        <w:t xml:space="preserve"> зрительного и общего утомления</w:t>
      </w:r>
      <w:r w:rsidR="000916DE" w:rsidRPr="000916DE">
        <w:t xml:space="preserve">. </w:t>
      </w:r>
    </w:p>
    <w:p w:rsidR="00FF7A87" w:rsidRPr="000916DE" w:rsidRDefault="00FF7A87" w:rsidP="00CD65B5">
      <w:r w:rsidRPr="000916DE">
        <w:t>Говоря о профилактике зрительного и общего утомления, на первое место необходимо поставить строгое соблюдение расстояния от монитора компьютера до глаз (60-70 см, но не менее 50 см</w:t>
      </w:r>
      <w:r w:rsidR="000916DE" w:rsidRPr="000916DE">
        <w:t xml:space="preserve">) </w:t>
      </w:r>
      <w:r w:rsidRPr="000916DE">
        <w:t>и длительность работы с экраном (в зависимости от возраста</w:t>
      </w:r>
      <w:r w:rsidR="000916DE" w:rsidRPr="000916DE">
        <w:t xml:space="preserve">). </w:t>
      </w:r>
      <w:r w:rsidRPr="000916DE">
        <w:t>Необходимо следить, чтобы в процессе работы не приближаться к экрану (особенно детям и лицам молодого возраста</w:t>
      </w:r>
      <w:r w:rsidR="000916DE" w:rsidRPr="000916DE">
        <w:t xml:space="preserve">). </w:t>
      </w:r>
    </w:p>
    <w:p w:rsidR="00FF7A87" w:rsidRPr="000916DE" w:rsidRDefault="00FF7A87" w:rsidP="00CD65B5">
      <w:r w:rsidRPr="000916DE">
        <w:t>Для снижения зрительного утомления и профилактики его возникновения для всех лиц, выполняющих зрительно-напряженные работы (в том числе и при работе с ВДТ</w:t>
      </w:r>
      <w:r w:rsidR="000916DE" w:rsidRPr="000916DE">
        <w:t>),</w:t>
      </w:r>
      <w:r w:rsidRPr="000916DE">
        <w:t xml:space="preserve"> полезно проводить упражнения для улучшения кровообращения в глазных яблоках</w:t>
      </w:r>
      <w:r w:rsidR="000916DE" w:rsidRPr="000916DE">
        <w:t xml:space="preserve">. </w:t>
      </w:r>
      <w:r w:rsidRPr="000916DE">
        <w:t>Упражнение может выполняться на рабочем месте, сидя на стуле</w:t>
      </w:r>
      <w:r w:rsidR="000916DE" w:rsidRPr="000916DE">
        <w:t xml:space="preserve">. </w:t>
      </w:r>
    </w:p>
    <w:p w:rsidR="00FF7A87" w:rsidRPr="000916DE" w:rsidRDefault="00FF7A87" w:rsidP="00CD65B5">
      <w:r w:rsidRPr="000916DE">
        <w:t>Глаза закрыты</w:t>
      </w:r>
      <w:r w:rsidR="000916DE" w:rsidRPr="000916DE">
        <w:t xml:space="preserve">. </w:t>
      </w:r>
      <w:r w:rsidRPr="000916DE">
        <w:t>Круговыми движениями обеих рук массировать глазные яблоки</w:t>
      </w:r>
      <w:r w:rsidR="000916DE" w:rsidRPr="000916DE">
        <w:t xml:space="preserve"> - </w:t>
      </w:r>
      <w:r w:rsidRPr="000916DE">
        <w:t>10 сек</w:t>
      </w:r>
      <w:r w:rsidR="000916DE" w:rsidRPr="000916DE">
        <w:t xml:space="preserve">. </w:t>
      </w:r>
    </w:p>
    <w:p w:rsidR="00FF7A87" w:rsidRPr="000916DE" w:rsidRDefault="00FF7A87" w:rsidP="00CD65B5">
      <w:r w:rsidRPr="000916DE">
        <w:t>Взгляд прямо перед собой, затем вправо, влево, вверх, вниз</w:t>
      </w:r>
      <w:r w:rsidR="000916DE" w:rsidRPr="000916DE">
        <w:t xml:space="preserve"> - </w:t>
      </w:r>
      <w:r w:rsidRPr="000916DE">
        <w:t>10 сек</w:t>
      </w:r>
      <w:r w:rsidR="000916DE" w:rsidRPr="000916DE">
        <w:t xml:space="preserve">. </w:t>
      </w:r>
    </w:p>
    <w:p w:rsidR="00FF7A87" w:rsidRPr="000916DE" w:rsidRDefault="00FF7A87" w:rsidP="00CD65B5">
      <w:r w:rsidRPr="000916DE">
        <w:t>Усиленно зажмуривать и открывать глаза</w:t>
      </w:r>
      <w:r w:rsidR="000916DE" w:rsidRPr="000916DE">
        <w:t xml:space="preserve"> - </w:t>
      </w:r>
      <w:r w:rsidRPr="000916DE">
        <w:t>10 сек</w:t>
      </w:r>
      <w:r w:rsidR="000916DE" w:rsidRPr="000916DE">
        <w:t xml:space="preserve">. </w:t>
      </w:r>
    </w:p>
    <w:p w:rsidR="00FF7A87" w:rsidRPr="000916DE" w:rsidRDefault="00FF7A87" w:rsidP="00CD65B5">
      <w:r w:rsidRPr="000916DE">
        <w:t>Поворачивать глаза в стороны 2-3 раза, затем закрывать на 10 сек</w:t>
      </w:r>
      <w:r w:rsidR="000916DE" w:rsidRPr="000916DE">
        <w:t xml:space="preserve">. </w:t>
      </w:r>
    </w:p>
    <w:p w:rsidR="00FF7A87" w:rsidRPr="000916DE" w:rsidRDefault="00FF7A87" w:rsidP="00CD65B5">
      <w:r w:rsidRPr="000916DE">
        <w:t>Упражнения проводить ежедневно по 2-3 раза за смену</w:t>
      </w:r>
      <w:r w:rsidR="000916DE" w:rsidRPr="000916DE">
        <w:t xml:space="preserve">. </w:t>
      </w:r>
    </w:p>
    <w:p w:rsidR="00FF7A87" w:rsidRPr="000916DE" w:rsidRDefault="00FF7A87" w:rsidP="00CD65B5">
      <w:r w:rsidRPr="000916DE">
        <w:t>Для улучшения физиологических показателей зрения и предупреждения возникновения и роста близорукости (особенно детям и молодым лицам</w:t>
      </w:r>
      <w:r w:rsidR="000916DE" w:rsidRPr="000916DE">
        <w:t xml:space="preserve">) </w:t>
      </w:r>
      <w:r w:rsidRPr="000916DE">
        <w:t>необходимо проводить тренировки аккомодации и конвергенции с помощью метки на стекле по Э</w:t>
      </w:r>
      <w:r w:rsidR="000916DE" w:rsidRPr="000916DE">
        <w:t xml:space="preserve">.С. </w:t>
      </w:r>
      <w:r w:rsidRPr="000916DE">
        <w:t>Аветисову (1</w:t>
      </w:r>
      <w:r w:rsidR="000916DE" w:rsidRPr="000916DE">
        <w:t xml:space="preserve">). </w:t>
      </w:r>
      <w:r w:rsidRPr="000916DE">
        <w:t>Для проведения тренировки необходимо на оконном стекле на уровне глаз закрепить метку, на которой изображена буква С диаметром 2 мм</w:t>
      </w:r>
      <w:r w:rsidR="000916DE" w:rsidRPr="000916DE">
        <w:t xml:space="preserve">. </w:t>
      </w:r>
    </w:p>
    <w:p w:rsidR="00FF7A87" w:rsidRPr="000916DE" w:rsidRDefault="00FF7A87" w:rsidP="00CD65B5">
      <w:r w:rsidRPr="000916DE">
        <w:t>Тренируемый располагается от метки на расстоянии 30 см, 3-4 сек смотрит на метку, затем на предмет, находящийся за окном на той же линии взора (3-4 сек</w:t>
      </w:r>
      <w:r w:rsidR="000916DE" w:rsidRPr="000916DE">
        <w:t>),</w:t>
      </w:r>
      <w:r w:rsidRPr="000916DE">
        <w:t xml:space="preserve"> затем снова на метку на стекле и </w:t>
      </w:r>
      <w:r w:rsidR="000916DE" w:rsidRPr="000916DE">
        <w:t xml:space="preserve">т.д. - </w:t>
      </w:r>
      <w:r w:rsidRPr="000916DE">
        <w:t>3 мин</w:t>
      </w:r>
      <w:r w:rsidR="000916DE" w:rsidRPr="000916DE">
        <w:t xml:space="preserve">. </w:t>
      </w:r>
    </w:p>
    <w:p w:rsidR="00FF7A87" w:rsidRPr="000916DE" w:rsidRDefault="00FF7A87" w:rsidP="00CD65B5">
      <w:r w:rsidRPr="000916DE">
        <w:t>Упражнение лучше делать во время перерывов в работе в светлое время суток</w:t>
      </w:r>
      <w:r w:rsidR="000916DE" w:rsidRPr="000916DE">
        <w:t xml:space="preserve">. </w:t>
      </w:r>
    </w:p>
    <w:p w:rsidR="00FF7A87" w:rsidRPr="000916DE" w:rsidRDefault="00FF7A87" w:rsidP="00CD65B5">
      <w:r w:rsidRPr="000916DE">
        <w:t>Для тренировки аккомодации и конвергенции используется также ракетка</w:t>
      </w:r>
      <w:r w:rsidR="000916DE" w:rsidRPr="000916DE">
        <w:t xml:space="preserve">. </w:t>
      </w:r>
      <w:r w:rsidRPr="000916DE">
        <w:t>Для этого нужно иметь линейку длиной 50-60 см и тест-объект (буква С диаметром 2 мм</w:t>
      </w:r>
      <w:r w:rsidR="000916DE" w:rsidRPr="000916DE">
        <w:t xml:space="preserve">). </w:t>
      </w:r>
      <w:r w:rsidRPr="000916DE">
        <w:t>Тест-объект лучше разместить на экране в форме ракетки, круглая часть которой имеет диаметр 10 см, из картона или другого плотного материала белого цвета</w:t>
      </w:r>
      <w:r w:rsidR="000916DE" w:rsidRPr="000916DE">
        <w:t xml:space="preserve">. </w:t>
      </w:r>
      <w:r w:rsidRPr="000916DE">
        <w:t>Удобнее экран сделать с рукояткой (как ракетка</w:t>
      </w:r>
      <w:r w:rsidR="000916DE" w:rsidRPr="000916DE">
        <w:t xml:space="preserve">). </w:t>
      </w:r>
      <w:r w:rsidRPr="000916DE">
        <w:t>Над рукояткой сделать прорезь для линейки</w:t>
      </w:r>
      <w:r w:rsidR="000916DE" w:rsidRPr="000916DE">
        <w:t xml:space="preserve">. </w:t>
      </w:r>
      <w:r w:rsidRPr="000916DE">
        <w:t>Вставить линейку в прорезь, тест-объект должен располагаться на высоте 5 см от линейки</w:t>
      </w:r>
      <w:r w:rsidR="000916DE" w:rsidRPr="000916DE">
        <w:t xml:space="preserve">. </w:t>
      </w:r>
      <w:r w:rsidRPr="000916DE">
        <w:t>Затем поставить линейку на середину верхней губы, а другой рукой приближать экран к губам, пристально наблюдая за буквой С</w:t>
      </w:r>
      <w:r w:rsidR="000916DE" w:rsidRPr="000916DE">
        <w:t xml:space="preserve">. </w:t>
      </w:r>
      <w:r w:rsidRPr="000916DE">
        <w:t>Экран приближают до тех пор, пока объект не начинает расплываться или раздваиваться</w:t>
      </w:r>
      <w:r w:rsidR="000916DE" w:rsidRPr="000916DE">
        <w:t xml:space="preserve">. </w:t>
      </w:r>
      <w:r w:rsidRPr="000916DE">
        <w:t>Затем тренируемый начинает так же медленно отодвигать ракетку от глаз до конца линейки, продолжая пристально смотреть на букву С</w:t>
      </w:r>
      <w:r w:rsidR="000916DE" w:rsidRPr="000916DE">
        <w:t xml:space="preserve">. </w:t>
      </w:r>
      <w:r w:rsidRPr="000916DE">
        <w:t>Упражнение повторяют в течение 3 мин</w:t>
      </w:r>
      <w:r w:rsidR="000916DE" w:rsidRPr="000916DE">
        <w:t xml:space="preserve">. </w:t>
      </w:r>
    </w:p>
    <w:p w:rsidR="00FF7A87" w:rsidRPr="000916DE" w:rsidRDefault="00FF7A87" w:rsidP="00CD65B5">
      <w:r w:rsidRPr="000916DE">
        <w:t>Особенно полезно проводить эти тренировки лицам с близорукостью и начальной пресбиопией</w:t>
      </w:r>
      <w:r w:rsidR="000916DE" w:rsidRPr="000916DE">
        <w:t xml:space="preserve">. </w:t>
      </w:r>
      <w:r w:rsidRPr="000916DE">
        <w:t>При близорукости нужно стремиться, чтобы дальнейшая точка удалялась к краю линейки, а при пресбиопии</w:t>
      </w:r>
      <w:r w:rsidR="000916DE" w:rsidRPr="000916DE">
        <w:t xml:space="preserve"> - </w:t>
      </w:r>
      <w:r w:rsidRPr="000916DE">
        <w:t>чтобы ближайшая точка приближалась к глазам</w:t>
      </w:r>
      <w:r w:rsidR="000916DE" w:rsidRPr="000916DE">
        <w:t xml:space="preserve">. </w:t>
      </w:r>
    </w:p>
    <w:p w:rsidR="00FF7A87" w:rsidRPr="000916DE" w:rsidRDefault="00FF7A87" w:rsidP="00CD65B5">
      <w:r w:rsidRPr="000916DE">
        <w:t>Для всех возрастных групп полезно проводить упражнения, предупреждающие возникновение остеохондроза позвоночника</w:t>
      </w:r>
      <w:r w:rsidR="000916DE" w:rsidRPr="000916DE">
        <w:t xml:space="preserve">. </w:t>
      </w:r>
      <w:r w:rsidRPr="000916DE">
        <w:t>Комплекс состоит из следующих упражнений</w:t>
      </w:r>
      <w:r w:rsidR="000916DE" w:rsidRPr="000916DE">
        <w:t xml:space="preserve">: </w:t>
      </w:r>
    </w:p>
    <w:p w:rsidR="00FF7A87" w:rsidRPr="000916DE" w:rsidRDefault="00FF7A87" w:rsidP="00CD65B5">
      <w:r w:rsidRPr="000916DE">
        <w:t>Исходное положение</w:t>
      </w:r>
      <w:r w:rsidR="000916DE" w:rsidRPr="000916DE">
        <w:t xml:space="preserve"> - </w:t>
      </w:r>
      <w:r w:rsidRPr="000916DE">
        <w:t>стоя, руки опущены</w:t>
      </w:r>
      <w:r w:rsidR="000916DE" w:rsidRPr="000916DE">
        <w:t xml:space="preserve">. </w:t>
      </w:r>
      <w:r w:rsidRPr="000916DE">
        <w:t>Полукруговые движения головой к правому и левому плечу</w:t>
      </w:r>
      <w:r w:rsidR="000916DE" w:rsidRPr="000916DE">
        <w:t xml:space="preserve">. </w:t>
      </w:r>
    </w:p>
    <w:p w:rsidR="00FF7A87" w:rsidRPr="000916DE" w:rsidRDefault="00FF7A87" w:rsidP="00CD65B5">
      <w:r w:rsidRPr="000916DE">
        <w:t>И</w:t>
      </w:r>
      <w:r w:rsidR="000916DE" w:rsidRPr="000916DE">
        <w:t xml:space="preserve">. </w:t>
      </w:r>
      <w:r w:rsidRPr="000916DE">
        <w:t>п</w:t>
      </w:r>
      <w:r w:rsidR="000916DE" w:rsidRPr="000916DE">
        <w:t xml:space="preserve">. - </w:t>
      </w:r>
      <w:r w:rsidRPr="000916DE">
        <w:t>то же</w:t>
      </w:r>
      <w:r w:rsidR="000916DE" w:rsidRPr="000916DE">
        <w:t xml:space="preserve">. </w:t>
      </w:r>
      <w:r w:rsidRPr="000916DE">
        <w:t>Повороты головой вправо и влево</w:t>
      </w:r>
      <w:r w:rsidR="000916DE" w:rsidRPr="000916DE">
        <w:t xml:space="preserve">. </w:t>
      </w:r>
    </w:p>
    <w:p w:rsidR="00FF7A87" w:rsidRPr="000916DE" w:rsidRDefault="00FF7A87" w:rsidP="00CD65B5">
      <w:r w:rsidRPr="000916DE">
        <w:t>И</w:t>
      </w:r>
      <w:r w:rsidR="000916DE" w:rsidRPr="000916DE">
        <w:t xml:space="preserve">. </w:t>
      </w:r>
      <w:r w:rsidRPr="000916DE">
        <w:t>п</w:t>
      </w:r>
      <w:r w:rsidR="000916DE" w:rsidRPr="000916DE">
        <w:t xml:space="preserve">. - </w:t>
      </w:r>
      <w:r w:rsidRPr="000916DE">
        <w:t>стоя, руки на поясе</w:t>
      </w:r>
      <w:r w:rsidR="000916DE" w:rsidRPr="000916DE">
        <w:t xml:space="preserve">. </w:t>
      </w:r>
      <w:r w:rsidRPr="000916DE">
        <w:t>Наклоны головы вправо, влево, вперед, назад</w:t>
      </w:r>
      <w:r w:rsidR="000916DE" w:rsidRPr="000916DE">
        <w:t xml:space="preserve">. </w:t>
      </w:r>
    </w:p>
    <w:p w:rsidR="00FF7A87" w:rsidRPr="000916DE" w:rsidRDefault="00FF7A87" w:rsidP="00CD65B5">
      <w:r w:rsidRPr="000916DE">
        <w:t>И</w:t>
      </w:r>
      <w:r w:rsidR="000916DE" w:rsidRPr="000916DE">
        <w:t xml:space="preserve">. </w:t>
      </w:r>
      <w:r w:rsidRPr="000916DE">
        <w:t>п</w:t>
      </w:r>
      <w:r w:rsidR="000916DE" w:rsidRPr="000916DE">
        <w:t xml:space="preserve">. - </w:t>
      </w:r>
      <w:r w:rsidRPr="000916DE">
        <w:t>то же</w:t>
      </w:r>
      <w:r w:rsidR="000916DE" w:rsidRPr="000916DE">
        <w:t xml:space="preserve">. </w:t>
      </w:r>
      <w:r w:rsidRPr="000916DE">
        <w:t>Круговые движения головой</w:t>
      </w:r>
      <w:r w:rsidR="000916DE" w:rsidRPr="000916DE">
        <w:t xml:space="preserve">. </w:t>
      </w:r>
    </w:p>
    <w:p w:rsidR="00FF7A87" w:rsidRPr="000916DE" w:rsidRDefault="00FF7A87" w:rsidP="00CD65B5">
      <w:r w:rsidRPr="000916DE">
        <w:t>И</w:t>
      </w:r>
      <w:r w:rsidR="000916DE" w:rsidRPr="000916DE">
        <w:t xml:space="preserve">. </w:t>
      </w:r>
      <w:r w:rsidRPr="000916DE">
        <w:t>п</w:t>
      </w:r>
      <w:r w:rsidR="000916DE" w:rsidRPr="000916DE">
        <w:t xml:space="preserve">. - </w:t>
      </w:r>
      <w:r w:rsidRPr="000916DE">
        <w:t>стоя, руки на голове</w:t>
      </w:r>
      <w:r w:rsidR="000916DE" w:rsidRPr="000916DE">
        <w:t xml:space="preserve">. </w:t>
      </w:r>
      <w:r w:rsidRPr="000916DE">
        <w:t>Надавливание</w:t>
      </w:r>
      <w:r w:rsidR="000916DE" w:rsidRPr="000916DE">
        <w:t xml:space="preserve">. </w:t>
      </w:r>
      <w:r w:rsidRPr="000916DE">
        <w:t>То же другой рукой</w:t>
      </w:r>
      <w:r w:rsidR="000916DE" w:rsidRPr="000916DE">
        <w:t xml:space="preserve">. </w:t>
      </w:r>
    </w:p>
    <w:p w:rsidR="00FF7A87" w:rsidRPr="000916DE" w:rsidRDefault="00FF7A87" w:rsidP="00CD65B5">
      <w:r w:rsidRPr="000916DE">
        <w:t>И</w:t>
      </w:r>
      <w:r w:rsidR="000916DE" w:rsidRPr="000916DE">
        <w:t xml:space="preserve">. </w:t>
      </w:r>
      <w:r w:rsidRPr="000916DE">
        <w:t>п</w:t>
      </w:r>
      <w:r w:rsidR="000916DE" w:rsidRPr="000916DE">
        <w:t xml:space="preserve">. - </w:t>
      </w:r>
      <w:r w:rsidRPr="000916DE">
        <w:t>стоя, правая рука на правой щеке</w:t>
      </w:r>
      <w:r w:rsidR="000916DE" w:rsidRPr="000916DE">
        <w:t xml:space="preserve">. </w:t>
      </w:r>
      <w:r w:rsidRPr="000916DE">
        <w:t>Надавливание</w:t>
      </w:r>
      <w:r w:rsidR="000916DE" w:rsidRPr="000916DE">
        <w:t xml:space="preserve">. </w:t>
      </w:r>
      <w:r w:rsidRPr="000916DE">
        <w:t>То же другой рукой</w:t>
      </w:r>
      <w:r w:rsidR="000916DE" w:rsidRPr="000916DE">
        <w:t xml:space="preserve">. </w:t>
      </w:r>
    </w:p>
    <w:p w:rsidR="00FF7A87" w:rsidRPr="000916DE" w:rsidRDefault="00FF7A87" w:rsidP="00CD65B5">
      <w:r w:rsidRPr="000916DE">
        <w:t>И</w:t>
      </w:r>
      <w:r w:rsidR="000916DE" w:rsidRPr="000916DE">
        <w:t xml:space="preserve">. </w:t>
      </w:r>
      <w:r w:rsidRPr="000916DE">
        <w:t>п</w:t>
      </w:r>
      <w:r w:rsidR="000916DE" w:rsidRPr="000916DE">
        <w:t xml:space="preserve">. - </w:t>
      </w:r>
      <w:r w:rsidRPr="000916DE">
        <w:t>стоя, руки опущены</w:t>
      </w:r>
      <w:r w:rsidR="000916DE" w:rsidRPr="000916DE">
        <w:t xml:space="preserve">. </w:t>
      </w:r>
      <w:r w:rsidRPr="000916DE">
        <w:t>Поднимание и опускание плеч</w:t>
      </w:r>
      <w:r w:rsidR="000916DE" w:rsidRPr="000916DE">
        <w:t xml:space="preserve">. </w:t>
      </w:r>
    </w:p>
    <w:p w:rsidR="00FF7A87" w:rsidRPr="000916DE" w:rsidRDefault="00FF7A87" w:rsidP="00CD65B5">
      <w:r w:rsidRPr="000916DE">
        <w:t>И</w:t>
      </w:r>
      <w:r w:rsidR="000916DE" w:rsidRPr="000916DE">
        <w:t xml:space="preserve">. </w:t>
      </w:r>
      <w:r w:rsidRPr="000916DE">
        <w:t>п</w:t>
      </w:r>
      <w:r w:rsidR="000916DE" w:rsidRPr="000916DE">
        <w:t xml:space="preserve">. - </w:t>
      </w:r>
      <w:r w:rsidRPr="000916DE">
        <w:t>стоя, руки к плечам</w:t>
      </w:r>
      <w:r w:rsidR="000916DE" w:rsidRPr="000916DE">
        <w:t xml:space="preserve">. </w:t>
      </w:r>
      <w:r w:rsidRPr="000916DE">
        <w:t>Круговые движения вперед и нaзaд</w:t>
      </w:r>
      <w:r w:rsidR="000916DE" w:rsidRPr="000916DE">
        <w:t xml:space="preserve">. </w:t>
      </w:r>
    </w:p>
    <w:p w:rsidR="00FF7A87" w:rsidRPr="000916DE" w:rsidRDefault="00FF7A87" w:rsidP="00CD65B5">
      <w:r w:rsidRPr="000916DE">
        <w:t>И</w:t>
      </w:r>
      <w:r w:rsidR="000916DE" w:rsidRPr="000916DE">
        <w:t xml:space="preserve">. </w:t>
      </w:r>
      <w:r w:rsidRPr="000916DE">
        <w:t>п</w:t>
      </w:r>
      <w:r w:rsidR="000916DE" w:rsidRPr="000916DE">
        <w:t xml:space="preserve">. - </w:t>
      </w:r>
      <w:r w:rsidRPr="000916DE">
        <w:t>стоя, руки соединены сзади в "замок"</w:t>
      </w:r>
      <w:r w:rsidR="000916DE" w:rsidRPr="000916DE">
        <w:t xml:space="preserve">. </w:t>
      </w:r>
      <w:r w:rsidRPr="000916DE">
        <w:t>Отведение рук назад</w:t>
      </w:r>
      <w:r w:rsidR="000916DE" w:rsidRPr="000916DE">
        <w:t xml:space="preserve">. </w:t>
      </w:r>
      <w:r w:rsidRPr="000916DE">
        <w:t>Спина прямая</w:t>
      </w:r>
      <w:r w:rsidR="000916DE" w:rsidRPr="000916DE">
        <w:t xml:space="preserve">. </w:t>
      </w:r>
    </w:p>
    <w:p w:rsidR="00FF7A87" w:rsidRPr="000916DE" w:rsidRDefault="00FF7A87" w:rsidP="00CD65B5">
      <w:r w:rsidRPr="000916DE">
        <w:t>И</w:t>
      </w:r>
      <w:r w:rsidR="000916DE" w:rsidRPr="000916DE">
        <w:t xml:space="preserve">. </w:t>
      </w:r>
      <w:r w:rsidRPr="000916DE">
        <w:t>п</w:t>
      </w:r>
      <w:r w:rsidR="000916DE" w:rsidRPr="000916DE">
        <w:t xml:space="preserve">. - </w:t>
      </w:r>
      <w:r w:rsidRPr="000916DE">
        <w:t>стоя, руки в стороны</w:t>
      </w:r>
      <w:r w:rsidR="000916DE" w:rsidRPr="000916DE">
        <w:t xml:space="preserve">. </w:t>
      </w:r>
      <w:r w:rsidRPr="000916DE">
        <w:t>Круговые движения руками вперед и назад</w:t>
      </w:r>
      <w:r w:rsidR="000916DE" w:rsidRPr="000916DE">
        <w:t xml:space="preserve">. </w:t>
      </w:r>
    </w:p>
    <w:p w:rsidR="00FF7A87" w:rsidRPr="000916DE" w:rsidRDefault="00FF7A87" w:rsidP="00CD65B5">
      <w:r w:rsidRPr="000916DE">
        <w:t>И</w:t>
      </w:r>
      <w:r w:rsidR="000916DE" w:rsidRPr="000916DE">
        <w:t xml:space="preserve">. </w:t>
      </w:r>
      <w:r w:rsidRPr="000916DE">
        <w:t>п</w:t>
      </w:r>
      <w:r w:rsidR="000916DE" w:rsidRPr="000916DE">
        <w:t xml:space="preserve">. - </w:t>
      </w:r>
      <w:r w:rsidRPr="000916DE">
        <w:t>стоя, руки на поясе</w:t>
      </w:r>
      <w:r w:rsidR="000916DE" w:rsidRPr="000916DE">
        <w:t xml:space="preserve">. </w:t>
      </w:r>
      <w:r w:rsidRPr="000916DE">
        <w:t>Наклоны вперед, прогнувшись</w:t>
      </w:r>
      <w:r w:rsidR="000916DE" w:rsidRPr="000916DE">
        <w:t xml:space="preserve">. </w:t>
      </w:r>
    </w:p>
    <w:p w:rsidR="00FF7A87" w:rsidRPr="000916DE" w:rsidRDefault="00FF7A87" w:rsidP="00CD65B5">
      <w:r w:rsidRPr="000916DE">
        <w:t>И</w:t>
      </w:r>
      <w:r w:rsidR="000916DE" w:rsidRPr="000916DE">
        <w:t xml:space="preserve">. </w:t>
      </w:r>
      <w:r w:rsidRPr="000916DE">
        <w:t>п</w:t>
      </w:r>
      <w:r w:rsidR="000916DE" w:rsidRPr="000916DE">
        <w:t xml:space="preserve">. - </w:t>
      </w:r>
      <w:r w:rsidRPr="000916DE">
        <w:t>стоя, руки на поясе</w:t>
      </w:r>
      <w:r w:rsidR="000916DE" w:rsidRPr="000916DE">
        <w:t xml:space="preserve">. </w:t>
      </w:r>
      <w:r w:rsidRPr="000916DE">
        <w:t>Повороты вправо и влево</w:t>
      </w:r>
      <w:r w:rsidR="000916DE" w:rsidRPr="000916DE">
        <w:t xml:space="preserve">. </w:t>
      </w:r>
    </w:p>
    <w:p w:rsidR="00FF7A87" w:rsidRPr="000916DE" w:rsidRDefault="00FF7A87" w:rsidP="00CD65B5">
      <w:r w:rsidRPr="000916DE">
        <w:t>И</w:t>
      </w:r>
      <w:r w:rsidR="000916DE" w:rsidRPr="000916DE">
        <w:t xml:space="preserve">. </w:t>
      </w:r>
      <w:r w:rsidRPr="000916DE">
        <w:t>п</w:t>
      </w:r>
      <w:r w:rsidR="000916DE" w:rsidRPr="000916DE">
        <w:t xml:space="preserve">. - </w:t>
      </w:r>
      <w:r w:rsidRPr="000916DE">
        <w:t>то же</w:t>
      </w:r>
      <w:r w:rsidR="000916DE" w:rsidRPr="000916DE">
        <w:t xml:space="preserve">. </w:t>
      </w:r>
      <w:r w:rsidRPr="000916DE">
        <w:t>Наклоны вправо, влево, вперед, назад</w:t>
      </w:r>
      <w:r w:rsidR="000916DE" w:rsidRPr="000916DE">
        <w:t xml:space="preserve">. </w:t>
      </w:r>
    </w:p>
    <w:p w:rsidR="00FF7A87" w:rsidRPr="000916DE" w:rsidRDefault="00FF7A87" w:rsidP="00CD65B5">
      <w:r w:rsidRPr="000916DE">
        <w:t>И</w:t>
      </w:r>
      <w:r w:rsidR="000916DE" w:rsidRPr="000916DE">
        <w:t xml:space="preserve">. </w:t>
      </w:r>
      <w:r w:rsidRPr="000916DE">
        <w:t>п</w:t>
      </w:r>
      <w:r w:rsidR="000916DE" w:rsidRPr="000916DE">
        <w:t xml:space="preserve">. - </w:t>
      </w:r>
      <w:r w:rsidRPr="000916DE">
        <w:t>стоя, руки опущены</w:t>
      </w:r>
      <w:r w:rsidR="000916DE" w:rsidRPr="000916DE">
        <w:t xml:space="preserve">. </w:t>
      </w:r>
      <w:r w:rsidRPr="000916DE">
        <w:t>Круговые движения тазом</w:t>
      </w:r>
      <w:r w:rsidR="000916DE" w:rsidRPr="000916DE">
        <w:t xml:space="preserve">. </w:t>
      </w:r>
    </w:p>
    <w:p w:rsidR="00FF7A87" w:rsidRPr="000916DE" w:rsidRDefault="00FF7A87" w:rsidP="00CD65B5">
      <w:r w:rsidRPr="000916DE">
        <w:t>Упражнения просты и не требуют специальной подготовки, поэтому, если пользователь дисплея будет выполнять ежедневно хотя бы часть этих упражнений, он тем самым поможет себе избавиться от неприятных последствий гиподинамии</w:t>
      </w:r>
      <w:r w:rsidR="000916DE" w:rsidRPr="000916DE">
        <w:t xml:space="preserve">. </w:t>
      </w:r>
    </w:p>
    <w:p w:rsidR="00FF7A87" w:rsidRPr="000916DE" w:rsidRDefault="00FF7A87" w:rsidP="00CD65B5">
      <w:r w:rsidRPr="000916DE">
        <w:t>Для снижения как зрительного, так и общего утомления можно проводить самомассаж шеи и волосистой части головы</w:t>
      </w:r>
      <w:r w:rsidR="000916DE" w:rsidRPr="000916DE">
        <w:t xml:space="preserve">. </w:t>
      </w:r>
    </w:p>
    <w:p w:rsidR="00FF7A87" w:rsidRPr="000916DE" w:rsidRDefault="00FF7A87" w:rsidP="00CD65B5">
      <w:r w:rsidRPr="000916DE">
        <w:t>От волосистой части головы до верха лопаток производится поглаживание легкими движениями ладоней</w:t>
      </w:r>
      <w:r w:rsidR="000916DE" w:rsidRPr="000916DE">
        <w:t xml:space="preserve">. </w:t>
      </w:r>
      <w:r w:rsidRPr="000916DE">
        <w:t>Затем производится сильное надавливание последовательно в двух направлениях</w:t>
      </w:r>
      <w:r w:rsidR="000916DE" w:rsidRPr="000916DE">
        <w:t xml:space="preserve">: </w:t>
      </w:r>
      <w:r w:rsidRPr="000916DE">
        <w:t>от начала волосистой части головы к плечам и обратно, до достижения ощущения тепла</w:t>
      </w:r>
      <w:r w:rsidR="000916DE" w:rsidRPr="000916DE">
        <w:t xml:space="preserve">. </w:t>
      </w:r>
      <w:r w:rsidRPr="000916DE">
        <w:t>Далее разминание ("щипцы"</w:t>
      </w:r>
      <w:r w:rsidR="000916DE" w:rsidRPr="000916DE">
        <w:t xml:space="preserve">) </w:t>
      </w:r>
      <w:r w:rsidRPr="000916DE">
        <w:t>производится с помощью большого и четырех остальных пальцев захватывающими движениями вдоль трапециевидной мышцы</w:t>
      </w:r>
      <w:r w:rsidR="000916DE" w:rsidRPr="000916DE">
        <w:t xml:space="preserve">. </w:t>
      </w:r>
      <w:r w:rsidRPr="000916DE">
        <w:t>Закончить массаж поглаживанием</w:t>
      </w:r>
      <w:r w:rsidR="000916DE" w:rsidRPr="000916DE">
        <w:t xml:space="preserve">. </w:t>
      </w:r>
      <w:r w:rsidRPr="000916DE">
        <w:t>Каждый прием повторять 5-10 раз</w:t>
      </w:r>
      <w:r w:rsidR="000916DE" w:rsidRPr="000916DE">
        <w:t xml:space="preserve">. </w:t>
      </w:r>
    </w:p>
    <w:p w:rsidR="00FF7A87" w:rsidRPr="000916DE" w:rsidRDefault="00FF7A87" w:rsidP="00CD65B5">
      <w:r w:rsidRPr="000916DE">
        <w:t>При самомассаже волосистой части головы указательным и средним пальцами обеих рук одновременно производится легкое надавливание с вращательным движением внутрь</w:t>
      </w:r>
      <w:r w:rsidR="000916DE" w:rsidRPr="000916DE">
        <w:t xml:space="preserve">. </w:t>
      </w:r>
      <w:r w:rsidRPr="000916DE">
        <w:t>Начинается массаж от надбровных дуг и далее по боковым поверхностям височных костей до соединения пальцев обеих рук у затылочных бугров</w:t>
      </w:r>
      <w:r w:rsidR="000916DE" w:rsidRPr="000916DE">
        <w:t xml:space="preserve">. </w:t>
      </w:r>
      <w:r w:rsidRPr="000916DE">
        <w:t>Повторить 5 раз</w:t>
      </w:r>
      <w:r w:rsidR="000916DE" w:rsidRPr="000916DE">
        <w:t xml:space="preserve">. </w:t>
      </w:r>
    </w:p>
    <w:p w:rsidR="000916DE" w:rsidRPr="000916DE" w:rsidRDefault="00FF7A87" w:rsidP="00CD65B5">
      <w:r w:rsidRPr="000916DE">
        <w:t>Кроме перечисленных выше методов снижения зрительного и общего утомления в последнее время появились различные цветные очки для пользователей ВДТ</w:t>
      </w:r>
      <w:r w:rsidR="000916DE" w:rsidRPr="000916DE">
        <w:t xml:space="preserve">. </w:t>
      </w:r>
      <w:r w:rsidRPr="000916DE">
        <w:t>Часто их называют " защитными"</w:t>
      </w:r>
      <w:r w:rsidR="000916DE" w:rsidRPr="000916DE">
        <w:t xml:space="preserve">. </w:t>
      </w:r>
      <w:r w:rsidRPr="000916DE">
        <w:t xml:space="preserve">Однако, это неправильно, </w:t>
      </w:r>
      <w:r w:rsidR="000916DE" w:rsidRPr="000916DE">
        <w:t xml:space="preserve">т. к. </w:t>
      </w:r>
      <w:r w:rsidRPr="000916DE">
        <w:t>экраны современных мониторов обеспечивают надежную защиту от всех видов вредных излучений, возникающих в электронике лучевых трубок</w:t>
      </w:r>
      <w:r w:rsidR="000916DE" w:rsidRPr="000916DE">
        <w:t xml:space="preserve">. </w:t>
      </w:r>
      <w:r w:rsidRPr="000916DE">
        <w:t>Эти "компьютерные очки" призваны повышать контраст изображения на экране</w:t>
      </w:r>
      <w:r w:rsidR="000916DE" w:rsidRPr="000916DE">
        <w:t xml:space="preserve">. </w:t>
      </w:r>
    </w:p>
    <w:p w:rsidR="00CD65B5" w:rsidRDefault="00CD65B5" w:rsidP="00CD65B5">
      <w:pPr>
        <w:pStyle w:val="3"/>
        <w:rPr>
          <w:lang w:val="uk-UA"/>
        </w:rPr>
      </w:pPr>
      <w:bookmarkStart w:id="25" w:name="_Toc220708005"/>
    </w:p>
    <w:p w:rsidR="000916DE" w:rsidRPr="000916DE" w:rsidRDefault="000916DE" w:rsidP="00CD65B5">
      <w:pPr>
        <w:pStyle w:val="3"/>
      </w:pPr>
      <w:bookmarkStart w:id="26" w:name="_Toc220711552"/>
      <w:r w:rsidRPr="000916DE">
        <w:t xml:space="preserve">2.5. </w:t>
      </w:r>
      <w:r w:rsidR="00710D3C" w:rsidRPr="000916DE">
        <w:t>Рационализация режима труда и отдыха работников</w:t>
      </w:r>
      <w:bookmarkEnd w:id="25"/>
      <w:bookmarkEnd w:id="26"/>
    </w:p>
    <w:p w:rsidR="00AE0E25" w:rsidRDefault="00AE0E25" w:rsidP="00CD65B5"/>
    <w:p w:rsidR="00710D3C" w:rsidRPr="000916DE" w:rsidRDefault="00710D3C" w:rsidP="00CD65B5">
      <w:r w:rsidRPr="000916DE">
        <w:t>Режим труда и отдыха</w:t>
      </w:r>
      <w:r w:rsidR="000916DE" w:rsidRPr="000916DE">
        <w:t xml:space="preserve"> - </w:t>
      </w:r>
      <w:r w:rsidRPr="000916DE">
        <w:t>это устанавливаемые для каждого вида работ порядок чередования и продолжительность периодов работы в отдыха</w:t>
      </w:r>
      <w:r w:rsidR="000916DE" w:rsidRPr="000916DE">
        <w:t xml:space="preserve">. </w:t>
      </w:r>
      <w:r w:rsidRPr="000916DE">
        <w:t>Научно обоснованный режим обеспечивает поддержание высокой работоспособности, сохранение здоровья трудящихся</w:t>
      </w:r>
      <w:r w:rsidR="000916DE" w:rsidRPr="000916DE">
        <w:t xml:space="preserve">. </w:t>
      </w:r>
      <w:r w:rsidRPr="000916DE">
        <w:t>Он должен, предусматривать правильное чередование времени работы с микропаузами и перерывами на отдых</w:t>
      </w:r>
      <w:r w:rsidR="000916DE" w:rsidRPr="000916DE">
        <w:t xml:space="preserve">. </w:t>
      </w:r>
    </w:p>
    <w:p w:rsidR="00710D3C" w:rsidRPr="000916DE" w:rsidRDefault="00710D3C" w:rsidP="00CD65B5">
      <w:r w:rsidRPr="000916DE">
        <w:t>Продолжительность рабочего дня, сменность и регламентация внутрисменного отдыха должны быть отражены фактически</w:t>
      </w:r>
      <w:r w:rsidR="000916DE" w:rsidRPr="000916DE">
        <w:t xml:space="preserve">. </w:t>
      </w:r>
      <w:r w:rsidRPr="000916DE">
        <w:t>Эту информацию следует получить в отделе кадров, у руководителей предприятий и его подразделений, у самих работающих, а также путем хронометражных наблюдений</w:t>
      </w:r>
      <w:r w:rsidR="000916DE" w:rsidRPr="000916DE">
        <w:t xml:space="preserve">. </w:t>
      </w:r>
    </w:p>
    <w:p w:rsidR="00710D3C" w:rsidRPr="000916DE" w:rsidRDefault="00710D3C" w:rsidP="00CD65B5">
      <w:r w:rsidRPr="000916DE">
        <w:t>При оценке показателей режима труда рабочий период в 24 часа, суточные и вахтовые смены, ненормированный рабочий день должны быть отнесены в другой класс</w:t>
      </w:r>
      <w:r w:rsidR="000916DE" w:rsidRPr="000916DE">
        <w:t xml:space="preserve">. </w:t>
      </w:r>
      <w:r w:rsidRPr="000916DE">
        <w:t>Величина этих периодов высчитывается в процентах к общей продолжительности смены</w:t>
      </w:r>
      <w:r w:rsidR="000916DE" w:rsidRPr="000916DE">
        <w:t xml:space="preserve">. </w:t>
      </w:r>
    </w:p>
    <w:p w:rsidR="00710D3C" w:rsidRPr="000916DE" w:rsidRDefault="00710D3C" w:rsidP="00CD65B5">
      <w:r w:rsidRPr="000916DE">
        <w:t>Учитывая особенности труда</w:t>
      </w:r>
      <w:r w:rsidR="000916DE" w:rsidRPr="000916DE">
        <w:t xml:space="preserve">, </w:t>
      </w:r>
      <w:r w:rsidRPr="000916DE">
        <w:t>в котором преобладают интеллектуальные и эмоциональные нагрузки, при оценке этих факторов следует подробно изучить функциональные обязанности работающих, технологические инструкции и при необходимости прибегнуть к опросу и интервьюированию работников</w:t>
      </w:r>
      <w:r w:rsidR="000916DE" w:rsidRPr="000916DE">
        <w:t xml:space="preserve">. </w:t>
      </w:r>
    </w:p>
    <w:p w:rsidR="00710D3C" w:rsidRPr="000916DE" w:rsidRDefault="00710D3C" w:rsidP="00CD65B5">
      <w:r w:rsidRPr="000916DE">
        <w:t>Микропаузы</w:t>
      </w:r>
      <w:r w:rsidR="000916DE" w:rsidRPr="000916DE">
        <w:t xml:space="preserve"> - </w:t>
      </w:r>
      <w:r w:rsidRPr="000916DE">
        <w:t>очень короткие, длительностью в несколько секунд, перерывы между отдельными элементами операции, требующиеся для перестройки процессов возбуждения и торможения в нервной системе при прекращении одного действия и переходе к другому</w:t>
      </w:r>
      <w:r w:rsidR="000916DE" w:rsidRPr="000916DE">
        <w:t xml:space="preserve">. </w:t>
      </w:r>
      <w:r w:rsidRPr="000916DE">
        <w:t>Микропаузы могут составлять до 9</w:t>
      </w:r>
      <w:r w:rsidR="000916DE" w:rsidRPr="000916DE">
        <w:t>-</w:t>
      </w:r>
      <w:r w:rsidRPr="000916DE">
        <w:t>10</w:t>
      </w:r>
      <w:r w:rsidR="000916DE" w:rsidRPr="000916DE">
        <w:t>%</w:t>
      </w:r>
      <w:r w:rsidRPr="000916DE">
        <w:t xml:space="preserve"> оперативного времени и включаются в норму</w:t>
      </w:r>
      <w:r w:rsidR="000916DE" w:rsidRPr="000916DE">
        <w:t xml:space="preserve">. </w:t>
      </w:r>
    </w:p>
    <w:p w:rsidR="00710D3C" w:rsidRPr="000916DE" w:rsidRDefault="00710D3C" w:rsidP="00CD65B5">
      <w:r w:rsidRPr="000916DE">
        <w:t>Режим труда и отдыха следует строить с учетом работоспособности человека, которая изменяется в течение суток</w:t>
      </w:r>
      <w:r w:rsidR="000916DE" w:rsidRPr="000916DE">
        <w:t xml:space="preserve">. </w:t>
      </w:r>
      <w:r w:rsidRPr="000916DE">
        <w:t>Наибольшая работоспособность отмечается в утренние и дневные часы</w:t>
      </w:r>
      <w:r w:rsidR="000916DE" w:rsidRPr="000916DE">
        <w:t xml:space="preserve"> - </w:t>
      </w:r>
      <w:r w:rsidRPr="000916DE">
        <w:t>с 8 до 12 ч и с 14 до 17 ч</w:t>
      </w:r>
      <w:r w:rsidR="000916DE" w:rsidRPr="000916DE">
        <w:t xml:space="preserve">. </w:t>
      </w:r>
      <w:r w:rsidRPr="000916DE">
        <w:t>В период с 12 до 14 ч, а также в вечернее время отмечается, как правило, некоторое снижение работоспособности, в ночное время она достигает минимума</w:t>
      </w:r>
      <w:r w:rsidR="000916DE" w:rsidRPr="000916DE">
        <w:t xml:space="preserve">. </w:t>
      </w:r>
    </w:p>
    <w:p w:rsidR="00710D3C" w:rsidRPr="000916DE" w:rsidRDefault="00710D3C" w:rsidP="00CD65B5">
      <w:r w:rsidRPr="000916DE">
        <w:t>С учетом этих закономерностей устанавливаются сменность работы предприятий, начало и окончание работы в сменах, перерывы на отдых и сон</w:t>
      </w:r>
      <w:r w:rsidR="000916DE" w:rsidRPr="000916DE">
        <w:t xml:space="preserve">. </w:t>
      </w:r>
      <w:r w:rsidRPr="000916DE">
        <w:t>Так, для предприятий с прерывным технологическим процессом рекомендуется в основном двухсменная работа</w:t>
      </w:r>
      <w:r w:rsidR="000916DE" w:rsidRPr="000916DE">
        <w:t xml:space="preserve">. </w:t>
      </w:r>
      <w:r w:rsidRPr="000916DE">
        <w:t>При трехсменной работе на прерывных технологических процессах целесообразно применять графики сменности, максимально сокращающие работу в ночное время</w:t>
      </w:r>
      <w:r w:rsidR="000916DE" w:rsidRPr="000916DE">
        <w:t xml:space="preserve">. </w:t>
      </w:r>
    </w:p>
    <w:p w:rsidR="000916DE" w:rsidRPr="000916DE" w:rsidRDefault="00710D3C" w:rsidP="00CD65B5">
      <w:r w:rsidRPr="000916DE">
        <w:t>Основным временем отдыха в течение смены является обеденный перерыв</w:t>
      </w:r>
      <w:r w:rsidR="000916DE" w:rsidRPr="000916DE">
        <w:t xml:space="preserve">. </w:t>
      </w:r>
      <w:r w:rsidRPr="000916DE">
        <w:t>Он должен по возможности делить рабочий день на две равные части или устанавливаться ближе к концу первой или началу второй половины дня, так как именно в это время явно обнаруживается потребность в отдыхе</w:t>
      </w:r>
      <w:r w:rsidR="000916DE" w:rsidRPr="000916DE">
        <w:t xml:space="preserve">. </w:t>
      </w:r>
      <w:r w:rsidRPr="000916DE">
        <w:t>Нормальная продолжительность обеденного перерыва</w:t>
      </w:r>
      <w:r w:rsidR="000916DE" w:rsidRPr="000916DE">
        <w:t xml:space="preserve"> - </w:t>
      </w:r>
      <w:r w:rsidRPr="000916DE">
        <w:t>40</w:t>
      </w:r>
      <w:r w:rsidR="000916DE" w:rsidRPr="000916DE">
        <w:t>-</w:t>
      </w:r>
      <w:r w:rsidRPr="000916DE">
        <w:t>60 мин, оптимальная продолжительность устанавливается с учетом конкретных условий</w:t>
      </w:r>
      <w:r w:rsidR="000916DE" w:rsidRPr="000916DE">
        <w:t xml:space="preserve">. </w:t>
      </w:r>
    </w:p>
    <w:p w:rsidR="00710D3C" w:rsidRPr="000916DE" w:rsidRDefault="00710D3C" w:rsidP="00CD65B5">
      <w:r w:rsidRPr="000916DE">
        <w:t>При установлении перерывов на отдых для предупрежденной снятия утомления необходимо учитывать закономерные колебания работоспособности человека в течение смены</w:t>
      </w:r>
      <w:r w:rsidR="000916DE" w:rsidRPr="000916DE">
        <w:t xml:space="preserve">. </w:t>
      </w:r>
      <w:r w:rsidRPr="000916DE">
        <w:t>Следует иметь в виду, что в начале смены темп работы обычно постепенно повышается</w:t>
      </w:r>
      <w:r w:rsidR="000916DE" w:rsidRPr="000916DE">
        <w:t xml:space="preserve">; </w:t>
      </w:r>
      <w:r w:rsidRPr="000916DE">
        <w:t>это соответствует периоду врабатывания, или вхождения, в работу, который длится примерно от 20 мин до 1,5 ч</w:t>
      </w:r>
      <w:r w:rsidR="000916DE" w:rsidRPr="000916DE">
        <w:t xml:space="preserve">. </w:t>
      </w:r>
      <w:r w:rsidRPr="000916DE">
        <w:t>В период высокой работоспособности показатели на определенное время (2</w:t>
      </w:r>
      <w:r w:rsidR="000916DE" w:rsidRPr="000916DE">
        <w:t>-</w:t>
      </w:r>
      <w:r w:rsidRPr="000916DE">
        <w:t>2,5 ч</w:t>
      </w:r>
      <w:r w:rsidR="000916DE" w:rsidRPr="000916DE">
        <w:t xml:space="preserve">) </w:t>
      </w:r>
      <w:r w:rsidRPr="000916DE">
        <w:t>стабилизируются</w:t>
      </w:r>
      <w:r w:rsidR="000916DE" w:rsidRPr="000916DE">
        <w:t xml:space="preserve">. </w:t>
      </w:r>
      <w:r w:rsidRPr="000916DE">
        <w:t>К середине дня начинается спад работоспособности</w:t>
      </w:r>
      <w:r w:rsidR="000916DE" w:rsidRPr="000916DE">
        <w:t xml:space="preserve">. </w:t>
      </w:r>
      <w:r w:rsidRPr="000916DE">
        <w:t>После обеденного перерыва работоспособность снова повышается, хотя и не достигает того наивысшего уровня, который был в первой половине дня</w:t>
      </w:r>
      <w:r w:rsidR="000916DE" w:rsidRPr="000916DE">
        <w:t xml:space="preserve">. </w:t>
      </w:r>
      <w:r w:rsidRPr="000916DE">
        <w:t>Затем вновь начинается спад, появляется утомление, иногда резко выраженное к концу смены</w:t>
      </w:r>
      <w:r w:rsidR="000916DE" w:rsidRPr="000916DE">
        <w:t xml:space="preserve">. </w:t>
      </w:r>
      <w:r w:rsidRPr="000916DE">
        <w:t>Методика разработки рационального режима труда и отдыха основывается на графическом анализе динамики работоспособности</w:t>
      </w:r>
      <w:r w:rsidR="000916DE" w:rsidRPr="000916DE">
        <w:t xml:space="preserve">. </w:t>
      </w:r>
    </w:p>
    <w:p w:rsidR="00710D3C" w:rsidRPr="000916DE" w:rsidRDefault="00710D3C" w:rsidP="00CD65B5">
      <w:r w:rsidRPr="000916DE">
        <w:t>При разработке сменного режима работы определяются</w:t>
      </w:r>
      <w:r w:rsidR="000916DE" w:rsidRPr="000916DE">
        <w:t xml:space="preserve">: </w:t>
      </w:r>
      <w:r w:rsidRPr="000916DE">
        <w:t>общая величина времени на отдых, его распределение на протяжении смены (перерывы в работе и их продолжительность</w:t>
      </w:r>
      <w:r w:rsidR="000916DE" w:rsidRPr="000916DE">
        <w:t>),</w:t>
      </w:r>
      <w:r w:rsidRPr="000916DE">
        <w:t xml:space="preserve"> характер отдыха</w:t>
      </w:r>
      <w:r w:rsidR="000916DE" w:rsidRPr="000916DE">
        <w:t xml:space="preserve">. </w:t>
      </w:r>
    </w:p>
    <w:p w:rsidR="000916DE" w:rsidRPr="000916DE" w:rsidRDefault="00710D3C" w:rsidP="00CD65B5">
      <w:r w:rsidRPr="000916DE">
        <w:t>В соответствии с рекомендациями НИИ труда при определении времени на отдых в течение смены необходимо учитывать следующие производственные факторы, вызывающие утомление</w:t>
      </w:r>
      <w:r w:rsidR="000916DE" w:rsidRPr="000916DE">
        <w:t xml:space="preserve">: </w:t>
      </w:r>
      <w:r w:rsidRPr="000916DE">
        <w:t>физические усилия, нервное напряжение, темп работы, рабочее положение, монотонность работы, микроклимат, загрязненность воздуха, производственный шум, вибрацию, освещение</w:t>
      </w:r>
      <w:r w:rsidR="000916DE" w:rsidRPr="000916DE">
        <w:t xml:space="preserve">. </w:t>
      </w:r>
    </w:p>
    <w:p w:rsidR="000916DE" w:rsidRPr="000916DE" w:rsidRDefault="003150F8" w:rsidP="00CD65B5">
      <w:r w:rsidRPr="000916DE">
        <w:t xml:space="preserve">Мероприятия по </w:t>
      </w:r>
      <w:r w:rsidR="00AF2511" w:rsidRPr="000916DE">
        <w:t xml:space="preserve">оптимизации </w:t>
      </w:r>
      <w:r w:rsidRPr="000916DE">
        <w:t xml:space="preserve">трудовой </w:t>
      </w:r>
      <w:r w:rsidR="00AF2511" w:rsidRPr="000916DE">
        <w:t>деятельности</w:t>
      </w:r>
    </w:p>
    <w:p w:rsidR="003150F8" w:rsidRPr="000916DE" w:rsidRDefault="003150F8" w:rsidP="00CD65B5">
      <w:r w:rsidRPr="000916DE">
        <w:t>На основе развития концепции качества трудовой жизни могут быть сформулированы основополагающие условия, обеспечивающие более полную реализацию трудового потенциала, без которых невозможно поддержание высокого и стабильного уровня производства и обеспечение нужного качества продукции</w:t>
      </w:r>
      <w:r w:rsidR="000916DE" w:rsidRPr="000916DE">
        <w:t xml:space="preserve">. </w:t>
      </w:r>
    </w:p>
    <w:p w:rsidR="003150F8" w:rsidRPr="000916DE" w:rsidRDefault="003150F8" w:rsidP="00CD65B5">
      <w:r w:rsidRPr="000916DE">
        <w:t>Повышение качества трудовой жизни – это удовлетворение работника своим трудом</w:t>
      </w:r>
      <w:r w:rsidR="00AE0E25">
        <w:t>.</w:t>
      </w:r>
    </w:p>
    <w:p w:rsidR="003150F8" w:rsidRPr="000916DE" w:rsidRDefault="003150F8" w:rsidP="00CD65B5">
      <w:r w:rsidRPr="000916DE">
        <w:t>Высокое качество трудовой жизни должно характеризоваться следующим</w:t>
      </w:r>
      <w:r w:rsidR="000916DE" w:rsidRPr="000916DE">
        <w:t xml:space="preserve">: </w:t>
      </w:r>
    </w:p>
    <w:p w:rsidR="003150F8" w:rsidRPr="000916DE" w:rsidRDefault="003150F8" w:rsidP="00CD65B5">
      <w:r w:rsidRPr="000916DE">
        <w:t>1</w:t>
      </w:r>
      <w:r w:rsidR="000916DE" w:rsidRPr="000916DE">
        <w:t xml:space="preserve">. </w:t>
      </w:r>
      <w:r w:rsidRPr="000916DE">
        <w:t>Работа должна быть интересной</w:t>
      </w:r>
      <w:r w:rsidR="000916DE" w:rsidRPr="000916DE">
        <w:t xml:space="preserve">. </w:t>
      </w:r>
    </w:p>
    <w:p w:rsidR="003150F8" w:rsidRPr="000916DE" w:rsidRDefault="003150F8" w:rsidP="00CD65B5">
      <w:r w:rsidRPr="000916DE">
        <w:t>2</w:t>
      </w:r>
      <w:r w:rsidR="000916DE" w:rsidRPr="000916DE">
        <w:t xml:space="preserve">. </w:t>
      </w:r>
      <w:r w:rsidRPr="000916DE">
        <w:t>Рабочие должны получать справедливое вознаграждение и признание своего труда</w:t>
      </w:r>
      <w:r w:rsidR="000916DE" w:rsidRPr="000916DE">
        <w:t xml:space="preserve">. </w:t>
      </w:r>
    </w:p>
    <w:p w:rsidR="003150F8" w:rsidRPr="000916DE" w:rsidRDefault="003150F8" w:rsidP="00CD65B5">
      <w:r w:rsidRPr="000916DE">
        <w:t>3</w:t>
      </w:r>
      <w:r w:rsidR="000916DE" w:rsidRPr="000916DE">
        <w:t xml:space="preserve">. </w:t>
      </w:r>
      <w:r w:rsidRPr="000916DE">
        <w:t>Рабочая среда должна быть чистой, с низким уровнем шума и хорошей освещенностью</w:t>
      </w:r>
      <w:r w:rsidR="000916DE" w:rsidRPr="000916DE">
        <w:t xml:space="preserve">. </w:t>
      </w:r>
    </w:p>
    <w:p w:rsidR="003150F8" w:rsidRPr="000916DE" w:rsidRDefault="003150F8" w:rsidP="00CD65B5">
      <w:r w:rsidRPr="000916DE">
        <w:t>4</w:t>
      </w:r>
      <w:r w:rsidR="000916DE" w:rsidRPr="000916DE">
        <w:t xml:space="preserve">. </w:t>
      </w:r>
      <w:r w:rsidRPr="000916DE">
        <w:t>Надзор со стороны руководства должен быть минимальным, но осуществляться всегда, когда в нем возникает необходимость</w:t>
      </w:r>
      <w:r w:rsidR="000916DE" w:rsidRPr="000916DE">
        <w:t xml:space="preserve">. </w:t>
      </w:r>
    </w:p>
    <w:p w:rsidR="003150F8" w:rsidRPr="000916DE" w:rsidRDefault="003150F8" w:rsidP="00CD65B5">
      <w:r w:rsidRPr="000916DE">
        <w:t>5</w:t>
      </w:r>
      <w:r w:rsidR="000916DE" w:rsidRPr="000916DE">
        <w:t xml:space="preserve">. </w:t>
      </w:r>
      <w:r w:rsidRPr="000916DE">
        <w:t>Рабочие должны принимать участие в принятии решений, затрагивающих их и работу</w:t>
      </w:r>
      <w:r w:rsidR="000916DE" w:rsidRPr="000916DE">
        <w:t xml:space="preserve">. </w:t>
      </w:r>
    </w:p>
    <w:p w:rsidR="003150F8" w:rsidRPr="000916DE" w:rsidRDefault="003150F8" w:rsidP="00CD65B5">
      <w:r w:rsidRPr="000916DE">
        <w:t>6</w:t>
      </w:r>
      <w:r w:rsidR="000916DE" w:rsidRPr="000916DE">
        <w:t xml:space="preserve">. </w:t>
      </w:r>
      <w:r w:rsidRPr="000916DE">
        <w:t>Должны быть обеспечены гарантия работы и развитие дружеских взаимоотношений с коллегами</w:t>
      </w:r>
      <w:r w:rsidR="000916DE" w:rsidRPr="000916DE">
        <w:t xml:space="preserve">. </w:t>
      </w:r>
    </w:p>
    <w:p w:rsidR="003150F8" w:rsidRPr="000916DE" w:rsidRDefault="003150F8" w:rsidP="00CD65B5">
      <w:r w:rsidRPr="000916DE">
        <w:t>7</w:t>
      </w:r>
      <w:r w:rsidR="000916DE" w:rsidRPr="000916DE">
        <w:t xml:space="preserve">. </w:t>
      </w:r>
      <w:r w:rsidRPr="000916DE">
        <w:t>Должны быть обеспечены средства бытового и медицинского обслуживания</w:t>
      </w:r>
      <w:r w:rsidR="000916DE" w:rsidRPr="000916DE">
        <w:t xml:space="preserve">. </w:t>
      </w:r>
    </w:p>
    <w:p w:rsidR="000916DE" w:rsidRPr="000916DE" w:rsidRDefault="003150F8" w:rsidP="00CD65B5">
      <w:r w:rsidRPr="000916DE">
        <w:t>Качество трудовой жизни можно повысить, изменив любые организационные параметры, влияющие на людей</w:t>
      </w:r>
      <w:r w:rsidR="000916DE" w:rsidRPr="000916DE">
        <w:t xml:space="preserve">, </w:t>
      </w:r>
      <w:r w:rsidRPr="000916DE">
        <w:t>в том числе децентрализацию власти, участие в вопросах руководства, обучение, подготовку руководящих кадров, программы управления продвижением по службе, обучение работников методам более эффективного общения и поведения в коллективе</w:t>
      </w:r>
      <w:r w:rsidR="000916DE" w:rsidRPr="000916DE">
        <w:t xml:space="preserve">. </w:t>
      </w:r>
      <w:r w:rsidRPr="000916DE">
        <w:t>Все эти меры направлены на то, чтобы дать людям дополнительные возможности для удовлетворения своих активных личных нужд при одновременном повышении эффективности деятельности организации</w:t>
      </w:r>
      <w:r w:rsidR="000916DE" w:rsidRPr="000916DE">
        <w:t xml:space="preserve">. </w:t>
      </w:r>
    </w:p>
    <w:p w:rsidR="00AE0E25" w:rsidRDefault="00AE0E25" w:rsidP="00CD65B5"/>
    <w:p w:rsidR="000916DE" w:rsidRPr="000916DE" w:rsidRDefault="00AE0E25" w:rsidP="00CD65B5">
      <w:pPr>
        <w:pStyle w:val="2"/>
      </w:pPr>
      <w:r>
        <w:br w:type="page"/>
      </w:r>
      <w:bookmarkStart w:id="27" w:name="_Toc220708006"/>
      <w:bookmarkStart w:id="28" w:name="_Toc220711553"/>
      <w:r>
        <w:t>3</w:t>
      </w:r>
      <w:r w:rsidR="000916DE" w:rsidRPr="000916DE">
        <w:t xml:space="preserve">. </w:t>
      </w:r>
      <w:r w:rsidR="00AE3BDB" w:rsidRPr="000916DE">
        <w:t>ОРГАНИЗАЦИЯ РАБОЧЕГО МЕСТА СЛУЖАЩИХ</w:t>
      </w:r>
      <w:bookmarkEnd w:id="27"/>
      <w:bookmarkEnd w:id="28"/>
    </w:p>
    <w:p w:rsidR="00AE0E25" w:rsidRDefault="00AE0E25" w:rsidP="00CD65B5"/>
    <w:p w:rsidR="00E92B79" w:rsidRPr="000916DE" w:rsidRDefault="00E92B79" w:rsidP="00CD65B5">
      <w:r w:rsidRPr="000916DE">
        <w:t>Необходимая часть организации труда</w:t>
      </w:r>
      <w:r w:rsidR="000916DE" w:rsidRPr="000916DE">
        <w:t xml:space="preserve"> - </w:t>
      </w:r>
      <w:r w:rsidRPr="000916DE">
        <w:t>организация рабочих мест</w:t>
      </w:r>
      <w:r w:rsidR="000916DE" w:rsidRPr="000916DE">
        <w:t xml:space="preserve">. </w:t>
      </w:r>
    </w:p>
    <w:p w:rsidR="00E92B79" w:rsidRPr="000916DE" w:rsidRDefault="00E92B79" w:rsidP="00CD65B5">
      <w:r w:rsidRPr="000916DE">
        <w:t>Организация рабочих мест служащих должна обеспечивать все условия для высокопроизводительного труда при минимальной утомляемости и сохранении долголетней работоспособности работников</w:t>
      </w:r>
      <w:r w:rsidR="000916DE" w:rsidRPr="000916DE">
        <w:t xml:space="preserve">. </w:t>
      </w:r>
      <w:r w:rsidRPr="000916DE">
        <w:t>Она базируется на функциональном и технологическом разделении труда</w:t>
      </w:r>
      <w:r w:rsidR="000916DE" w:rsidRPr="000916DE">
        <w:t xml:space="preserve">. </w:t>
      </w:r>
    </w:p>
    <w:p w:rsidR="00E92B79" w:rsidRPr="000916DE" w:rsidRDefault="00E92B79" w:rsidP="00CD65B5">
      <w:r w:rsidRPr="000916DE">
        <w:t xml:space="preserve">Рабочее место </w:t>
      </w:r>
      <w:r w:rsidR="00EF5452" w:rsidRPr="000916DE">
        <w:t>(РМ</w:t>
      </w:r>
      <w:r w:rsidR="000916DE" w:rsidRPr="000916DE">
        <w:t xml:space="preserve">) - </w:t>
      </w:r>
      <w:r w:rsidRPr="000916DE">
        <w:t>это первичное звено производства, зона трудовой деятельности рабочего или группы рабочих (если рабочее место коллективное</w:t>
      </w:r>
      <w:r w:rsidR="000916DE" w:rsidRPr="000916DE">
        <w:t>),</w:t>
      </w:r>
      <w:r w:rsidRPr="000916DE">
        <w:t xml:space="preserve"> оснащенная необходимыми средствами для выполнения производственного задания</w:t>
      </w:r>
      <w:r w:rsidR="000916DE" w:rsidRPr="000916DE">
        <w:t xml:space="preserve">. </w:t>
      </w:r>
      <w:r w:rsidRPr="000916DE">
        <w:t>Под организацией рабочего места понимается система его оснащения и планировки, подчиненная целям производства</w:t>
      </w:r>
      <w:r w:rsidR="000916DE" w:rsidRPr="000916DE">
        <w:t xml:space="preserve">. </w:t>
      </w:r>
      <w:r w:rsidRPr="000916DE">
        <w:t>Эти решения, в свою очередь, зависят от характера и специализации рабочего места, от его вида и роли в производственном процессе</w:t>
      </w:r>
      <w:r w:rsidR="000916DE" w:rsidRPr="000916DE">
        <w:t xml:space="preserve">. </w:t>
      </w:r>
    </w:p>
    <w:p w:rsidR="000916DE" w:rsidRPr="000916DE" w:rsidRDefault="00196566" w:rsidP="00CD65B5">
      <w:r w:rsidRPr="000916DE">
        <w:t>Рабочие места (РМ</w:t>
      </w:r>
      <w:r w:rsidR="000916DE" w:rsidRPr="000916DE">
        <w:t xml:space="preserve">) </w:t>
      </w:r>
      <w:r w:rsidRPr="000916DE">
        <w:t>служащих обычно располагают в общих залах или изолированных помещениях (в зависимости от вида работы численности исполнителей и их взаимосвязи</w:t>
      </w:r>
      <w:r w:rsidR="000916DE" w:rsidRPr="000916DE">
        <w:t xml:space="preserve">). </w:t>
      </w:r>
      <w:r w:rsidRPr="000916DE">
        <w:t>В общих залах РМ обычно располагаются параллельными рядами, но если работники не связаны между собой одним занятием, то РМ могут быть отделены перегородками</w:t>
      </w:r>
      <w:r w:rsidR="000916DE" w:rsidRPr="000916DE">
        <w:t xml:space="preserve">. </w:t>
      </w:r>
      <w:r w:rsidRPr="000916DE">
        <w:t>Оснащение РМ служащих производится в зависимости от специфики их труда</w:t>
      </w:r>
      <w:r w:rsidR="000916DE" w:rsidRPr="000916DE">
        <w:t xml:space="preserve">. </w:t>
      </w:r>
      <w:r w:rsidRPr="000916DE">
        <w:t>В настоящее время разработаны типовые планировки РМ различных категорий работников, приведенных в соответствующих каталогах и которыми целесообразно пользоваться при организации РМ конкретного работника</w:t>
      </w:r>
      <w:r w:rsidR="000916DE" w:rsidRPr="000916DE">
        <w:t xml:space="preserve">. </w:t>
      </w:r>
    </w:p>
    <w:p w:rsidR="00AE0E25" w:rsidRDefault="00AE0E25" w:rsidP="00CD65B5"/>
    <w:p w:rsidR="000916DE" w:rsidRPr="000916DE" w:rsidRDefault="000916DE" w:rsidP="00CD65B5">
      <w:pPr>
        <w:pStyle w:val="3"/>
      </w:pPr>
      <w:bookmarkStart w:id="29" w:name="_Toc220708007"/>
      <w:bookmarkStart w:id="30" w:name="_Toc220711554"/>
      <w:r w:rsidRPr="000916DE">
        <w:t xml:space="preserve">3.1. </w:t>
      </w:r>
      <w:r w:rsidR="00AE3BDB" w:rsidRPr="000916DE">
        <w:t>Нормы рабочего пространства</w:t>
      </w:r>
      <w:bookmarkEnd w:id="29"/>
      <w:bookmarkEnd w:id="30"/>
    </w:p>
    <w:p w:rsidR="00AE0E25" w:rsidRDefault="00AE0E25" w:rsidP="00CD65B5"/>
    <w:p w:rsidR="00FF00DB" w:rsidRPr="000916DE" w:rsidRDefault="00FF00DB" w:rsidP="00CD65B5">
      <w:r w:rsidRPr="000916DE">
        <w:t>Очень важный вопрос о размещении рабочего стола, то есть вашего рабочего места в кабинете</w:t>
      </w:r>
      <w:r w:rsidR="000916DE" w:rsidRPr="000916DE">
        <w:t xml:space="preserve">. </w:t>
      </w:r>
      <w:r w:rsidRPr="000916DE">
        <w:t>Для руководства крайне важно правильным образом размещать не только собственный рабочий стол, но и рабочие места подчиненных, так как от этого зависит ход работы в коллективе</w:t>
      </w:r>
      <w:r w:rsidR="000916DE" w:rsidRPr="000916DE">
        <w:t xml:space="preserve">. </w:t>
      </w:r>
      <w:r w:rsidRPr="000916DE">
        <w:t>Но для того, чтобы учесть многие варианты и нежелательные аспекты поведения сотрудников во время работы (а они часто провоцируются именно неграмотным расположением рабочих мест</w:t>
      </w:r>
      <w:r w:rsidR="000916DE" w:rsidRPr="000916DE">
        <w:t xml:space="preserve">) </w:t>
      </w:r>
      <w:r w:rsidRPr="000916DE">
        <w:t>придется вызывать специалиста, так как здесь много нюансов и тонкостей</w:t>
      </w:r>
      <w:r w:rsidR="000916DE" w:rsidRPr="000916DE">
        <w:t xml:space="preserve">. </w:t>
      </w:r>
    </w:p>
    <w:p w:rsidR="000916DE" w:rsidRPr="000916DE" w:rsidRDefault="00FF00DB" w:rsidP="00CD65B5">
      <w:r w:rsidRPr="000916DE">
        <w:t>Однако есть и общие моменты, которые не плохо было бы соблюдать каждому, чтобы чувствовать себя на работе уверенно и свободно</w:t>
      </w:r>
      <w:r w:rsidR="000916DE" w:rsidRPr="000916DE">
        <w:t xml:space="preserve">. </w:t>
      </w:r>
    </w:p>
    <w:p w:rsidR="000916DE" w:rsidRPr="000916DE" w:rsidRDefault="000916DE" w:rsidP="00CD65B5">
      <w:r w:rsidRPr="000916DE">
        <w:t xml:space="preserve">- </w:t>
      </w:r>
      <w:r w:rsidR="00FF00DB" w:rsidRPr="000916DE">
        <w:t>Нельзя сидеть спиной к двери</w:t>
      </w:r>
      <w:r w:rsidRPr="000916DE">
        <w:t xml:space="preserve">. </w:t>
      </w:r>
    </w:p>
    <w:p w:rsidR="000916DE" w:rsidRPr="000916DE" w:rsidRDefault="000916DE" w:rsidP="00CD65B5">
      <w:r w:rsidRPr="000916DE">
        <w:t xml:space="preserve">- </w:t>
      </w:r>
      <w:r w:rsidR="00FF00DB" w:rsidRPr="000916DE">
        <w:t>Не стоит ставить столы так, что два сотрудника сидят лицом к лицу</w:t>
      </w:r>
      <w:r w:rsidRPr="000916DE">
        <w:t xml:space="preserve">. </w:t>
      </w:r>
    </w:p>
    <w:p w:rsidR="000916DE" w:rsidRPr="000916DE" w:rsidRDefault="000916DE" w:rsidP="00CD65B5">
      <w:r w:rsidRPr="000916DE">
        <w:t xml:space="preserve">- </w:t>
      </w:r>
      <w:r w:rsidR="00FF00DB" w:rsidRPr="000916DE">
        <w:t>Не желательно сидеть спиной к окну</w:t>
      </w:r>
      <w:r w:rsidRPr="000916DE">
        <w:t xml:space="preserve">. </w:t>
      </w:r>
      <w:r w:rsidR="00FF00DB" w:rsidRPr="000916DE">
        <w:t>В этом случае хорошо бы иметь стул с высокой спинкой и подлокотниками</w:t>
      </w:r>
      <w:r w:rsidRPr="000916DE">
        <w:t xml:space="preserve">. </w:t>
      </w:r>
    </w:p>
    <w:p w:rsidR="000916DE" w:rsidRPr="000916DE" w:rsidRDefault="000916DE" w:rsidP="00CD65B5">
      <w:r w:rsidRPr="000916DE">
        <w:t xml:space="preserve">- </w:t>
      </w:r>
      <w:r w:rsidR="00FF00DB" w:rsidRPr="000916DE">
        <w:t>Самое лучшее место в комнате по диагонали от двери, лицом к двери</w:t>
      </w:r>
      <w:r w:rsidRPr="000916DE">
        <w:t xml:space="preserve">. </w:t>
      </w:r>
    </w:p>
    <w:p w:rsidR="00FF00DB" w:rsidRPr="000916DE" w:rsidRDefault="000916DE" w:rsidP="00CD65B5">
      <w:r w:rsidRPr="000916DE">
        <w:t xml:space="preserve">- </w:t>
      </w:r>
      <w:r w:rsidR="00FF00DB" w:rsidRPr="000916DE">
        <w:t>Ну и конечно, очень важно следить за порядком на рабочем месте</w:t>
      </w:r>
      <w:r w:rsidRPr="000916DE">
        <w:t xml:space="preserve">. </w:t>
      </w:r>
    </w:p>
    <w:p w:rsidR="000916DE" w:rsidRPr="000916DE" w:rsidRDefault="00FF00DB" w:rsidP="00CD65B5">
      <w:r w:rsidRPr="000916DE">
        <w:t>Все принципы психологического размещения в пространстве преследуют одну цель</w:t>
      </w:r>
      <w:r w:rsidR="000916DE" w:rsidRPr="000916DE">
        <w:t xml:space="preserve"> - </w:t>
      </w:r>
      <w:r w:rsidRPr="000916DE">
        <w:t>уверенность человека</w:t>
      </w:r>
      <w:r w:rsidR="000916DE" w:rsidRPr="000916DE">
        <w:t xml:space="preserve">. </w:t>
      </w:r>
      <w:r w:rsidRPr="000916DE">
        <w:t>А уверенность ему придает контроль над ситуацией</w:t>
      </w:r>
      <w:r w:rsidR="000916DE" w:rsidRPr="000916DE">
        <w:t xml:space="preserve">. </w:t>
      </w:r>
      <w:r w:rsidRPr="000916DE">
        <w:t>То есть, если вы сидите спиной к двери, вы вынуждены постоянно отвлекаться и оглядываться, чтобы знать, что творится у вас за спиной, следовательно повышается уровень тревожности и беспокойства, в то время как производительность падает</w:t>
      </w:r>
      <w:r w:rsidR="000916DE" w:rsidRPr="000916DE">
        <w:t xml:space="preserve">. </w:t>
      </w:r>
      <w:r w:rsidRPr="000916DE">
        <w:t>Или на столе работника постоянный, так называемый, творческий беспорядок</w:t>
      </w:r>
      <w:r w:rsidR="000916DE" w:rsidRPr="000916DE">
        <w:t xml:space="preserve"> - </w:t>
      </w:r>
      <w:r w:rsidRPr="000916DE">
        <w:t>да, возможно, он чувствует себя в нем более комфортно (почему, это уже другой вопрос</w:t>
      </w:r>
      <w:r w:rsidR="000916DE" w:rsidRPr="000916DE">
        <w:t>),</w:t>
      </w:r>
      <w:r w:rsidRPr="000916DE">
        <w:t xml:space="preserve"> но однозначно одно, он не контролирует ситуацию в должной мере</w:t>
      </w:r>
      <w:r w:rsidR="000916DE" w:rsidRPr="000916DE">
        <w:t xml:space="preserve">. </w:t>
      </w:r>
    </w:p>
    <w:p w:rsidR="00AE0E25" w:rsidRDefault="00AE0E25" w:rsidP="00CD65B5"/>
    <w:p w:rsidR="000916DE" w:rsidRPr="000916DE" w:rsidRDefault="000916DE" w:rsidP="00CD65B5">
      <w:pPr>
        <w:pStyle w:val="3"/>
      </w:pPr>
      <w:bookmarkStart w:id="31" w:name="_Toc220708008"/>
      <w:bookmarkStart w:id="32" w:name="_Toc220711555"/>
      <w:r w:rsidRPr="000916DE">
        <w:t xml:space="preserve">3.2. </w:t>
      </w:r>
      <w:r w:rsidR="00AE3BDB" w:rsidRPr="000916DE">
        <w:t>Особенности оптимизации деятельности человека при работе с</w:t>
      </w:r>
      <w:r w:rsidR="00AE0E25">
        <w:t xml:space="preserve"> </w:t>
      </w:r>
      <w:r w:rsidR="00AE3BDB" w:rsidRPr="000916DE">
        <w:t>видеотерминалом</w:t>
      </w:r>
      <w:bookmarkEnd w:id="31"/>
      <w:bookmarkEnd w:id="32"/>
    </w:p>
    <w:p w:rsidR="00AE0E25" w:rsidRDefault="00AE0E25" w:rsidP="00CD65B5"/>
    <w:p w:rsidR="00676AD7" w:rsidRPr="000916DE" w:rsidRDefault="00676AD7" w:rsidP="00CD65B5">
      <w:r w:rsidRPr="000916DE">
        <w:t>Психофизиологические исследования показали, что при напряженной работе с компьютером оператор отмечает утомление в среднем через четыре часа</w:t>
      </w:r>
      <w:r w:rsidR="000916DE" w:rsidRPr="000916DE">
        <w:t xml:space="preserve">. </w:t>
      </w:r>
      <w:r w:rsidRPr="000916DE">
        <w:t>Объективные же изменения физиологических показателей появляются уже после двух часов работы</w:t>
      </w:r>
      <w:r w:rsidR="000916DE" w:rsidRPr="000916DE">
        <w:t xml:space="preserve">. </w:t>
      </w:r>
      <w:r w:rsidRPr="000916DE">
        <w:t>Чтобы их не допускать, по крайней мере после двух часов непрерывной работы с дисплеем нужно делать перерывы</w:t>
      </w:r>
      <w:r w:rsidR="000916DE" w:rsidRPr="000916DE">
        <w:t xml:space="preserve">. </w:t>
      </w:r>
    </w:p>
    <w:p w:rsidR="00676AD7" w:rsidRPr="000916DE" w:rsidRDefault="00676AD7" w:rsidP="00CD65B5">
      <w:r w:rsidRPr="000916DE">
        <w:t>Однако степень утомления во многом зависит от характера деятельности оператора</w:t>
      </w:r>
      <w:r w:rsidR="000916DE" w:rsidRPr="000916DE">
        <w:t xml:space="preserve">. </w:t>
      </w:r>
      <w:r w:rsidRPr="000916DE">
        <w:t>Принято различать три основных ее вида</w:t>
      </w:r>
      <w:r w:rsidR="000916DE" w:rsidRPr="000916DE">
        <w:t xml:space="preserve">: </w:t>
      </w:r>
    </w:p>
    <w:p w:rsidR="000916DE" w:rsidRPr="000916DE" w:rsidRDefault="00676AD7" w:rsidP="00CD65B5">
      <w:r w:rsidRPr="000916DE">
        <w:t>А</w:t>
      </w:r>
      <w:r w:rsidR="000916DE" w:rsidRPr="000916DE">
        <w:t xml:space="preserve"> - </w:t>
      </w:r>
      <w:r w:rsidRPr="000916DE">
        <w:t xml:space="preserve">работа по считыванию информации с экрана по предварительным </w:t>
      </w:r>
    </w:p>
    <w:p w:rsidR="00676AD7" w:rsidRPr="000916DE" w:rsidRDefault="00676AD7" w:rsidP="00CD65B5">
      <w:r w:rsidRPr="000916DE">
        <w:t>запросам</w:t>
      </w:r>
      <w:r w:rsidR="000916DE" w:rsidRPr="000916DE">
        <w:t xml:space="preserve">; </w:t>
      </w:r>
    </w:p>
    <w:p w:rsidR="00676AD7" w:rsidRPr="000916DE" w:rsidRDefault="00676AD7" w:rsidP="00CD65B5">
      <w:r w:rsidRPr="000916DE">
        <w:t>Б</w:t>
      </w:r>
      <w:r w:rsidR="000916DE" w:rsidRPr="000916DE">
        <w:t xml:space="preserve"> - </w:t>
      </w:r>
      <w:r w:rsidRPr="000916DE">
        <w:t>работа по вводу информации</w:t>
      </w:r>
      <w:r w:rsidR="000916DE" w:rsidRPr="000916DE">
        <w:t xml:space="preserve">; </w:t>
      </w:r>
    </w:p>
    <w:p w:rsidR="00676AD7" w:rsidRPr="000916DE" w:rsidRDefault="00676AD7" w:rsidP="00CD65B5">
      <w:r w:rsidRPr="000916DE">
        <w:t>В</w:t>
      </w:r>
      <w:r w:rsidR="000916DE" w:rsidRPr="000916DE">
        <w:t xml:space="preserve"> - </w:t>
      </w:r>
      <w:r w:rsidRPr="000916DE">
        <w:t>творческая работа в режиме диалога с компьютером</w:t>
      </w:r>
      <w:r w:rsidR="000916DE" w:rsidRPr="000916DE">
        <w:t xml:space="preserve">. </w:t>
      </w:r>
    </w:p>
    <w:p w:rsidR="00676AD7" w:rsidRPr="000916DE" w:rsidRDefault="00676AD7" w:rsidP="00CD65B5">
      <w:r w:rsidRPr="000916DE">
        <w:t>Наибольшую нагрузку на орган зрения дает ввод информации (Б</w:t>
      </w:r>
      <w:r w:rsidR="000916DE" w:rsidRPr="000916DE">
        <w:t>),</w:t>
      </w:r>
      <w:r w:rsidRPr="000916DE">
        <w:t xml:space="preserve"> хотя более сильное общее утомление может вызвать работа в режиме диалога (В</w:t>
      </w:r>
      <w:r w:rsidR="000916DE" w:rsidRPr="000916DE">
        <w:t xml:space="preserve">). </w:t>
      </w:r>
    </w:p>
    <w:p w:rsidR="00676AD7" w:rsidRPr="000916DE" w:rsidRDefault="00676AD7" w:rsidP="00CD65B5">
      <w:r w:rsidRPr="000916DE">
        <w:t>В какой-то мере к диалоговому режиму (В</w:t>
      </w:r>
      <w:r w:rsidR="000916DE" w:rsidRPr="000916DE">
        <w:t xml:space="preserve">) </w:t>
      </w:r>
      <w:r w:rsidRPr="000916DE">
        <w:t>можно отнести и работу с компьютерной графикой</w:t>
      </w:r>
      <w:r w:rsidR="000916DE" w:rsidRPr="000916DE">
        <w:t xml:space="preserve">. </w:t>
      </w:r>
      <w:r w:rsidRPr="000916DE">
        <w:t>Она представляет собой наибольшую нагрузку на зрение, особенно если экран небольшой и плотность деталей на нем высокая</w:t>
      </w:r>
      <w:r w:rsidR="000916DE" w:rsidRPr="000916DE">
        <w:t xml:space="preserve">. </w:t>
      </w:r>
    </w:p>
    <w:p w:rsidR="000916DE" w:rsidRPr="000916DE" w:rsidRDefault="00676AD7" w:rsidP="00CD65B5">
      <w:r w:rsidRPr="000916DE">
        <w:t>В соответствии с этой классификацией устанавливаются категории тяжести и напряженности работы и необходимое время перерывов в течение рабочего дня</w:t>
      </w:r>
      <w:r w:rsidR="000916DE" w:rsidRPr="000916DE">
        <w:t xml:space="preserve">. </w:t>
      </w:r>
      <w:r w:rsidRPr="000916DE">
        <w:t>Для групп А и Б оно определяется по суммарному числу считываемых или вводимых знаков, для группы В</w:t>
      </w:r>
      <w:r w:rsidR="000916DE" w:rsidRPr="000916DE">
        <w:t xml:space="preserve"> - </w:t>
      </w:r>
      <w:r w:rsidRPr="000916DE">
        <w:t>по суммарному времени непрерывной работы с компьютером</w:t>
      </w:r>
      <w:r w:rsidR="000916DE" w:rsidRPr="000916DE">
        <w:t xml:space="preserve">. </w:t>
      </w:r>
    </w:p>
    <w:p w:rsidR="000916DE" w:rsidRPr="000916DE" w:rsidRDefault="002C68F3" w:rsidP="00CD65B5">
      <w:r w:rsidRPr="000916DE">
        <w:t>Оптимизация предоставляемой информации</w:t>
      </w:r>
    </w:p>
    <w:p w:rsidR="002C68F3" w:rsidRPr="000916DE" w:rsidRDefault="002C68F3" w:rsidP="00CD65B5">
      <w:r w:rsidRPr="000916DE">
        <w:t xml:space="preserve">Любые </w:t>
      </w:r>
      <w:r w:rsidR="003248F5" w:rsidRPr="000916DE">
        <w:t>дидеотерминалы</w:t>
      </w:r>
      <w:r w:rsidRPr="000916DE">
        <w:t xml:space="preserve"> должны удовлетворять следующим инженерно-психологическим требованиям</w:t>
      </w:r>
      <w:r w:rsidR="000916DE" w:rsidRPr="000916DE">
        <w:t xml:space="preserve">: </w:t>
      </w:r>
    </w:p>
    <w:p w:rsidR="002C68F3" w:rsidRPr="000916DE" w:rsidRDefault="002C68F3" w:rsidP="00CD65B5">
      <w:r w:rsidRPr="000916DE">
        <w:t>Обеспечивать рабочего необходимой и достаточной информацией для оценки ситуации и возможности принятия правильного решения, а также контроля за его исполнением</w:t>
      </w:r>
      <w:r w:rsidR="000916DE" w:rsidRPr="000916DE">
        <w:t xml:space="preserve">. </w:t>
      </w:r>
    </w:p>
    <w:p w:rsidR="002C68F3" w:rsidRPr="000916DE" w:rsidRDefault="002C68F3" w:rsidP="00CD65B5">
      <w:r w:rsidRPr="000916DE">
        <w:t>Информация должна быть подана в тот момент, когда в ней возникает необходимость</w:t>
      </w:r>
      <w:r w:rsidR="000916DE" w:rsidRPr="000916DE">
        <w:t xml:space="preserve">. </w:t>
      </w:r>
    </w:p>
    <w:p w:rsidR="002C68F3" w:rsidRPr="000916DE" w:rsidRDefault="002C68F3" w:rsidP="00CD65B5">
      <w:r w:rsidRPr="000916DE">
        <w:t>Форма представления информации должна соответствовать психофизиологическим возможностям человека по восприятию, специфике его деятельности и условиям работы</w:t>
      </w:r>
      <w:r w:rsidR="000916DE" w:rsidRPr="000916DE">
        <w:t xml:space="preserve">. </w:t>
      </w:r>
    </w:p>
    <w:p w:rsidR="002C68F3" w:rsidRPr="000916DE" w:rsidRDefault="002C68F3" w:rsidP="00CD65B5">
      <w:r w:rsidRPr="000916DE">
        <w:t>Получаемая информация должна правильно отражать положение и состояние управляемого объекта, предоставляться с запасом времени, достаточным для ее обработки</w:t>
      </w:r>
      <w:r w:rsidR="000916DE" w:rsidRPr="000916DE">
        <w:t xml:space="preserve">. </w:t>
      </w:r>
    </w:p>
    <w:p w:rsidR="002C68F3" w:rsidRPr="000916DE" w:rsidRDefault="002C68F3" w:rsidP="00CD65B5">
      <w:r w:rsidRPr="000916DE">
        <w:t>Давать оператору дополнительную информацию по запросу, а также обеспечивать надежное восприятие аварийных сигналов</w:t>
      </w:r>
      <w:r w:rsidR="000916DE" w:rsidRPr="000916DE">
        <w:t xml:space="preserve">. </w:t>
      </w:r>
    </w:p>
    <w:p w:rsidR="002C68F3" w:rsidRPr="000916DE" w:rsidRDefault="002C68F3" w:rsidP="00CD65B5">
      <w:r w:rsidRPr="000916DE">
        <w:t>Поток информации должен быть меньше пропускной способности оператора</w:t>
      </w:r>
      <w:r w:rsidR="000916DE" w:rsidRPr="000916DE">
        <w:t xml:space="preserve">. </w:t>
      </w:r>
    </w:p>
    <w:p w:rsidR="002C68F3" w:rsidRPr="000916DE" w:rsidRDefault="002C68F3" w:rsidP="00CD65B5">
      <w:r w:rsidRPr="000916DE">
        <w:t xml:space="preserve">При размещении средств отображения информации необходимо учитывать возможности оператора по восприятию зрительной информации и </w:t>
      </w:r>
      <w:r w:rsidRPr="00123632">
        <w:t>размеры поля зрения оператора</w:t>
      </w:r>
      <w:r w:rsidR="000916DE" w:rsidRPr="000916DE">
        <w:t xml:space="preserve">. </w:t>
      </w:r>
    </w:p>
    <w:p w:rsidR="002C68F3" w:rsidRPr="000916DE" w:rsidRDefault="002C68F3" w:rsidP="00CD65B5">
      <w:r w:rsidRPr="000916DE">
        <w:t>При вводе информации в компьютер глаза пользователя совершают движения от восприятия текста на бумаге (отражение света</w:t>
      </w:r>
      <w:r w:rsidR="000916DE" w:rsidRPr="000916DE">
        <w:t xml:space="preserve">) </w:t>
      </w:r>
      <w:r w:rsidRPr="000916DE">
        <w:t>к экрану дисплея (излучение света</w:t>
      </w:r>
      <w:r w:rsidR="000916DE" w:rsidRPr="000916DE">
        <w:t xml:space="preserve">) </w:t>
      </w:r>
      <w:r w:rsidRPr="000916DE">
        <w:t>и обратно</w:t>
      </w:r>
      <w:r w:rsidR="000916DE" w:rsidRPr="000916DE">
        <w:t xml:space="preserve">. </w:t>
      </w:r>
      <w:r w:rsidRPr="000916DE">
        <w:t>Другими словами, глаза должны постоянно приспосабливаться и перестраиваться с одного способа восприятия информации на другой</w:t>
      </w:r>
      <w:r w:rsidR="000916DE" w:rsidRPr="000916DE">
        <w:t xml:space="preserve">. </w:t>
      </w:r>
      <w:r w:rsidRPr="000916DE">
        <w:t xml:space="preserve">Это постоянная </w:t>
      </w:r>
      <w:r w:rsidR="000916DE">
        <w:t>"</w:t>
      </w:r>
      <w:r w:rsidRPr="000916DE">
        <w:t>работа</w:t>
      </w:r>
      <w:r w:rsidR="000916DE">
        <w:t>"</w:t>
      </w:r>
      <w:r w:rsidRPr="000916DE">
        <w:t xml:space="preserve"> зрительной системы, объем которой за рабочий день или другой промежуток времени мы еще до конца не представляем</w:t>
      </w:r>
      <w:r w:rsidR="000916DE" w:rsidRPr="000916DE">
        <w:t xml:space="preserve">. </w:t>
      </w:r>
    </w:p>
    <w:p w:rsidR="002C68F3" w:rsidRPr="000916DE" w:rsidRDefault="002C68F3" w:rsidP="00CD65B5">
      <w:r w:rsidRPr="000916DE">
        <w:t>На первых этапах развития вычислительной техники упор делался на развитие аппаратных средств</w:t>
      </w:r>
      <w:r w:rsidR="000916DE" w:rsidRPr="000916DE">
        <w:t xml:space="preserve">. </w:t>
      </w:r>
      <w:r w:rsidRPr="000916DE">
        <w:t>С ними же по преимуществу были связаны эргономические исследования и разработки</w:t>
      </w:r>
      <w:r w:rsidR="000916DE" w:rsidRPr="000916DE">
        <w:t xml:space="preserve">. </w:t>
      </w:r>
      <w:r w:rsidRPr="000916DE">
        <w:t>Решались вопросы выбора и проектирования средств ввода информации</w:t>
      </w:r>
      <w:r w:rsidR="000916DE" w:rsidRPr="000916DE">
        <w:t xml:space="preserve">: </w:t>
      </w:r>
      <w:r w:rsidRPr="000916DE">
        <w:t>клавиатуры, изометрического или изотонического джойстика, шара трассировки, мыши, светового пера, сенсорного экрана и графического планшета (дигитайзера</w:t>
      </w:r>
      <w:r w:rsidR="000916DE" w:rsidRPr="000916DE">
        <w:t>),</w:t>
      </w:r>
      <w:r w:rsidRPr="000916DE">
        <w:t xml:space="preserve"> а также устройств распознавания речи и рукописного текста</w:t>
      </w:r>
      <w:r w:rsidR="000916DE" w:rsidRPr="000916DE">
        <w:t xml:space="preserve">. </w:t>
      </w:r>
      <w:r w:rsidRPr="000916DE">
        <w:t>Наибольшее число эргономических исследований и разработок было связано с клавиатурой</w:t>
      </w:r>
      <w:r w:rsidR="000916DE" w:rsidRPr="000916DE">
        <w:t xml:space="preserve"> - </w:t>
      </w:r>
      <w:r w:rsidRPr="000916DE">
        <w:t>наиболее распространенным средством ввода алфавитно-цифровой информации</w:t>
      </w:r>
      <w:r w:rsidR="000916DE" w:rsidRPr="000916DE">
        <w:t xml:space="preserve">. </w:t>
      </w:r>
    </w:p>
    <w:p w:rsidR="002C68F3" w:rsidRPr="000916DE" w:rsidRDefault="002C68F3" w:rsidP="00CD65B5">
      <w:r w:rsidRPr="000916DE">
        <w:t>Рабочие циклы при работе на клавишных аппаратах многократно повторяются, что приводит к нервно-мышечному утомлению и возникновению профессиональных заболеваний рук</w:t>
      </w:r>
      <w:r w:rsidR="000916DE" w:rsidRPr="000916DE">
        <w:t xml:space="preserve">. </w:t>
      </w:r>
      <w:r w:rsidRPr="000916DE">
        <w:t xml:space="preserve">В возникновении этих заболеваний существенную роль играет </w:t>
      </w:r>
      <w:r w:rsidRPr="00123632">
        <w:t>рабочая поза</w:t>
      </w:r>
      <w:r w:rsidRPr="000916DE">
        <w:t>, а также форма, размеры и расположение клавиатуры</w:t>
      </w:r>
      <w:r w:rsidR="000916DE" w:rsidRPr="000916DE">
        <w:t xml:space="preserve">. </w:t>
      </w:r>
    </w:p>
    <w:p w:rsidR="002C68F3" w:rsidRPr="000916DE" w:rsidRDefault="002C68F3" w:rsidP="00CD65B5">
      <w:r w:rsidRPr="000916DE">
        <w:t>Требования к клавиатурам терминалов ЭВМ</w:t>
      </w:r>
      <w:r w:rsidR="000916DE" w:rsidRPr="000916DE">
        <w:t xml:space="preserve">: </w:t>
      </w:r>
    </w:p>
    <w:p w:rsidR="002C68F3" w:rsidRPr="000916DE" w:rsidRDefault="002C68F3" w:rsidP="00CD65B5">
      <w:r w:rsidRPr="000916DE">
        <w:t>Наклон клавиатуры</w:t>
      </w:r>
      <w:r w:rsidR="000916DE" w:rsidRPr="000916DE">
        <w:t xml:space="preserve"> - </w:t>
      </w:r>
      <w:r w:rsidRPr="000916DE">
        <w:t>угол между рабочей поверхностью стола или пульта и рабочей поверхностью клавиатуры должен регулироваться от 10 до 300</w:t>
      </w:r>
      <w:r w:rsidR="000916DE" w:rsidRPr="000916DE">
        <w:t xml:space="preserve">. </w:t>
      </w:r>
      <w:r w:rsidRPr="000916DE">
        <w:t>Клавиатура с нерегулируемым наклоном в указанном диапазоне также считается приемлемой</w:t>
      </w:r>
      <w:r w:rsidR="000916DE" w:rsidRPr="000916DE">
        <w:t xml:space="preserve">. </w:t>
      </w:r>
    </w:p>
    <w:p w:rsidR="002C68F3" w:rsidRPr="000916DE" w:rsidRDefault="002C68F3" w:rsidP="00CD65B5">
      <w:r w:rsidRPr="000916DE">
        <w:t>Рабочее усилие</w:t>
      </w:r>
      <w:r w:rsidR="000916DE" w:rsidRPr="000916DE">
        <w:t xml:space="preserve"> </w:t>
      </w:r>
      <w:r w:rsidRPr="000916DE">
        <w:t>нагрузка, требуемая для нажатия клавиши с целью передачи ею соответствующего сигнала, составляет 0,5 Н</w:t>
      </w:r>
      <w:r w:rsidR="000916DE" w:rsidRPr="000916DE">
        <w:t xml:space="preserve">. </w:t>
      </w:r>
      <w:r w:rsidRPr="000916DE">
        <w:t>Рекомендуется предоставлять пользователю возможность по собственному усмотрению регулировать рабочее усилие в пределах от 0,25 до 1,5 Н</w:t>
      </w:r>
      <w:r w:rsidR="000916DE" w:rsidRPr="000916DE">
        <w:t xml:space="preserve">. </w:t>
      </w:r>
    </w:p>
    <w:p w:rsidR="002C68F3" w:rsidRPr="000916DE" w:rsidRDefault="002C68F3" w:rsidP="00CD65B5">
      <w:r w:rsidRPr="000916DE">
        <w:t>Смещение – расстояние, которое клавиша должна пройти при ее нажатии до момента передачи ею соответствующего сигнала</w:t>
      </w:r>
      <w:r w:rsidR="000916DE" w:rsidRPr="000916DE">
        <w:t xml:space="preserve">. </w:t>
      </w:r>
      <w:r w:rsidRPr="000916DE">
        <w:t>В большинстве клавиатур для активизации клавиши требуется 2 мм, полное смещение равно 4 мм</w:t>
      </w:r>
      <w:r w:rsidR="000916DE" w:rsidRPr="000916DE">
        <w:t xml:space="preserve">. </w:t>
      </w:r>
    </w:p>
    <w:p w:rsidR="002C68F3" w:rsidRPr="000916DE" w:rsidRDefault="002C68F3" w:rsidP="00CD65B5">
      <w:r w:rsidRPr="000916DE">
        <w:t>Наличие визуальной обратной связи, выражающейся в появлении на экране дисплея соответствующего знака для каждой нажатой клавиши</w:t>
      </w:r>
      <w:r w:rsidR="000916DE" w:rsidRPr="000916DE">
        <w:t xml:space="preserve">. </w:t>
      </w:r>
      <w:r w:rsidRPr="000916DE">
        <w:t>Акустическая обратная связь рассматривается как дополнительная, но она несколько повышает общий уровень шума</w:t>
      </w:r>
      <w:r w:rsidR="000916DE" w:rsidRPr="000916DE">
        <w:t xml:space="preserve">. </w:t>
      </w:r>
      <w:r w:rsidRPr="000916DE">
        <w:t>Для предотвращения ошибочности выходных сигналов в следствие одновременного нажатия нескольких клавиш рекомендуется предусматривать блокировку клавиатуры</w:t>
      </w:r>
      <w:r w:rsidR="000916DE" w:rsidRPr="000916DE">
        <w:t xml:space="preserve">. </w:t>
      </w:r>
    </w:p>
    <w:p w:rsidR="002C68F3" w:rsidRPr="000916DE" w:rsidRDefault="002C68F3" w:rsidP="00CD65B5">
      <w:r w:rsidRPr="000916DE">
        <w:t>Форма и поверхность клавиш должны</w:t>
      </w:r>
      <w:r w:rsidR="000916DE" w:rsidRPr="000916DE">
        <w:t xml:space="preserve">: </w:t>
      </w:r>
    </w:p>
    <w:p w:rsidR="002C68F3" w:rsidRPr="000916DE" w:rsidRDefault="002C68F3" w:rsidP="00AE0E25">
      <w:pPr>
        <w:pStyle w:val="a"/>
      </w:pPr>
      <w:r w:rsidRPr="000916DE">
        <w:t>обеспечивать точное расположение пальцев пользователя</w:t>
      </w:r>
      <w:r w:rsidR="000916DE" w:rsidRPr="000916DE">
        <w:t xml:space="preserve">; </w:t>
      </w:r>
    </w:p>
    <w:p w:rsidR="002C68F3" w:rsidRPr="000916DE" w:rsidRDefault="002C68F3" w:rsidP="00AE0E25">
      <w:pPr>
        <w:pStyle w:val="a"/>
      </w:pPr>
      <w:r w:rsidRPr="000916DE">
        <w:t>минимизировать отражение света и иметь для этого матовую отделку</w:t>
      </w:r>
      <w:r w:rsidR="000916DE" w:rsidRPr="000916DE">
        <w:t xml:space="preserve">; </w:t>
      </w:r>
    </w:p>
    <w:p w:rsidR="002C68F3" w:rsidRPr="000916DE" w:rsidRDefault="002C68F3" w:rsidP="00AE0E25">
      <w:pPr>
        <w:pStyle w:val="a"/>
      </w:pPr>
      <w:r w:rsidRPr="000916DE">
        <w:t>обеспечивать подходящую поверхность для маркировки</w:t>
      </w:r>
      <w:r w:rsidR="000916DE" w:rsidRPr="000916DE">
        <w:t xml:space="preserve">; </w:t>
      </w:r>
    </w:p>
    <w:p w:rsidR="002C68F3" w:rsidRPr="000916DE" w:rsidRDefault="002C68F3" w:rsidP="00AE0E25">
      <w:pPr>
        <w:pStyle w:val="a"/>
      </w:pPr>
      <w:r w:rsidRPr="000916DE">
        <w:t xml:space="preserve">предотвращать попадание в механизм скапливающихся на поверхности клавиш частичек пыли, грязи, влаги и </w:t>
      </w:r>
      <w:r w:rsidR="000916DE" w:rsidRPr="000916DE">
        <w:t xml:space="preserve">т.п.; </w:t>
      </w:r>
    </w:p>
    <w:p w:rsidR="002C68F3" w:rsidRPr="000916DE" w:rsidRDefault="002C68F3" w:rsidP="00AE0E25">
      <w:pPr>
        <w:pStyle w:val="a"/>
      </w:pPr>
      <w:r w:rsidRPr="000916DE">
        <w:t>не иметь острых краев, мешающих нажатию клавиш</w:t>
      </w:r>
      <w:r w:rsidR="000916DE" w:rsidRPr="000916DE">
        <w:t xml:space="preserve">; </w:t>
      </w:r>
    </w:p>
    <w:p w:rsidR="002C68F3" w:rsidRPr="000916DE" w:rsidRDefault="002C68F3" w:rsidP="00AE0E25">
      <w:pPr>
        <w:pStyle w:val="a"/>
      </w:pPr>
      <w:r w:rsidRPr="000916DE">
        <w:t>иметь вогнутое (чашеобразное</w:t>
      </w:r>
      <w:r w:rsidR="000916DE" w:rsidRPr="000916DE">
        <w:t xml:space="preserve">) </w:t>
      </w:r>
      <w:r w:rsidRPr="000916DE">
        <w:t>углубление для пальцев пользователя</w:t>
      </w:r>
      <w:r w:rsidR="000916DE" w:rsidRPr="000916DE">
        <w:t xml:space="preserve">. </w:t>
      </w:r>
    </w:p>
    <w:p w:rsidR="002C68F3" w:rsidRPr="000916DE" w:rsidRDefault="002C68F3" w:rsidP="00CD65B5">
      <w:r w:rsidRPr="000916DE">
        <w:t>Расстояние между центрами клавиш должно быть в диапазоне от 17 до 19 мм</w:t>
      </w:r>
      <w:r w:rsidR="000916DE" w:rsidRPr="000916DE">
        <w:t xml:space="preserve">. </w:t>
      </w:r>
    </w:p>
    <w:p w:rsidR="002C68F3" w:rsidRPr="000916DE" w:rsidRDefault="002C68F3" w:rsidP="00CD65B5">
      <w:r w:rsidRPr="000916DE">
        <w:t>Маркировка клавиш должна быть четкой и легкой для понимания</w:t>
      </w:r>
      <w:r w:rsidR="000916DE" w:rsidRPr="000916DE">
        <w:t xml:space="preserve">. </w:t>
      </w:r>
      <w:r w:rsidRPr="000916DE">
        <w:t>Размеры цифр и букв на них не должны быть менее 3 мм</w:t>
      </w:r>
      <w:r w:rsidR="000916DE" w:rsidRPr="000916DE">
        <w:t xml:space="preserve">. </w:t>
      </w:r>
      <w:r w:rsidRPr="000916DE">
        <w:t>Функциональные клавиши следует маркировать стандартными символами</w:t>
      </w:r>
      <w:r w:rsidR="000916DE" w:rsidRPr="000916DE">
        <w:t xml:space="preserve">. </w:t>
      </w:r>
      <w:r w:rsidRPr="000916DE">
        <w:t>Рекомендуется, чтобы функциональные клавиши отличались от остальных цветом, формой, положением или расстоянием между ними</w:t>
      </w:r>
      <w:r w:rsidR="000916DE" w:rsidRPr="000916DE">
        <w:t xml:space="preserve">. </w:t>
      </w:r>
      <w:r w:rsidRPr="000916DE">
        <w:t>Для стандартных клавиш рекомендуется нейтральный цвет, например бежевый или серый, а не белый, который дает повышенное отражение света</w:t>
      </w:r>
      <w:r w:rsidR="000916DE" w:rsidRPr="000916DE">
        <w:t xml:space="preserve">. </w:t>
      </w:r>
    </w:p>
    <w:p w:rsidR="002C68F3" w:rsidRPr="000916DE" w:rsidRDefault="002C68F3" w:rsidP="00CD65B5">
      <w:r w:rsidRPr="000916DE">
        <w:t>Наилучшие условия работы пользователя с клавиатурой обеспечиваются когда его кисти и предплечья занимают положение, близкое к горизонтальному</w:t>
      </w:r>
      <w:r w:rsidR="000916DE" w:rsidRPr="000916DE">
        <w:t xml:space="preserve">. </w:t>
      </w:r>
      <w:r w:rsidRPr="000916DE">
        <w:t>Оптимальный диапазон движения пальцев расположен от 25 до 75 мм ниже уровня локтя</w:t>
      </w:r>
      <w:r w:rsidR="000916DE" w:rsidRPr="000916DE">
        <w:t xml:space="preserve">. </w:t>
      </w:r>
      <w:r w:rsidRPr="000916DE">
        <w:t>Высота расположения базового ряда клавиш над уровнем пола должна находиться в пределах от 720 до 750 мм</w:t>
      </w:r>
      <w:r w:rsidR="000916DE" w:rsidRPr="000916DE">
        <w:t xml:space="preserve">. </w:t>
      </w:r>
      <w:r w:rsidRPr="000916DE">
        <w:t>Расстояние от переднего края стола или пульта до последнего ряда клавиш не должно превышать 400 мм</w:t>
      </w:r>
      <w:r w:rsidR="000916DE" w:rsidRPr="000916DE">
        <w:t xml:space="preserve">. </w:t>
      </w:r>
      <w:r w:rsidRPr="000916DE">
        <w:t>На передней части клавиатуры следует предусматривать свободное пространство глубиной примерно 600 мм, которое используется в качестве опоры кистей рук пользователя</w:t>
      </w:r>
      <w:r w:rsidR="000916DE" w:rsidRPr="000916DE">
        <w:t xml:space="preserve">. </w:t>
      </w:r>
    </w:p>
    <w:p w:rsidR="002C68F3" w:rsidRPr="000916DE" w:rsidRDefault="002C68F3" w:rsidP="00CD65B5">
      <w:r w:rsidRPr="000916DE">
        <w:t>Клавиатура должна быть отделена от дисплея, чтобы ее можно было удобно располагать для пользователя</w:t>
      </w:r>
      <w:r w:rsidR="000916DE" w:rsidRPr="000916DE">
        <w:t xml:space="preserve">. </w:t>
      </w:r>
      <w:r w:rsidRPr="000916DE">
        <w:t>Масса клавиатуры должна быть достаточной для того, чтобы предотвратить случайные ее сдвиги в процессе работы</w:t>
      </w:r>
      <w:r w:rsidR="000916DE" w:rsidRPr="000916DE">
        <w:t xml:space="preserve">. </w:t>
      </w:r>
    </w:p>
    <w:p w:rsidR="002C68F3" w:rsidRPr="000916DE" w:rsidRDefault="002C68F3" w:rsidP="00CD65B5">
      <w:r w:rsidRPr="000916DE">
        <w:t>Мышь</w:t>
      </w:r>
      <w:r w:rsidR="00AE0E25">
        <w:t>.</w:t>
      </w:r>
      <w:r w:rsidRPr="000916DE">
        <w:t xml:space="preserve"> </w:t>
      </w:r>
    </w:p>
    <w:p w:rsidR="002C68F3" w:rsidRPr="000916DE" w:rsidRDefault="002C68F3" w:rsidP="00CD65B5">
      <w:r w:rsidRPr="000916DE">
        <w:t xml:space="preserve">Мышь – устройство ввода координат, которое используется на плоской поверхности и обеспечивает генерацию значений координат </w:t>
      </w:r>
      <w:r w:rsidRPr="000916DE">
        <w:rPr>
          <w:lang w:val="en-US"/>
        </w:rPr>
        <w:t>X</w:t>
      </w:r>
      <w:r w:rsidRPr="000916DE">
        <w:t xml:space="preserve"> и </w:t>
      </w:r>
      <w:r w:rsidRPr="000916DE">
        <w:rPr>
          <w:lang w:val="en-US"/>
        </w:rPr>
        <w:t>Y</w:t>
      </w:r>
      <w:r w:rsidRPr="000916DE">
        <w:t>, управляющих положением отслеживающего элемента на экране дисплея</w:t>
      </w:r>
      <w:r w:rsidR="000916DE" w:rsidRPr="000916DE">
        <w:t xml:space="preserve">. </w:t>
      </w:r>
    </w:p>
    <w:p w:rsidR="002C68F3" w:rsidRPr="000916DE" w:rsidRDefault="002C68F3" w:rsidP="00CD65B5">
      <w:r w:rsidRPr="000916DE">
        <w:t xml:space="preserve">Мышь конструируется таким образом, чтобы оператор мог, поместив ее на </w:t>
      </w:r>
      <w:r w:rsidRPr="00123632">
        <w:t>рабочую поверхность</w:t>
      </w:r>
      <w:r w:rsidRPr="000916DE">
        <w:t xml:space="preserve">, правильно ориентировать ее с точностью </w:t>
      </w:r>
      <w:r w:rsidRPr="000916DE">
        <w:sym w:font="Symbol" w:char="F0B1"/>
      </w:r>
      <w:r w:rsidRPr="000916DE">
        <w:t>10 градусов без необходимости визуального контроля</w:t>
      </w:r>
      <w:r w:rsidR="000916DE" w:rsidRPr="000916DE">
        <w:t xml:space="preserve">. </w:t>
      </w:r>
    </w:p>
    <w:p w:rsidR="002C68F3" w:rsidRPr="000916DE" w:rsidRDefault="002C68F3" w:rsidP="00CD65B5">
      <w:r w:rsidRPr="000916DE">
        <w:t xml:space="preserve">Контроллер должен легко перемещаться в любом направлении, не требуя при этом перехвата руки, а результирующее перемещение отслеживающего элемента на экране в том же направлении должно быть плавным и не отклоняться более чем на </w:t>
      </w:r>
      <w:r w:rsidRPr="000916DE">
        <w:sym w:font="Symbol" w:char="F0B1"/>
      </w:r>
      <w:r w:rsidRPr="000916DE">
        <w:t>10градусов</w:t>
      </w:r>
      <w:r w:rsidR="000916DE" w:rsidRPr="000916DE">
        <w:t xml:space="preserve">. </w:t>
      </w:r>
      <w:r w:rsidRPr="000916DE">
        <w:t>Конструкция контроллера должна обеспечивать возможность работать с ним любой рукой</w:t>
      </w:r>
      <w:r w:rsidR="000916DE" w:rsidRPr="000916DE">
        <w:t xml:space="preserve">. </w:t>
      </w:r>
      <w:r w:rsidRPr="000916DE">
        <w:t>Перемещению линии от края и до края рабочей поверхности должно соответствовать перемещение отслеживающего элемента от края и до края экрана</w:t>
      </w:r>
      <w:r w:rsidR="000916DE" w:rsidRPr="000916DE">
        <w:t xml:space="preserve">. </w:t>
      </w:r>
      <w:r w:rsidRPr="000916DE">
        <w:t>Чтобы контроллер не уводил отслеживающий элемент за пределы экрана, предусматриваются индикаторы, помогающие оператору возвратить отслеживающий элемент на экран</w:t>
      </w:r>
      <w:r w:rsidR="000916DE" w:rsidRPr="000916DE">
        <w:t xml:space="preserve">. </w:t>
      </w:r>
    </w:p>
    <w:p w:rsidR="002C68F3" w:rsidRPr="000916DE" w:rsidRDefault="002C68F3" w:rsidP="00CD65B5">
      <w:r w:rsidRPr="000916DE">
        <w:t>Мышь не должна иметь острых краев, а размеры должны укладываться в следующие пределы</w:t>
      </w:r>
      <w:r w:rsidR="000916DE" w:rsidRPr="000916DE">
        <w:t xml:space="preserve">: </w:t>
      </w:r>
    </w:p>
    <w:p w:rsidR="002C68F3" w:rsidRPr="000916DE" w:rsidRDefault="002C68F3" w:rsidP="00AE0E25">
      <w:pPr>
        <w:pStyle w:val="a"/>
      </w:pPr>
      <w:r w:rsidRPr="000916DE">
        <w:t>ширина (расстояние между кончиками пальцев при захвате мыши</w:t>
      </w:r>
      <w:r w:rsidR="000916DE" w:rsidRPr="000916DE">
        <w:t xml:space="preserve">) </w:t>
      </w:r>
      <w:r w:rsidRPr="000916DE">
        <w:t>40 – 70 мм</w:t>
      </w:r>
      <w:r w:rsidR="000916DE" w:rsidRPr="000916DE">
        <w:t xml:space="preserve">; </w:t>
      </w:r>
    </w:p>
    <w:p w:rsidR="002C68F3" w:rsidRPr="000916DE" w:rsidRDefault="002C68F3" w:rsidP="00AE0E25">
      <w:pPr>
        <w:pStyle w:val="a"/>
      </w:pPr>
      <w:r w:rsidRPr="000916DE">
        <w:t>длина 70 – 120 мм</w:t>
      </w:r>
      <w:r w:rsidR="000916DE" w:rsidRPr="000916DE">
        <w:t xml:space="preserve">; </w:t>
      </w:r>
    </w:p>
    <w:p w:rsidR="002C68F3" w:rsidRPr="000916DE" w:rsidRDefault="002C68F3" w:rsidP="00AE0E25">
      <w:pPr>
        <w:pStyle w:val="a"/>
      </w:pPr>
      <w:r w:rsidRPr="000916DE">
        <w:t>высота 25 – 40 мм</w:t>
      </w:r>
      <w:r w:rsidR="000916DE" w:rsidRPr="000916DE">
        <w:t xml:space="preserve">. </w:t>
      </w:r>
    </w:p>
    <w:p w:rsidR="002C68F3" w:rsidRPr="000916DE" w:rsidRDefault="002C68F3" w:rsidP="00CD65B5">
      <w:r w:rsidRPr="000916DE">
        <w:t>Мышь должна соответствовать размеру руки</w:t>
      </w:r>
      <w:r w:rsidR="000916DE" w:rsidRPr="000916DE">
        <w:t xml:space="preserve">. </w:t>
      </w:r>
      <w:r w:rsidRPr="000916DE">
        <w:t>Многие современные мыши оснащены колесиком, и это удобно в работе</w:t>
      </w:r>
      <w:r w:rsidR="000916DE" w:rsidRPr="000916DE">
        <w:t xml:space="preserve">. </w:t>
      </w:r>
      <w:r w:rsidRPr="000916DE">
        <w:t>Держать такую мышь следует за края большим пальцем и мизинцем, чтобы указательный лежал на левой кнопке, средний на колесике, а безымянный на правой кнопке</w:t>
      </w:r>
      <w:r w:rsidR="000916DE" w:rsidRPr="000916DE">
        <w:t xml:space="preserve">. </w:t>
      </w:r>
      <w:r w:rsidRPr="000916DE">
        <w:t>При этом запястье должно лежать на столе постоянно, а катать мышь по столу надо только движением пальцев, поскольку амплитуда движения такой мыши больше</w:t>
      </w:r>
      <w:r w:rsidR="000916DE" w:rsidRPr="000916DE">
        <w:t xml:space="preserve">. </w:t>
      </w:r>
      <w:r w:rsidRPr="000916DE">
        <w:t>При этом рука устает значительно меньше, и меньше вероятность развития тоннельного синдрома</w:t>
      </w:r>
      <w:r w:rsidR="000916DE" w:rsidRPr="000916DE">
        <w:t xml:space="preserve">. </w:t>
      </w:r>
    </w:p>
    <w:p w:rsidR="002C68F3" w:rsidRPr="000916DE" w:rsidRDefault="002C68F3" w:rsidP="00CD65B5">
      <w:r w:rsidRPr="000916DE">
        <w:t>Использование ковриков и подставок с валиками имеет смысл только тогда, когда под правой рукой стоит стол несколько (на высоту валика</w:t>
      </w:r>
      <w:r w:rsidR="000916DE" w:rsidRPr="000916DE">
        <w:t xml:space="preserve">) </w:t>
      </w:r>
      <w:r w:rsidRPr="000916DE">
        <w:t>выше рабочего, а коврик лежит на рабочем столе и представляет собой продолжение приставного</w:t>
      </w:r>
      <w:r w:rsidR="000916DE" w:rsidRPr="000916DE">
        <w:t xml:space="preserve">. </w:t>
      </w:r>
      <w:r w:rsidRPr="000916DE">
        <w:t xml:space="preserve">В противном случае предплечье зависает в воздухе, двигается, устает и </w:t>
      </w:r>
      <w:r w:rsidR="000916DE" w:rsidRPr="000916DE">
        <w:t xml:space="preserve">т.д. </w:t>
      </w:r>
      <w:r w:rsidRPr="000916DE">
        <w:t>К тому же и на локоть нагрузка больше</w:t>
      </w:r>
      <w:r w:rsidR="000916DE" w:rsidRPr="000916DE">
        <w:t xml:space="preserve">. </w:t>
      </w:r>
    </w:p>
    <w:p w:rsidR="003248F5" w:rsidRPr="000916DE" w:rsidRDefault="003248F5" w:rsidP="00CD65B5">
      <w:r w:rsidRPr="000916DE">
        <w:t xml:space="preserve">Соотношение времени работы и перерывов для различных категориях тяжести приводится в таблице </w:t>
      </w:r>
      <w:r w:rsidR="00ED7044" w:rsidRPr="000916DE">
        <w:t>3</w:t>
      </w:r>
      <w:r w:rsidR="000916DE" w:rsidRPr="000916DE">
        <w:t xml:space="preserve">. </w:t>
      </w:r>
    </w:p>
    <w:p w:rsidR="003248F5" w:rsidRPr="000916DE" w:rsidRDefault="00AE0E25" w:rsidP="00CD65B5">
      <w:r>
        <w:br w:type="page"/>
      </w:r>
      <w:r w:rsidR="003248F5" w:rsidRPr="000916DE">
        <w:t xml:space="preserve">Таблица </w:t>
      </w:r>
      <w:r w:rsidR="00ED7044" w:rsidRPr="000916DE">
        <w:t>3</w:t>
      </w:r>
      <w:r>
        <w:t xml:space="preserve">. </w:t>
      </w:r>
      <w:r w:rsidR="003248F5" w:rsidRPr="000916DE">
        <w:t>Время регламентированных перерывов в зависимости от продолжительности рабочей смены, вида и категории трудовой деятельности</w:t>
      </w:r>
    </w:p>
    <w:tbl>
      <w:tblPr>
        <w:tblW w:w="5000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6"/>
        <w:gridCol w:w="1371"/>
        <w:gridCol w:w="1429"/>
        <w:gridCol w:w="1213"/>
        <w:gridCol w:w="2446"/>
        <w:gridCol w:w="1485"/>
      </w:tblGrid>
      <w:tr w:rsidR="003248F5" w:rsidRPr="000916DE">
        <w:tc>
          <w:tcPr>
            <w:tcW w:w="849" w:type="pct"/>
            <w:tcBorders>
              <w:bottom w:val="nil"/>
            </w:tcBorders>
          </w:tcPr>
          <w:p w:rsidR="003248F5" w:rsidRPr="000916DE" w:rsidRDefault="003248F5" w:rsidP="00AE0E25">
            <w:pPr>
              <w:pStyle w:val="afb"/>
            </w:pPr>
            <w:r w:rsidRPr="000916DE">
              <w:t>Категория работы с компьютером</w:t>
            </w:r>
          </w:p>
          <w:p w:rsidR="003248F5" w:rsidRPr="000916DE" w:rsidRDefault="003248F5" w:rsidP="00AE0E25">
            <w:pPr>
              <w:pStyle w:val="afb"/>
            </w:pPr>
          </w:p>
        </w:tc>
        <w:tc>
          <w:tcPr>
            <w:tcW w:w="716" w:type="pct"/>
            <w:tcBorders>
              <w:right w:val="nil"/>
            </w:tcBorders>
          </w:tcPr>
          <w:p w:rsidR="003248F5" w:rsidRPr="000916DE" w:rsidRDefault="003248F5" w:rsidP="00AE0E25">
            <w:pPr>
              <w:pStyle w:val="afb"/>
            </w:pPr>
            <w:r w:rsidRPr="000916DE">
              <w:t>Уровень</w:t>
            </w:r>
          </w:p>
          <w:p w:rsidR="003248F5" w:rsidRPr="000916DE" w:rsidRDefault="003248F5" w:rsidP="00AE0E25">
            <w:pPr>
              <w:pStyle w:val="afb"/>
            </w:pPr>
            <w:r w:rsidRPr="000916DE">
              <w:t>при</w:t>
            </w:r>
          </w:p>
        </w:tc>
        <w:tc>
          <w:tcPr>
            <w:tcW w:w="746" w:type="pct"/>
            <w:tcBorders>
              <w:left w:val="nil"/>
              <w:right w:val="nil"/>
            </w:tcBorders>
          </w:tcPr>
          <w:p w:rsidR="003248F5" w:rsidRPr="000916DE" w:rsidRDefault="003248F5" w:rsidP="00AE0E25">
            <w:pPr>
              <w:pStyle w:val="afb"/>
            </w:pPr>
            <w:r w:rsidRPr="000916DE">
              <w:t>нагрузки</w:t>
            </w:r>
          </w:p>
          <w:p w:rsidR="003248F5" w:rsidRPr="000916DE" w:rsidRDefault="003248F5" w:rsidP="00AE0E25">
            <w:pPr>
              <w:pStyle w:val="afb"/>
            </w:pPr>
            <w:r w:rsidRPr="000916DE">
              <w:t xml:space="preserve">разных </w:t>
            </w:r>
          </w:p>
          <w:p w:rsidR="003248F5" w:rsidRPr="000916DE" w:rsidRDefault="003248F5" w:rsidP="00AE0E25">
            <w:pPr>
              <w:pStyle w:val="afb"/>
            </w:pPr>
            <w:r w:rsidRPr="000916DE">
              <w:t>работ</w:t>
            </w:r>
          </w:p>
        </w:tc>
        <w:tc>
          <w:tcPr>
            <w:tcW w:w="634" w:type="pct"/>
            <w:tcBorders>
              <w:left w:val="nil"/>
            </w:tcBorders>
          </w:tcPr>
          <w:p w:rsidR="003248F5" w:rsidRPr="000916DE" w:rsidRDefault="003248F5" w:rsidP="00AE0E25">
            <w:pPr>
              <w:pStyle w:val="afb"/>
            </w:pPr>
            <w:r w:rsidRPr="000916DE">
              <w:t>За смену</w:t>
            </w:r>
          </w:p>
          <w:p w:rsidR="003248F5" w:rsidRPr="000916DE" w:rsidRDefault="003248F5" w:rsidP="00AE0E25">
            <w:pPr>
              <w:pStyle w:val="afb"/>
            </w:pPr>
            <w:r w:rsidRPr="000916DE">
              <w:t>Видах</w:t>
            </w:r>
          </w:p>
        </w:tc>
        <w:tc>
          <w:tcPr>
            <w:tcW w:w="1278" w:type="pct"/>
            <w:tcBorders>
              <w:bottom w:val="nil"/>
              <w:right w:val="nil"/>
            </w:tcBorders>
          </w:tcPr>
          <w:p w:rsidR="003248F5" w:rsidRPr="000916DE" w:rsidRDefault="003248F5" w:rsidP="00AE0E25">
            <w:pPr>
              <w:pStyle w:val="afb"/>
            </w:pPr>
            <w:r w:rsidRPr="000916DE">
              <w:t>Суммарное</w:t>
            </w:r>
          </w:p>
          <w:p w:rsidR="003248F5" w:rsidRPr="000916DE" w:rsidRDefault="003248F5" w:rsidP="00AE0E25">
            <w:pPr>
              <w:pStyle w:val="afb"/>
            </w:pPr>
            <w:r w:rsidRPr="000916DE">
              <w:t>регламентированных</w:t>
            </w:r>
          </w:p>
          <w:p w:rsidR="003248F5" w:rsidRPr="000916DE" w:rsidRDefault="003248F5" w:rsidP="00AE0E25">
            <w:pPr>
              <w:pStyle w:val="afb"/>
            </w:pPr>
            <w:r w:rsidRPr="000916DE">
              <w:t>(мин</w:t>
            </w:r>
            <w:r w:rsidR="000916DE" w:rsidRPr="000916DE">
              <w:t xml:space="preserve">) </w:t>
            </w:r>
          </w:p>
        </w:tc>
        <w:tc>
          <w:tcPr>
            <w:tcW w:w="776" w:type="pct"/>
            <w:tcBorders>
              <w:left w:val="nil"/>
              <w:bottom w:val="nil"/>
            </w:tcBorders>
          </w:tcPr>
          <w:p w:rsidR="003248F5" w:rsidRPr="000916DE" w:rsidRDefault="003248F5" w:rsidP="00AE0E25">
            <w:pPr>
              <w:pStyle w:val="afb"/>
            </w:pPr>
            <w:r w:rsidRPr="000916DE">
              <w:t>время</w:t>
            </w:r>
          </w:p>
          <w:p w:rsidR="003248F5" w:rsidRPr="000916DE" w:rsidRDefault="003248F5" w:rsidP="00AE0E25">
            <w:pPr>
              <w:pStyle w:val="afb"/>
            </w:pPr>
            <w:r w:rsidRPr="000916DE">
              <w:t>перерывов</w:t>
            </w:r>
          </w:p>
        </w:tc>
      </w:tr>
      <w:tr w:rsidR="003248F5" w:rsidRPr="000916DE">
        <w:tc>
          <w:tcPr>
            <w:tcW w:w="849" w:type="pct"/>
            <w:tcBorders>
              <w:top w:val="nil"/>
            </w:tcBorders>
          </w:tcPr>
          <w:p w:rsidR="003248F5" w:rsidRPr="000916DE" w:rsidRDefault="003248F5" w:rsidP="00AE0E25">
            <w:pPr>
              <w:pStyle w:val="afb"/>
            </w:pPr>
          </w:p>
        </w:tc>
        <w:tc>
          <w:tcPr>
            <w:tcW w:w="716" w:type="pct"/>
          </w:tcPr>
          <w:p w:rsidR="003248F5" w:rsidRPr="000916DE" w:rsidRDefault="003248F5" w:rsidP="00AE0E25">
            <w:pPr>
              <w:pStyle w:val="afb"/>
            </w:pPr>
            <w:r w:rsidRPr="000916DE">
              <w:t>Кол-во знаков при 8-ч</w:t>
            </w:r>
            <w:r w:rsidR="000916DE" w:rsidRPr="000916DE">
              <w:t xml:space="preserve">. </w:t>
            </w:r>
            <w:r w:rsidRPr="000916DE">
              <w:t>смене</w:t>
            </w:r>
          </w:p>
        </w:tc>
        <w:tc>
          <w:tcPr>
            <w:tcW w:w="746" w:type="pct"/>
          </w:tcPr>
          <w:p w:rsidR="003248F5" w:rsidRPr="000916DE" w:rsidRDefault="003248F5" w:rsidP="00AE0E25">
            <w:pPr>
              <w:pStyle w:val="afb"/>
            </w:pPr>
            <w:r w:rsidRPr="000916DE">
              <w:t>кол-во знаков при 12-ч</w:t>
            </w:r>
            <w:r w:rsidR="000916DE" w:rsidRPr="000916DE">
              <w:t xml:space="preserve">. </w:t>
            </w:r>
            <w:r w:rsidRPr="000916DE">
              <w:t>смене</w:t>
            </w:r>
          </w:p>
        </w:tc>
        <w:tc>
          <w:tcPr>
            <w:tcW w:w="634" w:type="pct"/>
            <w:tcBorders>
              <w:bottom w:val="nil"/>
            </w:tcBorders>
          </w:tcPr>
          <w:p w:rsidR="003248F5" w:rsidRPr="000916DE" w:rsidRDefault="003248F5" w:rsidP="00AE0E25">
            <w:pPr>
              <w:pStyle w:val="afb"/>
            </w:pPr>
          </w:p>
          <w:p w:rsidR="003248F5" w:rsidRPr="000916DE" w:rsidRDefault="003248F5" w:rsidP="00AE0E25">
            <w:pPr>
              <w:pStyle w:val="afb"/>
            </w:pPr>
            <w:r w:rsidRPr="000916DE">
              <w:t>часы</w:t>
            </w:r>
          </w:p>
        </w:tc>
        <w:tc>
          <w:tcPr>
            <w:tcW w:w="1278" w:type="pct"/>
            <w:tcBorders>
              <w:top w:val="nil"/>
              <w:right w:val="nil"/>
            </w:tcBorders>
          </w:tcPr>
          <w:p w:rsidR="003248F5" w:rsidRPr="000916DE" w:rsidRDefault="003248F5" w:rsidP="00AE0E25">
            <w:pPr>
              <w:pStyle w:val="afb"/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</w:tcBorders>
          </w:tcPr>
          <w:p w:rsidR="003248F5" w:rsidRPr="000916DE" w:rsidRDefault="003248F5" w:rsidP="00AE0E25">
            <w:pPr>
              <w:pStyle w:val="afb"/>
            </w:pPr>
          </w:p>
        </w:tc>
      </w:tr>
      <w:tr w:rsidR="003248F5" w:rsidRPr="000916DE">
        <w:tc>
          <w:tcPr>
            <w:tcW w:w="849" w:type="pct"/>
          </w:tcPr>
          <w:p w:rsidR="003248F5" w:rsidRPr="000916DE" w:rsidRDefault="003248F5" w:rsidP="00AE0E25">
            <w:pPr>
              <w:pStyle w:val="afb"/>
              <w:rPr>
                <w:lang w:val="en-US"/>
              </w:rPr>
            </w:pPr>
            <w:r w:rsidRPr="000916DE">
              <w:rPr>
                <w:lang w:val="en-US"/>
              </w:rPr>
              <w:t>I</w:t>
            </w:r>
          </w:p>
        </w:tc>
        <w:tc>
          <w:tcPr>
            <w:tcW w:w="716" w:type="pct"/>
          </w:tcPr>
          <w:p w:rsidR="003248F5" w:rsidRPr="000916DE" w:rsidRDefault="003248F5" w:rsidP="00AE0E25">
            <w:pPr>
              <w:pStyle w:val="afb"/>
            </w:pPr>
            <w:r w:rsidRPr="000916DE">
              <w:t>до 20000</w:t>
            </w:r>
          </w:p>
        </w:tc>
        <w:tc>
          <w:tcPr>
            <w:tcW w:w="746" w:type="pct"/>
          </w:tcPr>
          <w:p w:rsidR="003248F5" w:rsidRPr="000916DE" w:rsidRDefault="003248F5" w:rsidP="00AE0E25">
            <w:pPr>
              <w:pStyle w:val="afb"/>
            </w:pPr>
            <w:r w:rsidRPr="000916DE">
              <w:t>до 15000</w:t>
            </w:r>
          </w:p>
        </w:tc>
        <w:tc>
          <w:tcPr>
            <w:tcW w:w="634" w:type="pct"/>
          </w:tcPr>
          <w:p w:rsidR="003248F5" w:rsidRPr="000916DE" w:rsidRDefault="003248F5" w:rsidP="00AE0E25">
            <w:pPr>
              <w:pStyle w:val="afb"/>
            </w:pPr>
            <w:r w:rsidRPr="000916DE">
              <w:t>до 2 ч</w:t>
            </w:r>
          </w:p>
        </w:tc>
        <w:tc>
          <w:tcPr>
            <w:tcW w:w="1278" w:type="pct"/>
          </w:tcPr>
          <w:p w:rsidR="003248F5" w:rsidRPr="000916DE" w:rsidRDefault="003248F5" w:rsidP="00AE0E25">
            <w:pPr>
              <w:pStyle w:val="afb"/>
            </w:pPr>
            <w:r w:rsidRPr="000916DE">
              <w:t>30</w:t>
            </w:r>
          </w:p>
        </w:tc>
        <w:tc>
          <w:tcPr>
            <w:tcW w:w="776" w:type="pct"/>
          </w:tcPr>
          <w:p w:rsidR="003248F5" w:rsidRPr="000916DE" w:rsidRDefault="003248F5" w:rsidP="00AE0E25">
            <w:pPr>
              <w:pStyle w:val="afb"/>
            </w:pPr>
            <w:r w:rsidRPr="000916DE">
              <w:t>70</w:t>
            </w:r>
          </w:p>
        </w:tc>
      </w:tr>
      <w:tr w:rsidR="003248F5" w:rsidRPr="000916DE">
        <w:tc>
          <w:tcPr>
            <w:tcW w:w="849" w:type="pct"/>
          </w:tcPr>
          <w:p w:rsidR="003248F5" w:rsidRPr="000916DE" w:rsidRDefault="003248F5" w:rsidP="00AE0E25">
            <w:pPr>
              <w:pStyle w:val="afb"/>
              <w:rPr>
                <w:lang w:val="en-US"/>
              </w:rPr>
            </w:pPr>
            <w:r w:rsidRPr="000916DE">
              <w:t>II</w:t>
            </w:r>
          </w:p>
        </w:tc>
        <w:tc>
          <w:tcPr>
            <w:tcW w:w="716" w:type="pct"/>
          </w:tcPr>
          <w:p w:rsidR="003248F5" w:rsidRPr="000916DE" w:rsidRDefault="003248F5" w:rsidP="00AE0E25">
            <w:pPr>
              <w:pStyle w:val="afb"/>
            </w:pPr>
            <w:r w:rsidRPr="000916DE">
              <w:t>до 40000</w:t>
            </w:r>
          </w:p>
        </w:tc>
        <w:tc>
          <w:tcPr>
            <w:tcW w:w="746" w:type="pct"/>
          </w:tcPr>
          <w:p w:rsidR="003248F5" w:rsidRPr="000916DE" w:rsidRDefault="003248F5" w:rsidP="00AE0E25">
            <w:pPr>
              <w:pStyle w:val="afb"/>
            </w:pPr>
            <w:r w:rsidRPr="000916DE">
              <w:t>до 30000</w:t>
            </w:r>
          </w:p>
        </w:tc>
        <w:tc>
          <w:tcPr>
            <w:tcW w:w="634" w:type="pct"/>
          </w:tcPr>
          <w:p w:rsidR="003248F5" w:rsidRPr="000916DE" w:rsidRDefault="003248F5" w:rsidP="00AE0E25">
            <w:pPr>
              <w:pStyle w:val="afb"/>
            </w:pPr>
            <w:r w:rsidRPr="000916DE">
              <w:t>до 4 ч</w:t>
            </w:r>
          </w:p>
        </w:tc>
        <w:tc>
          <w:tcPr>
            <w:tcW w:w="1278" w:type="pct"/>
          </w:tcPr>
          <w:p w:rsidR="003248F5" w:rsidRPr="000916DE" w:rsidRDefault="003248F5" w:rsidP="00AE0E25">
            <w:pPr>
              <w:pStyle w:val="afb"/>
            </w:pPr>
            <w:r w:rsidRPr="000916DE">
              <w:t>50</w:t>
            </w:r>
          </w:p>
        </w:tc>
        <w:tc>
          <w:tcPr>
            <w:tcW w:w="776" w:type="pct"/>
          </w:tcPr>
          <w:p w:rsidR="003248F5" w:rsidRPr="000916DE" w:rsidRDefault="003248F5" w:rsidP="00AE0E25">
            <w:pPr>
              <w:pStyle w:val="afb"/>
            </w:pPr>
            <w:r w:rsidRPr="000916DE">
              <w:t>90</w:t>
            </w:r>
          </w:p>
        </w:tc>
      </w:tr>
      <w:tr w:rsidR="003248F5" w:rsidRPr="000916DE">
        <w:tc>
          <w:tcPr>
            <w:tcW w:w="849" w:type="pct"/>
          </w:tcPr>
          <w:p w:rsidR="003248F5" w:rsidRPr="000916DE" w:rsidRDefault="003248F5" w:rsidP="00AE0E25">
            <w:pPr>
              <w:pStyle w:val="afb"/>
            </w:pPr>
            <w:r w:rsidRPr="000916DE">
              <w:rPr>
                <w:lang w:val="en-US"/>
              </w:rPr>
              <w:t>III</w:t>
            </w:r>
          </w:p>
        </w:tc>
        <w:tc>
          <w:tcPr>
            <w:tcW w:w="716" w:type="pct"/>
          </w:tcPr>
          <w:p w:rsidR="003248F5" w:rsidRPr="000916DE" w:rsidRDefault="003248F5" w:rsidP="00AE0E25">
            <w:pPr>
              <w:pStyle w:val="afb"/>
            </w:pPr>
            <w:r w:rsidRPr="000916DE">
              <w:t>до 60000</w:t>
            </w:r>
          </w:p>
        </w:tc>
        <w:tc>
          <w:tcPr>
            <w:tcW w:w="746" w:type="pct"/>
          </w:tcPr>
          <w:p w:rsidR="003248F5" w:rsidRPr="000916DE" w:rsidRDefault="003248F5" w:rsidP="00AE0E25">
            <w:pPr>
              <w:pStyle w:val="afb"/>
            </w:pPr>
            <w:r w:rsidRPr="000916DE">
              <w:t>до 40000</w:t>
            </w:r>
          </w:p>
        </w:tc>
        <w:tc>
          <w:tcPr>
            <w:tcW w:w="634" w:type="pct"/>
          </w:tcPr>
          <w:p w:rsidR="003248F5" w:rsidRPr="000916DE" w:rsidRDefault="003248F5" w:rsidP="00AE0E25">
            <w:pPr>
              <w:pStyle w:val="afb"/>
            </w:pPr>
            <w:r w:rsidRPr="000916DE">
              <w:t>до 6 ч</w:t>
            </w:r>
          </w:p>
        </w:tc>
        <w:tc>
          <w:tcPr>
            <w:tcW w:w="1278" w:type="pct"/>
          </w:tcPr>
          <w:p w:rsidR="003248F5" w:rsidRPr="000916DE" w:rsidRDefault="003248F5" w:rsidP="00AE0E25">
            <w:pPr>
              <w:pStyle w:val="afb"/>
            </w:pPr>
            <w:r w:rsidRPr="000916DE">
              <w:t>70</w:t>
            </w:r>
          </w:p>
        </w:tc>
        <w:tc>
          <w:tcPr>
            <w:tcW w:w="776" w:type="pct"/>
          </w:tcPr>
          <w:p w:rsidR="003248F5" w:rsidRPr="000916DE" w:rsidRDefault="003248F5" w:rsidP="00AE0E25">
            <w:pPr>
              <w:pStyle w:val="afb"/>
            </w:pPr>
            <w:r w:rsidRPr="000916DE">
              <w:t>120</w:t>
            </w:r>
          </w:p>
        </w:tc>
      </w:tr>
    </w:tbl>
    <w:p w:rsidR="00E6269B" w:rsidRPr="000916DE" w:rsidRDefault="00E6269B" w:rsidP="00CD65B5"/>
    <w:p w:rsidR="000916DE" w:rsidRPr="000916DE" w:rsidRDefault="00E6269B" w:rsidP="00CD65B5">
      <w:r w:rsidRPr="000916DE">
        <w:t>В перерывах рекомендуется оставлять рабочее место, делать гимнастику, в том числе и для глаз, по возможности выходить на свежий воздух</w:t>
      </w:r>
      <w:r w:rsidR="000916DE" w:rsidRPr="000916DE">
        <w:t xml:space="preserve">. </w:t>
      </w:r>
      <w:r w:rsidRPr="000916DE">
        <w:t>Ни в коем случае нельзя использовать перерывы для игр на том же самом компьютере</w:t>
      </w:r>
      <w:r w:rsidR="000916DE" w:rsidRPr="000916DE">
        <w:t xml:space="preserve">. </w:t>
      </w:r>
    </w:p>
    <w:p w:rsidR="00AE0E25" w:rsidRDefault="00AE0E25" w:rsidP="00CD65B5"/>
    <w:p w:rsidR="00AC3E4A" w:rsidRDefault="00AE0E25" w:rsidP="00CD65B5">
      <w:pPr>
        <w:pStyle w:val="1"/>
      </w:pPr>
      <w:r>
        <w:br w:type="page"/>
      </w:r>
      <w:bookmarkStart w:id="33" w:name="_Toc220708009"/>
      <w:bookmarkStart w:id="34" w:name="_Toc220711556"/>
      <w:r w:rsidR="00AC3E4A" w:rsidRPr="000916DE">
        <w:t>ЗАКЛЮЧЕНИЕ</w:t>
      </w:r>
      <w:bookmarkEnd w:id="33"/>
      <w:bookmarkEnd w:id="34"/>
    </w:p>
    <w:p w:rsidR="00AE0E25" w:rsidRPr="00AE0E25" w:rsidRDefault="00AE0E25" w:rsidP="00CD65B5"/>
    <w:p w:rsidR="000916DE" w:rsidRPr="000916DE" w:rsidRDefault="00835F85" w:rsidP="00CD65B5">
      <w:r w:rsidRPr="000916DE">
        <w:t>Актуальность работы объясняется тем, что для развития</w:t>
      </w:r>
      <w:r w:rsidR="000916DE" w:rsidRPr="000916DE">
        <w:t xml:space="preserve"> </w:t>
      </w:r>
      <w:r w:rsidRPr="000916DE">
        <w:t>средних и крупных предприятий в России необходимо</w:t>
      </w:r>
      <w:r w:rsidR="000916DE" w:rsidRPr="000916DE">
        <w:t xml:space="preserve"> </w:t>
      </w:r>
      <w:r w:rsidRPr="000916DE">
        <w:t xml:space="preserve">успешно развивать социальное партнерство, регулярно перезаключать коллективные договоры и соглашения, развивать производственную демократию, </w:t>
      </w:r>
      <w:r w:rsidR="000916DE" w:rsidRPr="000916DE">
        <w:t xml:space="preserve">т.е. </w:t>
      </w:r>
      <w:r w:rsidRPr="000916DE">
        <w:t>исходя из интересов и потребностей</w:t>
      </w:r>
      <w:r w:rsidR="000916DE" w:rsidRPr="000916DE">
        <w:t xml:space="preserve"> </w:t>
      </w:r>
      <w:r w:rsidRPr="000916DE">
        <w:t>предприятий необходимо поднимать качество трудовой жизни</w:t>
      </w:r>
      <w:r w:rsidR="000916DE" w:rsidRPr="000916DE">
        <w:t xml:space="preserve">. </w:t>
      </w:r>
      <w:r w:rsidRPr="000916DE">
        <w:t>А это значит проводить</w:t>
      </w:r>
      <w:r w:rsidR="000916DE" w:rsidRPr="000916DE">
        <w:t>:</w:t>
      </w:r>
    </w:p>
    <w:p w:rsidR="00835F85" w:rsidRPr="000916DE" w:rsidRDefault="000916DE" w:rsidP="00CD65B5">
      <w:r w:rsidRPr="000916DE">
        <w:t xml:space="preserve">- </w:t>
      </w:r>
      <w:r w:rsidR="00835F85" w:rsidRPr="000916DE">
        <w:t>диагностику состояния организации трудовой жизни на предприятии на основе комплекса, используемых показателей, экспертных оценок, результатов социологических опросов</w:t>
      </w:r>
      <w:r w:rsidRPr="000916DE">
        <w:t xml:space="preserve">; </w:t>
      </w:r>
    </w:p>
    <w:p w:rsidR="00835F85" w:rsidRPr="000916DE" w:rsidRDefault="00835F85" w:rsidP="00CD65B5">
      <w:r w:rsidRPr="000916DE">
        <w:t>-</w:t>
      </w:r>
      <w:r w:rsidR="00AE0E25">
        <w:t xml:space="preserve"> </w:t>
      </w:r>
      <w:r w:rsidRPr="000916DE">
        <w:t>организацию работ по выявлению резервов качества трудовой жизни персонала</w:t>
      </w:r>
      <w:r w:rsidR="000916DE" w:rsidRPr="000916DE">
        <w:t xml:space="preserve">; </w:t>
      </w:r>
    </w:p>
    <w:p w:rsidR="00835F85" w:rsidRPr="000916DE" w:rsidRDefault="00835F85" w:rsidP="00CD65B5">
      <w:r w:rsidRPr="000916DE">
        <w:t>-</w:t>
      </w:r>
      <w:r w:rsidR="00AE0E25">
        <w:t xml:space="preserve"> </w:t>
      </w:r>
      <w:r w:rsidRPr="000916DE">
        <w:t>выявление и классификацию факторов, влияющих на качество трудовой жизни персонала</w:t>
      </w:r>
      <w:r w:rsidR="000916DE" w:rsidRPr="000916DE">
        <w:t xml:space="preserve">; </w:t>
      </w:r>
    </w:p>
    <w:p w:rsidR="00835F85" w:rsidRPr="000916DE" w:rsidRDefault="00835F85" w:rsidP="00CD65B5">
      <w:r w:rsidRPr="000916DE">
        <w:t>-</w:t>
      </w:r>
      <w:r w:rsidR="00AE0E25">
        <w:t xml:space="preserve"> </w:t>
      </w:r>
      <w:r w:rsidRPr="000916DE">
        <w:t>выбор возможных методов</w:t>
      </w:r>
      <w:r w:rsidR="000916DE" w:rsidRPr="000916DE">
        <w:t xml:space="preserve"> </w:t>
      </w:r>
      <w:r w:rsidRPr="000916DE">
        <w:t>повышения</w:t>
      </w:r>
      <w:r w:rsidR="000916DE" w:rsidRPr="000916DE">
        <w:t xml:space="preserve"> </w:t>
      </w:r>
      <w:r w:rsidRPr="000916DE">
        <w:t>качества организации труда персонала</w:t>
      </w:r>
      <w:r w:rsidR="000916DE" w:rsidRPr="000916DE">
        <w:t xml:space="preserve">; </w:t>
      </w:r>
    </w:p>
    <w:p w:rsidR="00835F85" w:rsidRPr="000916DE" w:rsidRDefault="00835F85" w:rsidP="00CD65B5">
      <w:r w:rsidRPr="000916DE">
        <w:t>-</w:t>
      </w:r>
      <w:r w:rsidR="00AE0E25">
        <w:t xml:space="preserve"> </w:t>
      </w:r>
      <w:r w:rsidRPr="000916DE">
        <w:t>создание подсистемы повышения</w:t>
      </w:r>
      <w:r w:rsidR="000916DE" w:rsidRPr="000916DE">
        <w:t xml:space="preserve"> </w:t>
      </w:r>
      <w:r w:rsidRPr="000916DE">
        <w:t>организации труда персонала</w:t>
      </w:r>
      <w:r w:rsidR="000916DE" w:rsidRPr="000916DE">
        <w:t xml:space="preserve">. </w:t>
      </w:r>
    </w:p>
    <w:p w:rsidR="00835F85" w:rsidRPr="000916DE" w:rsidRDefault="00835F85" w:rsidP="00CD65B5">
      <w:r w:rsidRPr="000916DE">
        <w:t>Качественная организация труда персонала</w:t>
      </w:r>
      <w:r w:rsidR="000916DE" w:rsidRPr="000916DE">
        <w:t xml:space="preserve"> - </w:t>
      </w:r>
      <w:r w:rsidRPr="000916DE">
        <w:t>важнейшее условие роста производительности труда и должно базироваться на росте материальных потребностей и концепции всестороннего развития личности</w:t>
      </w:r>
      <w:r w:rsidR="000916DE" w:rsidRPr="000916DE">
        <w:t xml:space="preserve">. </w:t>
      </w:r>
    </w:p>
    <w:p w:rsidR="00835F85" w:rsidRPr="000916DE" w:rsidRDefault="00835F85" w:rsidP="00CD65B5">
      <w:r w:rsidRPr="000916DE">
        <w:t xml:space="preserve">Очень важно рационально, точно организовать рабочее место, гармонично увязать все элементы организации, </w:t>
      </w:r>
      <w:r w:rsidR="000916DE" w:rsidRPr="000916DE">
        <w:t xml:space="preserve">т.е. </w:t>
      </w:r>
      <w:r w:rsidRPr="000916DE">
        <w:t>планировку, оснащение, обслуживание и конечно предоставить работнику благоприятные и комфортные условия для эффективного осуществления трудового процесса с максимально высокой производительностью</w:t>
      </w:r>
      <w:r w:rsidR="000916DE" w:rsidRPr="000916DE">
        <w:t xml:space="preserve">. </w:t>
      </w:r>
    </w:p>
    <w:p w:rsidR="00835F85" w:rsidRPr="000916DE" w:rsidRDefault="00835F85" w:rsidP="00CD65B5">
      <w:r w:rsidRPr="000916DE">
        <w:t>Рабочее место должно быть в максимальной степени приспособлено для высокопроизводительной, эффективной работы с</w:t>
      </w:r>
      <w:r w:rsidR="000916DE" w:rsidRPr="000916DE">
        <w:t xml:space="preserve"> </w:t>
      </w:r>
      <w:r w:rsidRPr="000916DE">
        <w:t>минимальными затратами времени и усилий</w:t>
      </w:r>
      <w:r w:rsidR="000916DE" w:rsidRPr="000916DE">
        <w:t xml:space="preserve">. </w:t>
      </w:r>
    </w:p>
    <w:p w:rsidR="00835F85" w:rsidRPr="000916DE" w:rsidRDefault="00835F85" w:rsidP="00CD65B5">
      <w:r w:rsidRPr="000916DE">
        <w:t>Под организацией рабочего места понимается технологическая и организационная их оснастка, планировка и обслуживание</w:t>
      </w:r>
      <w:r w:rsidR="000916DE" w:rsidRPr="000916DE">
        <w:t xml:space="preserve">. </w:t>
      </w:r>
      <w:r w:rsidRPr="000916DE">
        <w:t>Работа по организации рабочего места зависит от типа производства и содержания трудового процесса</w:t>
      </w:r>
      <w:r w:rsidR="000916DE" w:rsidRPr="000916DE">
        <w:t xml:space="preserve">. </w:t>
      </w:r>
    </w:p>
    <w:p w:rsidR="00835F85" w:rsidRPr="000916DE" w:rsidRDefault="00835F85" w:rsidP="00CD65B5">
      <w:r w:rsidRPr="000916DE">
        <w:t>Технологическая оснастка рабочих мест, включает приспособления, инструменты, приборы для ведения и контроля технологического процесса</w:t>
      </w:r>
      <w:r w:rsidR="000916DE" w:rsidRPr="000916DE">
        <w:t xml:space="preserve">. </w:t>
      </w:r>
    </w:p>
    <w:p w:rsidR="00835F85" w:rsidRPr="000916DE" w:rsidRDefault="00835F85" w:rsidP="00CD65B5">
      <w:r w:rsidRPr="000916DE">
        <w:t>К организационной оснастке относятся производственная мебель для размещения и хранения инструментов, вспомогательные приспособления для ухода за оборудованием и площадью, средства механизации вспомогательных операций</w:t>
      </w:r>
      <w:r w:rsidR="000916DE" w:rsidRPr="000916DE">
        <w:t xml:space="preserve">. </w:t>
      </w:r>
    </w:p>
    <w:p w:rsidR="00835F85" w:rsidRPr="000916DE" w:rsidRDefault="00835F85" w:rsidP="00CD65B5">
      <w:r w:rsidRPr="000916DE">
        <w:t>Совершенствование обслуживания рабочих мест предусматривает разработку наиболее рациональных форм разделения и кооперации труда рабочих</w:t>
      </w:r>
      <w:r w:rsidR="000916DE" w:rsidRPr="000916DE">
        <w:t xml:space="preserve">. </w:t>
      </w:r>
      <w:r w:rsidRPr="000916DE">
        <w:t>При больших объемах операции обслуживания целесообразно выделять их отдельной функцией со специализацией определенных работников</w:t>
      </w:r>
      <w:r w:rsidR="000916DE" w:rsidRPr="000916DE">
        <w:t xml:space="preserve">. </w:t>
      </w:r>
      <w:r w:rsidRPr="000916DE">
        <w:t>При этом каждому работнику устанавливают оптимальную зону или участок, режим, график и маршрут обслуживания</w:t>
      </w:r>
      <w:r w:rsidR="000916DE" w:rsidRPr="000916DE">
        <w:t xml:space="preserve">. </w:t>
      </w:r>
    </w:p>
    <w:p w:rsidR="0043481D" w:rsidRPr="000916DE" w:rsidRDefault="0043481D" w:rsidP="00CD65B5">
      <w:r w:rsidRPr="000916DE">
        <w:t>Таким образом, при проектировании подсистемы организации труда персонала, поддержания здоровья работников необходимо</w:t>
      </w:r>
      <w:r w:rsidR="000916DE" w:rsidRPr="000916DE">
        <w:t xml:space="preserve"> </w:t>
      </w:r>
      <w:r w:rsidRPr="000916DE">
        <w:t xml:space="preserve">правильно учитывать закономерности суточного ритма физиологических процессов человека, </w:t>
      </w:r>
      <w:r w:rsidR="000916DE" w:rsidRPr="000916DE">
        <w:t xml:space="preserve">т.е. </w:t>
      </w:r>
      <w:r w:rsidRPr="000916DE">
        <w:t>обеспечить такие параметры, которые способствуют лучшему использованию производственных фондов и обеспечивают наибольшую эффективность производства</w:t>
      </w:r>
      <w:r w:rsidR="000916DE" w:rsidRPr="000916DE">
        <w:t xml:space="preserve">. </w:t>
      </w:r>
    </w:p>
    <w:p w:rsidR="000916DE" w:rsidRPr="000916DE" w:rsidRDefault="0043481D" w:rsidP="00CD65B5">
      <w:r w:rsidRPr="000916DE">
        <w:t>Следовательно, необходимо устанавливать оптимальный режим труда и отдыха, а для этого нужен комплексный социально-экономический подход</w:t>
      </w:r>
      <w:r w:rsidR="000916DE" w:rsidRPr="000916DE">
        <w:t xml:space="preserve">. </w:t>
      </w:r>
      <w:r w:rsidRPr="000916DE">
        <w:t>Целью подобного</w:t>
      </w:r>
      <w:r w:rsidR="000916DE" w:rsidRPr="000916DE">
        <w:t xml:space="preserve"> </w:t>
      </w:r>
      <w:r w:rsidRPr="000916DE">
        <w:t>подхода</w:t>
      </w:r>
      <w:r w:rsidR="000916DE" w:rsidRPr="000916DE">
        <w:t xml:space="preserve"> </w:t>
      </w:r>
      <w:r w:rsidRPr="000916DE">
        <w:t>является</w:t>
      </w:r>
      <w:r w:rsidR="000916DE" w:rsidRPr="000916DE">
        <w:t xml:space="preserve"> </w:t>
      </w:r>
      <w:r w:rsidRPr="000916DE">
        <w:t>полная</w:t>
      </w:r>
      <w:r w:rsidR="000916DE" w:rsidRPr="000916DE">
        <w:t xml:space="preserve"> </w:t>
      </w:r>
      <w:r w:rsidRPr="000916DE">
        <w:t>и</w:t>
      </w:r>
      <w:r w:rsidR="000916DE" w:rsidRPr="000916DE">
        <w:t xml:space="preserve"> </w:t>
      </w:r>
      <w:r w:rsidRPr="000916DE">
        <w:t>всесторонняя</w:t>
      </w:r>
      <w:r w:rsidR="000916DE" w:rsidRPr="000916DE">
        <w:t xml:space="preserve"> </w:t>
      </w:r>
      <w:r w:rsidRPr="000916DE">
        <w:t>оценка</w:t>
      </w:r>
      <w:r w:rsidR="000916DE" w:rsidRPr="000916DE">
        <w:t xml:space="preserve"> </w:t>
      </w:r>
      <w:r w:rsidRPr="000916DE">
        <w:t>его оптимизации с точки зрения</w:t>
      </w:r>
      <w:r w:rsidR="000916DE" w:rsidRPr="000916DE">
        <w:t xml:space="preserve"> </w:t>
      </w:r>
      <w:r w:rsidRPr="000916DE">
        <w:t>учета личных и общественных интересов, интересов производства и физиологических возможностей человека</w:t>
      </w:r>
      <w:r w:rsidR="000916DE" w:rsidRPr="000916DE">
        <w:t xml:space="preserve">. </w:t>
      </w:r>
    </w:p>
    <w:p w:rsidR="000916DE" w:rsidRPr="000916DE" w:rsidRDefault="00AE0E25" w:rsidP="00CD65B5">
      <w:pPr>
        <w:pStyle w:val="1"/>
      </w:pPr>
      <w:r>
        <w:br w:type="page"/>
      </w:r>
      <w:bookmarkStart w:id="35" w:name="_Toc220708010"/>
      <w:bookmarkStart w:id="36" w:name="_Toc220711557"/>
      <w:r w:rsidR="00AA0DAE" w:rsidRPr="000916DE">
        <w:t xml:space="preserve">ИСПОЛЬЗУЕМАЯ </w:t>
      </w:r>
      <w:r w:rsidR="00AC3E4A" w:rsidRPr="000916DE">
        <w:t>ЛИТЕРАТУРА</w:t>
      </w:r>
      <w:bookmarkEnd w:id="35"/>
      <w:bookmarkEnd w:id="36"/>
    </w:p>
    <w:p w:rsidR="00AE0E25" w:rsidRDefault="00AE0E25" w:rsidP="00CD65B5">
      <w:bookmarkStart w:id="37" w:name="Использованная_литература"/>
      <w:bookmarkEnd w:id="37"/>
    </w:p>
    <w:p w:rsidR="00C339B7" w:rsidRPr="000916DE" w:rsidRDefault="00835F85" w:rsidP="00CD65B5">
      <w:r w:rsidRPr="000916DE">
        <w:t>1</w:t>
      </w:r>
      <w:r w:rsidR="000916DE" w:rsidRPr="000916DE">
        <w:t xml:space="preserve">. </w:t>
      </w:r>
      <w:r w:rsidR="00C339B7" w:rsidRPr="000916DE">
        <w:t>Аруин С</w:t>
      </w:r>
      <w:r w:rsidR="000916DE" w:rsidRPr="000916DE">
        <w:t xml:space="preserve">.А. </w:t>
      </w:r>
      <w:r w:rsidR="00C339B7" w:rsidRPr="000916DE">
        <w:t>Эргономическая биомеханика, М</w:t>
      </w:r>
      <w:r w:rsidR="000916DE" w:rsidRPr="000916DE">
        <w:t>.,</w:t>
      </w:r>
      <w:r w:rsidR="00C339B7" w:rsidRPr="000916DE">
        <w:t xml:space="preserve"> 1989</w:t>
      </w:r>
      <w:r w:rsidR="000916DE" w:rsidRPr="000916DE">
        <w:t xml:space="preserve">. </w:t>
      </w:r>
    </w:p>
    <w:p w:rsidR="00C339B7" w:rsidRPr="000916DE" w:rsidRDefault="00835F85" w:rsidP="00CD65B5">
      <w:r w:rsidRPr="000916DE">
        <w:t>2</w:t>
      </w:r>
      <w:r w:rsidR="000916DE" w:rsidRPr="000916DE">
        <w:t xml:space="preserve">. </w:t>
      </w:r>
      <w:r w:rsidR="00C339B7" w:rsidRPr="000916DE">
        <w:t xml:space="preserve">Методические рекомендации АМН </w:t>
      </w:r>
      <w:r w:rsidR="0043481D" w:rsidRPr="000916DE">
        <w:t>РФ</w:t>
      </w:r>
      <w:r w:rsidR="00C339B7" w:rsidRPr="000916DE">
        <w:t xml:space="preserve"> Производственная эргономика, М</w:t>
      </w:r>
      <w:r w:rsidR="000916DE" w:rsidRPr="000916DE">
        <w:t>.,</w:t>
      </w:r>
      <w:r w:rsidR="00C339B7" w:rsidRPr="000916DE">
        <w:t xml:space="preserve"> 19</w:t>
      </w:r>
      <w:r w:rsidR="0043481D" w:rsidRPr="000916DE">
        <w:t>9</w:t>
      </w:r>
      <w:r w:rsidR="00C339B7" w:rsidRPr="000916DE">
        <w:t>9</w:t>
      </w:r>
      <w:r w:rsidR="000916DE" w:rsidRPr="000916DE">
        <w:t xml:space="preserve">. </w:t>
      </w:r>
    </w:p>
    <w:p w:rsidR="00C339B7" w:rsidRPr="000916DE" w:rsidRDefault="00835F85" w:rsidP="00CD65B5">
      <w:r w:rsidRPr="000916DE">
        <w:t>3</w:t>
      </w:r>
      <w:r w:rsidR="000916DE" w:rsidRPr="000916DE">
        <w:t xml:space="preserve">. </w:t>
      </w:r>
      <w:r w:rsidR="00C339B7" w:rsidRPr="000916DE">
        <w:t>ГОСТ 1</w:t>
      </w:r>
      <w:r w:rsidR="000916DE" w:rsidRPr="000916DE">
        <w:t>2.2.0</w:t>
      </w:r>
      <w:r w:rsidR="00C339B7" w:rsidRPr="000916DE">
        <w:t>49-80</w:t>
      </w:r>
    </w:p>
    <w:p w:rsidR="00C339B7" w:rsidRPr="000916DE" w:rsidRDefault="00835F85" w:rsidP="00CD65B5">
      <w:r w:rsidRPr="000916DE">
        <w:t>4</w:t>
      </w:r>
      <w:r w:rsidR="000916DE" w:rsidRPr="000916DE">
        <w:t xml:space="preserve">. </w:t>
      </w:r>
      <w:r w:rsidR="00C339B7" w:rsidRPr="000916DE">
        <w:t>Принципы комплексной оценки напряженности труда и рабочего напряжения при умственных видах деятельности</w:t>
      </w:r>
      <w:r w:rsidRPr="000916DE">
        <w:t xml:space="preserve">, </w:t>
      </w:r>
      <w:r w:rsidR="00C339B7" w:rsidRPr="000916DE">
        <w:t>М</w:t>
      </w:r>
      <w:r w:rsidR="000916DE" w:rsidRPr="000916DE">
        <w:t>.,</w:t>
      </w:r>
      <w:r w:rsidR="00C339B7" w:rsidRPr="000916DE">
        <w:t xml:space="preserve"> НИИ Медицины труда РФ, 19</w:t>
      </w:r>
      <w:r w:rsidRPr="000916DE">
        <w:t>96</w:t>
      </w:r>
      <w:r w:rsidR="000916DE" w:rsidRPr="000916DE">
        <w:t xml:space="preserve">. </w:t>
      </w:r>
    </w:p>
    <w:p w:rsidR="00C339B7" w:rsidRPr="000916DE" w:rsidRDefault="00835F85" w:rsidP="00CD65B5">
      <w:r w:rsidRPr="000916DE">
        <w:t>5</w:t>
      </w:r>
      <w:r w:rsidR="000916DE" w:rsidRPr="000916DE">
        <w:t xml:space="preserve">. </w:t>
      </w:r>
      <w:r w:rsidRPr="000916DE">
        <w:t>ГОСТ 1</w:t>
      </w:r>
      <w:r w:rsidR="000916DE" w:rsidRPr="000916DE">
        <w:t>2.2.0</w:t>
      </w:r>
      <w:r w:rsidRPr="000916DE">
        <w:t xml:space="preserve">33-78 </w:t>
      </w:r>
      <w:r w:rsidR="00C339B7" w:rsidRPr="000916DE">
        <w:t>Рабочее место при выполнении работ стоя</w:t>
      </w:r>
    </w:p>
    <w:p w:rsidR="00C339B7" w:rsidRPr="000916DE" w:rsidRDefault="00835F85" w:rsidP="00CD65B5">
      <w:r w:rsidRPr="000916DE">
        <w:t>6</w:t>
      </w:r>
      <w:r w:rsidR="000916DE" w:rsidRPr="000916DE">
        <w:t xml:space="preserve">. </w:t>
      </w:r>
      <w:r w:rsidR="00C339B7" w:rsidRPr="000916DE">
        <w:t>ГОСТ 1</w:t>
      </w:r>
      <w:r w:rsidR="000916DE" w:rsidRPr="000916DE">
        <w:t>2.2.0</w:t>
      </w:r>
      <w:r w:rsidR="00C339B7" w:rsidRPr="000916DE">
        <w:t>49-80 ССБТ "Оборудование производственное</w:t>
      </w:r>
      <w:r w:rsidR="000916DE" w:rsidRPr="000916DE">
        <w:t xml:space="preserve">. </w:t>
      </w:r>
      <w:r w:rsidR="00C339B7" w:rsidRPr="000916DE">
        <w:t>Общие эргономические требования"</w:t>
      </w:r>
      <w:r w:rsidR="000916DE" w:rsidRPr="000916DE">
        <w:t xml:space="preserve">. </w:t>
      </w:r>
    </w:p>
    <w:p w:rsidR="00C339B7" w:rsidRPr="000916DE" w:rsidRDefault="00835F85" w:rsidP="00CD65B5">
      <w:r w:rsidRPr="000916DE">
        <w:t>7</w:t>
      </w:r>
      <w:r w:rsidR="000916DE" w:rsidRPr="000916DE">
        <w:t xml:space="preserve">. </w:t>
      </w:r>
      <w:r w:rsidR="00C339B7" w:rsidRPr="000916DE">
        <w:t>Принципы комплексной оценки напряженности труда и рабочего напряжения при умственных видах деятельности, М</w:t>
      </w:r>
      <w:r w:rsidR="000916DE" w:rsidRPr="000916DE">
        <w:t>.,</w:t>
      </w:r>
      <w:r w:rsidR="00C339B7" w:rsidRPr="000916DE">
        <w:t xml:space="preserve"> НИИ</w:t>
      </w:r>
      <w:r w:rsidR="000916DE" w:rsidRPr="000916DE">
        <w:t xml:space="preserve"> </w:t>
      </w:r>
      <w:r w:rsidR="00C339B7" w:rsidRPr="000916DE">
        <w:t>Медицины труда России 1986</w:t>
      </w:r>
      <w:r w:rsidR="000916DE" w:rsidRPr="000916DE">
        <w:t xml:space="preserve">. </w:t>
      </w:r>
    </w:p>
    <w:p w:rsidR="00EF1149" w:rsidRPr="000916DE" w:rsidRDefault="00835F85" w:rsidP="00CD65B5">
      <w:r w:rsidRPr="000916DE">
        <w:t>8</w:t>
      </w:r>
      <w:r w:rsidR="000916DE" w:rsidRPr="000916DE">
        <w:t xml:space="preserve">. </w:t>
      </w:r>
      <w:r w:rsidRPr="000916DE">
        <w:t>А</w:t>
      </w:r>
      <w:r w:rsidR="00EF1149" w:rsidRPr="000916DE">
        <w:t>настази А</w:t>
      </w:r>
      <w:r w:rsidR="000916DE" w:rsidRPr="000916DE">
        <w:t xml:space="preserve">. </w:t>
      </w:r>
      <w:r w:rsidR="00EF1149" w:rsidRPr="000916DE">
        <w:t>Психологическое тестирование</w:t>
      </w:r>
      <w:r w:rsidR="000916DE" w:rsidRPr="000916DE">
        <w:t xml:space="preserve">. </w:t>
      </w:r>
      <w:r w:rsidR="00EF1149" w:rsidRPr="000916DE">
        <w:t>М</w:t>
      </w:r>
      <w:r w:rsidR="000916DE" w:rsidRPr="000916DE">
        <w:t xml:space="preserve">.: </w:t>
      </w:r>
      <w:r w:rsidR="00EF1149" w:rsidRPr="000916DE">
        <w:t>Педагогика, 1982</w:t>
      </w:r>
      <w:r w:rsidR="000916DE" w:rsidRPr="000916DE">
        <w:t xml:space="preserve">. - </w:t>
      </w:r>
      <w:r w:rsidR="00EF1149" w:rsidRPr="000916DE">
        <w:t>Т</w:t>
      </w:r>
      <w:r w:rsidR="000916DE" w:rsidRPr="000916DE">
        <w:t>.1</w:t>
      </w:r>
      <w:r w:rsidR="00EF1149" w:rsidRPr="000916DE">
        <w:t>,2</w:t>
      </w:r>
      <w:r w:rsidR="000916DE" w:rsidRPr="000916DE">
        <w:t xml:space="preserve">. </w:t>
      </w:r>
    </w:p>
    <w:p w:rsidR="00EF1149" w:rsidRPr="000916DE" w:rsidRDefault="00835F85" w:rsidP="00CD65B5">
      <w:r w:rsidRPr="000916DE">
        <w:t>9</w:t>
      </w:r>
      <w:r w:rsidR="000916DE" w:rsidRPr="000916DE">
        <w:t xml:space="preserve">. </w:t>
      </w:r>
      <w:r w:rsidR="00EF1149" w:rsidRPr="000916DE">
        <w:t>Елисеев О</w:t>
      </w:r>
      <w:r w:rsidR="000916DE" w:rsidRPr="000916DE">
        <w:t xml:space="preserve">.П. </w:t>
      </w:r>
      <w:r w:rsidR="00EF1149" w:rsidRPr="000916DE">
        <w:t>Конструктивная типология и психодиагностика личности</w:t>
      </w:r>
      <w:r w:rsidR="000916DE" w:rsidRPr="000916DE">
        <w:t xml:space="preserve">. - </w:t>
      </w:r>
      <w:r w:rsidR="00EF1149" w:rsidRPr="000916DE">
        <w:t>Псков, 1994</w:t>
      </w:r>
      <w:r w:rsidR="000916DE" w:rsidRPr="000916DE">
        <w:t xml:space="preserve">. </w:t>
      </w:r>
    </w:p>
    <w:p w:rsidR="00835F85" w:rsidRPr="000916DE" w:rsidRDefault="00835F85" w:rsidP="00CD65B5">
      <w:r w:rsidRPr="000916DE">
        <w:t>10</w:t>
      </w:r>
      <w:r w:rsidR="000916DE" w:rsidRPr="000916DE">
        <w:t xml:space="preserve">. </w:t>
      </w:r>
      <w:r w:rsidRPr="000916DE">
        <w:t>Методика определения экономической эффективно</w:t>
      </w:r>
      <w:r w:rsidR="0043481D" w:rsidRPr="000916DE">
        <w:t>сти мероприятий</w:t>
      </w:r>
      <w:r w:rsidR="000916DE">
        <w:t>"</w:t>
      </w:r>
      <w:r w:rsidR="0043481D" w:rsidRPr="000916DE">
        <w:t>, 3-е изд</w:t>
      </w:r>
      <w:r w:rsidR="000916DE" w:rsidRPr="000916DE">
        <w:t>., 20</w:t>
      </w:r>
      <w:r w:rsidR="0043481D" w:rsidRPr="000916DE">
        <w:t>03</w:t>
      </w:r>
      <w:r w:rsidR="000916DE" w:rsidRPr="000916DE">
        <w:t xml:space="preserve">. </w:t>
      </w:r>
    </w:p>
    <w:p w:rsidR="00835F85" w:rsidRPr="000916DE" w:rsidRDefault="00835F85" w:rsidP="00CD65B5">
      <w:r w:rsidRPr="000916DE">
        <w:t>11</w:t>
      </w:r>
      <w:r w:rsidR="000916DE" w:rsidRPr="000916DE">
        <w:t xml:space="preserve">. </w:t>
      </w:r>
      <w:r w:rsidRPr="000916DE">
        <w:t>Зудина Л</w:t>
      </w:r>
      <w:r w:rsidR="000916DE" w:rsidRPr="000916DE">
        <w:t xml:space="preserve">.А. </w:t>
      </w:r>
      <w:r w:rsidR="000916DE">
        <w:t>"</w:t>
      </w:r>
      <w:r w:rsidRPr="000916DE">
        <w:t>Организация управленческого труда</w:t>
      </w:r>
      <w:r w:rsidR="000916DE">
        <w:t>"</w:t>
      </w:r>
      <w:r w:rsidR="000916DE" w:rsidRPr="000916DE">
        <w:t xml:space="preserve">. </w:t>
      </w:r>
      <w:r w:rsidRPr="000916DE">
        <w:t>Учебное пособие, 2004</w:t>
      </w:r>
      <w:r w:rsidR="000916DE" w:rsidRPr="000916DE">
        <w:t xml:space="preserve">. </w:t>
      </w:r>
    </w:p>
    <w:p w:rsidR="00835F85" w:rsidRPr="000916DE" w:rsidRDefault="00835F85" w:rsidP="00CD65B5">
      <w:r w:rsidRPr="000916DE">
        <w:t>12</w:t>
      </w:r>
      <w:r w:rsidR="000916DE" w:rsidRPr="000916DE">
        <w:t xml:space="preserve">. </w:t>
      </w:r>
      <w:r w:rsidRPr="000916DE">
        <w:t>Кибанова А</w:t>
      </w:r>
      <w:r w:rsidR="000916DE" w:rsidRPr="000916DE">
        <w:t xml:space="preserve">. </w:t>
      </w:r>
      <w:r w:rsidRPr="000916DE">
        <w:t xml:space="preserve">Я </w:t>
      </w:r>
      <w:r w:rsidR="000916DE">
        <w:t>"</w:t>
      </w:r>
      <w:r w:rsidRPr="000916DE">
        <w:t>Управление персоналом организации</w:t>
      </w:r>
      <w:r w:rsidR="000916DE">
        <w:t>"</w:t>
      </w:r>
      <w:r w:rsidRPr="000916DE">
        <w:t>, ИНФА-М, 2001</w:t>
      </w:r>
      <w:r w:rsidR="000916DE" w:rsidRPr="000916DE">
        <w:t xml:space="preserve">. </w:t>
      </w:r>
    </w:p>
    <w:p w:rsidR="00835F85" w:rsidRPr="000916DE" w:rsidRDefault="00835F85" w:rsidP="00CD65B5">
      <w:r w:rsidRPr="000916DE">
        <w:t>13</w:t>
      </w:r>
      <w:r w:rsidR="000916DE" w:rsidRPr="000916DE">
        <w:t xml:space="preserve">. </w:t>
      </w:r>
      <w:r w:rsidRPr="000916DE">
        <w:t>Кутепова К</w:t>
      </w:r>
      <w:r w:rsidR="000916DE" w:rsidRPr="000916DE">
        <w:t xml:space="preserve">.В., </w:t>
      </w:r>
      <w:r w:rsidRPr="000916DE">
        <w:t>Побединский Г</w:t>
      </w:r>
      <w:r w:rsidR="000916DE" w:rsidRPr="000916DE">
        <w:t xml:space="preserve">.В. </w:t>
      </w:r>
      <w:r w:rsidR="000916DE">
        <w:t>"</w:t>
      </w:r>
      <w:r w:rsidRPr="000916DE">
        <w:t>Научная организация труда и</w:t>
      </w:r>
      <w:r w:rsidR="000916DE" w:rsidRPr="000916DE">
        <w:t xml:space="preserve"> </w:t>
      </w:r>
      <w:r w:rsidRPr="000916DE">
        <w:t xml:space="preserve">нормирование </w:t>
      </w:r>
      <w:r w:rsidR="0043481D" w:rsidRPr="000916DE">
        <w:t>труда</w:t>
      </w:r>
      <w:r w:rsidR="000916DE">
        <w:t>"</w:t>
      </w:r>
      <w:r w:rsidR="000916DE" w:rsidRPr="000916DE">
        <w:t xml:space="preserve">. </w:t>
      </w:r>
      <w:r w:rsidR="0043481D" w:rsidRPr="000916DE">
        <w:t>Учебник для ВУЗов, 2004</w:t>
      </w:r>
      <w:r w:rsidR="000916DE" w:rsidRPr="000916DE">
        <w:t xml:space="preserve">. </w:t>
      </w:r>
    </w:p>
    <w:p w:rsidR="0043481D" w:rsidRPr="000916DE" w:rsidRDefault="0043481D" w:rsidP="00CD65B5">
      <w:r w:rsidRPr="000916DE">
        <w:t>14</w:t>
      </w:r>
      <w:r w:rsidR="000916DE" w:rsidRPr="000916DE">
        <w:t xml:space="preserve">. </w:t>
      </w:r>
      <w:r w:rsidRPr="000916DE">
        <w:t>Арустамов Э</w:t>
      </w:r>
      <w:r w:rsidR="000916DE" w:rsidRPr="000916DE">
        <w:t xml:space="preserve">.А. </w:t>
      </w:r>
      <w:r w:rsidRPr="000916DE">
        <w:t>Безопасность жизнедеятельности</w:t>
      </w:r>
      <w:r w:rsidR="000916DE" w:rsidRPr="000916DE">
        <w:t xml:space="preserve">: </w:t>
      </w:r>
      <w:r w:rsidRPr="000916DE">
        <w:t>Учебник</w:t>
      </w:r>
      <w:r w:rsidR="000916DE" w:rsidRPr="000916DE">
        <w:t xml:space="preserve">. </w:t>
      </w:r>
      <w:r w:rsidRPr="000916DE">
        <w:t>– М</w:t>
      </w:r>
      <w:r w:rsidR="000916DE" w:rsidRPr="000916DE">
        <w:t xml:space="preserve">.: </w:t>
      </w:r>
      <w:r w:rsidRPr="000916DE">
        <w:t>ИНФРА-М, 2000</w:t>
      </w:r>
      <w:r w:rsidR="000916DE" w:rsidRPr="000916DE">
        <w:t xml:space="preserve">. </w:t>
      </w:r>
    </w:p>
    <w:p w:rsidR="00835F85" w:rsidRPr="000916DE" w:rsidRDefault="0043481D" w:rsidP="00CD65B5">
      <w:r w:rsidRPr="000916DE">
        <w:t>15</w:t>
      </w:r>
      <w:r w:rsidR="000916DE" w:rsidRPr="000916DE">
        <w:t xml:space="preserve">. </w:t>
      </w:r>
      <w:r w:rsidRPr="000916DE">
        <w:t>Безопасность жизнедеятельности / Под ред</w:t>
      </w:r>
      <w:r w:rsidR="000916DE" w:rsidRPr="000916DE">
        <w:t xml:space="preserve">. </w:t>
      </w:r>
      <w:r w:rsidRPr="000916DE">
        <w:t>C</w:t>
      </w:r>
      <w:r w:rsidR="000916DE" w:rsidRPr="000916DE">
        <w:t xml:space="preserve">.В. </w:t>
      </w:r>
      <w:r w:rsidRPr="000916DE">
        <w:t>Белова</w:t>
      </w:r>
      <w:r w:rsidR="000916DE" w:rsidRPr="000916DE">
        <w:t xml:space="preserve">. </w:t>
      </w:r>
      <w:r w:rsidRPr="000916DE">
        <w:t>– М</w:t>
      </w:r>
      <w:r w:rsidR="000916DE" w:rsidRPr="000916DE">
        <w:t xml:space="preserve">.: </w:t>
      </w:r>
      <w:r w:rsidRPr="000916DE">
        <w:t>Высшая школа, 1999</w:t>
      </w:r>
      <w:r w:rsidR="000916DE" w:rsidRPr="000916DE">
        <w:t xml:space="preserve">. </w:t>
      </w:r>
      <w:bookmarkStart w:id="38" w:name="_GoBack"/>
      <w:bookmarkEnd w:id="38"/>
    </w:p>
    <w:sectPr w:rsidR="00835F85" w:rsidRPr="000916DE" w:rsidSect="00AE0E25">
      <w:headerReference w:type="default" r:id="rId16"/>
      <w:pgSz w:w="11906" w:h="16838" w:code="9"/>
      <w:pgMar w:top="1134" w:right="851" w:bottom="1134" w:left="1701" w:header="284" w:footer="284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1896" w:rsidRDefault="00341896" w:rsidP="00CD65B5">
      <w:r>
        <w:separator/>
      </w:r>
    </w:p>
    <w:p w:rsidR="00341896" w:rsidRDefault="00341896"/>
    <w:p w:rsidR="00341896" w:rsidRDefault="00341896" w:rsidP="00925058"/>
    <w:p w:rsidR="00341896" w:rsidRDefault="00341896" w:rsidP="00925058"/>
    <w:p w:rsidR="00341896" w:rsidRDefault="00341896" w:rsidP="00925058"/>
  </w:endnote>
  <w:endnote w:type="continuationSeparator" w:id="0">
    <w:p w:rsidR="00341896" w:rsidRDefault="00341896" w:rsidP="00CD65B5">
      <w:r>
        <w:continuationSeparator/>
      </w:r>
    </w:p>
    <w:p w:rsidR="00341896" w:rsidRDefault="00341896"/>
    <w:p w:rsidR="00341896" w:rsidRDefault="00341896" w:rsidP="00925058"/>
    <w:p w:rsidR="00341896" w:rsidRDefault="00341896" w:rsidP="00925058"/>
    <w:p w:rsidR="00341896" w:rsidRDefault="00341896" w:rsidP="009250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1896" w:rsidRDefault="00341896" w:rsidP="00CD65B5">
      <w:r>
        <w:separator/>
      </w:r>
    </w:p>
    <w:p w:rsidR="00341896" w:rsidRDefault="00341896"/>
    <w:p w:rsidR="00341896" w:rsidRDefault="00341896" w:rsidP="00925058"/>
    <w:p w:rsidR="00341896" w:rsidRDefault="00341896" w:rsidP="00925058"/>
    <w:p w:rsidR="00341896" w:rsidRDefault="00341896" w:rsidP="00925058"/>
  </w:footnote>
  <w:footnote w:type="continuationSeparator" w:id="0">
    <w:p w:rsidR="00341896" w:rsidRDefault="00341896" w:rsidP="00CD65B5">
      <w:r>
        <w:continuationSeparator/>
      </w:r>
    </w:p>
    <w:p w:rsidR="00341896" w:rsidRDefault="00341896"/>
    <w:p w:rsidR="00341896" w:rsidRDefault="00341896" w:rsidP="00925058"/>
    <w:p w:rsidR="00341896" w:rsidRDefault="00341896" w:rsidP="00925058"/>
    <w:p w:rsidR="00341896" w:rsidRDefault="00341896" w:rsidP="0092505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5058" w:rsidRPr="00925058" w:rsidRDefault="00123632" w:rsidP="00925058">
    <w:pPr>
      <w:pStyle w:val="af6"/>
      <w:rPr>
        <w:lang w:val="uk-UA"/>
      </w:rPr>
    </w:pPr>
    <w:r>
      <w:rPr>
        <w:rStyle w:val="ad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98140F7"/>
    <w:multiLevelType w:val="multilevel"/>
    <w:tmpl w:val="FA44A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0AE227FD"/>
    <w:multiLevelType w:val="multilevel"/>
    <w:tmpl w:val="7BCE0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0E4A5FA7"/>
    <w:multiLevelType w:val="multilevel"/>
    <w:tmpl w:val="92881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11547D03"/>
    <w:multiLevelType w:val="hybridMultilevel"/>
    <w:tmpl w:val="581EF242"/>
    <w:lvl w:ilvl="0" w:tplc="5CCA2DF8">
      <w:start w:val="1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17610F15"/>
    <w:multiLevelType w:val="multilevel"/>
    <w:tmpl w:val="AD564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F63F5D"/>
    <w:multiLevelType w:val="multilevel"/>
    <w:tmpl w:val="21367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8B02CD"/>
    <w:multiLevelType w:val="multilevel"/>
    <w:tmpl w:val="56EE6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1E16699A"/>
    <w:multiLevelType w:val="multilevel"/>
    <w:tmpl w:val="1F8A4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2CC24FAA"/>
    <w:multiLevelType w:val="multilevel"/>
    <w:tmpl w:val="0BCA9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2DFF518E"/>
    <w:multiLevelType w:val="multilevel"/>
    <w:tmpl w:val="0AEEC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3A725F74"/>
    <w:multiLevelType w:val="multilevel"/>
    <w:tmpl w:val="5A9EE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D75CE1"/>
    <w:multiLevelType w:val="multilevel"/>
    <w:tmpl w:val="F678F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3D661FEB"/>
    <w:multiLevelType w:val="multilevel"/>
    <w:tmpl w:val="58FE9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F491B54"/>
    <w:multiLevelType w:val="multilevel"/>
    <w:tmpl w:val="43489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42C37165"/>
    <w:multiLevelType w:val="multilevel"/>
    <w:tmpl w:val="E9202FA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decimal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decimal"/>
      <w:lvlText w:val="%6."/>
      <w:lvlJc w:val="left"/>
      <w:pPr>
        <w:tabs>
          <w:tab w:val="num" w:pos="4860"/>
        </w:tabs>
        <w:ind w:left="4860" w:hanging="36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decimal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decimal"/>
      <w:lvlText w:val="%9."/>
      <w:lvlJc w:val="left"/>
      <w:pPr>
        <w:tabs>
          <w:tab w:val="num" w:pos="7020"/>
        </w:tabs>
        <w:ind w:left="7020" w:hanging="360"/>
      </w:pPr>
    </w:lvl>
  </w:abstractNum>
  <w:abstractNum w:abstractNumId="16">
    <w:nsid w:val="49603537"/>
    <w:multiLevelType w:val="multilevel"/>
    <w:tmpl w:val="81CCE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50365C5A"/>
    <w:multiLevelType w:val="multilevel"/>
    <w:tmpl w:val="713EDF4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4325021"/>
    <w:multiLevelType w:val="multilevel"/>
    <w:tmpl w:val="6CA43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>
    <w:nsid w:val="55CC2D5C"/>
    <w:multiLevelType w:val="multilevel"/>
    <w:tmpl w:val="CD585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0">
    <w:nsid w:val="590E3BB5"/>
    <w:multiLevelType w:val="hybridMultilevel"/>
    <w:tmpl w:val="F06020F2"/>
    <w:lvl w:ilvl="0" w:tplc="6D40B5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141E88">
      <w:numFmt w:val="none"/>
      <w:lvlText w:val=""/>
      <w:lvlJc w:val="left"/>
      <w:pPr>
        <w:tabs>
          <w:tab w:val="num" w:pos="360"/>
        </w:tabs>
      </w:pPr>
    </w:lvl>
    <w:lvl w:ilvl="2" w:tplc="86C01DD4">
      <w:numFmt w:val="none"/>
      <w:lvlText w:val=""/>
      <w:lvlJc w:val="left"/>
      <w:pPr>
        <w:tabs>
          <w:tab w:val="num" w:pos="360"/>
        </w:tabs>
      </w:pPr>
    </w:lvl>
    <w:lvl w:ilvl="3" w:tplc="8FBC8196">
      <w:numFmt w:val="none"/>
      <w:lvlText w:val=""/>
      <w:lvlJc w:val="left"/>
      <w:pPr>
        <w:tabs>
          <w:tab w:val="num" w:pos="360"/>
        </w:tabs>
      </w:pPr>
    </w:lvl>
    <w:lvl w:ilvl="4" w:tplc="CC04536E">
      <w:numFmt w:val="none"/>
      <w:lvlText w:val=""/>
      <w:lvlJc w:val="left"/>
      <w:pPr>
        <w:tabs>
          <w:tab w:val="num" w:pos="360"/>
        </w:tabs>
      </w:pPr>
    </w:lvl>
    <w:lvl w:ilvl="5" w:tplc="2B6A0848">
      <w:numFmt w:val="none"/>
      <w:lvlText w:val=""/>
      <w:lvlJc w:val="left"/>
      <w:pPr>
        <w:tabs>
          <w:tab w:val="num" w:pos="360"/>
        </w:tabs>
      </w:pPr>
    </w:lvl>
    <w:lvl w:ilvl="6" w:tplc="01B00924">
      <w:numFmt w:val="none"/>
      <w:lvlText w:val=""/>
      <w:lvlJc w:val="left"/>
      <w:pPr>
        <w:tabs>
          <w:tab w:val="num" w:pos="360"/>
        </w:tabs>
      </w:pPr>
    </w:lvl>
    <w:lvl w:ilvl="7" w:tplc="2CF642DA">
      <w:numFmt w:val="none"/>
      <w:lvlText w:val=""/>
      <w:lvlJc w:val="left"/>
      <w:pPr>
        <w:tabs>
          <w:tab w:val="num" w:pos="360"/>
        </w:tabs>
      </w:pPr>
    </w:lvl>
    <w:lvl w:ilvl="8" w:tplc="350C5524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5BC31321"/>
    <w:multiLevelType w:val="multilevel"/>
    <w:tmpl w:val="F47CE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2">
    <w:nsid w:val="5C15677E"/>
    <w:multiLevelType w:val="multilevel"/>
    <w:tmpl w:val="49B663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F1C0B57"/>
    <w:multiLevelType w:val="multilevel"/>
    <w:tmpl w:val="963E4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4">
    <w:nsid w:val="6448737A"/>
    <w:multiLevelType w:val="multilevel"/>
    <w:tmpl w:val="A5400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5">
    <w:nsid w:val="6E8524EF"/>
    <w:multiLevelType w:val="multilevel"/>
    <w:tmpl w:val="53228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6">
    <w:nsid w:val="742A4F68"/>
    <w:multiLevelType w:val="hybridMultilevel"/>
    <w:tmpl w:val="089C9D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DD34BEA"/>
    <w:multiLevelType w:val="singleLevel"/>
    <w:tmpl w:val="C3AAD8D8"/>
    <w:lvl w:ilvl="0">
      <w:start w:val="1"/>
      <w:numFmt w:val="decimal"/>
      <w:pStyle w:val="a0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5"/>
  </w:num>
  <w:num w:numId="2">
    <w:abstractNumId w:val="23"/>
  </w:num>
  <w:num w:numId="3">
    <w:abstractNumId w:val="14"/>
  </w:num>
  <w:num w:numId="4">
    <w:abstractNumId w:val="24"/>
  </w:num>
  <w:num w:numId="5">
    <w:abstractNumId w:val="19"/>
  </w:num>
  <w:num w:numId="6">
    <w:abstractNumId w:val="7"/>
  </w:num>
  <w:num w:numId="7">
    <w:abstractNumId w:val="3"/>
  </w:num>
  <w:num w:numId="8">
    <w:abstractNumId w:val="8"/>
  </w:num>
  <w:num w:numId="9">
    <w:abstractNumId w:val="20"/>
  </w:num>
  <w:num w:numId="10">
    <w:abstractNumId w:val="25"/>
  </w:num>
  <w:num w:numId="11">
    <w:abstractNumId w:val="5"/>
  </w:num>
  <w:num w:numId="12">
    <w:abstractNumId w:val="1"/>
  </w:num>
  <w:num w:numId="13">
    <w:abstractNumId w:val="11"/>
  </w:num>
  <w:num w:numId="14">
    <w:abstractNumId w:val="9"/>
  </w:num>
  <w:num w:numId="15">
    <w:abstractNumId w:val="22"/>
  </w:num>
  <w:num w:numId="16">
    <w:abstractNumId w:val="13"/>
  </w:num>
  <w:num w:numId="17">
    <w:abstractNumId w:val="21"/>
  </w:num>
  <w:num w:numId="18">
    <w:abstractNumId w:val="17"/>
  </w:num>
  <w:num w:numId="19">
    <w:abstractNumId w:val="2"/>
  </w:num>
  <w:num w:numId="20">
    <w:abstractNumId w:val="10"/>
  </w:num>
  <w:num w:numId="21">
    <w:abstractNumId w:val="6"/>
  </w:num>
  <w:num w:numId="22">
    <w:abstractNumId w:val="16"/>
  </w:num>
  <w:num w:numId="23">
    <w:abstractNumId w:val="12"/>
  </w:num>
  <w:num w:numId="24">
    <w:abstractNumId w:val="18"/>
  </w:num>
  <w:num w:numId="25">
    <w:abstractNumId w:val="4"/>
  </w:num>
  <w:num w:numId="26">
    <w:abstractNumId w:val="26"/>
  </w:num>
  <w:num w:numId="27">
    <w:abstractNumId w:val="0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9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093B"/>
    <w:rsid w:val="00033357"/>
    <w:rsid w:val="00036600"/>
    <w:rsid w:val="00073251"/>
    <w:rsid w:val="000851CC"/>
    <w:rsid w:val="000916DE"/>
    <w:rsid w:val="00123632"/>
    <w:rsid w:val="00196566"/>
    <w:rsid w:val="0020093B"/>
    <w:rsid w:val="00202CBC"/>
    <w:rsid w:val="00207250"/>
    <w:rsid w:val="00296221"/>
    <w:rsid w:val="002A3792"/>
    <w:rsid w:val="002A512A"/>
    <w:rsid w:val="002C68F3"/>
    <w:rsid w:val="002D7188"/>
    <w:rsid w:val="002E6CFD"/>
    <w:rsid w:val="002F4D24"/>
    <w:rsid w:val="003150F8"/>
    <w:rsid w:val="003248F5"/>
    <w:rsid w:val="00341896"/>
    <w:rsid w:val="00394708"/>
    <w:rsid w:val="003E6451"/>
    <w:rsid w:val="0043481D"/>
    <w:rsid w:val="004457E6"/>
    <w:rsid w:val="004537AD"/>
    <w:rsid w:val="00454DB4"/>
    <w:rsid w:val="00492A18"/>
    <w:rsid w:val="0049419A"/>
    <w:rsid w:val="004C2F32"/>
    <w:rsid w:val="004E5344"/>
    <w:rsid w:val="004E613E"/>
    <w:rsid w:val="00534566"/>
    <w:rsid w:val="00551461"/>
    <w:rsid w:val="00561694"/>
    <w:rsid w:val="00561E7D"/>
    <w:rsid w:val="005847D7"/>
    <w:rsid w:val="005C037F"/>
    <w:rsid w:val="005D0F1F"/>
    <w:rsid w:val="005D5EBE"/>
    <w:rsid w:val="0060405C"/>
    <w:rsid w:val="006124F3"/>
    <w:rsid w:val="00676AD7"/>
    <w:rsid w:val="006B04BB"/>
    <w:rsid w:val="006B2307"/>
    <w:rsid w:val="006C1412"/>
    <w:rsid w:val="006E365D"/>
    <w:rsid w:val="00710D3C"/>
    <w:rsid w:val="00765408"/>
    <w:rsid w:val="007B2873"/>
    <w:rsid w:val="00830EF0"/>
    <w:rsid w:val="00835F85"/>
    <w:rsid w:val="00855357"/>
    <w:rsid w:val="008C5F2B"/>
    <w:rsid w:val="009113AA"/>
    <w:rsid w:val="00925058"/>
    <w:rsid w:val="00934141"/>
    <w:rsid w:val="00961D62"/>
    <w:rsid w:val="00962127"/>
    <w:rsid w:val="009A0852"/>
    <w:rsid w:val="009B2453"/>
    <w:rsid w:val="00A70171"/>
    <w:rsid w:val="00AA0DAE"/>
    <w:rsid w:val="00AC3E4A"/>
    <w:rsid w:val="00AD40BB"/>
    <w:rsid w:val="00AD54FC"/>
    <w:rsid w:val="00AE0E25"/>
    <w:rsid w:val="00AE3828"/>
    <w:rsid w:val="00AE3BDB"/>
    <w:rsid w:val="00AF2511"/>
    <w:rsid w:val="00AF2B74"/>
    <w:rsid w:val="00B96358"/>
    <w:rsid w:val="00BD72D0"/>
    <w:rsid w:val="00BE177C"/>
    <w:rsid w:val="00C053FD"/>
    <w:rsid w:val="00C339B7"/>
    <w:rsid w:val="00C7451D"/>
    <w:rsid w:val="00CA4148"/>
    <w:rsid w:val="00CB12E9"/>
    <w:rsid w:val="00CC1A72"/>
    <w:rsid w:val="00CC4458"/>
    <w:rsid w:val="00CD65B5"/>
    <w:rsid w:val="00CE6DFA"/>
    <w:rsid w:val="00D029C3"/>
    <w:rsid w:val="00D650FA"/>
    <w:rsid w:val="00D74D4C"/>
    <w:rsid w:val="00D84D89"/>
    <w:rsid w:val="00DB633F"/>
    <w:rsid w:val="00DC4ABB"/>
    <w:rsid w:val="00DF0E4F"/>
    <w:rsid w:val="00E0416B"/>
    <w:rsid w:val="00E6269B"/>
    <w:rsid w:val="00E72404"/>
    <w:rsid w:val="00E82B08"/>
    <w:rsid w:val="00E84D7B"/>
    <w:rsid w:val="00E92B79"/>
    <w:rsid w:val="00E960DE"/>
    <w:rsid w:val="00EA49B6"/>
    <w:rsid w:val="00ED7044"/>
    <w:rsid w:val="00EF1149"/>
    <w:rsid w:val="00EF5452"/>
    <w:rsid w:val="00F06826"/>
    <w:rsid w:val="00F26153"/>
    <w:rsid w:val="00F35DFD"/>
    <w:rsid w:val="00F375F0"/>
    <w:rsid w:val="00F379C3"/>
    <w:rsid w:val="00F51756"/>
    <w:rsid w:val="00F75AC6"/>
    <w:rsid w:val="00F85A93"/>
    <w:rsid w:val="00FC1A87"/>
    <w:rsid w:val="00FC334D"/>
    <w:rsid w:val="00FD1D3D"/>
    <w:rsid w:val="00FF00DB"/>
    <w:rsid w:val="00FF3BCC"/>
    <w:rsid w:val="00FF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  <w14:defaultImageDpi w14:val="0"/>
  <w15:chartTrackingRefBased/>
  <w15:docId w15:val="{8BDFFDC3-42A8-4EA0-A6D5-2A98D8A04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autoRedefine/>
    <w:qFormat/>
    <w:rsid w:val="00CD65B5"/>
    <w:pPr>
      <w:spacing w:line="360" w:lineRule="auto"/>
      <w:ind w:firstLine="709"/>
      <w:jc w:val="both"/>
    </w:pPr>
    <w:rPr>
      <w:sz w:val="28"/>
      <w:szCs w:val="28"/>
    </w:rPr>
  </w:style>
  <w:style w:type="paragraph" w:styleId="1">
    <w:name w:val="heading 1"/>
    <w:basedOn w:val="a1"/>
    <w:next w:val="a1"/>
    <w:link w:val="10"/>
    <w:autoRedefine/>
    <w:uiPriority w:val="99"/>
    <w:qFormat/>
    <w:rsid w:val="00CD65B5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1"/>
    <w:next w:val="a1"/>
    <w:link w:val="20"/>
    <w:autoRedefine/>
    <w:uiPriority w:val="99"/>
    <w:qFormat/>
    <w:rsid w:val="00CD65B5"/>
    <w:pPr>
      <w:keepNext/>
      <w:ind w:firstLine="0"/>
      <w:jc w:val="center"/>
      <w:outlineLvl w:val="1"/>
    </w:pPr>
    <w:rPr>
      <w:b/>
      <w:bCs/>
      <w:i/>
      <w:iCs/>
      <w:smallCaps/>
      <w:noProof/>
      <w:kern w:val="16"/>
    </w:rPr>
  </w:style>
  <w:style w:type="paragraph" w:styleId="3">
    <w:name w:val="heading 3"/>
    <w:basedOn w:val="a1"/>
    <w:next w:val="a1"/>
    <w:link w:val="30"/>
    <w:uiPriority w:val="99"/>
    <w:qFormat/>
    <w:rsid w:val="000916DE"/>
    <w:pPr>
      <w:keepNext/>
      <w:outlineLvl w:val="2"/>
    </w:pPr>
    <w:rPr>
      <w:b/>
      <w:bCs/>
      <w:noProof/>
    </w:rPr>
  </w:style>
  <w:style w:type="paragraph" w:styleId="4">
    <w:name w:val="heading 4"/>
    <w:basedOn w:val="a1"/>
    <w:next w:val="a1"/>
    <w:link w:val="40"/>
    <w:uiPriority w:val="99"/>
    <w:qFormat/>
    <w:rsid w:val="000916DE"/>
    <w:pPr>
      <w:keepNext/>
      <w:outlineLvl w:val="3"/>
    </w:pPr>
    <w:rPr>
      <w:i/>
      <w:iCs/>
      <w:noProof/>
    </w:rPr>
  </w:style>
  <w:style w:type="paragraph" w:styleId="5">
    <w:name w:val="heading 5"/>
    <w:basedOn w:val="a1"/>
    <w:next w:val="a1"/>
    <w:link w:val="50"/>
    <w:uiPriority w:val="99"/>
    <w:qFormat/>
    <w:rsid w:val="000916DE"/>
    <w:pPr>
      <w:keepNext/>
      <w:ind w:left="737"/>
      <w:jc w:val="left"/>
      <w:outlineLvl w:val="4"/>
    </w:pPr>
  </w:style>
  <w:style w:type="paragraph" w:styleId="6">
    <w:name w:val="heading 6"/>
    <w:basedOn w:val="a1"/>
    <w:next w:val="a1"/>
    <w:link w:val="60"/>
    <w:uiPriority w:val="99"/>
    <w:qFormat/>
    <w:rsid w:val="000916DE"/>
    <w:pPr>
      <w:keepNext/>
      <w:outlineLvl w:val="5"/>
    </w:pPr>
    <w:rPr>
      <w:b/>
      <w:bCs/>
      <w:sz w:val="30"/>
      <w:szCs w:val="30"/>
    </w:rPr>
  </w:style>
  <w:style w:type="paragraph" w:styleId="7">
    <w:name w:val="heading 7"/>
    <w:basedOn w:val="a1"/>
    <w:next w:val="a1"/>
    <w:link w:val="70"/>
    <w:uiPriority w:val="99"/>
    <w:qFormat/>
    <w:rsid w:val="000916DE"/>
    <w:pPr>
      <w:keepNext/>
      <w:outlineLvl w:val="6"/>
    </w:pPr>
    <w:rPr>
      <w:sz w:val="24"/>
      <w:szCs w:val="24"/>
    </w:rPr>
  </w:style>
  <w:style w:type="paragraph" w:styleId="8">
    <w:name w:val="heading 8"/>
    <w:basedOn w:val="a1"/>
    <w:next w:val="a1"/>
    <w:link w:val="80"/>
    <w:uiPriority w:val="99"/>
    <w:qFormat/>
    <w:rsid w:val="000916DE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5">
    <w:name w:val="Normal (Web)"/>
    <w:basedOn w:val="a1"/>
    <w:uiPriority w:val="99"/>
    <w:rsid w:val="00FF00DB"/>
    <w:pPr>
      <w:spacing w:before="100" w:beforeAutospacing="1" w:after="100" w:afterAutospacing="1"/>
    </w:pPr>
  </w:style>
  <w:style w:type="character" w:customStyle="1" w:styleId="style71">
    <w:name w:val="style71"/>
    <w:uiPriority w:val="99"/>
    <w:rsid w:val="00FF00DB"/>
    <w:rPr>
      <w:color w:val="auto"/>
      <w:sz w:val="24"/>
      <w:szCs w:val="24"/>
    </w:rPr>
  </w:style>
  <w:style w:type="paragraph" w:styleId="a6">
    <w:name w:val="Body Text"/>
    <w:basedOn w:val="a1"/>
    <w:link w:val="a7"/>
    <w:uiPriority w:val="99"/>
    <w:rsid w:val="000916DE"/>
  </w:style>
  <w:style w:type="character" w:customStyle="1" w:styleId="a7">
    <w:name w:val="Основной текст Знак"/>
    <w:link w:val="a6"/>
    <w:uiPriority w:val="99"/>
    <w:semiHidden/>
    <w:rPr>
      <w:sz w:val="28"/>
      <w:szCs w:val="28"/>
    </w:rPr>
  </w:style>
  <w:style w:type="paragraph" w:styleId="21">
    <w:name w:val="Body Text Indent 2"/>
    <w:basedOn w:val="a1"/>
    <w:link w:val="22"/>
    <w:uiPriority w:val="99"/>
    <w:rsid w:val="0029622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Pr>
      <w:sz w:val="28"/>
      <w:szCs w:val="28"/>
    </w:rPr>
  </w:style>
  <w:style w:type="paragraph" w:styleId="a8">
    <w:name w:val="Body Text Indent"/>
    <w:basedOn w:val="a1"/>
    <w:link w:val="a9"/>
    <w:uiPriority w:val="99"/>
    <w:rsid w:val="0029622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semiHidden/>
    <w:rPr>
      <w:sz w:val="28"/>
      <w:szCs w:val="28"/>
    </w:rPr>
  </w:style>
  <w:style w:type="paragraph" w:styleId="23">
    <w:name w:val="toc 2"/>
    <w:basedOn w:val="a1"/>
    <w:next w:val="a1"/>
    <w:autoRedefine/>
    <w:uiPriority w:val="99"/>
    <w:semiHidden/>
    <w:rsid w:val="000916DE"/>
    <w:pPr>
      <w:ind w:left="998"/>
      <w:jc w:val="left"/>
    </w:pPr>
    <w:rPr>
      <w:smallCaps/>
    </w:rPr>
  </w:style>
  <w:style w:type="paragraph" w:customStyle="1" w:styleId="aa">
    <w:name w:val="Текст реферата"/>
    <w:basedOn w:val="a1"/>
    <w:uiPriority w:val="99"/>
    <w:rsid w:val="004537AD"/>
    <w:pPr>
      <w:ind w:firstLine="539"/>
    </w:pPr>
  </w:style>
  <w:style w:type="paragraph" w:styleId="ab">
    <w:name w:val="footer"/>
    <w:basedOn w:val="a1"/>
    <w:link w:val="ac"/>
    <w:uiPriority w:val="99"/>
    <w:rsid w:val="00F5175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Pr>
      <w:sz w:val="28"/>
      <w:szCs w:val="28"/>
    </w:rPr>
  </w:style>
  <w:style w:type="character" w:styleId="ad">
    <w:name w:val="page number"/>
    <w:uiPriority w:val="99"/>
    <w:rsid w:val="00F51756"/>
  </w:style>
  <w:style w:type="character" w:styleId="ae">
    <w:name w:val="Emphasis"/>
    <w:uiPriority w:val="99"/>
    <w:qFormat/>
    <w:rsid w:val="00BD72D0"/>
    <w:rPr>
      <w:i/>
      <w:iCs/>
    </w:rPr>
  </w:style>
  <w:style w:type="character" w:styleId="af">
    <w:name w:val="Strong"/>
    <w:uiPriority w:val="99"/>
    <w:qFormat/>
    <w:rsid w:val="00BD72D0"/>
    <w:rPr>
      <w:b/>
      <w:bCs/>
    </w:rPr>
  </w:style>
  <w:style w:type="table" w:styleId="af0">
    <w:name w:val="Table Grid"/>
    <w:basedOn w:val="a3"/>
    <w:uiPriority w:val="99"/>
    <w:rsid w:val="00BD72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1"/>
    <w:link w:val="32"/>
    <w:uiPriority w:val="99"/>
    <w:rsid w:val="0049419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character" w:styleId="af1">
    <w:name w:val="Hyperlink"/>
    <w:uiPriority w:val="99"/>
    <w:rsid w:val="0049419A"/>
    <w:rPr>
      <w:color w:val="0000FF"/>
      <w:u w:val="single"/>
    </w:rPr>
  </w:style>
  <w:style w:type="paragraph" w:styleId="af2">
    <w:name w:val="Title"/>
    <w:basedOn w:val="a1"/>
    <w:link w:val="af3"/>
    <w:uiPriority w:val="99"/>
    <w:qFormat/>
    <w:rsid w:val="0049419A"/>
    <w:pPr>
      <w:spacing w:before="100" w:beforeAutospacing="1" w:after="100" w:afterAutospacing="1"/>
    </w:pPr>
    <w:rPr>
      <w:color w:val="394B5E"/>
    </w:rPr>
  </w:style>
  <w:style w:type="character" w:customStyle="1" w:styleId="af3">
    <w:name w:val="Название Знак"/>
    <w:link w:val="af2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24">
    <w:name w:val="Body Text 2"/>
    <w:basedOn w:val="a1"/>
    <w:link w:val="25"/>
    <w:uiPriority w:val="99"/>
    <w:rsid w:val="00835F85"/>
    <w:pPr>
      <w:spacing w:after="120" w:line="480" w:lineRule="auto"/>
    </w:pPr>
  </w:style>
  <w:style w:type="character" w:customStyle="1" w:styleId="25">
    <w:name w:val="Основной текст 2 Знак"/>
    <w:link w:val="24"/>
    <w:uiPriority w:val="99"/>
    <w:semiHidden/>
    <w:rPr>
      <w:sz w:val="28"/>
      <w:szCs w:val="28"/>
    </w:rPr>
  </w:style>
  <w:style w:type="paragraph" w:styleId="af4">
    <w:name w:val="Document Map"/>
    <w:basedOn w:val="a1"/>
    <w:link w:val="af5"/>
    <w:uiPriority w:val="99"/>
    <w:semiHidden/>
    <w:rsid w:val="009A085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link w:val="af4"/>
    <w:uiPriority w:val="99"/>
    <w:semiHidden/>
    <w:rPr>
      <w:rFonts w:ascii="Tahoma" w:hAnsi="Tahoma" w:cs="Tahoma"/>
      <w:sz w:val="16"/>
      <w:szCs w:val="16"/>
    </w:rPr>
  </w:style>
  <w:style w:type="paragraph" w:styleId="af6">
    <w:name w:val="header"/>
    <w:basedOn w:val="a1"/>
    <w:next w:val="a6"/>
    <w:link w:val="af7"/>
    <w:uiPriority w:val="99"/>
    <w:rsid w:val="000916DE"/>
    <w:pPr>
      <w:tabs>
        <w:tab w:val="center" w:pos="4677"/>
        <w:tab w:val="right" w:pos="9355"/>
      </w:tabs>
      <w:jc w:val="right"/>
    </w:pPr>
    <w:rPr>
      <w:noProof/>
      <w:kern w:val="16"/>
    </w:rPr>
  </w:style>
  <w:style w:type="character" w:customStyle="1" w:styleId="af7">
    <w:name w:val="Верхний колонтитул Знак"/>
    <w:link w:val="af6"/>
    <w:uiPriority w:val="99"/>
    <w:rsid w:val="000916DE"/>
    <w:rPr>
      <w:kern w:val="16"/>
      <w:sz w:val="24"/>
      <w:szCs w:val="24"/>
    </w:rPr>
  </w:style>
  <w:style w:type="paragraph" w:customStyle="1" w:styleId="af8">
    <w:name w:val="выделение"/>
    <w:uiPriority w:val="99"/>
    <w:rsid w:val="000916DE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9">
    <w:name w:val="footnote reference"/>
    <w:uiPriority w:val="99"/>
    <w:semiHidden/>
    <w:rsid w:val="000916DE"/>
    <w:rPr>
      <w:sz w:val="28"/>
      <w:szCs w:val="28"/>
      <w:vertAlign w:val="superscript"/>
    </w:rPr>
  </w:style>
  <w:style w:type="paragraph" w:styleId="11">
    <w:name w:val="toc 1"/>
    <w:basedOn w:val="a1"/>
    <w:next w:val="a1"/>
    <w:autoRedefine/>
    <w:uiPriority w:val="99"/>
    <w:semiHidden/>
    <w:rsid w:val="000916DE"/>
    <w:pPr>
      <w:jc w:val="left"/>
    </w:pPr>
    <w:rPr>
      <w:b/>
      <w:bCs/>
      <w:caps/>
    </w:rPr>
  </w:style>
  <w:style w:type="paragraph" w:styleId="33">
    <w:name w:val="toc 3"/>
    <w:basedOn w:val="a1"/>
    <w:next w:val="a1"/>
    <w:autoRedefine/>
    <w:uiPriority w:val="99"/>
    <w:semiHidden/>
    <w:rsid w:val="000916DE"/>
    <w:pPr>
      <w:ind w:left="560"/>
      <w:jc w:val="left"/>
    </w:pPr>
    <w:rPr>
      <w:i/>
      <w:iCs/>
    </w:rPr>
  </w:style>
  <w:style w:type="paragraph" w:styleId="41">
    <w:name w:val="toc 4"/>
    <w:basedOn w:val="a1"/>
    <w:next w:val="a1"/>
    <w:autoRedefine/>
    <w:uiPriority w:val="99"/>
    <w:semiHidden/>
    <w:rsid w:val="000916DE"/>
    <w:pPr>
      <w:tabs>
        <w:tab w:val="right" w:leader="dot" w:pos="9345"/>
      </w:tabs>
      <w:ind w:left="1407" w:firstLine="33"/>
    </w:pPr>
    <w:rPr>
      <w:noProof/>
    </w:rPr>
  </w:style>
  <w:style w:type="paragraph" w:styleId="51">
    <w:name w:val="toc 5"/>
    <w:basedOn w:val="a1"/>
    <w:next w:val="a1"/>
    <w:autoRedefine/>
    <w:uiPriority w:val="99"/>
    <w:semiHidden/>
    <w:rsid w:val="000916DE"/>
    <w:pPr>
      <w:ind w:left="958"/>
    </w:pPr>
  </w:style>
  <w:style w:type="paragraph" w:customStyle="1" w:styleId="a">
    <w:name w:val="список ненумерованный"/>
    <w:autoRedefine/>
    <w:uiPriority w:val="99"/>
    <w:rsid w:val="00AE0E25"/>
    <w:pPr>
      <w:numPr>
        <w:numId w:val="27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0">
    <w:name w:val="список нумерованный"/>
    <w:autoRedefine/>
    <w:uiPriority w:val="99"/>
    <w:rsid w:val="000916DE"/>
    <w:pPr>
      <w:numPr>
        <w:numId w:val="28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uiPriority w:val="99"/>
    <w:rsid w:val="000916DE"/>
  </w:style>
  <w:style w:type="paragraph" w:customStyle="1" w:styleId="200">
    <w:name w:val="Стиль Оглавление 2 + Слева:  0 см Первая строка:  0 см"/>
    <w:basedOn w:val="23"/>
    <w:uiPriority w:val="99"/>
    <w:rsid w:val="000916DE"/>
    <w:pPr>
      <w:ind w:left="0"/>
    </w:pPr>
  </w:style>
  <w:style w:type="paragraph" w:customStyle="1" w:styleId="31250">
    <w:name w:val="Стиль Оглавление 3 + Слева:  125 см Первая строка:  0 см"/>
    <w:basedOn w:val="33"/>
    <w:uiPriority w:val="99"/>
    <w:rsid w:val="000916DE"/>
    <w:pPr>
      <w:ind w:left="709"/>
    </w:pPr>
  </w:style>
  <w:style w:type="paragraph" w:customStyle="1" w:styleId="afa">
    <w:name w:val="схема"/>
    <w:uiPriority w:val="99"/>
    <w:rsid w:val="000916DE"/>
    <w:pPr>
      <w:jc w:val="center"/>
    </w:pPr>
    <w:rPr>
      <w:noProof/>
      <w:sz w:val="24"/>
      <w:szCs w:val="24"/>
    </w:rPr>
  </w:style>
  <w:style w:type="paragraph" w:customStyle="1" w:styleId="afb">
    <w:name w:val="ТАБЛИЦА"/>
    <w:uiPriority w:val="99"/>
    <w:rsid w:val="000916DE"/>
    <w:pPr>
      <w:jc w:val="center"/>
    </w:pPr>
  </w:style>
  <w:style w:type="paragraph" w:styleId="afc">
    <w:name w:val="footnote text"/>
    <w:basedOn w:val="a1"/>
    <w:link w:val="afd"/>
    <w:uiPriority w:val="99"/>
    <w:semiHidden/>
    <w:rsid w:val="000916DE"/>
  </w:style>
  <w:style w:type="character" w:customStyle="1" w:styleId="afd">
    <w:name w:val="Текст сноски Знак"/>
    <w:link w:val="afc"/>
    <w:uiPriority w:val="99"/>
    <w:semiHidden/>
    <w:rPr>
      <w:sz w:val="20"/>
      <w:szCs w:val="20"/>
    </w:rPr>
  </w:style>
  <w:style w:type="paragraph" w:customStyle="1" w:styleId="afe">
    <w:name w:val="титут"/>
    <w:uiPriority w:val="99"/>
    <w:rsid w:val="000916DE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968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68202">
          <w:marLeft w:val="1400"/>
          <w:marRight w:val="0"/>
          <w:marTop w:val="0"/>
          <w:marBottom w:val="0"/>
          <w:divBdr>
            <w:top w:val="none" w:sz="0" w:space="0" w:color="auto"/>
            <w:left w:val="single" w:sz="8" w:space="25" w:color="CCCCCC"/>
            <w:bottom w:val="none" w:sz="0" w:space="0" w:color="auto"/>
            <w:right w:val="single" w:sz="2" w:space="25" w:color="CCCCCC"/>
          </w:divBdr>
        </w:div>
      </w:divsChild>
    </w:div>
    <w:div w:id="659968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8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68198">
          <w:marLeft w:val="800"/>
          <w:marRight w:val="800"/>
          <w:marTop w:val="800"/>
          <w:marBottom w:val="800"/>
          <w:divBdr>
            <w:top w:val="dotted" w:sz="8" w:space="10" w:color="C0C0C0"/>
            <w:left w:val="dotted" w:sz="8" w:space="20" w:color="C0C0C0"/>
            <w:bottom w:val="dotted" w:sz="8" w:space="10" w:color="C0C0C0"/>
            <w:right w:val="dotted" w:sz="8" w:space="20" w:color="C0C0C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10655</Words>
  <Characters>60735</Characters>
  <Application>Microsoft Office Word</Application>
  <DocSecurity>0</DocSecurity>
  <Lines>506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Diapsalmata</Company>
  <LinksUpToDate>false</LinksUpToDate>
  <CharactersWithSpaces>71248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Ellia</dc:creator>
  <cp:keywords/>
  <dc:description/>
  <cp:lastModifiedBy>admin</cp:lastModifiedBy>
  <cp:revision>2</cp:revision>
  <dcterms:created xsi:type="dcterms:W3CDTF">2014-02-28T19:10:00Z</dcterms:created>
  <dcterms:modified xsi:type="dcterms:W3CDTF">2014-02-28T19:10:00Z</dcterms:modified>
</cp:coreProperties>
</file>