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63F" w:rsidRDefault="00740253">
      <w:pPr>
        <w:pStyle w:val="1"/>
        <w:jc w:val="center"/>
      </w:pPr>
      <w:r>
        <w:t>Проектирование системы водоснабжения деревни Федоры</w:t>
      </w:r>
    </w:p>
    <w:p w:rsidR="00A7763F" w:rsidRPr="00740253" w:rsidRDefault="00740253">
      <w:pPr>
        <w:pStyle w:val="a3"/>
        <w:divId w:val="1368675145"/>
      </w:pPr>
      <w:r>
        <w:t>Введение</w:t>
      </w:r>
    </w:p>
    <w:p w:rsidR="00A7763F" w:rsidRDefault="00740253">
      <w:pPr>
        <w:pStyle w:val="a3"/>
        <w:divId w:val="1368675145"/>
      </w:pPr>
      <w:r>
        <w:t>Задачей водоснабжения является бесперебойное снабжение качественной водой потребителей при условии осуществления наибольшего удобства пользования водой, при наименьшей стоимости её наибольшей простоте и заданной надёжности эксплуатации системы водоснабжения.</w:t>
      </w:r>
    </w:p>
    <w:p w:rsidR="00A7763F" w:rsidRDefault="00740253">
      <w:pPr>
        <w:pStyle w:val="a3"/>
        <w:divId w:val="1368675145"/>
      </w:pPr>
      <w:r>
        <w:t>В настоящее время правительство Республики Беларусь поставило задачу создания агрогородков, то есть сельских населённых пунктов с высоким уровнем коммунально-бытовых услуг, что позволит закрепить кадры на селе. Поднять сельскохозяйственное производство, обеспечить продовольственную безопасность страны, её экономическую стабильность. В данном случае централизованное водоснабжение сельских населённых пунктов один из важнейших составляющих решения данной задачи.</w:t>
      </w:r>
    </w:p>
    <w:p w:rsidR="00A7763F" w:rsidRDefault="00740253">
      <w:pPr>
        <w:pStyle w:val="a3"/>
        <w:divId w:val="1368675145"/>
      </w:pPr>
      <w:r>
        <w:t>В социальном и культурном развитии село отстаёт от города из-за отсутствия благоустроенного жилья, коммунальных услуг, неудовлетворительного медицинского обслуживания и других причин.</w:t>
      </w:r>
    </w:p>
    <w:p w:rsidR="00A7763F" w:rsidRDefault="00740253">
      <w:pPr>
        <w:pStyle w:val="a3"/>
        <w:divId w:val="1368675145"/>
      </w:pPr>
      <w:r>
        <w:t>Одним из важнейших факторов, обеспечивающих выполнение комплексной программы развития сельского хозяйства и способствующих сближению культурно бытовых условий жизни города и деревни является создание системы гарантированного водоснабжения сельских населённых пунктов, животноводческих комплексов. Для этого необходимо обеспечить: бесперебойное обеспечение сельского населения высококачественной водой и в достаточном количестве для питьевых и хозяйственных нужд как на территории населённого пункта, так и при выполнении с/х работ в поле; водопой скота на фермах и пастбищах в необходимом количестве и допустимого качества; механизация подъёма, транспортирования и разбора воды; создание и хранение противопожарных запасов.</w:t>
      </w:r>
    </w:p>
    <w:p w:rsidR="00A7763F" w:rsidRDefault="00740253">
      <w:pPr>
        <w:pStyle w:val="a3"/>
        <w:divId w:val="1368675145"/>
      </w:pPr>
      <w:r>
        <w:t>Решить эти вопросы можно только путём строительства новых и более эффективного использования существующих систем с/х водоснабжения.</w:t>
      </w:r>
    </w:p>
    <w:p w:rsidR="00A7763F" w:rsidRDefault="00740253">
      <w:pPr>
        <w:pStyle w:val="a3"/>
        <w:divId w:val="1368675145"/>
      </w:pPr>
      <w:r>
        <w:t xml:space="preserve">Забор воды для водоснабжения предусматривается из подземных водоисточников. Подземные воды менее подвержены влиянию последствий аварии на ЧАЭС, то есть радиоактивному загрязнению и их использование это ещё один вклад в минимизацию последствий крупнейшей технологической катастрофы человечества к которой относится взрыв на Чернобыльской электростанции. </w:t>
      </w:r>
    </w:p>
    <w:p w:rsidR="00A7763F" w:rsidRDefault="00A7763F">
      <w:pPr>
        <w:divId w:val="1368675145"/>
      </w:pPr>
    </w:p>
    <w:p w:rsidR="00A7763F" w:rsidRPr="00740253" w:rsidRDefault="00740253">
      <w:pPr>
        <w:pStyle w:val="a3"/>
        <w:divId w:val="1368675145"/>
      </w:pPr>
      <w:r>
        <w:t>1. Общая часть</w:t>
      </w:r>
    </w:p>
    <w:p w:rsidR="00A7763F" w:rsidRDefault="00740253">
      <w:pPr>
        <w:pStyle w:val="a3"/>
        <w:divId w:val="1368675145"/>
      </w:pPr>
      <w:r>
        <w:t>1.1      Характеристика объекта водоснабжения</w:t>
      </w:r>
    </w:p>
    <w:p w:rsidR="00A7763F" w:rsidRDefault="00740253">
      <w:pPr>
        <w:pStyle w:val="a3"/>
        <w:divId w:val="1368675145"/>
      </w:pPr>
      <w:r>
        <w:t>Деревня Федоры находится в Столинском районе и расположена в 15 км. от города Столин. С городом Столин связана автомобильной дорогой. Ближайшая железнодорожная станция находится в городе Столин, производящая товарные операции и имеющая погрузочно-разгрузочную площадку.</w:t>
      </w:r>
    </w:p>
    <w:p w:rsidR="00A7763F" w:rsidRDefault="00740253">
      <w:pPr>
        <w:pStyle w:val="a3"/>
        <w:divId w:val="1368675145"/>
      </w:pPr>
      <w:r>
        <w:t>Существующий жилой фонд представлен одноэтажными домами. В деревне имеется школа, детсад, магазин, клуб, баня.</w:t>
      </w:r>
    </w:p>
    <w:p w:rsidR="00A7763F" w:rsidRDefault="00740253">
      <w:pPr>
        <w:pStyle w:val="a3"/>
        <w:divId w:val="1368675145"/>
      </w:pPr>
      <w:r>
        <w:t>Планируется строительство административного здания, амбулатории, столовой. Около деревни расположена молочно-товарная ферма и ферма молодняка, гаражи для автомобилей и тракторов.</w:t>
      </w:r>
    </w:p>
    <w:p w:rsidR="00A7763F" w:rsidRDefault="00740253">
      <w:pPr>
        <w:pStyle w:val="a3"/>
        <w:divId w:val="1368675145"/>
      </w:pPr>
      <w:r>
        <w:t>Водоснабжение д. Федоры предусматривается оборудованным внутренним водопроводом, местными водонагревателями, канализацией.</w:t>
      </w:r>
    </w:p>
    <w:p w:rsidR="00A7763F" w:rsidRDefault="00740253">
      <w:pPr>
        <w:pStyle w:val="a3"/>
        <w:divId w:val="1368675145"/>
      </w:pPr>
      <w:r>
        <w:t>1.2      Характеристика природных условий</w:t>
      </w:r>
    </w:p>
    <w:p w:rsidR="00A7763F" w:rsidRDefault="00740253">
      <w:pPr>
        <w:pStyle w:val="a3"/>
        <w:divId w:val="1368675145"/>
      </w:pPr>
      <w:r>
        <w:t xml:space="preserve">Деревня Федоры расположена в зоне умеренно-континентального климата со сравнительно мягкой зимой и нежарким летом. Среднегодовая температура воздуха составляет 6,2 С. Самый холодный месяц Январь со средней температурой -4 С -6 С, а самый тёплый месяц июль со средней температурой +19 +20 С. Годовая амплитуда равна 21 –20 С. Среднегодовое количество осадков составляет 705мм. </w:t>
      </w:r>
    </w:p>
    <w:p w:rsidR="00A7763F" w:rsidRDefault="00740253">
      <w:pPr>
        <w:pStyle w:val="a3"/>
        <w:divId w:val="1368675145"/>
      </w:pPr>
      <w:r>
        <w:t>Проектируемый объект характеризуется равнинным рельефом. Глубина проникновения нулевой температуры составляет 1м.Грунтовые воды обнаружены на глубине о,2-0,7м от поверхности земли.</w:t>
      </w:r>
    </w:p>
    <w:p w:rsidR="00A7763F" w:rsidRDefault="00A7763F">
      <w:pPr>
        <w:divId w:val="1368675145"/>
      </w:pPr>
    </w:p>
    <w:p w:rsidR="00A7763F" w:rsidRPr="00740253" w:rsidRDefault="00740253">
      <w:pPr>
        <w:pStyle w:val="a3"/>
        <w:divId w:val="1368675145"/>
      </w:pPr>
      <w:r>
        <w:t>1.3      Выбор схемы водоснабжения</w:t>
      </w:r>
    </w:p>
    <w:p w:rsidR="00A7763F" w:rsidRDefault="00740253">
      <w:pPr>
        <w:pStyle w:val="a3"/>
        <w:divId w:val="1368675145"/>
      </w:pPr>
      <w:r>
        <w:t>Вода насосной станции по водоводу подаётся к водонапорной башне и далее в разводящую водонапорную сеть посёлка. От башни в водопроводную сеть поступает столько воды, сколько потребляют её в посёлке. Таким образом, вода из башни регулирует подачу воды насосной станции.</w:t>
      </w:r>
    </w:p>
    <w:p w:rsidR="00A7763F" w:rsidRDefault="00740253">
      <w:pPr>
        <w:pStyle w:val="a3"/>
        <w:divId w:val="1368675145"/>
      </w:pPr>
      <w:r>
        <w:t>Бак водонапорной башни наполняется в часы малого водоразбора, когда НС подаёт воду в избытке. Накопленный в баке объём воды расходуется в часы максимального водопотребления. Насосная станция подаёт воду по равномерному графику без высоких расходов.</w:t>
      </w:r>
    </w:p>
    <w:p w:rsidR="00A7763F" w:rsidRDefault="00740253">
      <w:pPr>
        <w:pStyle w:val="a3"/>
        <w:divId w:val="1368675145"/>
      </w:pPr>
      <w:r>
        <w:t>Благодаря этому снижается мощность насосной станции, уменьшается диаметр водовода. Эти сооружения работают с более равномерной нагрузкой, что повышает коэффициент их использования и улучшает экономические показатели.</w:t>
      </w:r>
    </w:p>
    <w:p w:rsidR="00A7763F" w:rsidRDefault="00A7763F">
      <w:pPr>
        <w:divId w:val="1368675145"/>
      </w:pPr>
    </w:p>
    <w:p w:rsidR="00A7763F" w:rsidRPr="00740253" w:rsidRDefault="00740253">
      <w:pPr>
        <w:pStyle w:val="a3"/>
        <w:divId w:val="1368675145"/>
      </w:pPr>
      <w:r>
        <w:t>2. Определение водопотребности объекта</w:t>
      </w:r>
    </w:p>
    <w:p w:rsidR="00A7763F" w:rsidRDefault="00740253">
      <w:pPr>
        <w:pStyle w:val="a3"/>
        <w:divId w:val="1368675145"/>
      </w:pPr>
      <w:r>
        <w:t>2.1      Определение расчетных расходов</w:t>
      </w:r>
    </w:p>
    <w:p w:rsidR="00A7763F" w:rsidRDefault="00740253">
      <w:pPr>
        <w:pStyle w:val="a3"/>
        <w:divId w:val="1368675145"/>
      </w:pPr>
      <w:r>
        <w:t>Для проектирования системы водоснабжения и последующей её эксплуатации необходимо знать количество потребляемой воды и режим её потребления. Объём водопотребления устанавливают по числу потребителей. Расчётное число водопотребителей в сельских населённых пунктах и хозяйственных центрах устанавливается как правило, с учётом перспективы развития на 10-15 лет. Данные о планируемом числе и составе водопотребителей получают непосредственно в хозяйствах.</w:t>
      </w:r>
    </w:p>
    <w:p w:rsidR="00A7763F" w:rsidRDefault="00740253">
      <w:pPr>
        <w:pStyle w:val="a3"/>
        <w:divId w:val="1368675145"/>
      </w:pPr>
      <w:r>
        <w:t>Вода в населённых пунктах расходуется: населением для индивидуальных нужд, коммунально-бытовыми учреждениями, промышленными предприятиями, на обслуживание животных. Количество расходуемое тем или иным потребителем в течении суток, называется его суточной нормой потребления воды. В нормы водопотребления входят все расходы воды на хозяйственные питьевые нужды в жилых и общественных зданиях и коммунальных учреждениях, обслуживающих жителей данного населенного пункта, Так как водоснабжение деревни Федоры будет осуществляться внутренним водопроводом с местными водонагревателями и канализацией, то норма водопотребления составит 160 л/сут.Расход воды на полив зеленных насаждений 5л/м. Норма расхода воды животными зависит от условий их содержаний и оборудованием животноводческими помещениями.</w:t>
      </w:r>
    </w:p>
    <w:p w:rsidR="00A7763F" w:rsidRDefault="00740253">
      <w:pPr>
        <w:pStyle w:val="a3"/>
        <w:divId w:val="1368675145"/>
      </w:pPr>
      <w:r>
        <w:t xml:space="preserve">Среднесуточный расход: </w:t>
      </w:r>
    </w:p>
    <w:p w:rsidR="00A7763F" w:rsidRDefault="00093297">
      <w:pPr>
        <w:pStyle w:val="a3"/>
        <w:divId w:val="136867514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0" type="#_x0000_t75" style="width:72.75pt;height:30.75pt">
            <v:imagedata r:id="rId4" o:title=""/>
          </v:shape>
        </w:pict>
      </w:r>
      <w:r w:rsidR="00740253">
        <w:t xml:space="preserve">; </w:t>
      </w:r>
      <w:r>
        <w:rPr>
          <w:noProof/>
        </w:rPr>
        <w:pict>
          <v:shape id="_x0000_i1193" type="#_x0000_t75" style="width:9pt;height:17.25pt">
            <v:imagedata r:id="rId5" o:title=""/>
          </v:shape>
        </w:pict>
      </w:r>
      <w:r>
        <w:rPr>
          <w:noProof/>
        </w:rPr>
        <w:pict>
          <v:shape id="_x0000_i1196" type="#_x0000_t75" style="width:15.75pt;height:15.75pt">
            <v:imagedata r:id="rId6" o:title=""/>
          </v:shape>
        </w:pict>
      </w:r>
      <w:r w:rsidR="00740253">
        <w:t>/сут</w:t>
      </w:r>
    </w:p>
    <w:p w:rsidR="00A7763F" w:rsidRDefault="00740253">
      <w:pPr>
        <w:pStyle w:val="a3"/>
        <w:divId w:val="1368675145"/>
      </w:pPr>
      <w:r>
        <w:t>Где, q- среднесуточная норма водопотребления, л/сут</w:t>
      </w:r>
    </w:p>
    <w:p w:rsidR="00A7763F" w:rsidRDefault="00740253">
      <w:pPr>
        <w:pStyle w:val="a3"/>
        <w:divId w:val="1368675145"/>
      </w:pPr>
      <w:r>
        <w:t>N- количество водопотребителей,</w:t>
      </w:r>
    </w:p>
    <w:p w:rsidR="00A7763F" w:rsidRDefault="00740253">
      <w:pPr>
        <w:pStyle w:val="a3"/>
        <w:divId w:val="1368675145"/>
      </w:pPr>
      <w:r>
        <w:t>Для того чтобы система водоснабжения надёжно обеспечивала потребителей водой её рассчитывают по максимальному суточному расходу:</w:t>
      </w:r>
    </w:p>
    <w:p w:rsidR="00A7763F" w:rsidRDefault="00093297">
      <w:pPr>
        <w:pStyle w:val="a3"/>
        <w:divId w:val="1368675145"/>
      </w:pPr>
      <w:r>
        <w:rPr>
          <w:noProof/>
        </w:rPr>
        <w:pict>
          <v:shape id="_x0000_i1199" type="#_x0000_t75" style="width:111.75pt;height:18.75pt">
            <v:imagedata r:id="rId7" o:title=""/>
          </v:shape>
        </w:pict>
      </w:r>
      <w:r w:rsidR="00740253">
        <w:t>;</w:t>
      </w:r>
      <w:r>
        <w:rPr>
          <w:noProof/>
        </w:rPr>
        <w:pict>
          <v:shape id="_x0000_i1202" type="#_x0000_t75" style="width:9pt;height:17.25pt">
            <v:imagedata r:id="rId5" o:title=""/>
          </v:shape>
        </w:pict>
      </w:r>
      <w:r>
        <w:rPr>
          <w:noProof/>
        </w:rPr>
        <w:pict>
          <v:shape id="_x0000_i1205" type="#_x0000_t75" style="width:15.75pt;height:15.75pt">
            <v:imagedata r:id="rId6" o:title=""/>
          </v:shape>
        </w:pict>
      </w:r>
      <w:r w:rsidR="00740253">
        <w:t>/сут</w:t>
      </w:r>
    </w:p>
    <w:p w:rsidR="00A7763F" w:rsidRDefault="00740253">
      <w:pPr>
        <w:pStyle w:val="a3"/>
        <w:divId w:val="1368675145"/>
      </w:pPr>
      <w:r>
        <w:t> </w:t>
      </w:r>
      <w:r w:rsidR="00093297">
        <w:rPr>
          <w:noProof/>
        </w:rPr>
        <w:pict>
          <v:shape id="_x0000_i1208" type="#_x0000_t75" style="width:3.75pt;height:3.75pt">
            <v:imagedata r:id="rId8" o:title=""/>
          </v:shape>
        </w:pict>
      </w:r>
      <w:r w:rsidR="00093297">
        <w:rPr>
          <w:noProof/>
        </w:rPr>
        <w:pict>
          <v:shape id="_x0000_i1211" type="#_x0000_t75" style="width:24.75pt;height:18.75pt">
            <v:imagedata r:id="rId9" o:title=""/>
          </v:shape>
        </w:pict>
      </w:r>
      <w:r>
        <w:t>- коэффициент суточной неравномерности для сельских посёлков1,3</w:t>
      </w:r>
    </w:p>
    <w:p w:rsidR="00A7763F" w:rsidRDefault="00740253">
      <w:pPr>
        <w:pStyle w:val="a3"/>
        <w:divId w:val="1368675145"/>
      </w:pPr>
      <w:r>
        <w:t>Среднечасовой расход в сутки максимального водопотребления:</w:t>
      </w:r>
    </w:p>
    <w:p w:rsidR="00A7763F" w:rsidRDefault="00093297">
      <w:pPr>
        <w:pStyle w:val="a3"/>
        <w:divId w:val="1368675145"/>
      </w:pPr>
      <w:r>
        <w:rPr>
          <w:noProof/>
        </w:rPr>
        <w:pict>
          <v:shape id="_x0000_i1214" type="#_x0000_t75" style="width:78pt;height:33pt">
            <v:imagedata r:id="rId10" o:title=""/>
          </v:shape>
        </w:pict>
      </w:r>
      <w:r w:rsidR="00740253">
        <w:t xml:space="preserve">; </w:t>
      </w:r>
      <w:r>
        <w:rPr>
          <w:noProof/>
        </w:rPr>
        <w:pict>
          <v:shape id="_x0000_i1217" type="#_x0000_t75" style="width:15.75pt;height:15.75pt">
            <v:imagedata r:id="rId6" o:title=""/>
          </v:shape>
        </w:pict>
      </w:r>
      <w:r w:rsidR="00740253">
        <w:t>/ч</w:t>
      </w:r>
    </w:p>
    <w:p w:rsidR="00A7763F" w:rsidRDefault="00740253">
      <w:pPr>
        <w:pStyle w:val="a3"/>
        <w:divId w:val="1368675145"/>
      </w:pPr>
      <w:r>
        <w:t>Среднечасовой расход используют для расчёта сооружений, подающих воду равномерно в течении суток.</w:t>
      </w:r>
    </w:p>
    <w:p w:rsidR="00A7763F" w:rsidRDefault="00740253">
      <w:pPr>
        <w:pStyle w:val="a3"/>
        <w:divId w:val="1368675145"/>
      </w:pPr>
      <w:r>
        <w:t>Сооружения системы водоснабжения, подающих воду неравномерно, рассчитывают с учётом колебаний часовых расходов:</w:t>
      </w:r>
    </w:p>
    <w:p w:rsidR="00A7763F" w:rsidRDefault="00093297">
      <w:pPr>
        <w:pStyle w:val="a3"/>
        <w:divId w:val="1368675145"/>
      </w:pPr>
      <w:r>
        <w:rPr>
          <w:noProof/>
        </w:rPr>
        <w:pict>
          <v:shape id="_x0000_i1220" type="#_x0000_t75" style="width:96.75pt;height:18.75pt">
            <v:imagedata r:id="rId11" o:title=""/>
          </v:shape>
        </w:pict>
      </w:r>
      <w:r w:rsidR="00740253">
        <w:t>;</w:t>
      </w:r>
      <w:r>
        <w:rPr>
          <w:noProof/>
        </w:rPr>
        <w:pict>
          <v:shape id="_x0000_i1223" type="#_x0000_t75" style="width:15.75pt;height:15.75pt">
            <v:imagedata r:id="rId6" o:title=""/>
          </v:shape>
        </w:pict>
      </w:r>
      <w:r w:rsidR="00740253">
        <w:t>/ч</w:t>
      </w:r>
    </w:p>
    <w:p w:rsidR="00A7763F" w:rsidRDefault="00740253">
      <w:pPr>
        <w:pStyle w:val="a3"/>
        <w:divId w:val="1368675145"/>
      </w:pPr>
      <w:r>
        <w:t> </w:t>
      </w:r>
      <w:r w:rsidR="00093297">
        <w:rPr>
          <w:noProof/>
        </w:rPr>
        <w:pict>
          <v:shape id="_x0000_i1226" type="#_x0000_t75" style="width:17.25pt;height:18pt">
            <v:imagedata r:id="rId12" o:title=""/>
          </v:shape>
        </w:pict>
      </w:r>
      <w:r>
        <w:t> - коэффициент часовой неравномерности, для жилой зоны - , для животноводческих ферм - .</w:t>
      </w:r>
    </w:p>
    <w:p w:rsidR="00A7763F" w:rsidRDefault="00740253">
      <w:pPr>
        <w:pStyle w:val="a3"/>
        <w:divId w:val="1368675145"/>
      </w:pPr>
      <w:r>
        <w:t>Так как условно считают что в течении часа расход остаётся постоянным, то расчётный секундный расход в час максимального водопотребления:</w:t>
      </w:r>
    </w:p>
    <w:p w:rsidR="00A7763F" w:rsidRDefault="00A7763F">
      <w:pPr>
        <w:divId w:val="1368675145"/>
      </w:pPr>
    </w:p>
    <w:p w:rsidR="00A7763F" w:rsidRPr="00740253" w:rsidRDefault="00093297">
      <w:pPr>
        <w:pStyle w:val="a3"/>
        <w:divId w:val="1368675145"/>
      </w:pPr>
      <w:r>
        <w:rPr>
          <w:noProof/>
        </w:rPr>
        <w:pict>
          <v:shape id="_x0000_i1229" type="#_x0000_t75" style="width:102pt;height:32.25pt">
            <v:imagedata r:id="rId13" o:title=""/>
          </v:shape>
        </w:pict>
      </w:r>
      <w:r w:rsidR="00740253">
        <w:t>; л/с</w:t>
      </w:r>
    </w:p>
    <w:p w:rsidR="00A7763F" w:rsidRDefault="00740253">
      <w:pPr>
        <w:pStyle w:val="a3"/>
        <w:divId w:val="1368675145"/>
      </w:pPr>
      <w:r>
        <w:t>Расчёт по определению расчётных расходов сведены в таблицу № 2.1.1</w:t>
      </w:r>
    </w:p>
    <w:p w:rsidR="00A7763F" w:rsidRDefault="00740253">
      <w:pPr>
        <w:pStyle w:val="a3"/>
        <w:divId w:val="1368675145"/>
      </w:pPr>
      <w:r>
        <w:t>Таблица № 2.1.1</w:t>
      </w:r>
    </w:p>
    <w:tbl>
      <w:tblPr>
        <w:tblW w:w="9075" w:type="dxa"/>
        <w:jc w:val="center"/>
        <w:tblCellSpacing w:w="0" w:type="dxa"/>
        <w:tblCellMar>
          <w:left w:w="0" w:type="dxa"/>
          <w:right w:w="0" w:type="dxa"/>
        </w:tblCellMar>
        <w:tblLook w:val="04A0" w:firstRow="1" w:lastRow="0" w:firstColumn="1" w:lastColumn="0" w:noHBand="0" w:noVBand="1"/>
      </w:tblPr>
      <w:tblGrid>
        <w:gridCol w:w="9990"/>
        <w:gridCol w:w="840"/>
        <w:gridCol w:w="735"/>
        <w:gridCol w:w="1110"/>
        <w:gridCol w:w="930"/>
        <w:gridCol w:w="720"/>
        <w:gridCol w:w="900"/>
        <w:gridCol w:w="720"/>
        <w:gridCol w:w="690"/>
        <w:gridCol w:w="720"/>
        <w:gridCol w:w="675"/>
      </w:tblGrid>
      <w:tr w:rsidR="00A7763F">
        <w:trPr>
          <w:divId w:val="1368675145"/>
          <w:trHeight w:val="780"/>
          <w:tblCellSpacing w:w="0" w:type="dxa"/>
          <w:jc w:val="center"/>
        </w:trPr>
        <w:tc>
          <w:tcPr>
            <w:tcW w:w="1965" w:type="dxa"/>
            <w:vAlign w:val="center"/>
            <w:hideMark/>
          </w:tcPr>
          <w:p w:rsidR="00A7763F" w:rsidRDefault="00740253">
            <w:r>
              <w:t>Наименование водопотребителей</w:t>
            </w:r>
          </w:p>
        </w:tc>
        <w:tc>
          <w:tcPr>
            <w:tcW w:w="840" w:type="dxa"/>
            <w:vAlign w:val="center"/>
            <w:hideMark/>
          </w:tcPr>
          <w:p w:rsidR="00A7763F" w:rsidRDefault="00740253">
            <w:r>
              <w:t>ед.из.</w:t>
            </w:r>
          </w:p>
        </w:tc>
        <w:tc>
          <w:tcPr>
            <w:tcW w:w="735" w:type="dxa"/>
            <w:vAlign w:val="center"/>
            <w:hideMark/>
          </w:tcPr>
          <w:p w:rsidR="00A7763F" w:rsidRDefault="00740253">
            <w:r>
              <w:t>кол-во №</w:t>
            </w:r>
          </w:p>
        </w:tc>
        <w:tc>
          <w:tcPr>
            <w:tcW w:w="1110" w:type="dxa"/>
            <w:vAlign w:val="center"/>
            <w:hideMark/>
          </w:tcPr>
          <w:p w:rsidR="00A7763F" w:rsidRDefault="00740253">
            <w:r>
              <w:t>Норма водопотребления</w:t>
            </w:r>
          </w:p>
        </w:tc>
        <w:tc>
          <w:tcPr>
            <w:tcW w:w="930" w:type="dxa"/>
            <w:vAlign w:val="center"/>
            <w:hideMark/>
          </w:tcPr>
          <w:p w:rsidR="00A7763F" w:rsidRPr="00740253" w:rsidRDefault="00093297">
            <w:pPr>
              <w:pStyle w:val="a3"/>
            </w:pPr>
            <w:r>
              <w:rPr>
                <w:noProof/>
              </w:rPr>
              <w:pict>
                <v:shape id="_x0000_i1232" type="#_x0000_t75" style="width:32.25pt;height:18.75pt">
                  <v:imagedata r:id="rId14" o:title=""/>
                </v:shape>
              </w:pict>
            </w:r>
            <w:r>
              <w:rPr>
                <w:noProof/>
              </w:rPr>
              <w:pict>
                <v:shape id="_x0000_i1235" type="#_x0000_t75" style="width:44.25pt;height:18pt">
                  <v:imagedata r:id="rId15" o:title=""/>
                </v:shape>
              </w:pict>
            </w:r>
          </w:p>
        </w:tc>
        <w:tc>
          <w:tcPr>
            <w:tcW w:w="720" w:type="dxa"/>
            <w:vAlign w:val="center"/>
            <w:hideMark/>
          </w:tcPr>
          <w:p w:rsidR="00A7763F" w:rsidRPr="00740253" w:rsidRDefault="00740253">
            <w:pPr>
              <w:pStyle w:val="a3"/>
            </w:pPr>
            <w:r w:rsidRPr="00740253">
              <w:t> </w:t>
            </w:r>
            <w:r w:rsidR="00093297">
              <w:rPr>
                <w:noProof/>
              </w:rPr>
              <w:pict>
                <v:shape id="_x0000_i1238" type="#_x0000_t75" style="width:24.75pt;height:18.75pt">
                  <v:imagedata r:id="rId9" o:title=""/>
                </v:shape>
              </w:pict>
            </w:r>
          </w:p>
        </w:tc>
        <w:tc>
          <w:tcPr>
            <w:tcW w:w="900" w:type="dxa"/>
            <w:vAlign w:val="center"/>
            <w:hideMark/>
          </w:tcPr>
          <w:p w:rsidR="00A7763F" w:rsidRPr="00740253" w:rsidRDefault="00093297">
            <w:pPr>
              <w:pStyle w:val="a3"/>
            </w:pPr>
            <w:r>
              <w:rPr>
                <w:noProof/>
              </w:rPr>
              <w:pict>
                <v:shape id="_x0000_i1241" type="#_x0000_t75" style="width:30.75pt;height:15pt">
                  <v:imagedata r:id="rId16" o:title=""/>
                </v:shape>
              </w:pict>
            </w:r>
            <w:r>
              <w:rPr>
                <w:noProof/>
              </w:rPr>
              <w:pict>
                <v:shape id="_x0000_i1244" type="#_x0000_t75" style="width:42.75pt;height:17.25pt">
                  <v:imagedata r:id="rId17" o:title=""/>
                </v:shape>
              </w:pict>
            </w:r>
            <w:r w:rsidR="00740253" w:rsidRPr="00740253">
              <w:t> </w:t>
            </w:r>
          </w:p>
        </w:tc>
        <w:tc>
          <w:tcPr>
            <w:tcW w:w="720" w:type="dxa"/>
            <w:vAlign w:val="center"/>
            <w:hideMark/>
          </w:tcPr>
          <w:p w:rsidR="00A7763F" w:rsidRPr="00740253" w:rsidRDefault="00740253">
            <w:pPr>
              <w:pStyle w:val="a3"/>
            </w:pPr>
            <w:r w:rsidRPr="00740253">
              <w:t> </w:t>
            </w:r>
            <w:r w:rsidR="00093297">
              <w:rPr>
                <w:noProof/>
              </w:rPr>
              <w:pict>
                <v:shape id="_x0000_i1247" type="#_x0000_t75" style="width:21pt;height:14.25pt">
                  <v:imagedata r:id="rId18" o:title=""/>
                </v:shape>
              </w:pict>
            </w:r>
            <w:r w:rsidR="00093297">
              <w:rPr>
                <w:noProof/>
              </w:rPr>
              <w:pict>
                <v:shape id="_x0000_i1250" type="#_x0000_t75" style="width:31.5pt;height:12.75pt">
                  <v:imagedata r:id="rId19" o:title=""/>
                </v:shape>
              </w:pict>
            </w:r>
          </w:p>
        </w:tc>
        <w:tc>
          <w:tcPr>
            <w:tcW w:w="690" w:type="dxa"/>
            <w:vAlign w:val="center"/>
            <w:hideMark/>
          </w:tcPr>
          <w:p w:rsidR="00A7763F" w:rsidRPr="00740253" w:rsidRDefault="00740253">
            <w:pPr>
              <w:pStyle w:val="a3"/>
            </w:pPr>
            <w:r w:rsidRPr="00740253">
              <w:t> </w:t>
            </w:r>
            <w:r w:rsidR="00093297">
              <w:rPr>
                <w:noProof/>
              </w:rPr>
              <w:pict>
                <v:shape id="_x0000_i1253" type="#_x0000_t75" style="width:12pt;height:13.5pt">
                  <v:imagedata r:id="rId20" o:title=""/>
                </v:shape>
              </w:pict>
            </w:r>
          </w:p>
        </w:tc>
        <w:tc>
          <w:tcPr>
            <w:tcW w:w="720" w:type="dxa"/>
            <w:hideMark/>
          </w:tcPr>
          <w:p w:rsidR="00A7763F" w:rsidRPr="00740253" w:rsidRDefault="00093297">
            <w:pPr>
              <w:pStyle w:val="a3"/>
            </w:pPr>
            <w:r>
              <w:rPr>
                <w:noProof/>
              </w:rPr>
              <w:pict>
                <v:shape id="_x0000_i1256" type="#_x0000_t75" style="width:23.25pt;height:14.25pt">
                  <v:imagedata r:id="rId21" o:title=""/>
                </v:shape>
              </w:pict>
            </w:r>
            <w:r>
              <w:rPr>
                <w:noProof/>
              </w:rPr>
              <w:pict>
                <v:shape id="_x0000_i1259" type="#_x0000_t75" style="width:31.5pt;height:12.75pt">
                  <v:imagedata r:id="rId19" o:title=""/>
                </v:shape>
              </w:pict>
            </w:r>
            <w:r w:rsidR="00740253" w:rsidRPr="00740253">
              <w:t> </w:t>
            </w:r>
            <w:r>
              <w:rPr>
                <w:noProof/>
              </w:rPr>
              <w:pict>
                <v:shape id="_x0000_i1262" type="#_x0000_t75" style="width:5.25pt;height:15pt">
                  <v:imagedata r:id="rId22" o:title=""/>
                </v:shape>
              </w:pict>
            </w:r>
          </w:p>
        </w:tc>
        <w:tc>
          <w:tcPr>
            <w:tcW w:w="675" w:type="dxa"/>
            <w:vAlign w:val="center"/>
            <w:hideMark/>
          </w:tcPr>
          <w:p w:rsidR="00A7763F" w:rsidRPr="00740253" w:rsidRDefault="00740253">
            <w:pPr>
              <w:pStyle w:val="a3"/>
            </w:pPr>
            <w:r w:rsidRPr="00740253">
              <w:t> </w:t>
            </w:r>
            <w:r w:rsidR="00093297">
              <w:rPr>
                <w:noProof/>
              </w:rPr>
              <w:pict>
                <v:shape id="_x0000_i1265" type="#_x0000_t75" style="width:23.25pt;height:15pt">
                  <v:imagedata r:id="rId23" o:title=""/>
                </v:shape>
              </w:pict>
            </w:r>
            <w:r w:rsidRPr="00740253">
              <w:t>л/с</w:t>
            </w:r>
          </w:p>
        </w:tc>
      </w:tr>
      <w:tr w:rsidR="00A7763F">
        <w:trPr>
          <w:divId w:val="1368675145"/>
          <w:trHeight w:val="255"/>
          <w:tblCellSpacing w:w="0" w:type="dxa"/>
          <w:jc w:val="center"/>
        </w:trPr>
        <w:tc>
          <w:tcPr>
            <w:tcW w:w="1965" w:type="dxa"/>
            <w:noWrap/>
            <w:vAlign w:val="bottom"/>
            <w:hideMark/>
          </w:tcPr>
          <w:p w:rsidR="00A7763F" w:rsidRDefault="00740253">
            <w:r>
              <w:t>1</w:t>
            </w:r>
          </w:p>
        </w:tc>
        <w:tc>
          <w:tcPr>
            <w:tcW w:w="840" w:type="dxa"/>
            <w:noWrap/>
            <w:vAlign w:val="bottom"/>
            <w:hideMark/>
          </w:tcPr>
          <w:p w:rsidR="00A7763F" w:rsidRDefault="00740253">
            <w:r>
              <w:t>2</w:t>
            </w:r>
          </w:p>
        </w:tc>
        <w:tc>
          <w:tcPr>
            <w:tcW w:w="735" w:type="dxa"/>
            <w:noWrap/>
            <w:vAlign w:val="bottom"/>
            <w:hideMark/>
          </w:tcPr>
          <w:p w:rsidR="00A7763F" w:rsidRDefault="00740253">
            <w:r>
              <w:t>3</w:t>
            </w:r>
          </w:p>
        </w:tc>
        <w:tc>
          <w:tcPr>
            <w:tcW w:w="1110" w:type="dxa"/>
            <w:noWrap/>
            <w:vAlign w:val="bottom"/>
            <w:hideMark/>
          </w:tcPr>
          <w:p w:rsidR="00A7763F" w:rsidRDefault="00740253">
            <w:r>
              <w:t>4</w:t>
            </w:r>
          </w:p>
        </w:tc>
        <w:tc>
          <w:tcPr>
            <w:tcW w:w="930" w:type="dxa"/>
            <w:noWrap/>
            <w:vAlign w:val="bottom"/>
            <w:hideMark/>
          </w:tcPr>
          <w:p w:rsidR="00A7763F" w:rsidRDefault="00740253">
            <w:r>
              <w:t>5</w:t>
            </w:r>
          </w:p>
        </w:tc>
        <w:tc>
          <w:tcPr>
            <w:tcW w:w="720" w:type="dxa"/>
            <w:noWrap/>
            <w:vAlign w:val="bottom"/>
            <w:hideMark/>
          </w:tcPr>
          <w:p w:rsidR="00A7763F" w:rsidRDefault="00740253">
            <w:r>
              <w:t>6</w:t>
            </w:r>
          </w:p>
        </w:tc>
        <w:tc>
          <w:tcPr>
            <w:tcW w:w="900" w:type="dxa"/>
            <w:noWrap/>
            <w:vAlign w:val="bottom"/>
            <w:hideMark/>
          </w:tcPr>
          <w:p w:rsidR="00A7763F" w:rsidRDefault="00740253">
            <w:r>
              <w:t>7</w:t>
            </w:r>
          </w:p>
        </w:tc>
        <w:tc>
          <w:tcPr>
            <w:tcW w:w="720" w:type="dxa"/>
            <w:noWrap/>
            <w:vAlign w:val="bottom"/>
            <w:hideMark/>
          </w:tcPr>
          <w:p w:rsidR="00A7763F" w:rsidRDefault="00740253">
            <w:r>
              <w:t>8</w:t>
            </w:r>
          </w:p>
        </w:tc>
        <w:tc>
          <w:tcPr>
            <w:tcW w:w="690" w:type="dxa"/>
            <w:noWrap/>
            <w:vAlign w:val="bottom"/>
            <w:hideMark/>
          </w:tcPr>
          <w:p w:rsidR="00A7763F" w:rsidRDefault="00740253">
            <w:r>
              <w:t>9</w:t>
            </w:r>
          </w:p>
        </w:tc>
        <w:tc>
          <w:tcPr>
            <w:tcW w:w="720" w:type="dxa"/>
            <w:noWrap/>
            <w:vAlign w:val="bottom"/>
            <w:hideMark/>
          </w:tcPr>
          <w:p w:rsidR="00A7763F" w:rsidRDefault="00740253">
            <w:r>
              <w:t>10</w:t>
            </w:r>
          </w:p>
        </w:tc>
        <w:tc>
          <w:tcPr>
            <w:tcW w:w="675" w:type="dxa"/>
            <w:noWrap/>
            <w:vAlign w:val="bottom"/>
            <w:hideMark/>
          </w:tcPr>
          <w:p w:rsidR="00A7763F" w:rsidRDefault="00740253">
            <w:r>
              <w:t>11</w:t>
            </w:r>
          </w:p>
        </w:tc>
      </w:tr>
      <w:tr w:rsidR="00A7763F">
        <w:trPr>
          <w:divId w:val="1368675145"/>
          <w:trHeight w:val="255"/>
          <w:tblCellSpacing w:w="0" w:type="dxa"/>
          <w:jc w:val="center"/>
        </w:trPr>
        <w:tc>
          <w:tcPr>
            <w:tcW w:w="9990" w:type="dxa"/>
            <w:gridSpan w:val="11"/>
            <w:noWrap/>
            <w:vAlign w:val="center"/>
            <w:hideMark/>
          </w:tcPr>
          <w:p w:rsidR="00A7763F" w:rsidRDefault="00740253">
            <w:r>
              <w:t>Жилищно-коммунальный сектор</w:t>
            </w:r>
          </w:p>
        </w:tc>
      </w:tr>
      <w:tr w:rsidR="00A7763F">
        <w:trPr>
          <w:divId w:val="1368675145"/>
          <w:trHeight w:val="2085"/>
          <w:tblCellSpacing w:w="0" w:type="dxa"/>
          <w:jc w:val="center"/>
        </w:trPr>
        <w:tc>
          <w:tcPr>
            <w:tcW w:w="1965" w:type="dxa"/>
            <w:vAlign w:val="bottom"/>
            <w:hideMark/>
          </w:tcPr>
          <w:p w:rsidR="00A7763F" w:rsidRDefault="00740253">
            <w:r>
              <w:t>1.Население проживаювающее в зданиях оборудованных внутренним водопроводом, местн. нагревателями</w:t>
            </w:r>
          </w:p>
        </w:tc>
        <w:tc>
          <w:tcPr>
            <w:tcW w:w="840" w:type="dxa"/>
            <w:noWrap/>
            <w:vAlign w:val="center"/>
            <w:hideMark/>
          </w:tcPr>
          <w:p w:rsidR="00A7763F" w:rsidRDefault="00740253">
            <w:r>
              <w:t>чел</w:t>
            </w:r>
          </w:p>
        </w:tc>
        <w:tc>
          <w:tcPr>
            <w:tcW w:w="735" w:type="dxa"/>
            <w:noWrap/>
            <w:vAlign w:val="center"/>
            <w:hideMark/>
          </w:tcPr>
          <w:p w:rsidR="00A7763F" w:rsidRDefault="00740253">
            <w:r>
              <w:t>975</w:t>
            </w:r>
          </w:p>
        </w:tc>
        <w:tc>
          <w:tcPr>
            <w:tcW w:w="1110" w:type="dxa"/>
            <w:noWrap/>
            <w:vAlign w:val="center"/>
            <w:hideMark/>
          </w:tcPr>
          <w:p w:rsidR="00A7763F" w:rsidRDefault="00740253">
            <w:r>
              <w:t>160</w:t>
            </w:r>
          </w:p>
        </w:tc>
        <w:tc>
          <w:tcPr>
            <w:tcW w:w="930" w:type="dxa"/>
            <w:noWrap/>
            <w:vAlign w:val="center"/>
            <w:hideMark/>
          </w:tcPr>
          <w:p w:rsidR="00A7763F" w:rsidRDefault="00740253">
            <w:r>
              <w:t>156</w:t>
            </w:r>
          </w:p>
        </w:tc>
        <w:tc>
          <w:tcPr>
            <w:tcW w:w="720" w:type="dxa"/>
            <w:vMerge w:val="restart"/>
            <w:noWrap/>
            <w:vAlign w:val="center"/>
            <w:hideMark/>
          </w:tcPr>
          <w:p w:rsidR="00A7763F" w:rsidRDefault="00740253">
            <w:r>
              <w:t>1, 3</w:t>
            </w:r>
          </w:p>
        </w:tc>
        <w:tc>
          <w:tcPr>
            <w:tcW w:w="900" w:type="dxa"/>
            <w:noWrap/>
            <w:vAlign w:val="center"/>
            <w:hideMark/>
          </w:tcPr>
          <w:p w:rsidR="00A7763F" w:rsidRDefault="00740253">
            <w:r>
              <w:t>202,8</w:t>
            </w:r>
          </w:p>
        </w:tc>
        <w:tc>
          <w:tcPr>
            <w:tcW w:w="720" w:type="dxa"/>
            <w:noWrap/>
            <w:vAlign w:val="center"/>
            <w:hideMark/>
          </w:tcPr>
          <w:p w:rsidR="00A7763F" w:rsidRDefault="00740253">
            <w:r>
              <w:t>8,45</w:t>
            </w:r>
          </w:p>
        </w:tc>
        <w:tc>
          <w:tcPr>
            <w:tcW w:w="690" w:type="dxa"/>
            <w:vMerge w:val="restart"/>
            <w:noWrap/>
            <w:vAlign w:val="center"/>
            <w:hideMark/>
          </w:tcPr>
          <w:p w:rsidR="00A7763F" w:rsidRDefault="00740253">
            <w:r>
              <w:t>2, 0</w:t>
            </w:r>
          </w:p>
        </w:tc>
        <w:tc>
          <w:tcPr>
            <w:tcW w:w="720" w:type="dxa"/>
            <w:noWrap/>
            <w:vAlign w:val="center"/>
            <w:hideMark/>
          </w:tcPr>
          <w:p w:rsidR="00A7763F" w:rsidRDefault="00740253">
            <w:r>
              <w:t>16,9</w:t>
            </w:r>
          </w:p>
        </w:tc>
        <w:tc>
          <w:tcPr>
            <w:tcW w:w="675" w:type="dxa"/>
            <w:noWrap/>
            <w:vAlign w:val="center"/>
            <w:hideMark/>
          </w:tcPr>
          <w:p w:rsidR="00A7763F" w:rsidRDefault="00740253">
            <w:r>
              <w:t>4,69</w:t>
            </w:r>
          </w:p>
        </w:tc>
      </w:tr>
      <w:tr w:rsidR="00A7763F">
        <w:trPr>
          <w:divId w:val="1368675145"/>
          <w:trHeight w:val="555"/>
          <w:tblCellSpacing w:w="0" w:type="dxa"/>
          <w:jc w:val="center"/>
        </w:trPr>
        <w:tc>
          <w:tcPr>
            <w:tcW w:w="1965" w:type="dxa"/>
            <w:hideMark/>
          </w:tcPr>
          <w:p w:rsidR="00A7763F" w:rsidRDefault="00740253">
            <w:r>
              <w:t>2.Скот личного пользования</w:t>
            </w:r>
          </w:p>
        </w:tc>
        <w:tc>
          <w:tcPr>
            <w:tcW w:w="840" w:type="dxa"/>
            <w:noWrap/>
            <w:vAlign w:val="bottom"/>
            <w:hideMark/>
          </w:tcPr>
          <w:p w:rsidR="00A7763F" w:rsidRDefault="00740253">
            <w:r>
              <w:t> </w:t>
            </w:r>
          </w:p>
        </w:tc>
        <w:tc>
          <w:tcPr>
            <w:tcW w:w="735" w:type="dxa"/>
            <w:noWrap/>
            <w:vAlign w:val="bottom"/>
            <w:hideMark/>
          </w:tcPr>
          <w:p w:rsidR="00A7763F" w:rsidRDefault="00740253">
            <w:r>
              <w:t> </w:t>
            </w:r>
          </w:p>
        </w:tc>
        <w:tc>
          <w:tcPr>
            <w:tcW w:w="1110" w:type="dxa"/>
            <w:noWrap/>
            <w:vAlign w:val="bottom"/>
            <w:hideMark/>
          </w:tcPr>
          <w:p w:rsidR="00A7763F" w:rsidRDefault="00740253">
            <w:r>
              <w:t> </w:t>
            </w:r>
          </w:p>
        </w:tc>
        <w:tc>
          <w:tcPr>
            <w:tcW w:w="930" w:type="dxa"/>
            <w:noWrap/>
            <w:vAlign w:val="bottom"/>
            <w:hideMark/>
          </w:tcPr>
          <w:p w:rsidR="00A7763F" w:rsidRDefault="00740253">
            <w:r>
              <w:t> </w:t>
            </w:r>
          </w:p>
        </w:tc>
        <w:tc>
          <w:tcPr>
            <w:tcW w:w="0" w:type="auto"/>
            <w:vMerge/>
            <w:vAlign w:val="center"/>
            <w:hideMark/>
          </w:tcPr>
          <w:p w:rsidR="00A7763F" w:rsidRDefault="00A7763F"/>
        </w:tc>
        <w:tc>
          <w:tcPr>
            <w:tcW w:w="900" w:type="dxa"/>
            <w:noWrap/>
            <w:vAlign w:val="bottom"/>
            <w:hideMark/>
          </w:tcPr>
          <w:p w:rsidR="00A7763F" w:rsidRDefault="00740253">
            <w:r>
              <w:t> </w:t>
            </w:r>
          </w:p>
        </w:tc>
        <w:tc>
          <w:tcPr>
            <w:tcW w:w="720" w:type="dxa"/>
            <w:noWrap/>
            <w:vAlign w:val="bottom"/>
            <w:hideMark/>
          </w:tcPr>
          <w:p w:rsidR="00A7763F" w:rsidRDefault="00740253">
            <w:r>
              <w:t> </w:t>
            </w:r>
          </w:p>
        </w:tc>
        <w:tc>
          <w:tcPr>
            <w:tcW w:w="0" w:type="auto"/>
            <w:vMerge/>
            <w:vAlign w:val="center"/>
            <w:hideMark/>
          </w:tcPr>
          <w:p w:rsidR="00A7763F" w:rsidRDefault="00A7763F"/>
        </w:tc>
        <w:tc>
          <w:tcPr>
            <w:tcW w:w="720" w:type="dxa"/>
            <w:noWrap/>
            <w:vAlign w:val="bottom"/>
            <w:hideMark/>
          </w:tcPr>
          <w:p w:rsidR="00A7763F" w:rsidRDefault="00740253">
            <w:r>
              <w:t> </w:t>
            </w:r>
          </w:p>
        </w:tc>
        <w:tc>
          <w:tcPr>
            <w:tcW w:w="675" w:type="dxa"/>
            <w:noWrap/>
            <w:vAlign w:val="bottom"/>
            <w:hideMark/>
          </w:tcPr>
          <w:p w:rsidR="00A7763F" w:rsidRDefault="00740253">
            <w:r>
              <w:t> </w:t>
            </w:r>
          </w:p>
        </w:tc>
      </w:tr>
      <w:tr w:rsidR="00A7763F">
        <w:trPr>
          <w:divId w:val="1368675145"/>
          <w:trHeight w:val="255"/>
          <w:tblCellSpacing w:w="0" w:type="dxa"/>
          <w:jc w:val="center"/>
        </w:trPr>
        <w:tc>
          <w:tcPr>
            <w:tcW w:w="1965" w:type="dxa"/>
            <w:hideMark/>
          </w:tcPr>
          <w:p w:rsidR="00A7763F" w:rsidRDefault="00740253">
            <w:r>
              <w:t>2.1Коровы</w:t>
            </w:r>
          </w:p>
        </w:tc>
        <w:tc>
          <w:tcPr>
            <w:tcW w:w="840" w:type="dxa"/>
            <w:noWrap/>
            <w:vAlign w:val="center"/>
            <w:hideMark/>
          </w:tcPr>
          <w:p w:rsidR="00A7763F" w:rsidRDefault="00740253">
            <w:r>
              <w:t>гол</w:t>
            </w:r>
          </w:p>
        </w:tc>
        <w:tc>
          <w:tcPr>
            <w:tcW w:w="735" w:type="dxa"/>
            <w:noWrap/>
            <w:vAlign w:val="center"/>
            <w:hideMark/>
          </w:tcPr>
          <w:p w:rsidR="00A7763F" w:rsidRDefault="00740253">
            <w:r>
              <w:t>122</w:t>
            </w:r>
          </w:p>
        </w:tc>
        <w:tc>
          <w:tcPr>
            <w:tcW w:w="1110" w:type="dxa"/>
            <w:noWrap/>
            <w:vAlign w:val="center"/>
            <w:hideMark/>
          </w:tcPr>
          <w:p w:rsidR="00A7763F" w:rsidRDefault="00740253">
            <w:r>
              <w:t>70</w:t>
            </w:r>
          </w:p>
        </w:tc>
        <w:tc>
          <w:tcPr>
            <w:tcW w:w="930" w:type="dxa"/>
            <w:noWrap/>
            <w:vAlign w:val="center"/>
            <w:hideMark/>
          </w:tcPr>
          <w:p w:rsidR="00A7763F" w:rsidRDefault="00740253">
            <w:r>
              <w:t>8,54</w:t>
            </w:r>
          </w:p>
        </w:tc>
        <w:tc>
          <w:tcPr>
            <w:tcW w:w="0" w:type="auto"/>
            <w:vMerge/>
            <w:vAlign w:val="center"/>
            <w:hideMark/>
          </w:tcPr>
          <w:p w:rsidR="00A7763F" w:rsidRDefault="00A7763F"/>
        </w:tc>
        <w:tc>
          <w:tcPr>
            <w:tcW w:w="900" w:type="dxa"/>
            <w:noWrap/>
            <w:vAlign w:val="center"/>
            <w:hideMark/>
          </w:tcPr>
          <w:p w:rsidR="00A7763F" w:rsidRDefault="00740253">
            <w:r>
              <w:t>11,1</w:t>
            </w:r>
          </w:p>
        </w:tc>
        <w:tc>
          <w:tcPr>
            <w:tcW w:w="720" w:type="dxa"/>
            <w:noWrap/>
            <w:vAlign w:val="center"/>
            <w:hideMark/>
          </w:tcPr>
          <w:p w:rsidR="00A7763F" w:rsidRDefault="00740253">
            <w:r>
              <w:t>0,46</w:t>
            </w:r>
          </w:p>
        </w:tc>
        <w:tc>
          <w:tcPr>
            <w:tcW w:w="0" w:type="auto"/>
            <w:vMerge/>
            <w:vAlign w:val="center"/>
            <w:hideMark/>
          </w:tcPr>
          <w:p w:rsidR="00A7763F" w:rsidRDefault="00A7763F"/>
        </w:tc>
        <w:tc>
          <w:tcPr>
            <w:tcW w:w="720" w:type="dxa"/>
            <w:noWrap/>
            <w:vAlign w:val="center"/>
            <w:hideMark/>
          </w:tcPr>
          <w:p w:rsidR="00A7763F" w:rsidRDefault="00740253">
            <w:r>
              <w:t>0,92</w:t>
            </w:r>
          </w:p>
        </w:tc>
        <w:tc>
          <w:tcPr>
            <w:tcW w:w="675" w:type="dxa"/>
            <w:noWrap/>
            <w:vAlign w:val="center"/>
            <w:hideMark/>
          </w:tcPr>
          <w:p w:rsidR="00A7763F" w:rsidRDefault="00740253">
            <w:r>
              <w:t>0,25</w:t>
            </w:r>
          </w:p>
        </w:tc>
      </w:tr>
      <w:tr w:rsidR="00A7763F">
        <w:trPr>
          <w:divId w:val="1368675145"/>
          <w:trHeight w:val="255"/>
          <w:tblCellSpacing w:w="0" w:type="dxa"/>
          <w:jc w:val="center"/>
        </w:trPr>
        <w:tc>
          <w:tcPr>
            <w:tcW w:w="1965" w:type="dxa"/>
            <w:hideMark/>
          </w:tcPr>
          <w:p w:rsidR="00A7763F" w:rsidRDefault="00740253">
            <w:r>
              <w:t>2.2Свиньи</w:t>
            </w:r>
          </w:p>
        </w:tc>
        <w:tc>
          <w:tcPr>
            <w:tcW w:w="840" w:type="dxa"/>
            <w:noWrap/>
            <w:vAlign w:val="center"/>
            <w:hideMark/>
          </w:tcPr>
          <w:p w:rsidR="00A7763F" w:rsidRDefault="00740253">
            <w:r>
              <w:t>гол</w:t>
            </w:r>
          </w:p>
        </w:tc>
        <w:tc>
          <w:tcPr>
            <w:tcW w:w="735" w:type="dxa"/>
            <w:noWrap/>
            <w:vAlign w:val="center"/>
            <w:hideMark/>
          </w:tcPr>
          <w:p w:rsidR="00A7763F" w:rsidRDefault="00740253">
            <w:r>
              <w:t>508</w:t>
            </w:r>
          </w:p>
        </w:tc>
        <w:tc>
          <w:tcPr>
            <w:tcW w:w="1110" w:type="dxa"/>
            <w:noWrap/>
            <w:vAlign w:val="center"/>
            <w:hideMark/>
          </w:tcPr>
          <w:p w:rsidR="00A7763F" w:rsidRDefault="00740253">
            <w:r>
              <w:t>25</w:t>
            </w:r>
          </w:p>
        </w:tc>
        <w:tc>
          <w:tcPr>
            <w:tcW w:w="930" w:type="dxa"/>
            <w:noWrap/>
            <w:vAlign w:val="center"/>
            <w:hideMark/>
          </w:tcPr>
          <w:p w:rsidR="00A7763F" w:rsidRDefault="00740253">
            <w:r>
              <w:t>12,7</w:t>
            </w:r>
          </w:p>
        </w:tc>
        <w:tc>
          <w:tcPr>
            <w:tcW w:w="0" w:type="auto"/>
            <w:vMerge/>
            <w:vAlign w:val="center"/>
            <w:hideMark/>
          </w:tcPr>
          <w:p w:rsidR="00A7763F" w:rsidRDefault="00A7763F"/>
        </w:tc>
        <w:tc>
          <w:tcPr>
            <w:tcW w:w="900" w:type="dxa"/>
            <w:noWrap/>
            <w:vAlign w:val="center"/>
            <w:hideMark/>
          </w:tcPr>
          <w:p w:rsidR="00A7763F" w:rsidRDefault="00740253">
            <w:r>
              <w:t>16</w:t>
            </w:r>
          </w:p>
        </w:tc>
        <w:tc>
          <w:tcPr>
            <w:tcW w:w="720" w:type="dxa"/>
            <w:noWrap/>
            <w:vAlign w:val="center"/>
            <w:hideMark/>
          </w:tcPr>
          <w:p w:rsidR="00A7763F" w:rsidRDefault="00740253">
            <w:r>
              <w:t>0,66</w:t>
            </w:r>
          </w:p>
        </w:tc>
        <w:tc>
          <w:tcPr>
            <w:tcW w:w="0" w:type="auto"/>
            <w:vMerge/>
            <w:vAlign w:val="center"/>
            <w:hideMark/>
          </w:tcPr>
          <w:p w:rsidR="00A7763F" w:rsidRDefault="00A7763F"/>
        </w:tc>
        <w:tc>
          <w:tcPr>
            <w:tcW w:w="720" w:type="dxa"/>
            <w:noWrap/>
            <w:vAlign w:val="center"/>
            <w:hideMark/>
          </w:tcPr>
          <w:p w:rsidR="00A7763F" w:rsidRDefault="00740253">
            <w:r>
              <w:t>1,33</w:t>
            </w:r>
          </w:p>
        </w:tc>
        <w:tc>
          <w:tcPr>
            <w:tcW w:w="675" w:type="dxa"/>
            <w:noWrap/>
            <w:vAlign w:val="center"/>
            <w:hideMark/>
          </w:tcPr>
          <w:p w:rsidR="00A7763F" w:rsidRDefault="00740253">
            <w:r>
              <w:t>0,37</w:t>
            </w:r>
          </w:p>
        </w:tc>
      </w:tr>
      <w:tr w:rsidR="00A7763F">
        <w:trPr>
          <w:divId w:val="1368675145"/>
          <w:trHeight w:val="255"/>
          <w:tblCellSpacing w:w="0" w:type="dxa"/>
          <w:jc w:val="center"/>
        </w:trPr>
        <w:tc>
          <w:tcPr>
            <w:tcW w:w="1965" w:type="dxa"/>
            <w:hideMark/>
          </w:tcPr>
          <w:p w:rsidR="00A7763F" w:rsidRDefault="00740253">
            <w:r>
              <w:t>2.3Птицы</w:t>
            </w:r>
          </w:p>
        </w:tc>
        <w:tc>
          <w:tcPr>
            <w:tcW w:w="840" w:type="dxa"/>
            <w:noWrap/>
            <w:vAlign w:val="center"/>
            <w:hideMark/>
          </w:tcPr>
          <w:p w:rsidR="00A7763F" w:rsidRDefault="00740253">
            <w:r>
              <w:t>гол</w:t>
            </w:r>
          </w:p>
        </w:tc>
        <w:tc>
          <w:tcPr>
            <w:tcW w:w="735" w:type="dxa"/>
            <w:noWrap/>
            <w:vAlign w:val="center"/>
            <w:hideMark/>
          </w:tcPr>
          <w:p w:rsidR="00A7763F" w:rsidRDefault="00740253">
            <w:r>
              <w:t>4200</w:t>
            </w:r>
          </w:p>
        </w:tc>
        <w:tc>
          <w:tcPr>
            <w:tcW w:w="1110" w:type="dxa"/>
            <w:noWrap/>
            <w:vAlign w:val="center"/>
            <w:hideMark/>
          </w:tcPr>
          <w:p w:rsidR="00A7763F" w:rsidRDefault="00740253">
            <w:r>
              <w:t>2</w:t>
            </w:r>
          </w:p>
        </w:tc>
        <w:tc>
          <w:tcPr>
            <w:tcW w:w="930" w:type="dxa"/>
            <w:noWrap/>
            <w:vAlign w:val="center"/>
            <w:hideMark/>
          </w:tcPr>
          <w:p w:rsidR="00A7763F" w:rsidRDefault="00740253">
            <w:r>
              <w:t>8,2</w:t>
            </w:r>
          </w:p>
        </w:tc>
        <w:tc>
          <w:tcPr>
            <w:tcW w:w="0" w:type="auto"/>
            <w:vMerge/>
            <w:vAlign w:val="center"/>
            <w:hideMark/>
          </w:tcPr>
          <w:p w:rsidR="00A7763F" w:rsidRDefault="00A7763F"/>
        </w:tc>
        <w:tc>
          <w:tcPr>
            <w:tcW w:w="900" w:type="dxa"/>
            <w:noWrap/>
            <w:vAlign w:val="center"/>
            <w:hideMark/>
          </w:tcPr>
          <w:p w:rsidR="00A7763F" w:rsidRDefault="00740253">
            <w:r>
              <w:t>10,66</w:t>
            </w:r>
          </w:p>
        </w:tc>
        <w:tc>
          <w:tcPr>
            <w:tcW w:w="720" w:type="dxa"/>
            <w:noWrap/>
            <w:vAlign w:val="center"/>
            <w:hideMark/>
          </w:tcPr>
          <w:p w:rsidR="00A7763F" w:rsidRDefault="00740253">
            <w:r>
              <w:t>0,44</w:t>
            </w:r>
          </w:p>
        </w:tc>
        <w:tc>
          <w:tcPr>
            <w:tcW w:w="0" w:type="auto"/>
            <w:vMerge/>
            <w:vAlign w:val="center"/>
            <w:hideMark/>
          </w:tcPr>
          <w:p w:rsidR="00A7763F" w:rsidRDefault="00A7763F"/>
        </w:tc>
        <w:tc>
          <w:tcPr>
            <w:tcW w:w="720" w:type="dxa"/>
            <w:noWrap/>
            <w:vAlign w:val="center"/>
            <w:hideMark/>
          </w:tcPr>
          <w:p w:rsidR="00A7763F" w:rsidRDefault="00740253">
            <w:r>
              <w:t>0,88</w:t>
            </w:r>
          </w:p>
        </w:tc>
        <w:tc>
          <w:tcPr>
            <w:tcW w:w="675" w:type="dxa"/>
            <w:noWrap/>
            <w:vAlign w:val="center"/>
            <w:hideMark/>
          </w:tcPr>
          <w:p w:rsidR="00A7763F" w:rsidRDefault="00740253">
            <w:r>
              <w:t>0,24</w:t>
            </w:r>
          </w:p>
        </w:tc>
      </w:tr>
      <w:tr w:rsidR="00A7763F">
        <w:trPr>
          <w:divId w:val="1368675145"/>
          <w:trHeight w:val="510"/>
          <w:tblCellSpacing w:w="0" w:type="dxa"/>
          <w:jc w:val="center"/>
        </w:trPr>
        <w:tc>
          <w:tcPr>
            <w:tcW w:w="1965" w:type="dxa"/>
            <w:vAlign w:val="center"/>
            <w:hideMark/>
          </w:tcPr>
          <w:p w:rsidR="00A7763F" w:rsidRDefault="00740253">
            <w:r>
              <w:t>3.Магазин</w:t>
            </w:r>
          </w:p>
        </w:tc>
        <w:tc>
          <w:tcPr>
            <w:tcW w:w="840" w:type="dxa"/>
            <w:vAlign w:val="center"/>
            <w:hideMark/>
          </w:tcPr>
          <w:p w:rsidR="00A7763F" w:rsidRDefault="00740253">
            <w:r>
              <w:t>1раб. место.</w:t>
            </w:r>
          </w:p>
        </w:tc>
        <w:tc>
          <w:tcPr>
            <w:tcW w:w="735" w:type="dxa"/>
            <w:noWrap/>
            <w:vAlign w:val="center"/>
            <w:hideMark/>
          </w:tcPr>
          <w:p w:rsidR="00A7763F" w:rsidRDefault="00740253">
            <w:r>
              <w:t>3</w:t>
            </w:r>
          </w:p>
        </w:tc>
        <w:tc>
          <w:tcPr>
            <w:tcW w:w="1110" w:type="dxa"/>
            <w:noWrap/>
            <w:vAlign w:val="center"/>
            <w:hideMark/>
          </w:tcPr>
          <w:p w:rsidR="00A7763F" w:rsidRDefault="00740253">
            <w:r>
              <w:t>400</w:t>
            </w:r>
          </w:p>
        </w:tc>
        <w:tc>
          <w:tcPr>
            <w:tcW w:w="930" w:type="dxa"/>
            <w:noWrap/>
            <w:vAlign w:val="center"/>
            <w:hideMark/>
          </w:tcPr>
          <w:p w:rsidR="00A7763F" w:rsidRDefault="00740253">
            <w:r>
              <w:t>1,2</w:t>
            </w:r>
          </w:p>
        </w:tc>
        <w:tc>
          <w:tcPr>
            <w:tcW w:w="0" w:type="auto"/>
            <w:vMerge/>
            <w:vAlign w:val="center"/>
            <w:hideMark/>
          </w:tcPr>
          <w:p w:rsidR="00A7763F" w:rsidRDefault="00A7763F"/>
        </w:tc>
        <w:tc>
          <w:tcPr>
            <w:tcW w:w="900" w:type="dxa"/>
            <w:noWrap/>
            <w:vAlign w:val="center"/>
            <w:hideMark/>
          </w:tcPr>
          <w:p w:rsidR="00A7763F" w:rsidRDefault="00740253">
            <w:r>
              <w:t>1,56</w:t>
            </w:r>
          </w:p>
        </w:tc>
        <w:tc>
          <w:tcPr>
            <w:tcW w:w="720" w:type="dxa"/>
            <w:noWrap/>
            <w:vAlign w:val="center"/>
            <w:hideMark/>
          </w:tcPr>
          <w:p w:rsidR="00A7763F" w:rsidRDefault="00740253">
            <w:r>
              <w:t>0,07</w:t>
            </w:r>
          </w:p>
        </w:tc>
        <w:tc>
          <w:tcPr>
            <w:tcW w:w="0" w:type="auto"/>
            <w:vMerge/>
            <w:vAlign w:val="center"/>
            <w:hideMark/>
          </w:tcPr>
          <w:p w:rsidR="00A7763F" w:rsidRDefault="00A7763F"/>
        </w:tc>
        <w:tc>
          <w:tcPr>
            <w:tcW w:w="720" w:type="dxa"/>
            <w:noWrap/>
            <w:vAlign w:val="center"/>
            <w:hideMark/>
          </w:tcPr>
          <w:p w:rsidR="00A7763F" w:rsidRDefault="00740253">
            <w:r>
              <w:t>0,14</w:t>
            </w:r>
          </w:p>
        </w:tc>
        <w:tc>
          <w:tcPr>
            <w:tcW w:w="675" w:type="dxa"/>
            <w:noWrap/>
            <w:vAlign w:val="center"/>
            <w:hideMark/>
          </w:tcPr>
          <w:p w:rsidR="00A7763F" w:rsidRDefault="00740253">
            <w:r>
              <w:t>0,04</w:t>
            </w:r>
          </w:p>
        </w:tc>
      </w:tr>
      <w:tr w:rsidR="00A7763F">
        <w:trPr>
          <w:divId w:val="1368675145"/>
          <w:trHeight w:val="510"/>
          <w:tblCellSpacing w:w="0" w:type="dxa"/>
          <w:jc w:val="center"/>
        </w:trPr>
        <w:tc>
          <w:tcPr>
            <w:tcW w:w="1965" w:type="dxa"/>
            <w:hideMark/>
          </w:tcPr>
          <w:p w:rsidR="00A7763F" w:rsidRDefault="00740253">
            <w:r>
              <w:t>4.Административ-ное здание</w:t>
            </w:r>
          </w:p>
        </w:tc>
        <w:tc>
          <w:tcPr>
            <w:tcW w:w="840" w:type="dxa"/>
            <w:vAlign w:val="center"/>
            <w:hideMark/>
          </w:tcPr>
          <w:p w:rsidR="00A7763F" w:rsidRDefault="00740253">
            <w:r>
              <w:t>1раб. место.</w:t>
            </w:r>
          </w:p>
        </w:tc>
        <w:tc>
          <w:tcPr>
            <w:tcW w:w="735" w:type="dxa"/>
            <w:noWrap/>
            <w:vAlign w:val="center"/>
            <w:hideMark/>
          </w:tcPr>
          <w:p w:rsidR="00A7763F" w:rsidRDefault="00740253">
            <w:r>
              <w:t>25</w:t>
            </w:r>
          </w:p>
        </w:tc>
        <w:tc>
          <w:tcPr>
            <w:tcW w:w="1110" w:type="dxa"/>
            <w:noWrap/>
            <w:vAlign w:val="center"/>
            <w:hideMark/>
          </w:tcPr>
          <w:p w:rsidR="00A7763F" w:rsidRDefault="00740253">
            <w:r>
              <w:t>20</w:t>
            </w:r>
          </w:p>
        </w:tc>
        <w:tc>
          <w:tcPr>
            <w:tcW w:w="930" w:type="dxa"/>
            <w:noWrap/>
            <w:vAlign w:val="center"/>
            <w:hideMark/>
          </w:tcPr>
          <w:p w:rsidR="00A7763F" w:rsidRDefault="00740253">
            <w:r>
              <w:t>0,5</w:t>
            </w:r>
          </w:p>
        </w:tc>
        <w:tc>
          <w:tcPr>
            <w:tcW w:w="0" w:type="auto"/>
            <w:vMerge/>
            <w:vAlign w:val="center"/>
            <w:hideMark/>
          </w:tcPr>
          <w:p w:rsidR="00A7763F" w:rsidRDefault="00A7763F"/>
        </w:tc>
        <w:tc>
          <w:tcPr>
            <w:tcW w:w="900" w:type="dxa"/>
            <w:noWrap/>
            <w:vAlign w:val="center"/>
            <w:hideMark/>
          </w:tcPr>
          <w:p w:rsidR="00A7763F" w:rsidRDefault="00740253">
            <w:r>
              <w:t>0,63</w:t>
            </w:r>
          </w:p>
        </w:tc>
        <w:tc>
          <w:tcPr>
            <w:tcW w:w="720" w:type="dxa"/>
            <w:noWrap/>
            <w:vAlign w:val="center"/>
            <w:hideMark/>
          </w:tcPr>
          <w:p w:rsidR="00A7763F" w:rsidRDefault="00740253">
            <w:r>
              <w:t>0,03</w:t>
            </w:r>
          </w:p>
        </w:tc>
        <w:tc>
          <w:tcPr>
            <w:tcW w:w="0" w:type="auto"/>
            <w:vMerge/>
            <w:vAlign w:val="center"/>
            <w:hideMark/>
          </w:tcPr>
          <w:p w:rsidR="00A7763F" w:rsidRDefault="00A7763F"/>
        </w:tc>
        <w:tc>
          <w:tcPr>
            <w:tcW w:w="720" w:type="dxa"/>
            <w:noWrap/>
            <w:vAlign w:val="center"/>
            <w:hideMark/>
          </w:tcPr>
          <w:p w:rsidR="00A7763F" w:rsidRDefault="00740253">
            <w:r>
              <w:t>0,06</w:t>
            </w:r>
          </w:p>
        </w:tc>
        <w:tc>
          <w:tcPr>
            <w:tcW w:w="675" w:type="dxa"/>
            <w:noWrap/>
            <w:vAlign w:val="center"/>
            <w:hideMark/>
          </w:tcPr>
          <w:p w:rsidR="00A7763F" w:rsidRDefault="00740253">
            <w:r>
              <w:t>0,01</w:t>
            </w:r>
          </w:p>
        </w:tc>
      </w:tr>
      <w:tr w:rsidR="00A7763F">
        <w:trPr>
          <w:divId w:val="1368675145"/>
          <w:trHeight w:val="765"/>
          <w:tblCellSpacing w:w="0" w:type="dxa"/>
          <w:jc w:val="center"/>
        </w:trPr>
        <w:tc>
          <w:tcPr>
            <w:tcW w:w="1965" w:type="dxa"/>
            <w:vAlign w:val="center"/>
            <w:hideMark/>
          </w:tcPr>
          <w:p w:rsidR="00A7763F" w:rsidRDefault="00740253">
            <w:r>
              <w:t>5.Баня</w:t>
            </w:r>
          </w:p>
        </w:tc>
        <w:tc>
          <w:tcPr>
            <w:tcW w:w="840" w:type="dxa"/>
            <w:vAlign w:val="center"/>
            <w:hideMark/>
          </w:tcPr>
          <w:p w:rsidR="00A7763F" w:rsidRDefault="00740253">
            <w:r>
              <w:t>1 посетитель</w:t>
            </w:r>
          </w:p>
        </w:tc>
        <w:tc>
          <w:tcPr>
            <w:tcW w:w="735" w:type="dxa"/>
            <w:noWrap/>
            <w:vAlign w:val="center"/>
            <w:hideMark/>
          </w:tcPr>
          <w:p w:rsidR="00A7763F" w:rsidRDefault="00740253">
            <w:r>
              <w:t>60</w:t>
            </w:r>
          </w:p>
        </w:tc>
        <w:tc>
          <w:tcPr>
            <w:tcW w:w="1110" w:type="dxa"/>
            <w:noWrap/>
            <w:vAlign w:val="center"/>
            <w:hideMark/>
          </w:tcPr>
          <w:p w:rsidR="00A7763F" w:rsidRDefault="00740253">
            <w:r>
              <w:t>180</w:t>
            </w:r>
          </w:p>
        </w:tc>
        <w:tc>
          <w:tcPr>
            <w:tcW w:w="930" w:type="dxa"/>
            <w:noWrap/>
            <w:vAlign w:val="center"/>
            <w:hideMark/>
          </w:tcPr>
          <w:p w:rsidR="00A7763F" w:rsidRDefault="00740253">
            <w:r>
              <w:t>10,8</w:t>
            </w:r>
          </w:p>
        </w:tc>
        <w:tc>
          <w:tcPr>
            <w:tcW w:w="0" w:type="auto"/>
            <w:vMerge/>
            <w:vAlign w:val="center"/>
            <w:hideMark/>
          </w:tcPr>
          <w:p w:rsidR="00A7763F" w:rsidRDefault="00A7763F"/>
        </w:tc>
        <w:tc>
          <w:tcPr>
            <w:tcW w:w="900" w:type="dxa"/>
            <w:noWrap/>
            <w:vAlign w:val="center"/>
            <w:hideMark/>
          </w:tcPr>
          <w:p w:rsidR="00A7763F" w:rsidRDefault="00740253">
            <w:r>
              <w:t>14,05</w:t>
            </w:r>
          </w:p>
        </w:tc>
        <w:tc>
          <w:tcPr>
            <w:tcW w:w="720" w:type="dxa"/>
            <w:noWrap/>
            <w:vAlign w:val="center"/>
            <w:hideMark/>
          </w:tcPr>
          <w:p w:rsidR="00A7763F" w:rsidRDefault="00740253">
            <w:r>
              <w:t>0,58</w:t>
            </w:r>
          </w:p>
        </w:tc>
        <w:tc>
          <w:tcPr>
            <w:tcW w:w="0" w:type="auto"/>
            <w:vMerge/>
            <w:vAlign w:val="center"/>
            <w:hideMark/>
          </w:tcPr>
          <w:p w:rsidR="00A7763F" w:rsidRDefault="00A7763F"/>
        </w:tc>
        <w:tc>
          <w:tcPr>
            <w:tcW w:w="720" w:type="dxa"/>
            <w:noWrap/>
            <w:vAlign w:val="center"/>
            <w:hideMark/>
          </w:tcPr>
          <w:p w:rsidR="00A7763F" w:rsidRDefault="00740253">
            <w:r>
              <w:t>1,16</w:t>
            </w:r>
          </w:p>
        </w:tc>
        <w:tc>
          <w:tcPr>
            <w:tcW w:w="675" w:type="dxa"/>
            <w:noWrap/>
            <w:vAlign w:val="center"/>
            <w:hideMark/>
          </w:tcPr>
          <w:p w:rsidR="00A7763F" w:rsidRDefault="00740253">
            <w:r>
              <w:t>0,33</w:t>
            </w:r>
          </w:p>
        </w:tc>
      </w:tr>
      <w:tr w:rsidR="00A7763F">
        <w:trPr>
          <w:divId w:val="1368675145"/>
          <w:trHeight w:val="255"/>
          <w:tblCellSpacing w:w="0" w:type="dxa"/>
          <w:jc w:val="center"/>
        </w:trPr>
        <w:tc>
          <w:tcPr>
            <w:tcW w:w="1965" w:type="dxa"/>
            <w:hideMark/>
          </w:tcPr>
          <w:p w:rsidR="00A7763F" w:rsidRDefault="00740253">
            <w:r>
              <w:t>6.Школа</w:t>
            </w:r>
          </w:p>
        </w:tc>
        <w:tc>
          <w:tcPr>
            <w:tcW w:w="840" w:type="dxa"/>
            <w:noWrap/>
            <w:vAlign w:val="center"/>
            <w:hideMark/>
          </w:tcPr>
          <w:p w:rsidR="00A7763F" w:rsidRDefault="00740253">
            <w:r>
              <w:t>1 уч.</w:t>
            </w:r>
          </w:p>
        </w:tc>
        <w:tc>
          <w:tcPr>
            <w:tcW w:w="735" w:type="dxa"/>
            <w:noWrap/>
            <w:vAlign w:val="center"/>
            <w:hideMark/>
          </w:tcPr>
          <w:p w:rsidR="00A7763F" w:rsidRDefault="00740253">
            <w:r>
              <w:t>192</w:t>
            </w:r>
          </w:p>
        </w:tc>
        <w:tc>
          <w:tcPr>
            <w:tcW w:w="1110" w:type="dxa"/>
            <w:noWrap/>
            <w:vAlign w:val="center"/>
            <w:hideMark/>
          </w:tcPr>
          <w:p w:rsidR="00A7763F" w:rsidRDefault="00740253">
            <w:r>
              <w:t>20</w:t>
            </w:r>
          </w:p>
        </w:tc>
        <w:tc>
          <w:tcPr>
            <w:tcW w:w="930" w:type="dxa"/>
            <w:noWrap/>
            <w:vAlign w:val="center"/>
            <w:hideMark/>
          </w:tcPr>
          <w:p w:rsidR="00A7763F" w:rsidRDefault="00740253">
            <w:r>
              <w:t>3,84</w:t>
            </w:r>
          </w:p>
        </w:tc>
        <w:tc>
          <w:tcPr>
            <w:tcW w:w="0" w:type="auto"/>
            <w:vMerge/>
            <w:vAlign w:val="center"/>
            <w:hideMark/>
          </w:tcPr>
          <w:p w:rsidR="00A7763F" w:rsidRDefault="00A7763F"/>
        </w:tc>
        <w:tc>
          <w:tcPr>
            <w:tcW w:w="900" w:type="dxa"/>
            <w:noWrap/>
            <w:vAlign w:val="center"/>
            <w:hideMark/>
          </w:tcPr>
          <w:p w:rsidR="00A7763F" w:rsidRDefault="00740253">
            <w:r>
              <w:t>499</w:t>
            </w:r>
          </w:p>
        </w:tc>
        <w:tc>
          <w:tcPr>
            <w:tcW w:w="720" w:type="dxa"/>
            <w:noWrap/>
            <w:vAlign w:val="center"/>
            <w:hideMark/>
          </w:tcPr>
          <w:p w:rsidR="00A7763F" w:rsidRDefault="00740253">
            <w:r>
              <w:t>0,21</w:t>
            </w:r>
          </w:p>
        </w:tc>
        <w:tc>
          <w:tcPr>
            <w:tcW w:w="0" w:type="auto"/>
            <w:vMerge/>
            <w:vAlign w:val="center"/>
            <w:hideMark/>
          </w:tcPr>
          <w:p w:rsidR="00A7763F" w:rsidRDefault="00A7763F"/>
        </w:tc>
        <w:tc>
          <w:tcPr>
            <w:tcW w:w="720" w:type="dxa"/>
            <w:noWrap/>
            <w:vAlign w:val="center"/>
            <w:hideMark/>
          </w:tcPr>
          <w:p w:rsidR="00A7763F" w:rsidRDefault="00740253">
            <w:r>
              <w:t>0,42</w:t>
            </w:r>
          </w:p>
        </w:tc>
        <w:tc>
          <w:tcPr>
            <w:tcW w:w="675" w:type="dxa"/>
            <w:noWrap/>
            <w:vAlign w:val="center"/>
            <w:hideMark/>
          </w:tcPr>
          <w:p w:rsidR="00A7763F" w:rsidRDefault="00740253">
            <w:r>
              <w:t>0,12</w:t>
            </w:r>
          </w:p>
        </w:tc>
      </w:tr>
      <w:tr w:rsidR="00A7763F">
        <w:trPr>
          <w:divId w:val="1368675145"/>
          <w:trHeight w:val="255"/>
          <w:tblCellSpacing w:w="0" w:type="dxa"/>
          <w:jc w:val="center"/>
        </w:trPr>
        <w:tc>
          <w:tcPr>
            <w:tcW w:w="1965" w:type="dxa"/>
            <w:hideMark/>
          </w:tcPr>
          <w:p w:rsidR="00A7763F" w:rsidRDefault="00740253">
            <w:r>
              <w:t>7.Детсад</w:t>
            </w:r>
          </w:p>
        </w:tc>
        <w:tc>
          <w:tcPr>
            <w:tcW w:w="840" w:type="dxa"/>
            <w:noWrap/>
            <w:vAlign w:val="center"/>
            <w:hideMark/>
          </w:tcPr>
          <w:p w:rsidR="00A7763F" w:rsidRDefault="00740253">
            <w:r>
              <w:t>1 реб.</w:t>
            </w:r>
          </w:p>
        </w:tc>
        <w:tc>
          <w:tcPr>
            <w:tcW w:w="735" w:type="dxa"/>
            <w:noWrap/>
            <w:vAlign w:val="center"/>
            <w:hideMark/>
          </w:tcPr>
          <w:p w:rsidR="00A7763F" w:rsidRDefault="00740253">
            <w:r>
              <w:t>70</w:t>
            </w:r>
          </w:p>
        </w:tc>
        <w:tc>
          <w:tcPr>
            <w:tcW w:w="1110" w:type="dxa"/>
            <w:noWrap/>
            <w:vAlign w:val="center"/>
            <w:hideMark/>
          </w:tcPr>
          <w:p w:rsidR="00A7763F" w:rsidRDefault="00740253">
            <w:r>
              <w:t>75</w:t>
            </w:r>
          </w:p>
        </w:tc>
        <w:tc>
          <w:tcPr>
            <w:tcW w:w="930" w:type="dxa"/>
            <w:noWrap/>
            <w:vAlign w:val="center"/>
            <w:hideMark/>
          </w:tcPr>
          <w:p w:rsidR="00A7763F" w:rsidRDefault="00740253">
            <w:r>
              <w:t>5,25</w:t>
            </w:r>
          </w:p>
        </w:tc>
        <w:tc>
          <w:tcPr>
            <w:tcW w:w="0" w:type="auto"/>
            <w:vMerge/>
            <w:vAlign w:val="center"/>
            <w:hideMark/>
          </w:tcPr>
          <w:p w:rsidR="00A7763F" w:rsidRDefault="00A7763F"/>
        </w:tc>
        <w:tc>
          <w:tcPr>
            <w:tcW w:w="900" w:type="dxa"/>
            <w:noWrap/>
            <w:vAlign w:val="center"/>
            <w:hideMark/>
          </w:tcPr>
          <w:p w:rsidR="00A7763F" w:rsidRDefault="00740253">
            <w:r>
              <w:t>6,83</w:t>
            </w:r>
          </w:p>
        </w:tc>
        <w:tc>
          <w:tcPr>
            <w:tcW w:w="720" w:type="dxa"/>
            <w:noWrap/>
            <w:vAlign w:val="center"/>
            <w:hideMark/>
          </w:tcPr>
          <w:p w:rsidR="00A7763F" w:rsidRDefault="00740253">
            <w:r>
              <w:t>0,28</w:t>
            </w:r>
          </w:p>
        </w:tc>
        <w:tc>
          <w:tcPr>
            <w:tcW w:w="0" w:type="auto"/>
            <w:vMerge/>
            <w:vAlign w:val="center"/>
            <w:hideMark/>
          </w:tcPr>
          <w:p w:rsidR="00A7763F" w:rsidRDefault="00A7763F"/>
        </w:tc>
        <w:tc>
          <w:tcPr>
            <w:tcW w:w="720" w:type="dxa"/>
            <w:noWrap/>
            <w:vAlign w:val="center"/>
            <w:hideMark/>
          </w:tcPr>
          <w:p w:rsidR="00A7763F" w:rsidRDefault="00740253">
            <w:r>
              <w:t>0,56</w:t>
            </w:r>
          </w:p>
        </w:tc>
        <w:tc>
          <w:tcPr>
            <w:tcW w:w="675" w:type="dxa"/>
            <w:noWrap/>
            <w:vAlign w:val="center"/>
            <w:hideMark/>
          </w:tcPr>
          <w:p w:rsidR="00A7763F" w:rsidRDefault="00740253">
            <w:r>
              <w:t>0,16</w:t>
            </w:r>
          </w:p>
        </w:tc>
      </w:tr>
      <w:tr w:rsidR="00A7763F">
        <w:trPr>
          <w:divId w:val="1368675145"/>
          <w:trHeight w:val="255"/>
          <w:tblCellSpacing w:w="0" w:type="dxa"/>
          <w:jc w:val="center"/>
        </w:trPr>
        <w:tc>
          <w:tcPr>
            <w:tcW w:w="1965" w:type="dxa"/>
            <w:hideMark/>
          </w:tcPr>
          <w:p w:rsidR="00A7763F" w:rsidRDefault="00740253">
            <w:r>
              <w:t>8.Клуб</w:t>
            </w:r>
          </w:p>
        </w:tc>
        <w:tc>
          <w:tcPr>
            <w:tcW w:w="840" w:type="dxa"/>
            <w:noWrap/>
            <w:vAlign w:val="center"/>
            <w:hideMark/>
          </w:tcPr>
          <w:p w:rsidR="00A7763F" w:rsidRDefault="00740253">
            <w:r>
              <w:t>1 место</w:t>
            </w:r>
          </w:p>
        </w:tc>
        <w:tc>
          <w:tcPr>
            <w:tcW w:w="735" w:type="dxa"/>
            <w:noWrap/>
            <w:vAlign w:val="center"/>
            <w:hideMark/>
          </w:tcPr>
          <w:p w:rsidR="00A7763F" w:rsidRDefault="00740253">
            <w:r>
              <w:t>150</w:t>
            </w:r>
          </w:p>
        </w:tc>
        <w:tc>
          <w:tcPr>
            <w:tcW w:w="1110" w:type="dxa"/>
            <w:noWrap/>
            <w:vAlign w:val="center"/>
            <w:hideMark/>
          </w:tcPr>
          <w:p w:rsidR="00A7763F" w:rsidRDefault="00740253">
            <w:r>
              <w:t>10</w:t>
            </w:r>
          </w:p>
        </w:tc>
        <w:tc>
          <w:tcPr>
            <w:tcW w:w="930" w:type="dxa"/>
            <w:noWrap/>
            <w:vAlign w:val="center"/>
            <w:hideMark/>
          </w:tcPr>
          <w:p w:rsidR="00A7763F" w:rsidRDefault="00740253">
            <w:r>
              <w:t>1,5</w:t>
            </w:r>
          </w:p>
        </w:tc>
        <w:tc>
          <w:tcPr>
            <w:tcW w:w="0" w:type="auto"/>
            <w:vMerge/>
            <w:vAlign w:val="center"/>
            <w:hideMark/>
          </w:tcPr>
          <w:p w:rsidR="00A7763F" w:rsidRDefault="00A7763F"/>
        </w:tc>
        <w:tc>
          <w:tcPr>
            <w:tcW w:w="900" w:type="dxa"/>
            <w:noWrap/>
            <w:vAlign w:val="center"/>
            <w:hideMark/>
          </w:tcPr>
          <w:p w:rsidR="00A7763F" w:rsidRDefault="00740253">
            <w:r>
              <w:t>1,95</w:t>
            </w:r>
          </w:p>
        </w:tc>
        <w:tc>
          <w:tcPr>
            <w:tcW w:w="720" w:type="dxa"/>
            <w:noWrap/>
            <w:vAlign w:val="center"/>
            <w:hideMark/>
          </w:tcPr>
          <w:p w:rsidR="00A7763F" w:rsidRDefault="00740253">
            <w:r>
              <w:t>0,08</w:t>
            </w:r>
          </w:p>
        </w:tc>
        <w:tc>
          <w:tcPr>
            <w:tcW w:w="0" w:type="auto"/>
            <w:vMerge/>
            <w:vAlign w:val="center"/>
            <w:hideMark/>
          </w:tcPr>
          <w:p w:rsidR="00A7763F" w:rsidRDefault="00A7763F"/>
        </w:tc>
        <w:tc>
          <w:tcPr>
            <w:tcW w:w="720" w:type="dxa"/>
            <w:noWrap/>
            <w:vAlign w:val="center"/>
            <w:hideMark/>
          </w:tcPr>
          <w:p w:rsidR="00A7763F" w:rsidRDefault="00740253">
            <w:r>
              <w:t>0,16</w:t>
            </w:r>
          </w:p>
        </w:tc>
        <w:tc>
          <w:tcPr>
            <w:tcW w:w="675" w:type="dxa"/>
            <w:noWrap/>
            <w:vAlign w:val="center"/>
            <w:hideMark/>
          </w:tcPr>
          <w:p w:rsidR="00A7763F" w:rsidRDefault="00740253">
            <w:r>
              <w:t>0,05</w:t>
            </w:r>
          </w:p>
        </w:tc>
      </w:tr>
      <w:tr w:rsidR="00A7763F">
        <w:trPr>
          <w:divId w:val="1368675145"/>
          <w:trHeight w:val="255"/>
          <w:tblCellSpacing w:w="0" w:type="dxa"/>
          <w:jc w:val="center"/>
        </w:trPr>
        <w:tc>
          <w:tcPr>
            <w:tcW w:w="1965" w:type="dxa"/>
            <w:hideMark/>
          </w:tcPr>
          <w:p w:rsidR="00A7763F" w:rsidRDefault="00740253">
            <w:r>
              <w:t>9.Амбулатория</w:t>
            </w:r>
          </w:p>
        </w:tc>
        <w:tc>
          <w:tcPr>
            <w:tcW w:w="840" w:type="dxa"/>
            <w:vAlign w:val="center"/>
            <w:hideMark/>
          </w:tcPr>
          <w:p w:rsidR="00A7763F" w:rsidRDefault="00740253">
            <w:r>
              <w:t>1больн</w:t>
            </w:r>
          </w:p>
        </w:tc>
        <w:tc>
          <w:tcPr>
            <w:tcW w:w="735" w:type="dxa"/>
            <w:noWrap/>
            <w:vAlign w:val="center"/>
            <w:hideMark/>
          </w:tcPr>
          <w:p w:rsidR="00A7763F" w:rsidRDefault="00740253">
            <w:r>
              <w:t>40</w:t>
            </w:r>
          </w:p>
        </w:tc>
        <w:tc>
          <w:tcPr>
            <w:tcW w:w="1110" w:type="dxa"/>
            <w:noWrap/>
            <w:vAlign w:val="center"/>
            <w:hideMark/>
          </w:tcPr>
          <w:p w:rsidR="00A7763F" w:rsidRDefault="00740253">
            <w:r>
              <w:t>15</w:t>
            </w:r>
          </w:p>
        </w:tc>
        <w:tc>
          <w:tcPr>
            <w:tcW w:w="930" w:type="dxa"/>
            <w:noWrap/>
            <w:vAlign w:val="center"/>
            <w:hideMark/>
          </w:tcPr>
          <w:p w:rsidR="00A7763F" w:rsidRDefault="00740253">
            <w:r>
              <w:t>0,6</w:t>
            </w:r>
          </w:p>
        </w:tc>
        <w:tc>
          <w:tcPr>
            <w:tcW w:w="0" w:type="auto"/>
            <w:vMerge/>
            <w:vAlign w:val="center"/>
            <w:hideMark/>
          </w:tcPr>
          <w:p w:rsidR="00A7763F" w:rsidRDefault="00A7763F"/>
        </w:tc>
        <w:tc>
          <w:tcPr>
            <w:tcW w:w="900" w:type="dxa"/>
            <w:noWrap/>
            <w:vAlign w:val="center"/>
            <w:hideMark/>
          </w:tcPr>
          <w:p w:rsidR="00A7763F" w:rsidRDefault="00740253">
            <w:r>
              <w:t>0,78</w:t>
            </w:r>
          </w:p>
        </w:tc>
        <w:tc>
          <w:tcPr>
            <w:tcW w:w="720" w:type="dxa"/>
            <w:noWrap/>
            <w:vAlign w:val="center"/>
            <w:hideMark/>
          </w:tcPr>
          <w:p w:rsidR="00A7763F" w:rsidRDefault="00740253">
            <w:r>
              <w:t>0,03</w:t>
            </w:r>
          </w:p>
        </w:tc>
        <w:tc>
          <w:tcPr>
            <w:tcW w:w="0" w:type="auto"/>
            <w:vMerge/>
            <w:vAlign w:val="center"/>
            <w:hideMark/>
          </w:tcPr>
          <w:p w:rsidR="00A7763F" w:rsidRDefault="00A7763F"/>
        </w:tc>
        <w:tc>
          <w:tcPr>
            <w:tcW w:w="720" w:type="dxa"/>
            <w:noWrap/>
            <w:vAlign w:val="center"/>
            <w:hideMark/>
          </w:tcPr>
          <w:p w:rsidR="00A7763F" w:rsidRDefault="00740253">
            <w:r>
              <w:t>0,06</w:t>
            </w:r>
          </w:p>
        </w:tc>
        <w:tc>
          <w:tcPr>
            <w:tcW w:w="675" w:type="dxa"/>
            <w:noWrap/>
            <w:vAlign w:val="center"/>
            <w:hideMark/>
          </w:tcPr>
          <w:p w:rsidR="00A7763F" w:rsidRDefault="00740253">
            <w:r>
              <w:t>0,02</w:t>
            </w:r>
          </w:p>
        </w:tc>
      </w:tr>
      <w:tr w:rsidR="00A7763F">
        <w:trPr>
          <w:divId w:val="1368675145"/>
          <w:trHeight w:val="510"/>
          <w:tblCellSpacing w:w="0" w:type="dxa"/>
          <w:jc w:val="center"/>
        </w:trPr>
        <w:tc>
          <w:tcPr>
            <w:tcW w:w="1965" w:type="dxa"/>
            <w:hideMark/>
          </w:tcPr>
          <w:p w:rsidR="00A7763F" w:rsidRDefault="00740253">
            <w:r>
              <w:t>10.Столовая</w:t>
            </w:r>
          </w:p>
        </w:tc>
        <w:tc>
          <w:tcPr>
            <w:tcW w:w="840" w:type="dxa"/>
            <w:vAlign w:val="center"/>
            <w:hideMark/>
          </w:tcPr>
          <w:p w:rsidR="00A7763F" w:rsidRDefault="00740253">
            <w:r>
              <w:t>1 блюдо</w:t>
            </w:r>
          </w:p>
        </w:tc>
        <w:tc>
          <w:tcPr>
            <w:tcW w:w="735" w:type="dxa"/>
            <w:vAlign w:val="center"/>
            <w:hideMark/>
          </w:tcPr>
          <w:p w:rsidR="00A7763F" w:rsidRDefault="00740253">
            <w:r>
              <w:t>252</w:t>
            </w:r>
          </w:p>
        </w:tc>
        <w:tc>
          <w:tcPr>
            <w:tcW w:w="1110" w:type="dxa"/>
            <w:vAlign w:val="center"/>
            <w:hideMark/>
          </w:tcPr>
          <w:p w:rsidR="00A7763F" w:rsidRDefault="00740253">
            <w:r>
              <w:t>12</w:t>
            </w:r>
          </w:p>
        </w:tc>
        <w:tc>
          <w:tcPr>
            <w:tcW w:w="930" w:type="dxa"/>
            <w:vAlign w:val="center"/>
            <w:hideMark/>
          </w:tcPr>
          <w:p w:rsidR="00A7763F" w:rsidRDefault="00740253">
            <w:r>
              <w:t>3,03</w:t>
            </w:r>
          </w:p>
        </w:tc>
        <w:tc>
          <w:tcPr>
            <w:tcW w:w="0" w:type="auto"/>
            <w:vMerge/>
            <w:vAlign w:val="center"/>
            <w:hideMark/>
          </w:tcPr>
          <w:p w:rsidR="00A7763F" w:rsidRDefault="00A7763F"/>
        </w:tc>
        <w:tc>
          <w:tcPr>
            <w:tcW w:w="900" w:type="dxa"/>
            <w:noWrap/>
            <w:vAlign w:val="center"/>
            <w:hideMark/>
          </w:tcPr>
          <w:p w:rsidR="00A7763F" w:rsidRDefault="00740253">
            <w:r>
              <w:t>3,93</w:t>
            </w:r>
          </w:p>
        </w:tc>
        <w:tc>
          <w:tcPr>
            <w:tcW w:w="720" w:type="dxa"/>
            <w:noWrap/>
            <w:vAlign w:val="center"/>
            <w:hideMark/>
          </w:tcPr>
          <w:p w:rsidR="00A7763F" w:rsidRDefault="00740253">
            <w:r>
              <w:t>1,09</w:t>
            </w:r>
          </w:p>
        </w:tc>
        <w:tc>
          <w:tcPr>
            <w:tcW w:w="0" w:type="auto"/>
            <w:vMerge/>
            <w:vAlign w:val="center"/>
            <w:hideMark/>
          </w:tcPr>
          <w:p w:rsidR="00A7763F" w:rsidRDefault="00A7763F"/>
        </w:tc>
        <w:tc>
          <w:tcPr>
            <w:tcW w:w="720" w:type="dxa"/>
            <w:noWrap/>
            <w:vAlign w:val="center"/>
            <w:hideMark/>
          </w:tcPr>
          <w:p w:rsidR="00A7763F" w:rsidRDefault="00740253">
            <w:r>
              <w:t>2,18</w:t>
            </w:r>
          </w:p>
        </w:tc>
        <w:tc>
          <w:tcPr>
            <w:tcW w:w="675" w:type="dxa"/>
            <w:noWrap/>
            <w:vAlign w:val="center"/>
            <w:hideMark/>
          </w:tcPr>
          <w:p w:rsidR="00A7763F" w:rsidRDefault="00740253">
            <w:r>
              <w:t>0,6</w:t>
            </w:r>
          </w:p>
        </w:tc>
      </w:tr>
      <w:tr w:rsidR="00A7763F">
        <w:trPr>
          <w:divId w:val="1368675145"/>
          <w:trHeight w:val="525"/>
          <w:tblCellSpacing w:w="0" w:type="dxa"/>
          <w:jc w:val="center"/>
        </w:trPr>
        <w:tc>
          <w:tcPr>
            <w:tcW w:w="1965" w:type="dxa"/>
            <w:hideMark/>
          </w:tcPr>
          <w:p w:rsidR="00A7763F" w:rsidRDefault="00740253">
            <w:r>
              <w:t>11.Полив зелёных пастбищ</w:t>
            </w:r>
          </w:p>
        </w:tc>
        <w:tc>
          <w:tcPr>
            <w:tcW w:w="840" w:type="dxa"/>
            <w:vAlign w:val="center"/>
            <w:hideMark/>
          </w:tcPr>
          <w:p w:rsidR="00A7763F" w:rsidRPr="00740253" w:rsidRDefault="00093297">
            <w:pPr>
              <w:pStyle w:val="a3"/>
            </w:pPr>
            <w:r>
              <w:rPr>
                <w:noProof/>
              </w:rPr>
              <w:pict>
                <v:shape id="_x0000_i1268" type="#_x0000_t75" style="width:17.25pt;height:15.75pt">
                  <v:imagedata r:id="rId24" o:title=""/>
                </v:shape>
              </w:pict>
            </w:r>
          </w:p>
        </w:tc>
        <w:tc>
          <w:tcPr>
            <w:tcW w:w="735" w:type="dxa"/>
            <w:vAlign w:val="center"/>
            <w:hideMark/>
          </w:tcPr>
          <w:p w:rsidR="00A7763F" w:rsidRDefault="00740253">
            <w:r>
              <w:t>1500</w:t>
            </w:r>
          </w:p>
        </w:tc>
        <w:tc>
          <w:tcPr>
            <w:tcW w:w="1110" w:type="dxa"/>
            <w:vAlign w:val="center"/>
            <w:hideMark/>
          </w:tcPr>
          <w:p w:rsidR="00A7763F" w:rsidRDefault="00740253">
            <w:r>
              <w:t>5</w:t>
            </w:r>
          </w:p>
        </w:tc>
        <w:tc>
          <w:tcPr>
            <w:tcW w:w="930" w:type="dxa"/>
            <w:vAlign w:val="center"/>
            <w:hideMark/>
          </w:tcPr>
          <w:p w:rsidR="00A7763F" w:rsidRDefault="00740253">
            <w:r>
              <w:t>7,5</w:t>
            </w:r>
          </w:p>
        </w:tc>
        <w:tc>
          <w:tcPr>
            <w:tcW w:w="0" w:type="auto"/>
            <w:vMerge/>
            <w:vAlign w:val="center"/>
            <w:hideMark/>
          </w:tcPr>
          <w:p w:rsidR="00A7763F" w:rsidRDefault="00A7763F"/>
        </w:tc>
        <w:tc>
          <w:tcPr>
            <w:tcW w:w="900" w:type="dxa"/>
            <w:noWrap/>
            <w:vAlign w:val="center"/>
            <w:hideMark/>
          </w:tcPr>
          <w:p w:rsidR="00A7763F" w:rsidRDefault="00740253">
            <w:r>
              <w:t>9,75</w:t>
            </w:r>
          </w:p>
        </w:tc>
        <w:tc>
          <w:tcPr>
            <w:tcW w:w="720" w:type="dxa"/>
            <w:noWrap/>
            <w:vAlign w:val="center"/>
            <w:hideMark/>
          </w:tcPr>
          <w:p w:rsidR="00A7763F" w:rsidRDefault="00740253">
            <w:r>
              <w:t>0,4</w:t>
            </w:r>
          </w:p>
        </w:tc>
        <w:tc>
          <w:tcPr>
            <w:tcW w:w="0" w:type="auto"/>
            <w:vMerge/>
            <w:vAlign w:val="center"/>
            <w:hideMark/>
          </w:tcPr>
          <w:p w:rsidR="00A7763F" w:rsidRDefault="00A7763F"/>
        </w:tc>
        <w:tc>
          <w:tcPr>
            <w:tcW w:w="720" w:type="dxa"/>
            <w:noWrap/>
            <w:vAlign w:val="center"/>
            <w:hideMark/>
          </w:tcPr>
          <w:p w:rsidR="00A7763F" w:rsidRDefault="00740253">
            <w:r>
              <w:t>0,82</w:t>
            </w:r>
          </w:p>
        </w:tc>
        <w:tc>
          <w:tcPr>
            <w:tcW w:w="675" w:type="dxa"/>
            <w:noWrap/>
            <w:vAlign w:val="center"/>
            <w:hideMark/>
          </w:tcPr>
          <w:p w:rsidR="00A7763F" w:rsidRDefault="00740253">
            <w:r>
              <w:t>0,23</w:t>
            </w:r>
          </w:p>
        </w:tc>
      </w:tr>
      <w:tr w:rsidR="00A7763F">
        <w:trPr>
          <w:divId w:val="1368675145"/>
          <w:trHeight w:val="255"/>
          <w:tblCellSpacing w:w="0" w:type="dxa"/>
          <w:jc w:val="center"/>
        </w:trPr>
        <w:tc>
          <w:tcPr>
            <w:tcW w:w="1965" w:type="dxa"/>
            <w:hideMark/>
          </w:tcPr>
          <w:p w:rsidR="00A7763F" w:rsidRDefault="00740253">
            <w:r>
              <w:t>Итого</w:t>
            </w:r>
          </w:p>
        </w:tc>
        <w:tc>
          <w:tcPr>
            <w:tcW w:w="840" w:type="dxa"/>
            <w:noWrap/>
            <w:vAlign w:val="center"/>
            <w:hideMark/>
          </w:tcPr>
          <w:p w:rsidR="00A7763F" w:rsidRDefault="00740253">
            <w:r>
              <w:t> </w:t>
            </w:r>
          </w:p>
        </w:tc>
        <w:tc>
          <w:tcPr>
            <w:tcW w:w="735" w:type="dxa"/>
            <w:noWrap/>
            <w:vAlign w:val="center"/>
            <w:hideMark/>
          </w:tcPr>
          <w:p w:rsidR="00A7763F" w:rsidRDefault="00740253">
            <w:r>
              <w:t> </w:t>
            </w:r>
          </w:p>
        </w:tc>
        <w:tc>
          <w:tcPr>
            <w:tcW w:w="1110" w:type="dxa"/>
            <w:noWrap/>
            <w:vAlign w:val="center"/>
            <w:hideMark/>
          </w:tcPr>
          <w:p w:rsidR="00A7763F" w:rsidRDefault="00740253">
            <w:r>
              <w:t> </w:t>
            </w:r>
          </w:p>
        </w:tc>
        <w:tc>
          <w:tcPr>
            <w:tcW w:w="930" w:type="dxa"/>
            <w:noWrap/>
            <w:vAlign w:val="center"/>
            <w:hideMark/>
          </w:tcPr>
          <w:p w:rsidR="00A7763F" w:rsidRDefault="00740253">
            <w:r>
              <w:t>219,66</w:t>
            </w:r>
          </w:p>
        </w:tc>
        <w:tc>
          <w:tcPr>
            <w:tcW w:w="720" w:type="dxa"/>
            <w:noWrap/>
            <w:vAlign w:val="center"/>
            <w:hideMark/>
          </w:tcPr>
          <w:p w:rsidR="00A7763F" w:rsidRDefault="00740253">
            <w:r>
              <w:t> </w:t>
            </w:r>
          </w:p>
        </w:tc>
        <w:tc>
          <w:tcPr>
            <w:tcW w:w="900" w:type="dxa"/>
            <w:noWrap/>
            <w:vAlign w:val="center"/>
            <w:hideMark/>
          </w:tcPr>
          <w:p w:rsidR="00A7763F" w:rsidRDefault="00740253">
            <w:r>
              <w:t>285,93</w:t>
            </w:r>
          </w:p>
        </w:tc>
        <w:tc>
          <w:tcPr>
            <w:tcW w:w="720" w:type="dxa"/>
            <w:noWrap/>
            <w:vAlign w:val="center"/>
            <w:hideMark/>
          </w:tcPr>
          <w:p w:rsidR="00A7763F" w:rsidRDefault="00740253">
            <w:r>
              <w:t>11,9</w:t>
            </w:r>
          </w:p>
        </w:tc>
        <w:tc>
          <w:tcPr>
            <w:tcW w:w="690" w:type="dxa"/>
            <w:noWrap/>
            <w:vAlign w:val="center"/>
            <w:hideMark/>
          </w:tcPr>
          <w:p w:rsidR="00A7763F" w:rsidRDefault="00740253">
            <w:r>
              <w:t> </w:t>
            </w:r>
          </w:p>
        </w:tc>
        <w:tc>
          <w:tcPr>
            <w:tcW w:w="720" w:type="dxa"/>
            <w:noWrap/>
            <w:vAlign w:val="center"/>
            <w:hideMark/>
          </w:tcPr>
          <w:p w:rsidR="00A7763F" w:rsidRDefault="00740253">
            <w:r>
              <w:t>23,81</w:t>
            </w:r>
          </w:p>
        </w:tc>
        <w:tc>
          <w:tcPr>
            <w:tcW w:w="675" w:type="dxa"/>
            <w:noWrap/>
            <w:vAlign w:val="center"/>
            <w:hideMark/>
          </w:tcPr>
          <w:p w:rsidR="00A7763F" w:rsidRDefault="00740253">
            <w:r>
              <w:t>7,11</w:t>
            </w:r>
          </w:p>
        </w:tc>
      </w:tr>
      <w:tr w:rsidR="00A7763F">
        <w:trPr>
          <w:divId w:val="1368675145"/>
          <w:trHeight w:val="255"/>
          <w:tblCellSpacing w:w="0" w:type="dxa"/>
          <w:jc w:val="center"/>
        </w:trPr>
        <w:tc>
          <w:tcPr>
            <w:tcW w:w="9990" w:type="dxa"/>
            <w:gridSpan w:val="11"/>
            <w:vAlign w:val="center"/>
            <w:hideMark/>
          </w:tcPr>
          <w:p w:rsidR="00A7763F" w:rsidRDefault="00740253">
            <w:r>
              <w:t>Животноводческий сектор</w:t>
            </w:r>
          </w:p>
        </w:tc>
      </w:tr>
      <w:tr w:rsidR="00A7763F">
        <w:trPr>
          <w:divId w:val="1368675145"/>
          <w:trHeight w:val="510"/>
          <w:tblCellSpacing w:w="0" w:type="dxa"/>
          <w:jc w:val="center"/>
        </w:trPr>
        <w:tc>
          <w:tcPr>
            <w:tcW w:w="1965" w:type="dxa"/>
            <w:hideMark/>
          </w:tcPr>
          <w:p w:rsidR="00A7763F" w:rsidRDefault="00740253">
            <w:r>
              <w:t>1.Молочно-товарная ферма</w:t>
            </w:r>
          </w:p>
        </w:tc>
        <w:tc>
          <w:tcPr>
            <w:tcW w:w="840" w:type="dxa"/>
            <w:noWrap/>
            <w:vAlign w:val="center"/>
            <w:hideMark/>
          </w:tcPr>
          <w:p w:rsidR="00A7763F" w:rsidRDefault="00740253">
            <w:r>
              <w:t>гол</w:t>
            </w:r>
          </w:p>
        </w:tc>
        <w:tc>
          <w:tcPr>
            <w:tcW w:w="735" w:type="dxa"/>
            <w:noWrap/>
            <w:vAlign w:val="center"/>
            <w:hideMark/>
          </w:tcPr>
          <w:p w:rsidR="00A7763F" w:rsidRDefault="00740253">
            <w:r>
              <w:t>470</w:t>
            </w:r>
          </w:p>
        </w:tc>
        <w:tc>
          <w:tcPr>
            <w:tcW w:w="1110" w:type="dxa"/>
            <w:noWrap/>
            <w:vAlign w:val="center"/>
            <w:hideMark/>
          </w:tcPr>
          <w:p w:rsidR="00A7763F" w:rsidRDefault="00740253">
            <w:r>
              <w:t>100</w:t>
            </w:r>
          </w:p>
        </w:tc>
        <w:tc>
          <w:tcPr>
            <w:tcW w:w="930" w:type="dxa"/>
            <w:noWrap/>
            <w:vAlign w:val="center"/>
            <w:hideMark/>
          </w:tcPr>
          <w:p w:rsidR="00A7763F" w:rsidRDefault="00740253">
            <w:r>
              <w:t>47,3</w:t>
            </w:r>
          </w:p>
        </w:tc>
        <w:tc>
          <w:tcPr>
            <w:tcW w:w="720" w:type="dxa"/>
            <w:noWrap/>
            <w:vAlign w:val="center"/>
            <w:hideMark/>
          </w:tcPr>
          <w:p w:rsidR="00A7763F" w:rsidRDefault="00740253">
            <w:r>
              <w:t>1,3</w:t>
            </w:r>
          </w:p>
        </w:tc>
        <w:tc>
          <w:tcPr>
            <w:tcW w:w="900" w:type="dxa"/>
            <w:noWrap/>
            <w:vAlign w:val="center"/>
            <w:hideMark/>
          </w:tcPr>
          <w:p w:rsidR="00A7763F" w:rsidRDefault="00740253">
            <w:r>
              <w:t>61,1</w:t>
            </w:r>
          </w:p>
        </w:tc>
        <w:tc>
          <w:tcPr>
            <w:tcW w:w="720" w:type="dxa"/>
            <w:noWrap/>
            <w:vAlign w:val="center"/>
            <w:hideMark/>
          </w:tcPr>
          <w:p w:rsidR="00A7763F" w:rsidRDefault="00740253">
            <w:r>
              <w:t>2,54</w:t>
            </w:r>
          </w:p>
        </w:tc>
        <w:tc>
          <w:tcPr>
            <w:tcW w:w="690" w:type="dxa"/>
            <w:noWrap/>
            <w:vAlign w:val="center"/>
            <w:hideMark/>
          </w:tcPr>
          <w:p w:rsidR="00A7763F" w:rsidRDefault="00740253">
            <w:r>
              <w:t>1,9</w:t>
            </w:r>
          </w:p>
        </w:tc>
        <w:tc>
          <w:tcPr>
            <w:tcW w:w="720" w:type="dxa"/>
            <w:noWrap/>
            <w:vAlign w:val="center"/>
            <w:hideMark/>
          </w:tcPr>
          <w:p w:rsidR="00A7763F" w:rsidRDefault="00740253">
            <w:r>
              <w:t>484</w:t>
            </w:r>
          </w:p>
        </w:tc>
        <w:tc>
          <w:tcPr>
            <w:tcW w:w="675" w:type="dxa"/>
            <w:noWrap/>
            <w:vAlign w:val="center"/>
            <w:hideMark/>
          </w:tcPr>
          <w:p w:rsidR="00A7763F" w:rsidRDefault="00740253">
            <w:r>
              <w:t>1,34</w:t>
            </w:r>
          </w:p>
        </w:tc>
      </w:tr>
      <w:tr w:rsidR="00A7763F">
        <w:trPr>
          <w:divId w:val="1368675145"/>
          <w:trHeight w:val="525"/>
          <w:tblCellSpacing w:w="0" w:type="dxa"/>
          <w:jc w:val="center"/>
        </w:trPr>
        <w:tc>
          <w:tcPr>
            <w:tcW w:w="1965" w:type="dxa"/>
            <w:hideMark/>
          </w:tcPr>
          <w:p w:rsidR="00A7763F" w:rsidRDefault="00740253">
            <w:r>
              <w:t>2.Ферма молодняка</w:t>
            </w:r>
          </w:p>
        </w:tc>
        <w:tc>
          <w:tcPr>
            <w:tcW w:w="840" w:type="dxa"/>
            <w:noWrap/>
            <w:vAlign w:val="center"/>
            <w:hideMark/>
          </w:tcPr>
          <w:p w:rsidR="00A7763F" w:rsidRDefault="00740253">
            <w:r>
              <w:t>гол</w:t>
            </w:r>
          </w:p>
        </w:tc>
        <w:tc>
          <w:tcPr>
            <w:tcW w:w="735" w:type="dxa"/>
            <w:noWrap/>
            <w:vAlign w:val="center"/>
            <w:hideMark/>
          </w:tcPr>
          <w:p w:rsidR="00A7763F" w:rsidRDefault="00740253">
            <w:r>
              <w:t>200</w:t>
            </w:r>
          </w:p>
        </w:tc>
        <w:tc>
          <w:tcPr>
            <w:tcW w:w="1110" w:type="dxa"/>
            <w:noWrap/>
            <w:vAlign w:val="center"/>
            <w:hideMark/>
          </w:tcPr>
          <w:p w:rsidR="00A7763F" w:rsidRDefault="00740253">
            <w:r>
              <w:t>30</w:t>
            </w:r>
          </w:p>
        </w:tc>
        <w:tc>
          <w:tcPr>
            <w:tcW w:w="930" w:type="dxa"/>
            <w:noWrap/>
            <w:vAlign w:val="center"/>
            <w:hideMark/>
          </w:tcPr>
          <w:p w:rsidR="00A7763F" w:rsidRDefault="00740253">
            <w:r>
              <w:t>6</w:t>
            </w:r>
          </w:p>
        </w:tc>
        <w:tc>
          <w:tcPr>
            <w:tcW w:w="720" w:type="dxa"/>
            <w:noWrap/>
            <w:vAlign w:val="center"/>
            <w:hideMark/>
          </w:tcPr>
          <w:p w:rsidR="00A7763F" w:rsidRDefault="00740253">
            <w:r>
              <w:t>1,3</w:t>
            </w:r>
          </w:p>
        </w:tc>
        <w:tc>
          <w:tcPr>
            <w:tcW w:w="900" w:type="dxa"/>
            <w:noWrap/>
            <w:vAlign w:val="center"/>
            <w:hideMark/>
          </w:tcPr>
          <w:p w:rsidR="00A7763F" w:rsidRDefault="00740253">
            <w:r>
              <w:t>7,8</w:t>
            </w:r>
          </w:p>
        </w:tc>
        <w:tc>
          <w:tcPr>
            <w:tcW w:w="720" w:type="dxa"/>
            <w:noWrap/>
            <w:vAlign w:val="center"/>
            <w:hideMark/>
          </w:tcPr>
          <w:p w:rsidR="00A7763F" w:rsidRDefault="00740253">
            <w:r>
              <w:t>0,33</w:t>
            </w:r>
          </w:p>
        </w:tc>
        <w:tc>
          <w:tcPr>
            <w:tcW w:w="690" w:type="dxa"/>
            <w:noWrap/>
            <w:vAlign w:val="center"/>
            <w:hideMark/>
          </w:tcPr>
          <w:p w:rsidR="00A7763F" w:rsidRDefault="00740253">
            <w:r>
              <w:t>1,9</w:t>
            </w:r>
          </w:p>
        </w:tc>
        <w:tc>
          <w:tcPr>
            <w:tcW w:w="720" w:type="dxa"/>
            <w:noWrap/>
            <w:vAlign w:val="center"/>
            <w:hideMark/>
          </w:tcPr>
          <w:p w:rsidR="00A7763F" w:rsidRDefault="00740253">
            <w:r>
              <w:t>0,62</w:t>
            </w:r>
          </w:p>
        </w:tc>
        <w:tc>
          <w:tcPr>
            <w:tcW w:w="675" w:type="dxa"/>
            <w:noWrap/>
            <w:vAlign w:val="center"/>
            <w:hideMark/>
          </w:tcPr>
          <w:p w:rsidR="00A7763F" w:rsidRDefault="00740253">
            <w:r>
              <w:t>0,14</w:t>
            </w:r>
          </w:p>
        </w:tc>
      </w:tr>
      <w:tr w:rsidR="00A7763F">
        <w:trPr>
          <w:divId w:val="1368675145"/>
          <w:trHeight w:val="255"/>
          <w:tblCellSpacing w:w="0" w:type="dxa"/>
          <w:jc w:val="center"/>
        </w:trPr>
        <w:tc>
          <w:tcPr>
            <w:tcW w:w="1965" w:type="dxa"/>
            <w:hideMark/>
          </w:tcPr>
          <w:p w:rsidR="00A7763F" w:rsidRDefault="00740253">
            <w:r>
              <w:t>Итого</w:t>
            </w:r>
          </w:p>
        </w:tc>
        <w:tc>
          <w:tcPr>
            <w:tcW w:w="840" w:type="dxa"/>
            <w:noWrap/>
            <w:vAlign w:val="center"/>
            <w:hideMark/>
          </w:tcPr>
          <w:p w:rsidR="00A7763F" w:rsidRDefault="00740253">
            <w:r>
              <w:t> </w:t>
            </w:r>
          </w:p>
        </w:tc>
        <w:tc>
          <w:tcPr>
            <w:tcW w:w="735" w:type="dxa"/>
            <w:noWrap/>
            <w:vAlign w:val="center"/>
            <w:hideMark/>
          </w:tcPr>
          <w:p w:rsidR="00A7763F" w:rsidRDefault="00740253">
            <w:r>
              <w:t> </w:t>
            </w:r>
          </w:p>
        </w:tc>
        <w:tc>
          <w:tcPr>
            <w:tcW w:w="1110" w:type="dxa"/>
            <w:noWrap/>
            <w:vAlign w:val="center"/>
            <w:hideMark/>
          </w:tcPr>
          <w:p w:rsidR="00A7763F" w:rsidRDefault="00740253">
            <w:r>
              <w:t> </w:t>
            </w:r>
          </w:p>
        </w:tc>
        <w:tc>
          <w:tcPr>
            <w:tcW w:w="930" w:type="dxa"/>
            <w:noWrap/>
            <w:vAlign w:val="center"/>
            <w:hideMark/>
          </w:tcPr>
          <w:p w:rsidR="00A7763F" w:rsidRDefault="00740253">
            <w:r>
              <w:t>53</w:t>
            </w:r>
          </w:p>
        </w:tc>
        <w:tc>
          <w:tcPr>
            <w:tcW w:w="720" w:type="dxa"/>
            <w:noWrap/>
            <w:vAlign w:val="center"/>
            <w:hideMark/>
          </w:tcPr>
          <w:p w:rsidR="00A7763F" w:rsidRDefault="00740253">
            <w:r>
              <w:t> </w:t>
            </w:r>
          </w:p>
        </w:tc>
        <w:tc>
          <w:tcPr>
            <w:tcW w:w="900" w:type="dxa"/>
            <w:noWrap/>
            <w:vAlign w:val="center"/>
            <w:hideMark/>
          </w:tcPr>
          <w:p w:rsidR="00A7763F" w:rsidRDefault="00740253">
            <w:r>
              <w:t>68,9</w:t>
            </w:r>
          </w:p>
        </w:tc>
        <w:tc>
          <w:tcPr>
            <w:tcW w:w="720" w:type="dxa"/>
            <w:noWrap/>
            <w:vAlign w:val="center"/>
            <w:hideMark/>
          </w:tcPr>
          <w:p w:rsidR="00A7763F" w:rsidRDefault="00740253">
            <w:r>
              <w:t>2,87</w:t>
            </w:r>
          </w:p>
        </w:tc>
        <w:tc>
          <w:tcPr>
            <w:tcW w:w="690" w:type="dxa"/>
            <w:noWrap/>
            <w:vAlign w:val="center"/>
            <w:hideMark/>
          </w:tcPr>
          <w:p w:rsidR="00A7763F" w:rsidRDefault="00740253">
            <w:r>
              <w:t> </w:t>
            </w:r>
          </w:p>
        </w:tc>
        <w:tc>
          <w:tcPr>
            <w:tcW w:w="720" w:type="dxa"/>
            <w:noWrap/>
            <w:vAlign w:val="center"/>
            <w:hideMark/>
          </w:tcPr>
          <w:p w:rsidR="00A7763F" w:rsidRDefault="00740253">
            <w:r>
              <w:t>5,46</w:t>
            </w:r>
          </w:p>
        </w:tc>
        <w:tc>
          <w:tcPr>
            <w:tcW w:w="675" w:type="dxa"/>
            <w:noWrap/>
            <w:vAlign w:val="center"/>
            <w:hideMark/>
          </w:tcPr>
          <w:p w:rsidR="00A7763F" w:rsidRDefault="00740253">
            <w:r>
              <w:t>1,58</w:t>
            </w:r>
          </w:p>
        </w:tc>
      </w:tr>
      <w:tr w:rsidR="00A7763F">
        <w:trPr>
          <w:divId w:val="1368675145"/>
          <w:trHeight w:val="255"/>
          <w:tblCellSpacing w:w="0" w:type="dxa"/>
          <w:jc w:val="center"/>
        </w:trPr>
        <w:tc>
          <w:tcPr>
            <w:tcW w:w="9990" w:type="dxa"/>
            <w:gridSpan w:val="11"/>
            <w:vAlign w:val="center"/>
            <w:hideMark/>
          </w:tcPr>
          <w:p w:rsidR="00A7763F" w:rsidRDefault="00740253">
            <w:r>
              <w:t>Хозяйственно производственный сектор</w:t>
            </w:r>
          </w:p>
        </w:tc>
      </w:tr>
      <w:tr w:rsidR="00A7763F">
        <w:trPr>
          <w:divId w:val="1368675145"/>
          <w:trHeight w:val="510"/>
          <w:tblCellSpacing w:w="0" w:type="dxa"/>
          <w:jc w:val="center"/>
        </w:trPr>
        <w:tc>
          <w:tcPr>
            <w:tcW w:w="1965" w:type="dxa"/>
            <w:hideMark/>
          </w:tcPr>
          <w:p w:rsidR="00A7763F" w:rsidRDefault="00740253">
            <w:r>
              <w:t>1.Гараж автомобилей</w:t>
            </w:r>
          </w:p>
        </w:tc>
        <w:tc>
          <w:tcPr>
            <w:tcW w:w="840" w:type="dxa"/>
            <w:noWrap/>
            <w:vAlign w:val="center"/>
            <w:hideMark/>
          </w:tcPr>
          <w:p w:rsidR="00A7763F" w:rsidRDefault="00740253">
            <w:r>
              <w:t>шт</w:t>
            </w:r>
          </w:p>
        </w:tc>
        <w:tc>
          <w:tcPr>
            <w:tcW w:w="735" w:type="dxa"/>
            <w:noWrap/>
            <w:vAlign w:val="center"/>
            <w:hideMark/>
          </w:tcPr>
          <w:p w:rsidR="00A7763F" w:rsidRDefault="00740253">
            <w:r>
              <w:t>15</w:t>
            </w:r>
          </w:p>
        </w:tc>
        <w:tc>
          <w:tcPr>
            <w:tcW w:w="1110" w:type="dxa"/>
            <w:noWrap/>
            <w:vAlign w:val="center"/>
            <w:hideMark/>
          </w:tcPr>
          <w:p w:rsidR="00A7763F" w:rsidRDefault="00740253">
            <w:r>
              <w:t>600</w:t>
            </w:r>
          </w:p>
        </w:tc>
        <w:tc>
          <w:tcPr>
            <w:tcW w:w="930" w:type="dxa"/>
            <w:noWrap/>
            <w:vAlign w:val="center"/>
            <w:hideMark/>
          </w:tcPr>
          <w:p w:rsidR="00A7763F" w:rsidRDefault="00740253">
            <w:r>
              <w:t>9</w:t>
            </w:r>
          </w:p>
        </w:tc>
        <w:tc>
          <w:tcPr>
            <w:tcW w:w="720" w:type="dxa"/>
            <w:noWrap/>
            <w:vAlign w:val="center"/>
            <w:hideMark/>
          </w:tcPr>
          <w:p w:rsidR="00A7763F" w:rsidRDefault="00740253">
            <w:r>
              <w:t>1,3</w:t>
            </w:r>
          </w:p>
        </w:tc>
        <w:tc>
          <w:tcPr>
            <w:tcW w:w="900" w:type="dxa"/>
            <w:noWrap/>
            <w:vAlign w:val="center"/>
            <w:hideMark/>
          </w:tcPr>
          <w:p w:rsidR="00A7763F" w:rsidRDefault="00740253">
            <w:r>
              <w:t>11,7</w:t>
            </w:r>
          </w:p>
        </w:tc>
        <w:tc>
          <w:tcPr>
            <w:tcW w:w="720" w:type="dxa"/>
            <w:noWrap/>
            <w:vAlign w:val="center"/>
            <w:hideMark/>
          </w:tcPr>
          <w:p w:rsidR="00A7763F" w:rsidRDefault="00740253">
            <w:r>
              <w:t>0,49</w:t>
            </w:r>
          </w:p>
        </w:tc>
        <w:tc>
          <w:tcPr>
            <w:tcW w:w="690" w:type="dxa"/>
            <w:noWrap/>
            <w:vAlign w:val="center"/>
            <w:hideMark/>
          </w:tcPr>
          <w:p w:rsidR="00A7763F" w:rsidRDefault="00740253">
            <w:r>
              <w:t>2</w:t>
            </w:r>
          </w:p>
        </w:tc>
        <w:tc>
          <w:tcPr>
            <w:tcW w:w="720" w:type="dxa"/>
            <w:noWrap/>
            <w:vAlign w:val="center"/>
            <w:hideMark/>
          </w:tcPr>
          <w:p w:rsidR="00A7763F" w:rsidRDefault="00740253">
            <w:r>
              <w:t>1</w:t>
            </w:r>
          </w:p>
        </w:tc>
        <w:tc>
          <w:tcPr>
            <w:tcW w:w="675" w:type="dxa"/>
            <w:noWrap/>
            <w:vAlign w:val="center"/>
            <w:hideMark/>
          </w:tcPr>
          <w:p w:rsidR="00A7763F" w:rsidRDefault="00740253">
            <w:r>
              <w:t>0,27</w:t>
            </w:r>
          </w:p>
        </w:tc>
      </w:tr>
      <w:tr w:rsidR="00A7763F">
        <w:trPr>
          <w:divId w:val="1368675145"/>
          <w:trHeight w:val="525"/>
          <w:tblCellSpacing w:w="0" w:type="dxa"/>
          <w:jc w:val="center"/>
        </w:trPr>
        <w:tc>
          <w:tcPr>
            <w:tcW w:w="1965" w:type="dxa"/>
            <w:hideMark/>
          </w:tcPr>
          <w:p w:rsidR="00A7763F" w:rsidRDefault="00740253">
            <w:r>
              <w:t>2.Гараж тракторов</w:t>
            </w:r>
          </w:p>
        </w:tc>
        <w:tc>
          <w:tcPr>
            <w:tcW w:w="840" w:type="dxa"/>
            <w:noWrap/>
            <w:vAlign w:val="center"/>
            <w:hideMark/>
          </w:tcPr>
          <w:p w:rsidR="00A7763F" w:rsidRDefault="00740253">
            <w:r>
              <w:t>шт</w:t>
            </w:r>
          </w:p>
        </w:tc>
        <w:tc>
          <w:tcPr>
            <w:tcW w:w="735" w:type="dxa"/>
            <w:noWrap/>
            <w:vAlign w:val="center"/>
            <w:hideMark/>
          </w:tcPr>
          <w:p w:rsidR="00A7763F" w:rsidRDefault="00740253">
            <w:r>
              <w:t>20</w:t>
            </w:r>
          </w:p>
        </w:tc>
        <w:tc>
          <w:tcPr>
            <w:tcW w:w="1110" w:type="dxa"/>
            <w:noWrap/>
            <w:vAlign w:val="center"/>
            <w:hideMark/>
          </w:tcPr>
          <w:p w:rsidR="00A7763F" w:rsidRDefault="00740253">
            <w:r>
              <w:t>400</w:t>
            </w:r>
          </w:p>
        </w:tc>
        <w:tc>
          <w:tcPr>
            <w:tcW w:w="930" w:type="dxa"/>
            <w:noWrap/>
            <w:vAlign w:val="center"/>
            <w:hideMark/>
          </w:tcPr>
          <w:p w:rsidR="00A7763F" w:rsidRDefault="00740253">
            <w:r>
              <w:t>8</w:t>
            </w:r>
          </w:p>
        </w:tc>
        <w:tc>
          <w:tcPr>
            <w:tcW w:w="720" w:type="dxa"/>
            <w:noWrap/>
            <w:vAlign w:val="center"/>
            <w:hideMark/>
          </w:tcPr>
          <w:p w:rsidR="00A7763F" w:rsidRDefault="00740253">
            <w:r>
              <w:t>1,3</w:t>
            </w:r>
          </w:p>
        </w:tc>
        <w:tc>
          <w:tcPr>
            <w:tcW w:w="900" w:type="dxa"/>
            <w:noWrap/>
            <w:vAlign w:val="center"/>
            <w:hideMark/>
          </w:tcPr>
          <w:p w:rsidR="00A7763F" w:rsidRDefault="00740253">
            <w:r>
              <w:t>10,4</w:t>
            </w:r>
          </w:p>
        </w:tc>
        <w:tc>
          <w:tcPr>
            <w:tcW w:w="720" w:type="dxa"/>
            <w:noWrap/>
            <w:vAlign w:val="center"/>
            <w:hideMark/>
          </w:tcPr>
          <w:p w:rsidR="00A7763F" w:rsidRDefault="00740253">
            <w:r>
              <w:t>0,43</w:t>
            </w:r>
          </w:p>
        </w:tc>
        <w:tc>
          <w:tcPr>
            <w:tcW w:w="690" w:type="dxa"/>
            <w:noWrap/>
            <w:vAlign w:val="center"/>
            <w:hideMark/>
          </w:tcPr>
          <w:p w:rsidR="00A7763F" w:rsidRDefault="00740253">
            <w:r>
              <w:t>2</w:t>
            </w:r>
          </w:p>
        </w:tc>
        <w:tc>
          <w:tcPr>
            <w:tcW w:w="720" w:type="dxa"/>
            <w:noWrap/>
            <w:vAlign w:val="center"/>
            <w:hideMark/>
          </w:tcPr>
          <w:p w:rsidR="00A7763F" w:rsidRDefault="00740253">
            <w:r>
              <w:t>0,87</w:t>
            </w:r>
          </w:p>
        </w:tc>
        <w:tc>
          <w:tcPr>
            <w:tcW w:w="675" w:type="dxa"/>
            <w:noWrap/>
            <w:vAlign w:val="center"/>
            <w:hideMark/>
          </w:tcPr>
          <w:p w:rsidR="00A7763F" w:rsidRDefault="00740253">
            <w:r>
              <w:t>0,24</w:t>
            </w:r>
          </w:p>
        </w:tc>
      </w:tr>
      <w:tr w:rsidR="00A7763F">
        <w:trPr>
          <w:divId w:val="1368675145"/>
          <w:trHeight w:val="270"/>
          <w:tblCellSpacing w:w="0" w:type="dxa"/>
          <w:jc w:val="center"/>
        </w:trPr>
        <w:tc>
          <w:tcPr>
            <w:tcW w:w="1965" w:type="dxa"/>
            <w:hideMark/>
          </w:tcPr>
          <w:p w:rsidR="00A7763F" w:rsidRDefault="00740253">
            <w:r>
              <w:t>Итого</w:t>
            </w:r>
          </w:p>
        </w:tc>
        <w:tc>
          <w:tcPr>
            <w:tcW w:w="840" w:type="dxa"/>
            <w:noWrap/>
            <w:vAlign w:val="center"/>
            <w:hideMark/>
          </w:tcPr>
          <w:p w:rsidR="00A7763F" w:rsidRDefault="00740253">
            <w:r>
              <w:t> </w:t>
            </w:r>
          </w:p>
        </w:tc>
        <w:tc>
          <w:tcPr>
            <w:tcW w:w="735" w:type="dxa"/>
            <w:noWrap/>
            <w:vAlign w:val="center"/>
            <w:hideMark/>
          </w:tcPr>
          <w:p w:rsidR="00A7763F" w:rsidRDefault="00740253">
            <w:r>
              <w:t> </w:t>
            </w:r>
          </w:p>
        </w:tc>
        <w:tc>
          <w:tcPr>
            <w:tcW w:w="1110" w:type="dxa"/>
            <w:noWrap/>
            <w:vAlign w:val="center"/>
            <w:hideMark/>
          </w:tcPr>
          <w:p w:rsidR="00A7763F" w:rsidRDefault="00740253">
            <w:r>
              <w:t> </w:t>
            </w:r>
          </w:p>
        </w:tc>
        <w:tc>
          <w:tcPr>
            <w:tcW w:w="930" w:type="dxa"/>
            <w:noWrap/>
            <w:vAlign w:val="center"/>
            <w:hideMark/>
          </w:tcPr>
          <w:p w:rsidR="00A7763F" w:rsidRDefault="00740253">
            <w:r>
              <w:t>17</w:t>
            </w:r>
          </w:p>
        </w:tc>
        <w:tc>
          <w:tcPr>
            <w:tcW w:w="720" w:type="dxa"/>
            <w:noWrap/>
            <w:vAlign w:val="center"/>
            <w:hideMark/>
          </w:tcPr>
          <w:p w:rsidR="00A7763F" w:rsidRDefault="00740253">
            <w:r>
              <w:t> </w:t>
            </w:r>
          </w:p>
        </w:tc>
        <w:tc>
          <w:tcPr>
            <w:tcW w:w="900" w:type="dxa"/>
            <w:noWrap/>
            <w:vAlign w:val="center"/>
            <w:hideMark/>
          </w:tcPr>
          <w:p w:rsidR="00A7763F" w:rsidRDefault="00740253">
            <w:r>
              <w:t>22,1</w:t>
            </w:r>
          </w:p>
        </w:tc>
        <w:tc>
          <w:tcPr>
            <w:tcW w:w="720" w:type="dxa"/>
            <w:noWrap/>
            <w:vAlign w:val="center"/>
            <w:hideMark/>
          </w:tcPr>
          <w:p w:rsidR="00A7763F" w:rsidRDefault="00740253">
            <w:r>
              <w:t>0,92</w:t>
            </w:r>
          </w:p>
        </w:tc>
        <w:tc>
          <w:tcPr>
            <w:tcW w:w="690" w:type="dxa"/>
            <w:noWrap/>
            <w:vAlign w:val="center"/>
            <w:hideMark/>
          </w:tcPr>
          <w:p w:rsidR="00A7763F" w:rsidRDefault="00740253">
            <w:r>
              <w:t> </w:t>
            </w:r>
          </w:p>
        </w:tc>
        <w:tc>
          <w:tcPr>
            <w:tcW w:w="720" w:type="dxa"/>
            <w:noWrap/>
            <w:vAlign w:val="center"/>
            <w:hideMark/>
          </w:tcPr>
          <w:p w:rsidR="00A7763F" w:rsidRDefault="00740253">
            <w:r>
              <w:t>1,87</w:t>
            </w:r>
          </w:p>
        </w:tc>
        <w:tc>
          <w:tcPr>
            <w:tcW w:w="675" w:type="dxa"/>
            <w:noWrap/>
            <w:vAlign w:val="center"/>
            <w:hideMark/>
          </w:tcPr>
          <w:p w:rsidR="00A7763F" w:rsidRDefault="00740253">
            <w:r>
              <w:t>0,51</w:t>
            </w:r>
          </w:p>
        </w:tc>
      </w:tr>
      <w:tr w:rsidR="00A7763F">
        <w:trPr>
          <w:divId w:val="1368675145"/>
          <w:trHeight w:val="525"/>
          <w:tblCellSpacing w:w="0" w:type="dxa"/>
          <w:jc w:val="center"/>
        </w:trPr>
        <w:tc>
          <w:tcPr>
            <w:tcW w:w="1965" w:type="dxa"/>
            <w:vAlign w:val="center"/>
            <w:hideMark/>
          </w:tcPr>
          <w:p w:rsidR="00A7763F" w:rsidRDefault="00740253">
            <w:r>
              <w:t>Итого по объекту</w:t>
            </w:r>
          </w:p>
        </w:tc>
        <w:tc>
          <w:tcPr>
            <w:tcW w:w="840" w:type="dxa"/>
            <w:noWrap/>
            <w:vAlign w:val="center"/>
            <w:hideMark/>
          </w:tcPr>
          <w:p w:rsidR="00A7763F" w:rsidRDefault="00740253">
            <w:r>
              <w:t> </w:t>
            </w:r>
          </w:p>
        </w:tc>
        <w:tc>
          <w:tcPr>
            <w:tcW w:w="735" w:type="dxa"/>
            <w:noWrap/>
            <w:vAlign w:val="center"/>
            <w:hideMark/>
          </w:tcPr>
          <w:p w:rsidR="00A7763F" w:rsidRDefault="00740253">
            <w:r>
              <w:t> </w:t>
            </w:r>
          </w:p>
        </w:tc>
        <w:tc>
          <w:tcPr>
            <w:tcW w:w="1110" w:type="dxa"/>
            <w:noWrap/>
            <w:vAlign w:val="center"/>
            <w:hideMark/>
          </w:tcPr>
          <w:p w:rsidR="00A7763F" w:rsidRDefault="00740253">
            <w:r>
              <w:t> </w:t>
            </w:r>
          </w:p>
        </w:tc>
        <w:tc>
          <w:tcPr>
            <w:tcW w:w="930" w:type="dxa"/>
            <w:noWrap/>
            <w:vAlign w:val="center"/>
            <w:hideMark/>
          </w:tcPr>
          <w:p w:rsidR="00A7763F" w:rsidRDefault="00740253">
            <w:r>
              <w:t>289,66</w:t>
            </w:r>
          </w:p>
        </w:tc>
        <w:tc>
          <w:tcPr>
            <w:tcW w:w="720" w:type="dxa"/>
            <w:noWrap/>
            <w:vAlign w:val="center"/>
            <w:hideMark/>
          </w:tcPr>
          <w:p w:rsidR="00A7763F" w:rsidRDefault="00740253">
            <w:r>
              <w:t> </w:t>
            </w:r>
          </w:p>
        </w:tc>
        <w:tc>
          <w:tcPr>
            <w:tcW w:w="900" w:type="dxa"/>
            <w:noWrap/>
            <w:vAlign w:val="center"/>
            <w:hideMark/>
          </w:tcPr>
          <w:p w:rsidR="00A7763F" w:rsidRDefault="00740253">
            <w:r>
              <w:t>376,93</w:t>
            </w:r>
          </w:p>
        </w:tc>
        <w:tc>
          <w:tcPr>
            <w:tcW w:w="720" w:type="dxa"/>
            <w:noWrap/>
            <w:vAlign w:val="center"/>
            <w:hideMark/>
          </w:tcPr>
          <w:p w:rsidR="00A7763F" w:rsidRDefault="00740253">
            <w:r>
              <w:t>15,69</w:t>
            </w:r>
          </w:p>
        </w:tc>
        <w:tc>
          <w:tcPr>
            <w:tcW w:w="690" w:type="dxa"/>
            <w:noWrap/>
            <w:vAlign w:val="center"/>
            <w:hideMark/>
          </w:tcPr>
          <w:p w:rsidR="00A7763F" w:rsidRDefault="00740253">
            <w:r>
              <w:t> </w:t>
            </w:r>
          </w:p>
        </w:tc>
        <w:tc>
          <w:tcPr>
            <w:tcW w:w="720" w:type="dxa"/>
            <w:noWrap/>
            <w:vAlign w:val="center"/>
            <w:hideMark/>
          </w:tcPr>
          <w:p w:rsidR="00A7763F" w:rsidRDefault="00740253">
            <w:r>
              <w:t>31,14</w:t>
            </w:r>
          </w:p>
        </w:tc>
        <w:tc>
          <w:tcPr>
            <w:tcW w:w="675" w:type="dxa"/>
            <w:noWrap/>
            <w:vAlign w:val="center"/>
            <w:hideMark/>
          </w:tcPr>
          <w:p w:rsidR="00A7763F" w:rsidRDefault="00740253">
            <w:r>
              <w:t>9,2</w:t>
            </w:r>
          </w:p>
        </w:tc>
      </w:tr>
    </w:tbl>
    <w:p w:rsidR="00A7763F" w:rsidRPr="00740253" w:rsidRDefault="00740253">
      <w:pPr>
        <w:pStyle w:val="a3"/>
        <w:divId w:val="1368675145"/>
      </w:pPr>
      <w:r>
        <w:t>2.2      Режим водопотребления</w:t>
      </w:r>
    </w:p>
    <w:p w:rsidR="00A7763F" w:rsidRDefault="00740253">
      <w:pPr>
        <w:pStyle w:val="a3"/>
        <w:divId w:val="1368675145"/>
      </w:pPr>
      <w:r>
        <w:t>Расход воды в населённых пунктах не остаётся всё время постоянным, а изменяется во времени под влиянием природных, социально-экономических, хозяйственных и технических факторов.</w:t>
      </w:r>
    </w:p>
    <w:p w:rsidR="00A7763F" w:rsidRDefault="00740253">
      <w:pPr>
        <w:pStyle w:val="a3"/>
        <w:divId w:val="1368675145"/>
      </w:pPr>
      <w:r>
        <w:t>В первые годы после постройки водопровода среднесуточное водопотребление меньше чем расчётное. Но с каждым годом оно возрастает по мере увеличения числа водопотребителей. Расчётного значения водопотребление достигает только к концу расчётного срока. В течении года наблюдаются колебания водопотребления по сезонам в зависимости от агроклиматических условий, смены с/х работ и других производственных процессов. Сезонность с/х работ служит причиной изменения числа водопотребителей в посёлках и хозяйственных центрах, в связи с приездом скота со стойлого содержания на пастбища и т.д. На фоне сезонных изменений водопотребление в течении года наблюдается колебания суточных расходов воды со значительными отклонениями от среднегодового значения.</w:t>
      </w:r>
    </w:p>
    <w:p w:rsidR="00A7763F" w:rsidRDefault="00740253">
      <w:pPr>
        <w:pStyle w:val="a3"/>
        <w:divId w:val="1368675145"/>
      </w:pPr>
      <w:r>
        <w:t>Колебание суточных расходов зависит от погоды, режима работы на производстве, обычаев и привычек населения, чередование праздничных, рабочих и выходных дней и других мероприятий. В течении суток также наблюдается довольно-значительные колебания часовых расходов.</w:t>
      </w:r>
    </w:p>
    <w:p w:rsidR="00A7763F" w:rsidRDefault="00740253">
      <w:pPr>
        <w:pStyle w:val="a3"/>
        <w:divId w:val="1368675145"/>
      </w:pPr>
      <w:r>
        <w:t>Для проектирования водопроводных сооружений необходимо знать распределение расходов воды по часам суток. Определить точно какое количество в какие часы суток расход тот или Инной водопотребитель, в большинстве случаев не возможно. Поэтому проектируют общий суточный график расхода воды всего населенного пункта в целом. Основные трудности в построении такого графика состоит в необходимости определении будущего распределения расхода воды. Чтобы уменьшить возможность ошибки, используют типовые графики распределения расхода воды по секторам. Определив коэффициенты, которые показывают какую часть от общего расхода составляет потребление воды за каждый час в течении суток:</w:t>
      </w:r>
    </w:p>
    <w:p w:rsidR="00A7763F" w:rsidRDefault="00093297">
      <w:pPr>
        <w:pStyle w:val="a3"/>
        <w:divId w:val="1368675145"/>
      </w:pPr>
      <w:r>
        <w:rPr>
          <w:noProof/>
        </w:rPr>
        <w:pict>
          <v:shape id="_x0000_i1271" type="#_x0000_t75" style="width:2in;height:36.75pt">
            <v:imagedata r:id="rId25" o:title=""/>
          </v:shape>
        </w:pict>
      </w:r>
      <w:r w:rsidR="00740253">
        <w:t>=</w:t>
      </w:r>
      <w:r>
        <w:rPr>
          <w:noProof/>
        </w:rPr>
        <w:pict>
          <v:shape id="_x0000_i1274" type="#_x0000_t75" style="width:38.25pt;height:33pt">
            <v:imagedata r:id="rId26" o:title=""/>
          </v:shape>
        </w:pict>
      </w:r>
      <w:r w:rsidR="00740253">
        <w:t>= 0,76</w:t>
      </w:r>
    </w:p>
    <w:p w:rsidR="00A7763F" w:rsidRDefault="00093297">
      <w:pPr>
        <w:pStyle w:val="a3"/>
        <w:divId w:val="1368675145"/>
      </w:pPr>
      <w:r>
        <w:rPr>
          <w:noProof/>
        </w:rPr>
        <w:pict>
          <v:shape id="_x0000_i1277" type="#_x0000_t75" style="width:120pt;height:36.75pt">
            <v:imagedata r:id="rId27" o:title=""/>
          </v:shape>
        </w:pict>
      </w:r>
      <w:r w:rsidR="00740253">
        <w:t>=</w:t>
      </w:r>
      <w:r>
        <w:rPr>
          <w:noProof/>
        </w:rPr>
        <w:pict>
          <v:shape id="_x0000_i1280" type="#_x0000_t75" style="width:38.25pt;height:33pt">
            <v:imagedata r:id="rId28" o:title=""/>
          </v:shape>
        </w:pict>
      </w:r>
      <w:r w:rsidR="00740253">
        <w:t>= 0,18</w:t>
      </w:r>
    </w:p>
    <w:p w:rsidR="00A7763F" w:rsidRDefault="00093297">
      <w:pPr>
        <w:pStyle w:val="a3"/>
        <w:divId w:val="1368675145"/>
      </w:pPr>
      <w:r>
        <w:rPr>
          <w:noProof/>
        </w:rPr>
        <w:pict>
          <v:shape id="_x0000_i1283" type="#_x0000_t75" style="width:117pt;height:36.75pt">
            <v:imagedata r:id="rId29" o:title=""/>
          </v:shape>
        </w:pict>
      </w:r>
      <w:r w:rsidR="00740253">
        <w:t>=</w:t>
      </w:r>
      <w:r>
        <w:rPr>
          <w:noProof/>
        </w:rPr>
        <w:pict>
          <v:shape id="_x0000_i1286" type="#_x0000_t75" style="width:38.25pt;height:33pt">
            <v:imagedata r:id="rId30" o:title=""/>
          </v:shape>
        </w:pict>
      </w:r>
      <w:r w:rsidR="00740253">
        <w:t>= 0,06</w:t>
      </w:r>
    </w:p>
    <w:p w:rsidR="00A7763F" w:rsidRDefault="00740253">
      <w:pPr>
        <w:pStyle w:val="a3"/>
        <w:divId w:val="1368675145"/>
      </w:pPr>
      <w:r>
        <w:t>Расчёт по определению часовых ординат водопотребления сведены в таблицу №2.2.1</w:t>
      </w:r>
    </w:p>
    <w:p w:rsidR="00A7763F" w:rsidRDefault="00A7763F">
      <w:pPr>
        <w:divId w:val="1368675145"/>
      </w:pPr>
    </w:p>
    <w:p w:rsidR="00A7763F" w:rsidRPr="00740253" w:rsidRDefault="00740253">
      <w:pPr>
        <w:pStyle w:val="a3"/>
        <w:divId w:val="1368675145"/>
      </w:pPr>
      <w:r>
        <w:t>Таблица№2.2.1</w:t>
      </w:r>
    </w:p>
    <w:tbl>
      <w:tblPr>
        <w:tblW w:w="9075" w:type="dxa"/>
        <w:jc w:val="center"/>
        <w:tblCellSpacing w:w="0" w:type="dxa"/>
        <w:tblCellMar>
          <w:left w:w="0" w:type="dxa"/>
          <w:right w:w="0" w:type="dxa"/>
        </w:tblCellMar>
        <w:tblLook w:val="04A0" w:firstRow="1" w:lastRow="0" w:firstColumn="1" w:lastColumn="0" w:noHBand="0" w:noVBand="1"/>
      </w:tblPr>
      <w:tblGrid>
        <w:gridCol w:w="900"/>
        <w:gridCol w:w="2040"/>
        <w:gridCol w:w="975"/>
        <w:gridCol w:w="2040"/>
        <w:gridCol w:w="975"/>
        <w:gridCol w:w="2040"/>
        <w:gridCol w:w="975"/>
        <w:gridCol w:w="1455"/>
        <w:gridCol w:w="1260"/>
      </w:tblGrid>
      <w:tr w:rsidR="00A7763F">
        <w:trPr>
          <w:divId w:val="1368675145"/>
          <w:trHeight w:val="1530"/>
          <w:tblCellSpacing w:w="0" w:type="dxa"/>
          <w:jc w:val="center"/>
        </w:trPr>
        <w:tc>
          <w:tcPr>
            <w:tcW w:w="900" w:type="dxa"/>
            <w:vMerge w:val="restart"/>
            <w:vAlign w:val="center"/>
            <w:hideMark/>
          </w:tcPr>
          <w:p w:rsidR="00A7763F" w:rsidRDefault="00740253">
            <w:r>
              <w:t>часы суток</w:t>
            </w:r>
          </w:p>
        </w:tc>
        <w:tc>
          <w:tcPr>
            <w:tcW w:w="2040" w:type="dxa"/>
            <w:gridSpan w:val="2"/>
            <w:vAlign w:val="center"/>
            <w:hideMark/>
          </w:tcPr>
          <w:p w:rsidR="00A7763F" w:rsidRDefault="00740253">
            <w:r>
              <w:t>Потребление в желищно - коммунальном секторе</w:t>
            </w:r>
          </w:p>
        </w:tc>
        <w:tc>
          <w:tcPr>
            <w:tcW w:w="2040" w:type="dxa"/>
            <w:gridSpan w:val="2"/>
            <w:vAlign w:val="center"/>
            <w:hideMark/>
          </w:tcPr>
          <w:p w:rsidR="00A7763F" w:rsidRDefault="00740253">
            <w:r>
              <w:t>Потребление в животноводческом секторе</w:t>
            </w:r>
          </w:p>
        </w:tc>
        <w:tc>
          <w:tcPr>
            <w:tcW w:w="2040" w:type="dxa"/>
            <w:gridSpan w:val="2"/>
            <w:vAlign w:val="center"/>
            <w:hideMark/>
          </w:tcPr>
          <w:p w:rsidR="00A7763F" w:rsidRDefault="00740253">
            <w:r>
              <w:t>Потребление в производственном секторе</w:t>
            </w:r>
          </w:p>
        </w:tc>
        <w:tc>
          <w:tcPr>
            <w:tcW w:w="1455" w:type="dxa"/>
            <w:vMerge w:val="restart"/>
            <w:vAlign w:val="center"/>
            <w:hideMark/>
          </w:tcPr>
          <w:p w:rsidR="00A7763F" w:rsidRPr="00740253" w:rsidRDefault="00740253">
            <w:pPr>
              <w:pStyle w:val="a3"/>
            </w:pPr>
            <w:r w:rsidRPr="00740253">
              <w:t>Суммарные ординаты часового водопотребления</w:t>
            </w:r>
          </w:p>
          <w:p w:rsidR="00A7763F" w:rsidRPr="00740253" w:rsidRDefault="00093297">
            <w:pPr>
              <w:pStyle w:val="a3"/>
            </w:pPr>
            <w:r>
              <w:rPr>
                <w:noProof/>
              </w:rPr>
              <w:pict>
                <v:shape id="_x0000_i1289" type="#_x0000_t75" style="width:45pt;height:20.25pt">
                  <v:imagedata r:id="rId31" o:title=""/>
                </v:shape>
              </w:pict>
            </w:r>
            <w:r w:rsidR="00740253" w:rsidRPr="00740253">
              <w:t>;%</w:t>
            </w:r>
          </w:p>
        </w:tc>
        <w:tc>
          <w:tcPr>
            <w:tcW w:w="1260" w:type="dxa"/>
            <w:vMerge w:val="restart"/>
            <w:vAlign w:val="center"/>
            <w:hideMark/>
          </w:tcPr>
          <w:p w:rsidR="00A7763F" w:rsidRPr="00740253" w:rsidRDefault="00740253">
            <w:pPr>
              <w:pStyle w:val="a3"/>
            </w:pPr>
            <w:r w:rsidRPr="00740253">
              <w:t xml:space="preserve">Ординаты интегральной кривой, </w:t>
            </w:r>
          </w:p>
          <w:p w:rsidR="00A7763F" w:rsidRPr="00740253" w:rsidRDefault="00740253">
            <w:pPr>
              <w:pStyle w:val="a3"/>
            </w:pPr>
            <w:r w:rsidRPr="00740253">
              <w:t>%</w:t>
            </w:r>
          </w:p>
        </w:tc>
      </w:tr>
      <w:tr w:rsidR="00A7763F">
        <w:trPr>
          <w:divId w:val="1368675145"/>
          <w:trHeight w:val="1133"/>
          <w:tblCellSpacing w:w="0" w:type="dxa"/>
          <w:jc w:val="center"/>
        </w:trPr>
        <w:tc>
          <w:tcPr>
            <w:tcW w:w="0" w:type="auto"/>
            <w:vMerge/>
            <w:vAlign w:val="center"/>
            <w:hideMark/>
          </w:tcPr>
          <w:p w:rsidR="00A7763F" w:rsidRDefault="00A7763F"/>
        </w:tc>
        <w:tc>
          <w:tcPr>
            <w:tcW w:w="1065" w:type="dxa"/>
            <w:hideMark/>
          </w:tcPr>
          <w:p w:rsidR="00A7763F" w:rsidRPr="00740253" w:rsidRDefault="00740253">
            <w:pPr>
              <w:pStyle w:val="a3"/>
            </w:pPr>
            <w:r w:rsidRPr="00740253">
              <w:t>в % от собствен Расхода</w:t>
            </w:r>
          </w:p>
          <w:p w:rsidR="00A7763F" w:rsidRPr="00740253" w:rsidRDefault="00093297">
            <w:pPr>
              <w:pStyle w:val="a3"/>
            </w:pPr>
            <w:r>
              <w:rPr>
                <w:noProof/>
              </w:rPr>
              <w:pict>
                <v:shape id="_x0000_i1292" type="#_x0000_t75" style="width:12pt;height:17.25pt">
                  <v:imagedata r:id="rId32" o:title=""/>
                </v:shape>
              </w:pict>
            </w:r>
            <w:r w:rsidR="00740253" w:rsidRPr="00740253">
              <w:t> </w:t>
            </w:r>
          </w:p>
        </w:tc>
        <w:tc>
          <w:tcPr>
            <w:tcW w:w="975" w:type="dxa"/>
            <w:hideMark/>
          </w:tcPr>
          <w:p w:rsidR="00A7763F" w:rsidRPr="00740253" w:rsidRDefault="00740253">
            <w:pPr>
              <w:pStyle w:val="a3"/>
            </w:pPr>
            <w:r w:rsidRPr="00740253">
              <w:t>в % от общего расхода</w:t>
            </w:r>
          </w:p>
          <w:p w:rsidR="00A7763F" w:rsidRPr="00740253" w:rsidRDefault="00093297">
            <w:pPr>
              <w:pStyle w:val="a3"/>
            </w:pPr>
            <w:r>
              <w:rPr>
                <w:noProof/>
              </w:rPr>
              <w:pict>
                <v:shape id="_x0000_i1295" type="#_x0000_t75" style="width:30.75pt;height:17.25pt">
                  <v:imagedata r:id="rId33" o:title=""/>
                </v:shape>
              </w:pict>
            </w:r>
          </w:p>
        </w:tc>
        <w:tc>
          <w:tcPr>
            <w:tcW w:w="1065" w:type="dxa"/>
            <w:hideMark/>
          </w:tcPr>
          <w:p w:rsidR="00A7763F" w:rsidRPr="00740253" w:rsidRDefault="00740253">
            <w:pPr>
              <w:pStyle w:val="a3"/>
            </w:pPr>
            <w:r w:rsidRPr="00740253">
              <w:t>в % от собствен Расхода</w:t>
            </w:r>
          </w:p>
          <w:p w:rsidR="00A7763F" w:rsidRPr="00740253" w:rsidRDefault="00093297">
            <w:pPr>
              <w:pStyle w:val="a3"/>
            </w:pPr>
            <w:r>
              <w:rPr>
                <w:noProof/>
              </w:rPr>
              <w:pict>
                <v:shape id="_x0000_i1298" type="#_x0000_t75" style="width:14.25pt;height:17.25pt">
                  <v:imagedata r:id="rId34" o:title=""/>
                </v:shape>
              </w:pict>
            </w:r>
            <w:r w:rsidR="00740253" w:rsidRPr="00740253">
              <w:t> </w:t>
            </w:r>
          </w:p>
        </w:tc>
        <w:tc>
          <w:tcPr>
            <w:tcW w:w="975" w:type="dxa"/>
            <w:hideMark/>
          </w:tcPr>
          <w:p w:rsidR="00A7763F" w:rsidRPr="00740253" w:rsidRDefault="00740253">
            <w:pPr>
              <w:pStyle w:val="a3"/>
            </w:pPr>
            <w:r w:rsidRPr="00740253">
              <w:t>в % от общего расхода</w:t>
            </w:r>
          </w:p>
          <w:p w:rsidR="00A7763F" w:rsidRPr="00740253" w:rsidRDefault="00093297">
            <w:pPr>
              <w:pStyle w:val="a3"/>
            </w:pPr>
            <w:r>
              <w:rPr>
                <w:noProof/>
              </w:rPr>
              <w:pict>
                <v:shape id="_x0000_i1301" type="#_x0000_t75" style="width:33pt;height:17.25pt">
                  <v:imagedata r:id="rId35" o:title=""/>
                </v:shape>
              </w:pict>
            </w:r>
          </w:p>
        </w:tc>
        <w:tc>
          <w:tcPr>
            <w:tcW w:w="1065" w:type="dxa"/>
            <w:hideMark/>
          </w:tcPr>
          <w:p w:rsidR="00A7763F" w:rsidRPr="00740253" w:rsidRDefault="00740253">
            <w:pPr>
              <w:pStyle w:val="a3"/>
            </w:pPr>
            <w:r w:rsidRPr="00740253">
              <w:t>в % от собствен Расхода</w:t>
            </w:r>
          </w:p>
          <w:p w:rsidR="00A7763F" w:rsidRPr="00740253" w:rsidRDefault="00093297">
            <w:pPr>
              <w:pStyle w:val="a3"/>
            </w:pPr>
            <w:r>
              <w:rPr>
                <w:noProof/>
              </w:rPr>
              <w:pict>
                <v:shape id="_x0000_i1304" type="#_x0000_t75" style="width:12.75pt;height:18pt">
                  <v:imagedata r:id="rId36" o:title=""/>
                </v:shape>
              </w:pict>
            </w:r>
            <w:r w:rsidR="00740253" w:rsidRPr="00740253">
              <w:t> </w:t>
            </w:r>
          </w:p>
        </w:tc>
        <w:tc>
          <w:tcPr>
            <w:tcW w:w="975" w:type="dxa"/>
            <w:hideMark/>
          </w:tcPr>
          <w:p w:rsidR="00A7763F" w:rsidRPr="00740253" w:rsidRDefault="00740253">
            <w:pPr>
              <w:pStyle w:val="a3"/>
            </w:pPr>
            <w:r w:rsidRPr="00740253">
              <w:t>в % от общего расхода</w:t>
            </w:r>
          </w:p>
          <w:p w:rsidR="00A7763F" w:rsidRPr="00740253" w:rsidRDefault="00093297">
            <w:pPr>
              <w:pStyle w:val="a3"/>
            </w:pPr>
            <w:r>
              <w:rPr>
                <w:noProof/>
              </w:rPr>
              <w:pict>
                <v:shape id="_x0000_i1307" type="#_x0000_t75" style="width:33pt;height:18pt">
                  <v:imagedata r:id="rId37" o:title=""/>
                </v:shape>
              </w:pict>
            </w:r>
          </w:p>
        </w:tc>
        <w:tc>
          <w:tcPr>
            <w:tcW w:w="0" w:type="auto"/>
            <w:vMerge/>
            <w:vAlign w:val="center"/>
            <w:hideMark/>
          </w:tcPr>
          <w:p w:rsidR="00A7763F" w:rsidRPr="00740253" w:rsidRDefault="00A7763F"/>
        </w:tc>
        <w:tc>
          <w:tcPr>
            <w:tcW w:w="0" w:type="auto"/>
            <w:vMerge/>
            <w:vAlign w:val="center"/>
            <w:hideMark/>
          </w:tcPr>
          <w:p w:rsidR="00A7763F" w:rsidRPr="00740253" w:rsidRDefault="00A7763F"/>
        </w:tc>
      </w:tr>
      <w:tr w:rsidR="00A7763F">
        <w:trPr>
          <w:divId w:val="1368675145"/>
          <w:trHeight w:val="255"/>
          <w:tblCellSpacing w:w="0" w:type="dxa"/>
          <w:jc w:val="center"/>
        </w:trPr>
        <w:tc>
          <w:tcPr>
            <w:tcW w:w="900" w:type="dxa"/>
            <w:noWrap/>
            <w:vAlign w:val="center"/>
            <w:hideMark/>
          </w:tcPr>
          <w:p w:rsidR="00A7763F" w:rsidRDefault="00740253">
            <w:r>
              <w:t>1</w:t>
            </w:r>
          </w:p>
        </w:tc>
        <w:tc>
          <w:tcPr>
            <w:tcW w:w="1065" w:type="dxa"/>
            <w:vAlign w:val="center"/>
            <w:hideMark/>
          </w:tcPr>
          <w:p w:rsidR="00A7763F" w:rsidRDefault="00740253">
            <w:r>
              <w:t>2</w:t>
            </w:r>
          </w:p>
        </w:tc>
        <w:tc>
          <w:tcPr>
            <w:tcW w:w="975" w:type="dxa"/>
            <w:vAlign w:val="center"/>
            <w:hideMark/>
          </w:tcPr>
          <w:p w:rsidR="00A7763F" w:rsidRDefault="00740253">
            <w:r>
              <w:t>3</w:t>
            </w:r>
          </w:p>
        </w:tc>
        <w:tc>
          <w:tcPr>
            <w:tcW w:w="1065" w:type="dxa"/>
            <w:vAlign w:val="center"/>
            <w:hideMark/>
          </w:tcPr>
          <w:p w:rsidR="00A7763F" w:rsidRDefault="00740253">
            <w:r>
              <w:t>4</w:t>
            </w:r>
          </w:p>
        </w:tc>
        <w:tc>
          <w:tcPr>
            <w:tcW w:w="975" w:type="dxa"/>
            <w:vAlign w:val="center"/>
            <w:hideMark/>
          </w:tcPr>
          <w:p w:rsidR="00A7763F" w:rsidRDefault="00740253">
            <w:r>
              <w:t>5</w:t>
            </w:r>
          </w:p>
        </w:tc>
        <w:tc>
          <w:tcPr>
            <w:tcW w:w="1065" w:type="dxa"/>
            <w:vAlign w:val="center"/>
            <w:hideMark/>
          </w:tcPr>
          <w:p w:rsidR="00A7763F" w:rsidRDefault="00740253">
            <w:r>
              <w:t>6</w:t>
            </w:r>
          </w:p>
        </w:tc>
        <w:tc>
          <w:tcPr>
            <w:tcW w:w="975" w:type="dxa"/>
            <w:vAlign w:val="center"/>
            <w:hideMark/>
          </w:tcPr>
          <w:p w:rsidR="00A7763F" w:rsidRDefault="00740253">
            <w:r>
              <w:t>7</w:t>
            </w:r>
          </w:p>
        </w:tc>
        <w:tc>
          <w:tcPr>
            <w:tcW w:w="1455" w:type="dxa"/>
            <w:vAlign w:val="center"/>
            <w:hideMark/>
          </w:tcPr>
          <w:p w:rsidR="00A7763F" w:rsidRDefault="00740253">
            <w:r>
              <w:t>8</w:t>
            </w:r>
          </w:p>
        </w:tc>
        <w:tc>
          <w:tcPr>
            <w:tcW w:w="1260" w:type="dxa"/>
            <w:vAlign w:val="center"/>
            <w:hideMark/>
          </w:tcPr>
          <w:p w:rsidR="00A7763F" w:rsidRDefault="00740253">
            <w:r>
              <w:t>9</w:t>
            </w:r>
          </w:p>
        </w:tc>
      </w:tr>
      <w:tr w:rsidR="00A7763F">
        <w:trPr>
          <w:divId w:val="1368675145"/>
          <w:trHeight w:val="255"/>
          <w:tblCellSpacing w:w="0" w:type="dxa"/>
          <w:jc w:val="center"/>
        </w:trPr>
        <w:tc>
          <w:tcPr>
            <w:tcW w:w="900" w:type="dxa"/>
            <w:vAlign w:val="center"/>
            <w:hideMark/>
          </w:tcPr>
          <w:p w:rsidR="00A7763F" w:rsidRDefault="00740253">
            <w:r>
              <w:t>0-1</w:t>
            </w:r>
          </w:p>
        </w:tc>
        <w:tc>
          <w:tcPr>
            <w:tcW w:w="1065" w:type="dxa"/>
            <w:vAlign w:val="center"/>
            <w:hideMark/>
          </w:tcPr>
          <w:p w:rsidR="00A7763F" w:rsidRDefault="00740253">
            <w:r>
              <w:t>0,75</w:t>
            </w:r>
          </w:p>
        </w:tc>
        <w:tc>
          <w:tcPr>
            <w:tcW w:w="975" w:type="dxa"/>
            <w:vAlign w:val="center"/>
            <w:hideMark/>
          </w:tcPr>
          <w:p w:rsidR="00A7763F" w:rsidRDefault="00740253">
            <w:r>
              <w:t>0,57</w:t>
            </w:r>
          </w:p>
        </w:tc>
        <w:tc>
          <w:tcPr>
            <w:tcW w:w="1065" w:type="dxa"/>
            <w:vAlign w:val="center"/>
            <w:hideMark/>
          </w:tcPr>
          <w:p w:rsidR="00A7763F" w:rsidRDefault="00740253">
            <w:r>
              <w:t>3,1</w:t>
            </w:r>
          </w:p>
        </w:tc>
        <w:tc>
          <w:tcPr>
            <w:tcW w:w="975" w:type="dxa"/>
            <w:vAlign w:val="center"/>
            <w:hideMark/>
          </w:tcPr>
          <w:p w:rsidR="00A7763F" w:rsidRDefault="00740253">
            <w:r>
              <w:t>0,56</w:t>
            </w:r>
          </w:p>
        </w:tc>
        <w:tc>
          <w:tcPr>
            <w:tcW w:w="1065" w:type="dxa"/>
            <w:vAlign w:val="center"/>
            <w:hideMark/>
          </w:tcPr>
          <w:p w:rsidR="00A7763F" w:rsidRDefault="00740253">
            <w:r>
              <w:t>1</w:t>
            </w:r>
          </w:p>
        </w:tc>
        <w:tc>
          <w:tcPr>
            <w:tcW w:w="975" w:type="dxa"/>
            <w:vAlign w:val="center"/>
            <w:hideMark/>
          </w:tcPr>
          <w:p w:rsidR="00A7763F" w:rsidRDefault="00740253">
            <w:r>
              <w:t>0,06</w:t>
            </w:r>
          </w:p>
        </w:tc>
        <w:tc>
          <w:tcPr>
            <w:tcW w:w="1455" w:type="dxa"/>
            <w:vAlign w:val="center"/>
            <w:hideMark/>
          </w:tcPr>
          <w:p w:rsidR="00A7763F" w:rsidRDefault="00740253">
            <w:r>
              <w:t>1,19</w:t>
            </w:r>
          </w:p>
        </w:tc>
        <w:tc>
          <w:tcPr>
            <w:tcW w:w="1260" w:type="dxa"/>
            <w:vAlign w:val="center"/>
            <w:hideMark/>
          </w:tcPr>
          <w:p w:rsidR="00A7763F" w:rsidRDefault="00740253">
            <w:r>
              <w:t>1,19</w:t>
            </w:r>
          </w:p>
        </w:tc>
      </w:tr>
      <w:tr w:rsidR="00A7763F">
        <w:trPr>
          <w:divId w:val="1368675145"/>
          <w:trHeight w:val="255"/>
          <w:tblCellSpacing w:w="0" w:type="dxa"/>
          <w:jc w:val="center"/>
        </w:trPr>
        <w:tc>
          <w:tcPr>
            <w:tcW w:w="900" w:type="dxa"/>
            <w:vAlign w:val="center"/>
            <w:hideMark/>
          </w:tcPr>
          <w:p w:rsidR="00A7763F" w:rsidRDefault="00740253">
            <w:r>
              <w:t>1-2</w:t>
            </w:r>
          </w:p>
        </w:tc>
        <w:tc>
          <w:tcPr>
            <w:tcW w:w="1065" w:type="dxa"/>
            <w:vAlign w:val="center"/>
            <w:hideMark/>
          </w:tcPr>
          <w:p w:rsidR="00A7763F" w:rsidRDefault="00740253">
            <w:r>
              <w:t>0,75</w:t>
            </w:r>
          </w:p>
        </w:tc>
        <w:tc>
          <w:tcPr>
            <w:tcW w:w="975" w:type="dxa"/>
            <w:vAlign w:val="center"/>
            <w:hideMark/>
          </w:tcPr>
          <w:p w:rsidR="00A7763F" w:rsidRDefault="00740253">
            <w:r>
              <w:t>0,57</w:t>
            </w:r>
          </w:p>
        </w:tc>
        <w:tc>
          <w:tcPr>
            <w:tcW w:w="1065" w:type="dxa"/>
            <w:vAlign w:val="center"/>
            <w:hideMark/>
          </w:tcPr>
          <w:p w:rsidR="00A7763F" w:rsidRDefault="00740253">
            <w:r>
              <w:t>2,1</w:t>
            </w:r>
          </w:p>
        </w:tc>
        <w:tc>
          <w:tcPr>
            <w:tcW w:w="975" w:type="dxa"/>
            <w:vAlign w:val="center"/>
            <w:hideMark/>
          </w:tcPr>
          <w:p w:rsidR="00A7763F" w:rsidRDefault="00740253">
            <w:r>
              <w:t>0,38</w:t>
            </w:r>
          </w:p>
        </w:tc>
        <w:tc>
          <w:tcPr>
            <w:tcW w:w="1065" w:type="dxa"/>
            <w:vAlign w:val="center"/>
            <w:hideMark/>
          </w:tcPr>
          <w:p w:rsidR="00A7763F" w:rsidRDefault="00740253">
            <w:r>
              <w:t>1</w:t>
            </w:r>
          </w:p>
        </w:tc>
        <w:tc>
          <w:tcPr>
            <w:tcW w:w="975" w:type="dxa"/>
            <w:vAlign w:val="center"/>
            <w:hideMark/>
          </w:tcPr>
          <w:p w:rsidR="00A7763F" w:rsidRDefault="00740253">
            <w:r>
              <w:t>0,06</w:t>
            </w:r>
          </w:p>
        </w:tc>
        <w:tc>
          <w:tcPr>
            <w:tcW w:w="1455" w:type="dxa"/>
            <w:vAlign w:val="center"/>
            <w:hideMark/>
          </w:tcPr>
          <w:p w:rsidR="00A7763F" w:rsidRDefault="00740253">
            <w:r>
              <w:t>1,01</w:t>
            </w:r>
          </w:p>
        </w:tc>
        <w:tc>
          <w:tcPr>
            <w:tcW w:w="1260" w:type="dxa"/>
            <w:vAlign w:val="center"/>
            <w:hideMark/>
          </w:tcPr>
          <w:p w:rsidR="00A7763F" w:rsidRDefault="00740253">
            <w:r>
              <w:t>2,2</w:t>
            </w:r>
          </w:p>
        </w:tc>
      </w:tr>
      <w:tr w:rsidR="00A7763F">
        <w:trPr>
          <w:divId w:val="1368675145"/>
          <w:trHeight w:val="255"/>
          <w:tblCellSpacing w:w="0" w:type="dxa"/>
          <w:jc w:val="center"/>
        </w:trPr>
        <w:tc>
          <w:tcPr>
            <w:tcW w:w="900" w:type="dxa"/>
            <w:vAlign w:val="center"/>
            <w:hideMark/>
          </w:tcPr>
          <w:p w:rsidR="00A7763F" w:rsidRDefault="00740253">
            <w:r>
              <w:t>2-3</w:t>
            </w:r>
          </w:p>
        </w:tc>
        <w:tc>
          <w:tcPr>
            <w:tcW w:w="1065" w:type="dxa"/>
            <w:vAlign w:val="center"/>
            <w:hideMark/>
          </w:tcPr>
          <w:p w:rsidR="00A7763F" w:rsidRDefault="00740253">
            <w:r>
              <w:t>1</w:t>
            </w:r>
          </w:p>
        </w:tc>
        <w:tc>
          <w:tcPr>
            <w:tcW w:w="975" w:type="dxa"/>
            <w:vAlign w:val="center"/>
            <w:hideMark/>
          </w:tcPr>
          <w:p w:rsidR="00A7763F" w:rsidRDefault="00740253">
            <w:r>
              <w:t>0,76</w:t>
            </w:r>
          </w:p>
        </w:tc>
        <w:tc>
          <w:tcPr>
            <w:tcW w:w="1065" w:type="dxa"/>
            <w:vAlign w:val="center"/>
            <w:hideMark/>
          </w:tcPr>
          <w:p w:rsidR="00A7763F" w:rsidRDefault="00740253">
            <w:r>
              <w:t>1,9</w:t>
            </w:r>
          </w:p>
        </w:tc>
        <w:tc>
          <w:tcPr>
            <w:tcW w:w="975" w:type="dxa"/>
            <w:vAlign w:val="center"/>
            <w:hideMark/>
          </w:tcPr>
          <w:p w:rsidR="00A7763F" w:rsidRDefault="00740253">
            <w:r>
              <w:t>0,34</w:t>
            </w:r>
          </w:p>
        </w:tc>
        <w:tc>
          <w:tcPr>
            <w:tcW w:w="1065" w:type="dxa"/>
            <w:vAlign w:val="center"/>
            <w:hideMark/>
          </w:tcPr>
          <w:p w:rsidR="00A7763F" w:rsidRDefault="00740253">
            <w:r>
              <w:t>1</w:t>
            </w:r>
          </w:p>
        </w:tc>
        <w:tc>
          <w:tcPr>
            <w:tcW w:w="975" w:type="dxa"/>
            <w:vAlign w:val="center"/>
            <w:hideMark/>
          </w:tcPr>
          <w:p w:rsidR="00A7763F" w:rsidRDefault="00740253">
            <w:r>
              <w:t>0,06</w:t>
            </w:r>
          </w:p>
        </w:tc>
        <w:tc>
          <w:tcPr>
            <w:tcW w:w="1455" w:type="dxa"/>
            <w:vAlign w:val="center"/>
            <w:hideMark/>
          </w:tcPr>
          <w:p w:rsidR="00A7763F" w:rsidRDefault="00740253">
            <w:r>
              <w:t>1,16</w:t>
            </w:r>
          </w:p>
        </w:tc>
        <w:tc>
          <w:tcPr>
            <w:tcW w:w="1260" w:type="dxa"/>
            <w:vAlign w:val="center"/>
            <w:hideMark/>
          </w:tcPr>
          <w:p w:rsidR="00A7763F" w:rsidRDefault="00740253">
            <w:r>
              <w:t>3,36</w:t>
            </w:r>
          </w:p>
        </w:tc>
      </w:tr>
      <w:tr w:rsidR="00A7763F">
        <w:trPr>
          <w:divId w:val="1368675145"/>
          <w:trHeight w:val="255"/>
          <w:tblCellSpacing w:w="0" w:type="dxa"/>
          <w:jc w:val="center"/>
        </w:trPr>
        <w:tc>
          <w:tcPr>
            <w:tcW w:w="900" w:type="dxa"/>
            <w:vAlign w:val="center"/>
            <w:hideMark/>
          </w:tcPr>
          <w:p w:rsidR="00A7763F" w:rsidRDefault="00740253">
            <w:r>
              <w:t>3-4</w:t>
            </w:r>
          </w:p>
        </w:tc>
        <w:tc>
          <w:tcPr>
            <w:tcW w:w="1065" w:type="dxa"/>
            <w:vAlign w:val="center"/>
            <w:hideMark/>
          </w:tcPr>
          <w:p w:rsidR="00A7763F" w:rsidRDefault="00740253">
            <w:r>
              <w:t>1</w:t>
            </w:r>
          </w:p>
        </w:tc>
        <w:tc>
          <w:tcPr>
            <w:tcW w:w="975" w:type="dxa"/>
            <w:vAlign w:val="center"/>
            <w:hideMark/>
          </w:tcPr>
          <w:p w:rsidR="00A7763F" w:rsidRDefault="00740253">
            <w:r>
              <w:t>0,76</w:t>
            </w:r>
          </w:p>
        </w:tc>
        <w:tc>
          <w:tcPr>
            <w:tcW w:w="1065" w:type="dxa"/>
            <w:vAlign w:val="center"/>
            <w:hideMark/>
          </w:tcPr>
          <w:p w:rsidR="00A7763F" w:rsidRDefault="00740253">
            <w:r>
              <w:t>1,7</w:t>
            </w:r>
          </w:p>
        </w:tc>
        <w:tc>
          <w:tcPr>
            <w:tcW w:w="975" w:type="dxa"/>
            <w:vAlign w:val="center"/>
            <w:hideMark/>
          </w:tcPr>
          <w:p w:rsidR="00A7763F" w:rsidRDefault="00740253">
            <w:r>
              <w:t>0,31</w:t>
            </w:r>
          </w:p>
        </w:tc>
        <w:tc>
          <w:tcPr>
            <w:tcW w:w="1065" w:type="dxa"/>
            <w:vAlign w:val="center"/>
            <w:hideMark/>
          </w:tcPr>
          <w:p w:rsidR="00A7763F" w:rsidRDefault="00740253">
            <w:r>
              <w:t>1</w:t>
            </w:r>
          </w:p>
        </w:tc>
        <w:tc>
          <w:tcPr>
            <w:tcW w:w="975" w:type="dxa"/>
            <w:vAlign w:val="center"/>
            <w:hideMark/>
          </w:tcPr>
          <w:p w:rsidR="00A7763F" w:rsidRDefault="00740253">
            <w:r>
              <w:t>0,06</w:t>
            </w:r>
          </w:p>
        </w:tc>
        <w:tc>
          <w:tcPr>
            <w:tcW w:w="1455" w:type="dxa"/>
            <w:vAlign w:val="center"/>
            <w:hideMark/>
          </w:tcPr>
          <w:p w:rsidR="00A7763F" w:rsidRDefault="00740253">
            <w:r>
              <w:t>1,13</w:t>
            </w:r>
          </w:p>
        </w:tc>
        <w:tc>
          <w:tcPr>
            <w:tcW w:w="1260" w:type="dxa"/>
            <w:vAlign w:val="center"/>
            <w:hideMark/>
          </w:tcPr>
          <w:p w:rsidR="00A7763F" w:rsidRDefault="00740253">
            <w:r>
              <w:t>4,49</w:t>
            </w:r>
          </w:p>
        </w:tc>
      </w:tr>
      <w:tr w:rsidR="00A7763F">
        <w:trPr>
          <w:divId w:val="1368675145"/>
          <w:trHeight w:val="255"/>
          <w:tblCellSpacing w:w="0" w:type="dxa"/>
          <w:jc w:val="center"/>
        </w:trPr>
        <w:tc>
          <w:tcPr>
            <w:tcW w:w="900" w:type="dxa"/>
            <w:vAlign w:val="center"/>
            <w:hideMark/>
          </w:tcPr>
          <w:p w:rsidR="00A7763F" w:rsidRDefault="00740253">
            <w:r>
              <w:t>4-5</w:t>
            </w:r>
          </w:p>
        </w:tc>
        <w:tc>
          <w:tcPr>
            <w:tcW w:w="1065" w:type="dxa"/>
            <w:vAlign w:val="center"/>
            <w:hideMark/>
          </w:tcPr>
          <w:p w:rsidR="00A7763F" w:rsidRDefault="00740253">
            <w:r>
              <w:t>3</w:t>
            </w:r>
          </w:p>
        </w:tc>
        <w:tc>
          <w:tcPr>
            <w:tcW w:w="975" w:type="dxa"/>
            <w:vAlign w:val="center"/>
            <w:hideMark/>
          </w:tcPr>
          <w:p w:rsidR="00A7763F" w:rsidRDefault="00740253">
            <w:r>
              <w:t>2,28</w:t>
            </w:r>
          </w:p>
        </w:tc>
        <w:tc>
          <w:tcPr>
            <w:tcW w:w="1065" w:type="dxa"/>
            <w:vAlign w:val="center"/>
            <w:hideMark/>
          </w:tcPr>
          <w:p w:rsidR="00A7763F" w:rsidRDefault="00740253">
            <w:r>
              <w:t>1,9</w:t>
            </w:r>
          </w:p>
        </w:tc>
        <w:tc>
          <w:tcPr>
            <w:tcW w:w="975" w:type="dxa"/>
            <w:vAlign w:val="center"/>
            <w:hideMark/>
          </w:tcPr>
          <w:p w:rsidR="00A7763F" w:rsidRDefault="00740253">
            <w:r>
              <w:t>0,34</w:t>
            </w:r>
          </w:p>
        </w:tc>
        <w:tc>
          <w:tcPr>
            <w:tcW w:w="1065" w:type="dxa"/>
            <w:vAlign w:val="center"/>
            <w:hideMark/>
          </w:tcPr>
          <w:p w:rsidR="00A7763F" w:rsidRDefault="00740253">
            <w:r>
              <w:t>1,5</w:t>
            </w:r>
          </w:p>
        </w:tc>
        <w:tc>
          <w:tcPr>
            <w:tcW w:w="975" w:type="dxa"/>
            <w:vAlign w:val="center"/>
            <w:hideMark/>
          </w:tcPr>
          <w:p w:rsidR="00A7763F" w:rsidRDefault="00740253">
            <w:r>
              <w:t>0,09</w:t>
            </w:r>
          </w:p>
        </w:tc>
        <w:tc>
          <w:tcPr>
            <w:tcW w:w="1455" w:type="dxa"/>
            <w:vAlign w:val="center"/>
            <w:hideMark/>
          </w:tcPr>
          <w:p w:rsidR="00A7763F" w:rsidRDefault="00740253">
            <w:r>
              <w:t>2,71</w:t>
            </w:r>
          </w:p>
        </w:tc>
        <w:tc>
          <w:tcPr>
            <w:tcW w:w="1260" w:type="dxa"/>
            <w:vAlign w:val="center"/>
            <w:hideMark/>
          </w:tcPr>
          <w:p w:rsidR="00A7763F" w:rsidRDefault="00740253">
            <w:r>
              <w:t>7,2</w:t>
            </w:r>
          </w:p>
        </w:tc>
      </w:tr>
      <w:tr w:rsidR="00A7763F">
        <w:trPr>
          <w:divId w:val="1368675145"/>
          <w:trHeight w:val="255"/>
          <w:tblCellSpacing w:w="0" w:type="dxa"/>
          <w:jc w:val="center"/>
        </w:trPr>
        <w:tc>
          <w:tcPr>
            <w:tcW w:w="900" w:type="dxa"/>
            <w:vAlign w:val="center"/>
            <w:hideMark/>
          </w:tcPr>
          <w:p w:rsidR="00A7763F" w:rsidRDefault="00740253">
            <w:r>
              <w:t>5-6</w:t>
            </w:r>
          </w:p>
        </w:tc>
        <w:tc>
          <w:tcPr>
            <w:tcW w:w="1065" w:type="dxa"/>
            <w:vAlign w:val="center"/>
            <w:hideMark/>
          </w:tcPr>
          <w:p w:rsidR="00A7763F" w:rsidRDefault="00740253">
            <w:r>
              <w:t>5,5</w:t>
            </w:r>
          </w:p>
        </w:tc>
        <w:tc>
          <w:tcPr>
            <w:tcW w:w="975" w:type="dxa"/>
            <w:vAlign w:val="center"/>
            <w:hideMark/>
          </w:tcPr>
          <w:p w:rsidR="00A7763F" w:rsidRDefault="00740253">
            <w:r>
              <w:t>4,18</w:t>
            </w:r>
          </w:p>
        </w:tc>
        <w:tc>
          <w:tcPr>
            <w:tcW w:w="1065" w:type="dxa"/>
            <w:vAlign w:val="center"/>
            <w:hideMark/>
          </w:tcPr>
          <w:p w:rsidR="00A7763F" w:rsidRDefault="00740253">
            <w:r>
              <w:t>1,9</w:t>
            </w:r>
          </w:p>
        </w:tc>
        <w:tc>
          <w:tcPr>
            <w:tcW w:w="975" w:type="dxa"/>
            <w:vAlign w:val="center"/>
            <w:hideMark/>
          </w:tcPr>
          <w:p w:rsidR="00A7763F" w:rsidRDefault="00740253">
            <w:r>
              <w:t>0,34</w:t>
            </w:r>
          </w:p>
        </w:tc>
        <w:tc>
          <w:tcPr>
            <w:tcW w:w="1065" w:type="dxa"/>
            <w:vAlign w:val="center"/>
            <w:hideMark/>
          </w:tcPr>
          <w:p w:rsidR="00A7763F" w:rsidRDefault="00740253">
            <w:r>
              <w:t>1,5</w:t>
            </w:r>
          </w:p>
        </w:tc>
        <w:tc>
          <w:tcPr>
            <w:tcW w:w="975" w:type="dxa"/>
            <w:vAlign w:val="center"/>
            <w:hideMark/>
          </w:tcPr>
          <w:p w:rsidR="00A7763F" w:rsidRDefault="00740253">
            <w:r>
              <w:t>0,09</w:t>
            </w:r>
          </w:p>
        </w:tc>
        <w:tc>
          <w:tcPr>
            <w:tcW w:w="1455" w:type="dxa"/>
            <w:vAlign w:val="center"/>
            <w:hideMark/>
          </w:tcPr>
          <w:p w:rsidR="00A7763F" w:rsidRDefault="00740253">
            <w:r>
              <w:t>4,61</w:t>
            </w:r>
          </w:p>
        </w:tc>
        <w:tc>
          <w:tcPr>
            <w:tcW w:w="1260" w:type="dxa"/>
            <w:vAlign w:val="center"/>
            <w:hideMark/>
          </w:tcPr>
          <w:p w:rsidR="00A7763F" w:rsidRDefault="00740253">
            <w:r>
              <w:t>11,81</w:t>
            </w:r>
          </w:p>
        </w:tc>
      </w:tr>
      <w:tr w:rsidR="00A7763F">
        <w:trPr>
          <w:divId w:val="1368675145"/>
          <w:trHeight w:val="255"/>
          <w:tblCellSpacing w:w="0" w:type="dxa"/>
          <w:jc w:val="center"/>
        </w:trPr>
        <w:tc>
          <w:tcPr>
            <w:tcW w:w="900" w:type="dxa"/>
            <w:vAlign w:val="center"/>
            <w:hideMark/>
          </w:tcPr>
          <w:p w:rsidR="00A7763F" w:rsidRDefault="00740253">
            <w:r>
              <w:t>6-7</w:t>
            </w:r>
          </w:p>
        </w:tc>
        <w:tc>
          <w:tcPr>
            <w:tcW w:w="1065" w:type="dxa"/>
            <w:vAlign w:val="center"/>
            <w:hideMark/>
          </w:tcPr>
          <w:p w:rsidR="00A7763F" w:rsidRDefault="00740253">
            <w:r>
              <w:t>5,5</w:t>
            </w:r>
          </w:p>
        </w:tc>
        <w:tc>
          <w:tcPr>
            <w:tcW w:w="975" w:type="dxa"/>
            <w:vAlign w:val="center"/>
            <w:hideMark/>
          </w:tcPr>
          <w:p w:rsidR="00A7763F" w:rsidRDefault="00740253">
            <w:r>
              <w:t>4,18</w:t>
            </w:r>
          </w:p>
        </w:tc>
        <w:tc>
          <w:tcPr>
            <w:tcW w:w="1065" w:type="dxa"/>
            <w:vAlign w:val="center"/>
            <w:hideMark/>
          </w:tcPr>
          <w:p w:rsidR="00A7763F" w:rsidRDefault="00740253">
            <w:r>
              <w:t>3,3</w:t>
            </w:r>
          </w:p>
        </w:tc>
        <w:tc>
          <w:tcPr>
            <w:tcW w:w="975" w:type="dxa"/>
            <w:vAlign w:val="center"/>
            <w:hideMark/>
          </w:tcPr>
          <w:p w:rsidR="00A7763F" w:rsidRDefault="00740253">
            <w:r>
              <w:t>0,59</w:t>
            </w:r>
          </w:p>
        </w:tc>
        <w:tc>
          <w:tcPr>
            <w:tcW w:w="1065" w:type="dxa"/>
            <w:vAlign w:val="center"/>
            <w:hideMark/>
          </w:tcPr>
          <w:p w:rsidR="00A7763F" w:rsidRDefault="00740253">
            <w:r>
              <w:t>4</w:t>
            </w:r>
          </w:p>
        </w:tc>
        <w:tc>
          <w:tcPr>
            <w:tcW w:w="975" w:type="dxa"/>
            <w:vAlign w:val="center"/>
            <w:hideMark/>
          </w:tcPr>
          <w:p w:rsidR="00A7763F" w:rsidRDefault="00740253">
            <w:r>
              <w:t>0,24</w:t>
            </w:r>
          </w:p>
        </w:tc>
        <w:tc>
          <w:tcPr>
            <w:tcW w:w="1455" w:type="dxa"/>
            <w:vAlign w:val="center"/>
            <w:hideMark/>
          </w:tcPr>
          <w:p w:rsidR="00A7763F" w:rsidRDefault="00740253">
            <w:r>
              <w:t>5,01</w:t>
            </w:r>
          </w:p>
        </w:tc>
        <w:tc>
          <w:tcPr>
            <w:tcW w:w="1260" w:type="dxa"/>
            <w:vAlign w:val="center"/>
            <w:hideMark/>
          </w:tcPr>
          <w:p w:rsidR="00A7763F" w:rsidRDefault="00740253">
            <w:r>
              <w:t>16,82</w:t>
            </w:r>
          </w:p>
        </w:tc>
      </w:tr>
      <w:tr w:rsidR="00A7763F">
        <w:trPr>
          <w:divId w:val="1368675145"/>
          <w:trHeight w:val="143"/>
          <w:tblCellSpacing w:w="0" w:type="dxa"/>
          <w:jc w:val="center"/>
        </w:trPr>
        <w:tc>
          <w:tcPr>
            <w:tcW w:w="900" w:type="dxa"/>
            <w:vAlign w:val="center"/>
            <w:hideMark/>
          </w:tcPr>
          <w:p w:rsidR="00A7763F" w:rsidRDefault="00740253">
            <w:r>
              <w:t>7-8</w:t>
            </w:r>
          </w:p>
        </w:tc>
        <w:tc>
          <w:tcPr>
            <w:tcW w:w="1065" w:type="dxa"/>
            <w:vAlign w:val="center"/>
            <w:hideMark/>
          </w:tcPr>
          <w:p w:rsidR="00A7763F" w:rsidRDefault="00740253">
            <w:r>
              <w:t>5,5</w:t>
            </w:r>
          </w:p>
        </w:tc>
        <w:tc>
          <w:tcPr>
            <w:tcW w:w="975" w:type="dxa"/>
            <w:vAlign w:val="center"/>
            <w:hideMark/>
          </w:tcPr>
          <w:p w:rsidR="00A7763F" w:rsidRDefault="00740253">
            <w:r>
              <w:t>4,18</w:t>
            </w:r>
          </w:p>
        </w:tc>
        <w:tc>
          <w:tcPr>
            <w:tcW w:w="1065" w:type="dxa"/>
            <w:vAlign w:val="center"/>
            <w:hideMark/>
          </w:tcPr>
          <w:p w:rsidR="00A7763F" w:rsidRDefault="00740253">
            <w:r>
              <w:t>3,5</w:t>
            </w:r>
          </w:p>
        </w:tc>
        <w:tc>
          <w:tcPr>
            <w:tcW w:w="975" w:type="dxa"/>
            <w:vAlign w:val="center"/>
            <w:hideMark/>
          </w:tcPr>
          <w:p w:rsidR="00A7763F" w:rsidRDefault="00740253">
            <w:r>
              <w:t>0,63</w:t>
            </w:r>
          </w:p>
        </w:tc>
        <w:tc>
          <w:tcPr>
            <w:tcW w:w="1065" w:type="dxa"/>
            <w:vAlign w:val="center"/>
            <w:hideMark/>
          </w:tcPr>
          <w:p w:rsidR="00A7763F" w:rsidRDefault="00740253">
            <w:r>
              <w:t>5</w:t>
            </w:r>
          </w:p>
        </w:tc>
        <w:tc>
          <w:tcPr>
            <w:tcW w:w="975" w:type="dxa"/>
            <w:vAlign w:val="center"/>
            <w:hideMark/>
          </w:tcPr>
          <w:p w:rsidR="00A7763F" w:rsidRDefault="00740253">
            <w:r>
              <w:t>0,3</w:t>
            </w:r>
          </w:p>
        </w:tc>
        <w:tc>
          <w:tcPr>
            <w:tcW w:w="1455" w:type="dxa"/>
            <w:vAlign w:val="center"/>
            <w:hideMark/>
          </w:tcPr>
          <w:p w:rsidR="00A7763F" w:rsidRDefault="00740253">
            <w:r>
              <w:t>5,11</w:t>
            </w:r>
          </w:p>
        </w:tc>
        <w:tc>
          <w:tcPr>
            <w:tcW w:w="1260" w:type="dxa"/>
            <w:vAlign w:val="center"/>
            <w:hideMark/>
          </w:tcPr>
          <w:p w:rsidR="00A7763F" w:rsidRDefault="00740253">
            <w:r>
              <w:t>21,93</w:t>
            </w:r>
          </w:p>
        </w:tc>
      </w:tr>
      <w:tr w:rsidR="00A7763F">
        <w:trPr>
          <w:divId w:val="1368675145"/>
          <w:trHeight w:val="265"/>
          <w:tblCellSpacing w:w="0" w:type="dxa"/>
          <w:jc w:val="center"/>
        </w:trPr>
        <w:tc>
          <w:tcPr>
            <w:tcW w:w="900" w:type="dxa"/>
            <w:vAlign w:val="center"/>
            <w:hideMark/>
          </w:tcPr>
          <w:p w:rsidR="00A7763F" w:rsidRDefault="00740253">
            <w:r>
              <w:t>8-9</w:t>
            </w:r>
          </w:p>
        </w:tc>
        <w:tc>
          <w:tcPr>
            <w:tcW w:w="1065" w:type="dxa"/>
            <w:vAlign w:val="center"/>
            <w:hideMark/>
          </w:tcPr>
          <w:p w:rsidR="00A7763F" w:rsidRDefault="00740253">
            <w:r>
              <w:t>3,5</w:t>
            </w:r>
          </w:p>
        </w:tc>
        <w:tc>
          <w:tcPr>
            <w:tcW w:w="975" w:type="dxa"/>
            <w:vAlign w:val="center"/>
            <w:hideMark/>
          </w:tcPr>
          <w:p w:rsidR="00A7763F" w:rsidRDefault="00740253">
            <w:r>
              <w:t>2,66</w:t>
            </w:r>
          </w:p>
        </w:tc>
        <w:tc>
          <w:tcPr>
            <w:tcW w:w="1065" w:type="dxa"/>
            <w:noWrap/>
            <w:vAlign w:val="bottom"/>
            <w:hideMark/>
          </w:tcPr>
          <w:p w:rsidR="00A7763F" w:rsidRDefault="00740253">
            <w:r>
              <w:t> 6,1</w:t>
            </w:r>
          </w:p>
        </w:tc>
        <w:tc>
          <w:tcPr>
            <w:tcW w:w="975" w:type="dxa"/>
            <w:vAlign w:val="center"/>
            <w:hideMark/>
          </w:tcPr>
          <w:p w:rsidR="00A7763F" w:rsidRDefault="00740253">
            <w:r>
              <w:t>1,09</w:t>
            </w:r>
          </w:p>
        </w:tc>
        <w:tc>
          <w:tcPr>
            <w:tcW w:w="1065" w:type="dxa"/>
            <w:vAlign w:val="center"/>
            <w:hideMark/>
          </w:tcPr>
          <w:p w:rsidR="00A7763F" w:rsidRDefault="00740253">
            <w:r>
              <w:t>5</w:t>
            </w:r>
          </w:p>
        </w:tc>
        <w:tc>
          <w:tcPr>
            <w:tcW w:w="975" w:type="dxa"/>
            <w:vAlign w:val="center"/>
            <w:hideMark/>
          </w:tcPr>
          <w:p w:rsidR="00A7763F" w:rsidRDefault="00740253">
            <w:r>
              <w:t>0,3</w:t>
            </w:r>
          </w:p>
        </w:tc>
        <w:tc>
          <w:tcPr>
            <w:tcW w:w="1455" w:type="dxa"/>
            <w:vAlign w:val="center"/>
            <w:hideMark/>
          </w:tcPr>
          <w:p w:rsidR="00A7763F" w:rsidRDefault="00740253">
            <w:r>
              <w:t>4,05</w:t>
            </w:r>
          </w:p>
        </w:tc>
        <w:tc>
          <w:tcPr>
            <w:tcW w:w="1260" w:type="dxa"/>
            <w:vAlign w:val="center"/>
            <w:hideMark/>
          </w:tcPr>
          <w:p w:rsidR="00A7763F" w:rsidRDefault="00740253">
            <w:r>
              <w:t>26,08</w:t>
            </w:r>
          </w:p>
        </w:tc>
      </w:tr>
      <w:tr w:rsidR="00A7763F">
        <w:trPr>
          <w:divId w:val="1368675145"/>
          <w:trHeight w:val="255"/>
          <w:tblCellSpacing w:w="0" w:type="dxa"/>
          <w:jc w:val="center"/>
        </w:trPr>
        <w:tc>
          <w:tcPr>
            <w:tcW w:w="900" w:type="dxa"/>
            <w:vAlign w:val="center"/>
            <w:hideMark/>
          </w:tcPr>
          <w:p w:rsidR="00A7763F" w:rsidRDefault="00740253">
            <w:r>
              <w:t>9-10</w:t>
            </w:r>
          </w:p>
        </w:tc>
        <w:tc>
          <w:tcPr>
            <w:tcW w:w="1065" w:type="dxa"/>
            <w:vAlign w:val="center"/>
            <w:hideMark/>
          </w:tcPr>
          <w:p w:rsidR="00A7763F" w:rsidRDefault="00740253">
            <w:r>
              <w:t>3,5</w:t>
            </w:r>
          </w:p>
        </w:tc>
        <w:tc>
          <w:tcPr>
            <w:tcW w:w="975" w:type="dxa"/>
            <w:vAlign w:val="center"/>
            <w:hideMark/>
          </w:tcPr>
          <w:p w:rsidR="00A7763F" w:rsidRDefault="00740253">
            <w:r>
              <w:t>2,66</w:t>
            </w:r>
          </w:p>
        </w:tc>
        <w:tc>
          <w:tcPr>
            <w:tcW w:w="1065" w:type="dxa"/>
            <w:vAlign w:val="center"/>
            <w:hideMark/>
          </w:tcPr>
          <w:p w:rsidR="00A7763F" w:rsidRDefault="00740253">
            <w:r>
              <w:t>9,1</w:t>
            </w:r>
          </w:p>
        </w:tc>
        <w:tc>
          <w:tcPr>
            <w:tcW w:w="975" w:type="dxa"/>
            <w:vAlign w:val="center"/>
            <w:hideMark/>
          </w:tcPr>
          <w:p w:rsidR="00A7763F" w:rsidRDefault="00740253">
            <w:r>
              <w:t>1,64</w:t>
            </w:r>
          </w:p>
        </w:tc>
        <w:tc>
          <w:tcPr>
            <w:tcW w:w="1065" w:type="dxa"/>
            <w:vAlign w:val="center"/>
            <w:hideMark/>
          </w:tcPr>
          <w:p w:rsidR="00A7763F" w:rsidRDefault="00740253">
            <w:r>
              <w:t>5</w:t>
            </w:r>
          </w:p>
        </w:tc>
        <w:tc>
          <w:tcPr>
            <w:tcW w:w="975" w:type="dxa"/>
            <w:vAlign w:val="center"/>
            <w:hideMark/>
          </w:tcPr>
          <w:p w:rsidR="00A7763F" w:rsidRDefault="00740253">
            <w:r>
              <w:t>0,3</w:t>
            </w:r>
          </w:p>
        </w:tc>
        <w:tc>
          <w:tcPr>
            <w:tcW w:w="1455" w:type="dxa"/>
            <w:vAlign w:val="center"/>
            <w:hideMark/>
          </w:tcPr>
          <w:p w:rsidR="00A7763F" w:rsidRDefault="00740253">
            <w:r>
              <w:t>4,6</w:t>
            </w:r>
          </w:p>
        </w:tc>
        <w:tc>
          <w:tcPr>
            <w:tcW w:w="1260" w:type="dxa"/>
            <w:vAlign w:val="center"/>
            <w:hideMark/>
          </w:tcPr>
          <w:p w:rsidR="00A7763F" w:rsidRDefault="00740253">
            <w:r>
              <w:t>30,68</w:t>
            </w:r>
          </w:p>
        </w:tc>
      </w:tr>
      <w:tr w:rsidR="00A7763F">
        <w:trPr>
          <w:divId w:val="1368675145"/>
          <w:trHeight w:val="255"/>
          <w:tblCellSpacing w:w="0" w:type="dxa"/>
          <w:jc w:val="center"/>
        </w:trPr>
        <w:tc>
          <w:tcPr>
            <w:tcW w:w="900" w:type="dxa"/>
            <w:vAlign w:val="center"/>
            <w:hideMark/>
          </w:tcPr>
          <w:p w:rsidR="00A7763F" w:rsidRDefault="00740253">
            <w:r>
              <w:t>10-11</w:t>
            </w:r>
          </w:p>
        </w:tc>
        <w:tc>
          <w:tcPr>
            <w:tcW w:w="1065" w:type="dxa"/>
            <w:vAlign w:val="center"/>
            <w:hideMark/>
          </w:tcPr>
          <w:p w:rsidR="00A7763F" w:rsidRDefault="00740253">
            <w:r>
              <w:t>6</w:t>
            </w:r>
          </w:p>
        </w:tc>
        <w:tc>
          <w:tcPr>
            <w:tcW w:w="975" w:type="dxa"/>
            <w:vAlign w:val="center"/>
            <w:hideMark/>
          </w:tcPr>
          <w:p w:rsidR="00A7763F" w:rsidRDefault="00740253">
            <w:r>
              <w:t>4,56</w:t>
            </w:r>
          </w:p>
        </w:tc>
        <w:tc>
          <w:tcPr>
            <w:tcW w:w="1065" w:type="dxa"/>
            <w:vAlign w:val="center"/>
            <w:hideMark/>
          </w:tcPr>
          <w:p w:rsidR="00A7763F" w:rsidRDefault="00740253">
            <w:r>
              <w:t>8,6</w:t>
            </w:r>
          </w:p>
        </w:tc>
        <w:tc>
          <w:tcPr>
            <w:tcW w:w="975" w:type="dxa"/>
            <w:vAlign w:val="center"/>
            <w:hideMark/>
          </w:tcPr>
          <w:p w:rsidR="00A7763F" w:rsidRDefault="00740253">
            <w:r>
              <w:t>1,55</w:t>
            </w:r>
          </w:p>
        </w:tc>
        <w:tc>
          <w:tcPr>
            <w:tcW w:w="1065" w:type="dxa"/>
            <w:vAlign w:val="center"/>
            <w:hideMark/>
          </w:tcPr>
          <w:p w:rsidR="00A7763F" w:rsidRDefault="00740253">
            <w:r>
              <w:t>8</w:t>
            </w:r>
          </w:p>
        </w:tc>
        <w:tc>
          <w:tcPr>
            <w:tcW w:w="975" w:type="dxa"/>
            <w:vAlign w:val="center"/>
            <w:hideMark/>
          </w:tcPr>
          <w:p w:rsidR="00A7763F" w:rsidRDefault="00740253">
            <w:r>
              <w:t>0,48</w:t>
            </w:r>
          </w:p>
        </w:tc>
        <w:tc>
          <w:tcPr>
            <w:tcW w:w="1455" w:type="dxa"/>
            <w:vAlign w:val="center"/>
            <w:hideMark/>
          </w:tcPr>
          <w:p w:rsidR="00A7763F" w:rsidRDefault="00740253">
            <w:r>
              <w:t>6,59</w:t>
            </w:r>
          </w:p>
        </w:tc>
        <w:tc>
          <w:tcPr>
            <w:tcW w:w="1260" w:type="dxa"/>
            <w:vAlign w:val="center"/>
            <w:hideMark/>
          </w:tcPr>
          <w:p w:rsidR="00A7763F" w:rsidRDefault="00740253">
            <w:r>
              <w:t>37,27</w:t>
            </w:r>
          </w:p>
        </w:tc>
      </w:tr>
      <w:tr w:rsidR="00A7763F">
        <w:trPr>
          <w:divId w:val="1368675145"/>
          <w:trHeight w:val="255"/>
          <w:tblCellSpacing w:w="0" w:type="dxa"/>
          <w:jc w:val="center"/>
        </w:trPr>
        <w:tc>
          <w:tcPr>
            <w:tcW w:w="900" w:type="dxa"/>
            <w:vAlign w:val="center"/>
            <w:hideMark/>
          </w:tcPr>
          <w:p w:rsidR="00A7763F" w:rsidRDefault="00740253">
            <w:r>
              <w:t>11-12</w:t>
            </w:r>
          </w:p>
        </w:tc>
        <w:tc>
          <w:tcPr>
            <w:tcW w:w="1065" w:type="dxa"/>
            <w:vAlign w:val="center"/>
            <w:hideMark/>
          </w:tcPr>
          <w:p w:rsidR="00A7763F" w:rsidRDefault="00740253">
            <w:r>
              <w:t>8,5</w:t>
            </w:r>
          </w:p>
        </w:tc>
        <w:tc>
          <w:tcPr>
            <w:tcW w:w="975" w:type="dxa"/>
            <w:vAlign w:val="center"/>
            <w:hideMark/>
          </w:tcPr>
          <w:p w:rsidR="00A7763F" w:rsidRDefault="00740253">
            <w:r>
              <w:t>6,46</w:t>
            </w:r>
          </w:p>
        </w:tc>
        <w:tc>
          <w:tcPr>
            <w:tcW w:w="1065" w:type="dxa"/>
            <w:vAlign w:val="center"/>
            <w:hideMark/>
          </w:tcPr>
          <w:p w:rsidR="00A7763F" w:rsidRDefault="00740253">
            <w:r>
              <w:t>2,9</w:t>
            </w:r>
          </w:p>
        </w:tc>
        <w:tc>
          <w:tcPr>
            <w:tcW w:w="975" w:type="dxa"/>
            <w:vAlign w:val="center"/>
            <w:hideMark/>
          </w:tcPr>
          <w:p w:rsidR="00A7763F" w:rsidRDefault="00740253">
            <w:r>
              <w:t>0,52</w:t>
            </w:r>
          </w:p>
        </w:tc>
        <w:tc>
          <w:tcPr>
            <w:tcW w:w="1065" w:type="dxa"/>
            <w:vAlign w:val="center"/>
            <w:hideMark/>
          </w:tcPr>
          <w:p w:rsidR="00A7763F" w:rsidRDefault="00740253">
            <w:r>
              <w:t>8,5</w:t>
            </w:r>
          </w:p>
        </w:tc>
        <w:tc>
          <w:tcPr>
            <w:tcW w:w="975" w:type="dxa"/>
            <w:vAlign w:val="center"/>
            <w:hideMark/>
          </w:tcPr>
          <w:p w:rsidR="00A7763F" w:rsidRDefault="00740253">
            <w:r>
              <w:t>0,51</w:t>
            </w:r>
          </w:p>
        </w:tc>
        <w:tc>
          <w:tcPr>
            <w:tcW w:w="1455" w:type="dxa"/>
            <w:vAlign w:val="center"/>
            <w:hideMark/>
          </w:tcPr>
          <w:p w:rsidR="00A7763F" w:rsidRDefault="00740253">
            <w:r>
              <w:t>7,49</w:t>
            </w:r>
          </w:p>
        </w:tc>
        <w:tc>
          <w:tcPr>
            <w:tcW w:w="1260" w:type="dxa"/>
            <w:vAlign w:val="center"/>
            <w:hideMark/>
          </w:tcPr>
          <w:p w:rsidR="00A7763F" w:rsidRDefault="00740253">
            <w:r>
              <w:t>44,76</w:t>
            </w:r>
          </w:p>
        </w:tc>
      </w:tr>
      <w:tr w:rsidR="00A7763F">
        <w:trPr>
          <w:divId w:val="1368675145"/>
          <w:trHeight w:val="255"/>
          <w:tblCellSpacing w:w="0" w:type="dxa"/>
          <w:jc w:val="center"/>
        </w:trPr>
        <w:tc>
          <w:tcPr>
            <w:tcW w:w="900" w:type="dxa"/>
            <w:vAlign w:val="center"/>
            <w:hideMark/>
          </w:tcPr>
          <w:p w:rsidR="00A7763F" w:rsidRDefault="00740253">
            <w:r>
              <w:t>12-13</w:t>
            </w:r>
          </w:p>
        </w:tc>
        <w:tc>
          <w:tcPr>
            <w:tcW w:w="1065" w:type="dxa"/>
            <w:vAlign w:val="center"/>
            <w:hideMark/>
          </w:tcPr>
          <w:p w:rsidR="00A7763F" w:rsidRDefault="00740253">
            <w:r>
              <w:t>8,5</w:t>
            </w:r>
          </w:p>
        </w:tc>
        <w:tc>
          <w:tcPr>
            <w:tcW w:w="975" w:type="dxa"/>
            <w:vAlign w:val="center"/>
            <w:hideMark/>
          </w:tcPr>
          <w:p w:rsidR="00A7763F" w:rsidRDefault="00740253">
            <w:r>
              <w:t>6,46</w:t>
            </w:r>
          </w:p>
        </w:tc>
        <w:tc>
          <w:tcPr>
            <w:tcW w:w="1065" w:type="dxa"/>
            <w:vAlign w:val="center"/>
            <w:hideMark/>
          </w:tcPr>
          <w:p w:rsidR="00A7763F" w:rsidRDefault="00740253">
            <w:r>
              <w:t>3,3</w:t>
            </w:r>
          </w:p>
        </w:tc>
        <w:tc>
          <w:tcPr>
            <w:tcW w:w="975" w:type="dxa"/>
            <w:vAlign w:val="center"/>
            <w:hideMark/>
          </w:tcPr>
          <w:p w:rsidR="00A7763F" w:rsidRDefault="00740253">
            <w:r>
              <w:t>0,59</w:t>
            </w:r>
          </w:p>
        </w:tc>
        <w:tc>
          <w:tcPr>
            <w:tcW w:w="1065" w:type="dxa"/>
            <w:vAlign w:val="center"/>
            <w:hideMark/>
          </w:tcPr>
          <w:p w:rsidR="00A7763F" w:rsidRDefault="00740253">
            <w:r>
              <w:t>7</w:t>
            </w:r>
          </w:p>
        </w:tc>
        <w:tc>
          <w:tcPr>
            <w:tcW w:w="975" w:type="dxa"/>
            <w:vAlign w:val="center"/>
            <w:hideMark/>
          </w:tcPr>
          <w:p w:rsidR="00A7763F" w:rsidRDefault="00740253">
            <w:r>
              <w:t>0,42</w:t>
            </w:r>
          </w:p>
        </w:tc>
        <w:tc>
          <w:tcPr>
            <w:tcW w:w="1455" w:type="dxa"/>
            <w:vAlign w:val="center"/>
            <w:hideMark/>
          </w:tcPr>
          <w:p w:rsidR="00A7763F" w:rsidRDefault="00740253">
            <w:r>
              <w:t>7,47</w:t>
            </w:r>
          </w:p>
        </w:tc>
        <w:tc>
          <w:tcPr>
            <w:tcW w:w="1260" w:type="dxa"/>
            <w:vAlign w:val="center"/>
            <w:hideMark/>
          </w:tcPr>
          <w:p w:rsidR="00A7763F" w:rsidRDefault="00740253">
            <w:r>
              <w:t>52,33</w:t>
            </w:r>
          </w:p>
        </w:tc>
      </w:tr>
      <w:tr w:rsidR="00A7763F">
        <w:trPr>
          <w:divId w:val="1368675145"/>
          <w:trHeight w:val="255"/>
          <w:tblCellSpacing w:w="0" w:type="dxa"/>
          <w:jc w:val="center"/>
        </w:trPr>
        <w:tc>
          <w:tcPr>
            <w:tcW w:w="900" w:type="dxa"/>
            <w:vAlign w:val="center"/>
            <w:hideMark/>
          </w:tcPr>
          <w:p w:rsidR="00A7763F" w:rsidRDefault="00740253">
            <w:r>
              <w:t>13-14</w:t>
            </w:r>
          </w:p>
        </w:tc>
        <w:tc>
          <w:tcPr>
            <w:tcW w:w="1065" w:type="dxa"/>
            <w:vAlign w:val="center"/>
            <w:hideMark/>
          </w:tcPr>
          <w:p w:rsidR="00A7763F" w:rsidRDefault="00740253">
            <w:r>
              <w:t>6</w:t>
            </w:r>
          </w:p>
        </w:tc>
        <w:tc>
          <w:tcPr>
            <w:tcW w:w="975" w:type="dxa"/>
            <w:vAlign w:val="center"/>
            <w:hideMark/>
          </w:tcPr>
          <w:p w:rsidR="00A7763F" w:rsidRDefault="00740253">
            <w:r>
              <w:t>4,56</w:t>
            </w:r>
          </w:p>
        </w:tc>
        <w:tc>
          <w:tcPr>
            <w:tcW w:w="1065" w:type="dxa"/>
            <w:vAlign w:val="center"/>
            <w:hideMark/>
          </w:tcPr>
          <w:p w:rsidR="00A7763F" w:rsidRDefault="00740253">
            <w:r>
              <w:t>4,3</w:t>
            </w:r>
          </w:p>
        </w:tc>
        <w:tc>
          <w:tcPr>
            <w:tcW w:w="975" w:type="dxa"/>
            <w:vAlign w:val="center"/>
            <w:hideMark/>
          </w:tcPr>
          <w:p w:rsidR="00A7763F" w:rsidRDefault="00740253">
            <w:r>
              <w:t>0,77</w:t>
            </w:r>
          </w:p>
        </w:tc>
        <w:tc>
          <w:tcPr>
            <w:tcW w:w="1065" w:type="dxa"/>
            <w:vAlign w:val="center"/>
            <w:hideMark/>
          </w:tcPr>
          <w:p w:rsidR="00A7763F" w:rsidRDefault="00740253">
            <w:r>
              <w:t>6</w:t>
            </w:r>
          </w:p>
        </w:tc>
        <w:tc>
          <w:tcPr>
            <w:tcW w:w="975" w:type="dxa"/>
            <w:vAlign w:val="center"/>
            <w:hideMark/>
          </w:tcPr>
          <w:p w:rsidR="00A7763F" w:rsidRDefault="00740253">
            <w:r>
              <w:t>0,36</w:t>
            </w:r>
          </w:p>
        </w:tc>
        <w:tc>
          <w:tcPr>
            <w:tcW w:w="1455" w:type="dxa"/>
            <w:vAlign w:val="center"/>
            <w:hideMark/>
          </w:tcPr>
          <w:p w:rsidR="00A7763F" w:rsidRDefault="00740253">
            <w:r>
              <w:t>5,69</w:t>
            </w:r>
          </w:p>
        </w:tc>
        <w:tc>
          <w:tcPr>
            <w:tcW w:w="1260" w:type="dxa"/>
            <w:vAlign w:val="center"/>
            <w:hideMark/>
          </w:tcPr>
          <w:p w:rsidR="00A7763F" w:rsidRDefault="00740253">
            <w:r>
              <w:t>58,02</w:t>
            </w:r>
          </w:p>
        </w:tc>
      </w:tr>
      <w:tr w:rsidR="00A7763F">
        <w:trPr>
          <w:divId w:val="1368675145"/>
          <w:trHeight w:val="255"/>
          <w:tblCellSpacing w:w="0" w:type="dxa"/>
          <w:jc w:val="center"/>
        </w:trPr>
        <w:tc>
          <w:tcPr>
            <w:tcW w:w="900" w:type="dxa"/>
            <w:vAlign w:val="center"/>
            <w:hideMark/>
          </w:tcPr>
          <w:p w:rsidR="00A7763F" w:rsidRDefault="00740253">
            <w:r>
              <w:t>14-15</w:t>
            </w:r>
          </w:p>
        </w:tc>
        <w:tc>
          <w:tcPr>
            <w:tcW w:w="1065" w:type="dxa"/>
            <w:vAlign w:val="center"/>
            <w:hideMark/>
          </w:tcPr>
          <w:p w:rsidR="00A7763F" w:rsidRDefault="00740253">
            <w:r>
              <w:t>5</w:t>
            </w:r>
          </w:p>
        </w:tc>
        <w:tc>
          <w:tcPr>
            <w:tcW w:w="975" w:type="dxa"/>
            <w:vAlign w:val="center"/>
            <w:hideMark/>
          </w:tcPr>
          <w:p w:rsidR="00A7763F" w:rsidRDefault="00740253">
            <w:r>
              <w:t>3,8</w:t>
            </w:r>
          </w:p>
        </w:tc>
        <w:tc>
          <w:tcPr>
            <w:tcW w:w="1065" w:type="dxa"/>
            <w:vAlign w:val="center"/>
            <w:hideMark/>
          </w:tcPr>
          <w:p w:rsidR="00A7763F" w:rsidRDefault="00740253">
            <w:r>
              <w:t>4,2</w:t>
            </w:r>
          </w:p>
        </w:tc>
        <w:tc>
          <w:tcPr>
            <w:tcW w:w="975" w:type="dxa"/>
            <w:vAlign w:val="center"/>
            <w:hideMark/>
          </w:tcPr>
          <w:p w:rsidR="00A7763F" w:rsidRDefault="00740253">
            <w:r>
              <w:t>0,76</w:t>
            </w:r>
          </w:p>
        </w:tc>
        <w:tc>
          <w:tcPr>
            <w:tcW w:w="1065" w:type="dxa"/>
            <w:vAlign w:val="center"/>
            <w:hideMark/>
          </w:tcPr>
          <w:p w:rsidR="00A7763F" w:rsidRDefault="00740253">
            <w:r>
              <w:t>5</w:t>
            </w:r>
          </w:p>
        </w:tc>
        <w:tc>
          <w:tcPr>
            <w:tcW w:w="975" w:type="dxa"/>
            <w:vAlign w:val="center"/>
            <w:hideMark/>
          </w:tcPr>
          <w:p w:rsidR="00A7763F" w:rsidRDefault="00740253">
            <w:r>
              <w:t>0,3</w:t>
            </w:r>
          </w:p>
        </w:tc>
        <w:tc>
          <w:tcPr>
            <w:tcW w:w="1455" w:type="dxa"/>
            <w:vAlign w:val="center"/>
            <w:hideMark/>
          </w:tcPr>
          <w:p w:rsidR="00A7763F" w:rsidRDefault="00740253">
            <w:r>
              <w:t>4,86</w:t>
            </w:r>
          </w:p>
        </w:tc>
        <w:tc>
          <w:tcPr>
            <w:tcW w:w="1260" w:type="dxa"/>
            <w:vAlign w:val="center"/>
            <w:hideMark/>
          </w:tcPr>
          <w:p w:rsidR="00A7763F" w:rsidRDefault="00740253">
            <w:r>
              <w:t>62,98</w:t>
            </w:r>
          </w:p>
        </w:tc>
      </w:tr>
      <w:tr w:rsidR="00A7763F">
        <w:trPr>
          <w:divId w:val="1368675145"/>
          <w:trHeight w:val="255"/>
          <w:tblCellSpacing w:w="0" w:type="dxa"/>
          <w:jc w:val="center"/>
        </w:trPr>
        <w:tc>
          <w:tcPr>
            <w:tcW w:w="900" w:type="dxa"/>
            <w:vAlign w:val="center"/>
            <w:hideMark/>
          </w:tcPr>
          <w:p w:rsidR="00A7763F" w:rsidRDefault="00740253">
            <w:r>
              <w:t>15-16</w:t>
            </w:r>
          </w:p>
        </w:tc>
        <w:tc>
          <w:tcPr>
            <w:tcW w:w="1065" w:type="dxa"/>
            <w:vAlign w:val="center"/>
            <w:hideMark/>
          </w:tcPr>
          <w:p w:rsidR="00A7763F" w:rsidRDefault="00740253">
            <w:r>
              <w:t>5</w:t>
            </w:r>
          </w:p>
        </w:tc>
        <w:tc>
          <w:tcPr>
            <w:tcW w:w="975" w:type="dxa"/>
            <w:vAlign w:val="center"/>
            <w:hideMark/>
          </w:tcPr>
          <w:p w:rsidR="00A7763F" w:rsidRDefault="00740253">
            <w:r>
              <w:t>3,8</w:t>
            </w:r>
          </w:p>
        </w:tc>
        <w:tc>
          <w:tcPr>
            <w:tcW w:w="1065" w:type="dxa"/>
            <w:vAlign w:val="center"/>
            <w:hideMark/>
          </w:tcPr>
          <w:p w:rsidR="00A7763F" w:rsidRDefault="00740253">
            <w:r>
              <w:t>2,9</w:t>
            </w:r>
          </w:p>
        </w:tc>
        <w:tc>
          <w:tcPr>
            <w:tcW w:w="975" w:type="dxa"/>
            <w:vAlign w:val="center"/>
            <w:hideMark/>
          </w:tcPr>
          <w:p w:rsidR="00A7763F" w:rsidRDefault="00740253">
            <w:r>
              <w:t>0,52</w:t>
            </w:r>
          </w:p>
        </w:tc>
        <w:tc>
          <w:tcPr>
            <w:tcW w:w="1065" w:type="dxa"/>
            <w:vAlign w:val="center"/>
            <w:hideMark/>
          </w:tcPr>
          <w:p w:rsidR="00A7763F" w:rsidRDefault="00740253">
            <w:r>
              <w:t>8,5</w:t>
            </w:r>
          </w:p>
        </w:tc>
        <w:tc>
          <w:tcPr>
            <w:tcW w:w="975" w:type="dxa"/>
            <w:vAlign w:val="center"/>
            <w:hideMark/>
          </w:tcPr>
          <w:p w:rsidR="00A7763F" w:rsidRDefault="00740253">
            <w:r>
              <w:t>0,51</w:t>
            </w:r>
          </w:p>
        </w:tc>
        <w:tc>
          <w:tcPr>
            <w:tcW w:w="1455" w:type="dxa"/>
            <w:vAlign w:val="center"/>
            <w:hideMark/>
          </w:tcPr>
          <w:p w:rsidR="00A7763F" w:rsidRDefault="00740253">
            <w:r>
              <w:t>4,83</w:t>
            </w:r>
          </w:p>
        </w:tc>
        <w:tc>
          <w:tcPr>
            <w:tcW w:w="1260" w:type="dxa"/>
            <w:vAlign w:val="center"/>
            <w:hideMark/>
          </w:tcPr>
          <w:p w:rsidR="00A7763F" w:rsidRDefault="00740253">
            <w:r>
              <w:t>67,81</w:t>
            </w:r>
          </w:p>
        </w:tc>
      </w:tr>
      <w:tr w:rsidR="00A7763F">
        <w:trPr>
          <w:divId w:val="1368675145"/>
          <w:trHeight w:val="255"/>
          <w:tblCellSpacing w:w="0" w:type="dxa"/>
          <w:jc w:val="center"/>
        </w:trPr>
        <w:tc>
          <w:tcPr>
            <w:tcW w:w="900" w:type="dxa"/>
            <w:vAlign w:val="center"/>
            <w:hideMark/>
          </w:tcPr>
          <w:p w:rsidR="00A7763F" w:rsidRDefault="00740253">
            <w:r>
              <w:t>16-17</w:t>
            </w:r>
          </w:p>
        </w:tc>
        <w:tc>
          <w:tcPr>
            <w:tcW w:w="1065" w:type="dxa"/>
            <w:vAlign w:val="center"/>
            <w:hideMark/>
          </w:tcPr>
          <w:p w:rsidR="00A7763F" w:rsidRDefault="00740253">
            <w:r>
              <w:t>3,5</w:t>
            </w:r>
          </w:p>
        </w:tc>
        <w:tc>
          <w:tcPr>
            <w:tcW w:w="975" w:type="dxa"/>
            <w:vAlign w:val="center"/>
            <w:hideMark/>
          </w:tcPr>
          <w:p w:rsidR="00A7763F" w:rsidRDefault="00740253">
            <w:r>
              <w:t>2,66</w:t>
            </w:r>
          </w:p>
        </w:tc>
        <w:tc>
          <w:tcPr>
            <w:tcW w:w="1065" w:type="dxa"/>
            <w:vAlign w:val="center"/>
            <w:hideMark/>
          </w:tcPr>
          <w:p w:rsidR="00A7763F" w:rsidRDefault="00740253">
            <w:r>
              <w:t>10</w:t>
            </w:r>
          </w:p>
        </w:tc>
        <w:tc>
          <w:tcPr>
            <w:tcW w:w="975" w:type="dxa"/>
            <w:vAlign w:val="center"/>
            <w:hideMark/>
          </w:tcPr>
          <w:p w:rsidR="00A7763F" w:rsidRDefault="00740253">
            <w:r>
              <w:t>1,8</w:t>
            </w:r>
          </w:p>
        </w:tc>
        <w:tc>
          <w:tcPr>
            <w:tcW w:w="1065" w:type="dxa"/>
            <w:vAlign w:val="center"/>
            <w:hideMark/>
          </w:tcPr>
          <w:p w:rsidR="00A7763F" w:rsidRDefault="00740253">
            <w:r>
              <w:t>5,5</w:t>
            </w:r>
          </w:p>
        </w:tc>
        <w:tc>
          <w:tcPr>
            <w:tcW w:w="975" w:type="dxa"/>
            <w:vAlign w:val="center"/>
            <w:hideMark/>
          </w:tcPr>
          <w:p w:rsidR="00A7763F" w:rsidRDefault="00740253">
            <w:r>
              <w:t>0,33</w:t>
            </w:r>
          </w:p>
        </w:tc>
        <w:tc>
          <w:tcPr>
            <w:tcW w:w="1455" w:type="dxa"/>
            <w:vAlign w:val="center"/>
            <w:hideMark/>
          </w:tcPr>
          <w:p w:rsidR="00A7763F" w:rsidRDefault="00740253">
            <w:r>
              <w:t>4,79</w:t>
            </w:r>
          </w:p>
        </w:tc>
        <w:tc>
          <w:tcPr>
            <w:tcW w:w="1260" w:type="dxa"/>
            <w:vAlign w:val="center"/>
            <w:hideMark/>
          </w:tcPr>
          <w:p w:rsidR="00A7763F" w:rsidRDefault="00740253">
            <w:r>
              <w:t>72,6</w:t>
            </w:r>
          </w:p>
        </w:tc>
      </w:tr>
      <w:tr w:rsidR="00A7763F">
        <w:trPr>
          <w:divId w:val="1368675145"/>
          <w:trHeight w:val="255"/>
          <w:tblCellSpacing w:w="0" w:type="dxa"/>
          <w:jc w:val="center"/>
        </w:trPr>
        <w:tc>
          <w:tcPr>
            <w:tcW w:w="900" w:type="dxa"/>
            <w:vAlign w:val="center"/>
            <w:hideMark/>
          </w:tcPr>
          <w:p w:rsidR="00A7763F" w:rsidRDefault="00740253">
            <w:r>
              <w:t>17-18</w:t>
            </w:r>
          </w:p>
        </w:tc>
        <w:tc>
          <w:tcPr>
            <w:tcW w:w="1065" w:type="dxa"/>
            <w:vAlign w:val="center"/>
            <w:hideMark/>
          </w:tcPr>
          <w:p w:rsidR="00A7763F" w:rsidRDefault="00740253">
            <w:r>
              <w:t>3,5</w:t>
            </w:r>
          </w:p>
        </w:tc>
        <w:tc>
          <w:tcPr>
            <w:tcW w:w="975" w:type="dxa"/>
            <w:vAlign w:val="center"/>
            <w:hideMark/>
          </w:tcPr>
          <w:p w:rsidR="00A7763F" w:rsidRDefault="00740253">
            <w:r>
              <w:t>2,66</w:t>
            </w:r>
          </w:p>
        </w:tc>
        <w:tc>
          <w:tcPr>
            <w:tcW w:w="1065" w:type="dxa"/>
            <w:vAlign w:val="center"/>
            <w:hideMark/>
          </w:tcPr>
          <w:p w:rsidR="00A7763F" w:rsidRDefault="00740253">
            <w:r>
              <w:t>4,8</w:t>
            </w:r>
          </w:p>
        </w:tc>
        <w:tc>
          <w:tcPr>
            <w:tcW w:w="975" w:type="dxa"/>
            <w:vAlign w:val="center"/>
            <w:hideMark/>
          </w:tcPr>
          <w:p w:rsidR="00A7763F" w:rsidRDefault="00740253">
            <w:r>
              <w:t>0,86</w:t>
            </w:r>
          </w:p>
        </w:tc>
        <w:tc>
          <w:tcPr>
            <w:tcW w:w="1065" w:type="dxa"/>
            <w:vAlign w:val="center"/>
            <w:hideMark/>
          </w:tcPr>
          <w:p w:rsidR="00A7763F" w:rsidRDefault="00740253">
            <w:r>
              <w:t>5</w:t>
            </w:r>
          </w:p>
        </w:tc>
        <w:tc>
          <w:tcPr>
            <w:tcW w:w="975" w:type="dxa"/>
            <w:vAlign w:val="center"/>
            <w:hideMark/>
          </w:tcPr>
          <w:p w:rsidR="00A7763F" w:rsidRDefault="00740253">
            <w:r>
              <w:t>0,3</w:t>
            </w:r>
          </w:p>
        </w:tc>
        <w:tc>
          <w:tcPr>
            <w:tcW w:w="1455" w:type="dxa"/>
            <w:vAlign w:val="center"/>
            <w:hideMark/>
          </w:tcPr>
          <w:p w:rsidR="00A7763F" w:rsidRDefault="00740253">
            <w:r>
              <w:t>3,82</w:t>
            </w:r>
          </w:p>
        </w:tc>
        <w:tc>
          <w:tcPr>
            <w:tcW w:w="1260" w:type="dxa"/>
            <w:vAlign w:val="center"/>
            <w:hideMark/>
          </w:tcPr>
          <w:p w:rsidR="00A7763F" w:rsidRDefault="00740253">
            <w:r>
              <w:t>76,52</w:t>
            </w:r>
          </w:p>
        </w:tc>
      </w:tr>
      <w:tr w:rsidR="00A7763F">
        <w:trPr>
          <w:divId w:val="1368675145"/>
          <w:trHeight w:val="255"/>
          <w:tblCellSpacing w:w="0" w:type="dxa"/>
          <w:jc w:val="center"/>
        </w:trPr>
        <w:tc>
          <w:tcPr>
            <w:tcW w:w="900" w:type="dxa"/>
            <w:vAlign w:val="center"/>
            <w:hideMark/>
          </w:tcPr>
          <w:p w:rsidR="00A7763F" w:rsidRDefault="00740253">
            <w:r>
              <w:t>18-19</w:t>
            </w:r>
          </w:p>
        </w:tc>
        <w:tc>
          <w:tcPr>
            <w:tcW w:w="1065" w:type="dxa"/>
            <w:vAlign w:val="center"/>
            <w:hideMark/>
          </w:tcPr>
          <w:p w:rsidR="00A7763F" w:rsidRDefault="00740253">
            <w:r>
              <w:t>6</w:t>
            </w:r>
          </w:p>
        </w:tc>
        <w:tc>
          <w:tcPr>
            <w:tcW w:w="975" w:type="dxa"/>
            <w:vAlign w:val="center"/>
            <w:hideMark/>
          </w:tcPr>
          <w:p w:rsidR="00A7763F" w:rsidRDefault="00740253">
            <w:r>
              <w:t>4,56</w:t>
            </w:r>
          </w:p>
        </w:tc>
        <w:tc>
          <w:tcPr>
            <w:tcW w:w="1065" w:type="dxa"/>
            <w:vAlign w:val="center"/>
            <w:hideMark/>
          </w:tcPr>
          <w:p w:rsidR="00A7763F" w:rsidRDefault="00740253">
            <w:r>
              <w:t>2,9</w:t>
            </w:r>
          </w:p>
        </w:tc>
        <w:tc>
          <w:tcPr>
            <w:tcW w:w="975" w:type="dxa"/>
            <w:vAlign w:val="center"/>
            <w:hideMark/>
          </w:tcPr>
          <w:p w:rsidR="00A7763F" w:rsidRDefault="00740253">
            <w:r>
              <w:t>0,52</w:t>
            </w:r>
          </w:p>
        </w:tc>
        <w:tc>
          <w:tcPr>
            <w:tcW w:w="1065" w:type="dxa"/>
            <w:vAlign w:val="center"/>
            <w:hideMark/>
          </w:tcPr>
          <w:p w:rsidR="00A7763F" w:rsidRDefault="00740253">
            <w:r>
              <w:t>5</w:t>
            </w:r>
          </w:p>
        </w:tc>
        <w:tc>
          <w:tcPr>
            <w:tcW w:w="975" w:type="dxa"/>
            <w:vAlign w:val="center"/>
            <w:hideMark/>
          </w:tcPr>
          <w:p w:rsidR="00A7763F" w:rsidRDefault="00740253">
            <w:r>
              <w:t>0,3</w:t>
            </w:r>
          </w:p>
        </w:tc>
        <w:tc>
          <w:tcPr>
            <w:tcW w:w="1455" w:type="dxa"/>
            <w:vAlign w:val="center"/>
            <w:hideMark/>
          </w:tcPr>
          <w:p w:rsidR="00A7763F" w:rsidRDefault="00740253">
            <w:r>
              <w:t>5,38</w:t>
            </w:r>
          </w:p>
        </w:tc>
        <w:tc>
          <w:tcPr>
            <w:tcW w:w="1260" w:type="dxa"/>
            <w:vAlign w:val="center"/>
            <w:hideMark/>
          </w:tcPr>
          <w:p w:rsidR="00A7763F" w:rsidRDefault="00740253">
            <w:r>
              <w:t>81,9</w:t>
            </w:r>
          </w:p>
        </w:tc>
      </w:tr>
      <w:tr w:rsidR="00A7763F">
        <w:trPr>
          <w:divId w:val="1368675145"/>
          <w:trHeight w:val="255"/>
          <w:tblCellSpacing w:w="0" w:type="dxa"/>
          <w:jc w:val="center"/>
        </w:trPr>
        <w:tc>
          <w:tcPr>
            <w:tcW w:w="900" w:type="dxa"/>
            <w:vAlign w:val="center"/>
            <w:hideMark/>
          </w:tcPr>
          <w:p w:rsidR="00A7763F" w:rsidRDefault="00740253">
            <w:r>
              <w:t>19-20</w:t>
            </w:r>
          </w:p>
        </w:tc>
        <w:tc>
          <w:tcPr>
            <w:tcW w:w="1065" w:type="dxa"/>
            <w:vAlign w:val="center"/>
            <w:hideMark/>
          </w:tcPr>
          <w:p w:rsidR="00A7763F" w:rsidRDefault="00740253">
            <w:r>
              <w:t>6</w:t>
            </w:r>
          </w:p>
        </w:tc>
        <w:tc>
          <w:tcPr>
            <w:tcW w:w="975" w:type="dxa"/>
            <w:vAlign w:val="center"/>
            <w:hideMark/>
          </w:tcPr>
          <w:p w:rsidR="00A7763F" w:rsidRDefault="00740253">
            <w:r>
              <w:t>4,56</w:t>
            </w:r>
          </w:p>
        </w:tc>
        <w:tc>
          <w:tcPr>
            <w:tcW w:w="1065" w:type="dxa"/>
            <w:vAlign w:val="center"/>
            <w:hideMark/>
          </w:tcPr>
          <w:p w:rsidR="00A7763F" w:rsidRDefault="00740253">
            <w:r>
              <w:t>3,1</w:t>
            </w:r>
          </w:p>
        </w:tc>
        <w:tc>
          <w:tcPr>
            <w:tcW w:w="975" w:type="dxa"/>
            <w:vAlign w:val="center"/>
            <w:hideMark/>
          </w:tcPr>
          <w:p w:rsidR="00A7763F" w:rsidRDefault="00740253">
            <w:r>
              <w:t>0,56</w:t>
            </w:r>
          </w:p>
        </w:tc>
        <w:tc>
          <w:tcPr>
            <w:tcW w:w="1065" w:type="dxa"/>
            <w:vAlign w:val="center"/>
            <w:hideMark/>
          </w:tcPr>
          <w:p w:rsidR="00A7763F" w:rsidRDefault="00740253">
            <w:r>
              <w:t>5</w:t>
            </w:r>
          </w:p>
        </w:tc>
        <w:tc>
          <w:tcPr>
            <w:tcW w:w="975" w:type="dxa"/>
            <w:vAlign w:val="center"/>
            <w:hideMark/>
          </w:tcPr>
          <w:p w:rsidR="00A7763F" w:rsidRDefault="00740253">
            <w:r>
              <w:t>0,3</w:t>
            </w:r>
          </w:p>
        </w:tc>
        <w:tc>
          <w:tcPr>
            <w:tcW w:w="1455" w:type="dxa"/>
            <w:vAlign w:val="center"/>
            <w:hideMark/>
          </w:tcPr>
          <w:p w:rsidR="00A7763F" w:rsidRDefault="00740253">
            <w:r>
              <w:t>5,42</w:t>
            </w:r>
          </w:p>
        </w:tc>
        <w:tc>
          <w:tcPr>
            <w:tcW w:w="1260" w:type="dxa"/>
            <w:vAlign w:val="center"/>
            <w:hideMark/>
          </w:tcPr>
          <w:p w:rsidR="00A7763F" w:rsidRDefault="00740253">
            <w:r>
              <w:t>87,52</w:t>
            </w:r>
          </w:p>
        </w:tc>
      </w:tr>
      <w:tr w:rsidR="00A7763F">
        <w:trPr>
          <w:divId w:val="1368675145"/>
          <w:trHeight w:val="255"/>
          <w:tblCellSpacing w:w="0" w:type="dxa"/>
          <w:jc w:val="center"/>
        </w:trPr>
        <w:tc>
          <w:tcPr>
            <w:tcW w:w="900" w:type="dxa"/>
            <w:vAlign w:val="center"/>
            <w:hideMark/>
          </w:tcPr>
          <w:p w:rsidR="00A7763F" w:rsidRDefault="00740253">
            <w:r>
              <w:t>20-21</w:t>
            </w:r>
          </w:p>
        </w:tc>
        <w:tc>
          <w:tcPr>
            <w:tcW w:w="1065" w:type="dxa"/>
            <w:vAlign w:val="center"/>
            <w:hideMark/>
          </w:tcPr>
          <w:p w:rsidR="00A7763F" w:rsidRDefault="00740253">
            <w:r>
              <w:t>6</w:t>
            </w:r>
          </w:p>
        </w:tc>
        <w:tc>
          <w:tcPr>
            <w:tcW w:w="975" w:type="dxa"/>
            <w:vAlign w:val="center"/>
            <w:hideMark/>
          </w:tcPr>
          <w:p w:rsidR="00A7763F" w:rsidRDefault="00740253">
            <w:r>
              <w:t>4,56</w:t>
            </w:r>
          </w:p>
        </w:tc>
        <w:tc>
          <w:tcPr>
            <w:tcW w:w="1065" w:type="dxa"/>
            <w:vAlign w:val="center"/>
            <w:hideMark/>
          </w:tcPr>
          <w:p w:rsidR="00A7763F" w:rsidRDefault="00740253">
            <w:r>
              <w:t>2,6</w:t>
            </w:r>
          </w:p>
        </w:tc>
        <w:tc>
          <w:tcPr>
            <w:tcW w:w="975" w:type="dxa"/>
            <w:vAlign w:val="center"/>
            <w:hideMark/>
          </w:tcPr>
          <w:p w:rsidR="00A7763F" w:rsidRDefault="00740253">
            <w:r>
              <w:t>0,47</w:t>
            </w:r>
          </w:p>
        </w:tc>
        <w:tc>
          <w:tcPr>
            <w:tcW w:w="1065" w:type="dxa"/>
            <w:vAlign w:val="center"/>
            <w:hideMark/>
          </w:tcPr>
          <w:p w:rsidR="00A7763F" w:rsidRDefault="00740253">
            <w:r>
              <w:t>2</w:t>
            </w:r>
          </w:p>
        </w:tc>
        <w:tc>
          <w:tcPr>
            <w:tcW w:w="975" w:type="dxa"/>
            <w:vAlign w:val="center"/>
            <w:hideMark/>
          </w:tcPr>
          <w:p w:rsidR="00A7763F" w:rsidRDefault="00740253">
            <w:r>
              <w:t>0,12</w:t>
            </w:r>
          </w:p>
        </w:tc>
        <w:tc>
          <w:tcPr>
            <w:tcW w:w="1455" w:type="dxa"/>
            <w:vAlign w:val="center"/>
            <w:hideMark/>
          </w:tcPr>
          <w:p w:rsidR="00A7763F" w:rsidRDefault="00740253">
            <w:r>
              <w:t>5,15</w:t>
            </w:r>
          </w:p>
        </w:tc>
        <w:tc>
          <w:tcPr>
            <w:tcW w:w="1260" w:type="dxa"/>
            <w:vAlign w:val="center"/>
            <w:hideMark/>
          </w:tcPr>
          <w:p w:rsidR="00A7763F" w:rsidRDefault="00740253">
            <w:r>
              <w:t>92,67</w:t>
            </w:r>
          </w:p>
        </w:tc>
      </w:tr>
      <w:tr w:rsidR="00A7763F">
        <w:trPr>
          <w:divId w:val="1368675145"/>
          <w:trHeight w:val="255"/>
          <w:tblCellSpacing w:w="0" w:type="dxa"/>
          <w:jc w:val="center"/>
        </w:trPr>
        <w:tc>
          <w:tcPr>
            <w:tcW w:w="900" w:type="dxa"/>
            <w:vAlign w:val="center"/>
            <w:hideMark/>
          </w:tcPr>
          <w:p w:rsidR="00A7763F" w:rsidRDefault="00740253">
            <w:r>
              <w:t>21-22</w:t>
            </w:r>
          </w:p>
        </w:tc>
        <w:tc>
          <w:tcPr>
            <w:tcW w:w="1065" w:type="dxa"/>
            <w:vAlign w:val="center"/>
            <w:hideMark/>
          </w:tcPr>
          <w:p w:rsidR="00A7763F" w:rsidRDefault="00740253">
            <w:r>
              <w:t>3</w:t>
            </w:r>
          </w:p>
        </w:tc>
        <w:tc>
          <w:tcPr>
            <w:tcW w:w="975" w:type="dxa"/>
            <w:vAlign w:val="center"/>
            <w:hideMark/>
          </w:tcPr>
          <w:p w:rsidR="00A7763F" w:rsidRDefault="00740253">
            <w:r>
              <w:t>2,28</w:t>
            </w:r>
          </w:p>
        </w:tc>
        <w:tc>
          <w:tcPr>
            <w:tcW w:w="1065" w:type="dxa"/>
            <w:vAlign w:val="center"/>
            <w:hideMark/>
          </w:tcPr>
          <w:p w:rsidR="00A7763F" w:rsidRDefault="00740253">
            <w:r>
              <w:t>6,5</w:t>
            </w:r>
          </w:p>
        </w:tc>
        <w:tc>
          <w:tcPr>
            <w:tcW w:w="975" w:type="dxa"/>
            <w:vAlign w:val="center"/>
            <w:hideMark/>
          </w:tcPr>
          <w:p w:rsidR="00A7763F" w:rsidRDefault="00740253">
            <w:r>
              <w:t>1,17</w:t>
            </w:r>
          </w:p>
        </w:tc>
        <w:tc>
          <w:tcPr>
            <w:tcW w:w="1065" w:type="dxa"/>
            <w:vAlign w:val="center"/>
            <w:hideMark/>
          </w:tcPr>
          <w:p w:rsidR="00A7763F" w:rsidRDefault="00740253">
            <w:r>
              <w:t>0,7</w:t>
            </w:r>
          </w:p>
        </w:tc>
        <w:tc>
          <w:tcPr>
            <w:tcW w:w="975" w:type="dxa"/>
            <w:vAlign w:val="center"/>
            <w:hideMark/>
          </w:tcPr>
          <w:p w:rsidR="00A7763F" w:rsidRDefault="00740253">
            <w:r>
              <w:t>0,04</w:t>
            </w:r>
          </w:p>
        </w:tc>
        <w:tc>
          <w:tcPr>
            <w:tcW w:w="1455" w:type="dxa"/>
            <w:vAlign w:val="center"/>
            <w:hideMark/>
          </w:tcPr>
          <w:p w:rsidR="00A7763F" w:rsidRDefault="00740253">
            <w:r>
              <w:t>3,49</w:t>
            </w:r>
          </w:p>
        </w:tc>
        <w:tc>
          <w:tcPr>
            <w:tcW w:w="1260" w:type="dxa"/>
            <w:vAlign w:val="center"/>
            <w:hideMark/>
          </w:tcPr>
          <w:p w:rsidR="00A7763F" w:rsidRDefault="00740253">
            <w:r>
              <w:t>96,25</w:t>
            </w:r>
          </w:p>
        </w:tc>
      </w:tr>
      <w:tr w:rsidR="00A7763F">
        <w:trPr>
          <w:divId w:val="1368675145"/>
          <w:trHeight w:val="255"/>
          <w:tblCellSpacing w:w="0" w:type="dxa"/>
          <w:jc w:val="center"/>
        </w:trPr>
        <w:tc>
          <w:tcPr>
            <w:tcW w:w="900" w:type="dxa"/>
            <w:vAlign w:val="center"/>
            <w:hideMark/>
          </w:tcPr>
          <w:p w:rsidR="00A7763F" w:rsidRDefault="00740253">
            <w:r>
              <w:t>22-23</w:t>
            </w:r>
          </w:p>
        </w:tc>
        <w:tc>
          <w:tcPr>
            <w:tcW w:w="1065" w:type="dxa"/>
            <w:vAlign w:val="center"/>
            <w:hideMark/>
          </w:tcPr>
          <w:p w:rsidR="00A7763F" w:rsidRDefault="00740253">
            <w:r>
              <w:t>2</w:t>
            </w:r>
          </w:p>
        </w:tc>
        <w:tc>
          <w:tcPr>
            <w:tcW w:w="975" w:type="dxa"/>
            <w:vAlign w:val="center"/>
            <w:hideMark/>
          </w:tcPr>
          <w:p w:rsidR="00A7763F" w:rsidRDefault="00740253">
            <w:r>
              <w:t>1,52</w:t>
            </w:r>
          </w:p>
        </w:tc>
        <w:tc>
          <w:tcPr>
            <w:tcW w:w="1065" w:type="dxa"/>
            <w:vAlign w:val="center"/>
            <w:hideMark/>
          </w:tcPr>
          <w:p w:rsidR="00A7763F" w:rsidRDefault="00740253">
            <w:r>
              <w:t>5,3</w:t>
            </w:r>
          </w:p>
        </w:tc>
        <w:tc>
          <w:tcPr>
            <w:tcW w:w="975" w:type="dxa"/>
            <w:vAlign w:val="center"/>
            <w:hideMark/>
          </w:tcPr>
          <w:p w:rsidR="00A7763F" w:rsidRDefault="00740253">
            <w:r>
              <w:t>0,95</w:t>
            </w:r>
          </w:p>
        </w:tc>
        <w:tc>
          <w:tcPr>
            <w:tcW w:w="1065" w:type="dxa"/>
            <w:vAlign w:val="center"/>
            <w:hideMark/>
          </w:tcPr>
          <w:p w:rsidR="00A7763F" w:rsidRDefault="00740253">
            <w:r>
              <w:t>0,3</w:t>
            </w:r>
          </w:p>
        </w:tc>
        <w:tc>
          <w:tcPr>
            <w:tcW w:w="975" w:type="dxa"/>
            <w:vAlign w:val="center"/>
            <w:hideMark/>
          </w:tcPr>
          <w:p w:rsidR="00A7763F" w:rsidRDefault="00740253">
            <w:r>
              <w:t>0,02</w:t>
            </w:r>
          </w:p>
        </w:tc>
        <w:tc>
          <w:tcPr>
            <w:tcW w:w="1455" w:type="dxa"/>
            <w:vAlign w:val="center"/>
            <w:hideMark/>
          </w:tcPr>
          <w:p w:rsidR="00A7763F" w:rsidRDefault="00740253">
            <w:r>
              <w:t>2,49</w:t>
            </w:r>
          </w:p>
        </w:tc>
        <w:tc>
          <w:tcPr>
            <w:tcW w:w="1260" w:type="dxa"/>
            <w:vAlign w:val="center"/>
            <w:hideMark/>
          </w:tcPr>
          <w:p w:rsidR="00A7763F" w:rsidRDefault="00740253">
            <w:r>
              <w:t>98,74</w:t>
            </w:r>
          </w:p>
        </w:tc>
      </w:tr>
      <w:tr w:rsidR="00A7763F">
        <w:trPr>
          <w:divId w:val="1368675145"/>
          <w:trHeight w:val="255"/>
          <w:tblCellSpacing w:w="0" w:type="dxa"/>
          <w:jc w:val="center"/>
        </w:trPr>
        <w:tc>
          <w:tcPr>
            <w:tcW w:w="900" w:type="dxa"/>
            <w:vAlign w:val="center"/>
            <w:hideMark/>
          </w:tcPr>
          <w:p w:rsidR="00A7763F" w:rsidRDefault="00740253">
            <w:r>
              <w:t>23-24</w:t>
            </w:r>
          </w:p>
        </w:tc>
        <w:tc>
          <w:tcPr>
            <w:tcW w:w="1065" w:type="dxa"/>
            <w:vAlign w:val="center"/>
            <w:hideMark/>
          </w:tcPr>
          <w:p w:rsidR="00A7763F" w:rsidRDefault="00740253">
            <w:r>
              <w:t>1</w:t>
            </w:r>
          </w:p>
        </w:tc>
        <w:tc>
          <w:tcPr>
            <w:tcW w:w="975" w:type="dxa"/>
            <w:vAlign w:val="center"/>
            <w:hideMark/>
          </w:tcPr>
          <w:p w:rsidR="00A7763F" w:rsidRDefault="00740253">
            <w:r>
              <w:t>0,76</w:t>
            </w:r>
          </w:p>
        </w:tc>
        <w:tc>
          <w:tcPr>
            <w:tcW w:w="1065" w:type="dxa"/>
            <w:vAlign w:val="center"/>
            <w:hideMark/>
          </w:tcPr>
          <w:p w:rsidR="00A7763F" w:rsidRDefault="00740253">
            <w:r>
              <w:t>2,6</w:t>
            </w:r>
          </w:p>
        </w:tc>
        <w:tc>
          <w:tcPr>
            <w:tcW w:w="975" w:type="dxa"/>
            <w:vAlign w:val="center"/>
            <w:hideMark/>
          </w:tcPr>
          <w:p w:rsidR="00A7763F" w:rsidRDefault="00740253">
            <w:r>
              <w:t>0,47</w:t>
            </w:r>
          </w:p>
        </w:tc>
        <w:tc>
          <w:tcPr>
            <w:tcW w:w="1065" w:type="dxa"/>
            <w:vAlign w:val="center"/>
            <w:hideMark/>
          </w:tcPr>
          <w:p w:rsidR="00A7763F" w:rsidRDefault="00740253">
            <w:r>
              <w:t>0,5</w:t>
            </w:r>
          </w:p>
        </w:tc>
        <w:tc>
          <w:tcPr>
            <w:tcW w:w="975" w:type="dxa"/>
            <w:vAlign w:val="center"/>
            <w:hideMark/>
          </w:tcPr>
          <w:p w:rsidR="00A7763F" w:rsidRDefault="00740253">
            <w:r>
              <w:t>0,03</w:t>
            </w:r>
          </w:p>
        </w:tc>
        <w:tc>
          <w:tcPr>
            <w:tcW w:w="1455" w:type="dxa"/>
            <w:vAlign w:val="center"/>
            <w:hideMark/>
          </w:tcPr>
          <w:p w:rsidR="00A7763F" w:rsidRDefault="00740253">
            <w:r>
              <w:t>1,26</w:t>
            </w:r>
          </w:p>
        </w:tc>
        <w:tc>
          <w:tcPr>
            <w:tcW w:w="1260" w:type="dxa"/>
            <w:vAlign w:val="center"/>
            <w:hideMark/>
          </w:tcPr>
          <w:p w:rsidR="00A7763F" w:rsidRDefault="00740253">
            <w:r>
              <w:t>100</w:t>
            </w:r>
          </w:p>
        </w:tc>
      </w:tr>
    </w:tbl>
    <w:p w:rsidR="00A7763F" w:rsidRDefault="00A7763F">
      <w:pPr>
        <w:divId w:val="1368675145"/>
      </w:pPr>
    </w:p>
    <w:p w:rsidR="00A7763F" w:rsidRPr="00740253" w:rsidRDefault="00740253">
      <w:pPr>
        <w:pStyle w:val="a3"/>
        <w:divId w:val="1368675145"/>
      </w:pPr>
      <w:r>
        <w:t>3.         Гидравлический расчёт водопроводной сети</w:t>
      </w:r>
    </w:p>
    <w:p w:rsidR="00A7763F" w:rsidRDefault="00740253">
      <w:pPr>
        <w:pStyle w:val="a3"/>
        <w:divId w:val="1368675145"/>
      </w:pPr>
      <w:r>
        <w:t>3.1 Трассировка водопроводной сети</w:t>
      </w:r>
    </w:p>
    <w:p w:rsidR="00A7763F" w:rsidRDefault="00740253">
      <w:pPr>
        <w:pStyle w:val="a3"/>
        <w:divId w:val="1368675145"/>
      </w:pPr>
      <w:r>
        <w:t>Водопроводную сеть проектируют на основе плана архитектурной планировки посёлка. При этом принимают во внимание: конфигурацию посёлка, распределение улиц, кварталов, общественных и производственных зданий; расположение наиболее крупных потребителей ферм, заводов, к которым необходимо подводить водопроводные магистрали; рельеф местности, от которого зависит место установки водонапорной башни и расположение главных магистралей.</w:t>
      </w:r>
    </w:p>
    <w:p w:rsidR="00A7763F" w:rsidRDefault="00740253">
      <w:pPr>
        <w:pStyle w:val="a3"/>
        <w:divId w:val="1368675145"/>
      </w:pPr>
      <w:r>
        <w:t xml:space="preserve">При начертании сети труб на плане населённого пункта необходимо стремиться к охвату всех водопотребителей и обеспечению бесперебойности и надёжности подачи воды при возможно наименьшей её стоимости. </w:t>
      </w:r>
    </w:p>
    <w:p w:rsidR="00A7763F" w:rsidRDefault="00740253">
      <w:pPr>
        <w:pStyle w:val="a3"/>
        <w:divId w:val="1368675145"/>
      </w:pPr>
      <w:r>
        <w:t>Для водоснабжения деревни Федоры принимаем тупиковую сеть. В тупиковой сети каждая ветвь питается водой только с одной стороны – от вышележащей магистрали.</w:t>
      </w:r>
    </w:p>
    <w:p w:rsidR="00A7763F" w:rsidRDefault="00740253">
      <w:pPr>
        <w:pStyle w:val="a3"/>
        <w:divId w:val="1368675145"/>
      </w:pPr>
      <w:r>
        <w:t>При повреждении какого-либо участка сети поступление воды во все нижележащие участки прекращается. В них чаще замерзает вода, сильно проявляется разрушающее действие гидравлического удара. Однако тупиковые сети в сельских условиях значительно короче и следовательно дешевле кольцевых.</w:t>
      </w:r>
    </w:p>
    <w:p w:rsidR="00A7763F" w:rsidRDefault="00740253">
      <w:pPr>
        <w:pStyle w:val="a3"/>
        <w:divId w:val="1368675145"/>
      </w:pPr>
      <w:r>
        <w:t>При начертании сети труб необходимо руководствоваться рядом соображений:</w:t>
      </w:r>
    </w:p>
    <w:p w:rsidR="00A7763F" w:rsidRDefault="00740253">
      <w:pPr>
        <w:pStyle w:val="a3"/>
        <w:divId w:val="1368675145"/>
      </w:pPr>
      <w:r>
        <w:t>- основные магистрали желательно направлять по наиболее короткому пути к узлам и районам максимального потребления;</w:t>
      </w:r>
    </w:p>
    <w:p w:rsidR="00A7763F" w:rsidRDefault="00740253">
      <w:pPr>
        <w:pStyle w:val="a3"/>
        <w:divId w:val="1368675145"/>
      </w:pPr>
      <w:r>
        <w:t>- магистрали прокладывать по возможности по повышенным частям рельефа;</w:t>
      </w:r>
    </w:p>
    <w:p w:rsidR="00A7763F" w:rsidRDefault="00740253">
      <w:pPr>
        <w:pStyle w:val="a3"/>
        <w:divId w:val="1368675145"/>
      </w:pPr>
      <w:r>
        <w:t>- водопроводные магистрали прокладываются по основным улицам, по которым обеспечено максимальное водопотребление;</w:t>
      </w:r>
    </w:p>
    <w:p w:rsidR="00A7763F" w:rsidRDefault="00740253">
      <w:pPr>
        <w:pStyle w:val="a3"/>
        <w:divId w:val="1368675145"/>
      </w:pPr>
      <w:r>
        <w:t>- водопроводная линия должна идти по оси улицы;</w:t>
      </w:r>
    </w:p>
    <w:p w:rsidR="00A7763F" w:rsidRDefault="00740253">
      <w:pPr>
        <w:pStyle w:val="a3"/>
        <w:divId w:val="1368675145"/>
      </w:pPr>
      <w:r>
        <w:t>- не следует прокладывать трубы ближе 5м от фундаментов зданий.</w:t>
      </w:r>
    </w:p>
    <w:p w:rsidR="00A7763F" w:rsidRDefault="00740253">
      <w:pPr>
        <w:pStyle w:val="a3"/>
        <w:divId w:val="1368675145"/>
      </w:pPr>
      <w:r>
        <w:t>3.2      Определение удельного расхода</w:t>
      </w:r>
    </w:p>
    <w:p w:rsidR="00A7763F" w:rsidRDefault="00740253">
      <w:pPr>
        <w:pStyle w:val="a3"/>
        <w:divId w:val="1368675145"/>
      </w:pPr>
      <w:r>
        <w:t>Гидравлический расчёт водопроводной сетей проводят для определения диаметров труб и потерь напора в них при подаче расчётного расхода. Водопроводные сети с проходной башней рассчитывают на подачу максимального секундного хозяйственно-питьевого расхода:</w:t>
      </w:r>
    </w:p>
    <w:p w:rsidR="00A7763F" w:rsidRDefault="00093297">
      <w:pPr>
        <w:pStyle w:val="a3"/>
        <w:divId w:val="1368675145"/>
      </w:pPr>
      <w:r>
        <w:rPr>
          <w:noProof/>
        </w:rPr>
        <w:pict>
          <v:shape id="_x0000_i1310" type="#_x0000_t75" style="width:27.75pt;height:18pt">
            <v:imagedata r:id="rId38" o:title=""/>
          </v:shape>
        </w:pict>
      </w:r>
      <w:r w:rsidR="00740253">
        <w:t>= 9,2 л/с</w:t>
      </w:r>
    </w:p>
    <w:p w:rsidR="00A7763F" w:rsidRDefault="00740253">
      <w:pPr>
        <w:pStyle w:val="a3"/>
        <w:divId w:val="1368675145"/>
      </w:pPr>
      <w:r>
        <w:t xml:space="preserve">Так как водопровод предназначен для пожарного водоснабжения , то делают проверочный расчёт сети на подачу противопожарного расхода. Все линии нанесённые на плане населённого пункта сети труб для расчёта разбивают на участки. </w:t>
      </w:r>
    </w:p>
    <w:p w:rsidR="00A7763F" w:rsidRDefault="00740253">
      <w:pPr>
        <w:pStyle w:val="a3"/>
        <w:divId w:val="1368675145"/>
      </w:pPr>
      <w:r>
        <w:t>Начальные и конечные точки каждого расчётного участка называют узлами и обозначают для всего населенного пункта порядковыми номерами. Узлы начинают во всех точках, где имеются сосредоточенные расходы воды, а также на всех точках пересечения линий и изменений диаметров труб.</w:t>
      </w:r>
    </w:p>
    <w:p w:rsidR="00A7763F" w:rsidRDefault="00740253">
      <w:pPr>
        <w:pStyle w:val="a3"/>
        <w:divId w:val="1368675145"/>
      </w:pPr>
      <w:r>
        <w:t xml:space="preserve">Расходы воды крупными потребителями относят к категории сосредоточенных отборов, привязанным к отдельным точкам сети, а остальные к категории распределённых отборов, пологая что они распределены по длине сети одинаковой интенсивностью. </w:t>
      </w:r>
    </w:p>
    <w:p w:rsidR="00A7763F" w:rsidRDefault="00740253">
      <w:pPr>
        <w:pStyle w:val="a3"/>
        <w:divId w:val="1368675145"/>
      </w:pPr>
      <w:r>
        <w:t>Распределённый отбор сети равен:</w:t>
      </w:r>
    </w:p>
    <w:p w:rsidR="00A7763F" w:rsidRDefault="00093297">
      <w:pPr>
        <w:pStyle w:val="a3"/>
        <w:divId w:val="1368675145"/>
      </w:pPr>
      <w:r>
        <w:rPr>
          <w:noProof/>
        </w:rPr>
        <w:pict>
          <v:shape id="_x0000_i1313" type="#_x0000_t75" style="width:119.25pt;height:20.25pt">
            <v:imagedata r:id="rId39" o:title=""/>
          </v:shape>
        </w:pict>
      </w:r>
    </w:p>
    <w:p w:rsidR="00A7763F" w:rsidRDefault="00093297">
      <w:pPr>
        <w:pStyle w:val="a3"/>
        <w:divId w:val="1368675145"/>
      </w:pPr>
      <w:r>
        <w:rPr>
          <w:noProof/>
        </w:rPr>
        <w:pict>
          <v:shape id="_x0000_i1316" type="#_x0000_t75" style="width:42.75pt;height:20.25pt">
            <v:imagedata r:id="rId40" o:title=""/>
          </v:shape>
        </w:pict>
      </w:r>
      <w:r w:rsidR="00740253">
        <w:t> - суммарный расход сосредоточенных потребителей</w:t>
      </w:r>
    </w:p>
    <w:p w:rsidR="00A7763F" w:rsidRDefault="00A7763F">
      <w:pPr>
        <w:divId w:val="1368675145"/>
      </w:pPr>
    </w:p>
    <w:p w:rsidR="00A7763F" w:rsidRPr="00740253" w:rsidRDefault="00093297">
      <w:pPr>
        <w:pStyle w:val="a3"/>
        <w:divId w:val="1368675145"/>
      </w:pPr>
      <w:r>
        <w:rPr>
          <w:noProof/>
        </w:rPr>
        <w:pict>
          <v:shape id="_x0000_i1319" type="#_x0000_t75" style="width:42.75pt;height:20.25pt">
            <v:imagedata r:id="rId40" o:title=""/>
          </v:shape>
        </w:pict>
      </w:r>
      <w:r w:rsidR="00740253">
        <w:t>= 3,42 л/с</w:t>
      </w:r>
    </w:p>
    <w:p w:rsidR="00A7763F" w:rsidRDefault="00093297">
      <w:pPr>
        <w:pStyle w:val="a3"/>
        <w:divId w:val="1368675145"/>
      </w:pPr>
      <w:r>
        <w:rPr>
          <w:noProof/>
        </w:rPr>
        <w:pict>
          <v:shape id="_x0000_i1322" type="#_x0000_t75" style="width:39.75pt;height:18.75pt">
            <v:imagedata r:id="rId41" o:title=""/>
          </v:shape>
        </w:pict>
      </w:r>
      <w:r w:rsidR="00740253">
        <w:t> 9,2 – 3,42 = 5,78 л/с</w:t>
      </w:r>
    </w:p>
    <w:p w:rsidR="00A7763F" w:rsidRDefault="00740253">
      <w:pPr>
        <w:pStyle w:val="a3"/>
        <w:divId w:val="1368675145"/>
      </w:pPr>
      <w:r>
        <w:t>Интенсивность называют удельным отбором. Определив по плану длину линий водопроводной сети, можно вычислить удельный отбор:</w:t>
      </w:r>
    </w:p>
    <w:p w:rsidR="00A7763F" w:rsidRDefault="00093297">
      <w:pPr>
        <w:pStyle w:val="a3"/>
        <w:divId w:val="1368675145"/>
      </w:pPr>
      <w:r>
        <w:rPr>
          <w:noProof/>
        </w:rPr>
        <w:pict>
          <v:shape id="_x0000_i1325" type="#_x0000_t75" style="width:60pt;height:36.75pt">
            <v:imagedata r:id="rId42" o:title=""/>
          </v:shape>
        </w:pict>
      </w:r>
      <w:r w:rsidR="00740253">
        <w:t xml:space="preserve"> = </w:t>
      </w:r>
      <w:r>
        <w:rPr>
          <w:noProof/>
        </w:rPr>
        <w:pict>
          <v:shape id="_x0000_i1328" type="#_x0000_t75" style="width:32.25pt;height:33pt">
            <v:imagedata r:id="rId43" o:title=""/>
          </v:shape>
        </w:pict>
      </w:r>
      <w:r w:rsidR="00740253">
        <w:t> = 0,0023 л/с∙м</w:t>
      </w:r>
    </w:p>
    <w:p w:rsidR="00A7763F" w:rsidRDefault="00740253">
      <w:pPr>
        <w:pStyle w:val="a3"/>
        <w:divId w:val="1368675145"/>
      </w:pPr>
      <w:r>
        <w:t>3.3      Определение полных узловых отборов</w:t>
      </w:r>
    </w:p>
    <w:p w:rsidR="00A7763F" w:rsidRDefault="00740253">
      <w:pPr>
        <w:pStyle w:val="a3"/>
        <w:divId w:val="1368675145"/>
      </w:pPr>
      <w:r>
        <w:t>Путевой отбор на участках раздающих воду по пути, равен произведению удельного отбора на длину участка:</w:t>
      </w:r>
    </w:p>
    <w:p w:rsidR="00A7763F" w:rsidRDefault="00093297">
      <w:pPr>
        <w:pStyle w:val="a3"/>
        <w:divId w:val="1368675145"/>
      </w:pPr>
      <w:r>
        <w:rPr>
          <w:noProof/>
        </w:rPr>
        <w:pict>
          <v:shape id="_x0000_i1331" type="#_x0000_t75" style="width:66pt;height:21pt">
            <v:imagedata r:id="rId44" o:title=""/>
          </v:shape>
        </w:pict>
      </w:r>
      <w:r w:rsidR="00740253">
        <w:t>, л/с</w:t>
      </w:r>
    </w:p>
    <w:p w:rsidR="00A7763F" w:rsidRDefault="00740253">
      <w:pPr>
        <w:pStyle w:val="a3"/>
        <w:divId w:val="1368675145"/>
      </w:pPr>
      <w:r>
        <w:t>Кроме путевого расхода на участке проходят так называемые транзитный расход, который идёт на последующие участки. Расчётный расход на участке равен:</w:t>
      </w:r>
    </w:p>
    <w:p w:rsidR="00A7763F" w:rsidRDefault="00093297">
      <w:pPr>
        <w:pStyle w:val="a3"/>
        <w:divId w:val="1368675145"/>
      </w:pPr>
      <w:r>
        <w:rPr>
          <w:noProof/>
        </w:rPr>
        <w:pict>
          <v:shape id="_x0000_i1334" type="#_x0000_t75" style="width:99.75pt;height:18.75pt">
            <v:imagedata r:id="rId45" o:title=""/>
          </v:shape>
        </w:pict>
      </w:r>
      <w:r w:rsidR="00740253">
        <w:t>, л/с</w:t>
      </w:r>
    </w:p>
    <w:p w:rsidR="00A7763F" w:rsidRDefault="00740253">
      <w:pPr>
        <w:pStyle w:val="a3"/>
        <w:divId w:val="1368675145"/>
      </w:pPr>
      <w:r>
        <w:t xml:space="preserve">Для упрощения расчётов можно условно заменить путевой отбор на участке двумя сосредоточенными, расположенными в узлах по концам участка и равными половине путевого отбора каждый. Когда к узлу примыкает несколько участков с путевыми отборами, то приведённый к узлу отбор равен полусумме путевых отборов примыкающих к узлу участка. </w:t>
      </w:r>
    </w:p>
    <w:p w:rsidR="00A7763F" w:rsidRDefault="00A7763F">
      <w:pPr>
        <w:divId w:val="1368675145"/>
      </w:pPr>
    </w:p>
    <w:p w:rsidR="00A7763F" w:rsidRPr="00740253" w:rsidRDefault="00093297">
      <w:pPr>
        <w:pStyle w:val="a3"/>
        <w:divId w:val="1368675145"/>
      </w:pPr>
      <w:r>
        <w:rPr>
          <w:noProof/>
        </w:rPr>
        <w:pict>
          <v:shape id="_x0000_i1337" type="#_x0000_t75" style="width:75pt;height:33.75pt">
            <v:imagedata r:id="rId46" o:title=""/>
          </v:shape>
        </w:pict>
      </w:r>
      <w:r w:rsidR="00740253">
        <w:t> , л/с</w:t>
      </w:r>
    </w:p>
    <w:p w:rsidR="00A7763F" w:rsidRDefault="00740253">
      <w:pPr>
        <w:pStyle w:val="a3"/>
        <w:divId w:val="1368675145"/>
      </w:pPr>
      <w:r>
        <w:t>Если в узле имеется сосредоточенный отбор крупного водопотребителя, то он складывается с приведённым:</w:t>
      </w:r>
    </w:p>
    <w:p w:rsidR="00A7763F" w:rsidRDefault="00093297">
      <w:pPr>
        <w:pStyle w:val="a3"/>
        <w:divId w:val="1368675145"/>
      </w:pPr>
      <w:r>
        <w:rPr>
          <w:noProof/>
        </w:rPr>
        <w:pict>
          <v:shape id="_x0000_i1340" type="#_x0000_t75" style="width:89.25pt;height:21.75pt">
            <v:imagedata r:id="rId47" o:title=""/>
          </v:shape>
        </w:pict>
      </w:r>
      <w:r w:rsidR="00740253">
        <w:t>, л/с</w:t>
      </w:r>
    </w:p>
    <w:p w:rsidR="00A7763F" w:rsidRDefault="00740253">
      <w:pPr>
        <w:pStyle w:val="a3"/>
        <w:divId w:val="1368675145"/>
      </w:pPr>
      <w:r>
        <w:t xml:space="preserve">Причём сумма всех узловых расходов равна расчётному расходу сети </w:t>
      </w:r>
      <w:r w:rsidR="00093297">
        <w:rPr>
          <w:noProof/>
        </w:rPr>
        <w:pict>
          <v:shape id="_x0000_i1343" type="#_x0000_t75" style="width:27.75pt;height:18pt">
            <v:imagedata r:id="rId38" o:title=""/>
          </v:shape>
        </w:pict>
      </w:r>
      <w:r>
        <w:t>, поступающему от башни.</w:t>
      </w:r>
    </w:p>
    <w:p w:rsidR="00A7763F" w:rsidRDefault="00740253">
      <w:pPr>
        <w:pStyle w:val="a3"/>
        <w:divId w:val="1368675145"/>
      </w:pPr>
      <w:r>
        <w:t>Таблица 3.3.1</w:t>
      </w:r>
    </w:p>
    <w:tbl>
      <w:tblPr>
        <w:tblW w:w="9075" w:type="dxa"/>
        <w:jc w:val="center"/>
        <w:tblCellSpacing w:w="0" w:type="dxa"/>
        <w:tblCellMar>
          <w:left w:w="0" w:type="dxa"/>
          <w:right w:w="0" w:type="dxa"/>
        </w:tblCellMar>
        <w:tblLook w:val="04A0" w:firstRow="1" w:lastRow="0" w:firstColumn="1" w:lastColumn="0" w:noHBand="0" w:noVBand="1"/>
      </w:tblPr>
      <w:tblGrid>
        <w:gridCol w:w="600"/>
        <w:gridCol w:w="2655"/>
        <w:gridCol w:w="825"/>
        <w:gridCol w:w="960"/>
        <w:gridCol w:w="945"/>
        <w:gridCol w:w="1110"/>
        <w:gridCol w:w="2640"/>
        <w:gridCol w:w="750"/>
        <w:gridCol w:w="915"/>
      </w:tblGrid>
      <w:tr w:rsidR="00A7763F">
        <w:trPr>
          <w:divId w:val="1368675145"/>
          <w:cantSplit/>
          <w:trHeight w:val="1050"/>
          <w:tblCellSpacing w:w="0" w:type="dxa"/>
          <w:jc w:val="center"/>
        </w:trPr>
        <w:tc>
          <w:tcPr>
            <w:tcW w:w="600" w:type="dxa"/>
            <w:vMerge w:val="restart"/>
            <w:vAlign w:val="center"/>
            <w:hideMark/>
          </w:tcPr>
          <w:p w:rsidR="00A7763F" w:rsidRDefault="00740253">
            <w:r>
              <w:t>№ узла</w:t>
            </w:r>
          </w:p>
        </w:tc>
        <w:tc>
          <w:tcPr>
            <w:tcW w:w="2655" w:type="dxa"/>
            <w:gridSpan w:val="3"/>
            <w:vAlign w:val="center"/>
            <w:hideMark/>
          </w:tcPr>
          <w:p w:rsidR="00A7763F" w:rsidRDefault="00740253">
            <w:r>
              <w:t>Участки, примыкающие к узлу</w:t>
            </w:r>
          </w:p>
        </w:tc>
        <w:tc>
          <w:tcPr>
            <w:tcW w:w="945" w:type="dxa"/>
            <w:vMerge w:val="restart"/>
            <w:vAlign w:val="center"/>
            <w:hideMark/>
          </w:tcPr>
          <w:p w:rsidR="00A7763F" w:rsidRPr="00740253" w:rsidRDefault="00740253">
            <w:pPr>
              <w:pStyle w:val="a3"/>
            </w:pPr>
            <w:r w:rsidRPr="00740253">
              <w:t>Узловой расход,</w:t>
            </w:r>
          </w:p>
          <w:p w:rsidR="00A7763F" w:rsidRPr="00740253" w:rsidRDefault="00740253">
            <w:pPr>
              <w:pStyle w:val="a3"/>
            </w:pPr>
            <w:r w:rsidRPr="00740253">
              <w:t> </w:t>
            </w:r>
            <w:r w:rsidR="00093297">
              <w:rPr>
                <w:noProof/>
              </w:rPr>
              <w:pict>
                <v:shape id="_x0000_i1346" type="#_x0000_t75" style="width:20.25pt;height:18.75pt">
                  <v:imagedata r:id="rId48" o:title=""/>
                </v:shape>
              </w:pict>
            </w:r>
            <w:r w:rsidRPr="00740253">
              <w:t>,</w:t>
            </w:r>
          </w:p>
          <w:p w:rsidR="00A7763F" w:rsidRPr="00740253" w:rsidRDefault="00740253">
            <w:pPr>
              <w:pStyle w:val="a3"/>
            </w:pPr>
            <w:r w:rsidRPr="00740253">
              <w:t>л/с</w:t>
            </w:r>
          </w:p>
        </w:tc>
        <w:tc>
          <w:tcPr>
            <w:tcW w:w="1110" w:type="dxa"/>
            <w:vMerge w:val="restart"/>
            <w:vAlign w:val="center"/>
            <w:hideMark/>
          </w:tcPr>
          <w:p w:rsidR="00A7763F" w:rsidRPr="00740253" w:rsidRDefault="00740253">
            <w:pPr>
              <w:pStyle w:val="a3"/>
            </w:pPr>
            <w:r w:rsidRPr="00740253">
              <w:t>Удельный отбор,</w:t>
            </w:r>
          </w:p>
          <w:p w:rsidR="00A7763F" w:rsidRPr="00740253" w:rsidRDefault="00093297">
            <w:pPr>
              <w:pStyle w:val="a3"/>
            </w:pPr>
            <w:r>
              <w:rPr>
                <w:noProof/>
              </w:rPr>
              <w:pict>
                <v:shape id="_x0000_i1349" type="#_x0000_t75" style="width:18pt;height:18.75pt">
                  <v:imagedata r:id="rId49" o:title=""/>
                </v:shape>
              </w:pict>
            </w:r>
            <w:r w:rsidR="00740253" w:rsidRPr="00740253">
              <w:t>,</w:t>
            </w:r>
          </w:p>
          <w:p w:rsidR="00A7763F" w:rsidRPr="00740253" w:rsidRDefault="00740253">
            <w:pPr>
              <w:pStyle w:val="a3"/>
            </w:pPr>
            <w:r w:rsidRPr="00740253">
              <w:t>л/с м</w:t>
            </w:r>
          </w:p>
        </w:tc>
        <w:tc>
          <w:tcPr>
            <w:tcW w:w="2640" w:type="dxa"/>
            <w:gridSpan w:val="2"/>
            <w:vAlign w:val="center"/>
            <w:hideMark/>
          </w:tcPr>
          <w:p w:rsidR="00A7763F" w:rsidRDefault="00740253">
            <w:r>
              <w:t>Сосредоточенные потребители</w:t>
            </w:r>
          </w:p>
        </w:tc>
        <w:tc>
          <w:tcPr>
            <w:tcW w:w="915" w:type="dxa"/>
            <w:vMerge w:val="restart"/>
            <w:vAlign w:val="center"/>
            <w:hideMark/>
          </w:tcPr>
          <w:p w:rsidR="00A7763F" w:rsidRPr="00740253" w:rsidRDefault="00740253">
            <w:pPr>
              <w:pStyle w:val="a3"/>
            </w:pPr>
            <w:r w:rsidRPr="00740253">
              <w:t>Полный узловой расход,</w:t>
            </w:r>
          </w:p>
          <w:p w:rsidR="00A7763F" w:rsidRPr="00740253" w:rsidRDefault="00093297">
            <w:pPr>
              <w:pStyle w:val="a3"/>
            </w:pPr>
            <w:r>
              <w:rPr>
                <w:noProof/>
              </w:rPr>
              <w:pict>
                <v:shape id="_x0000_i1352" type="#_x0000_t75" style="width:21pt;height:20.25pt">
                  <v:imagedata r:id="rId50" o:title=""/>
                </v:shape>
              </w:pict>
            </w:r>
            <w:r w:rsidR="00740253" w:rsidRPr="00740253">
              <w:t>,</w:t>
            </w:r>
          </w:p>
          <w:p w:rsidR="00A7763F" w:rsidRPr="00740253" w:rsidRDefault="00740253">
            <w:pPr>
              <w:pStyle w:val="a3"/>
            </w:pPr>
            <w:r w:rsidRPr="00740253">
              <w:t>л/с</w:t>
            </w:r>
          </w:p>
        </w:tc>
      </w:tr>
      <w:tr w:rsidR="00A7763F">
        <w:trPr>
          <w:divId w:val="1368675145"/>
          <w:cantSplit/>
          <w:trHeight w:val="690"/>
          <w:tblCellSpacing w:w="0" w:type="dxa"/>
          <w:jc w:val="center"/>
        </w:trPr>
        <w:tc>
          <w:tcPr>
            <w:tcW w:w="0" w:type="auto"/>
            <w:vMerge/>
            <w:vAlign w:val="center"/>
            <w:hideMark/>
          </w:tcPr>
          <w:p w:rsidR="00A7763F" w:rsidRDefault="00A7763F"/>
        </w:tc>
        <w:tc>
          <w:tcPr>
            <w:tcW w:w="885" w:type="dxa"/>
            <w:vAlign w:val="center"/>
            <w:hideMark/>
          </w:tcPr>
          <w:p w:rsidR="00A7763F" w:rsidRDefault="00740253">
            <w:r>
              <w:t>Номер участка</w:t>
            </w:r>
          </w:p>
        </w:tc>
        <w:tc>
          <w:tcPr>
            <w:tcW w:w="825" w:type="dxa"/>
            <w:vAlign w:val="center"/>
            <w:hideMark/>
          </w:tcPr>
          <w:p w:rsidR="00A7763F" w:rsidRDefault="00740253">
            <w:r>
              <w:t>Длина, L м</w:t>
            </w:r>
          </w:p>
        </w:tc>
        <w:tc>
          <w:tcPr>
            <w:tcW w:w="960" w:type="dxa"/>
            <w:vAlign w:val="center"/>
            <w:hideMark/>
          </w:tcPr>
          <w:p w:rsidR="00A7763F" w:rsidRPr="00740253" w:rsidRDefault="00093297">
            <w:pPr>
              <w:pStyle w:val="a3"/>
            </w:pPr>
            <w:r>
              <w:rPr>
                <w:noProof/>
              </w:rPr>
              <w:pict>
                <v:shape id="_x0000_i1355" type="#_x0000_t75" style="width:27.75pt;height:33.75pt">
                  <v:imagedata r:id="rId51" o:title=""/>
                </v:shape>
              </w:pict>
            </w:r>
            <w:r w:rsidR="00740253" w:rsidRPr="00740253">
              <w:t xml:space="preserve">,м </w:t>
            </w:r>
          </w:p>
        </w:tc>
        <w:tc>
          <w:tcPr>
            <w:tcW w:w="0" w:type="auto"/>
            <w:vMerge/>
            <w:vAlign w:val="center"/>
            <w:hideMark/>
          </w:tcPr>
          <w:p w:rsidR="00A7763F" w:rsidRPr="00740253" w:rsidRDefault="00A7763F"/>
        </w:tc>
        <w:tc>
          <w:tcPr>
            <w:tcW w:w="0" w:type="auto"/>
            <w:vMerge/>
            <w:vAlign w:val="center"/>
            <w:hideMark/>
          </w:tcPr>
          <w:p w:rsidR="00A7763F" w:rsidRPr="00740253" w:rsidRDefault="00A7763F"/>
        </w:tc>
        <w:tc>
          <w:tcPr>
            <w:tcW w:w="1890" w:type="dxa"/>
            <w:vAlign w:val="center"/>
            <w:hideMark/>
          </w:tcPr>
          <w:p w:rsidR="00A7763F" w:rsidRDefault="00740253">
            <w:r>
              <w:t>Наименование</w:t>
            </w:r>
          </w:p>
        </w:tc>
        <w:tc>
          <w:tcPr>
            <w:tcW w:w="750" w:type="dxa"/>
            <w:vAlign w:val="center"/>
            <w:hideMark/>
          </w:tcPr>
          <w:p w:rsidR="00A7763F" w:rsidRPr="00740253" w:rsidRDefault="00093297">
            <w:pPr>
              <w:pStyle w:val="a3"/>
            </w:pPr>
            <w:r>
              <w:rPr>
                <w:noProof/>
              </w:rPr>
              <w:pict>
                <v:shape id="_x0000_i1358" type="#_x0000_t75" style="width:24pt;height:18.75pt">
                  <v:imagedata r:id="rId52" o:title=""/>
                </v:shape>
              </w:pict>
            </w:r>
            <w:r w:rsidR="00740253" w:rsidRPr="00740253">
              <w:t>,</w:t>
            </w:r>
          </w:p>
          <w:p w:rsidR="00A7763F" w:rsidRPr="00740253" w:rsidRDefault="00740253">
            <w:pPr>
              <w:pStyle w:val="a3"/>
            </w:pPr>
            <w:r w:rsidRPr="00740253">
              <w:t xml:space="preserve">л/с </w:t>
            </w:r>
          </w:p>
        </w:tc>
        <w:tc>
          <w:tcPr>
            <w:tcW w:w="0" w:type="auto"/>
            <w:vMerge/>
            <w:vAlign w:val="center"/>
            <w:hideMark/>
          </w:tcPr>
          <w:p w:rsidR="00A7763F" w:rsidRPr="00740253" w:rsidRDefault="00A7763F"/>
        </w:tc>
      </w:tr>
      <w:tr w:rsidR="00A7763F">
        <w:trPr>
          <w:divId w:val="1368675145"/>
          <w:cantSplit/>
          <w:trHeight w:val="255"/>
          <w:tblCellSpacing w:w="0" w:type="dxa"/>
          <w:jc w:val="center"/>
        </w:trPr>
        <w:tc>
          <w:tcPr>
            <w:tcW w:w="600" w:type="dxa"/>
            <w:vAlign w:val="center"/>
            <w:hideMark/>
          </w:tcPr>
          <w:p w:rsidR="00A7763F" w:rsidRDefault="00740253">
            <w:r>
              <w:t>1</w:t>
            </w:r>
          </w:p>
        </w:tc>
        <w:tc>
          <w:tcPr>
            <w:tcW w:w="885" w:type="dxa"/>
            <w:vAlign w:val="center"/>
            <w:hideMark/>
          </w:tcPr>
          <w:p w:rsidR="00A7763F" w:rsidRDefault="00740253">
            <w:r>
              <w:t>2</w:t>
            </w:r>
          </w:p>
        </w:tc>
        <w:tc>
          <w:tcPr>
            <w:tcW w:w="825" w:type="dxa"/>
            <w:vAlign w:val="center"/>
            <w:hideMark/>
          </w:tcPr>
          <w:p w:rsidR="00A7763F" w:rsidRDefault="00740253">
            <w:r>
              <w:t>3</w:t>
            </w:r>
          </w:p>
        </w:tc>
        <w:tc>
          <w:tcPr>
            <w:tcW w:w="960" w:type="dxa"/>
            <w:vAlign w:val="center"/>
            <w:hideMark/>
          </w:tcPr>
          <w:p w:rsidR="00A7763F" w:rsidRDefault="00740253">
            <w:r>
              <w:t>4</w:t>
            </w:r>
          </w:p>
        </w:tc>
        <w:tc>
          <w:tcPr>
            <w:tcW w:w="945" w:type="dxa"/>
            <w:vAlign w:val="center"/>
            <w:hideMark/>
          </w:tcPr>
          <w:p w:rsidR="00A7763F" w:rsidRDefault="00740253">
            <w:r>
              <w:t>5</w:t>
            </w:r>
          </w:p>
        </w:tc>
        <w:tc>
          <w:tcPr>
            <w:tcW w:w="1110" w:type="dxa"/>
            <w:vAlign w:val="center"/>
            <w:hideMark/>
          </w:tcPr>
          <w:p w:rsidR="00A7763F" w:rsidRDefault="00740253">
            <w:r>
              <w:t>6</w:t>
            </w:r>
          </w:p>
        </w:tc>
        <w:tc>
          <w:tcPr>
            <w:tcW w:w="1890" w:type="dxa"/>
            <w:vAlign w:val="center"/>
            <w:hideMark/>
          </w:tcPr>
          <w:p w:rsidR="00A7763F" w:rsidRDefault="00740253">
            <w:r>
              <w:t>7</w:t>
            </w:r>
          </w:p>
        </w:tc>
        <w:tc>
          <w:tcPr>
            <w:tcW w:w="750" w:type="dxa"/>
            <w:vAlign w:val="center"/>
            <w:hideMark/>
          </w:tcPr>
          <w:p w:rsidR="00A7763F" w:rsidRDefault="00740253">
            <w:r>
              <w:t>8</w:t>
            </w:r>
          </w:p>
        </w:tc>
        <w:tc>
          <w:tcPr>
            <w:tcW w:w="915" w:type="dxa"/>
            <w:vAlign w:val="center"/>
            <w:hideMark/>
          </w:tcPr>
          <w:p w:rsidR="00A7763F" w:rsidRDefault="00740253">
            <w:r>
              <w:t>9</w:t>
            </w:r>
          </w:p>
        </w:tc>
      </w:tr>
      <w:tr w:rsidR="00A7763F">
        <w:trPr>
          <w:divId w:val="1368675145"/>
          <w:cantSplit/>
          <w:trHeight w:val="255"/>
          <w:tblCellSpacing w:w="0" w:type="dxa"/>
          <w:jc w:val="center"/>
        </w:trPr>
        <w:tc>
          <w:tcPr>
            <w:tcW w:w="600" w:type="dxa"/>
            <w:vAlign w:val="center"/>
            <w:hideMark/>
          </w:tcPr>
          <w:p w:rsidR="00A7763F" w:rsidRDefault="00740253">
            <w:r>
              <w:t>1</w:t>
            </w:r>
          </w:p>
        </w:tc>
        <w:tc>
          <w:tcPr>
            <w:tcW w:w="885" w:type="dxa"/>
            <w:vAlign w:val="center"/>
            <w:hideMark/>
          </w:tcPr>
          <w:p w:rsidR="00A7763F" w:rsidRDefault="00740253">
            <w:r>
              <w:t>1 2</w:t>
            </w:r>
          </w:p>
        </w:tc>
        <w:tc>
          <w:tcPr>
            <w:tcW w:w="825" w:type="dxa"/>
            <w:vAlign w:val="center"/>
            <w:hideMark/>
          </w:tcPr>
          <w:p w:rsidR="00A7763F" w:rsidRDefault="00740253">
            <w:r>
              <w:t>72</w:t>
            </w:r>
          </w:p>
        </w:tc>
        <w:tc>
          <w:tcPr>
            <w:tcW w:w="960" w:type="dxa"/>
            <w:vAlign w:val="center"/>
            <w:hideMark/>
          </w:tcPr>
          <w:p w:rsidR="00A7763F" w:rsidRDefault="00740253">
            <w:r>
              <w:t>36</w:t>
            </w:r>
          </w:p>
        </w:tc>
        <w:tc>
          <w:tcPr>
            <w:tcW w:w="945" w:type="dxa"/>
            <w:vAlign w:val="center"/>
            <w:hideMark/>
          </w:tcPr>
          <w:p w:rsidR="00A7763F" w:rsidRDefault="00740253">
            <w:r>
              <w:t>0,08</w:t>
            </w:r>
          </w:p>
        </w:tc>
        <w:tc>
          <w:tcPr>
            <w:tcW w:w="1110" w:type="dxa"/>
            <w:vMerge w:val="restart"/>
            <w:vAlign w:val="center"/>
            <w:hideMark/>
          </w:tcPr>
          <w:p w:rsidR="00A7763F" w:rsidRDefault="00740253">
            <w:r>
              <w:t>0,0023</w:t>
            </w:r>
          </w:p>
        </w:tc>
        <w:tc>
          <w:tcPr>
            <w:tcW w:w="1890" w:type="dxa"/>
            <w:vAlign w:val="center"/>
            <w:hideMark/>
          </w:tcPr>
          <w:p w:rsidR="00A7763F" w:rsidRDefault="00740253">
            <w:r>
              <w:t>Клуб</w:t>
            </w:r>
          </w:p>
        </w:tc>
        <w:tc>
          <w:tcPr>
            <w:tcW w:w="750" w:type="dxa"/>
            <w:vAlign w:val="center"/>
            <w:hideMark/>
          </w:tcPr>
          <w:p w:rsidR="00A7763F" w:rsidRDefault="00740253">
            <w:r>
              <w:t>0,05</w:t>
            </w:r>
          </w:p>
        </w:tc>
        <w:tc>
          <w:tcPr>
            <w:tcW w:w="915" w:type="dxa"/>
            <w:vAlign w:val="center"/>
            <w:hideMark/>
          </w:tcPr>
          <w:p w:rsidR="00A7763F" w:rsidRDefault="00740253">
            <w:r>
              <w:t>0,13</w:t>
            </w:r>
          </w:p>
        </w:tc>
      </w:tr>
      <w:tr w:rsidR="00A7763F">
        <w:trPr>
          <w:divId w:val="1368675145"/>
          <w:cantSplit/>
          <w:trHeight w:val="255"/>
          <w:tblCellSpacing w:w="0" w:type="dxa"/>
          <w:jc w:val="center"/>
        </w:trPr>
        <w:tc>
          <w:tcPr>
            <w:tcW w:w="600" w:type="dxa"/>
            <w:vMerge w:val="restart"/>
            <w:vAlign w:val="center"/>
            <w:hideMark/>
          </w:tcPr>
          <w:p w:rsidR="00A7763F" w:rsidRDefault="00740253">
            <w:r>
              <w:t>2</w:t>
            </w:r>
          </w:p>
        </w:tc>
        <w:tc>
          <w:tcPr>
            <w:tcW w:w="885" w:type="dxa"/>
            <w:vAlign w:val="center"/>
            <w:hideMark/>
          </w:tcPr>
          <w:p w:rsidR="00A7763F" w:rsidRDefault="00740253">
            <w:r>
              <w:t>2 1</w:t>
            </w:r>
          </w:p>
        </w:tc>
        <w:tc>
          <w:tcPr>
            <w:tcW w:w="825" w:type="dxa"/>
            <w:vAlign w:val="center"/>
            <w:hideMark/>
          </w:tcPr>
          <w:p w:rsidR="00A7763F" w:rsidRDefault="00740253">
            <w:r>
              <w:t>72</w:t>
            </w:r>
          </w:p>
        </w:tc>
        <w:tc>
          <w:tcPr>
            <w:tcW w:w="960" w:type="dxa"/>
            <w:vMerge w:val="restart"/>
            <w:vAlign w:val="center"/>
            <w:hideMark/>
          </w:tcPr>
          <w:p w:rsidR="00A7763F" w:rsidRDefault="00740253">
            <w:r>
              <w:t>217</w:t>
            </w:r>
          </w:p>
        </w:tc>
        <w:tc>
          <w:tcPr>
            <w:tcW w:w="945" w:type="dxa"/>
            <w:vMerge w:val="restart"/>
            <w:vAlign w:val="center"/>
            <w:hideMark/>
          </w:tcPr>
          <w:p w:rsidR="00A7763F" w:rsidRDefault="00740253">
            <w:r>
              <w:t>0,48</w:t>
            </w:r>
          </w:p>
        </w:tc>
        <w:tc>
          <w:tcPr>
            <w:tcW w:w="0" w:type="auto"/>
            <w:vMerge/>
            <w:vAlign w:val="center"/>
            <w:hideMark/>
          </w:tcPr>
          <w:p w:rsidR="00A7763F" w:rsidRDefault="00A7763F"/>
        </w:tc>
        <w:tc>
          <w:tcPr>
            <w:tcW w:w="1890" w:type="dxa"/>
            <w:vMerge w:val="restart"/>
            <w:vAlign w:val="center"/>
            <w:hideMark/>
          </w:tcPr>
          <w:p w:rsidR="00A7763F" w:rsidRDefault="00740253">
            <w:r>
              <w:t>Столовая</w:t>
            </w:r>
          </w:p>
        </w:tc>
        <w:tc>
          <w:tcPr>
            <w:tcW w:w="750" w:type="dxa"/>
            <w:vMerge w:val="restart"/>
            <w:vAlign w:val="center"/>
            <w:hideMark/>
          </w:tcPr>
          <w:p w:rsidR="00A7763F" w:rsidRDefault="00740253">
            <w:r>
              <w:t>0,6</w:t>
            </w:r>
          </w:p>
        </w:tc>
        <w:tc>
          <w:tcPr>
            <w:tcW w:w="915" w:type="dxa"/>
            <w:vMerge w:val="restart"/>
            <w:vAlign w:val="center"/>
            <w:hideMark/>
          </w:tcPr>
          <w:p w:rsidR="00A7763F" w:rsidRDefault="00740253">
            <w:r>
              <w:t>1,08</w:t>
            </w:r>
          </w:p>
        </w:tc>
      </w:tr>
      <w:tr w:rsidR="00A7763F">
        <w:trPr>
          <w:divId w:val="1368675145"/>
          <w:cantSplit/>
          <w:trHeight w:val="255"/>
          <w:tblCellSpacing w:w="0" w:type="dxa"/>
          <w:jc w:val="center"/>
        </w:trPr>
        <w:tc>
          <w:tcPr>
            <w:tcW w:w="0" w:type="auto"/>
            <w:vMerge/>
            <w:vAlign w:val="center"/>
            <w:hideMark/>
          </w:tcPr>
          <w:p w:rsidR="00A7763F" w:rsidRDefault="00A7763F"/>
        </w:tc>
        <w:tc>
          <w:tcPr>
            <w:tcW w:w="885" w:type="dxa"/>
            <w:vAlign w:val="center"/>
            <w:hideMark/>
          </w:tcPr>
          <w:p w:rsidR="00A7763F" w:rsidRDefault="00740253">
            <w:r>
              <w:t>2 3</w:t>
            </w:r>
          </w:p>
        </w:tc>
        <w:tc>
          <w:tcPr>
            <w:tcW w:w="825" w:type="dxa"/>
            <w:vAlign w:val="center"/>
            <w:hideMark/>
          </w:tcPr>
          <w:p w:rsidR="00A7763F" w:rsidRDefault="00740253">
            <w:r>
              <w:t>159</w:t>
            </w:r>
          </w:p>
        </w:tc>
        <w:tc>
          <w:tcPr>
            <w:tcW w:w="0" w:type="auto"/>
            <w:vMerge/>
            <w:vAlign w:val="center"/>
            <w:hideMark/>
          </w:tcPr>
          <w:p w:rsidR="00A7763F" w:rsidRDefault="00A7763F"/>
        </w:tc>
        <w:tc>
          <w:tcPr>
            <w:tcW w:w="0" w:type="auto"/>
            <w:vMerge/>
            <w:vAlign w:val="center"/>
            <w:hideMark/>
          </w:tcPr>
          <w:p w:rsidR="00A7763F" w:rsidRDefault="00A7763F"/>
        </w:tc>
        <w:tc>
          <w:tcPr>
            <w:tcW w:w="0" w:type="auto"/>
            <w:vMerge/>
            <w:vAlign w:val="center"/>
            <w:hideMark/>
          </w:tcPr>
          <w:p w:rsidR="00A7763F" w:rsidRDefault="00A7763F"/>
        </w:tc>
        <w:tc>
          <w:tcPr>
            <w:tcW w:w="0" w:type="auto"/>
            <w:vMerge/>
            <w:vAlign w:val="center"/>
            <w:hideMark/>
          </w:tcPr>
          <w:p w:rsidR="00A7763F" w:rsidRDefault="00A7763F"/>
        </w:tc>
        <w:tc>
          <w:tcPr>
            <w:tcW w:w="0" w:type="auto"/>
            <w:vMerge/>
            <w:vAlign w:val="center"/>
            <w:hideMark/>
          </w:tcPr>
          <w:p w:rsidR="00A7763F" w:rsidRDefault="00A7763F"/>
        </w:tc>
        <w:tc>
          <w:tcPr>
            <w:tcW w:w="0" w:type="auto"/>
            <w:vMerge/>
            <w:vAlign w:val="center"/>
            <w:hideMark/>
          </w:tcPr>
          <w:p w:rsidR="00A7763F" w:rsidRDefault="00A7763F"/>
        </w:tc>
      </w:tr>
      <w:tr w:rsidR="00A7763F">
        <w:trPr>
          <w:divId w:val="1368675145"/>
          <w:cantSplit/>
          <w:trHeight w:val="255"/>
          <w:tblCellSpacing w:w="0" w:type="dxa"/>
          <w:jc w:val="center"/>
        </w:trPr>
        <w:tc>
          <w:tcPr>
            <w:tcW w:w="0" w:type="auto"/>
            <w:vMerge/>
            <w:vAlign w:val="center"/>
            <w:hideMark/>
          </w:tcPr>
          <w:p w:rsidR="00A7763F" w:rsidRDefault="00A7763F"/>
        </w:tc>
        <w:tc>
          <w:tcPr>
            <w:tcW w:w="885" w:type="dxa"/>
            <w:vAlign w:val="center"/>
            <w:hideMark/>
          </w:tcPr>
          <w:p w:rsidR="00A7763F" w:rsidRDefault="00740253">
            <w:r>
              <w:t>2 7</w:t>
            </w:r>
          </w:p>
        </w:tc>
        <w:tc>
          <w:tcPr>
            <w:tcW w:w="825" w:type="dxa"/>
            <w:vAlign w:val="center"/>
            <w:hideMark/>
          </w:tcPr>
          <w:p w:rsidR="00A7763F" w:rsidRDefault="00740253">
            <w:r>
              <w:t>203</w:t>
            </w:r>
          </w:p>
        </w:tc>
        <w:tc>
          <w:tcPr>
            <w:tcW w:w="0" w:type="auto"/>
            <w:vMerge/>
            <w:vAlign w:val="center"/>
            <w:hideMark/>
          </w:tcPr>
          <w:p w:rsidR="00A7763F" w:rsidRDefault="00A7763F"/>
        </w:tc>
        <w:tc>
          <w:tcPr>
            <w:tcW w:w="0" w:type="auto"/>
            <w:vMerge/>
            <w:vAlign w:val="center"/>
            <w:hideMark/>
          </w:tcPr>
          <w:p w:rsidR="00A7763F" w:rsidRDefault="00A7763F"/>
        </w:tc>
        <w:tc>
          <w:tcPr>
            <w:tcW w:w="0" w:type="auto"/>
            <w:vMerge/>
            <w:vAlign w:val="center"/>
            <w:hideMark/>
          </w:tcPr>
          <w:p w:rsidR="00A7763F" w:rsidRDefault="00A7763F"/>
        </w:tc>
        <w:tc>
          <w:tcPr>
            <w:tcW w:w="0" w:type="auto"/>
            <w:vMerge/>
            <w:vAlign w:val="center"/>
            <w:hideMark/>
          </w:tcPr>
          <w:p w:rsidR="00A7763F" w:rsidRDefault="00A7763F"/>
        </w:tc>
        <w:tc>
          <w:tcPr>
            <w:tcW w:w="0" w:type="auto"/>
            <w:vMerge/>
            <w:vAlign w:val="center"/>
            <w:hideMark/>
          </w:tcPr>
          <w:p w:rsidR="00A7763F" w:rsidRDefault="00A7763F"/>
        </w:tc>
        <w:tc>
          <w:tcPr>
            <w:tcW w:w="0" w:type="auto"/>
            <w:vMerge/>
            <w:vAlign w:val="center"/>
            <w:hideMark/>
          </w:tcPr>
          <w:p w:rsidR="00A7763F" w:rsidRDefault="00A7763F"/>
        </w:tc>
      </w:tr>
      <w:tr w:rsidR="00A7763F">
        <w:trPr>
          <w:divId w:val="1368675145"/>
          <w:cantSplit/>
          <w:trHeight w:val="255"/>
          <w:tblCellSpacing w:w="0" w:type="dxa"/>
          <w:jc w:val="center"/>
        </w:trPr>
        <w:tc>
          <w:tcPr>
            <w:tcW w:w="600" w:type="dxa"/>
            <w:vMerge w:val="restart"/>
            <w:vAlign w:val="center"/>
            <w:hideMark/>
          </w:tcPr>
          <w:p w:rsidR="00A7763F" w:rsidRDefault="00740253">
            <w:r>
              <w:t>3</w:t>
            </w:r>
          </w:p>
        </w:tc>
        <w:tc>
          <w:tcPr>
            <w:tcW w:w="885" w:type="dxa"/>
            <w:vAlign w:val="center"/>
            <w:hideMark/>
          </w:tcPr>
          <w:p w:rsidR="00A7763F" w:rsidRDefault="00740253">
            <w:r>
              <w:t>3 2</w:t>
            </w:r>
          </w:p>
        </w:tc>
        <w:tc>
          <w:tcPr>
            <w:tcW w:w="825" w:type="dxa"/>
            <w:vAlign w:val="center"/>
            <w:hideMark/>
          </w:tcPr>
          <w:p w:rsidR="00A7763F" w:rsidRDefault="00740253">
            <w:r>
              <w:t>159</w:t>
            </w:r>
          </w:p>
        </w:tc>
        <w:tc>
          <w:tcPr>
            <w:tcW w:w="960" w:type="dxa"/>
            <w:vMerge w:val="restart"/>
            <w:vAlign w:val="center"/>
            <w:hideMark/>
          </w:tcPr>
          <w:p w:rsidR="00A7763F" w:rsidRDefault="00740253">
            <w:r>
              <w:t>511,5</w:t>
            </w:r>
          </w:p>
        </w:tc>
        <w:tc>
          <w:tcPr>
            <w:tcW w:w="945" w:type="dxa"/>
            <w:vMerge w:val="restart"/>
            <w:vAlign w:val="center"/>
            <w:hideMark/>
          </w:tcPr>
          <w:p w:rsidR="00A7763F" w:rsidRDefault="00740253">
            <w:r>
              <w:t>1,13</w:t>
            </w:r>
          </w:p>
        </w:tc>
        <w:tc>
          <w:tcPr>
            <w:tcW w:w="0" w:type="auto"/>
            <w:vMerge/>
            <w:vAlign w:val="center"/>
            <w:hideMark/>
          </w:tcPr>
          <w:p w:rsidR="00A7763F" w:rsidRDefault="00A7763F"/>
        </w:tc>
        <w:tc>
          <w:tcPr>
            <w:tcW w:w="1890" w:type="dxa"/>
            <w:vMerge w:val="restart"/>
            <w:vAlign w:val="center"/>
            <w:hideMark/>
          </w:tcPr>
          <w:p w:rsidR="00A7763F" w:rsidRDefault="00740253">
            <w:r>
              <w:t>Школа, Магазин, административное здание</w:t>
            </w:r>
          </w:p>
        </w:tc>
        <w:tc>
          <w:tcPr>
            <w:tcW w:w="750" w:type="dxa"/>
            <w:vMerge w:val="restart"/>
            <w:vAlign w:val="center"/>
            <w:hideMark/>
          </w:tcPr>
          <w:p w:rsidR="00A7763F" w:rsidRDefault="00740253">
            <w:r>
              <w:t>0,12 0,04 0,01</w:t>
            </w:r>
          </w:p>
        </w:tc>
        <w:tc>
          <w:tcPr>
            <w:tcW w:w="915" w:type="dxa"/>
            <w:vMerge w:val="restart"/>
            <w:vAlign w:val="center"/>
            <w:hideMark/>
          </w:tcPr>
          <w:p w:rsidR="00A7763F" w:rsidRDefault="00740253">
            <w:r>
              <w:t>1,3</w:t>
            </w:r>
          </w:p>
        </w:tc>
      </w:tr>
      <w:tr w:rsidR="00A7763F">
        <w:trPr>
          <w:divId w:val="1368675145"/>
          <w:cantSplit/>
          <w:trHeight w:val="255"/>
          <w:tblCellSpacing w:w="0" w:type="dxa"/>
          <w:jc w:val="center"/>
        </w:trPr>
        <w:tc>
          <w:tcPr>
            <w:tcW w:w="0" w:type="auto"/>
            <w:vMerge/>
            <w:vAlign w:val="center"/>
            <w:hideMark/>
          </w:tcPr>
          <w:p w:rsidR="00A7763F" w:rsidRDefault="00A7763F"/>
        </w:tc>
        <w:tc>
          <w:tcPr>
            <w:tcW w:w="885" w:type="dxa"/>
            <w:vAlign w:val="center"/>
            <w:hideMark/>
          </w:tcPr>
          <w:p w:rsidR="00A7763F" w:rsidRDefault="00740253">
            <w:r>
              <w:t>3 4</w:t>
            </w:r>
          </w:p>
        </w:tc>
        <w:tc>
          <w:tcPr>
            <w:tcW w:w="825" w:type="dxa"/>
            <w:vAlign w:val="center"/>
            <w:hideMark/>
          </w:tcPr>
          <w:p w:rsidR="00A7763F" w:rsidRDefault="00740253">
            <w:r>
              <w:t>100</w:t>
            </w:r>
          </w:p>
        </w:tc>
        <w:tc>
          <w:tcPr>
            <w:tcW w:w="0" w:type="auto"/>
            <w:vMerge/>
            <w:vAlign w:val="center"/>
            <w:hideMark/>
          </w:tcPr>
          <w:p w:rsidR="00A7763F" w:rsidRDefault="00A7763F"/>
        </w:tc>
        <w:tc>
          <w:tcPr>
            <w:tcW w:w="0" w:type="auto"/>
            <w:vMerge/>
            <w:vAlign w:val="center"/>
            <w:hideMark/>
          </w:tcPr>
          <w:p w:rsidR="00A7763F" w:rsidRDefault="00A7763F"/>
        </w:tc>
        <w:tc>
          <w:tcPr>
            <w:tcW w:w="0" w:type="auto"/>
            <w:vMerge/>
            <w:vAlign w:val="center"/>
            <w:hideMark/>
          </w:tcPr>
          <w:p w:rsidR="00A7763F" w:rsidRDefault="00A7763F"/>
        </w:tc>
        <w:tc>
          <w:tcPr>
            <w:tcW w:w="0" w:type="auto"/>
            <w:vMerge/>
            <w:vAlign w:val="center"/>
            <w:hideMark/>
          </w:tcPr>
          <w:p w:rsidR="00A7763F" w:rsidRDefault="00A7763F"/>
        </w:tc>
        <w:tc>
          <w:tcPr>
            <w:tcW w:w="0" w:type="auto"/>
            <w:vMerge/>
            <w:vAlign w:val="center"/>
            <w:hideMark/>
          </w:tcPr>
          <w:p w:rsidR="00A7763F" w:rsidRDefault="00A7763F"/>
        </w:tc>
        <w:tc>
          <w:tcPr>
            <w:tcW w:w="0" w:type="auto"/>
            <w:vMerge/>
            <w:vAlign w:val="center"/>
            <w:hideMark/>
          </w:tcPr>
          <w:p w:rsidR="00A7763F" w:rsidRDefault="00A7763F"/>
        </w:tc>
      </w:tr>
      <w:tr w:rsidR="00A7763F">
        <w:trPr>
          <w:divId w:val="1368675145"/>
          <w:cantSplit/>
          <w:trHeight w:val="255"/>
          <w:tblCellSpacing w:w="0" w:type="dxa"/>
          <w:jc w:val="center"/>
        </w:trPr>
        <w:tc>
          <w:tcPr>
            <w:tcW w:w="0" w:type="auto"/>
            <w:vMerge/>
            <w:vAlign w:val="center"/>
            <w:hideMark/>
          </w:tcPr>
          <w:p w:rsidR="00A7763F" w:rsidRDefault="00A7763F"/>
        </w:tc>
        <w:tc>
          <w:tcPr>
            <w:tcW w:w="885" w:type="dxa"/>
            <w:vAlign w:val="center"/>
            <w:hideMark/>
          </w:tcPr>
          <w:p w:rsidR="00A7763F" w:rsidRDefault="00740253">
            <w:r>
              <w:t>3 9</w:t>
            </w:r>
          </w:p>
        </w:tc>
        <w:tc>
          <w:tcPr>
            <w:tcW w:w="825" w:type="dxa"/>
            <w:vAlign w:val="center"/>
            <w:hideMark/>
          </w:tcPr>
          <w:p w:rsidR="00A7763F" w:rsidRDefault="00740253">
            <w:r>
              <w:t>314</w:t>
            </w:r>
          </w:p>
        </w:tc>
        <w:tc>
          <w:tcPr>
            <w:tcW w:w="0" w:type="auto"/>
            <w:vMerge/>
            <w:vAlign w:val="center"/>
            <w:hideMark/>
          </w:tcPr>
          <w:p w:rsidR="00A7763F" w:rsidRDefault="00A7763F"/>
        </w:tc>
        <w:tc>
          <w:tcPr>
            <w:tcW w:w="0" w:type="auto"/>
            <w:vMerge/>
            <w:vAlign w:val="center"/>
            <w:hideMark/>
          </w:tcPr>
          <w:p w:rsidR="00A7763F" w:rsidRDefault="00A7763F"/>
        </w:tc>
        <w:tc>
          <w:tcPr>
            <w:tcW w:w="0" w:type="auto"/>
            <w:vMerge/>
            <w:vAlign w:val="center"/>
            <w:hideMark/>
          </w:tcPr>
          <w:p w:rsidR="00A7763F" w:rsidRDefault="00A7763F"/>
        </w:tc>
        <w:tc>
          <w:tcPr>
            <w:tcW w:w="0" w:type="auto"/>
            <w:vMerge/>
            <w:vAlign w:val="center"/>
            <w:hideMark/>
          </w:tcPr>
          <w:p w:rsidR="00A7763F" w:rsidRDefault="00A7763F"/>
        </w:tc>
        <w:tc>
          <w:tcPr>
            <w:tcW w:w="0" w:type="auto"/>
            <w:vMerge/>
            <w:vAlign w:val="center"/>
            <w:hideMark/>
          </w:tcPr>
          <w:p w:rsidR="00A7763F" w:rsidRDefault="00A7763F"/>
        </w:tc>
        <w:tc>
          <w:tcPr>
            <w:tcW w:w="0" w:type="auto"/>
            <w:vMerge/>
            <w:vAlign w:val="center"/>
            <w:hideMark/>
          </w:tcPr>
          <w:p w:rsidR="00A7763F" w:rsidRDefault="00A7763F"/>
        </w:tc>
      </w:tr>
      <w:tr w:rsidR="00A7763F">
        <w:trPr>
          <w:divId w:val="1368675145"/>
          <w:cantSplit/>
          <w:trHeight w:val="255"/>
          <w:tblCellSpacing w:w="0" w:type="dxa"/>
          <w:jc w:val="center"/>
        </w:trPr>
        <w:tc>
          <w:tcPr>
            <w:tcW w:w="0" w:type="auto"/>
            <w:vMerge/>
            <w:vAlign w:val="center"/>
            <w:hideMark/>
          </w:tcPr>
          <w:p w:rsidR="00A7763F" w:rsidRDefault="00A7763F"/>
        </w:tc>
        <w:tc>
          <w:tcPr>
            <w:tcW w:w="885" w:type="dxa"/>
            <w:vAlign w:val="center"/>
            <w:hideMark/>
          </w:tcPr>
          <w:p w:rsidR="00A7763F" w:rsidRDefault="00740253">
            <w:r>
              <w:t>3 11</w:t>
            </w:r>
          </w:p>
        </w:tc>
        <w:tc>
          <w:tcPr>
            <w:tcW w:w="825" w:type="dxa"/>
            <w:vAlign w:val="center"/>
            <w:hideMark/>
          </w:tcPr>
          <w:p w:rsidR="00A7763F" w:rsidRDefault="00740253">
            <w:r>
              <w:t>450</w:t>
            </w:r>
          </w:p>
        </w:tc>
        <w:tc>
          <w:tcPr>
            <w:tcW w:w="0" w:type="auto"/>
            <w:vMerge/>
            <w:vAlign w:val="center"/>
            <w:hideMark/>
          </w:tcPr>
          <w:p w:rsidR="00A7763F" w:rsidRDefault="00A7763F"/>
        </w:tc>
        <w:tc>
          <w:tcPr>
            <w:tcW w:w="0" w:type="auto"/>
            <w:vMerge/>
            <w:vAlign w:val="center"/>
            <w:hideMark/>
          </w:tcPr>
          <w:p w:rsidR="00A7763F" w:rsidRDefault="00A7763F"/>
        </w:tc>
        <w:tc>
          <w:tcPr>
            <w:tcW w:w="0" w:type="auto"/>
            <w:vMerge/>
            <w:vAlign w:val="center"/>
            <w:hideMark/>
          </w:tcPr>
          <w:p w:rsidR="00A7763F" w:rsidRDefault="00A7763F"/>
        </w:tc>
        <w:tc>
          <w:tcPr>
            <w:tcW w:w="0" w:type="auto"/>
            <w:vMerge/>
            <w:vAlign w:val="center"/>
            <w:hideMark/>
          </w:tcPr>
          <w:p w:rsidR="00A7763F" w:rsidRDefault="00A7763F"/>
        </w:tc>
        <w:tc>
          <w:tcPr>
            <w:tcW w:w="0" w:type="auto"/>
            <w:vMerge/>
            <w:vAlign w:val="center"/>
            <w:hideMark/>
          </w:tcPr>
          <w:p w:rsidR="00A7763F" w:rsidRDefault="00A7763F"/>
        </w:tc>
        <w:tc>
          <w:tcPr>
            <w:tcW w:w="0" w:type="auto"/>
            <w:vMerge/>
            <w:vAlign w:val="center"/>
            <w:hideMark/>
          </w:tcPr>
          <w:p w:rsidR="00A7763F" w:rsidRDefault="00A7763F"/>
        </w:tc>
      </w:tr>
      <w:tr w:rsidR="00A7763F">
        <w:trPr>
          <w:divId w:val="1368675145"/>
          <w:cantSplit/>
          <w:trHeight w:val="255"/>
          <w:tblCellSpacing w:w="0" w:type="dxa"/>
          <w:jc w:val="center"/>
        </w:trPr>
        <w:tc>
          <w:tcPr>
            <w:tcW w:w="600" w:type="dxa"/>
            <w:vMerge w:val="restart"/>
            <w:vAlign w:val="center"/>
            <w:hideMark/>
          </w:tcPr>
          <w:p w:rsidR="00A7763F" w:rsidRDefault="00740253">
            <w:r>
              <w:t>4</w:t>
            </w:r>
          </w:p>
        </w:tc>
        <w:tc>
          <w:tcPr>
            <w:tcW w:w="885" w:type="dxa"/>
            <w:vAlign w:val="center"/>
            <w:hideMark/>
          </w:tcPr>
          <w:p w:rsidR="00A7763F" w:rsidRDefault="00740253">
            <w:r>
              <w:t>4 3</w:t>
            </w:r>
          </w:p>
        </w:tc>
        <w:tc>
          <w:tcPr>
            <w:tcW w:w="825" w:type="dxa"/>
            <w:vAlign w:val="center"/>
            <w:hideMark/>
          </w:tcPr>
          <w:p w:rsidR="00A7763F" w:rsidRDefault="00740253">
            <w:r>
              <w:t>100</w:t>
            </w:r>
          </w:p>
        </w:tc>
        <w:tc>
          <w:tcPr>
            <w:tcW w:w="960" w:type="dxa"/>
            <w:vMerge w:val="restart"/>
            <w:vAlign w:val="center"/>
            <w:hideMark/>
          </w:tcPr>
          <w:p w:rsidR="00A7763F" w:rsidRDefault="00740253">
            <w:r>
              <w:t>471</w:t>
            </w:r>
          </w:p>
        </w:tc>
        <w:tc>
          <w:tcPr>
            <w:tcW w:w="945" w:type="dxa"/>
            <w:vMerge w:val="restart"/>
            <w:vAlign w:val="center"/>
            <w:hideMark/>
          </w:tcPr>
          <w:p w:rsidR="00A7763F" w:rsidRDefault="00740253">
            <w:r>
              <w:t>1,04</w:t>
            </w:r>
          </w:p>
        </w:tc>
        <w:tc>
          <w:tcPr>
            <w:tcW w:w="0" w:type="auto"/>
            <w:vMerge/>
            <w:vAlign w:val="center"/>
            <w:hideMark/>
          </w:tcPr>
          <w:p w:rsidR="00A7763F" w:rsidRDefault="00A7763F"/>
        </w:tc>
        <w:tc>
          <w:tcPr>
            <w:tcW w:w="1890" w:type="dxa"/>
            <w:vMerge w:val="restart"/>
            <w:vAlign w:val="center"/>
            <w:hideMark/>
          </w:tcPr>
          <w:p w:rsidR="00A7763F" w:rsidRDefault="00740253">
            <w:r>
              <w:t>Амбулатория, детсад</w:t>
            </w:r>
          </w:p>
        </w:tc>
        <w:tc>
          <w:tcPr>
            <w:tcW w:w="750" w:type="dxa"/>
            <w:vMerge w:val="restart"/>
            <w:vAlign w:val="center"/>
            <w:hideMark/>
          </w:tcPr>
          <w:p w:rsidR="00A7763F" w:rsidRDefault="00740253">
            <w:r>
              <w:t>0,02 0,16</w:t>
            </w:r>
          </w:p>
        </w:tc>
        <w:tc>
          <w:tcPr>
            <w:tcW w:w="915" w:type="dxa"/>
            <w:vMerge w:val="restart"/>
            <w:vAlign w:val="center"/>
            <w:hideMark/>
          </w:tcPr>
          <w:p w:rsidR="00A7763F" w:rsidRDefault="00740253">
            <w:r>
              <w:t>1,22</w:t>
            </w:r>
          </w:p>
        </w:tc>
      </w:tr>
      <w:tr w:rsidR="00A7763F">
        <w:trPr>
          <w:divId w:val="1368675145"/>
          <w:cantSplit/>
          <w:trHeight w:val="255"/>
          <w:tblCellSpacing w:w="0" w:type="dxa"/>
          <w:jc w:val="center"/>
        </w:trPr>
        <w:tc>
          <w:tcPr>
            <w:tcW w:w="0" w:type="auto"/>
            <w:vMerge/>
            <w:vAlign w:val="center"/>
            <w:hideMark/>
          </w:tcPr>
          <w:p w:rsidR="00A7763F" w:rsidRDefault="00A7763F"/>
        </w:tc>
        <w:tc>
          <w:tcPr>
            <w:tcW w:w="885" w:type="dxa"/>
            <w:vAlign w:val="center"/>
            <w:hideMark/>
          </w:tcPr>
          <w:p w:rsidR="00A7763F" w:rsidRDefault="00740253">
            <w:r>
              <w:t>4 5</w:t>
            </w:r>
          </w:p>
        </w:tc>
        <w:tc>
          <w:tcPr>
            <w:tcW w:w="825" w:type="dxa"/>
            <w:vAlign w:val="center"/>
            <w:hideMark/>
          </w:tcPr>
          <w:p w:rsidR="00A7763F" w:rsidRDefault="00740253">
            <w:r>
              <w:t>380</w:t>
            </w:r>
          </w:p>
        </w:tc>
        <w:tc>
          <w:tcPr>
            <w:tcW w:w="0" w:type="auto"/>
            <w:vMerge/>
            <w:vAlign w:val="center"/>
            <w:hideMark/>
          </w:tcPr>
          <w:p w:rsidR="00A7763F" w:rsidRDefault="00A7763F"/>
        </w:tc>
        <w:tc>
          <w:tcPr>
            <w:tcW w:w="0" w:type="auto"/>
            <w:vMerge/>
            <w:vAlign w:val="center"/>
            <w:hideMark/>
          </w:tcPr>
          <w:p w:rsidR="00A7763F" w:rsidRDefault="00A7763F"/>
        </w:tc>
        <w:tc>
          <w:tcPr>
            <w:tcW w:w="0" w:type="auto"/>
            <w:vMerge/>
            <w:vAlign w:val="center"/>
            <w:hideMark/>
          </w:tcPr>
          <w:p w:rsidR="00A7763F" w:rsidRDefault="00A7763F"/>
        </w:tc>
        <w:tc>
          <w:tcPr>
            <w:tcW w:w="0" w:type="auto"/>
            <w:vMerge/>
            <w:vAlign w:val="center"/>
            <w:hideMark/>
          </w:tcPr>
          <w:p w:rsidR="00A7763F" w:rsidRDefault="00A7763F"/>
        </w:tc>
        <w:tc>
          <w:tcPr>
            <w:tcW w:w="0" w:type="auto"/>
            <w:vMerge/>
            <w:vAlign w:val="center"/>
            <w:hideMark/>
          </w:tcPr>
          <w:p w:rsidR="00A7763F" w:rsidRDefault="00A7763F"/>
        </w:tc>
        <w:tc>
          <w:tcPr>
            <w:tcW w:w="0" w:type="auto"/>
            <w:vMerge/>
            <w:vAlign w:val="center"/>
            <w:hideMark/>
          </w:tcPr>
          <w:p w:rsidR="00A7763F" w:rsidRDefault="00A7763F"/>
        </w:tc>
      </w:tr>
      <w:tr w:rsidR="00A7763F">
        <w:trPr>
          <w:divId w:val="1368675145"/>
          <w:cantSplit/>
          <w:trHeight w:val="255"/>
          <w:tblCellSpacing w:w="0" w:type="dxa"/>
          <w:jc w:val="center"/>
        </w:trPr>
        <w:tc>
          <w:tcPr>
            <w:tcW w:w="0" w:type="auto"/>
            <w:vMerge/>
            <w:vAlign w:val="center"/>
            <w:hideMark/>
          </w:tcPr>
          <w:p w:rsidR="00A7763F" w:rsidRDefault="00A7763F"/>
        </w:tc>
        <w:tc>
          <w:tcPr>
            <w:tcW w:w="885" w:type="dxa"/>
            <w:vAlign w:val="center"/>
            <w:hideMark/>
          </w:tcPr>
          <w:p w:rsidR="00A7763F" w:rsidRDefault="00740253">
            <w:r>
              <w:t>4 10</w:t>
            </w:r>
          </w:p>
        </w:tc>
        <w:tc>
          <w:tcPr>
            <w:tcW w:w="825" w:type="dxa"/>
            <w:vAlign w:val="center"/>
            <w:hideMark/>
          </w:tcPr>
          <w:p w:rsidR="00A7763F" w:rsidRDefault="00740253">
            <w:r>
              <w:t>462</w:t>
            </w:r>
          </w:p>
        </w:tc>
        <w:tc>
          <w:tcPr>
            <w:tcW w:w="0" w:type="auto"/>
            <w:vMerge/>
            <w:vAlign w:val="center"/>
            <w:hideMark/>
          </w:tcPr>
          <w:p w:rsidR="00A7763F" w:rsidRDefault="00A7763F"/>
        </w:tc>
        <w:tc>
          <w:tcPr>
            <w:tcW w:w="0" w:type="auto"/>
            <w:vMerge/>
            <w:vAlign w:val="center"/>
            <w:hideMark/>
          </w:tcPr>
          <w:p w:rsidR="00A7763F" w:rsidRDefault="00A7763F"/>
        </w:tc>
        <w:tc>
          <w:tcPr>
            <w:tcW w:w="0" w:type="auto"/>
            <w:vMerge/>
            <w:vAlign w:val="center"/>
            <w:hideMark/>
          </w:tcPr>
          <w:p w:rsidR="00A7763F" w:rsidRDefault="00A7763F"/>
        </w:tc>
        <w:tc>
          <w:tcPr>
            <w:tcW w:w="0" w:type="auto"/>
            <w:vMerge/>
            <w:vAlign w:val="center"/>
            <w:hideMark/>
          </w:tcPr>
          <w:p w:rsidR="00A7763F" w:rsidRDefault="00A7763F"/>
        </w:tc>
        <w:tc>
          <w:tcPr>
            <w:tcW w:w="0" w:type="auto"/>
            <w:vMerge/>
            <w:vAlign w:val="center"/>
            <w:hideMark/>
          </w:tcPr>
          <w:p w:rsidR="00A7763F" w:rsidRDefault="00A7763F"/>
        </w:tc>
        <w:tc>
          <w:tcPr>
            <w:tcW w:w="0" w:type="auto"/>
            <w:vMerge/>
            <w:vAlign w:val="center"/>
            <w:hideMark/>
          </w:tcPr>
          <w:p w:rsidR="00A7763F" w:rsidRDefault="00A7763F"/>
        </w:tc>
      </w:tr>
      <w:tr w:rsidR="00A7763F">
        <w:trPr>
          <w:divId w:val="1368675145"/>
          <w:cantSplit/>
          <w:trHeight w:val="255"/>
          <w:tblCellSpacing w:w="0" w:type="dxa"/>
          <w:jc w:val="center"/>
        </w:trPr>
        <w:tc>
          <w:tcPr>
            <w:tcW w:w="600" w:type="dxa"/>
            <w:vAlign w:val="center"/>
            <w:hideMark/>
          </w:tcPr>
          <w:p w:rsidR="00A7763F" w:rsidRDefault="00740253">
            <w:r>
              <w:t>5</w:t>
            </w:r>
          </w:p>
        </w:tc>
        <w:tc>
          <w:tcPr>
            <w:tcW w:w="885" w:type="dxa"/>
            <w:vAlign w:val="center"/>
            <w:hideMark/>
          </w:tcPr>
          <w:p w:rsidR="00A7763F" w:rsidRDefault="00740253">
            <w:r>
              <w:t>5 4</w:t>
            </w:r>
          </w:p>
        </w:tc>
        <w:tc>
          <w:tcPr>
            <w:tcW w:w="825" w:type="dxa"/>
            <w:vAlign w:val="center"/>
            <w:hideMark/>
          </w:tcPr>
          <w:p w:rsidR="00A7763F" w:rsidRDefault="00740253">
            <w:r>
              <w:t>380</w:t>
            </w:r>
          </w:p>
        </w:tc>
        <w:tc>
          <w:tcPr>
            <w:tcW w:w="960" w:type="dxa"/>
            <w:vAlign w:val="center"/>
            <w:hideMark/>
          </w:tcPr>
          <w:p w:rsidR="00A7763F" w:rsidRDefault="00740253">
            <w:r>
              <w:t>190</w:t>
            </w:r>
          </w:p>
        </w:tc>
        <w:tc>
          <w:tcPr>
            <w:tcW w:w="945" w:type="dxa"/>
            <w:vAlign w:val="center"/>
            <w:hideMark/>
          </w:tcPr>
          <w:p w:rsidR="00A7763F" w:rsidRDefault="00740253">
            <w:r>
              <w:t>0,42</w:t>
            </w:r>
          </w:p>
        </w:tc>
        <w:tc>
          <w:tcPr>
            <w:tcW w:w="0" w:type="auto"/>
            <w:vMerge/>
            <w:vAlign w:val="center"/>
            <w:hideMark/>
          </w:tcPr>
          <w:p w:rsidR="00A7763F" w:rsidRDefault="00A7763F"/>
        </w:tc>
        <w:tc>
          <w:tcPr>
            <w:tcW w:w="1890" w:type="dxa"/>
            <w:vAlign w:val="center"/>
            <w:hideMark/>
          </w:tcPr>
          <w:p w:rsidR="00A7763F" w:rsidRDefault="00740253">
            <w:r>
              <w:t>-</w:t>
            </w:r>
          </w:p>
        </w:tc>
        <w:tc>
          <w:tcPr>
            <w:tcW w:w="750" w:type="dxa"/>
            <w:vAlign w:val="center"/>
            <w:hideMark/>
          </w:tcPr>
          <w:p w:rsidR="00A7763F" w:rsidRDefault="00740253">
            <w:r>
              <w:t>-</w:t>
            </w:r>
          </w:p>
        </w:tc>
        <w:tc>
          <w:tcPr>
            <w:tcW w:w="915" w:type="dxa"/>
            <w:vAlign w:val="center"/>
            <w:hideMark/>
          </w:tcPr>
          <w:p w:rsidR="00A7763F" w:rsidRDefault="00740253">
            <w:r>
              <w:t>0,42</w:t>
            </w:r>
          </w:p>
        </w:tc>
      </w:tr>
      <w:tr w:rsidR="00A7763F">
        <w:trPr>
          <w:divId w:val="1368675145"/>
          <w:cantSplit/>
          <w:trHeight w:val="255"/>
          <w:tblCellSpacing w:w="0" w:type="dxa"/>
          <w:jc w:val="center"/>
        </w:trPr>
        <w:tc>
          <w:tcPr>
            <w:tcW w:w="600" w:type="dxa"/>
            <w:vMerge w:val="restart"/>
            <w:vAlign w:val="center"/>
            <w:hideMark/>
          </w:tcPr>
          <w:p w:rsidR="00A7763F" w:rsidRDefault="00740253">
            <w:r>
              <w:t>6</w:t>
            </w:r>
          </w:p>
        </w:tc>
        <w:tc>
          <w:tcPr>
            <w:tcW w:w="885" w:type="dxa"/>
            <w:vAlign w:val="center"/>
            <w:hideMark/>
          </w:tcPr>
          <w:p w:rsidR="00A7763F" w:rsidRDefault="00740253">
            <w:r>
              <w:t>6 7</w:t>
            </w:r>
          </w:p>
        </w:tc>
        <w:tc>
          <w:tcPr>
            <w:tcW w:w="825" w:type="dxa"/>
            <w:vAlign w:val="center"/>
            <w:hideMark/>
          </w:tcPr>
          <w:p w:rsidR="00A7763F" w:rsidRDefault="00740253">
            <w:r>
              <w:t>177</w:t>
            </w:r>
          </w:p>
        </w:tc>
        <w:tc>
          <w:tcPr>
            <w:tcW w:w="960" w:type="dxa"/>
            <w:vMerge w:val="restart"/>
            <w:vAlign w:val="center"/>
            <w:hideMark/>
          </w:tcPr>
          <w:p w:rsidR="00A7763F" w:rsidRDefault="00740253">
            <w:r>
              <w:t>208,5</w:t>
            </w:r>
          </w:p>
        </w:tc>
        <w:tc>
          <w:tcPr>
            <w:tcW w:w="945" w:type="dxa"/>
            <w:vMerge w:val="restart"/>
            <w:vAlign w:val="center"/>
            <w:hideMark/>
          </w:tcPr>
          <w:p w:rsidR="00A7763F" w:rsidRDefault="00740253">
            <w:r>
              <w:t>0,46</w:t>
            </w:r>
          </w:p>
        </w:tc>
        <w:tc>
          <w:tcPr>
            <w:tcW w:w="0" w:type="auto"/>
            <w:vMerge/>
            <w:vAlign w:val="center"/>
            <w:hideMark/>
          </w:tcPr>
          <w:p w:rsidR="00A7763F" w:rsidRDefault="00A7763F"/>
        </w:tc>
        <w:tc>
          <w:tcPr>
            <w:tcW w:w="1890" w:type="dxa"/>
            <w:vMerge w:val="restart"/>
            <w:vAlign w:val="center"/>
            <w:hideMark/>
          </w:tcPr>
          <w:p w:rsidR="00A7763F" w:rsidRDefault="00740253">
            <w:r>
              <w:t>Производственный сектор</w:t>
            </w:r>
          </w:p>
        </w:tc>
        <w:tc>
          <w:tcPr>
            <w:tcW w:w="750" w:type="dxa"/>
            <w:vMerge w:val="restart"/>
            <w:vAlign w:val="center"/>
            <w:hideMark/>
          </w:tcPr>
          <w:p w:rsidR="00A7763F" w:rsidRDefault="00740253">
            <w:r>
              <w:t>0,51</w:t>
            </w:r>
          </w:p>
        </w:tc>
        <w:tc>
          <w:tcPr>
            <w:tcW w:w="915" w:type="dxa"/>
            <w:vMerge w:val="restart"/>
            <w:vAlign w:val="center"/>
            <w:hideMark/>
          </w:tcPr>
          <w:p w:rsidR="00A7763F" w:rsidRDefault="00740253">
            <w:r>
              <w:t>0,97</w:t>
            </w:r>
          </w:p>
        </w:tc>
      </w:tr>
      <w:tr w:rsidR="00A7763F">
        <w:trPr>
          <w:divId w:val="1368675145"/>
          <w:cantSplit/>
          <w:trHeight w:val="255"/>
          <w:tblCellSpacing w:w="0" w:type="dxa"/>
          <w:jc w:val="center"/>
        </w:trPr>
        <w:tc>
          <w:tcPr>
            <w:tcW w:w="0" w:type="auto"/>
            <w:vMerge/>
            <w:vAlign w:val="center"/>
            <w:hideMark/>
          </w:tcPr>
          <w:p w:rsidR="00A7763F" w:rsidRDefault="00A7763F"/>
        </w:tc>
        <w:tc>
          <w:tcPr>
            <w:tcW w:w="885" w:type="dxa"/>
            <w:vAlign w:val="center"/>
            <w:hideMark/>
          </w:tcPr>
          <w:p w:rsidR="00A7763F" w:rsidRDefault="00740253">
            <w:r>
              <w:t>6 8</w:t>
            </w:r>
          </w:p>
        </w:tc>
        <w:tc>
          <w:tcPr>
            <w:tcW w:w="825" w:type="dxa"/>
            <w:vAlign w:val="center"/>
            <w:hideMark/>
          </w:tcPr>
          <w:p w:rsidR="00A7763F" w:rsidRDefault="00740253">
            <w:r>
              <w:t>240</w:t>
            </w:r>
          </w:p>
        </w:tc>
        <w:tc>
          <w:tcPr>
            <w:tcW w:w="0" w:type="auto"/>
            <w:vMerge/>
            <w:vAlign w:val="center"/>
            <w:hideMark/>
          </w:tcPr>
          <w:p w:rsidR="00A7763F" w:rsidRDefault="00A7763F"/>
        </w:tc>
        <w:tc>
          <w:tcPr>
            <w:tcW w:w="0" w:type="auto"/>
            <w:vMerge/>
            <w:vAlign w:val="center"/>
            <w:hideMark/>
          </w:tcPr>
          <w:p w:rsidR="00A7763F" w:rsidRDefault="00A7763F"/>
        </w:tc>
        <w:tc>
          <w:tcPr>
            <w:tcW w:w="0" w:type="auto"/>
            <w:vMerge/>
            <w:vAlign w:val="center"/>
            <w:hideMark/>
          </w:tcPr>
          <w:p w:rsidR="00A7763F" w:rsidRDefault="00A7763F"/>
        </w:tc>
        <w:tc>
          <w:tcPr>
            <w:tcW w:w="0" w:type="auto"/>
            <w:vMerge/>
            <w:vAlign w:val="center"/>
            <w:hideMark/>
          </w:tcPr>
          <w:p w:rsidR="00A7763F" w:rsidRDefault="00A7763F"/>
        </w:tc>
        <w:tc>
          <w:tcPr>
            <w:tcW w:w="0" w:type="auto"/>
            <w:vMerge/>
            <w:vAlign w:val="center"/>
            <w:hideMark/>
          </w:tcPr>
          <w:p w:rsidR="00A7763F" w:rsidRDefault="00A7763F"/>
        </w:tc>
        <w:tc>
          <w:tcPr>
            <w:tcW w:w="0" w:type="auto"/>
            <w:vMerge/>
            <w:vAlign w:val="center"/>
            <w:hideMark/>
          </w:tcPr>
          <w:p w:rsidR="00A7763F" w:rsidRDefault="00A7763F"/>
        </w:tc>
      </w:tr>
      <w:tr w:rsidR="00A7763F">
        <w:trPr>
          <w:divId w:val="1368675145"/>
          <w:cantSplit/>
          <w:trHeight w:val="255"/>
          <w:tblCellSpacing w:w="0" w:type="dxa"/>
          <w:jc w:val="center"/>
        </w:trPr>
        <w:tc>
          <w:tcPr>
            <w:tcW w:w="600" w:type="dxa"/>
            <w:vMerge w:val="restart"/>
            <w:vAlign w:val="center"/>
            <w:hideMark/>
          </w:tcPr>
          <w:p w:rsidR="00A7763F" w:rsidRDefault="00740253">
            <w:r>
              <w:t>7</w:t>
            </w:r>
          </w:p>
        </w:tc>
        <w:tc>
          <w:tcPr>
            <w:tcW w:w="885" w:type="dxa"/>
            <w:vAlign w:val="center"/>
            <w:hideMark/>
          </w:tcPr>
          <w:p w:rsidR="00A7763F" w:rsidRDefault="00740253">
            <w:r>
              <w:t>7 6</w:t>
            </w:r>
          </w:p>
        </w:tc>
        <w:tc>
          <w:tcPr>
            <w:tcW w:w="825" w:type="dxa"/>
            <w:vAlign w:val="center"/>
            <w:hideMark/>
          </w:tcPr>
          <w:p w:rsidR="00A7763F" w:rsidRDefault="00740253">
            <w:r>
              <w:t>177</w:t>
            </w:r>
          </w:p>
        </w:tc>
        <w:tc>
          <w:tcPr>
            <w:tcW w:w="960" w:type="dxa"/>
            <w:vMerge w:val="restart"/>
            <w:vAlign w:val="center"/>
            <w:hideMark/>
          </w:tcPr>
          <w:p w:rsidR="00A7763F" w:rsidRDefault="00740253">
            <w:r>
              <w:t>190</w:t>
            </w:r>
          </w:p>
        </w:tc>
        <w:tc>
          <w:tcPr>
            <w:tcW w:w="945" w:type="dxa"/>
            <w:vMerge w:val="restart"/>
            <w:vAlign w:val="center"/>
            <w:hideMark/>
          </w:tcPr>
          <w:p w:rsidR="00A7763F" w:rsidRDefault="00740253">
            <w:r>
              <w:t>0,42</w:t>
            </w:r>
          </w:p>
        </w:tc>
        <w:tc>
          <w:tcPr>
            <w:tcW w:w="0" w:type="auto"/>
            <w:vMerge/>
            <w:vAlign w:val="center"/>
            <w:hideMark/>
          </w:tcPr>
          <w:p w:rsidR="00A7763F" w:rsidRDefault="00A7763F"/>
        </w:tc>
        <w:tc>
          <w:tcPr>
            <w:tcW w:w="1890" w:type="dxa"/>
            <w:vMerge w:val="restart"/>
            <w:vAlign w:val="center"/>
            <w:hideMark/>
          </w:tcPr>
          <w:p w:rsidR="00A7763F" w:rsidRDefault="00740253">
            <w:r>
              <w:t>Баня</w:t>
            </w:r>
          </w:p>
        </w:tc>
        <w:tc>
          <w:tcPr>
            <w:tcW w:w="750" w:type="dxa"/>
            <w:vMerge w:val="restart"/>
            <w:vAlign w:val="center"/>
            <w:hideMark/>
          </w:tcPr>
          <w:p w:rsidR="00A7763F" w:rsidRDefault="00740253">
            <w:r>
              <w:t>0,33</w:t>
            </w:r>
          </w:p>
        </w:tc>
        <w:tc>
          <w:tcPr>
            <w:tcW w:w="915" w:type="dxa"/>
            <w:vMerge w:val="restart"/>
            <w:vAlign w:val="center"/>
            <w:hideMark/>
          </w:tcPr>
          <w:p w:rsidR="00A7763F" w:rsidRDefault="00740253">
            <w:r>
              <w:t>0,75</w:t>
            </w:r>
          </w:p>
        </w:tc>
      </w:tr>
      <w:tr w:rsidR="00A7763F">
        <w:trPr>
          <w:divId w:val="1368675145"/>
          <w:cantSplit/>
          <w:trHeight w:val="255"/>
          <w:tblCellSpacing w:w="0" w:type="dxa"/>
          <w:jc w:val="center"/>
        </w:trPr>
        <w:tc>
          <w:tcPr>
            <w:tcW w:w="0" w:type="auto"/>
            <w:vMerge/>
            <w:vAlign w:val="center"/>
            <w:hideMark/>
          </w:tcPr>
          <w:p w:rsidR="00A7763F" w:rsidRDefault="00A7763F"/>
        </w:tc>
        <w:tc>
          <w:tcPr>
            <w:tcW w:w="885" w:type="dxa"/>
            <w:vAlign w:val="center"/>
            <w:hideMark/>
          </w:tcPr>
          <w:p w:rsidR="00A7763F" w:rsidRDefault="00740253">
            <w:r>
              <w:t>7 2</w:t>
            </w:r>
          </w:p>
        </w:tc>
        <w:tc>
          <w:tcPr>
            <w:tcW w:w="825" w:type="dxa"/>
            <w:vAlign w:val="center"/>
            <w:hideMark/>
          </w:tcPr>
          <w:p w:rsidR="00A7763F" w:rsidRDefault="00740253">
            <w:r>
              <w:t>203</w:t>
            </w:r>
          </w:p>
        </w:tc>
        <w:tc>
          <w:tcPr>
            <w:tcW w:w="0" w:type="auto"/>
            <w:vMerge/>
            <w:vAlign w:val="center"/>
            <w:hideMark/>
          </w:tcPr>
          <w:p w:rsidR="00A7763F" w:rsidRDefault="00A7763F"/>
        </w:tc>
        <w:tc>
          <w:tcPr>
            <w:tcW w:w="0" w:type="auto"/>
            <w:vMerge/>
            <w:vAlign w:val="center"/>
            <w:hideMark/>
          </w:tcPr>
          <w:p w:rsidR="00A7763F" w:rsidRDefault="00A7763F"/>
        </w:tc>
        <w:tc>
          <w:tcPr>
            <w:tcW w:w="0" w:type="auto"/>
            <w:vMerge/>
            <w:vAlign w:val="center"/>
            <w:hideMark/>
          </w:tcPr>
          <w:p w:rsidR="00A7763F" w:rsidRDefault="00A7763F"/>
        </w:tc>
        <w:tc>
          <w:tcPr>
            <w:tcW w:w="0" w:type="auto"/>
            <w:vMerge/>
            <w:vAlign w:val="center"/>
            <w:hideMark/>
          </w:tcPr>
          <w:p w:rsidR="00A7763F" w:rsidRDefault="00A7763F"/>
        </w:tc>
        <w:tc>
          <w:tcPr>
            <w:tcW w:w="0" w:type="auto"/>
            <w:vMerge/>
            <w:vAlign w:val="center"/>
            <w:hideMark/>
          </w:tcPr>
          <w:p w:rsidR="00A7763F" w:rsidRDefault="00A7763F"/>
        </w:tc>
        <w:tc>
          <w:tcPr>
            <w:tcW w:w="0" w:type="auto"/>
            <w:vMerge/>
            <w:vAlign w:val="center"/>
            <w:hideMark/>
          </w:tcPr>
          <w:p w:rsidR="00A7763F" w:rsidRDefault="00A7763F"/>
        </w:tc>
      </w:tr>
      <w:tr w:rsidR="00A7763F">
        <w:trPr>
          <w:divId w:val="1368675145"/>
          <w:cantSplit/>
          <w:trHeight w:val="255"/>
          <w:tblCellSpacing w:w="0" w:type="dxa"/>
          <w:jc w:val="center"/>
        </w:trPr>
        <w:tc>
          <w:tcPr>
            <w:tcW w:w="600" w:type="dxa"/>
            <w:vAlign w:val="center"/>
            <w:hideMark/>
          </w:tcPr>
          <w:p w:rsidR="00A7763F" w:rsidRDefault="00740253">
            <w:r>
              <w:t>8</w:t>
            </w:r>
          </w:p>
        </w:tc>
        <w:tc>
          <w:tcPr>
            <w:tcW w:w="885" w:type="dxa"/>
            <w:vAlign w:val="center"/>
            <w:hideMark/>
          </w:tcPr>
          <w:p w:rsidR="00A7763F" w:rsidRDefault="00740253">
            <w:r>
              <w:t>8 6</w:t>
            </w:r>
          </w:p>
        </w:tc>
        <w:tc>
          <w:tcPr>
            <w:tcW w:w="825" w:type="dxa"/>
            <w:vAlign w:val="center"/>
            <w:hideMark/>
          </w:tcPr>
          <w:p w:rsidR="00A7763F" w:rsidRDefault="00740253">
            <w:r>
              <w:t>240</w:t>
            </w:r>
          </w:p>
        </w:tc>
        <w:tc>
          <w:tcPr>
            <w:tcW w:w="960" w:type="dxa"/>
            <w:vAlign w:val="center"/>
            <w:hideMark/>
          </w:tcPr>
          <w:p w:rsidR="00A7763F" w:rsidRDefault="00740253">
            <w:r>
              <w:t>120</w:t>
            </w:r>
          </w:p>
        </w:tc>
        <w:tc>
          <w:tcPr>
            <w:tcW w:w="945" w:type="dxa"/>
            <w:vAlign w:val="center"/>
            <w:hideMark/>
          </w:tcPr>
          <w:p w:rsidR="00A7763F" w:rsidRDefault="00740253">
            <w:r>
              <w:t>0,26</w:t>
            </w:r>
          </w:p>
        </w:tc>
        <w:tc>
          <w:tcPr>
            <w:tcW w:w="0" w:type="auto"/>
            <w:vMerge/>
            <w:vAlign w:val="center"/>
            <w:hideMark/>
          </w:tcPr>
          <w:p w:rsidR="00A7763F" w:rsidRDefault="00A7763F"/>
        </w:tc>
        <w:tc>
          <w:tcPr>
            <w:tcW w:w="1890" w:type="dxa"/>
            <w:vAlign w:val="center"/>
            <w:hideMark/>
          </w:tcPr>
          <w:p w:rsidR="00A7763F" w:rsidRDefault="00740253">
            <w:r>
              <w:t>-</w:t>
            </w:r>
          </w:p>
        </w:tc>
        <w:tc>
          <w:tcPr>
            <w:tcW w:w="750" w:type="dxa"/>
            <w:vAlign w:val="center"/>
            <w:hideMark/>
          </w:tcPr>
          <w:p w:rsidR="00A7763F" w:rsidRDefault="00740253">
            <w:r>
              <w:t>-</w:t>
            </w:r>
          </w:p>
        </w:tc>
        <w:tc>
          <w:tcPr>
            <w:tcW w:w="915" w:type="dxa"/>
            <w:vAlign w:val="center"/>
            <w:hideMark/>
          </w:tcPr>
          <w:p w:rsidR="00A7763F" w:rsidRDefault="00740253">
            <w:r>
              <w:t>0,26</w:t>
            </w:r>
          </w:p>
        </w:tc>
      </w:tr>
      <w:tr w:rsidR="00A7763F">
        <w:trPr>
          <w:divId w:val="1368675145"/>
          <w:cantSplit/>
          <w:trHeight w:val="255"/>
          <w:tblCellSpacing w:w="0" w:type="dxa"/>
          <w:jc w:val="center"/>
        </w:trPr>
        <w:tc>
          <w:tcPr>
            <w:tcW w:w="600" w:type="dxa"/>
            <w:vAlign w:val="center"/>
            <w:hideMark/>
          </w:tcPr>
          <w:p w:rsidR="00A7763F" w:rsidRDefault="00740253">
            <w:r>
              <w:t>9</w:t>
            </w:r>
          </w:p>
        </w:tc>
        <w:tc>
          <w:tcPr>
            <w:tcW w:w="885" w:type="dxa"/>
            <w:vAlign w:val="center"/>
            <w:hideMark/>
          </w:tcPr>
          <w:p w:rsidR="00A7763F" w:rsidRDefault="00740253">
            <w:r>
              <w:t>9 3</w:t>
            </w:r>
          </w:p>
        </w:tc>
        <w:tc>
          <w:tcPr>
            <w:tcW w:w="825" w:type="dxa"/>
            <w:vAlign w:val="center"/>
            <w:hideMark/>
          </w:tcPr>
          <w:p w:rsidR="00A7763F" w:rsidRDefault="00740253">
            <w:r>
              <w:t>314</w:t>
            </w:r>
          </w:p>
        </w:tc>
        <w:tc>
          <w:tcPr>
            <w:tcW w:w="960" w:type="dxa"/>
            <w:vAlign w:val="center"/>
            <w:hideMark/>
          </w:tcPr>
          <w:p w:rsidR="00A7763F" w:rsidRDefault="00740253">
            <w:r>
              <w:t>157</w:t>
            </w:r>
          </w:p>
        </w:tc>
        <w:tc>
          <w:tcPr>
            <w:tcW w:w="945" w:type="dxa"/>
            <w:vAlign w:val="center"/>
            <w:hideMark/>
          </w:tcPr>
          <w:p w:rsidR="00A7763F" w:rsidRDefault="00740253">
            <w:r>
              <w:t>0,35</w:t>
            </w:r>
          </w:p>
        </w:tc>
        <w:tc>
          <w:tcPr>
            <w:tcW w:w="0" w:type="auto"/>
            <w:vMerge/>
            <w:vAlign w:val="center"/>
            <w:hideMark/>
          </w:tcPr>
          <w:p w:rsidR="00A7763F" w:rsidRDefault="00A7763F"/>
        </w:tc>
        <w:tc>
          <w:tcPr>
            <w:tcW w:w="1890" w:type="dxa"/>
            <w:vAlign w:val="center"/>
            <w:hideMark/>
          </w:tcPr>
          <w:p w:rsidR="00A7763F" w:rsidRDefault="00740253">
            <w:r>
              <w:t>-</w:t>
            </w:r>
          </w:p>
        </w:tc>
        <w:tc>
          <w:tcPr>
            <w:tcW w:w="750" w:type="dxa"/>
            <w:vAlign w:val="center"/>
            <w:hideMark/>
          </w:tcPr>
          <w:p w:rsidR="00A7763F" w:rsidRDefault="00740253">
            <w:r>
              <w:t>-</w:t>
            </w:r>
          </w:p>
        </w:tc>
        <w:tc>
          <w:tcPr>
            <w:tcW w:w="915" w:type="dxa"/>
            <w:vAlign w:val="center"/>
            <w:hideMark/>
          </w:tcPr>
          <w:p w:rsidR="00A7763F" w:rsidRDefault="00740253">
            <w:r>
              <w:t>0,35</w:t>
            </w:r>
          </w:p>
        </w:tc>
      </w:tr>
      <w:tr w:rsidR="00A7763F">
        <w:trPr>
          <w:divId w:val="1368675145"/>
          <w:cantSplit/>
          <w:trHeight w:val="255"/>
          <w:tblCellSpacing w:w="0" w:type="dxa"/>
          <w:jc w:val="center"/>
        </w:trPr>
        <w:tc>
          <w:tcPr>
            <w:tcW w:w="600" w:type="dxa"/>
            <w:vAlign w:val="center"/>
            <w:hideMark/>
          </w:tcPr>
          <w:p w:rsidR="00A7763F" w:rsidRDefault="00740253">
            <w:r>
              <w:t>10</w:t>
            </w:r>
          </w:p>
        </w:tc>
        <w:tc>
          <w:tcPr>
            <w:tcW w:w="885" w:type="dxa"/>
            <w:vAlign w:val="center"/>
            <w:hideMark/>
          </w:tcPr>
          <w:p w:rsidR="00A7763F" w:rsidRDefault="00740253">
            <w:r>
              <w:t>10 4</w:t>
            </w:r>
          </w:p>
        </w:tc>
        <w:tc>
          <w:tcPr>
            <w:tcW w:w="825" w:type="dxa"/>
            <w:vAlign w:val="center"/>
            <w:hideMark/>
          </w:tcPr>
          <w:p w:rsidR="00A7763F" w:rsidRDefault="00740253">
            <w:r>
              <w:t>462</w:t>
            </w:r>
          </w:p>
        </w:tc>
        <w:tc>
          <w:tcPr>
            <w:tcW w:w="960" w:type="dxa"/>
            <w:vAlign w:val="center"/>
            <w:hideMark/>
          </w:tcPr>
          <w:p w:rsidR="00A7763F" w:rsidRDefault="00740253">
            <w:r>
              <w:t>231</w:t>
            </w:r>
          </w:p>
        </w:tc>
        <w:tc>
          <w:tcPr>
            <w:tcW w:w="945" w:type="dxa"/>
            <w:vAlign w:val="center"/>
            <w:hideMark/>
          </w:tcPr>
          <w:p w:rsidR="00A7763F" w:rsidRDefault="00740253">
            <w:r>
              <w:t>0,51</w:t>
            </w:r>
          </w:p>
        </w:tc>
        <w:tc>
          <w:tcPr>
            <w:tcW w:w="0" w:type="auto"/>
            <w:vMerge/>
            <w:vAlign w:val="center"/>
            <w:hideMark/>
          </w:tcPr>
          <w:p w:rsidR="00A7763F" w:rsidRDefault="00A7763F"/>
        </w:tc>
        <w:tc>
          <w:tcPr>
            <w:tcW w:w="1890" w:type="dxa"/>
            <w:vAlign w:val="center"/>
            <w:hideMark/>
          </w:tcPr>
          <w:p w:rsidR="00A7763F" w:rsidRDefault="00740253">
            <w:r>
              <w:t>-</w:t>
            </w:r>
          </w:p>
        </w:tc>
        <w:tc>
          <w:tcPr>
            <w:tcW w:w="750" w:type="dxa"/>
            <w:vAlign w:val="center"/>
            <w:hideMark/>
          </w:tcPr>
          <w:p w:rsidR="00A7763F" w:rsidRDefault="00740253">
            <w:r>
              <w:t>-</w:t>
            </w:r>
          </w:p>
        </w:tc>
        <w:tc>
          <w:tcPr>
            <w:tcW w:w="915" w:type="dxa"/>
            <w:vAlign w:val="center"/>
            <w:hideMark/>
          </w:tcPr>
          <w:p w:rsidR="00A7763F" w:rsidRDefault="00740253">
            <w:r>
              <w:t>0,51</w:t>
            </w:r>
          </w:p>
        </w:tc>
      </w:tr>
      <w:tr w:rsidR="00A7763F">
        <w:trPr>
          <w:divId w:val="1368675145"/>
          <w:cantSplit/>
          <w:trHeight w:val="510"/>
          <w:tblCellSpacing w:w="0" w:type="dxa"/>
          <w:jc w:val="center"/>
        </w:trPr>
        <w:tc>
          <w:tcPr>
            <w:tcW w:w="600" w:type="dxa"/>
            <w:vAlign w:val="center"/>
            <w:hideMark/>
          </w:tcPr>
          <w:p w:rsidR="00A7763F" w:rsidRDefault="00740253">
            <w:r>
              <w:t>11</w:t>
            </w:r>
          </w:p>
        </w:tc>
        <w:tc>
          <w:tcPr>
            <w:tcW w:w="885" w:type="dxa"/>
            <w:vAlign w:val="center"/>
            <w:hideMark/>
          </w:tcPr>
          <w:p w:rsidR="00A7763F" w:rsidRDefault="00740253">
            <w:r>
              <w:t>11 3</w:t>
            </w:r>
          </w:p>
        </w:tc>
        <w:tc>
          <w:tcPr>
            <w:tcW w:w="825" w:type="dxa"/>
            <w:vAlign w:val="center"/>
            <w:hideMark/>
          </w:tcPr>
          <w:p w:rsidR="00A7763F" w:rsidRDefault="00740253">
            <w:r>
              <w:t>450</w:t>
            </w:r>
          </w:p>
        </w:tc>
        <w:tc>
          <w:tcPr>
            <w:tcW w:w="960" w:type="dxa"/>
            <w:vAlign w:val="center"/>
            <w:hideMark/>
          </w:tcPr>
          <w:p w:rsidR="00A7763F" w:rsidRDefault="00740253">
            <w:r>
              <w:t>225</w:t>
            </w:r>
          </w:p>
        </w:tc>
        <w:tc>
          <w:tcPr>
            <w:tcW w:w="945" w:type="dxa"/>
            <w:vAlign w:val="center"/>
            <w:hideMark/>
          </w:tcPr>
          <w:p w:rsidR="00A7763F" w:rsidRDefault="00740253">
            <w:r>
              <w:t>0,5</w:t>
            </w:r>
          </w:p>
        </w:tc>
        <w:tc>
          <w:tcPr>
            <w:tcW w:w="0" w:type="auto"/>
            <w:vMerge/>
            <w:vAlign w:val="center"/>
            <w:hideMark/>
          </w:tcPr>
          <w:p w:rsidR="00A7763F" w:rsidRDefault="00A7763F"/>
        </w:tc>
        <w:tc>
          <w:tcPr>
            <w:tcW w:w="1890" w:type="dxa"/>
            <w:vAlign w:val="center"/>
            <w:hideMark/>
          </w:tcPr>
          <w:p w:rsidR="00A7763F" w:rsidRDefault="00740253">
            <w:r>
              <w:t>МТФ, ферма молодняка</w:t>
            </w:r>
          </w:p>
        </w:tc>
        <w:tc>
          <w:tcPr>
            <w:tcW w:w="750" w:type="dxa"/>
            <w:vAlign w:val="center"/>
            <w:hideMark/>
          </w:tcPr>
          <w:p w:rsidR="00A7763F" w:rsidRDefault="00740253">
            <w:r>
              <w:t>1,34 0,24</w:t>
            </w:r>
          </w:p>
        </w:tc>
        <w:tc>
          <w:tcPr>
            <w:tcW w:w="915" w:type="dxa"/>
            <w:vAlign w:val="center"/>
            <w:hideMark/>
          </w:tcPr>
          <w:p w:rsidR="00A7763F" w:rsidRDefault="00740253">
            <w:r>
              <w:t>2,08</w:t>
            </w:r>
          </w:p>
        </w:tc>
      </w:tr>
    </w:tbl>
    <w:p w:rsidR="00A7763F" w:rsidRPr="00740253" w:rsidRDefault="00740253">
      <w:pPr>
        <w:pStyle w:val="a3"/>
        <w:divId w:val="1368675145"/>
      </w:pPr>
      <w:r>
        <w:t>3.4      Определение расчётных расходов</w:t>
      </w:r>
    </w:p>
    <w:p w:rsidR="00A7763F" w:rsidRDefault="00740253">
      <w:pPr>
        <w:pStyle w:val="a3"/>
        <w:divId w:val="1368675145"/>
      </w:pPr>
      <w:r>
        <w:t xml:space="preserve">Для определения расчётных расходов составлена расчётная схема, по которой определены расчётные расходы на участках. Для этого пользуются правилом баланса расходов в узле: сумма притоков к узлу равна сумме оттоков из него, включая узловой отбор. Если притекающие к узлу расходы считать положительными, то </w:t>
      </w:r>
      <w:r w:rsidR="00093297">
        <w:rPr>
          <w:noProof/>
        </w:rPr>
        <w:pict>
          <v:shape id="_x0000_i1361" type="#_x0000_t75" style="width:39pt;height:20.25pt">
            <v:imagedata r:id="rId53" o:title=""/>
          </v:shape>
        </w:pict>
      </w:r>
      <w:r>
        <w:t>= 0. Пользуясь правилом баланса последовательно находят расчётные расходы на каждом участке.</w:t>
      </w:r>
    </w:p>
    <w:p w:rsidR="00A7763F" w:rsidRDefault="00740253">
      <w:pPr>
        <w:pStyle w:val="a3"/>
        <w:divId w:val="1368675145"/>
      </w:pPr>
      <w:r>
        <w:t xml:space="preserve">Определение расчётных расходов показаны на схеме 1. </w:t>
      </w:r>
    </w:p>
    <w:p w:rsidR="00A7763F" w:rsidRDefault="00740253">
      <w:pPr>
        <w:pStyle w:val="a3"/>
        <w:divId w:val="1368675145"/>
      </w:pPr>
      <w:r>
        <w:t>3.5       Определение диаметров труб и потерь напора на участках</w:t>
      </w:r>
    </w:p>
    <w:p w:rsidR="00A7763F" w:rsidRDefault="00740253">
      <w:pPr>
        <w:pStyle w:val="a3"/>
        <w:divId w:val="1368675145"/>
      </w:pPr>
      <w:r>
        <w:t>Связь между диаметром труб и протекающим через неё расходом и скоростью выражается формулой:</w:t>
      </w:r>
    </w:p>
    <w:p w:rsidR="00A7763F" w:rsidRDefault="00093297">
      <w:pPr>
        <w:pStyle w:val="a3"/>
        <w:divId w:val="1368675145"/>
      </w:pPr>
      <w:r>
        <w:rPr>
          <w:noProof/>
        </w:rPr>
        <w:pict>
          <v:shape id="_x0000_i1364" type="#_x0000_t75" style="width:59.25pt;height:35.25pt">
            <v:imagedata r:id="rId54" o:title=""/>
          </v:shape>
        </w:pict>
      </w:r>
      <w:r w:rsidR="00740253">
        <w:t>,м</w:t>
      </w:r>
    </w:p>
    <w:p w:rsidR="00A7763F" w:rsidRDefault="00740253">
      <w:pPr>
        <w:pStyle w:val="a3"/>
        <w:divId w:val="1368675145"/>
      </w:pPr>
      <w:r>
        <w:t>При известном расчётном расходе диаметр зависит от скорости. Максимальную скорость на магистралях устанавливают из условий предотвращения гидравлического удара ( не более 2,5-3 м/с). Минимальная скорость в трубах для чистой водопроводной воды не ограничена. С увеличением скорости уменьшается диаметр трубопровода, следовательно его стоимость.</w:t>
      </w:r>
    </w:p>
    <w:p w:rsidR="00A7763F" w:rsidRDefault="00740253">
      <w:pPr>
        <w:pStyle w:val="a3"/>
        <w:divId w:val="1368675145"/>
      </w:pPr>
      <w:r>
        <w:t xml:space="preserve">Экономически выгодным будет такой диаметр трубопровода при котором приведённые затраты, на его строительство и эксплуатацию будут минимальные. </w:t>
      </w:r>
    </w:p>
    <w:p w:rsidR="00A7763F" w:rsidRDefault="00740253">
      <w:pPr>
        <w:pStyle w:val="a3"/>
        <w:divId w:val="1368675145"/>
      </w:pPr>
      <w:r>
        <w:t>При расчёте разветвлённых водопроводных сетей выбор экономически наивыгоднейшего диаметра осложняется тем, что отдельные участки играют различную роль в работе сети и формировании начального напора в точке её питания. Кроме того влияние отдельных участков на начальный напор определяется ещё и рельефом местности.</w:t>
      </w:r>
    </w:p>
    <w:p w:rsidR="00A7763F" w:rsidRDefault="00740253">
      <w:pPr>
        <w:pStyle w:val="a3"/>
        <w:divId w:val="1368675145"/>
      </w:pPr>
      <w:r>
        <w:t xml:space="preserve">Учет всех дополнительных факторов усложняет экономический расчёт сети. Поэтому для расчёта сетей принимают упрощённые способы определения экономического диаметра труб, рассматривая участки сетей как самостоятельные трубопроводы. Полученные расчетом экономические диаметры округляют до ближайшего стандарта по сортаменту. </w:t>
      </w:r>
    </w:p>
    <w:p w:rsidR="00A7763F" w:rsidRDefault="00740253">
      <w:pPr>
        <w:pStyle w:val="a3"/>
        <w:divId w:val="1368675145"/>
      </w:pPr>
      <w:r>
        <w:t>Для устройства водопроводной сети деревни Федоры принимаем полиэтиленовые трубы ПНД среднего типа “ СЛ “ так как СНиП рекомендует применение неметаллических труб (п 8.2 ) так как проектируется объединенный хозяйственно-питьевой и противопожарный водопроводы, то минимальный диаметр сети 100мм.</w:t>
      </w:r>
    </w:p>
    <w:p w:rsidR="00A7763F" w:rsidRDefault="00740253">
      <w:pPr>
        <w:pStyle w:val="a3"/>
        <w:divId w:val="1368675145"/>
      </w:pPr>
      <w:r>
        <w:t>Потери напора в водопроводной сети определяются по формуле:</w:t>
      </w:r>
    </w:p>
    <w:p w:rsidR="00A7763F" w:rsidRDefault="00093297">
      <w:pPr>
        <w:pStyle w:val="a3"/>
        <w:divId w:val="1368675145"/>
      </w:pPr>
      <w:r>
        <w:rPr>
          <w:noProof/>
        </w:rPr>
        <w:pict>
          <v:shape id="_x0000_i1367" type="#_x0000_t75" style="width:138pt;height:33.75pt">
            <v:imagedata r:id="rId55" o:title=""/>
          </v:shape>
        </w:pict>
      </w:r>
      <w:r w:rsidR="00740253">
        <w:t>,м</w:t>
      </w:r>
    </w:p>
    <w:p w:rsidR="00A7763F" w:rsidRDefault="00740253">
      <w:pPr>
        <w:pStyle w:val="a3"/>
        <w:divId w:val="1368675145"/>
      </w:pPr>
      <w:r>
        <w:t>где,</w:t>
      </w:r>
    </w:p>
    <w:p w:rsidR="00A7763F" w:rsidRDefault="00093297">
      <w:pPr>
        <w:pStyle w:val="a3"/>
        <w:divId w:val="1368675145"/>
      </w:pPr>
      <w:r>
        <w:rPr>
          <w:noProof/>
        </w:rPr>
        <w:pict>
          <v:shape id="_x0000_i1370" type="#_x0000_t75" style="width:11.25pt;height:14.25pt">
            <v:imagedata r:id="rId56" o:title=""/>
          </v:shape>
        </w:pict>
      </w:r>
      <w:r w:rsidR="00740253">
        <w:t> - коэффициент сопротивления трения.</w:t>
      </w:r>
    </w:p>
    <w:p w:rsidR="00A7763F" w:rsidRDefault="00093297">
      <w:pPr>
        <w:pStyle w:val="a3"/>
        <w:divId w:val="1368675145"/>
      </w:pPr>
      <w:r>
        <w:rPr>
          <w:noProof/>
        </w:rPr>
        <w:pict>
          <v:shape id="_x0000_i1373" type="#_x0000_t75" style="width:6.75pt;height:14.25pt">
            <v:imagedata r:id="rId57" o:title=""/>
          </v:shape>
        </w:pict>
      </w:r>
      <w:r w:rsidR="00740253">
        <w:t> - длина трубопровода, м</w:t>
      </w:r>
    </w:p>
    <w:p w:rsidR="00A7763F" w:rsidRDefault="00093297">
      <w:pPr>
        <w:pStyle w:val="a3"/>
        <w:divId w:val="1368675145"/>
      </w:pPr>
      <w:r>
        <w:rPr>
          <w:noProof/>
        </w:rPr>
        <w:pict>
          <v:shape id="_x0000_i1376" type="#_x0000_t75" style="width:9.75pt;height:12.75pt">
            <v:imagedata r:id="rId58" o:title=""/>
          </v:shape>
        </w:pict>
      </w:r>
      <w:r w:rsidR="00740253">
        <w:t xml:space="preserve"> - расчётный расход, </w:t>
      </w:r>
      <w:r>
        <w:rPr>
          <w:noProof/>
        </w:rPr>
        <w:pict>
          <v:shape id="_x0000_i1379" type="#_x0000_t75" style="width:30.75pt;height:15.75pt">
            <v:imagedata r:id="rId59" o:title=""/>
          </v:shape>
        </w:pict>
      </w:r>
    </w:p>
    <w:p w:rsidR="00A7763F" w:rsidRDefault="00740253">
      <w:pPr>
        <w:pStyle w:val="a3"/>
        <w:divId w:val="1368675145"/>
      </w:pPr>
      <w:r>
        <w:t xml:space="preserve">Величина </w:t>
      </w:r>
      <w:r w:rsidR="00093297">
        <w:rPr>
          <w:noProof/>
        </w:rPr>
        <w:pict>
          <v:shape id="_x0000_i1382" type="#_x0000_t75" style="width:41.25pt;height:33.75pt">
            <v:imagedata r:id="rId60" o:title=""/>
          </v:shape>
        </w:pict>
      </w:r>
      <w:r>
        <w:t xml:space="preserve"> ( </w:t>
      </w:r>
      <w:r w:rsidR="00093297">
        <w:rPr>
          <w:noProof/>
        </w:rPr>
        <w:pict>
          <v:shape id="_x0000_i1385" type="#_x0000_t75" style="width:35.25pt;height:15.75pt">
            <v:imagedata r:id="rId61" o:title=""/>
          </v:shape>
        </w:pict>
      </w:r>
      <w:r>
        <w:t>) называется удельным сопротивлением труб. Удельное сопротивление – сопротивление 1 п.м. тр-да. Удельное сопротивление зависит от диаметра труб, материала, из которого они изготовлены, от шероховатости внутренних стенок.</w:t>
      </w:r>
    </w:p>
    <w:p w:rsidR="00A7763F" w:rsidRDefault="00A7763F">
      <w:pPr>
        <w:divId w:val="1368675145"/>
      </w:pPr>
    </w:p>
    <w:p w:rsidR="00A7763F" w:rsidRPr="00740253" w:rsidRDefault="00740253">
      <w:pPr>
        <w:pStyle w:val="a3"/>
        <w:divId w:val="1368675145"/>
      </w:pPr>
      <w:r>
        <w:t>3.6      Расчёт сети на случай пожара</w:t>
      </w:r>
    </w:p>
    <w:p w:rsidR="00A7763F" w:rsidRDefault="00740253">
      <w:pPr>
        <w:pStyle w:val="a3"/>
        <w:divId w:val="1368675145"/>
      </w:pPr>
      <w:r>
        <w:t>Объёмный хозяйственно-питьевой и противопожарный водопровод при возникновении пожара должен подавать хозяйственно питьевой расход и расход на тушение пожара.</w:t>
      </w:r>
    </w:p>
    <w:p w:rsidR="00A7763F" w:rsidRDefault="00740253">
      <w:pPr>
        <w:pStyle w:val="a3"/>
        <w:divId w:val="1368675145"/>
      </w:pPr>
      <w:r>
        <w:t xml:space="preserve">Так как число жителей в деревне Федоры 975 человек, то </w:t>
      </w:r>
      <w:r w:rsidR="00093297">
        <w:rPr>
          <w:noProof/>
        </w:rPr>
        <w:pict>
          <v:shape id="_x0000_i1388" type="#_x0000_t75" style="width:24pt;height:18pt">
            <v:imagedata r:id="rId62" o:title=""/>
          </v:shape>
        </w:pict>
      </w:r>
      <w:r>
        <w:t>= 5 л/с. Число одновременных пожаров – 1. Продолжительность тушения пожара 3 часа (СНиП 2.04.02-84).</w:t>
      </w:r>
    </w:p>
    <w:p w:rsidR="00A7763F" w:rsidRDefault="00740253">
      <w:pPr>
        <w:pStyle w:val="a3"/>
        <w:divId w:val="1368675145"/>
      </w:pPr>
      <w:r>
        <w:t xml:space="preserve">Для тушения пожара принимаем систему низкого давления. По системе пожаротушения низкого давления вода из гидрантов водопроводной сети забирается передвижными насосами, которыми оборудованы пожарные машины, и нагнетается по рукавам к месту пожара. </w:t>
      </w:r>
    </w:p>
    <w:p w:rsidR="00A7763F" w:rsidRDefault="00740253">
      <w:pPr>
        <w:pStyle w:val="a3"/>
        <w:divId w:val="1368675145"/>
      </w:pPr>
      <w:r>
        <w:t>Поверочный расчёт сети на случай пожара тупиковой сети предусматривает нагрузку каждого участка на величину расхода, на наружное пожаротушение. При пропуске этого расчётного расхода удельные потери напора на 100п.м. трубопровода не должны превышать 2,5. Если данное условие не удовлетворяется, то назначаем больший диаметр.</w:t>
      </w:r>
    </w:p>
    <w:p w:rsidR="00A7763F" w:rsidRDefault="00740253">
      <w:pPr>
        <w:pStyle w:val="a3"/>
        <w:divId w:val="1368675145"/>
      </w:pPr>
      <w:r>
        <w:t>3.7      Определение потерь напора при пожаре</w:t>
      </w:r>
    </w:p>
    <w:p w:rsidR="00A7763F" w:rsidRDefault="00740253">
      <w:pPr>
        <w:pStyle w:val="a3"/>
        <w:divId w:val="1368675145"/>
      </w:pPr>
      <w:r>
        <w:t>Таблица 3.7.1</w:t>
      </w:r>
    </w:p>
    <w:tbl>
      <w:tblPr>
        <w:tblW w:w="9075" w:type="dxa"/>
        <w:jc w:val="center"/>
        <w:tblCellSpacing w:w="0" w:type="dxa"/>
        <w:tblCellMar>
          <w:left w:w="0" w:type="dxa"/>
          <w:right w:w="0" w:type="dxa"/>
        </w:tblCellMar>
        <w:tblLook w:val="04A0" w:firstRow="1" w:lastRow="0" w:firstColumn="1" w:lastColumn="0" w:noHBand="0" w:noVBand="1"/>
      </w:tblPr>
      <w:tblGrid>
        <w:gridCol w:w="915"/>
        <w:gridCol w:w="975"/>
        <w:gridCol w:w="1230"/>
        <w:gridCol w:w="1200"/>
        <w:gridCol w:w="1515"/>
        <w:gridCol w:w="1635"/>
        <w:gridCol w:w="1170"/>
      </w:tblGrid>
      <w:tr w:rsidR="00A7763F">
        <w:trPr>
          <w:divId w:val="1368675145"/>
          <w:trHeight w:val="1020"/>
          <w:tblCellSpacing w:w="0" w:type="dxa"/>
          <w:jc w:val="center"/>
        </w:trPr>
        <w:tc>
          <w:tcPr>
            <w:tcW w:w="915" w:type="dxa"/>
            <w:vAlign w:val="center"/>
            <w:hideMark/>
          </w:tcPr>
          <w:p w:rsidR="00A7763F" w:rsidRDefault="00740253">
            <w:r>
              <w:t>Номер участка</w:t>
            </w:r>
          </w:p>
        </w:tc>
        <w:tc>
          <w:tcPr>
            <w:tcW w:w="975" w:type="dxa"/>
            <w:vAlign w:val="center"/>
            <w:hideMark/>
          </w:tcPr>
          <w:p w:rsidR="00A7763F" w:rsidRDefault="00740253">
            <w:r>
              <w:t>Длина,</w:t>
            </w:r>
          </w:p>
        </w:tc>
        <w:tc>
          <w:tcPr>
            <w:tcW w:w="1230" w:type="dxa"/>
            <w:vAlign w:val="center"/>
            <w:hideMark/>
          </w:tcPr>
          <w:p w:rsidR="00A7763F" w:rsidRDefault="00740253">
            <w:r>
              <w:t>Расчётный расход</w:t>
            </w:r>
          </w:p>
        </w:tc>
        <w:tc>
          <w:tcPr>
            <w:tcW w:w="1200" w:type="dxa"/>
            <w:vAlign w:val="center"/>
            <w:hideMark/>
          </w:tcPr>
          <w:p w:rsidR="00A7763F" w:rsidRDefault="00740253">
            <w:r>
              <w:t>Диаметр, Д, мм</w:t>
            </w:r>
          </w:p>
        </w:tc>
        <w:tc>
          <w:tcPr>
            <w:tcW w:w="1515" w:type="dxa"/>
            <w:vAlign w:val="center"/>
            <w:hideMark/>
          </w:tcPr>
          <w:p w:rsidR="00A7763F" w:rsidRDefault="00740253">
            <w:r>
              <w:t>Удельное сопротивление</w:t>
            </w:r>
          </w:p>
        </w:tc>
        <w:tc>
          <w:tcPr>
            <w:tcW w:w="1635" w:type="dxa"/>
            <w:vAlign w:val="center"/>
            <w:hideMark/>
          </w:tcPr>
          <w:p w:rsidR="00A7763F" w:rsidRDefault="00740253">
            <w:r>
              <w:t>Полное сопротивление</w:t>
            </w:r>
          </w:p>
        </w:tc>
        <w:tc>
          <w:tcPr>
            <w:tcW w:w="1170" w:type="dxa"/>
            <w:vAlign w:val="center"/>
            <w:hideMark/>
          </w:tcPr>
          <w:p w:rsidR="00A7763F" w:rsidRDefault="00740253">
            <w:r>
              <w:t>Потери напора h,м</w:t>
            </w:r>
          </w:p>
        </w:tc>
      </w:tr>
      <w:tr w:rsidR="00A7763F">
        <w:trPr>
          <w:divId w:val="1368675145"/>
          <w:trHeight w:val="255"/>
          <w:tblCellSpacing w:w="0" w:type="dxa"/>
          <w:jc w:val="center"/>
        </w:trPr>
        <w:tc>
          <w:tcPr>
            <w:tcW w:w="915" w:type="dxa"/>
            <w:vAlign w:val="center"/>
            <w:hideMark/>
          </w:tcPr>
          <w:p w:rsidR="00A7763F" w:rsidRDefault="00740253">
            <w:r>
              <w:t>1</w:t>
            </w:r>
          </w:p>
        </w:tc>
        <w:tc>
          <w:tcPr>
            <w:tcW w:w="975" w:type="dxa"/>
            <w:vAlign w:val="center"/>
            <w:hideMark/>
          </w:tcPr>
          <w:p w:rsidR="00A7763F" w:rsidRDefault="00740253">
            <w:r>
              <w:t>2</w:t>
            </w:r>
          </w:p>
        </w:tc>
        <w:tc>
          <w:tcPr>
            <w:tcW w:w="1230" w:type="dxa"/>
            <w:vAlign w:val="center"/>
            <w:hideMark/>
          </w:tcPr>
          <w:p w:rsidR="00A7763F" w:rsidRDefault="00740253">
            <w:r>
              <w:t>3</w:t>
            </w:r>
          </w:p>
        </w:tc>
        <w:tc>
          <w:tcPr>
            <w:tcW w:w="1200" w:type="dxa"/>
            <w:vAlign w:val="center"/>
            <w:hideMark/>
          </w:tcPr>
          <w:p w:rsidR="00A7763F" w:rsidRDefault="00740253">
            <w:r>
              <w:t>4</w:t>
            </w:r>
          </w:p>
        </w:tc>
        <w:tc>
          <w:tcPr>
            <w:tcW w:w="1515" w:type="dxa"/>
            <w:vAlign w:val="center"/>
            <w:hideMark/>
          </w:tcPr>
          <w:p w:rsidR="00A7763F" w:rsidRDefault="00740253">
            <w:r>
              <w:t>5</w:t>
            </w:r>
          </w:p>
        </w:tc>
        <w:tc>
          <w:tcPr>
            <w:tcW w:w="1635" w:type="dxa"/>
            <w:vAlign w:val="center"/>
            <w:hideMark/>
          </w:tcPr>
          <w:p w:rsidR="00A7763F" w:rsidRDefault="00740253">
            <w:r>
              <w:t>6</w:t>
            </w:r>
          </w:p>
        </w:tc>
        <w:tc>
          <w:tcPr>
            <w:tcW w:w="1170" w:type="dxa"/>
            <w:vAlign w:val="center"/>
            <w:hideMark/>
          </w:tcPr>
          <w:p w:rsidR="00A7763F" w:rsidRDefault="00740253">
            <w:r>
              <w:t>7</w:t>
            </w:r>
          </w:p>
        </w:tc>
      </w:tr>
      <w:tr w:rsidR="00A7763F">
        <w:trPr>
          <w:divId w:val="1368675145"/>
          <w:trHeight w:val="255"/>
          <w:tblCellSpacing w:w="0" w:type="dxa"/>
          <w:jc w:val="center"/>
        </w:trPr>
        <w:tc>
          <w:tcPr>
            <w:tcW w:w="915" w:type="dxa"/>
            <w:vAlign w:val="center"/>
            <w:hideMark/>
          </w:tcPr>
          <w:p w:rsidR="00A7763F" w:rsidRDefault="00740253">
            <w:r>
              <w:t>1 2</w:t>
            </w:r>
          </w:p>
        </w:tc>
        <w:tc>
          <w:tcPr>
            <w:tcW w:w="975" w:type="dxa"/>
            <w:vAlign w:val="center"/>
            <w:hideMark/>
          </w:tcPr>
          <w:p w:rsidR="00A7763F" w:rsidRDefault="00740253">
            <w:r>
              <w:t>72</w:t>
            </w:r>
          </w:p>
        </w:tc>
        <w:tc>
          <w:tcPr>
            <w:tcW w:w="1230" w:type="dxa"/>
            <w:vAlign w:val="center"/>
            <w:hideMark/>
          </w:tcPr>
          <w:p w:rsidR="00A7763F" w:rsidRDefault="00740253">
            <w:r>
              <w:t>14,07</w:t>
            </w:r>
          </w:p>
        </w:tc>
        <w:tc>
          <w:tcPr>
            <w:tcW w:w="1200" w:type="dxa"/>
            <w:vAlign w:val="center"/>
            <w:hideMark/>
          </w:tcPr>
          <w:p w:rsidR="00A7763F" w:rsidRDefault="00740253">
            <w:r>
              <w:t>125</w:t>
            </w:r>
          </w:p>
        </w:tc>
        <w:tc>
          <w:tcPr>
            <w:tcW w:w="1515" w:type="dxa"/>
            <w:vAlign w:val="center"/>
            <w:hideMark/>
          </w:tcPr>
          <w:p w:rsidR="00A7763F" w:rsidRDefault="00740253">
            <w:r>
              <w:t>0,000127</w:t>
            </w:r>
          </w:p>
        </w:tc>
        <w:tc>
          <w:tcPr>
            <w:tcW w:w="1635" w:type="dxa"/>
            <w:vAlign w:val="center"/>
            <w:hideMark/>
          </w:tcPr>
          <w:p w:rsidR="00A7763F" w:rsidRDefault="00740253">
            <w:r>
              <w:t>0,009</w:t>
            </w:r>
          </w:p>
        </w:tc>
        <w:tc>
          <w:tcPr>
            <w:tcW w:w="1170" w:type="dxa"/>
            <w:vAlign w:val="center"/>
            <w:hideMark/>
          </w:tcPr>
          <w:p w:rsidR="00A7763F" w:rsidRDefault="00740253">
            <w:r>
              <w:t>1,81</w:t>
            </w:r>
          </w:p>
        </w:tc>
      </w:tr>
      <w:tr w:rsidR="00A7763F">
        <w:trPr>
          <w:divId w:val="1368675145"/>
          <w:trHeight w:val="255"/>
          <w:tblCellSpacing w:w="0" w:type="dxa"/>
          <w:jc w:val="center"/>
        </w:trPr>
        <w:tc>
          <w:tcPr>
            <w:tcW w:w="915" w:type="dxa"/>
            <w:vAlign w:val="center"/>
            <w:hideMark/>
          </w:tcPr>
          <w:p w:rsidR="00A7763F" w:rsidRDefault="00740253">
            <w:r>
              <w:t>2 3</w:t>
            </w:r>
          </w:p>
        </w:tc>
        <w:tc>
          <w:tcPr>
            <w:tcW w:w="975" w:type="dxa"/>
            <w:vAlign w:val="center"/>
            <w:hideMark/>
          </w:tcPr>
          <w:p w:rsidR="00A7763F" w:rsidRDefault="00740253">
            <w:r>
              <w:t>159</w:t>
            </w:r>
          </w:p>
        </w:tc>
        <w:tc>
          <w:tcPr>
            <w:tcW w:w="1230" w:type="dxa"/>
            <w:vAlign w:val="center"/>
            <w:hideMark/>
          </w:tcPr>
          <w:p w:rsidR="00A7763F" w:rsidRDefault="00740253">
            <w:r>
              <w:t>10,97</w:t>
            </w:r>
          </w:p>
        </w:tc>
        <w:tc>
          <w:tcPr>
            <w:tcW w:w="1200" w:type="dxa"/>
            <w:vAlign w:val="center"/>
            <w:hideMark/>
          </w:tcPr>
          <w:p w:rsidR="00A7763F" w:rsidRDefault="00740253">
            <w:r>
              <w:t>125</w:t>
            </w:r>
          </w:p>
        </w:tc>
        <w:tc>
          <w:tcPr>
            <w:tcW w:w="1515" w:type="dxa"/>
            <w:vAlign w:val="center"/>
            <w:hideMark/>
          </w:tcPr>
          <w:p w:rsidR="00A7763F" w:rsidRDefault="00740253">
            <w:r>
              <w:t>0,000127</w:t>
            </w:r>
          </w:p>
        </w:tc>
        <w:tc>
          <w:tcPr>
            <w:tcW w:w="1635" w:type="dxa"/>
            <w:vAlign w:val="center"/>
            <w:hideMark/>
          </w:tcPr>
          <w:p w:rsidR="00A7763F" w:rsidRDefault="00740253">
            <w:r>
              <w:t>0,021</w:t>
            </w:r>
          </w:p>
        </w:tc>
        <w:tc>
          <w:tcPr>
            <w:tcW w:w="1170" w:type="dxa"/>
            <w:vAlign w:val="center"/>
            <w:hideMark/>
          </w:tcPr>
          <w:p w:rsidR="00A7763F" w:rsidRDefault="00740253">
            <w:r>
              <w:t>2,43</w:t>
            </w:r>
          </w:p>
        </w:tc>
      </w:tr>
      <w:tr w:rsidR="00A7763F">
        <w:trPr>
          <w:divId w:val="1368675145"/>
          <w:trHeight w:val="255"/>
          <w:tblCellSpacing w:w="0" w:type="dxa"/>
          <w:jc w:val="center"/>
        </w:trPr>
        <w:tc>
          <w:tcPr>
            <w:tcW w:w="915" w:type="dxa"/>
            <w:vAlign w:val="center"/>
            <w:hideMark/>
          </w:tcPr>
          <w:p w:rsidR="00A7763F" w:rsidRDefault="00740253">
            <w:r>
              <w:t>3 4</w:t>
            </w:r>
          </w:p>
        </w:tc>
        <w:tc>
          <w:tcPr>
            <w:tcW w:w="975" w:type="dxa"/>
            <w:vAlign w:val="center"/>
            <w:hideMark/>
          </w:tcPr>
          <w:p w:rsidR="00A7763F" w:rsidRDefault="00740253">
            <w:r>
              <w:t>176</w:t>
            </w:r>
          </w:p>
        </w:tc>
        <w:tc>
          <w:tcPr>
            <w:tcW w:w="1230" w:type="dxa"/>
            <w:vAlign w:val="center"/>
            <w:hideMark/>
          </w:tcPr>
          <w:p w:rsidR="00A7763F" w:rsidRDefault="00740253">
            <w:r>
              <w:t>7,7</w:t>
            </w:r>
          </w:p>
        </w:tc>
        <w:tc>
          <w:tcPr>
            <w:tcW w:w="1200" w:type="dxa"/>
            <w:vAlign w:val="center"/>
            <w:hideMark/>
          </w:tcPr>
          <w:p w:rsidR="00A7763F" w:rsidRDefault="00740253">
            <w:r>
              <w:t>110</w:t>
            </w:r>
          </w:p>
        </w:tc>
        <w:tc>
          <w:tcPr>
            <w:tcW w:w="1515" w:type="dxa"/>
            <w:vAlign w:val="center"/>
            <w:hideMark/>
          </w:tcPr>
          <w:p w:rsidR="00A7763F" w:rsidRDefault="00740253">
            <w:r>
              <w:t>0,000324</w:t>
            </w:r>
          </w:p>
        </w:tc>
        <w:tc>
          <w:tcPr>
            <w:tcW w:w="1635" w:type="dxa"/>
            <w:vAlign w:val="center"/>
            <w:hideMark/>
          </w:tcPr>
          <w:p w:rsidR="00A7763F" w:rsidRDefault="00740253">
            <w:r>
              <w:t>0,06</w:t>
            </w:r>
          </w:p>
        </w:tc>
        <w:tc>
          <w:tcPr>
            <w:tcW w:w="1170" w:type="dxa"/>
            <w:vAlign w:val="center"/>
            <w:hideMark/>
          </w:tcPr>
          <w:p w:rsidR="00A7763F" w:rsidRDefault="00740253">
            <w:r>
              <w:t>3,38</w:t>
            </w:r>
          </w:p>
        </w:tc>
      </w:tr>
      <w:tr w:rsidR="00A7763F">
        <w:trPr>
          <w:divId w:val="1368675145"/>
          <w:trHeight w:val="255"/>
          <w:tblCellSpacing w:w="0" w:type="dxa"/>
          <w:jc w:val="center"/>
        </w:trPr>
        <w:tc>
          <w:tcPr>
            <w:tcW w:w="915" w:type="dxa"/>
            <w:vAlign w:val="center"/>
            <w:hideMark/>
          </w:tcPr>
          <w:p w:rsidR="00A7763F" w:rsidRDefault="00740253">
            <w:r>
              <w:t>4 5</w:t>
            </w:r>
          </w:p>
        </w:tc>
        <w:tc>
          <w:tcPr>
            <w:tcW w:w="975" w:type="dxa"/>
            <w:vAlign w:val="center"/>
            <w:hideMark/>
          </w:tcPr>
          <w:p w:rsidR="00A7763F" w:rsidRDefault="00740253">
            <w:r>
              <w:t>380</w:t>
            </w:r>
          </w:p>
        </w:tc>
        <w:tc>
          <w:tcPr>
            <w:tcW w:w="1230" w:type="dxa"/>
            <w:vAlign w:val="center"/>
            <w:hideMark/>
          </w:tcPr>
          <w:p w:rsidR="00A7763F" w:rsidRDefault="00740253">
            <w:r>
              <w:t>5,43</w:t>
            </w:r>
          </w:p>
        </w:tc>
        <w:tc>
          <w:tcPr>
            <w:tcW w:w="1200" w:type="dxa"/>
            <w:vAlign w:val="center"/>
            <w:hideMark/>
          </w:tcPr>
          <w:p w:rsidR="00A7763F" w:rsidRDefault="00740253">
            <w:r>
              <w:t>110</w:t>
            </w:r>
          </w:p>
        </w:tc>
        <w:tc>
          <w:tcPr>
            <w:tcW w:w="1515" w:type="dxa"/>
            <w:vAlign w:val="center"/>
            <w:hideMark/>
          </w:tcPr>
          <w:p w:rsidR="00A7763F" w:rsidRDefault="00740253">
            <w:r>
              <w:t>0,000324</w:t>
            </w:r>
          </w:p>
        </w:tc>
        <w:tc>
          <w:tcPr>
            <w:tcW w:w="1635" w:type="dxa"/>
            <w:vAlign w:val="center"/>
            <w:hideMark/>
          </w:tcPr>
          <w:p w:rsidR="00A7763F" w:rsidRDefault="00740253">
            <w:r>
              <w:t>0,12</w:t>
            </w:r>
          </w:p>
        </w:tc>
        <w:tc>
          <w:tcPr>
            <w:tcW w:w="1170" w:type="dxa"/>
            <w:vAlign w:val="center"/>
            <w:hideMark/>
          </w:tcPr>
          <w:p w:rsidR="00A7763F" w:rsidRDefault="00740253">
            <w:r>
              <w:t>3,63</w:t>
            </w:r>
          </w:p>
        </w:tc>
      </w:tr>
      <w:tr w:rsidR="00A7763F">
        <w:trPr>
          <w:divId w:val="1368675145"/>
          <w:trHeight w:val="255"/>
          <w:tblCellSpacing w:w="0" w:type="dxa"/>
          <w:jc w:val="center"/>
        </w:trPr>
        <w:tc>
          <w:tcPr>
            <w:tcW w:w="915" w:type="dxa"/>
            <w:vAlign w:val="center"/>
            <w:hideMark/>
          </w:tcPr>
          <w:p w:rsidR="00A7763F" w:rsidRDefault="00740253">
            <w:r>
              <w:t>6 7</w:t>
            </w:r>
          </w:p>
        </w:tc>
        <w:tc>
          <w:tcPr>
            <w:tcW w:w="975" w:type="dxa"/>
            <w:vAlign w:val="center"/>
            <w:hideMark/>
          </w:tcPr>
          <w:p w:rsidR="00A7763F" w:rsidRDefault="00740253">
            <w:r>
              <w:t>177</w:t>
            </w:r>
          </w:p>
        </w:tc>
        <w:tc>
          <w:tcPr>
            <w:tcW w:w="1230" w:type="dxa"/>
            <w:vAlign w:val="center"/>
            <w:hideMark/>
          </w:tcPr>
          <w:p w:rsidR="00A7763F" w:rsidRDefault="00740253">
            <w:r>
              <w:t>6,25</w:t>
            </w:r>
          </w:p>
        </w:tc>
        <w:tc>
          <w:tcPr>
            <w:tcW w:w="1200" w:type="dxa"/>
            <w:vAlign w:val="center"/>
            <w:hideMark/>
          </w:tcPr>
          <w:p w:rsidR="00A7763F" w:rsidRDefault="00740253">
            <w:r>
              <w:t>110</w:t>
            </w:r>
          </w:p>
        </w:tc>
        <w:tc>
          <w:tcPr>
            <w:tcW w:w="1515" w:type="dxa"/>
            <w:vAlign w:val="center"/>
            <w:hideMark/>
          </w:tcPr>
          <w:p w:rsidR="00A7763F" w:rsidRDefault="00740253">
            <w:r>
              <w:t>0,000324</w:t>
            </w:r>
          </w:p>
        </w:tc>
        <w:tc>
          <w:tcPr>
            <w:tcW w:w="1635" w:type="dxa"/>
            <w:vAlign w:val="center"/>
            <w:hideMark/>
          </w:tcPr>
          <w:p w:rsidR="00A7763F" w:rsidRDefault="00740253">
            <w:r>
              <w:t>0,057</w:t>
            </w:r>
          </w:p>
        </w:tc>
        <w:tc>
          <w:tcPr>
            <w:tcW w:w="1170" w:type="dxa"/>
            <w:vAlign w:val="center"/>
            <w:hideMark/>
          </w:tcPr>
          <w:p w:rsidR="00A7763F" w:rsidRDefault="00740253">
            <w:r>
              <w:t>2,24</w:t>
            </w:r>
          </w:p>
        </w:tc>
      </w:tr>
      <w:tr w:rsidR="00A7763F">
        <w:trPr>
          <w:divId w:val="1368675145"/>
          <w:trHeight w:val="255"/>
          <w:tblCellSpacing w:w="0" w:type="dxa"/>
          <w:jc w:val="center"/>
        </w:trPr>
        <w:tc>
          <w:tcPr>
            <w:tcW w:w="915" w:type="dxa"/>
            <w:vAlign w:val="center"/>
            <w:hideMark/>
          </w:tcPr>
          <w:p w:rsidR="00A7763F" w:rsidRDefault="00740253">
            <w:r>
              <w:t>7 2</w:t>
            </w:r>
          </w:p>
        </w:tc>
        <w:tc>
          <w:tcPr>
            <w:tcW w:w="975" w:type="dxa"/>
            <w:vAlign w:val="center"/>
            <w:hideMark/>
          </w:tcPr>
          <w:p w:rsidR="00A7763F" w:rsidRDefault="00740253">
            <w:r>
              <w:t>203</w:t>
            </w:r>
          </w:p>
        </w:tc>
        <w:tc>
          <w:tcPr>
            <w:tcW w:w="1230" w:type="dxa"/>
            <w:vAlign w:val="center"/>
            <w:hideMark/>
          </w:tcPr>
          <w:p w:rsidR="00A7763F" w:rsidRDefault="00740253">
            <w:r>
              <w:t>5,01</w:t>
            </w:r>
          </w:p>
        </w:tc>
        <w:tc>
          <w:tcPr>
            <w:tcW w:w="1200" w:type="dxa"/>
            <w:vAlign w:val="center"/>
            <w:hideMark/>
          </w:tcPr>
          <w:p w:rsidR="00A7763F" w:rsidRDefault="00740253">
            <w:r>
              <w:t>110</w:t>
            </w:r>
          </w:p>
        </w:tc>
        <w:tc>
          <w:tcPr>
            <w:tcW w:w="1515" w:type="dxa"/>
            <w:vAlign w:val="center"/>
            <w:hideMark/>
          </w:tcPr>
          <w:p w:rsidR="00A7763F" w:rsidRDefault="00740253">
            <w:r>
              <w:t>0,000324</w:t>
            </w:r>
          </w:p>
        </w:tc>
        <w:tc>
          <w:tcPr>
            <w:tcW w:w="1635" w:type="dxa"/>
            <w:vAlign w:val="center"/>
            <w:hideMark/>
          </w:tcPr>
          <w:p w:rsidR="00A7763F" w:rsidRDefault="00740253">
            <w:r>
              <w:t>0,06</w:t>
            </w:r>
          </w:p>
        </w:tc>
        <w:tc>
          <w:tcPr>
            <w:tcW w:w="1170" w:type="dxa"/>
            <w:vAlign w:val="center"/>
            <w:hideMark/>
          </w:tcPr>
          <w:p w:rsidR="00A7763F" w:rsidRDefault="00740253">
            <w:r>
              <w:t>1,65</w:t>
            </w:r>
          </w:p>
        </w:tc>
      </w:tr>
      <w:tr w:rsidR="00A7763F">
        <w:trPr>
          <w:divId w:val="1368675145"/>
          <w:trHeight w:val="255"/>
          <w:tblCellSpacing w:w="0" w:type="dxa"/>
          <w:jc w:val="center"/>
        </w:trPr>
        <w:tc>
          <w:tcPr>
            <w:tcW w:w="915" w:type="dxa"/>
            <w:vAlign w:val="center"/>
            <w:hideMark/>
          </w:tcPr>
          <w:p w:rsidR="00A7763F" w:rsidRDefault="00740253">
            <w:r>
              <w:t>6 8</w:t>
            </w:r>
          </w:p>
        </w:tc>
        <w:tc>
          <w:tcPr>
            <w:tcW w:w="975" w:type="dxa"/>
            <w:vAlign w:val="center"/>
            <w:hideMark/>
          </w:tcPr>
          <w:p w:rsidR="00A7763F" w:rsidRDefault="00740253">
            <w:r>
              <w:t>240</w:t>
            </w:r>
          </w:p>
        </w:tc>
        <w:tc>
          <w:tcPr>
            <w:tcW w:w="1230" w:type="dxa"/>
            <w:vAlign w:val="center"/>
            <w:hideMark/>
          </w:tcPr>
          <w:p w:rsidR="00A7763F" w:rsidRDefault="00740253">
            <w:r>
              <w:t>5,26</w:t>
            </w:r>
          </w:p>
        </w:tc>
        <w:tc>
          <w:tcPr>
            <w:tcW w:w="1200" w:type="dxa"/>
            <w:vAlign w:val="center"/>
            <w:hideMark/>
          </w:tcPr>
          <w:p w:rsidR="00A7763F" w:rsidRDefault="00740253">
            <w:r>
              <w:t>110</w:t>
            </w:r>
          </w:p>
        </w:tc>
        <w:tc>
          <w:tcPr>
            <w:tcW w:w="1515" w:type="dxa"/>
            <w:vAlign w:val="center"/>
            <w:hideMark/>
          </w:tcPr>
          <w:p w:rsidR="00A7763F" w:rsidRDefault="00740253">
            <w:r>
              <w:t>0,000324</w:t>
            </w:r>
          </w:p>
        </w:tc>
        <w:tc>
          <w:tcPr>
            <w:tcW w:w="1635" w:type="dxa"/>
            <w:vAlign w:val="center"/>
            <w:hideMark/>
          </w:tcPr>
          <w:p w:rsidR="00A7763F" w:rsidRDefault="00740253">
            <w:r>
              <w:t>0,08</w:t>
            </w:r>
          </w:p>
        </w:tc>
        <w:tc>
          <w:tcPr>
            <w:tcW w:w="1170" w:type="dxa"/>
            <w:vAlign w:val="center"/>
            <w:hideMark/>
          </w:tcPr>
          <w:p w:rsidR="00A7763F" w:rsidRDefault="00740253">
            <w:r>
              <w:t>2,15</w:t>
            </w:r>
          </w:p>
        </w:tc>
      </w:tr>
      <w:tr w:rsidR="00A7763F">
        <w:trPr>
          <w:divId w:val="1368675145"/>
          <w:trHeight w:val="255"/>
          <w:tblCellSpacing w:w="0" w:type="dxa"/>
          <w:jc w:val="center"/>
        </w:trPr>
        <w:tc>
          <w:tcPr>
            <w:tcW w:w="915" w:type="dxa"/>
            <w:vAlign w:val="center"/>
            <w:hideMark/>
          </w:tcPr>
          <w:p w:rsidR="00A7763F" w:rsidRDefault="00740253">
            <w:r>
              <w:t>3 9</w:t>
            </w:r>
          </w:p>
        </w:tc>
        <w:tc>
          <w:tcPr>
            <w:tcW w:w="975" w:type="dxa"/>
            <w:vAlign w:val="center"/>
            <w:hideMark/>
          </w:tcPr>
          <w:p w:rsidR="00A7763F" w:rsidRDefault="00740253">
            <w:r>
              <w:t>314</w:t>
            </w:r>
          </w:p>
        </w:tc>
        <w:tc>
          <w:tcPr>
            <w:tcW w:w="1230" w:type="dxa"/>
            <w:vAlign w:val="center"/>
            <w:hideMark/>
          </w:tcPr>
          <w:p w:rsidR="00A7763F" w:rsidRDefault="00740253">
            <w:r>
              <w:t>5,35</w:t>
            </w:r>
          </w:p>
        </w:tc>
        <w:tc>
          <w:tcPr>
            <w:tcW w:w="1200" w:type="dxa"/>
            <w:vAlign w:val="center"/>
            <w:hideMark/>
          </w:tcPr>
          <w:p w:rsidR="00A7763F" w:rsidRDefault="00740253">
            <w:r>
              <w:t>110</w:t>
            </w:r>
          </w:p>
        </w:tc>
        <w:tc>
          <w:tcPr>
            <w:tcW w:w="1515" w:type="dxa"/>
            <w:vAlign w:val="center"/>
            <w:hideMark/>
          </w:tcPr>
          <w:p w:rsidR="00A7763F" w:rsidRDefault="00740253">
            <w:r>
              <w:t>0,000324</w:t>
            </w:r>
          </w:p>
        </w:tc>
        <w:tc>
          <w:tcPr>
            <w:tcW w:w="1635" w:type="dxa"/>
            <w:vAlign w:val="center"/>
            <w:hideMark/>
          </w:tcPr>
          <w:p w:rsidR="00A7763F" w:rsidRDefault="00740253">
            <w:r>
              <w:t>0,12</w:t>
            </w:r>
          </w:p>
        </w:tc>
        <w:tc>
          <w:tcPr>
            <w:tcW w:w="1170" w:type="dxa"/>
            <w:vAlign w:val="center"/>
            <w:hideMark/>
          </w:tcPr>
          <w:p w:rsidR="00A7763F" w:rsidRDefault="00740253">
            <w:r>
              <w:t>2,91</w:t>
            </w:r>
          </w:p>
        </w:tc>
      </w:tr>
      <w:tr w:rsidR="00A7763F">
        <w:trPr>
          <w:divId w:val="1368675145"/>
          <w:trHeight w:val="255"/>
          <w:tblCellSpacing w:w="0" w:type="dxa"/>
          <w:jc w:val="center"/>
        </w:trPr>
        <w:tc>
          <w:tcPr>
            <w:tcW w:w="915" w:type="dxa"/>
            <w:vAlign w:val="center"/>
            <w:hideMark/>
          </w:tcPr>
          <w:p w:rsidR="00A7763F" w:rsidRDefault="00740253">
            <w:r>
              <w:t>3 11</w:t>
            </w:r>
          </w:p>
        </w:tc>
        <w:tc>
          <w:tcPr>
            <w:tcW w:w="975" w:type="dxa"/>
            <w:vAlign w:val="center"/>
            <w:hideMark/>
          </w:tcPr>
          <w:p w:rsidR="00A7763F" w:rsidRDefault="00740253">
            <w:r>
              <w:t>450</w:t>
            </w:r>
          </w:p>
        </w:tc>
        <w:tc>
          <w:tcPr>
            <w:tcW w:w="1230" w:type="dxa"/>
            <w:vAlign w:val="center"/>
            <w:hideMark/>
          </w:tcPr>
          <w:p w:rsidR="00A7763F" w:rsidRDefault="00740253">
            <w:r>
              <w:t>7,09</w:t>
            </w:r>
          </w:p>
        </w:tc>
        <w:tc>
          <w:tcPr>
            <w:tcW w:w="1200" w:type="dxa"/>
            <w:vAlign w:val="center"/>
            <w:hideMark/>
          </w:tcPr>
          <w:p w:rsidR="00A7763F" w:rsidRDefault="00740253">
            <w:r>
              <w:t>110</w:t>
            </w:r>
          </w:p>
        </w:tc>
        <w:tc>
          <w:tcPr>
            <w:tcW w:w="1515" w:type="dxa"/>
            <w:vAlign w:val="center"/>
            <w:hideMark/>
          </w:tcPr>
          <w:p w:rsidR="00A7763F" w:rsidRDefault="00740253">
            <w:r>
              <w:t>0,000324</w:t>
            </w:r>
          </w:p>
        </w:tc>
        <w:tc>
          <w:tcPr>
            <w:tcW w:w="1635" w:type="dxa"/>
            <w:vAlign w:val="center"/>
            <w:hideMark/>
          </w:tcPr>
          <w:p w:rsidR="00A7763F" w:rsidRDefault="00740253">
            <w:r>
              <w:t>0,15</w:t>
            </w:r>
          </w:p>
        </w:tc>
        <w:tc>
          <w:tcPr>
            <w:tcW w:w="1170" w:type="dxa"/>
            <w:vAlign w:val="center"/>
            <w:hideMark/>
          </w:tcPr>
          <w:p w:rsidR="00A7763F" w:rsidRDefault="00740253">
            <w:r>
              <w:t>7,33</w:t>
            </w:r>
          </w:p>
        </w:tc>
      </w:tr>
      <w:tr w:rsidR="00A7763F">
        <w:trPr>
          <w:divId w:val="1368675145"/>
          <w:trHeight w:val="255"/>
          <w:tblCellSpacing w:w="0" w:type="dxa"/>
          <w:jc w:val="center"/>
        </w:trPr>
        <w:tc>
          <w:tcPr>
            <w:tcW w:w="915" w:type="dxa"/>
            <w:vAlign w:val="center"/>
            <w:hideMark/>
          </w:tcPr>
          <w:p w:rsidR="00A7763F" w:rsidRDefault="00740253">
            <w:r>
              <w:t>4 10</w:t>
            </w:r>
          </w:p>
        </w:tc>
        <w:tc>
          <w:tcPr>
            <w:tcW w:w="975" w:type="dxa"/>
            <w:vAlign w:val="center"/>
            <w:hideMark/>
          </w:tcPr>
          <w:p w:rsidR="00A7763F" w:rsidRDefault="00740253">
            <w:r>
              <w:t>462</w:t>
            </w:r>
          </w:p>
        </w:tc>
        <w:tc>
          <w:tcPr>
            <w:tcW w:w="1230" w:type="dxa"/>
            <w:vAlign w:val="center"/>
            <w:hideMark/>
          </w:tcPr>
          <w:p w:rsidR="00A7763F" w:rsidRDefault="00740253">
            <w:r>
              <w:t>5,52</w:t>
            </w:r>
          </w:p>
        </w:tc>
        <w:tc>
          <w:tcPr>
            <w:tcW w:w="1200" w:type="dxa"/>
            <w:vAlign w:val="center"/>
            <w:hideMark/>
          </w:tcPr>
          <w:p w:rsidR="00A7763F" w:rsidRDefault="00740253">
            <w:r>
              <w:t>110</w:t>
            </w:r>
          </w:p>
        </w:tc>
        <w:tc>
          <w:tcPr>
            <w:tcW w:w="1515" w:type="dxa"/>
            <w:vAlign w:val="center"/>
            <w:hideMark/>
          </w:tcPr>
          <w:p w:rsidR="00A7763F" w:rsidRDefault="00740253">
            <w:r>
              <w:t>0,000324</w:t>
            </w:r>
          </w:p>
        </w:tc>
        <w:tc>
          <w:tcPr>
            <w:tcW w:w="1635" w:type="dxa"/>
            <w:vAlign w:val="center"/>
            <w:hideMark/>
          </w:tcPr>
          <w:p w:rsidR="00A7763F" w:rsidRDefault="00740253">
            <w:r>
              <w:t>0,15</w:t>
            </w:r>
          </w:p>
        </w:tc>
        <w:tc>
          <w:tcPr>
            <w:tcW w:w="1170" w:type="dxa"/>
            <w:vAlign w:val="center"/>
            <w:hideMark/>
          </w:tcPr>
          <w:p w:rsidR="00A7763F" w:rsidRDefault="00740253">
            <w:r>
              <w:t>4,56</w:t>
            </w:r>
          </w:p>
        </w:tc>
      </w:tr>
    </w:tbl>
    <w:p w:rsidR="00A7763F" w:rsidRPr="00740253" w:rsidRDefault="00740253">
      <w:pPr>
        <w:pStyle w:val="a3"/>
        <w:divId w:val="1368675145"/>
      </w:pPr>
      <w:r>
        <w:t>3.8      Деталировка водопроводной сети</w:t>
      </w:r>
    </w:p>
    <w:p w:rsidR="00A7763F" w:rsidRDefault="00740253">
      <w:pPr>
        <w:pStyle w:val="a3"/>
        <w:divId w:val="1368675145"/>
      </w:pPr>
      <w:r>
        <w:t>Для обеспечения нормальной работы сети надо так разместить на ней водопроводную арматуру, чтобы можно было легко регулировать подачу воды, выключать отдельные участки для ремонта и иметь удобный водоразбор. Размещение на сети арматуры, фасонных частей, водопроводных колодцев и других деталей показывают условными знаками на специальном чертеже, который называется деталировкой сети.</w:t>
      </w:r>
    </w:p>
    <w:p w:rsidR="00A7763F" w:rsidRDefault="00740253">
      <w:pPr>
        <w:pStyle w:val="a3"/>
        <w:divId w:val="1368675145"/>
      </w:pPr>
      <w:r>
        <w:t>Водопроводная сеть оборудована водоразборными колонками по ТП 901-9-17,87-17шт, пожарными гидрантами по ТП 901-9-17,87-15шт, Выпусками в пониженных местах 5 колодцев для опорожнения водопроводной сети, Вантузами в повышенных точках -1, Задвижками для выделения ремонтных участков.</w:t>
      </w:r>
    </w:p>
    <w:p w:rsidR="00A7763F" w:rsidRDefault="00740253">
      <w:pPr>
        <w:pStyle w:val="a3"/>
        <w:divId w:val="1368675145"/>
      </w:pPr>
      <w:r>
        <w:t xml:space="preserve">Водопроводная арматура устанавливается в колодцах диаметром 1500мм и 4200мм по ТП 901-9-11.84 по серии 3.900-3, выпуск 7. Опорожняющие колодцы диаметром 1000мм. </w:t>
      </w:r>
    </w:p>
    <w:p w:rsidR="00A7763F" w:rsidRDefault="00740253">
      <w:pPr>
        <w:pStyle w:val="a3"/>
        <w:divId w:val="1368675145"/>
      </w:pPr>
      <w:r>
        <w:t>3.9      Организация строительства</w:t>
      </w:r>
    </w:p>
    <w:p w:rsidR="00A7763F" w:rsidRDefault="00740253">
      <w:pPr>
        <w:pStyle w:val="a3"/>
        <w:divId w:val="1368675145"/>
      </w:pPr>
      <w:r>
        <w:t>При выборе трассы водопроводных линий хозяйственно-питьевых водопроводов должна быть проведена санитарная оценка незастроенной территории шириной по 10-15 м в каждую сторону.</w:t>
      </w:r>
    </w:p>
    <w:p w:rsidR="00A7763F" w:rsidRDefault="00740253">
      <w:pPr>
        <w:pStyle w:val="a3"/>
        <w:divId w:val="1368675145"/>
      </w:pPr>
      <w:r>
        <w:t>Разбивку трассы трубопровода и основных осей сооружений производит заказчик и передаёт строительной организации с предложением ведомостей реперов. Реперы устанавливают с учётом рельефа местности через 1-2км один от другого, а также у естественных преград.</w:t>
      </w:r>
    </w:p>
    <w:p w:rsidR="00A7763F" w:rsidRDefault="00740253">
      <w:pPr>
        <w:pStyle w:val="a3"/>
        <w:divId w:val="1368675145"/>
      </w:pPr>
      <w:r>
        <w:t>Трассу закрепляют путём установки деревянных столбов и металлических стержней в конечных точках и на поворотах с привязкой не менее чем к двум устойчивым знакам.</w:t>
      </w:r>
    </w:p>
    <w:p w:rsidR="00A7763F" w:rsidRDefault="00740253">
      <w:pPr>
        <w:pStyle w:val="a3"/>
        <w:divId w:val="1368675145"/>
      </w:pPr>
      <w:r>
        <w:t>Составляется профиль по трассе трубопровода, в которой указываются отметки поверхности земли, поверхности люков, колодцев, верха укладываемых труб или дна траншеи, заложение встретившихся подземных сооружений.</w:t>
      </w:r>
    </w:p>
    <w:p w:rsidR="00A7763F" w:rsidRDefault="00740253">
      <w:pPr>
        <w:pStyle w:val="a3"/>
        <w:divId w:val="1368675145"/>
      </w:pPr>
      <w:r>
        <w:t>До начала производства земельных работ необходимо произвести расчистку и планировку трассы будущей траншеи, работы по устройству временных сооружений, дорог и подъездов для последующей развозки труб, сборного железобетона и других материалов.</w:t>
      </w:r>
    </w:p>
    <w:p w:rsidR="00A7763F" w:rsidRDefault="00740253">
      <w:pPr>
        <w:pStyle w:val="a3"/>
        <w:divId w:val="1368675145"/>
      </w:pPr>
      <w:r>
        <w:t>Отрывка траншей выполняется одноковшовым экскаватором ЭО 3211 с рабочим оборудованием обратная лопата. Разработку траншей до 1,5 м можно вести с вертикальными стенками без крепления откосов. Ширина траншеи по дну принимаем Д +0,3 м не менее 0,7м.</w:t>
      </w:r>
    </w:p>
    <w:p w:rsidR="00A7763F" w:rsidRDefault="00740253">
      <w:pPr>
        <w:pStyle w:val="a3"/>
        <w:divId w:val="1368675145"/>
      </w:pPr>
      <w:r>
        <w:t>Доработка траншей до проектных параметров предусматривается вручную непосредственно перед укладкой труб. Отвалы грунта должны размещаться с одной стороны траншеи и на расстояние не менее 0,5 м от бровки. На территории населённых пунктов отвалы грунта намечают в соответствии с местными условиями.</w:t>
      </w:r>
    </w:p>
    <w:p w:rsidR="00A7763F" w:rsidRDefault="00740253">
      <w:pPr>
        <w:pStyle w:val="a3"/>
        <w:divId w:val="1368675145"/>
      </w:pPr>
      <w:r>
        <w:t>Полиэтиленовые трубы непосредственно перед их сваркой раскладывают вдоль траншей. Сваренные трубы следует опускать в траншею плавно, не допуская резких перегибов, при помощи пяток, расположенных на расстоянии 5-10 м. Концы труб закрываются деревянными конусными заглушками на мешковине. Сбрасывать сваренный трубопровод в траншею запрещено.</w:t>
      </w:r>
    </w:p>
    <w:p w:rsidR="00A7763F" w:rsidRDefault="00740253">
      <w:pPr>
        <w:pStyle w:val="a3"/>
        <w:divId w:val="1368675145"/>
      </w:pPr>
      <w:r>
        <w:t>Полиэтиленовые трубы прокладываются в траншеи непосредственно на выровненное дно. Засыпку производят в два приёма.</w:t>
      </w:r>
    </w:p>
    <w:p w:rsidR="00A7763F" w:rsidRDefault="00740253">
      <w:pPr>
        <w:pStyle w:val="a3"/>
        <w:divId w:val="1368675145"/>
      </w:pPr>
      <w:r>
        <w:t>- сначала лёгким грунтом засыпают, затем производится засыпка трубопровода на 0,5м выше верха трубы с уплотнением грунта при этом, подаётся послойно, равномерно с обеих сторон.</w:t>
      </w:r>
    </w:p>
    <w:p w:rsidR="00A7763F" w:rsidRDefault="00740253">
      <w:pPr>
        <w:pStyle w:val="a3"/>
        <w:divId w:val="1368675145"/>
      </w:pPr>
      <w:r>
        <w:t>- после испытания производят окончательную засыпку траншей бульдозером с устройством валика грунта по трассе для предотвращения провалов при осадке грунта.</w:t>
      </w:r>
    </w:p>
    <w:p w:rsidR="00A7763F" w:rsidRDefault="00740253">
      <w:pPr>
        <w:pStyle w:val="a3"/>
        <w:divId w:val="1368675145"/>
      </w:pPr>
      <w:r>
        <w:t xml:space="preserve">Важнейшими предпосылками широкого применения в строительстве полиэтиленовых труб является экономия дефицитных стальных труб, снижение массы труб и фасонных частей, улучшений труда рабочих. </w:t>
      </w:r>
    </w:p>
    <w:p w:rsidR="00A7763F" w:rsidRDefault="00740253">
      <w:pPr>
        <w:pStyle w:val="a3"/>
        <w:divId w:val="1368675145"/>
      </w:pPr>
      <w:r>
        <w:t>Полиэтиленовые трубы, имеют следующие преимущества: не подвергаются коррозии, имеют постоянную пропускную способность, в меньшей степени подвергаются разрушению при замерзании воды в них.</w:t>
      </w:r>
    </w:p>
    <w:p w:rsidR="00A7763F" w:rsidRDefault="00740253">
      <w:pPr>
        <w:pStyle w:val="a3"/>
        <w:divId w:val="1368675145"/>
      </w:pPr>
      <w:r>
        <w:t>При транспортировке и погрузочно-разгрузочных работах следует защищать трубы от возможных повреждений. Полиэтиленовые трубы нужно хранить в сухих помещениях. Наружные поверхности трубопровода от загрязнений очищают влажной мягкой тканью. Нельзя окрашивать трубопровод масленой краской.</w:t>
      </w:r>
    </w:p>
    <w:p w:rsidR="00A7763F" w:rsidRDefault="00740253">
      <w:pPr>
        <w:pStyle w:val="a3"/>
        <w:divId w:val="1368675145"/>
      </w:pPr>
      <w:r>
        <w:t xml:space="preserve">Для подготовки и монтажа полиэтиленовых труб необходимо: станок для перерезания полиэтиленовых труб, станок для обточки концов, станок для контактной сварки труб и фасонных частей, станок для формирования раструбов на трубах, электронагревательный элемент. </w:t>
      </w:r>
    </w:p>
    <w:p w:rsidR="00A7763F" w:rsidRDefault="00740253">
      <w:pPr>
        <w:pStyle w:val="a3"/>
        <w:divId w:val="1368675145"/>
      </w:pPr>
      <w:r>
        <w:t>Основной вид соединения полиэтиленовых труб – контактная сварка, выполняемая в стык и раструб. Процесс сварки основан на оплавлении соединяемых поверхностей источником тепла с последующим сопряжением их под давлением.</w:t>
      </w:r>
    </w:p>
    <w:p w:rsidR="00A7763F" w:rsidRDefault="00740253">
      <w:pPr>
        <w:pStyle w:val="a3"/>
        <w:divId w:val="1368675145"/>
      </w:pPr>
      <w:r>
        <w:t>3.10    Гидравлические испытания и дезинфекция трубопровода</w:t>
      </w:r>
    </w:p>
    <w:p w:rsidR="00A7763F" w:rsidRDefault="00740253">
      <w:pPr>
        <w:pStyle w:val="a3"/>
        <w:divId w:val="1368675145"/>
      </w:pPr>
      <w:r>
        <w:t>Прочность герметичных трубопроводов проверяют внутренним давлением. Трубопровод испытывают дважды: первый раз при не засыпанных траншеях, что позволяет обнаружить и исправить дефекты в трубопроводе, второй раз после засыпки при сдаче в эксплуатацию. При проведении гидравлического испытания задвижки установленные на трубопроводе должны быть полностью открыты. Для отключения испытуемого участка устанавливают глухие фланцы или заглушки.</w:t>
      </w:r>
    </w:p>
    <w:p w:rsidR="00A7763F" w:rsidRDefault="00740253">
      <w:pPr>
        <w:pStyle w:val="a3"/>
        <w:divId w:val="1368675145"/>
      </w:pPr>
      <w:r>
        <w:t>Длина испытуемого участка для полиэтиленовых труб не более 0,5 км. Трубопровод заполняют и выдерживают в течении 24 – 48 часов при повышенном давлении, которое создаётся насосом в течении 30мин, после чего давление снижается до рабочего и производится осмотр трубопровода. Испытательное давление для полиэтиленовых труб 1,5 МПа.</w:t>
      </w:r>
    </w:p>
    <w:p w:rsidR="00A7763F" w:rsidRDefault="00740253">
      <w:pPr>
        <w:pStyle w:val="a3"/>
        <w:divId w:val="1368675145"/>
      </w:pPr>
      <w:r>
        <w:t>Напорный трубопровод считается выдержавшим предварительное гидравлическое испытание, если под испытательным давлением не произошло разрыва труб и фасонных частей и нарушений стыковых соединений, а под рабочим давлением не обнаружено утечек воды.</w:t>
      </w:r>
    </w:p>
    <w:p w:rsidR="00A7763F" w:rsidRDefault="00740253">
      <w:pPr>
        <w:pStyle w:val="a3"/>
        <w:divId w:val="1368675145"/>
      </w:pPr>
      <w:r>
        <w:t>Окончательное гидравлическое испытание напорных трубопроводов может быть начато, если с момента засыпки траншей грунтом и заполнение трубопровода водой прошло не менее 24 часа. В процессе проведения окончательного испытания напорных трубопроводов определяется фактическая утечка воды из трубопровода.</w:t>
      </w:r>
    </w:p>
    <w:p w:rsidR="00A7763F" w:rsidRDefault="00740253">
      <w:pPr>
        <w:pStyle w:val="a3"/>
        <w:divId w:val="1368675145"/>
      </w:pPr>
      <w:r>
        <w:t>Участки трубопровода из полиэтиленовых труб считается выдержавшим гидравлическое испытание, если после последовательного нахождения трубопровода под испытательным и рабочим давлением по 30 минут в течении следующих 10 минут падение давления в трубопроводе не превышает 0,01 МПа.</w:t>
      </w:r>
    </w:p>
    <w:p w:rsidR="00A7763F" w:rsidRDefault="00740253">
      <w:pPr>
        <w:pStyle w:val="a3"/>
        <w:divId w:val="1368675145"/>
      </w:pPr>
      <w:r>
        <w:t xml:space="preserve">Питьевой трубопровод после испытания на прочность и герметичность необходимо подвергнуть промывке и дезинфекции. </w:t>
      </w:r>
    </w:p>
    <w:p w:rsidR="00A7763F" w:rsidRDefault="00740253">
      <w:pPr>
        <w:pStyle w:val="a3"/>
        <w:divId w:val="1368675145"/>
      </w:pPr>
      <w:r>
        <w:t>Предварительную промывку водой проводят с возможно большей скорости (не менее 1 м/с) при полном заполнении труб. Промывку следует вести до полного осветления воды. В процессе промывки должна произойти смена 10 объёмов воды помещающейся в трубах.</w:t>
      </w:r>
    </w:p>
    <w:p w:rsidR="00A7763F" w:rsidRDefault="00740253">
      <w:pPr>
        <w:pStyle w:val="a3"/>
        <w:divId w:val="1368675145"/>
      </w:pPr>
      <w:r>
        <w:t>После предварительной промывки трубопровод дезинфицируют, заполняя его водой, содержащей раствор хлорной извести 40мг/л. Хлорная вода должна находиться в трубопроводе не менее 1 суток. Количество остаточного хлора в воде по окончанию дезинфекции должно быть не менее 1мг/л. После дезинфекции хлорную воду спускают из трубопровода и проводят повторную промывку, в процессе которой отбирают пробы воды для лабораторного исследования.</w:t>
      </w:r>
    </w:p>
    <w:p w:rsidR="00A7763F" w:rsidRDefault="00740253">
      <w:pPr>
        <w:pStyle w:val="a3"/>
        <w:divId w:val="1368675145"/>
      </w:pPr>
      <w:r>
        <w:t>3.11    Техника безопасности при строительстве водопроводных сетей</w:t>
      </w:r>
    </w:p>
    <w:p w:rsidR="00A7763F" w:rsidRDefault="00740253">
      <w:pPr>
        <w:pStyle w:val="a3"/>
        <w:divId w:val="1368675145"/>
      </w:pPr>
      <w:r>
        <w:t>При строительстве водопроводов необходимо соблюдать следующие правила техники безопасности. Трубы из полувагонов и с платформ выгружаются кранами снабженными специальными стропами или захватами, обеспечивающим безопасность работ. Запрещается сбрасывать срубы с транспортных средств. Трубы для магистральных водоводов диаметром 100мм погружают и разгружают, как правило механизированным способом при помощи кранов. Сварные аппараты и агрегаты, установленные на открытой площадке должны быть закрыты от атмосферных осадков навесами или брезентом, а также от механического повреждений.</w:t>
      </w:r>
    </w:p>
    <w:p w:rsidR="00A7763F" w:rsidRDefault="00740253">
      <w:pPr>
        <w:pStyle w:val="a3"/>
        <w:divId w:val="1368675145"/>
      </w:pPr>
      <w:r>
        <w:t>Запрещается электросварочные работы под открытым небом во время дождя и гроз. Запрещается монтировать и сваривать трубы в плети в подвешенном состоянии без установки подкладок в местах сборки. До начала укладки трубопровода в траншею следует, проверить состояние каналов, блоков и тормозных устройств трубоукладчиков и мягких захватов. Пребывание людей в траншеи во время спуска труб, плетей или монтируемых составных частей трубопровода не разрешается.</w:t>
      </w:r>
    </w:p>
    <w:p w:rsidR="00A7763F" w:rsidRDefault="00740253">
      <w:pPr>
        <w:pStyle w:val="a3"/>
        <w:divId w:val="1368675145"/>
      </w:pPr>
      <w:r>
        <w:t xml:space="preserve">Работа в траншеи глубиной более 1,5м проводится только при установке креплений. Траншеи очищают от обвалившегося грунта и подчищают дно до проектной отметки только до спуска трубопровода. </w:t>
      </w:r>
    </w:p>
    <w:p w:rsidR="00A7763F" w:rsidRDefault="00740253">
      <w:pPr>
        <w:pStyle w:val="a3"/>
        <w:divId w:val="1368675145"/>
      </w:pPr>
      <w:r>
        <w:t>Во время грозы все работы на трассе нужно прекратить, а рабочих удалить от труб и механизмов в безопасное место. Для отдыха рабочих выделяют безопасные специальные места. Запрещается отдыхать в траве и посевах вдоль трассы.</w:t>
      </w:r>
    </w:p>
    <w:p w:rsidR="00A7763F" w:rsidRDefault="00740253">
      <w:pPr>
        <w:pStyle w:val="a3"/>
        <w:divId w:val="1368675145"/>
      </w:pPr>
      <w:r>
        <w:t>3.12    Техническая эксплуатация водопроводных сетей</w:t>
      </w:r>
    </w:p>
    <w:p w:rsidR="00A7763F" w:rsidRDefault="00740253">
      <w:pPr>
        <w:pStyle w:val="a3"/>
        <w:divId w:val="1368675145"/>
      </w:pPr>
      <w:r>
        <w:t>При уходе за оборудованием и сооружениями необходимо руководствоваться правилами технической эксплуатации систем с/х водоснабжения (ВСН–3-5-77) инструкциями правил безопасности и санитарными правилами.</w:t>
      </w:r>
    </w:p>
    <w:p w:rsidR="00A7763F" w:rsidRDefault="00740253">
      <w:pPr>
        <w:pStyle w:val="a3"/>
        <w:divId w:val="1368675145"/>
      </w:pPr>
      <w:r>
        <w:t>В процессе эксплуатации проводятся:</w:t>
      </w:r>
    </w:p>
    <w:p w:rsidR="00A7763F" w:rsidRDefault="00740253">
      <w:pPr>
        <w:pStyle w:val="a3"/>
        <w:divId w:val="1368675145"/>
      </w:pPr>
      <w:r>
        <w:t>а) повседневные наблюдения осмотр по утвержденному графику;</w:t>
      </w:r>
    </w:p>
    <w:p w:rsidR="00A7763F" w:rsidRDefault="00740253">
      <w:pPr>
        <w:pStyle w:val="a3"/>
        <w:divId w:val="1368675145"/>
      </w:pPr>
      <w:r>
        <w:t>б) текущий и капитальный ремонт.</w:t>
      </w:r>
    </w:p>
    <w:p w:rsidR="00A7763F" w:rsidRDefault="00740253">
      <w:pPr>
        <w:pStyle w:val="a3"/>
        <w:divId w:val="1368675145"/>
      </w:pPr>
      <w:r>
        <w:t>В процессе текущей эксплуатации на план – схеме сети наносятся все изменения, которые вызваны работами по её обслуживанию или ликвидации аварий. В процессе текущей эксплуатации персонал водопровода обязан: поддерживать сооружения на сети в исправном состоянии путём проведения осмотров и планово - предупредительных ремонтов: проводить предупреждение снижения способности водопроводов, своевременно выявлять арматуру техническое состояние которой не отвечает требованиям нормальной эксплуатации: постоянно контролировать использование воды потребителями, выявлять и устранять утечки: принимать меры к быстрому обнаружению локализации и устранению аварий и повреждений на сетях.</w:t>
      </w:r>
    </w:p>
    <w:p w:rsidR="00A7763F" w:rsidRDefault="00740253">
      <w:pPr>
        <w:pStyle w:val="a3"/>
        <w:divId w:val="1368675145"/>
      </w:pPr>
      <w:r>
        <w:t>В период эксплуатации в зимних условиях арматура, устанавливаемая в колодцах в целях предохранения её от замерзания, должна утепляться.</w:t>
      </w:r>
    </w:p>
    <w:p w:rsidR="00A7763F" w:rsidRDefault="00740253">
      <w:pPr>
        <w:pStyle w:val="a3"/>
        <w:divId w:val="1368675145"/>
      </w:pPr>
      <w:r>
        <w:t>Для подготовки сети для эксплуатации в зимних условиях необходимо: произвести ремонт всей арматуры, устранить течь воды, проверить пожарные гидранты, произвести утепление колодцев с арматурой, произвести осмотр водопроводных колонок. При наступлении больших морозов необходимо систематически производить выборочный контроль температуры в сети. Снижение температуры до +1+2 С является критическим. В этом случае необходимо принять меры для сброса воды через пожарный гидрант.</w:t>
      </w:r>
    </w:p>
    <w:p w:rsidR="00A7763F" w:rsidRDefault="00A7763F">
      <w:pPr>
        <w:divId w:val="1368675145"/>
      </w:pPr>
    </w:p>
    <w:p w:rsidR="00A7763F" w:rsidRPr="00740253" w:rsidRDefault="00740253">
      <w:pPr>
        <w:pStyle w:val="a3"/>
        <w:divId w:val="1368675145"/>
      </w:pPr>
      <w:r>
        <w:t>4.         Проектирование водонапорной башни</w:t>
      </w:r>
    </w:p>
    <w:p w:rsidR="00A7763F" w:rsidRDefault="00740253">
      <w:pPr>
        <w:pStyle w:val="a3"/>
        <w:divId w:val="1368675145"/>
      </w:pPr>
      <w:r>
        <w:t>4.1 Определение высоты водонапорной башни</w:t>
      </w:r>
    </w:p>
    <w:p w:rsidR="00A7763F" w:rsidRDefault="00740253">
      <w:pPr>
        <w:pStyle w:val="a3"/>
        <w:divId w:val="1368675145"/>
      </w:pPr>
      <w:r>
        <w:t>Разводящая водонапорная сеть должна подавать в посёлок требуемый расход воды с напором, обеспечивающий нормальный её разбор. Наиболее интенсивно сеть работает в часы максимального водоразбора, когда по трубам проходят максимальные расходы и потери напора в них достигают наибольших значений.</w:t>
      </w:r>
    </w:p>
    <w:p w:rsidR="00A7763F" w:rsidRDefault="00740253">
      <w:pPr>
        <w:pStyle w:val="a3"/>
        <w:divId w:val="1368675145"/>
      </w:pPr>
      <w:r>
        <w:t>Давление в трубах зависит не только от положения пьезометрических линий, но и от высоты расположения этих точек на местности. Пьезометрический напор в трубах, отсчитанный от поверхности земли, называют свободным напором. Минимальный свободный напор устанавливают в зависимости от этажности здания: при одноэтажной застройке – 10м, а при большей этажности на каждый этаж прибавляют – 4м. Точка сети, в которой свободный напор в часы максимального водопотребления будет наименьшим, называют диктующей.</w:t>
      </w:r>
    </w:p>
    <w:p w:rsidR="00A7763F" w:rsidRDefault="00740253">
      <w:pPr>
        <w:pStyle w:val="a3"/>
        <w:divId w:val="1368675145"/>
      </w:pPr>
      <w:r>
        <w:t>Высота водонапорной башни определяется по формуле:</w:t>
      </w:r>
    </w:p>
    <w:p w:rsidR="00A7763F" w:rsidRDefault="00093297">
      <w:pPr>
        <w:pStyle w:val="a3"/>
        <w:divId w:val="1368675145"/>
      </w:pPr>
      <w:r>
        <w:rPr>
          <w:noProof/>
        </w:rPr>
        <w:pict>
          <v:shape id="_x0000_i1391" type="#_x0000_t75" style="width:158.25pt;height:20.25pt">
            <v:imagedata r:id="rId63" o:title=""/>
          </v:shape>
        </w:pict>
      </w:r>
      <w:r w:rsidR="00740253">
        <w:t xml:space="preserve">, м </w:t>
      </w:r>
    </w:p>
    <w:p w:rsidR="00A7763F" w:rsidRDefault="00740253">
      <w:pPr>
        <w:pStyle w:val="a3"/>
        <w:divId w:val="1368675145"/>
      </w:pPr>
      <w:r>
        <w:t>где,</w:t>
      </w:r>
    </w:p>
    <w:p w:rsidR="00A7763F" w:rsidRDefault="00093297">
      <w:pPr>
        <w:pStyle w:val="a3"/>
        <w:divId w:val="1368675145"/>
      </w:pPr>
      <w:r>
        <w:rPr>
          <w:noProof/>
        </w:rPr>
        <w:pict>
          <v:shape id="_x0000_i1394" type="#_x0000_t75" style="width:15.75pt;height:18.75pt">
            <v:imagedata r:id="rId64" o:title=""/>
          </v:shape>
        </w:pict>
      </w:r>
      <w:r w:rsidR="00740253">
        <w:t>- отметка поверхности земли;</w:t>
      </w:r>
    </w:p>
    <w:p w:rsidR="00A7763F" w:rsidRDefault="00093297">
      <w:pPr>
        <w:pStyle w:val="a3"/>
        <w:divId w:val="1368675145"/>
      </w:pPr>
      <w:r>
        <w:rPr>
          <w:noProof/>
        </w:rPr>
        <w:pict>
          <v:shape id="_x0000_i1397" type="#_x0000_t75" style="width:15.75pt;height:18pt">
            <v:imagedata r:id="rId65" o:title=""/>
          </v:shape>
        </w:pict>
      </w:r>
      <w:r w:rsidR="00740253">
        <w:t>- отметка поверхности земли у основания башни.</w:t>
      </w:r>
    </w:p>
    <w:p w:rsidR="00A7763F" w:rsidRDefault="00093297">
      <w:pPr>
        <w:pStyle w:val="a3"/>
        <w:divId w:val="1368675145"/>
      </w:pPr>
      <w:r>
        <w:rPr>
          <w:noProof/>
        </w:rPr>
        <w:pict>
          <v:shape id="_x0000_i1400" type="#_x0000_t75" style="width:41.25pt;height:20.25pt">
            <v:imagedata r:id="rId66" o:title=""/>
          </v:shape>
        </w:pict>
      </w:r>
      <w:r w:rsidR="00740253">
        <w:t>- суммарные потери напора от башни до диктующей точки:</w:t>
      </w:r>
    </w:p>
    <w:p w:rsidR="00A7763F" w:rsidRDefault="00093297">
      <w:pPr>
        <w:pStyle w:val="a3"/>
        <w:divId w:val="1368675145"/>
      </w:pPr>
      <w:r>
        <w:rPr>
          <w:noProof/>
        </w:rPr>
        <w:pict>
          <v:shape id="_x0000_i1403" type="#_x0000_t75" style="width:164.25pt;height:20.25pt">
            <v:imagedata r:id="rId67" o:title=""/>
          </v:shape>
        </w:pict>
      </w:r>
      <w:r w:rsidR="00740253">
        <w:t>= 1,08 + 0,75 + 0,72 + 0,64 = 3,19 м</w:t>
      </w:r>
    </w:p>
    <w:p w:rsidR="00A7763F" w:rsidRDefault="00A7763F">
      <w:pPr>
        <w:divId w:val="1368675145"/>
      </w:pPr>
    </w:p>
    <w:p w:rsidR="00A7763F" w:rsidRPr="00740253" w:rsidRDefault="00740253">
      <w:pPr>
        <w:pStyle w:val="a3"/>
        <w:divId w:val="1368675145"/>
      </w:pPr>
      <w:r>
        <w:t>Принимаем водовод от башни до узла из полиэтиленовых труб, диаметром 125мм.</w:t>
      </w:r>
    </w:p>
    <w:p w:rsidR="00A7763F" w:rsidRDefault="00740253">
      <w:pPr>
        <w:pStyle w:val="a3"/>
        <w:divId w:val="1368675145"/>
      </w:pPr>
      <w:r>
        <w:t>Длина водовода 100м. Потери напора:</w:t>
      </w:r>
    </w:p>
    <w:p w:rsidR="00A7763F" w:rsidRDefault="00093297">
      <w:pPr>
        <w:pStyle w:val="a3"/>
        <w:divId w:val="1368675145"/>
      </w:pPr>
      <w:r>
        <w:rPr>
          <w:noProof/>
        </w:rPr>
        <w:pict>
          <v:shape id="_x0000_i1406" type="#_x0000_t75" style="width:71.25pt;height:18.75pt">
            <v:imagedata r:id="rId68" o:title=""/>
          </v:shape>
        </w:pict>
      </w:r>
      <w:r w:rsidR="00740253">
        <w:t xml:space="preserve">= 0,000127 ∙ 100 ∙ </w:t>
      </w:r>
      <w:r>
        <w:rPr>
          <w:noProof/>
        </w:rPr>
        <w:pict>
          <v:shape id="_x0000_i1409" type="#_x0000_t75" style="width:23.25pt;height:18pt">
            <v:imagedata r:id="rId69" o:title=""/>
          </v:shape>
        </w:pict>
      </w:r>
      <w:r w:rsidR="00740253">
        <w:t> = 1,08 м</w:t>
      </w:r>
    </w:p>
    <w:p w:rsidR="00A7763F" w:rsidRDefault="00093297">
      <w:pPr>
        <w:pStyle w:val="a3"/>
        <w:divId w:val="1368675145"/>
      </w:pPr>
      <w:r>
        <w:rPr>
          <w:noProof/>
        </w:rPr>
        <w:pict>
          <v:shape id="_x0000_i1412" type="#_x0000_t75" style="width:29.25pt;height:18pt">
            <v:imagedata r:id="rId70" o:title=""/>
          </v:shape>
        </w:pict>
      </w:r>
      <w:r w:rsidR="00740253">
        <w:t> ( 186,50 – 187,50 ) + 10 + 3,19 = 12,19 м</w:t>
      </w:r>
    </w:p>
    <w:p w:rsidR="00A7763F" w:rsidRDefault="00740253">
      <w:pPr>
        <w:pStyle w:val="a3"/>
        <w:divId w:val="1368675145"/>
      </w:pPr>
      <w:r>
        <w:t>Принимаем стандартную высоту башни 12м.</w:t>
      </w:r>
    </w:p>
    <w:p w:rsidR="00A7763F" w:rsidRDefault="00740253">
      <w:pPr>
        <w:pStyle w:val="a3"/>
        <w:divId w:val="1368675145"/>
      </w:pPr>
      <w:r>
        <w:t>4.2      Определение ёмкости бака</w:t>
      </w:r>
    </w:p>
    <w:p w:rsidR="00A7763F" w:rsidRDefault="00740253">
      <w:pPr>
        <w:pStyle w:val="a3"/>
        <w:divId w:val="1368675145"/>
      </w:pPr>
      <w:r>
        <w:t>В системах водоснабжения чаще всего принимают суточное регулирование, за счёт которого выравнивают колебания часовых расходов воды. Регулирующая ёмкость водонапорной башни определяется по суточным графикам потребления воды и её подачи насосной станцией.</w:t>
      </w:r>
    </w:p>
    <w:p w:rsidR="00A7763F" w:rsidRDefault="00740253">
      <w:pPr>
        <w:pStyle w:val="a3"/>
        <w:divId w:val="1368675145"/>
      </w:pPr>
      <w:r>
        <w:t>Графический способ определения регулирующей ёмкости проводят в следующем порядке.</w:t>
      </w:r>
    </w:p>
    <w:p w:rsidR="00A7763F" w:rsidRDefault="00740253">
      <w:pPr>
        <w:pStyle w:val="a3"/>
        <w:divId w:val="1368675145"/>
      </w:pPr>
      <w:r>
        <w:t xml:space="preserve">Пользуясь ступенчатыми графиками потребления и подачи её насосной станции, строят на одной координатной сетке интегральной кривой потребления и подачи воды. Рассматривая их, можно установить для каждого момента времени, сколько воды израсходовано и сколько её подано насосами и определить остатки воды в баке (разность ординат интегральных кривых потребления и подачи воды). </w:t>
      </w:r>
    </w:p>
    <w:p w:rsidR="00A7763F" w:rsidRDefault="00740253">
      <w:pPr>
        <w:pStyle w:val="a3"/>
        <w:divId w:val="1368675145"/>
      </w:pPr>
      <w:r>
        <w:t>На тех участках графика, где кривая проходит выше кривой потребления, остаток будет соответствовать избытку воды, а на остальных недостача. Для получения регулирующей ёмкости нужно сложить максимальные значения обоих остатков:</w:t>
      </w:r>
    </w:p>
    <w:p w:rsidR="00A7763F" w:rsidRDefault="00093297">
      <w:pPr>
        <w:pStyle w:val="a3"/>
        <w:divId w:val="1368675145"/>
      </w:pPr>
      <w:r>
        <w:rPr>
          <w:noProof/>
        </w:rPr>
        <w:pict>
          <v:shape id="_x0000_i1415" type="#_x0000_t75" style="width:69.75pt;height:18.75pt">
            <v:imagedata r:id="rId71" o:title=""/>
          </v:shape>
        </w:pict>
      </w:r>
      <w:r w:rsidR="00740253">
        <w:t> 3,51 + 4,01 = 7,52 %</w:t>
      </w:r>
    </w:p>
    <w:p w:rsidR="00A7763F" w:rsidRDefault="00093297">
      <w:pPr>
        <w:pStyle w:val="a3"/>
        <w:divId w:val="1368675145"/>
      </w:pPr>
      <w:r>
        <w:rPr>
          <w:noProof/>
        </w:rPr>
        <w:pict>
          <v:shape id="_x0000_i1418" type="#_x0000_t75" style="width:195.75pt;height:33pt">
            <v:imagedata r:id="rId72" o:title=""/>
          </v:shape>
        </w:pict>
      </w:r>
      <w:r w:rsidR="00740253">
        <w:t xml:space="preserve">= 28,35 </w:t>
      </w:r>
      <w:r>
        <w:rPr>
          <w:noProof/>
        </w:rPr>
        <w:pict>
          <v:shape id="_x0000_i1421" type="#_x0000_t75" style="width:15.75pt;height:15.75pt">
            <v:imagedata r:id="rId6" o:title=""/>
          </v:shape>
        </w:pict>
      </w:r>
    </w:p>
    <w:p w:rsidR="00A7763F" w:rsidRDefault="00740253">
      <w:pPr>
        <w:pStyle w:val="a3"/>
        <w:divId w:val="1368675145"/>
      </w:pPr>
      <w:r>
        <w:t>Кроме регулирующего объёма в баке водонапорной башни храниться противопожарный запас воды:</w:t>
      </w:r>
    </w:p>
    <w:p w:rsidR="00A7763F" w:rsidRDefault="00093297">
      <w:pPr>
        <w:pStyle w:val="a3"/>
        <w:divId w:val="1368675145"/>
      </w:pPr>
      <w:r>
        <w:rPr>
          <w:noProof/>
        </w:rPr>
        <w:pict>
          <v:shape id="_x0000_i1424" type="#_x0000_t75" style="width:27pt;height:18pt">
            <v:imagedata r:id="rId73" o:title=""/>
          </v:shape>
        </w:pict>
      </w:r>
      <w:r w:rsidR="00740253">
        <w:t xml:space="preserve">= ( 3,6 ∙ </w:t>
      </w:r>
      <w:r>
        <w:rPr>
          <w:noProof/>
        </w:rPr>
        <w:pict>
          <v:shape id="_x0000_i1427" type="#_x0000_t75" style="width:24pt;height:18pt">
            <v:imagedata r:id="rId62" o:title=""/>
          </v:shape>
        </w:pict>
      </w:r>
      <w:r w:rsidR="00740253">
        <w:t xml:space="preserve">∙ Т ) – ( 3 ∙ </w:t>
      </w:r>
      <w:r>
        <w:rPr>
          <w:noProof/>
        </w:rPr>
        <w:pict>
          <v:shape id="_x0000_i1430" type="#_x0000_t75" style="width:27.75pt;height:18pt">
            <v:imagedata r:id="rId74" o:title=""/>
          </v:shape>
        </w:pict>
      </w:r>
      <w:r w:rsidR="00740253">
        <w:t xml:space="preserve"> ), </w:t>
      </w:r>
      <w:r>
        <w:rPr>
          <w:noProof/>
        </w:rPr>
        <w:pict>
          <v:shape id="_x0000_i1433" type="#_x0000_t75" style="width:15.75pt;height:15.75pt">
            <v:imagedata r:id="rId6" o:title=""/>
          </v:shape>
        </w:pict>
      </w:r>
      <w:r w:rsidR="00740253">
        <w:t>, где</w:t>
      </w:r>
    </w:p>
    <w:p w:rsidR="00A7763F" w:rsidRDefault="00093297">
      <w:pPr>
        <w:pStyle w:val="a3"/>
        <w:divId w:val="1368675145"/>
      </w:pPr>
      <w:r>
        <w:rPr>
          <w:noProof/>
        </w:rPr>
        <w:pict>
          <v:shape id="_x0000_i1436" type="#_x0000_t75" style="width:24pt;height:18pt">
            <v:imagedata r:id="rId62" o:title=""/>
          </v:shape>
        </w:pict>
      </w:r>
      <w:r w:rsidR="00740253">
        <w:t> - норма на пожаротушение – 5 л/с,</w:t>
      </w:r>
    </w:p>
    <w:p w:rsidR="00A7763F" w:rsidRDefault="00740253">
      <w:pPr>
        <w:pStyle w:val="a3"/>
        <w:divId w:val="1368675145"/>
      </w:pPr>
      <w:r>
        <w:t>( СНиП 2.04.02.-84п.2.14 )</w:t>
      </w:r>
    </w:p>
    <w:p w:rsidR="00A7763F" w:rsidRDefault="00740253">
      <w:pPr>
        <w:pStyle w:val="a3"/>
        <w:divId w:val="1368675145"/>
      </w:pPr>
      <w:r>
        <w:t>Т – время тушения пожара – 3ч.</w:t>
      </w:r>
    </w:p>
    <w:p w:rsidR="00A7763F" w:rsidRDefault="00093297">
      <w:pPr>
        <w:pStyle w:val="a3"/>
        <w:divId w:val="1368675145"/>
      </w:pPr>
      <w:r>
        <w:rPr>
          <w:noProof/>
        </w:rPr>
        <w:pict>
          <v:shape id="_x0000_i1439" type="#_x0000_t75" style="width:27.75pt;height:18pt">
            <v:imagedata r:id="rId74" o:title=""/>
          </v:shape>
        </w:pict>
      </w:r>
      <w:r w:rsidR="00740253">
        <w:t> - часовая подача насосной станции:</w:t>
      </w:r>
    </w:p>
    <w:p w:rsidR="00A7763F" w:rsidRDefault="00093297">
      <w:pPr>
        <w:pStyle w:val="a3"/>
        <w:divId w:val="1368675145"/>
      </w:pPr>
      <w:r>
        <w:rPr>
          <w:noProof/>
        </w:rPr>
        <w:pict>
          <v:shape id="_x0000_i1442" type="#_x0000_t75" style="width:138pt;height:36pt">
            <v:imagedata r:id="rId75" o:title=""/>
          </v:shape>
        </w:pict>
      </w:r>
      <w:r w:rsidR="00740253">
        <w:t xml:space="preserve">18,8 </w:t>
      </w:r>
      <w:r>
        <w:rPr>
          <w:noProof/>
        </w:rPr>
        <w:pict>
          <v:shape id="_x0000_i1445" type="#_x0000_t75" style="width:15.75pt;height:15.75pt">
            <v:imagedata r:id="rId6" o:title=""/>
          </v:shape>
        </w:pict>
      </w:r>
      <w:r w:rsidR="00740253">
        <w:t>,</w:t>
      </w:r>
    </w:p>
    <w:p w:rsidR="00A7763F" w:rsidRDefault="00093297">
      <w:pPr>
        <w:pStyle w:val="a3"/>
        <w:divId w:val="1368675145"/>
      </w:pPr>
      <w:r>
        <w:rPr>
          <w:noProof/>
        </w:rPr>
        <w:pict>
          <v:shape id="_x0000_i1448" type="#_x0000_t75" style="width:26.25pt;height:18pt">
            <v:imagedata r:id="rId76" o:title=""/>
          </v:shape>
        </w:pict>
      </w:r>
      <w:r w:rsidR="00740253">
        <w:t>- продолжительность работы насосной станции – 20 часов.</w:t>
      </w:r>
    </w:p>
    <w:p w:rsidR="00A7763F" w:rsidRDefault="00093297">
      <w:pPr>
        <w:pStyle w:val="a3"/>
        <w:divId w:val="1368675145"/>
      </w:pPr>
      <w:r>
        <w:rPr>
          <w:noProof/>
        </w:rPr>
        <w:pict>
          <v:shape id="_x0000_i1451" type="#_x0000_t75" style="width:147pt;height:18pt">
            <v:imagedata r:id="rId77" o:title=""/>
          </v:shape>
        </w:pict>
      </w:r>
      <w:r w:rsidR="00740253">
        <w:t>2,4</w:t>
      </w:r>
      <w:r>
        <w:rPr>
          <w:noProof/>
        </w:rPr>
        <w:pict>
          <v:shape id="_x0000_i1454" type="#_x0000_t75" style="width:15.75pt;height:15.75pt">
            <v:imagedata r:id="rId6" o:title=""/>
          </v:shape>
        </w:pict>
      </w:r>
      <w:r w:rsidR="00740253">
        <w:t>,</w:t>
      </w:r>
    </w:p>
    <w:p w:rsidR="00A7763F" w:rsidRDefault="00093297">
      <w:pPr>
        <w:pStyle w:val="a3"/>
        <w:divId w:val="1368675145"/>
      </w:pPr>
      <w:r>
        <w:rPr>
          <w:noProof/>
        </w:rPr>
        <w:pict>
          <v:shape id="_x0000_i1457" type="#_x0000_t75" style="width:17.25pt;height:18pt">
            <v:imagedata r:id="rId78" o:title=""/>
          </v:shape>
        </w:pict>
      </w:r>
      <w:r w:rsidR="00740253">
        <w:t>= 28,35 + 2,4 = 30,75</w:t>
      </w:r>
      <w:r>
        <w:rPr>
          <w:noProof/>
        </w:rPr>
        <w:pict>
          <v:shape id="_x0000_i1460" type="#_x0000_t75" style="width:15.75pt;height:15.75pt">
            <v:imagedata r:id="rId6" o:title=""/>
          </v:shape>
        </w:pict>
      </w:r>
      <w:r w:rsidR="00740253">
        <w:t>.</w:t>
      </w:r>
    </w:p>
    <w:p w:rsidR="00A7763F" w:rsidRDefault="00740253">
      <w:pPr>
        <w:pStyle w:val="a3"/>
        <w:divId w:val="1368675145"/>
      </w:pPr>
      <w:r>
        <w:t xml:space="preserve">В системе водоснабжения деревни Федоры принимаем типовую башню ёмкостью </w:t>
      </w:r>
      <w:r w:rsidR="00093297">
        <w:rPr>
          <w:noProof/>
        </w:rPr>
        <w:pict>
          <v:shape id="_x0000_i1463" type="#_x0000_t75" style="width:17.25pt;height:18pt">
            <v:imagedata r:id="rId78" o:title=""/>
          </v:shape>
        </w:pict>
      </w:r>
      <w:r>
        <w:t>= 50</w:t>
      </w:r>
      <w:r w:rsidR="00093297">
        <w:rPr>
          <w:noProof/>
        </w:rPr>
        <w:pict>
          <v:shape id="_x0000_i1466" type="#_x0000_t75" style="width:15.75pt;height:15.75pt">
            <v:imagedata r:id="rId6" o:title=""/>
          </v:shape>
        </w:pict>
      </w:r>
      <w:r>
        <w:t> по ТП 901-5-33.85.</w:t>
      </w:r>
    </w:p>
    <w:p w:rsidR="00A7763F" w:rsidRDefault="00740253">
      <w:pPr>
        <w:pStyle w:val="a3"/>
        <w:divId w:val="1368675145"/>
      </w:pPr>
      <w:r>
        <w:t>4.3      Конструктивное решение</w:t>
      </w:r>
    </w:p>
    <w:p w:rsidR="00A7763F" w:rsidRDefault="00740253">
      <w:pPr>
        <w:pStyle w:val="a3"/>
        <w:divId w:val="1368675145"/>
      </w:pPr>
      <w:r>
        <w:t>Типовой проект разработан для IIб и IIв климатических подрайонов с обычными геологическими условиями. Расчётная температура наружного воздуха – 20 С. Вес снегового покрова – 0,7 кг/</w:t>
      </w:r>
      <w:r w:rsidR="00093297">
        <w:rPr>
          <w:noProof/>
        </w:rPr>
        <w:pict>
          <v:shape id="_x0000_i1469" type="#_x0000_t75" style="width:17.25pt;height:15.75pt">
            <v:imagedata r:id="rId24" o:title=""/>
          </v:shape>
        </w:pict>
      </w:r>
      <w:r>
        <w:t>. Скоростной напор воздуха ветра – 0,45 кг/</w:t>
      </w:r>
      <w:r w:rsidR="00093297">
        <w:rPr>
          <w:noProof/>
        </w:rPr>
        <w:pict>
          <v:shape id="_x0000_i1472" type="#_x0000_t75" style="width:17.25pt;height:15.75pt">
            <v:imagedata r:id="rId24" o:title=""/>
          </v:shape>
        </w:pict>
      </w:r>
      <w:r>
        <w:t>. Класс здания II степень огнестойкости II.</w:t>
      </w:r>
    </w:p>
    <w:p w:rsidR="00A7763F" w:rsidRDefault="00740253">
      <w:pPr>
        <w:pStyle w:val="a3"/>
        <w:divId w:val="1368675145"/>
      </w:pPr>
      <w:r>
        <w:t xml:space="preserve">Ствол башни представляет собой цилиндр, который состоит из сборных ребристых колец, наружным диаметром 3,0м высотой 1,5м, массой 3,8 т. </w:t>
      </w:r>
    </w:p>
    <w:p w:rsidR="00A7763F" w:rsidRDefault="00740253">
      <w:pPr>
        <w:pStyle w:val="a3"/>
        <w:divId w:val="1368675145"/>
      </w:pPr>
      <w:r>
        <w:t xml:space="preserve">Эксплуатационную прочность обеспечивают в преднапряжённых затяжках внутри ствола, устанавливаемые после сборки колец. Фундамент из монолитного железобетона ( М 2000 ) в виде восьмигранной плиты. Цоколь выполнен из монолитного железобетона. В цоколе устраивается дверной проём размером 0,76 x 2,08 м. Перекрытие подземной части ствола – монолитная ж/б плита. Лестницы металлические, опёртые на болтах к железобетонным площадкам через 4м по высоте. Бак металлический цилиндрической формы, вместимость бака 50 </w:t>
      </w:r>
      <w:r w:rsidR="00093297">
        <w:rPr>
          <w:noProof/>
        </w:rPr>
        <w:pict>
          <v:shape id="_x0000_i1475" type="#_x0000_t75" style="width:15.75pt;height:15.75pt">
            <v:imagedata r:id="rId6" o:title=""/>
          </v:shape>
        </w:pict>
      </w:r>
      <w:r>
        <w:t>.</w:t>
      </w:r>
    </w:p>
    <w:p w:rsidR="00A7763F" w:rsidRDefault="00740253">
      <w:pPr>
        <w:pStyle w:val="a3"/>
        <w:divId w:val="1368675145"/>
      </w:pPr>
      <w:r>
        <w:t>Оборудование башни состоит из напорно-разводящий, переливной и сливной трубы. Напорно-разводящий стояк принят d = 400мм, конструктивного в целях предупреждения образования ледяной пробки. Сливная и переливная трубы объединяются в подземной части башни в одну трубу которая выводится за приделы трубы башни.</w:t>
      </w:r>
    </w:p>
    <w:p w:rsidR="00A7763F" w:rsidRDefault="00740253">
      <w:pPr>
        <w:pStyle w:val="a3"/>
        <w:divId w:val="1368675145"/>
      </w:pPr>
      <w:r>
        <w:t>4.4      Организация строительства</w:t>
      </w:r>
    </w:p>
    <w:p w:rsidR="00A7763F" w:rsidRDefault="00740253">
      <w:pPr>
        <w:pStyle w:val="a3"/>
        <w:divId w:val="1368675145"/>
      </w:pPr>
      <w:r>
        <w:t xml:space="preserve">Все строительно-монтажные работы должны выполняться в соответствии с требованиями СНиП по организации производству и приёмке работ, а также утверждённому проекту производства работ. Земляные работы и возведение фундаментной плиты и подземной части цоколя, включая обратную засыпку и устройства перекрытия подвала, следует завершить в минимальные сроки, не допуская изменения естественной структуры грунтов основания и их замораживания. Отверстие люка входе в подвал в течении всего периода строительства должно быть плотно закрыто, а протекающая в подвал вода периодически удалена. Начало монтажа ствола допускается после достижения бетоном цоколя не ниже 30% проектной прочности на сжатие, и при условии выполнения всех подготовительных работ. </w:t>
      </w:r>
    </w:p>
    <w:p w:rsidR="00A7763F" w:rsidRDefault="00740253">
      <w:pPr>
        <w:pStyle w:val="a3"/>
        <w:divId w:val="1368675145"/>
      </w:pPr>
      <w:r>
        <w:t>- наличие комплекта сборных колец;</w:t>
      </w:r>
    </w:p>
    <w:p w:rsidR="00A7763F" w:rsidRDefault="00740253">
      <w:pPr>
        <w:pStyle w:val="a3"/>
        <w:divId w:val="1368675145"/>
      </w:pPr>
      <w:r>
        <w:t>- наличие подготовленного к укладке комплекта затяжек, лестниц, перил, монтажных деталей;</w:t>
      </w:r>
    </w:p>
    <w:p w:rsidR="00A7763F" w:rsidRDefault="00740253">
      <w:pPr>
        <w:pStyle w:val="a3"/>
        <w:divId w:val="1368675145"/>
      </w:pPr>
      <w:r>
        <w:t>- наличие комплекта временных креплений и контрольно-измерительных приборов.</w:t>
      </w:r>
    </w:p>
    <w:p w:rsidR="00A7763F" w:rsidRDefault="00740253">
      <w:pPr>
        <w:pStyle w:val="a3"/>
        <w:divId w:val="1368675145"/>
      </w:pPr>
      <w:r>
        <w:t xml:space="preserve">Точность установки колец по вертикали и горизонтали контролируется геодезическими методами. Одновременно с кольцами установить перила. </w:t>
      </w:r>
    </w:p>
    <w:p w:rsidR="00A7763F" w:rsidRDefault="00740253">
      <w:pPr>
        <w:pStyle w:val="a3"/>
        <w:divId w:val="1368675145"/>
      </w:pPr>
      <w:r>
        <w:t xml:space="preserve">После завершения монтажа колец ствола и достижения раствора швов не менее 50% проектной прочности. </w:t>
      </w:r>
    </w:p>
    <w:p w:rsidR="00A7763F" w:rsidRDefault="00740253">
      <w:pPr>
        <w:pStyle w:val="a3"/>
        <w:divId w:val="1368675145"/>
      </w:pPr>
      <w:r>
        <w:t xml:space="preserve">Обжатие конструкции должно выполняться плавно контроль натяжения арматуры должен производиться по величине усилия, определяемого с точностью 5% по показаниям тарификованных нанометров соответствующего класса прочности. </w:t>
      </w:r>
    </w:p>
    <w:p w:rsidR="00A7763F" w:rsidRDefault="00740253">
      <w:pPr>
        <w:pStyle w:val="a3"/>
        <w:divId w:val="1368675145"/>
      </w:pPr>
      <w:r>
        <w:t xml:space="preserve">До установки затяжки должны быть очищены, огрунтованы и окрашены. После завершения натяжения спиливаются временные затяжки и производится монтаж трубопроводов. </w:t>
      </w:r>
    </w:p>
    <w:p w:rsidR="00A7763F" w:rsidRDefault="00740253">
      <w:pPr>
        <w:pStyle w:val="a3"/>
        <w:divId w:val="1368675145"/>
      </w:pPr>
      <w:r>
        <w:t xml:space="preserve">Установку бака производить краном. Защиту стальных поверхностей от коррозии производить двумя слоями эмали ПФ 115, по двум слоям грунтовки ГФ 0119. Наружную поверхность бака и затяжек окрасить за четыре раза перхлорвиниловыми эмалями по грунтовке. </w:t>
      </w:r>
    </w:p>
    <w:p w:rsidR="00A7763F" w:rsidRDefault="00740253">
      <w:pPr>
        <w:pStyle w:val="a3"/>
        <w:divId w:val="1368675145"/>
      </w:pPr>
      <w:r>
        <w:t xml:space="preserve">Смены подземной части цоколя окрашивается горячим битумом за два раза. Расшивку швов с фасада производить цементно-песчаным раствором М 100. </w:t>
      </w:r>
    </w:p>
    <w:p w:rsidR="00A7763F" w:rsidRDefault="00740253">
      <w:pPr>
        <w:pStyle w:val="a3"/>
        <w:divId w:val="1368675145"/>
      </w:pPr>
      <w:r>
        <w:t>4.5      Техника безопасности</w:t>
      </w:r>
    </w:p>
    <w:p w:rsidR="00A7763F" w:rsidRDefault="00740253">
      <w:pPr>
        <w:pStyle w:val="a3"/>
        <w:divId w:val="1368675145"/>
      </w:pPr>
      <w:r>
        <w:t>1.                  По границам монтажной зоны должны быть вывешены предупредительные плакаты.</w:t>
      </w:r>
    </w:p>
    <w:p w:rsidR="00A7763F" w:rsidRDefault="00740253">
      <w:pPr>
        <w:pStyle w:val="a3"/>
        <w:divId w:val="1368675145"/>
      </w:pPr>
      <w:r>
        <w:t>2.                  Нахождение посторонних лиц в зоне монтажа запрещается.</w:t>
      </w:r>
    </w:p>
    <w:p w:rsidR="00A7763F" w:rsidRDefault="00740253">
      <w:pPr>
        <w:pStyle w:val="a3"/>
        <w:divId w:val="1368675145"/>
      </w:pPr>
      <w:r>
        <w:t>3.                  Перед началом монтажных работ произвести подробный инструктаж, обращая внимание на особенности каждого этапа работы.</w:t>
      </w:r>
    </w:p>
    <w:p w:rsidR="00A7763F" w:rsidRDefault="00740253">
      <w:pPr>
        <w:pStyle w:val="a3"/>
        <w:divId w:val="1368675145"/>
      </w:pPr>
      <w:r>
        <w:t>4.                  До начала монтажа бака вся такелажная оснастка должна быть испытана.</w:t>
      </w:r>
    </w:p>
    <w:p w:rsidR="00A7763F" w:rsidRDefault="00740253">
      <w:pPr>
        <w:pStyle w:val="a3"/>
        <w:divId w:val="1368675145"/>
      </w:pPr>
      <w:r>
        <w:t>5.                  Пробный подъём бака с последующей проверкой всей такелажной оснастки производить обязательно.</w:t>
      </w:r>
    </w:p>
    <w:p w:rsidR="00A7763F" w:rsidRDefault="00740253">
      <w:pPr>
        <w:pStyle w:val="a3"/>
        <w:divId w:val="1368675145"/>
      </w:pPr>
      <w:r>
        <w:t>6.                  Работать без предохранительных поясов и Казки воспрещается.</w:t>
      </w:r>
    </w:p>
    <w:p w:rsidR="00A7763F" w:rsidRDefault="00740253">
      <w:pPr>
        <w:pStyle w:val="a3"/>
        <w:divId w:val="1368675145"/>
      </w:pPr>
      <w:r>
        <w:t>7.                  Не допускать падения с высоты инструментов, болтов и прочего, для чего использовать сумки и устанавливать считки ловителя.</w:t>
      </w:r>
    </w:p>
    <w:p w:rsidR="00A7763F" w:rsidRDefault="00740253">
      <w:pPr>
        <w:pStyle w:val="a3"/>
        <w:divId w:val="1368675145"/>
      </w:pPr>
      <w:r>
        <w:t>8.                  Подъём бака при скорости ветра более 3 баллов производить воспрещается.</w:t>
      </w:r>
    </w:p>
    <w:p w:rsidR="00A7763F" w:rsidRDefault="00740253">
      <w:pPr>
        <w:pStyle w:val="a3"/>
        <w:divId w:val="1368675145"/>
      </w:pPr>
      <w:r>
        <w:t>4.6      Указания по эксплуатации башни</w:t>
      </w:r>
    </w:p>
    <w:p w:rsidR="00A7763F" w:rsidRDefault="00740253">
      <w:pPr>
        <w:pStyle w:val="a3"/>
        <w:divId w:val="1368675145"/>
      </w:pPr>
      <w:r>
        <w:t xml:space="preserve">Периодичность капитального ремонта башни рекомендуется 10 лет. Конструкции состояние антикоррозийных покрытий трубопровода, аппаратура башни в процессе эксплуатации должны находиться под систематическим наблюдением инженерно-технических работников. Общий осмотр должен производиться: очередной – раз в год; внеочередной – после стихийных следствий. Результаты должны оформляться актами в которых отмечается обнаруженные дефекты, а также необходимые меры для их устранения. Особое внимание для, при осмотре конструкций должно быть обращено на основные несущие конструкции в том числе: </w:t>
      </w:r>
    </w:p>
    <w:p w:rsidR="00A7763F" w:rsidRDefault="00740253">
      <w:pPr>
        <w:pStyle w:val="a3"/>
        <w:divId w:val="1368675145"/>
      </w:pPr>
      <w:r>
        <w:t>1.                  Сохранность вертикальности стволами и бака проверяется геодезическими методами.</w:t>
      </w:r>
    </w:p>
    <w:p w:rsidR="00A7763F" w:rsidRDefault="00740253">
      <w:pPr>
        <w:pStyle w:val="a3"/>
        <w:divId w:val="1368675145"/>
      </w:pPr>
      <w:r>
        <w:t>2.                  Отсутствие признаков ржавчины, а также их опор на верху цоколя и ствола.</w:t>
      </w:r>
    </w:p>
    <w:p w:rsidR="00A7763F" w:rsidRDefault="00740253">
      <w:pPr>
        <w:pStyle w:val="a3"/>
        <w:divId w:val="1368675145"/>
      </w:pPr>
      <w:r>
        <w:t>3.                  Отсутствие земного ослабления напряжения затяжек.</w:t>
      </w:r>
    </w:p>
    <w:p w:rsidR="00A7763F" w:rsidRDefault="00740253">
      <w:pPr>
        <w:pStyle w:val="a3"/>
        <w:divId w:val="1368675145"/>
      </w:pPr>
      <w:r>
        <w:t>4.                  Сохранность раствора в швах между кольцами.</w:t>
      </w:r>
    </w:p>
    <w:p w:rsidR="00A7763F" w:rsidRDefault="00740253">
      <w:pPr>
        <w:pStyle w:val="a3"/>
        <w:divId w:val="1368675145"/>
      </w:pPr>
      <w:r>
        <w:t>5.                  Отсутствие появления трещин в бетоне колец.</w:t>
      </w:r>
    </w:p>
    <w:p w:rsidR="00A7763F" w:rsidRDefault="00740253">
      <w:pPr>
        <w:pStyle w:val="a3"/>
        <w:divId w:val="1368675145"/>
      </w:pPr>
      <w:r>
        <w:t>6.                  Отсутствии признаков коррозии бака, трубопровода и арматуры трубопровода.</w:t>
      </w:r>
    </w:p>
    <w:p w:rsidR="00A7763F" w:rsidRDefault="00A7763F">
      <w:pPr>
        <w:divId w:val="1368675145"/>
      </w:pPr>
    </w:p>
    <w:p w:rsidR="00A7763F" w:rsidRPr="00740253" w:rsidRDefault="00740253">
      <w:pPr>
        <w:pStyle w:val="a3"/>
        <w:divId w:val="1368675145"/>
      </w:pPr>
      <w:r>
        <w:t>5. Проектирование водозабора</w:t>
      </w:r>
    </w:p>
    <w:p w:rsidR="00A7763F" w:rsidRDefault="00740253">
      <w:pPr>
        <w:pStyle w:val="a3"/>
        <w:divId w:val="1368675145"/>
      </w:pPr>
      <w:r>
        <w:t>5.1 Характеристика источника водоснабжения</w:t>
      </w:r>
    </w:p>
    <w:p w:rsidR="00A7763F" w:rsidRDefault="00740253">
      <w:pPr>
        <w:pStyle w:val="a3"/>
        <w:divId w:val="1368675145"/>
      </w:pPr>
      <w:r>
        <w:t>В геоструктурном положении района работ расположен в Брестской впадине. По схеме гидрогеологического районирование РБ участок относится к Брестскому артезианскому бассейну. Описываемая территория характеризуется интенсивным водообменном в осадочном слое на глубину не более 300м. Наиболее благоприятном с точки зрения хозяйственно питьевого водоснабжения является водоносный комплекс верхнее типовых отношений.</w:t>
      </w:r>
    </w:p>
    <w:p w:rsidR="00A7763F" w:rsidRDefault="00740253">
      <w:pPr>
        <w:pStyle w:val="a3"/>
        <w:divId w:val="1368675145"/>
      </w:pPr>
      <w:r>
        <w:t xml:space="preserve">Вскрытая мощность отложений горизонта колеблется от 30 – 60 м. Пьезометрические уровни устанавливаются на глубинах 2 – 8 м. Дебиты скважин составляют 3,7 – 6,1 л/с, понижение на 14 – 15м. Удельные дибиты изменяются от 0,2 – 1,8 л/с. Воды пресные с минерализацией порядка 0,1 – 0,7 г/л, гидрокарбонально кальциевые, мягкие и умеренно жёсткие, общая жёсткость 0,2 - 9,5 </w:t>
      </w:r>
      <w:r w:rsidR="00093297">
        <w:rPr>
          <w:noProof/>
        </w:rPr>
        <w:pict>
          <v:shape id="_x0000_i1478" type="#_x0000_t75" style="width:38.25pt;height:30.75pt">
            <v:imagedata r:id="rId79" o:title=""/>
          </v:shape>
        </w:pict>
      </w:r>
      <w:r>
        <w:t>. С санитарной точки зрения воды чистые здоровые. Водонасосный комплекс является основным источником водоснабжения.</w:t>
      </w:r>
    </w:p>
    <w:p w:rsidR="00A7763F" w:rsidRDefault="00740253">
      <w:pPr>
        <w:pStyle w:val="a3"/>
        <w:divId w:val="1368675145"/>
      </w:pPr>
      <w:r>
        <w:t>5.2 Определение необходимого количества скважин</w:t>
      </w:r>
    </w:p>
    <w:p w:rsidR="00A7763F" w:rsidRDefault="00740253">
      <w:pPr>
        <w:pStyle w:val="a3"/>
        <w:divId w:val="1368675145"/>
      </w:pPr>
      <w:r>
        <w:t>Источником водоснабжения служит мел плотный водоносный, который скрывается на глубине 35м. Глубина проектируемой скважины 90м. Статический уровень водоносного горизонта 5м.</w:t>
      </w:r>
    </w:p>
    <w:p w:rsidR="00A7763F" w:rsidRDefault="00740253">
      <w:pPr>
        <w:pStyle w:val="a3"/>
        <w:divId w:val="1368675145"/>
      </w:pPr>
      <w:r>
        <w:t>Положение начального динамического уровня в скважине определяется по формуле:</w:t>
      </w:r>
    </w:p>
    <w:p w:rsidR="00A7763F" w:rsidRDefault="00093297">
      <w:pPr>
        <w:pStyle w:val="a3"/>
        <w:divId w:val="1368675145"/>
      </w:pPr>
      <w:r>
        <w:rPr>
          <w:noProof/>
        </w:rPr>
        <w:pict>
          <v:shape id="_x0000_i1481" type="#_x0000_t75" style="width:89.25pt;height:18.75pt">
            <v:imagedata r:id="rId80" o:title=""/>
          </v:shape>
        </w:pict>
      </w:r>
      <w:r w:rsidR="00740253">
        <w:t>182,70 – 16= 166,70м</w:t>
      </w:r>
    </w:p>
    <w:p w:rsidR="00A7763F" w:rsidRDefault="00A7763F">
      <w:pPr>
        <w:divId w:val="1368675145"/>
      </w:pPr>
    </w:p>
    <w:p w:rsidR="00A7763F" w:rsidRPr="00740253" w:rsidRDefault="00093297">
      <w:pPr>
        <w:pStyle w:val="a3"/>
        <w:divId w:val="1368675145"/>
      </w:pPr>
      <w:r>
        <w:rPr>
          <w:noProof/>
        </w:rPr>
        <w:pict>
          <v:shape id="_x0000_i1484" type="#_x0000_t75" style="width:15.75pt;height:18.75pt">
            <v:imagedata r:id="rId81" o:title=""/>
          </v:shape>
        </w:pict>
      </w:r>
      <w:r w:rsidR="00740253">
        <w:t> - рабочее положение уровня воды в скважине,</w:t>
      </w:r>
    </w:p>
    <w:p w:rsidR="00A7763F" w:rsidRDefault="00093297">
      <w:pPr>
        <w:pStyle w:val="a3"/>
        <w:divId w:val="1368675145"/>
      </w:pPr>
      <w:r>
        <w:rPr>
          <w:noProof/>
        </w:rPr>
        <w:pict>
          <v:shape id="_x0000_i1487" type="#_x0000_t75" style="width:123pt;height:36pt">
            <v:imagedata r:id="rId82" o:title=""/>
          </v:shape>
        </w:pict>
      </w:r>
      <w:r w:rsidR="00740253">
        <w:t>, где</w:t>
      </w:r>
    </w:p>
    <w:p w:rsidR="00A7763F" w:rsidRDefault="00093297">
      <w:pPr>
        <w:pStyle w:val="a3"/>
        <w:divId w:val="1368675145"/>
      </w:pPr>
      <w:r>
        <w:rPr>
          <w:noProof/>
        </w:rPr>
        <w:pict>
          <v:shape id="_x0000_i1490" type="#_x0000_t75" style="width:27.75pt;height:18pt">
            <v:imagedata r:id="rId74" o:title=""/>
          </v:shape>
        </w:pict>
      </w:r>
      <w:r w:rsidR="00740253">
        <w:t xml:space="preserve">- подача насосной станции 18,8 </w:t>
      </w:r>
      <w:r>
        <w:rPr>
          <w:noProof/>
        </w:rPr>
        <w:pict>
          <v:shape id="_x0000_i1493" type="#_x0000_t75" style="width:30.75pt;height:15.75pt">
            <v:imagedata r:id="rId83" o:title=""/>
          </v:shape>
        </w:pict>
      </w:r>
      <w:r w:rsidR="00740253">
        <w:t>,</w:t>
      </w:r>
    </w:p>
    <w:p w:rsidR="00A7763F" w:rsidRDefault="00093297">
      <w:pPr>
        <w:pStyle w:val="a3"/>
        <w:divId w:val="1368675145"/>
      </w:pPr>
      <w:r>
        <w:rPr>
          <w:noProof/>
        </w:rPr>
        <w:pict>
          <v:shape id="_x0000_i1496" type="#_x0000_t75" style="width:18.75pt;height:18.75pt">
            <v:imagedata r:id="rId84" o:title=""/>
          </v:shape>
        </w:pict>
      </w:r>
      <w:r w:rsidR="00740253">
        <w:t xml:space="preserve"> - удельный дебит скважины 1,2 </w:t>
      </w:r>
      <w:r>
        <w:rPr>
          <w:noProof/>
        </w:rPr>
        <w:pict>
          <v:shape id="_x0000_i1499" type="#_x0000_t75" style="width:30.75pt;height:15.75pt">
            <v:imagedata r:id="rId83" o:title=""/>
          </v:shape>
        </w:pict>
      </w:r>
      <w:r w:rsidR="00740253">
        <w:t> .</w:t>
      </w:r>
    </w:p>
    <w:p w:rsidR="00A7763F" w:rsidRDefault="00740253">
      <w:pPr>
        <w:pStyle w:val="a3"/>
        <w:divId w:val="1368675145"/>
      </w:pPr>
      <w:r>
        <w:t>Дебит скважины определяется по формуле:</w:t>
      </w:r>
    </w:p>
    <w:p w:rsidR="00A7763F" w:rsidRDefault="00093297">
      <w:pPr>
        <w:pStyle w:val="a3"/>
        <w:divId w:val="1368675145"/>
      </w:pPr>
      <w:r>
        <w:rPr>
          <w:noProof/>
        </w:rPr>
        <w:pict>
          <v:shape id="_x0000_i1502" type="#_x0000_t75" style="width:108.75pt;height:48.75pt">
            <v:imagedata r:id="rId85" o:title=""/>
          </v:shape>
        </w:pict>
      </w:r>
      <w:r w:rsidR="00740253">
        <w:t> </w:t>
      </w:r>
      <w:r>
        <w:rPr>
          <w:noProof/>
        </w:rPr>
        <w:pict>
          <v:shape id="_x0000_i1505" type="#_x0000_t75" style="width:44.25pt;height:18pt">
            <v:imagedata r:id="rId15" o:title=""/>
          </v:shape>
        </w:pict>
      </w:r>
      <w:r w:rsidR="00740253">
        <w:t>, где</w:t>
      </w:r>
    </w:p>
    <w:p w:rsidR="00A7763F" w:rsidRDefault="00093297">
      <w:pPr>
        <w:pStyle w:val="a3"/>
        <w:divId w:val="1368675145"/>
      </w:pPr>
      <w:r>
        <w:rPr>
          <w:noProof/>
        </w:rPr>
        <w:pict>
          <v:shape id="_x0000_i1508" type="#_x0000_t75" style="width:18pt;height:18.75pt">
            <v:imagedata r:id="rId86" o:title=""/>
          </v:shape>
        </w:pict>
      </w:r>
      <w:r w:rsidR="00740253">
        <w:t>- коэффициент фильтрации – 6 м/сут,</w:t>
      </w:r>
    </w:p>
    <w:p w:rsidR="00A7763F" w:rsidRDefault="00740253">
      <w:pPr>
        <w:pStyle w:val="a3"/>
        <w:divId w:val="1368675145"/>
      </w:pPr>
      <w:r>
        <w:t xml:space="preserve">И – функция понижения уровня, </w:t>
      </w:r>
      <w:r w:rsidR="00093297">
        <w:rPr>
          <w:noProof/>
        </w:rPr>
        <w:pict>
          <v:shape id="_x0000_i1511" type="#_x0000_t75" style="width:17.25pt;height:15.75pt">
            <v:imagedata r:id="rId24" o:title=""/>
          </v:shape>
        </w:pict>
      </w:r>
      <w:r>
        <w:t>,</w:t>
      </w:r>
    </w:p>
    <w:p w:rsidR="00A7763F" w:rsidRDefault="00093297">
      <w:pPr>
        <w:pStyle w:val="a3"/>
        <w:divId w:val="1368675145"/>
      </w:pPr>
      <w:r>
        <w:rPr>
          <w:noProof/>
        </w:rPr>
        <w:pict>
          <v:shape id="_x0000_i1514" type="#_x0000_t75" style="width:54pt;height:18.75pt">
            <v:imagedata r:id="rId87" o:title=""/>
          </v:shape>
        </w:pict>
      </w:r>
      <w:r w:rsidR="00740253">
        <w:t>,</w:t>
      </w:r>
    </w:p>
    <w:p w:rsidR="00A7763F" w:rsidRDefault="00740253">
      <w:pPr>
        <w:pStyle w:val="a3"/>
        <w:divId w:val="1368675145"/>
      </w:pPr>
      <w:r>
        <w:t>m – мощность водоносного пласта, 55м</w:t>
      </w:r>
    </w:p>
    <w:p w:rsidR="00A7763F" w:rsidRDefault="00740253">
      <w:pPr>
        <w:pStyle w:val="a3"/>
        <w:divId w:val="1368675145"/>
      </w:pPr>
      <w:r>
        <w:t xml:space="preserve">И = 55 ∙ 16 = 880 </w:t>
      </w:r>
      <w:r w:rsidR="00093297">
        <w:rPr>
          <w:noProof/>
        </w:rPr>
        <w:pict>
          <v:shape id="_x0000_i1517" type="#_x0000_t75" style="width:17.25pt;height:15.75pt">
            <v:imagedata r:id="rId24" o:title=""/>
          </v:shape>
        </w:pict>
      </w:r>
      <w:r>
        <w:t>,</w:t>
      </w:r>
    </w:p>
    <w:p w:rsidR="00A7763F" w:rsidRDefault="00740253">
      <w:pPr>
        <w:pStyle w:val="a3"/>
        <w:divId w:val="1368675145"/>
      </w:pPr>
      <w:r>
        <w:t>R – радиус влияния скважины, 150м,</w:t>
      </w:r>
    </w:p>
    <w:p w:rsidR="00A7763F" w:rsidRDefault="00740253">
      <w:pPr>
        <w:pStyle w:val="a3"/>
        <w:divId w:val="1368675145"/>
      </w:pPr>
      <w:r>
        <w:t>R – радиус проектируемой скважины – 0,15м.</w:t>
      </w:r>
    </w:p>
    <w:p w:rsidR="00A7763F" w:rsidRDefault="00093297">
      <w:pPr>
        <w:pStyle w:val="a3"/>
        <w:divId w:val="1368675145"/>
      </w:pPr>
      <w:r>
        <w:rPr>
          <w:noProof/>
        </w:rPr>
        <w:pict>
          <v:shape id="_x0000_i1520" type="#_x0000_t75" style="width:126pt;height:51pt">
            <v:imagedata r:id="rId88" o:title=""/>
          </v:shape>
        </w:pict>
      </w:r>
      <w:r w:rsidR="00740253">
        <w:t> = 4806 (</w:t>
      </w:r>
      <w:r>
        <w:rPr>
          <w:noProof/>
        </w:rPr>
        <w:pict>
          <v:shape id="_x0000_i1523" type="#_x0000_t75" style="width:44.25pt;height:18pt">
            <v:imagedata r:id="rId15" o:title=""/>
          </v:shape>
        </w:pict>
      </w:r>
      <w:r w:rsidR="00740253">
        <w:t>);</w:t>
      </w:r>
    </w:p>
    <w:p w:rsidR="00A7763F" w:rsidRDefault="00740253">
      <w:pPr>
        <w:pStyle w:val="a3"/>
        <w:divId w:val="1368675145"/>
      </w:pPr>
      <w:r>
        <w:t>Необходимое количество скважин определяется по формуле:</w:t>
      </w:r>
    </w:p>
    <w:p w:rsidR="00A7763F" w:rsidRDefault="00A7763F">
      <w:pPr>
        <w:divId w:val="1368675145"/>
      </w:pPr>
    </w:p>
    <w:p w:rsidR="00A7763F" w:rsidRPr="00740253" w:rsidRDefault="00093297">
      <w:pPr>
        <w:pStyle w:val="a3"/>
        <w:divId w:val="1368675145"/>
      </w:pPr>
      <w:r>
        <w:rPr>
          <w:noProof/>
        </w:rPr>
        <w:pict>
          <v:shape id="_x0000_i1526" type="#_x0000_t75" style="width:155.25pt;height:36pt">
            <v:imagedata r:id="rId89" o:title=""/>
          </v:shape>
        </w:pict>
      </w:r>
      <w:r w:rsidR="00740253">
        <w:t>(шт).</w:t>
      </w:r>
    </w:p>
    <w:p w:rsidR="00A7763F" w:rsidRDefault="00740253">
      <w:pPr>
        <w:pStyle w:val="a3"/>
        <w:divId w:val="1368675145"/>
      </w:pPr>
      <w:r>
        <w:t>Для водоснабжения деревни Федоры достаточно одной скважины.</w:t>
      </w:r>
    </w:p>
    <w:p w:rsidR="00A7763F" w:rsidRDefault="00740253">
      <w:pPr>
        <w:pStyle w:val="a3"/>
        <w:divId w:val="1368675145"/>
      </w:pPr>
      <w:r>
        <w:t>5.3 Определение величины эксплуатационного понижения уровня</w:t>
      </w:r>
    </w:p>
    <w:p w:rsidR="00A7763F" w:rsidRDefault="00740253">
      <w:pPr>
        <w:pStyle w:val="a3"/>
        <w:divId w:val="1368675145"/>
      </w:pPr>
      <w:r>
        <w:t>Величина эксплуатационного понижения уровня в скважине на конец амортизационного срока эксплуатации скважины 100000 рублей составит:</w:t>
      </w:r>
    </w:p>
    <w:p w:rsidR="00A7763F" w:rsidRDefault="00093297">
      <w:pPr>
        <w:pStyle w:val="a3"/>
        <w:divId w:val="1368675145"/>
      </w:pPr>
      <w:r>
        <w:rPr>
          <w:noProof/>
        </w:rPr>
        <w:pict>
          <v:shape id="_x0000_i1529" type="#_x0000_t75" style="width:83.25pt;height:21.75pt">
            <v:imagedata r:id="rId90" o:title=""/>
          </v:shape>
        </w:pict>
      </w:r>
      <w:r w:rsidR="00740253">
        <w:t>, где</w:t>
      </w:r>
    </w:p>
    <w:p w:rsidR="00A7763F" w:rsidRDefault="00093297">
      <w:pPr>
        <w:pStyle w:val="a3"/>
        <w:divId w:val="1368675145"/>
      </w:pPr>
      <w:r>
        <w:rPr>
          <w:noProof/>
        </w:rPr>
        <w:pict>
          <v:shape id="_x0000_i1532" type="#_x0000_t75" style="width:21pt;height:21.75pt">
            <v:imagedata r:id="rId91" o:title=""/>
          </v:shape>
        </w:pict>
      </w:r>
      <w:r w:rsidR="00740253">
        <w:t>- рабочее понижение уровня, 10м,</w:t>
      </w:r>
    </w:p>
    <w:p w:rsidR="00A7763F" w:rsidRDefault="00093297">
      <w:pPr>
        <w:pStyle w:val="a3"/>
        <w:divId w:val="1368675145"/>
      </w:pPr>
      <w:r>
        <w:rPr>
          <w:noProof/>
        </w:rPr>
        <w:pict>
          <v:shape id="_x0000_i1535" type="#_x0000_t75" style="width:14.25pt;height:18pt">
            <v:imagedata r:id="rId92" o:title=""/>
          </v:shape>
        </w:pict>
      </w:r>
      <w:r w:rsidR="00740253">
        <w:t> - понижение уровня в скважине за период эксплуатации 10000 суток.</w:t>
      </w:r>
    </w:p>
    <w:p w:rsidR="00A7763F" w:rsidRDefault="00093297">
      <w:pPr>
        <w:pStyle w:val="a3"/>
        <w:divId w:val="1368675145"/>
      </w:pPr>
      <w:r>
        <w:rPr>
          <w:noProof/>
        </w:rPr>
        <w:pict>
          <v:shape id="_x0000_i1538" type="#_x0000_t75" style="width:132.75pt;height:33pt">
            <v:imagedata r:id="rId93" o:title=""/>
          </v:shape>
        </w:pict>
      </w:r>
      <w:r w:rsidR="00740253">
        <w:t>, где</w:t>
      </w:r>
    </w:p>
    <w:p w:rsidR="00A7763F" w:rsidRDefault="00093297">
      <w:pPr>
        <w:pStyle w:val="a3"/>
        <w:divId w:val="1368675145"/>
      </w:pPr>
      <w:r>
        <w:rPr>
          <w:noProof/>
        </w:rPr>
        <w:pict>
          <v:shape id="_x0000_i1541" type="#_x0000_t75" style="width:21pt;height:14.25pt">
            <v:imagedata r:id="rId94" o:title=""/>
          </v:shape>
        </w:pict>
      </w:r>
      <w:r w:rsidR="00740253">
        <w:t xml:space="preserve">- коэффициент водопроводности, при коэффициенте фильтрации 6 м/сут составляет 320 </w:t>
      </w:r>
      <w:r>
        <w:rPr>
          <w:noProof/>
        </w:rPr>
        <w:pict>
          <v:shape id="_x0000_i1544" type="#_x0000_t75" style="width:45pt;height:18pt">
            <v:imagedata r:id="rId95" o:title=""/>
          </v:shape>
        </w:pict>
      </w:r>
      <w:r w:rsidR="00740253">
        <w:t>,</w:t>
      </w:r>
    </w:p>
    <w:p w:rsidR="00A7763F" w:rsidRDefault="00740253">
      <w:pPr>
        <w:pStyle w:val="a3"/>
        <w:divId w:val="1368675145"/>
      </w:pPr>
      <w:r>
        <w:t>r – радиус скважины,</w:t>
      </w:r>
    </w:p>
    <w:p w:rsidR="00A7763F" w:rsidRDefault="00093297">
      <w:pPr>
        <w:pStyle w:val="a3"/>
        <w:divId w:val="1368675145"/>
      </w:pPr>
      <w:r>
        <w:rPr>
          <w:noProof/>
        </w:rPr>
        <w:pict>
          <v:shape id="_x0000_i1547" type="#_x0000_t75" style="width:21pt;height:18.75pt">
            <v:imagedata r:id="rId96" o:title=""/>
          </v:shape>
        </w:pict>
      </w:r>
      <w:r w:rsidR="00740253">
        <w:t> - приведённый радиус влияния:</w:t>
      </w:r>
    </w:p>
    <w:p w:rsidR="00A7763F" w:rsidRDefault="00093297">
      <w:pPr>
        <w:pStyle w:val="a3"/>
        <w:divId w:val="1368675145"/>
      </w:pPr>
      <w:r>
        <w:rPr>
          <w:noProof/>
        </w:rPr>
        <w:pict>
          <v:shape id="_x0000_i1550" type="#_x0000_t75" style="width:162pt;height:23.25pt">
            <v:imagedata r:id="rId97" o:title=""/>
          </v:shape>
        </w:pict>
      </w:r>
      <w:r w:rsidR="00740253">
        <w:t>= 3000000 м,</w:t>
      </w:r>
    </w:p>
    <w:p w:rsidR="00A7763F" w:rsidRDefault="00740253">
      <w:pPr>
        <w:pStyle w:val="a3"/>
        <w:divId w:val="1368675145"/>
      </w:pPr>
      <w:r>
        <w:t xml:space="preserve">d – коэффициент пьезопроводности принят </w:t>
      </w:r>
      <w:r w:rsidR="00093297">
        <w:rPr>
          <w:noProof/>
        </w:rPr>
        <w:pict>
          <v:shape id="_x0000_i1553" type="#_x0000_t75" style="width:74.25pt;height:18pt">
            <v:imagedata r:id="rId98" o:title=""/>
          </v:shape>
        </w:pict>
      </w:r>
      <w:r>
        <w:t>.</w:t>
      </w:r>
    </w:p>
    <w:p w:rsidR="00A7763F" w:rsidRDefault="00093297">
      <w:pPr>
        <w:pStyle w:val="a3"/>
        <w:divId w:val="1368675145"/>
      </w:pPr>
      <w:r>
        <w:rPr>
          <w:noProof/>
        </w:rPr>
        <w:pict>
          <v:shape id="_x0000_i1556" type="#_x0000_t75" style="width:168pt;height:35.25pt">
            <v:imagedata r:id="rId99" o:title=""/>
          </v:shape>
        </w:pict>
      </w:r>
      <w:r w:rsidR="00740253">
        <w:t>= 3 м.</w:t>
      </w:r>
    </w:p>
    <w:p w:rsidR="00A7763F" w:rsidRDefault="00A7763F">
      <w:pPr>
        <w:divId w:val="1368675145"/>
      </w:pPr>
    </w:p>
    <w:p w:rsidR="00A7763F" w:rsidRPr="00740253" w:rsidRDefault="00740253">
      <w:pPr>
        <w:pStyle w:val="a3"/>
        <w:divId w:val="1368675145"/>
      </w:pPr>
      <w:r>
        <w:t>Поскольку существующие водозаборы эксплуатирующие верхнемеловый водоносный комплекс, удалены на расстояние 5 – 7 км. и более то заметного влияния на понижение уровня в проектируемой скважине они не окажут, поэтому им можно пренебрегать. Тогда эксплуатационное понижение на конец амортизационного срока эксплуатации составляет 12 метров.</w:t>
      </w:r>
    </w:p>
    <w:p w:rsidR="00A7763F" w:rsidRDefault="00740253">
      <w:pPr>
        <w:pStyle w:val="a3"/>
        <w:divId w:val="1368675145"/>
      </w:pPr>
      <w:r>
        <w:t>5.4 Выбор способа бурения скважины</w:t>
      </w:r>
    </w:p>
    <w:p w:rsidR="00A7763F" w:rsidRDefault="00740253">
      <w:pPr>
        <w:pStyle w:val="a3"/>
        <w:divId w:val="1368675145"/>
      </w:pPr>
      <w:r>
        <w:t>Для бурения скважины применяем роторный способ бурения. При этом способе горная порода разрушается по всему поперечному сечению скважины вращающимся наконечником (шарошечным долотом с приложением осевой нагрузки).</w:t>
      </w:r>
    </w:p>
    <w:p w:rsidR="00A7763F" w:rsidRDefault="00740253">
      <w:pPr>
        <w:pStyle w:val="a3"/>
        <w:divId w:val="1368675145"/>
      </w:pPr>
      <w:r>
        <w:t>Достоинство роторного бурения: большая скорость бурения, меньшая потребность в обсадных трубах, меньшая строительная стоимость 1м скважины.</w:t>
      </w:r>
    </w:p>
    <w:p w:rsidR="00A7763F" w:rsidRDefault="00740253">
      <w:pPr>
        <w:pStyle w:val="a3"/>
        <w:divId w:val="1368675145"/>
      </w:pPr>
      <w:r>
        <w:t>Недостатки: неизбежность глинизации водоносного слоя, затруднение водоподачи и оборудования скважины, затруднительность определения дебита, статического уровня и качества воды, необходимость иметь запас глины и воды.</w:t>
      </w:r>
    </w:p>
    <w:p w:rsidR="00A7763F" w:rsidRDefault="00740253">
      <w:pPr>
        <w:pStyle w:val="a3"/>
        <w:divId w:val="1368675145"/>
      </w:pPr>
      <w:r>
        <w:t>5.5 Выбор бурового станка</w:t>
      </w:r>
    </w:p>
    <w:p w:rsidR="00A7763F" w:rsidRDefault="00740253">
      <w:pPr>
        <w:pStyle w:val="a3"/>
        <w:divId w:val="1368675145"/>
      </w:pPr>
      <w:r>
        <w:t xml:space="preserve">Наиболее совершенной установкой является 1БА-15В, которая снабжена приспособлением для выноса бурильных труб, поворотной стрелой грузоподъёмностью 1,2т. Кроме того, аварийный привод механизмов может быть осуществлён от трактора. </w:t>
      </w:r>
    </w:p>
    <w:p w:rsidR="00A7763F" w:rsidRDefault="00740253">
      <w:pPr>
        <w:pStyle w:val="a3"/>
        <w:divId w:val="1368675145"/>
      </w:pPr>
      <w:r>
        <w:t>Техническая характеристика бурового станка.</w:t>
      </w:r>
    </w:p>
    <w:p w:rsidR="00A7763F" w:rsidRDefault="00740253">
      <w:pPr>
        <w:pStyle w:val="a3"/>
        <w:divId w:val="1368675145"/>
      </w:pPr>
      <w:r>
        <w:t>1.   Начальный диаметр бурения – 490мм.</w:t>
      </w:r>
    </w:p>
    <w:p w:rsidR="00A7763F" w:rsidRDefault="00740253">
      <w:pPr>
        <w:pStyle w:val="a3"/>
        <w:divId w:val="1368675145"/>
      </w:pPr>
      <w:r>
        <w:t>2.   Глубина бурения – 500м.</w:t>
      </w:r>
    </w:p>
    <w:p w:rsidR="00A7763F" w:rsidRDefault="00740253">
      <w:pPr>
        <w:pStyle w:val="a3"/>
        <w:divId w:val="1368675145"/>
      </w:pPr>
      <w:r>
        <w:t>3.   Диаметр проходного отверстия ротора – 250мм.</w:t>
      </w:r>
    </w:p>
    <w:p w:rsidR="00A7763F" w:rsidRDefault="00740253">
      <w:pPr>
        <w:pStyle w:val="a3"/>
        <w:divId w:val="1368675145"/>
      </w:pPr>
      <w:r>
        <w:t>4.   Грузоподъёмность лебёдки – 12м.</w:t>
      </w:r>
    </w:p>
    <w:p w:rsidR="00A7763F" w:rsidRDefault="00740253">
      <w:pPr>
        <w:pStyle w:val="a3"/>
        <w:divId w:val="1368675145"/>
      </w:pPr>
      <w:r>
        <w:t>5.   Скорость подъёма – 0,36м/с.</w:t>
      </w:r>
    </w:p>
    <w:p w:rsidR="00A7763F" w:rsidRDefault="00740253">
      <w:pPr>
        <w:pStyle w:val="a3"/>
        <w:divId w:val="1368675145"/>
      </w:pPr>
      <w:r>
        <w:t>6.   Привод установки – Дизель КДМ-100.</w:t>
      </w:r>
    </w:p>
    <w:p w:rsidR="00A7763F" w:rsidRDefault="00740253">
      <w:pPr>
        <w:pStyle w:val="a3"/>
        <w:divId w:val="1368675145"/>
      </w:pPr>
      <w:r>
        <w:t>7.   Количество двигателей – 1шт.</w:t>
      </w:r>
    </w:p>
    <w:p w:rsidR="00A7763F" w:rsidRDefault="00740253">
      <w:pPr>
        <w:pStyle w:val="a3"/>
        <w:divId w:val="1368675145"/>
      </w:pPr>
      <w:r>
        <w:t>8.   Высота – 16м.</w:t>
      </w:r>
    </w:p>
    <w:p w:rsidR="00A7763F" w:rsidRDefault="00740253">
      <w:pPr>
        <w:pStyle w:val="a3"/>
        <w:divId w:val="1368675145"/>
      </w:pPr>
      <w:r>
        <w:t>9.   Грузоподъёмность – 20т.</w:t>
      </w:r>
    </w:p>
    <w:p w:rsidR="00A7763F" w:rsidRDefault="00740253">
      <w:pPr>
        <w:pStyle w:val="a3"/>
        <w:divId w:val="1368675145"/>
      </w:pPr>
      <w:r>
        <w:t>10.Количество насосов – 1шт. Подача - 360лит/с.</w:t>
      </w:r>
    </w:p>
    <w:p w:rsidR="00A7763F" w:rsidRDefault="00740253">
      <w:pPr>
        <w:pStyle w:val="a3"/>
        <w:divId w:val="1368675145"/>
      </w:pPr>
      <w:r>
        <w:t>11.Напор -60м.</w:t>
      </w:r>
    </w:p>
    <w:p w:rsidR="00A7763F" w:rsidRDefault="00740253">
      <w:pPr>
        <w:pStyle w:val="a3"/>
        <w:divId w:val="1368675145"/>
      </w:pPr>
      <w:r>
        <w:t>12.Марка автомашины – МАЗ-5207В.</w:t>
      </w:r>
    </w:p>
    <w:p w:rsidR="00A7763F" w:rsidRDefault="00740253">
      <w:pPr>
        <w:pStyle w:val="a3"/>
        <w:divId w:val="1368675145"/>
      </w:pPr>
      <w:r>
        <w:t>13.Вес установки – 13,6т.</w:t>
      </w:r>
    </w:p>
    <w:p w:rsidR="00A7763F" w:rsidRDefault="00740253">
      <w:pPr>
        <w:pStyle w:val="a3"/>
        <w:divId w:val="1368675145"/>
      </w:pPr>
      <w:r>
        <w:t>5.6 Конструкция скважины</w:t>
      </w:r>
    </w:p>
    <w:p w:rsidR="00A7763F" w:rsidRDefault="00740253">
      <w:pPr>
        <w:pStyle w:val="a3"/>
        <w:divId w:val="1368675145"/>
      </w:pPr>
      <w:r>
        <w:t>Настоящим проектом предусматривается роторный способ бурения скважины самоходной буровой установкой 1БА – 15В. Сначала бурится разведочный ствол глубиной 90м долотом 151мм. После доведения ствола до проектной глубины и чистки его от шлака из каждого пройденного слоя, но не реже чем на 10м проходки.</w:t>
      </w:r>
    </w:p>
    <w:p w:rsidR="00A7763F" w:rsidRDefault="00740253">
      <w:pPr>
        <w:pStyle w:val="a3"/>
        <w:divId w:val="1368675145"/>
      </w:pPr>
      <w:r>
        <w:t>После доведения ствола до проектной глубины производится комплекс геодезических исследований по всему стволу скважины методом КСп, КС, ПС, ГК.</w:t>
      </w:r>
    </w:p>
    <w:p w:rsidR="00A7763F" w:rsidRDefault="00740253">
      <w:pPr>
        <w:pStyle w:val="a3"/>
        <w:divId w:val="1368675145"/>
      </w:pPr>
      <w:r>
        <w:t>До глубины 45м скважина бурится долотом 455мм с креплением ствола скважины обсадными трубами 325мм и цементацией затрубного пространства до устья скважины. С глубины 45м и до проектной глубины бурение ведётся по водоносному горизонту долотом Д=295мм с промывкой чистой водой. Бесфильтровые скважины обладают большим дебитом чем скважины в тех же водоносных пластах, оборудованные фильтрами, они весьма долговечны и не снижают дебита в течении времени. Поскольку дебит проектируемого водозабора не превышает 50</w:t>
      </w:r>
      <w:r w:rsidR="00093297">
        <w:rPr>
          <w:noProof/>
        </w:rPr>
        <w:pict>
          <v:shape id="_x0000_i1559" type="#_x0000_t75" style="width:42pt;height:15.75pt">
            <v:imagedata r:id="rId100" o:title=""/>
          </v:shape>
        </w:pict>
      </w:r>
      <w:r>
        <w:t> то расчёт фильтра не ведётся.</w:t>
      </w:r>
    </w:p>
    <w:p w:rsidR="00A7763F" w:rsidRDefault="00740253">
      <w:pPr>
        <w:pStyle w:val="a3"/>
        <w:divId w:val="1368675145"/>
      </w:pPr>
      <w:r>
        <w:t>5.7 Опробование скважины</w:t>
      </w:r>
    </w:p>
    <w:p w:rsidR="00A7763F" w:rsidRDefault="00740253">
      <w:pPr>
        <w:pStyle w:val="a3"/>
        <w:divId w:val="1368675145"/>
      </w:pPr>
      <w:r>
        <w:t>Для выявления соответствия фактического дебита пробуренной скважины проектному, установление зависимости дебита от понижения при применённой конструкции скважины и определение фильтрационных параметров водоносного комплекса производится испытание скважины, опытной откачкой при двух понижениях.</w:t>
      </w:r>
    </w:p>
    <w:p w:rsidR="00A7763F" w:rsidRDefault="00740253">
      <w:pPr>
        <w:pStyle w:val="a3"/>
        <w:divId w:val="1368675145"/>
      </w:pPr>
      <w:r>
        <w:t>В качестве дополнительного устройства рекомендуется применять эрметод по системе “ Внутри ”. Роль водоподъёмных труб выполняют надфильтровые колонки.</w:t>
      </w:r>
    </w:p>
    <w:p w:rsidR="00A7763F" w:rsidRDefault="00740253">
      <w:pPr>
        <w:pStyle w:val="a3"/>
        <w:divId w:val="1368675145"/>
      </w:pPr>
      <w:r>
        <w:t xml:space="preserve">Опытная откачка производится при двух понижениях: с максимально возможным дебитом и с дебитом, принятым по проекту, но с разницей не менее чем 25-30%. </w:t>
      </w:r>
    </w:p>
    <w:p w:rsidR="00A7763F" w:rsidRDefault="00740253">
      <w:pPr>
        <w:pStyle w:val="a3"/>
        <w:divId w:val="1368675145"/>
      </w:pPr>
      <w:r>
        <w:t>Обязательное условие непрерывность работы эрлифта в ходе откачки при данном понижении уровня. Общая продолжительность откачки применяется 6 суток. В ходе откачки уровень замеряется в межтрубном пространстве и дебит контролируется каждые 5 минут в течении первого часа, затем 1час в течении опыта.</w:t>
      </w:r>
    </w:p>
    <w:p w:rsidR="00A7763F" w:rsidRDefault="00740253">
      <w:pPr>
        <w:pStyle w:val="a3"/>
        <w:divId w:val="1368675145"/>
      </w:pPr>
      <w:r>
        <w:t>Для отбора пробы на бактериологический анализ необходимо заранее сообщить в районную СЭС, лаборант который должен опробовать скважину. Опробование производится применительно к действующему ГОСТУ 2874-82 Вода питьевая. Скважина сдаётся в эксплуатацию, если качество подземных вод соответствует ГОСТУ 2874-82 и ГОСТУ 17.13.03.-77. ПО окончанию откачки производится наблюдение за восстановлением уровня в скважине до статического. Первые 15мин через 1мин, далее до 1часа через 3-5мин, до 3 часов через10-12мин, до 10часов через 30мин, после 10 часов через 1 час.</w:t>
      </w:r>
    </w:p>
    <w:p w:rsidR="00A7763F" w:rsidRDefault="00740253">
      <w:pPr>
        <w:pStyle w:val="a3"/>
        <w:divId w:val="1368675145"/>
      </w:pPr>
      <w:r>
        <w:t>По результатам откачки определяются глубина загрузки водоподъёмного электропогружного насоса типа ЭЦВ. Обеспечивающего проектную производительность водозабора. Результат наблюдений в виде акта с фактическими данными наблюдений.</w:t>
      </w:r>
    </w:p>
    <w:p w:rsidR="00A7763F" w:rsidRDefault="00740253">
      <w:pPr>
        <w:pStyle w:val="a3"/>
        <w:divId w:val="1368675145"/>
      </w:pPr>
      <w:r>
        <w:t>5.8 Техника безопасности при бурении</w:t>
      </w:r>
    </w:p>
    <w:p w:rsidR="00A7763F" w:rsidRDefault="00740253">
      <w:pPr>
        <w:pStyle w:val="a3"/>
        <w:divId w:val="1368675145"/>
      </w:pPr>
      <w:r>
        <w:t>При бурении скважины необходимо соблюдать следующие правила.</w:t>
      </w:r>
    </w:p>
    <w:p w:rsidR="00A7763F" w:rsidRDefault="00740253">
      <w:pPr>
        <w:pStyle w:val="a3"/>
        <w:divId w:val="1368675145"/>
      </w:pPr>
      <w:r>
        <w:t>1.                На буровые работы допускать рабочих, имеющих специальную подготовку и прошедших инструктаж по ТБ.</w:t>
      </w:r>
    </w:p>
    <w:p w:rsidR="00A7763F" w:rsidRDefault="00740253">
      <w:pPr>
        <w:pStyle w:val="a3"/>
        <w:divId w:val="1368675145"/>
      </w:pPr>
      <w:r>
        <w:t>2.                Каждый рабочий выполняет ту работу, которой он обучен.</w:t>
      </w:r>
    </w:p>
    <w:p w:rsidR="00A7763F" w:rsidRDefault="00740253">
      <w:pPr>
        <w:pStyle w:val="a3"/>
        <w:divId w:val="1368675145"/>
      </w:pPr>
      <w:r>
        <w:t>3.                У рабочих мест вывешиваются соответствующие инструкции, предупредительные знаки.</w:t>
      </w:r>
    </w:p>
    <w:p w:rsidR="00A7763F" w:rsidRDefault="00740253">
      <w:pPr>
        <w:pStyle w:val="a3"/>
        <w:divId w:val="1368675145"/>
      </w:pPr>
      <w:r>
        <w:t>4.                При передаче смены буровой мастер предупреждает о всех неполадках и неисправностях которые могут создать производственную опасность.</w:t>
      </w:r>
    </w:p>
    <w:p w:rsidR="00A7763F" w:rsidRDefault="00740253">
      <w:pPr>
        <w:pStyle w:val="a3"/>
        <w:divId w:val="1368675145"/>
      </w:pPr>
      <w:r>
        <w:t>5.                Буровой мастер в начале каждой смены должен проверить буровую установку, канаты и инструменты.</w:t>
      </w:r>
    </w:p>
    <w:p w:rsidR="00A7763F" w:rsidRDefault="00740253">
      <w:pPr>
        <w:pStyle w:val="a3"/>
        <w:divId w:val="1368675145"/>
      </w:pPr>
      <w:r>
        <w:t>6.                Запрещается производить бурение при неполном составе смены.</w:t>
      </w:r>
    </w:p>
    <w:p w:rsidR="00A7763F" w:rsidRDefault="00740253">
      <w:pPr>
        <w:pStyle w:val="a3"/>
        <w:divId w:val="1368675145"/>
      </w:pPr>
      <w:r>
        <w:t>7.                В ночное время буровые площадки должны быть хорошо освещены.</w:t>
      </w:r>
    </w:p>
    <w:p w:rsidR="00A7763F" w:rsidRDefault="00740253">
      <w:pPr>
        <w:pStyle w:val="a3"/>
        <w:divId w:val="1368675145"/>
      </w:pPr>
      <w:r>
        <w:t>8.                Необходимо следить за исправностью заземления станка и всех электрических устройств.</w:t>
      </w:r>
    </w:p>
    <w:p w:rsidR="00A7763F" w:rsidRDefault="00740253">
      <w:pPr>
        <w:pStyle w:val="a3"/>
        <w:divId w:val="1368675145"/>
      </w:pPr>
      <w:r>
        <w:t>5.9 Эксплуатация водозаборной скважины</w:t>
      </w:r>
    </w:p>
    <w:p w:rsidR="00A7763F" w:rsidRDefault="00740253">
      <w:pPr>
        <w:pStyle w:val="a3"/>
        <w:divId w:val="1368675145"/>
      </w:pPr>
      <w:r>
        <w:t>Она заключается в систематических наблюдениях за дебитом и положением динамического уровня, за качеством воды и в необходимости ремонта скважины, очистке и замене фильтра. В процессе эксплуатации дебит скважины может уменьшаться. Это происходит вследствие: 1 зарастание отверстий в фильтре и пор в окружающем фильтр в водоносном песке солями, железа, кальция. 2 механического заклинивания этих отверстий более мелкими, чем остальная масса, песчинками водоносной породы. 3 снижение статического уровня в результате образования местной депрессионной воронки которая создаётся при увеличении общего отбора воды из водоносного пласта вновь построенными скважинами.</w:t>
      </w:r>
    </w:p>
    <w:p w:rsidR="00A7763F" w:rsidRDefault="00740253">
      <w:pPr>
        <w:pStyle w:val="a3"/>
        <w:divId w:val="1368675145"/>
      </w:pPr>
      <w:r>
        <w:t xml:space="preserve">Для систематических наблюдений за дебитом скважины на трубе, отводящую воду устанавливают водомер. Трубки уровнемера опускают в скважину на 5-10м ниже динамического уровня. Верхний конец трубки соединяют с воздушным насосом и манометром. Для изменения уровня в трубку нагнетают воздух до тех пор, пока манометр не покажет наибольшее давление, которое не будет дальше изменяться. </w:t>
      </w:r>
    </w:p>
    <w:p w:rsidR="00A7763F" w:rsidRDefault="00740253">
      <w:pPr>
        <w:pStyle w:val="a3"/>
        <w:divId w:val="1368675145"/>
      </w:pPr>
      <w:r>
        <w:t xml:space="preserve">Для восстановления дебита скважины необходимо очистить фильтр от песка и других осадков. Чистку производят желонкой или эрлифтом. Засоренные отверстия дырчатых фильтров можно очищать с помощью сильно направленных струй воды, стальных щёток, ершей. При зарастании фильтра плотными химическими отложениями можно применять обработку скважины соляной кислотой. Для очистки фильтров так же применяют взрывной метод. </w:t>
      </w:r>
    </w:p>
    <w:p w:rsidR="00A7763F" w:rsidRDefault="00740253">
      <w:pPr>
        <w:pStyle w:val="a3"/>
        <w:divId w:val="1368675145"/>
      </w:pPr>
      <w:r>
        <w:t>Если перечисленные способы восстановления дебита не дают эффекта, прибегают к замене старого фильтра новым.</w:t>
      </w:r>
    </w:p>
    <w:p w:rsidR="00A7763F" w:rsidRDefault="00A7763F">
      <w:pPr>
        <w:divId w:val="1368675145"/>
      </w:pPr>
    </w:p>
    <w:p w:rsidR="00A7763F" w:rsidRPr="00740253" w:rsidRDefault="00740253">
      <w:pPr>
        <w:pStyle w:val="a3"/>
        <w:divId w:val="1368675145"/>
      </w:pPr>
      <w:r>
        <w:t>6. Проектирование насосной станции</w:t>
      </w:r>
    </w:p>
    <w:p w:rsidR="00A7763F" w:rsidRDefault="00740253">
      <w:pPr>
        <w:pStyle w:val="a3"/>
        <w:divId w:val="1368675145"/>
      </w:pPr>
      <w:r>
        <w:t>6.1 Определение подачи насоса</w:t>
      </w:r>
    </w:p>
    <w:p w:rsidR="00A7763F" w:rsidRDefault="00093297">
      <w:pPr>
        <w:pStyle w:val="a3"/>
        <w:divId w:val="1368675145"/>
      </w:pPr>
      <w:r>
        <w:rPr>
          <w:noProof/>
        </w:rPr>
        <w:pict>
          <v:shape id="_x0000_i1562" type="#_x0000_t75" style="width:192.75pt;height:36pt">
            <v:imagedata r:id="rId101" o:title=""/>
          </v:shape>
        </w:pict>
      </w:r>
      <w:r w:rsidR="00740253">
        <w:t>.</w:t>
      </w:r>
    </w:p>
    <w:p w:rsidR="00A7763F" w:rsidRDefault="00740253">
      <w:pPr>
        <w:pStyle w:val="a3"/>
        <w:divId w:val="1368675145"/>
      </w:pPr>
      <w:r>
        <w:t>6.2 Определение полного напора насосной станции</w:t>
      </w:r>
    </w:p>
    <w:p w:rsidR="00A7763F" w:rsidRDefault="00093297">
      <w:pPr>
        <w:pStyle w:val="a3"/>
        <w:divId w:val="1368675145"/>
      </w:pPr>
      <w:r>
        <w:rPr>
          <w:noProof/>
        </w:rPr>
        <w:pict>
          <v:shape id="_x0000_i1565" type="#_x0000_t75" style="width:147pt;height:20.25pt">
            <v:imagedata r:id="rId102" o:title=""/>
          </v:shape>
        </w:pict>
      </w:r>
      <w:r w:rsidR="00740253">
        <w:t>,м, где</w:t>
      </w:r>
    </w:p>
    <w:p w:rsidR="00A7763F" w:rsidRDefault="00093297">
      <w:pPr>
        <w:pStyle w:val="a3"/>
        <w:divId w:val="1368675145"/>
      </w:pPr>
      <w:r>
        <w:rPr>
          <w:noProof/>
        </w:rPr>
        <w:pict>
          <v:shape id="_x0000_i1568" type="#_x0000_t75" style="width:18pt;height:18pt">
            <v:imagedata r:id="rId103" o:title=""/>
          </v:shape>
        </w:pict>
      </w:r>
      <w:r w:rsidR="00740253">
        <w:t> - геометрическая высота подъёма воды, которая определяется как разница отметок максимального уровня воды в баке водонапорной башни и конечного динамического уровня в скважине.</w:t>
      </w:r>
    </w:p>
    <w:p w:rsidR="00A7763F" w:rsidRDefault="00093297">
      <w:pPr>
        <w:pStyle w:val="a3"/>
        <w:divId w:val="1368675145"/>
      </w:pPr>
      <w:r>
        <w:rPr>
          <w:noProof/>
        </w:rPr>
        <w:pict>
          <v:shape id="_x0000_i1571" type="#_x0000_t75" style="width:224.25pt;height:18pt">
            <v:imagedata r:id="rId104" o:title=""/>
          </v:shape>
        </w:pict>
      </w:r>
    </w:p>
    <w:p w:rsidR="00A7763F" w:rsidRDefault="00093297">
      <w:pPr>
        <w:pStyle w:val="a3"/>
        <w:divId w:val="1368675145"/>
      </w:pPr>
      <w:r>
        <w:rPr>
          <w:noProof/>
        </w:rPr>
        <w:pict>
          <v:shape id="_x0000_i1574" type="#_x0000_t75" style="width:59.25pt;height:20.25pt">
            <v:imagedata r:id="rId105" o:title=""/>
          </v:shape>
        </w:pict>
      </w:r>
      <w:r w:rsidR="00740253">
        <w:t xml:space="preserve">- суммарные потери напора в водоводе от насосной станции до башни. Водовод принимаем из полиэтиленовых труб. d=160мм, </w:t>
      </w:r>
      <w:r>
        <w:rPr>
          <w:noProof/>
        </w:rPr>
        <w:pict>
          <v:shape id="_x0000_i1577" type="#_x0000_t75" style="width:6.75pt;height:14.25pt">
            <v:imagedata r:id="rId57" o:title=""/>
          </v:shape>
        </w:pict>
      </w:r>
      <w:r w:rsidR="00740253">
        <w:t>= 100м.</w:t>
      </w:r>
    </w:p>
    <w:p w:rsidR="00A7763F" w:rsidRDefault="00093297">
      <w:pPr>
        <w:pStyle w:val="a3"/>
        <w:divId w:val="1368675145"/>
      </w:pPr>
      <w:r>
        <w:rPr>
          <w:noProof/>
        </w:rPr>
        <w:pict>
          <v:shape id="_x0000_i1580" type="#_x0000_t75" style="width:108.75pt;height:20.25pt">
            <v:imagedata r:id="rId106" o:title=""/>
          </v:shape>
        </w:pict>
      </w:r>
      <w:r w:rsidR="00740253">
        <w:t xml:space="preserve">,м, </w:t>
      </w:r>
    </w:p>
    <w:p w:rsidR="00A7763F" w:rsidRDefault="00093297">
      <w:pPr>
        <w:pStyle w:val="a3"/>
        <w:divId w:val="1368675145"/>
      </w:pPr>
      <w:r>
        <w:rPr>
          <w:noProof/>
        </w:rPr>
        <w:pict>
          <v:shape id="_x0000_i1583" type="#_x0000_t75" style="width:50.25pt;height:33.75pt">
            <v:imagedata r:id="rId107" o:title=""/>
          </v:shape>
        </w:pict>
      </w:r>
      <w:r w:rsidR="00740253">
        <w:t>, л/с,</w:t>
      </w:r>
    </w:p>
    <w:p w:rsidR="00A7763F" w:rsidRDefault="00093297">
      <w:pPr>
        <w:pStyle w:val="a3"/>
        <w:divId w:val="1368675145"/>
      </w:pPr>
      <w:r>
        <w:rPr>
          <w:noProof/>
        </w:rPr>
        <w:pict>
          <v:shape id="_x0000_i1586" type="#_x0000_t75" style="width:2in;height:33.75pt">
            <v:imagedata r:id="rId108" o:title=""/>
          </v:shape>
        </w:pict>
      </w:r>
    </w:p>
    <w:p w:rsidR="00A7763F" w:rsidRDefault="00093297">
      <w:pPr>
        <w:pStyle w:val="a3"/>
        <w:divId w:val="1368675145"/>
      </w:pPr>
      <w:r>
        <w:rPr>
          <w:noProof/>
        </w:rPr>
        <w:pict>
          <v:shape id="_x0000_i1589" type="#_x0000_t75" style="width:282.75pt;height:20.25pt">
            <v:imagedata r:id="rId109" o:title=""/>
          </v:shape>
        </w:pict>
      </w:r>
    </w:p>
    <w:p w:rsidR="00A7763F" w:rsidRDefault="00093297">
      <w:pPr>
        <w:pStyle w:val="a3"/>
        <w:divId w:val="1368675145"/>
      </w:pPr>
      <w:r>
        <w:rPr>
          <w:noProof/>
        </w:rPr>
        <w:pict>
          <v:shape id="_x0000_i1592" type="#_x0000_t75" style="width:12.75pt;height:18pt">
            <v:imagedata r:id="rId110" o:title=""/>
          </v:shape>
        </w:pict>
      </w:r>
      <w:r w:rsidR="00740253">
        <w:t>- потери напора в трубе:</w:t>
      </w:r>
    </w:p>
    <w:p w:rsidR="00A7763F" w:rsidRDefault="00093297">
      <w:pPr>
        <w:pStyle w:val="a3"/>
        <w:divId w:val="1368675145"/>
      </w:pPr>
      <w:r>
        <w:rPr>
          <w:noProof/>
        </w:rPr>
        <w:pict>
          <v:shape id="_x0000_i1595" type="#_x0000_t75" style="width:110.25pt;height:20.25pt">
            <v:imagedata r:id="rId111" o:title=""/>
          </v:shape>
        </w:pict>
      </w:r>
    </w:p>
    <w:p w:rsidR="00A7763F" w:rsidRDefault="00093297">
      <w:pPr>
        <w:pStyle w:val="a3"/>
        <w:divId w:val="1368675145"/>
      </w:pPr>
      <w:r>
        <w:rPr>
          <w:noProof/>
        </w:rPr>
        <w:pict>
          <v:shape id="_x0000_i1598" type="#_x0000_t75" style="width:123.75pt;height:18pt">
            <v:imagedata r:id="rId112" o:title=""/>
          </v:shape>
        </w:pict>
      </w:r>
    </w:p>
    <w:p w:rsidR="00A7763F" w:rsidRDefault="00093297">
      <w:pPr>
        <w:pStyle w:val="a3"/>
        <w:divId w:val="1368675145"/>
      </w:pPr>
      <w:r>
        <w:rPr>
          <w:noProof/>
        </w:rPr>
        <w:pict>
          <v:shape id="_x0000_i1601" type="#_x0000_t75" style="width:264pt;height:20.25pt">
            <v:imagedata r:id="rId113" o:title=""/>
          </v:shape>
        </w:pict>
      </w:r>
    </w:p>
    <w:p w:rsidR="00A7763F" w:rsidRDefault="00093297">
      <w:pPr>
        <w:pStyle w:val="a3"/>
        <w:divId w:val="1368675145"/>
      </w:pPr>
      <w:r>
        <w:rPr>
          <w:noProof/>
        </w:rPr>
        <w:pict>
          <v:shape id="_x0000_i1604" type="#_x0000_t75" style="width:180.75pt;height:18pt">
            <v:imagedata r:id="rId114" o:title=""/>
          </v:shape>
        </w:pict>
      </w:r>
    </w:p>
    <w:p w:rsidR="00A7763F" w:rsidRDefault="00740253">
      <w:pPr>
        <w:pStyle w:val="a3"/>
        <w:divId w:val="1368675145"/>
      </w:pPr>
      <w:r>
        <w:t>6.3 Подбор насоса</w:t>
      </w:r>
    </w:p>
    <w:p w:rsidR="00A7763F" w:rsidRDefault="00740253">
      <w:pPr>
        <w:pStyle w:val="a3"/>
        <w:divId w:val="1368675145"/>
      </w:pPr>
      <w:r>
        <w:t xml:space="preserve">Согласно расчётному расходу 18,84 </w:t>
      </w:r>
      <w:r w:rsidR="00093297">
        <w:rPr>
          <w:noProof/>
        </w:rPr>
        <w:pict>
          <v:shape id="_x0000_i1607" type="#_x0000_t75" style="width:42pt;height:15.75pt">
            <v:imagedata r:id="rId100" o:title=""/>
          </v:shape>
        </w:pict>
      </w:r>
      <w:r>
        <w:t> и напору 32,98м возможно применение насосов: ЭЦВ 6-16/50 и ЭЦВ 6-16/75. При этом мощность первого составит 4,5кВТ, а второго 5,5кВт. В целях экономии потребления энергоресурсов применяем насос ЭЦВ 6-16/50. Экономия потребления энергии в год составит:</w:t>
      </w:r>
    </w:p>
    <w:p w:rsidR="00A7763F" w:rsidRDefault="00093297">
      <w:pPr>
        <w:pStyle w:val="a3"/>
        <w:divId w:val="1368675145"/>
      </w:pPr>
      <w:r>
        <w:rPr>
          <w:noProof/>
        </w:rPr>
        <w:pict>
          <v:shape id="_x0000_i1610" type="#_x0000_t75" style="width:291.75pt;height:18pt">
            <v:imagedata r:id="rId115" o:title=""/>
          </v:shape>
        </w:pict>
      </w:r>
      <w:r w:rsidR="00740253">
        <w:t>,</w:t>
      </w:r>
    </w:p>
    <w:p w:rsidR="00A7763F" w:rsidRDefault="00740253">
      <w:pPr>
        <w:pStyle w:val="a3"/>
        <w:divId w:val="1368675145"/>
      </w:pPr>
      <w:r>
        <w:t>Гидравлический расчёт сети также позволит снизить неоправданные потери напора, а соответственно затраты на энергию.</w:t>
      </w:r>
    </w:p>
    <w:p w:rsidR="00A7763F" w:rsidRDefault="00740253">
      <w:pPr>
        <w:pStyle w:val="a3"/>
        <w:divId w:val="1368675145"/>
      </w:pPr>
      <w:r>
        <w:t xml:space="preserve">Для подъёма воды из скважины применяем скважинный многоступенчатый насос, у которого электродвигатель приспособлен для работы под водой, расположен ниже насоса и непосредственно соединен с его валом. При подаче насоса 18,84 </w:t>
      </w:r>
      <w:r w:rsidR="00093297">
        <w:rPr>
          <w:noProof/>
        </w:rPr>
        <w:pict>
          <v:shape id="_x0000_i1613" type="#_x0000_t75" style="width:42pt;height:15.75pt">
            <v:imagedata r:id="rId100" o:title=""/>
          </v:shape>
        </w:pict>
      </w:r>
      <w:r>
        <w:t> и напоре 32,98м применяем насос ЭЦВ6-16-50.</w:t>
      </w:r>
    </w:p>
    <w:p w:rsidR="00A7763F" w:rsidRDefault="00A7763F">
      <w:pPr>
        <w:divId w:val="1368675145"/>
      </w:pPr>
    </w:p>
    <w:p w:rsidR="00A7763F" w:rsidRPr="00740253" w:rsidRDefault="00740253">
      <w:pPr>
        <w:pStyle w:val="a3"/>
        <w:divId w:val="1368675145"/>
      </w:pPr>
      <w:r>
        <w:t>Техническая характеристика насоса:</w:t>
      </w:r>
    </w:p>
    <w:tbl>
      <w:tblPr>
        <w:tblW w:w="9300" w:type="dxa"/>
        <w:jc w:val="center"/>
        <w:tblCellSpacing w:w="0" w:type="dxa"/>
        <w:tblCellMar>
          <w:left w:w="0" w:type="dxa"/>
          <w:right w:w="0" w:type="dxa"/>
        </w:tblCellMar>
        <w:tblLook w:val="04A0" w:firstRow="1" w:lastRow="0" w:firstColumn="1" w:lastColumn="0" w:noHBand="0" w:noVBand="1"/>
      </w:tblPr>
      <w:tblGrid>
        <w:gridCol w:w="735"/>
        <w:gridCol w:w="600"/>
        <w:gridCol w:w="1140"/>
        <w:gridCol w:w="465"/>
        <w:gridCol w:w="600"/>
        <w:gridCol w:w="600"/>
        <w:gridCol w:w="600"/>
        <w:gridCol w:w="2055"/>
        <w:gridCol w:w="600"/>
        <w:gridCol w:w="615"/>
        <w:gridCol w:w="1785"/>
        <w:gridCol w:w="600"/>
        <w:gridCol w:w="600"/>
        <w:gridCol w:w="1185"/>
        <w:gridCol w:w="600"/>
      </w:tblGrid>
      <w:tr w:rsidR="00A7763F">
        <w:trPr>
          <w:divId w:val="1368675145"/>
          <w:cantSplit/>
          <w:trHeight w:val="1080"/>
          <w:tblCellSpacing w:w="0" w:type="dxa"/>
          <w:jc w:val="center"/>
        </w:trPr>
        <w:tc>
          <w:tcPr>
            <w:tcW w:w="735" w:type="dxa"/>
            <w:vMerge w:val="restart"/>
            <w:vAlign w:val="center"/>
            <w:hideMark/>
          </w:tcPr>
          <w:p w:rsidR="00A7763F" w:rsidRDefault="00740253">
            <w:r>
              <w:t>Марка насоса</w:t>
            </w:r>
          </w:p>
        </w:tc>
        <w:tc>
          <w:tcPr>
            <w:tcW w:w="600" w:type="dxa"/>
            <w:vMerge w:val="restart"/>
            <w:vAlign w:val="center"/>
            <w:hideMark/>
          </w:tcPr>
          <w:p w:rsidR="00A7763F" w:rsidRDefault="00740253">
            <w:r>
              <w:t>число ступеней</w:t>
            </w:r>
          </w:p>
        </w:tc>
        <w:tc>
          <w:tcPr>
            <w:tcW w:w="1140" w:type="dxa"/>
            <w:gridSpan w:val="2"/>
            <w:vAlign w:val="center"/>
            <w:hideMark/>
          </w:tcPr>
          <w:p w:rsidR="00A7763F" w:rsidRDefault="00740253">
            <w:r>
              <w:t>Подача</w:t>
            </w:r>
          </w:p>
        </w:tc>
        <w:tc>
          <w:tcPr>
            <w:tcW w:w="600" w:type="dxa"/>
            <w:vMerge w:val="restart"/>
            <w:vAlign w:val="center"/>
            <w:hideMark/>
          </w:tcPr>
          <w:p w:rsidR="00A7763F" w:rsidRDefault="00740253">
            <w:r>
              <w:t>Полный напор</w:t>
            </w:r>
          </w:p>
        </w:tc>
        <w:tc>
          <w:tcPr>
            <w:tcW w:w="600" w:type="dxa"/>
            <w:vMerge w:val="restart"/>
            <w:vAlign w:val="center"/>
            <w:hideMark/>
          </w:tcPr>
          <w:p w:rsidR="00A7763F" w:rsidRDefault="00740253">
            <w:r>
              <w:t>КПД, %</w:t>
            </w:r>
          </w:p>
        </w:tc>
        <w:tc>
          <w:tcPr>
            <w:tcW w:w="600" w:type="dxa"/>
            <w:vMerge w:val="restart"/>
            <w:vAlign w:val="center"/>
            <w:hideMark/>
          </w:tcPr>
          <w:p w:rsidR="00A7763F" w:rsidRDefault="00740253">
            <w:r>
              <w:t>Мощность на валу насоса</w:t>
            </w:r>
          </w:p>
        </w:tc>
        <w:tc>
          <w:tcPr>
            <w:tcW w:w="2055" w:type="dxa"/>
            <w:gridSpan w:val="3"/>
            <w:vAlign w:val="center"/>
            <w:hideMark/>
          </w:tcPr>
          <w:p w:rsidR="00A7763F" w:rsidRDefault="00740253">
            <w:r>
              <w:t>Электродвигатель</w:t>
            </w:r>
          </w:p>
        </w:tc>
        <w:tc>
          <w:tcPr>
            <w:tcW w:w="1785" w:type="dxa"/>
            <w:gridSpan w:val="3"/>
            <w:vAlign w:val="center"/>
            <w:hideMark/>
          </w:tcPr>
          <w:p w:rsidR="00A7763F" w:rsidRDefault="00740253">
            <w:r>
              <w:t>Длина</w:t>
            </w:r>
          </w:p>
        </w:tc>
        <w:tc>
          <w:tcPr>
            <w:tcW w:w="1185" w:type="dxa"/>
            <w:gridSpan w:val="2"/>
            <w:vAlign w:val="center"/>
            <w:hideMark/>
          </w:tcPr>
          <w:p w:rsidR="00A7763F" w:rsidRDefault="00740253">
            <w:r>
              <w:t>Масса, кг</w:t>
            </w:r>
          </w:p>
        </w:tc>
      </w:tr>
      <w:tr w:rsidR="00A7763F">
        <w:trPr>
          <w:divId w:val="1368675145"/>
          <w:cantSplit/>
          <w:trHeight w:val="1350"/>
          <w:tblCellSpacing w:w="0" w:type="dxa"/>
          <w:jc w:val="center"/>
        </w:trPr>
        <w:tc>
          <w:tcPr>
            <w:tcW w:w="0" w:type="auto"/>
            <w:vMerge/>
            <w:vAlign w:val="center"/>
            <w:hideMark/>
          </w:tcPr>
          <w:p w:rsidR="00A7763F" w:rsidRDefault="00A7763F"/>
        </w:tc>
        <w:tc>
          <w:tcPr>
            <w:tcW w:w="0" w:type="auto"/>
            <w:vMerge/>
            <w:vAlign w:val="center"/>
            <w:hideMark/>
          </w:tcPr>
          <w:p w:rsidR="00A7763F" w:rsidRDefault="00A7763F"/>
        </w:tc>
        <w:tc>
          <w:tcPr>
            <w:tcW w:w="675" w:type="dxa"/>
            <w:vAlign w:val="center"/>
            <w:hideMark/>
          </w:tcPr>
          <w:p w:rsidR="00A7763F" w:rsidRPr="00740253" w:rsidRDefault="00740253">
            <w:pPr>
              <w:pStyle w:val="a3"/>
            </w:pPr>
            <w:r w:rsidRPr="00740253">
              <w:t> </w:t>
            </w:r>
            <w:r w:rsidR="00093297">
              <w:rPr>
                <w:noProof/>
              </w:rPr>
              <w:pict>
                <v:shape id="_x0000_i1616" type="#_x0000_t75" style="width:22.5pt;height:12.75pt">
                  <v:imagedata r:id="rId116" o:title=""/>
                </v:shape>
              </w:pict>
            </w:r>
          </w:p>
        </w:tc>
        <w:tc>
          <w:tcPr>
            <w:tcW w:w="465" w:type="dxa"/>
            <w:vAlign w:val="center"/>
            <w:hideMark/>
          </w:tcPr>
          <w:p w:rsidR="00A7763F" w:rsidRDefault="00740253">
            <w:r>
              <w:t>л/с</w:t>
            </w:r>
          </w:p>
        </w:tc>
        <w:tc>
          <w:tcPr>
            <w:tcW w:w="0" w:type="auto"/>
            <w:vMerge/>
            <w:vAlign w:val="center"/>
            <w:hideMark/>
          </w:tcPr>
          <w:p w:rsidR="00A7763F" w:rsidRDefault="00A7763F"/>
        </w:tc>
        <w:tc>
          <w:tcPr>
            <w:tcW w:w="0" w:type="auto"/>
            <w:vMerge/>
            <w:vAlign w:val="center"/>
            <w:hideMark/>
          </w:tcPr>
          <w:p w:rsidR="00A7763F" w:rsidRDefault="00A7763F"/>
        </w:tc>
        <w:tc>
          <w:tcPr>
            <w:tcW w:w="0" w:type="auto"/>
            <w:vMerge/>
            <w:vAlign w:val="center"/>
            <w:hideMark/>
          </w:tcPr>
          <w:p w:rsidR="00A7763F" w:rsidRDefault="00A7763F"/>
        </w:tc>
        <w:tc>
          <w:tcPr>
            <w:tcW w:w="840" w:type="dxa"/>
            <w:vAlign w:val="center"/>
            <w:hideMark/>
          </w:tcPr>
          <w:p w:rsidR="00A7763F" w:rsidRDefault="00740253">
            <w:r>
              <w:t>Марка</w:t>
            </w:r>
          </w:p>
        </w:tc>
        <w:tc>
          <w:tcPr>
            <w:tcW w:w="600" w:type="dxa"/>
            <w:vAlign w:val="center"/>
            <w:hideMark/>
          </w:tcPr>
          <w:p w:rsidR="00A7763F" w:rsidRDefault="00740253">
            <w:r>
              <w:t>мощность, к/т</w:t>
            </w:r>
          </w:p>
        </w:tc>
        <w:tc>
          <w:tcPr>
            <w:tcW w:w="615" w:type="dxa"/>
            <w:vAlign w:val="center"/>
            <w:hideMark/>
          </w:tcPr>
          <w:p w:rsidR="00A7763F" w:rsidRDefault="00740253">
            <w:r>
              <w:t>частота вращения</w:t>
            </w:r>
          </w:p>
        </w:tc>
        <w:tc>
          <w:tcPr>
            <w:tcW w:w="600" w:type="dxa"/>
            <w:vAlign w:val="center"/>
            <w:hideMark/>
          </w:tcPr>
          <w:p w:rsidR="00A7763F" w:rsidRDefault="00740253">
            <w:r>
              <w:t>агрегата</w:t>
            </w:r>
          </w:p>
        </w:tc>
        <w:tc>
          <w:tcPr>
            <w:tcW w:w="600" w:type="dxa"/>
            <w:vAlign w:val="center"/>
            <w:hideMark/>
          </w:tcPr>
          <w:p w:rsidR="00A7763F" w:rsidRDefault="00740253">
            <w:r>
              <w:t>Насоса, мм</w:t>
            </w:r>
          </w:p>
        </w:tc>
        <w:tc>
          <w:tcPr>
            <w:tcW w:w="600" w:type="dxa"/>
            <w:vAlign w:val="center"/>
            <w:hideMark/>
          </w:tcPr>
          <w:p w:rsidR="00A7763F" w:rsidRDefault="00740253">
            <w:r>
              <w:t>Двигателя, мм</w:t>
            </w:r>
          </w:p>
        </w:tc>
        <w:tc>
          <w:tcPr>
            <w:tcW w:w="600" w:type="dxa"/>
            <w:vAlign w:val="center"/>
            <w:hideMark/>
          </w:tcPr>
          <w:p w:rsidR="00A7763F" w:rsidRDefault="00740253">
            <w:r>
              <w:t>агрегата</w:t>
            </w:r>
          </w:p>
        </w:tc>
        <w:tc>
          <w:tcPr>
            <w:tcW w:w="600" w:type="dxa"/>
            <w:vAlign w:val="center"/>
            <w:hideMark/>
          </w:tcPr>
          <w:p w:rsidR="00A7763F" w:rsidRDefault="00740253">
            <w:r>
              <w:t>насоса</w:t>
            </w:r>
          </w:p>
        </w:tc>
      </w:tr>
      <w:tr w:rsidR="00A7763F">
        <w:trPr>
          <w:divId w:val="1368675145"/>
          <w:cantSplit/>
          <w:trHeight w:val="255"/>
          <w:tblCellSpacing w:w="0" w:type="dxa"/>
          <w:jc w:val="center"/>
        </w:trPr>
        <w:tc>
          <w:tcPr>
            <w:tcW w:w="735" w:type="dxa"/>
            <w:vAlign w:val="center"/>
            <w:hideMark/>
          </w:tcPr>
          <w:p w:rsidR="00A7763F" w:rsidRDefault="00740253">
            <w:r>
              <w:t>1</w:t>
            </w:r>
          </w:p>
        </w:tc>
        <w:tc>
          <w:tcPr>
            <w:tcW w:w="600" w:type="dxa"/>
            <w:vAlign w:val="center"/>
            <w:hideMark/>
          </w:tcPr>
          <w:p w:rsidR="00A7763F" w:rsidRDefault="00740253">
            <w:r>
              <w:t>2</w:t>
            </w:r>
          </w:p>
        </w:tc>
        <w:tc>
          <w:tcPr>
            <w:tcW w:w="675" w:type="dxa"/>
            <w:vAlign w:val="center"/>
            <w:hideMark/>
          </w:tcPr>
          <w:p w:rsidR="00A7763F" w:rsidRDefault="00740253">
            <w:r>
              <w:t>3</w:t>
            </w:r>
          </w:p>
        </w:tc>
        <w:tc>
          <w:tcPr>
            <w:tcW w:w="465" w:type="dxa"/>
            <w:vAlign w:val="center"/>
            <w:hideMark/>
          </w:tcPr>
          <w:p w:rsidR="00A7763F" w:rsidRDefault="00740253">
            <w:r>
              <w:t>4</w:t>
            </w:r>
          </w:p>
        </w:tc>
        <w:tc>
          <w:tcPr>
            <w:tcW w:w="600" w:type="dxa"/>
            <w:vAlign w:val="center"/>
            <w:hideMark/>
          </w:tcPr>
          <w:p w:rsidR="00A7763F" w:rsidRDefault="00740253">
            <w:r>
              <w:t>5</w:t>
            </w:r>
          </w:p>
        </w:tc>
        <w:tc>
          <w:tcPr>
            <w:tcW w:w="600" w:type="dxa"/>
            <w:vAlign w:val="center"/>
            <w:hideMark/>
          </w:tcPr>
          <w:p w:rsidR="00A7763F" w:rsidRDefault="00740253">
            <w:r>
              <w:t>6</w:t>
            </w:r>
          </w:p>
        </w:tc>
        <w:tc>
          <w:tcPr>
            <w:tcW w:w="600" w:type="dxa"/>
            <w:vAlign w:val="center"/>
            <w:hideMark/>
          </w:tcPr>
          <w:p w:rsidR="00A7763F" w:rsidRDefault="00740253">
            <w:r>
              <w:t>7</w:t>
            </w:r>
          </w:p>
        </w:tc>
        <w:tc>
          <w:tcPr>
            <w:tcW w:w="840" w:type="dxa"/>
            <w:vAlign w:val="center"/>
            <w:hideMark/>
          </w:tcPr>
          <w:p w:rsidR="00A7763F" w:rsidRDefault="00740253">
            <w:r>
              <w:t>8</w:t>
            </w:r>
          </w:p>
        </w:tc>
        <w:tc>
          <w:tcPr>
            <w:tcW w:w="600" w:type="dxa"/>
            <w:vAlign w:val="center"/>
            <w:hideMark/>
          </w:tcPr>
          <w:p w:rsidR="00A7763F" w:rsidRDefault="00740253">
            <w:r>
              <w:t>9</w:t>
            </w:r>
          </w:p>
        </w:tc>
        <w:tc>
          <w:tcPr>
            <w:tcW w:w="615" w:type="dxa"/>
            <w:vAlign w:val="center"/>
            <w:hideMark/>
          </w:tcPr>
          <w:p w:rsidR="00A7763F" w:rsidRDefault="00740253">
            <w:r>
              <w:t>10</w:t>
            </w:r>
          </w:p>
        </w:tc>
        <w:tc>
          <w:tcPr>
            <w:tcW w:w="600" w:type="dxa"/>
            <w:vAlign w:val="center"/>
            <w:hideMark/>
          </w:tcPr>
          <w:p w:rsidR="00A7763F" w:rsidRDefault="00740253">
            <w:r>
              <w:t>11</w:t>
            </w:r>
          </w:p>
        </w:tc>
        <w:tc>
          <w:tcPr>
            <w:tcW w:w="600" w:type="dxa"/>
            <w:vAlign w:val="center"/>
            <w:hideMark/>
          </w:tcPr>
          <w:p w:rsidR="00A7763F" w:rsidRDefault="00740253">
            <w:r>
              <w:t>12</w:t>
            </w:r>
          </w:p>
        </w:tc>
        <w:tc>
          <w:tcPr>
            <w:tcW w:w="600" w:type="dxa"/>
            <w:vAlign w:val="center"/>
            <w:hideMark/>
          </w:tcPr>
          <w:p w:rsidR="00A7763F" w:rsidRDefault="00740253">
            <w:r>
              <w:t>13</w:t>
            </w:r>
          </w:p>
        </w:tc>
        <w:tc>
          <w:tcPr>
            <w:tcW w:w="600" w:type="dxa"/>
            <w:vAlign w:val="center"/>
            <w:hideMark/>
          </w:tcPr>
          <w:p w:rsidR="00A7763F" w:rsidRDefault="00740253">
            <w:r>
              <w:t>14</w:t>
            </w:r>
          </w:p>
        </w:tc>
        <w:tc>
          <w:tcPr>
            <w:tcW w:w="600" w:type="dxa"/>
            <w:vAlign w:val="center"/>
            <w:hideMark/>
          </w:tcPr>
          <w:p w:rsidR="00A7763F" w:rsidRDefault="00740253">
            <w:r>
              <w:t>15</w:t>
            </w:r>
          </w:p>
        </w:tc>
      </w:tr>
      <w:tr w:rsidR="00A7763F">
        <w:trPr>
          <w:divId w:val="1368675145"/>
          <w:cantSplit/>
          <w:trHeight w:val="825"/>
          <w:tblCellSpacing w:w="0" w:type="dxa"/>
          <w:jc w:val="center"/>
        </w:trPr>
        <w:tc>
          <w:tcPr>
            <w:tcW w:w="735" w:type="dxa"/>
            <w:vAlign w:val="center"/>
            <w:hideMark/>
          </w:tcPr>
          <w:p w:rsidR="00A7763F" w:rsidRDefault="00740253">
            <w:r>
              <w:t>ЭЦВ6 - 16-50</w:t>
            </w:r>
          </w:p>
        </w:tc>
        <w:tc>
          <w:tcPr>
            <w:tcW w:w="600" w:type="dxa"/>
            <w:vAlign w:val="center"/>
            <w:hideMark/>
          </w:tcPr>
          <w:p w:rsidR="00A7763F" w:rsidRDefault="00740253">
            <w:r>
              <w:t>6</w:t>
            </w:r>
          </w:p>
        </w:tc>
        <w:tc>
          <w:tcPr>
            <w:tcW w:w="675" w:type="dxa"/>
            <w:vAlign w:val="center"/>
            <w:hideMark/>
          </w:tcPr>
          <w:p w:rsidR="00A7763F" w:rsidRDefault="00740253">
            <w:r>
              <w:t>16</w:t>
            </w:r>
          </w:p>
        </w:tc>
        <w:tc>
          <w:tcPr>
            <w:tcW w:w="465" w:type="dxa"/>
            <w:vAlign w:val="center"/>
            <w:hideMark/>
          </w:tcPr>
          <w:p w:rsidR="00A7763F" w:rsidRDefault="00740253">
            <w:r>
              <w:t>4,5</w:t>
            </w:r>
          </w:p>
        </w:tc>
        <w:tc>
          <w:tcPr>
            <w:tcW w:w="600" w:type="dxa"/>
            <w:vAlign w:val="center"/>
            <w:hideMark/>
          </w:tcPr>
          <w:p w:rsidR="00A7763F" w:rsidRDefault="00740253">
            <w:r>
              <w:t>50</w:t>
            </w:r>
          </w:p>
        </w:tc>
        <w:tc>
          <w:tcPr>
            <w:tcW w:w="600" w:type="dxa"/>
            <w:vAlign w:val="center"/>
            <w:hideMark/>
          </w:tcPr>
          <w:p w:rsidR="00A7763F" w:rsidRDefault="00740253">
            <w:r>
              <w:t>69</w:t>
            </w:r>
          </w:p>
        </w:tc>
        <w:tc>
          <w:tcPr>
            <w:tcW w:w="600" w:type="dxa"/>
            <w:vAlign w:val="center"/>
            <w:hideMark/>
          </w:tcPr>
          <w:p w:rsidR="00A7763F" w:rsidRDefault="00740253">
            <w:r>
              <w:t>3,6</w:t>
            </w:r>
          </w:p>
        </w:tc>
        <w:tc>
          <w:tcPr>
            <w:tcW w:w="840" w:type="dxa"/>
            <w:vAlign w:val="center"/>
            <w:hideMark/>
          </w:tcPr>
          <w:p w:rsidR="00A7763F" w:rsidRDefault="00740253">
            <w:r>
              <w:t>пэдв 4,5-140</w:t>
            </w:r>
          </w:p>
        </w:tc>
        <w:tc>
          <w:tcPr>
            <w:tcW w:w="600" w:type="dxa"/>
            <w:vAlign w:val="center"/>
            <w:hideMark/>
          </w:tcPr>
          <w:p w:rsidR="00A7763F" w:rsidRDefault="00740253">
            <w:r>
              <w:t>4,5</w:t>
            </w:r>
          </w:p>
        </w:tc>
        <w:tc>
          <w:tcPr>
            <w:tcW w:w="615" w:type="dxa"/>
            <w:vAlign w:val="center"/>
            <w:hideMark/>
          </w:tcPr>
          <w:p w:rsidR="00A7763F" w:rsidRDefault="00740253">
            <w:r>
              <w:t>2850</w:t>
            </w:r>
          </w:p>
        </w:tc>
        <w:tc>
          <w:tcPr>
            <w:tcW w:w="600" w:type="dxa"/>
            <w:vAlign w:val="center"/>
            <w:hideMark/>
          </w:tcPr>
          <w:p w:rsidR="00A7763F" w:rsidRDefault="00740253">
            <w:r>
              <w:t>61,8</w:t>
            </w:r>
          </w:p>
        </w:tc>
        <w:tc>
          <w:tcPr>
            <w:tcW w:w="600" w:type="dxa"/>
            <w:vAlign w:val="center"/>
            <w:hideMark/>
          </w:tcPr>
          <w:p w:rsidR="00A7763F" w:rsidRDefault="00740253">
            <w:r>
              <w:t>776</w:t>
            </w:r>
          </w:p>
        </w:tc>
        <w:tc>
          <w:tcPr>
            <w:tcW w:w="600" w:type="dxa"/>
            <w:vAlign w:val="center"/>
            <w:hideMark/>
          </w:tcPr>
          <w:p w:rsidR="00A7763F" w:rsidRDefault="00740253">
            <w:r>
              <w:t>154</w:t>
            </w:r>
          </w:p>
        </w:tc>
        <w:tc>
          <w:tcPr>
            <w:tcW w:w="600" w:type="dxa"/>
            <w:vAlign w:val="center"/>
            <w:hideMark/>
          </w:tcPr>
          <w:p w:rsidR="00A7763F" w:rsidRDefault="00740253">
            <w:r>
              <w:t>85</w:t>
            </w:r>
          </w:p>
        </w:tc>
        <w:tc>
          <w:tcPr>
            <w:tcW w:w="600" w:type="dxa"/>
            <w:vAlign w:val="center"/>
            <w:hideMark/>
          </w:tcPr>
          <w:p w:rsidR="00A7763F" w:rsidRDefault="00740253">
            <w:r>
              <w:t>28</w:t>
            </w:r>
          </w:p>
        </w:tc>
      </w:tr>
    </w:tbl>
    <w:p w:rsidR="00A7763F" w:rsidRPr="00740253" w:rsidRDefault="00740253">
      <w:pPr>
        <w:pStyle w:val="a3"/>
        <w:divId w:val="1368675145"/>
      </w:pPr>
      <w:r>
        <w:t>6.4 Выбор типа насосной станции</w:t>
      </w:r>
    </w:p>
    <w:p w:rsidR="00A7763F" w:rsidRDefault="00740253">
      <w:pPr>
        <w:pStyle w:val="a3"/>
        <w:divId w:val="1368675145"/>
      </w:pPr>
      <w:r>
        <w:t xml:space="preserve">Для сооружения насосной станции применяем типовой проект 901-2-178.91. “ Подземные насосные станции на скважине ”. Проект разработан для объектов со следующими природными условиями строительства: расчётная температура наружного воздуха от -40 С до 40 С. </w:t>
      </w:r>
    </w:p>
    <w:p w:rsidR="00A7763F" w:rsidRDefault="00740253">
      <w:pPr>
        <w:pStyle w:val="a3"/>
        <w:divId w:val="1368675145"/>
      </w:pPr>
      <w:r>
        <w:t>Подземная насосная станция предназначена для подъёма воды из скважины и подачи воды в напорный трубопровод. Так как для подъёма применён насос типа ЭЦТ, то некоторые показатели качеств а воды должны соответствовать следующим требованиям:</w:t>
      </w:r>
    </w:p>
    <w:p w:rsidR="00A7763F" w:rsidRDefault="00740253">
      <w:pPr>
        <w:pStyle w:val="a3"/>
        <w:divId w:val="1368675145"/>
      </w:pPr>
      <w:r>
        <w:t>а) минерализация ( сухой остаток ) – не более 1500мг/л,</w:t>
      </w:r>
    </w:p>
    <w:p w:rsidR="00A7763F" w:rsidRDefault="00740253">
      <w:pPr>
        <w:pStyle w:val="a3"/>
        <w:divId w:val="1368675145"/>
      </w:pPr>
      <w:r>
        <w:t>б) водородный показатель 6,5-9,5,</w:t>
      </w:r>
    </w:p>
    <w:p w:rsidR="00A7763F" w:rsidRDefault="00740253">
      <w:pPr>
        <w:pStyle w:val="a3"/>
        <w:divId w:val="1368675145"/>
      </w:pPr>
      <w:r>
        <w:t>в) температура до 25 С,</w:t>
      </w:r>
    </w:p>
    <w:p w:rsidR="00A7763F" w:rsidRDefault="00740253">
      <w:pPr>
        <w:pStyle w:val="a3"/>
        <w:divId w:val="1368675145"/>
      </w:pPr>
      <w:r>
        <w:t>г) механическая примесь по массе не более 0,01%,</w:t>
      </w:r>
    </w:p>
    <w:p w:rsidR="00A7763F" w:rsidRDefault="00740253">
      <w:pPr>
        <w:pStyle w:val="a3"/>
        <w:divId w:val="1368675145"/>
      </w:pPr>
      <w:r>
        <w:t xml:space="preserve">д) хлориды не более 350 мг/л, </w:t>
      </w:r>
    </w:p>
    <w:p w:rsidR="00A7763F" w:rsidRDefault="00740253">
      <w:pPr>
        <w:pStyle w:val="a3"/>
        <w:divId w:val="1368675145"/>
      </w:pPr>
      <w:r>
        <w:t>е) сульфиты не более 500мг/л,</w:t>
      </w:r>
    </w:p>
    <w:p w:rsidR="00A7763F" w:rsidRDefault="00740253">
      <w:pPr>
        <w:pStyle w:val="a3"/>
        <w:divId w:val="1368675145"/>
      </w:pPr>
      <w:r>
        <w:t>ж) сероводороды не более 1,5мг/л.</w:t>
      </w:r>
    </w:p>
    <w:p w:rsidR="00A7763F" w:rsidRDefault="00A7763F">
      <w:pPr>
        <w:divId w:val="1368675145"/>
      </w:pPr>
    </w:p>
    <w:p w:rsidR="00A7763F" w:rsidRPr="00740253" w:rsidRDefault="00740253">
      <w:pPr>
        <w:pStyle w:val="a3"/>
        <w:divId w:val="1368675145"/>
      </w:pPr>
      <w:r>
        <w:t>6.5 Конструкция насосной станции</w:t>
      </w:r>
    </w:p>
    <w:p w:rsidR="00A7763F" w:rsidRDefault="00740253">
      <w:pPr>
        <w:pStyle w:val="a3"/>
        <w:divId w:val="1368675145"/>
      </w:pPr>
      <w:r>
        <w:t>Строительную часть насосной станции составляет подземная камера, устраиваемая над устьем скважины. Фундаментом служит монолитные бетонные блоки, на которые опираются герметичный оголовок скважины с подвешенной к нему колонной водоподъёмных труб.</w:t>
      </w:r>
    </w:p>
    <w:p w:rsidR="00A7763F" w:rsidRDefault="00740253">
      <w:pPr>
        <w:pStyle w:val="a3"/>
        <w:divId w:val="1368675145"/>
      </w:pPr>
      <w:r>
        <w:t>Опирание на бетонный блок – фундамент герметичного оголовка – предусмотрено с учётом необходимости превышения фланца устьевого патрубка на 0,5м от пола камеры. Масса бетонного блока фундамента определяется необходимостью её превышение не менее чем в 1,5 раза массы колоны водоподъёмных труб вместе с агрегатом ЭЦВ, что связано с показанием возможной вибрации колонны водоподъёмных труб при работе агрегата ЭЦВ.</w:t>
      </w:r>
    </w:p>
    <w:p w:rsidR="00A7763F" w:rsidRDefault="00740253">
      <w:pPr>
        <w:pStyle w:val="a3"/>
        <w:divId w:val="1368675145"/>
      </w:pPr>
      <w:r>
        <w:t xml:space="preserve">Диаметр камеры принят из условий размещения нормальной работы оборудования высота камеры 2,4м. Для утепления не отопляемой подземной камеры предусматривается грунтовая засыпка перекрытия и установка второй крышки. С целью противокоррозийной защиты бетона ограждающей конструкции камеры предусматривается нанесение изоляций на её наружную поверхность. </w:t>
      </w:r>
    </w:p>
    <w:p w:rsidR="00A7763F" w:rsidRDefault="00740253">
      <w:pPr>
        <w:pStyle w:val="a3"/>
        <w:divId w:val="1368675145"/>
      </w:pPr>
      <w:r>
        <w:t>6.6 Водоподъёмное оборудование</w:t>
      </w:r>
    </w:p>
    <w:p w:rsidR="00A7763F" w:rsidRDefault="00740253">
      <w:pPr>
        <w:pStyle w:val="a3"/>
        <w:divId w:val="1368675145"/>
      </w:pPr>
      <w:r>
        <w:t>В качестве водоподъёмного оборудования применён насос ЭЦВ кроме агрегата в комплект поставки входят: электроизоляционная лента и гильзы для водонепроницаемого присоединения токопроводящего кабеля к клеммам двигателя.</w:t>
      </w:r>
    </w:p>
    <w:p w:rsidR="00A7763F" w:rsidRDefault="00740253">
      <w:pPr>
        <w:pStyle w:val="a3"/>
        <w:divId w:val="1368675145"/>
      </w:pPr>
      <w:r>
        <w:t>Устье скважины оборудуется герметичным оголовком, в плитах которого имеется отверстия для пропуска трёхжильного кабеля электропитания агрегата ЭЦВ, кабель датчика, сухого хода, датчик уровнемера для периодического замера уровня воды в скважине.</w:t>
      </w:r>
    </w:p>
    <w:p w:rsidR="00A7763F" w:rsidRDefault="00740253">
      <w:pPr>
        <w:pStyle w:val="a3"/>
        <w:divId w:val="1368675145"/>
      </w:pPr>
      <w:r>
        <w:t>Учёт объёма откачиваемой воды ведётся счётчиком холодной воды. В случае демонтажа счётчика на ремонт допускается кратковременная установка на его место патрубка с фланцам. Для предотвращения обратного тока в скважину при остановке ЭЦВ, на трубопроводе имеется обратный клапан. Автоматический режим работы агрегата ЭЦВ в скважине обеспечивается комплексом устройств “ Каскад с формированием сигналов на пуск и остановку от датчиков уровней водонапорной башни ”.</w:t>
      </w:r>
    </w:p>
    <w:p w:rsidR="00A7763F" w:rsidRDefault="00740253">
      <w:pPr>
        <w:pStyle w:val="a3"/>
        <w:divId w:val="1368675145"/>
      </w:pPr>
      <w:r>
        <w:t>6.7 Производство строительно-монтажных работ</w:t>
      </w:r>
    </w:p>
    <w:p w:rsidR="00A7763F" w:rsidRDefault="00740253">
      <w:pPr>
        <w:pStyle w:val="a3"/>
        <w:divId w:val="1368675145"/>
      </w:pPr>
      <w:r>
        <w:t>С поверхности участка земли, размещённого под отрывку котлована, бульдозером снимается растительный слой грунта и сдвигается во временный отвал по периметру площади. Тоже проделывается и на прилегающих площадях под временные отвалы минерального грунта, которые образуются при котлована экскаватором. Доработка котлована до проектных отметок после окончания работы экскаватора производится вручную.</w:t>
      </w:r>
    </w:p>
    <w:p w:rsidR="00A7763F" w:rsidRDefault="00740253">
      <w:pPr>
        <w:pStyle w:val="a3"/>
        <w:divId w:val="1368675145"/>
      </w:pPr>
      <w:r>
        <w:t>Укладка монолитного бетона в фундамент, монтажа колонны водоподъёмных труб в скважине и оголовке на её устье, а также трубопроводе и арматуры, ж/б колец и плиты перекрытия осуществляются автокраном грузоподъёмностью до 5т КС-7,5. Рекомендуется использовать возможность блочного монтажа нижней секции подземной камеры на фундамент. В этом случае на базе строительной организации осуществляется полная сборка трубопровода со всей входящей в него арматурой, включая герметичный оголовок скважины. В собранном виде трубопровод замоноличивается бетоном в соответствующих отверстиях нижнего ж/б кольца подземной камеры и образованный таким образом строительно-технологический блок с демонтированным вантузом и оголовком перевозится на объект для последующего монтажа на устье скважины.</w:t>
      </w:r>
    </w:p>
    <w:p w:rsidR="00A7763F" w:rsidRDefault="00740253">
      <w:pPr>
        <w:pStyle w:val="a3"/>
        <w:divId w:val="1368675145"/>
      </w:pPr>
      <w:r>
        <w:t>После завершения монтажа всех элементов подземной камеры и устройства наружной гидроизоляции бульдозером производится обратная послойная засыпка и уплотнения грунта в пазухах с использованием ранее образованных отвалов минерального грунта. После обвалования горловины камеры, устройства вокруг неё отмостки и подземные пути бульдозером производится разравнивание растительного грунта и раннее образованных отвалов по всей поверхности грунта обратной засыпки и последующей обработкой поверхности вручную и посевом трав.</w:t>
      </w:r>
    </w:p>
    <w:p w:rsidR="00A7763F" w:rsidRDefault="00740253">
      <w:pPr>
        <w:pStyle w:val="a3"/>
        <w:divId w:val="1368675145"/>
      </w:pPr>
      <w:r>
        <w:t>6.8 Техника безопасности</w:t>
      </w:r>
    </w:p>
    <w:p w:rsidR="00A7763F" w:rsidRDefault="00740253">
      <w:pPr>
        <w:pStyle w:val="a3"/>
        <w:divId w:val="1368675145"/>
      </w:pPr>
      <w:r>
        <w:t>Основные требования по технике безопасности на насосной станции сводится к следующему: перед пуском в ход насосного агрегата необходимо удостоверится в исправном состоянии двигателя насоса. Все движущиеся и вращательные части агрегата должны быть ограждены специально сделанными кожухами. Освещение насосных помещений должно обеспечивать возможность правильного и безопасного обслуживания. Персонал должен знать и выполнять правила безопасности при эксплуатации электрических устройств станции и подстанции.</w:t>
      </w:r>
    </w:p>
    <w:p w:rsidR="00A7763F" w:rsidRDefault="00740253">
      <w:pPr>
        <w:pStyle w:val="a3"/>
        <w:divId w:val="1368675145"/>
      </w:pPr>
      <w:r>
        <w:t>6.9      Эксплуатация насосных станций</w:t>
      </w:r>
    </w:p>
    <w:p w:rsidR="00A7763F" w:rsidRDefault="00740253">
      <w:pPr>
        <w:pStyle w:val="a3"/>
        <w:divId w:val="1368675145"/>
      </w:pPr>
      <w:r>
        <w:t xml:space="preserve">Надёжная работа насосной станции возможна лишь при систематическом контроле. </w:t>
      </w:r>
    </w:p>
    <w:p w:rsidR="00A7763F" w:rsidRDefault="00740253">
      <w:pPr>
        <w:pStyle w:val="a3"/>
        <w:divId w:val="1368675145"/>
      </w:pPr>
      <w:r>
        <w:t>Это может быть достигнуто при:</w:t>
      </w:r>
    </w:p>
    <w:p w:rsidR="00A7763F" w:rsidRDefault="00740253">
      <w:pPr>
        <w:pStyle w:val="a3"/>
        <w:divId w:val="1368675145"/>
      </w:pPr>
      <w:r>
        <w:t>1.   правильном эксплуатационном режиме;</w:t>
      </w:r>
    </w:p>
    <w:p w:rsidR="00A7763F" w:rsidRDefault="00740253">
      <w:pPr>
        <w:pStyle w:val="a3"/>
        <w:divId w:val="1368675145"/>
      </w:pPr>
      <w:r>
        <w:t>2.   постоянном систематическом уходе и надзоре за состоянием оборудования;</w:t>
      </w:r>
    </w:p>
    <w:p w:rsidR="00A7763F" w:rsidRDefault="00740253">
      <w:pPr>
        <w:pStyle w:val="a3"/>
        <w:divId w:val="1368675145"/>
      </w:pPr>
      <w:r>
        <w:t>3.   своевременном проведении планово-предупредительного ремонта оборудования;</w:t>
      </w:r>
    </w:p>
    <w:p w:rsidR="00A7763F" w:rsidRDefault="00740253">
      <w:pPr>
        <w:pStyle w:val="a3"/>
        <w:divId w:val="1368675145"/>
      </w:pPr>
      <w:r>
        <w:t>4.   своевременном проведении текущего ремонта оборудования;</w:t>
      </w:r>
    </w:p>
    <w:p w:rsidR="00A7763F" w:rsidRDefault="00740253">
      <w:pPr>
        <w:pStyle w:val="a3"/>
        <w:divId w:val="1368675145"/>
      </w:pPr>
      <w:r>
        <w:t>5.   основные мероприятия:</w:t>
      </w:r>
    </w:p>
    <w:p w:rsidR="00A7763F" w:rsidRDefault="00740253">
      <w:pPr>
        <w:pStyle w:val="a3"/>
        <w:divId w:val="1368675145"/>
      </w:pPr>
      <w:r>
        <w:t>а) правильный подбор персонала;</w:t>
      </w:r>
    </w:p>
    <w:p w:rsidR="00A7763F" w:rsidRDefault="00740253">
      <w:pPr>
        <w:pStyle w:val="a3"/>
        <w:divId w:val="1368675145"/>
      </w:pPr>
      <w:r>
        <w:t>б) правильный подбор электродвигателя к насосу;</w:t>
      </w:r>
    </w:p>
    <w:p w:rsidR="00A7763F" w:rsidRDefault="00740253">
      <w:pPr>
        <w:pStyle w:val="a3"/>
        <w:divId w:val="1368675145"/>
      </w:pPr>
      <w:r>
        <w:t xml:space="preserve">в) полная или частичная автоматизация управления насосным агрегатом; </w:t>
      </w:r>
    </w:p>
    <w:p w:rsidR="00A7763F" w:rsidRDefault="00740253">
      <w:pPr>
        <w:pStyle w:val="a3"/>
        <w:divId w:val="1368675145"/>
      </w:pPr>
      <w:r>
        <w:t>г) внедрение наиболее рациональных режимов работы насосной установки.</w:t>
      </w:r>
    </w:p>
    <w:p w:rsidR="00A7763F" w:rsidRDefault="00A7763F">
      <w:pPr>
        <w:divId w:val="1368675145"/>
      </w:pPr>
    </w:p>
    <w:p w:rsidR="00A7763F" w:rsidRPr="00740253" w:rsidRDefault="00740253">
      <w:pPr>
        <w:pStyle w:val="a3"/>
        <w:divId w:val="1368675145"/>
      </w:pPr>
      <w:r>
        <w:t>7. Энергосбережение</w:t>
      </w:r>
    </w:p>
    <w:p w:rsidR="00A7763F" w:rsidRDefault="00740253">
      <w:pPr>
        <w:pStyle w:val="a3"/>
        <w:divId w:val="1368675145"/>
      </w:pPr>
      <w:r>
        <w:t>7.1 Закон и нормативные документы в области энергосбережения</w:t>
      </w:r>
    </w:p>
    <w:p w:rsidR="00A7763F" w:rsidRDefault="00740253">
      <w:pPr>
        <w:pStyle w:val="a3"/>
        <w:divId w:val="1368675145"/>
      </w:pPr>
      <w:r>
        <w:t>Основное место в административном управлении энергосбережением занимается нормативно-правое регулирование, включающее разработку и принятие законодательных, нормативных и иных актов, стимулирующих потенциальных участников процесса энергосбережения к осуществлению энергоэффективных мероприятий, формирующих законодательную базу энергосбережения.</w:t>
      </w:r>
    </w:p>
    <w:p w:rsidR="00A7763F" w:rsidRDefault="00740253">
      <w:pPr>
        <w:pStyle w:val="a3"/>
        <w:divId w:val="1368675145"/>
      </w:pPr>
      <w:r>
        <w:t>Закон Республики Беларусь “ Об энергосбережении ” был принят и вступил в силу в июне 1998 года. Им регулируется отношения, возникающие в процессе деятельности юридических и физических лиц в сфере энергосбережения, в целях повышения эффективности использования топливно-энергетических ресурсов, и определяются правовые основы этих отношений. Закон устанавливает энергосбережение в качестве приоритета государственной политики в решении энергетической проблемы в Республике Беларусь.</w:t>
      </w:r>
    </w:p>
    <w:p w:rsidR="00A7763F" w:rsidRDefault="00740253">
      <w:pPr>
        <w:pStyle w:val="a3"/>
        <w:divId w:val="1368675145"/>
      </w:pPr>
      <w:r>
        <w:t>Структура закона ” Об энергосбережении ” состоит из пяти глав:</w:t>
      </w:r>
    </w:p>
    <w:p w:rsidR="00A7763F" w:rsidRDefault="00740253">
      <w:pPr>
        <w:pStyle w:val="a3"/>
        <w:divId w:val="1368675145"/>
      </w:pPr>
      <w:r>
        <w:t>1.   Общее положение.</w:t>
      </w:r>
    </w:p>
    <w:p w:rsidR="00A7763F" w:rsidRDefault="00740253">
      <w:pPr>
        <w:pStyle w:val="a3"/>
        <w:divId w:val="1368675145"/>
      </w:pPr>
      <w:r>
        <w:t>2.   Основы государственного управления энергосбережения.</w:t>
      </w:r>
    </w:p>
    <w:p w:rsidR="00A7763F" w:rsidRDefault="00740253">
      <w:pPr>
        <w:pStyle w:val="a3"/>
        <w:divId w:val="1368675145"/>
      </w:pPr>
      <w:r>
        <w:t>3.   Экономические и финансовые механизмы энергосбережения.</w:t>
      </w:r>
    </w:p>
    <w:p w:rsidR="00A7763F" w:rsidRDefault="00740253">
      <w:pPr>
        <w:pStyle w:val="a3"/>
        <w:divId w:val="1368675145"/>
      </w:pPr>
      <w:r>
        <w:t>4.   Ответственность за нарушение законодательства об энергосбережении.</w:t>
      </w:r>
    </w:p>
    <w:p w:rsidR="00A7763F" w:rsidRDefault="00740253">
      <w:pPr>
        <w:pStyle w:val="a3"/>
        <w:divId w:val="1368675145"/>
      </w:pPr>
      <w:r>
        <w:t>5.   Заключение положения.</w:t>
      </w:r>
    </w:p>
    <w:p w:rsidR="00A7763F" w:rsidRDefault="00740253">
      <w:pPr>
        <w:pStyle w:val="a3"/>
        <w:divId w:val="1368675145"/>
      </w:pPr>
      <w:r>
        <w:t>Энергосбережение – организационная, научная, практическая, информационная деятельность государственных органов, юридических и физических лиц. Эта деятельность направлена на снижение расхода топливно-энергетических ресурсов в процессе их добычи, переработки, транспортировки, хранения, производства, использования и утилизация.</w:t>
      </w:r>
    </w:p>
    <w:p w:rsidR="00A7763F" w:rsidRDefault="00A7763F">
      <w:pPr>
        <w:divId w:val="1368675145"/>
      </w:pPr>
    </w:p>
    <w:p w:rsidR="00A7763F" w:rsidRPr="00740253" w:rsidRDefault="00740253">
      <w:pPr>
        <w:pStyle w:val="a3"/>
        <w:divId w:val="1368675145"/>
      </w:pPr>
      <w:r>
        <w:t>7.2 Структура и принципы управления энергосбережения Республики Беларусь</w:t>
      </w:r>
    </w:p>
    <w:p w:rsidR="00A7763F" w:rsidRDefault="00740253">
      <w:pPr>
        <w:pStyle w:val="a3"/>
        <w:divId w:val="1368675145"/>
      </w:pPr>
      <w:r>
        <w:t>Формирование основ политики энергосбережения в республике целенаправленно ведётся с 1993 года, со времени образования межведомственного республиканского органа – Государственного комитета по энергосбережению и энергетическому надзору Республики Беларусь (с 24.09.2001г. – Комитет по энергоэффективности при Совете Министров Республики Беларусь).</w:t>
      </w:r>
    </w:p>
    <w:p w:rsidR="00A7763F" w:rsidRDefault="00740253">
      <w:pPr>
        <w:pStyle w:val="a3"/>
        <w:divId w:val="1368675145"/>
      </w:pPr>
      <w:r>
        <w:t>Основными принципами государственного управления в сфере энергосбережения являются:</w:t>
      </w:r>
    </w:p>
    <w:p w:rsidR="00A7763F" w:rsidRDefault="00740253">
      <w:pPr>
        <w:pStyle w:val="a3"/>
        <w:divId w:val="1368675145"/>
      </w:pPr>
      <w:r>
        <w:t>- осуществление государственного контроля за рациональным использованием топливно-энергетических ресурсов;</w:t>
      </w:r>
    </w:p>
    <w:p w:rsidR="00A7763F" w:rsidRDefault="00740253">
      <w:pPr>
        <w:pStyle w:val="a3"/>
        <w:divId w:val="1368675145"/>
      </w:pPr>
      <w:r>
        <w:t>- разработка государственных и межгосударственных научно-технических, республиканских, отраслевых и региональных программ энергосбережения и их финансирование;</w:t>
      </w:r>
    </w:p>
    <w:p w:rsidR="00A7763F" w:rsidRDefault="00740253">
      <w:pPr>
        <w:pStyle w:val="a3"/>
        <w:divId w:val="1368675145"/>
      </w:pPr>
      <w:r>
        <w:t>- привидение нормативных документов в соответствие с требованием снижения энергоёмкости материального производства, сферы услуг и быта;</w:t>
      </w:r>
    </w:p>
    <w:p w:rsidR="00A7763F" w:rsidRDefault="00740253">
      <w:pPr>
        <w:pStyle w:val="a3"/>
        <w:divId w:val="1368675145"/>
      </w:pPr>
      <w:r>
        <w:t>- повышение уровня обеспечения республики местными топливно-энергетическими ресурсами;</w:t>
      </w:r>
    </w:p>
    <w:p w:rsidR="00A7763F" w:rsidRDefault="00740253">
      <w:pPr>
        <w:pStyle w:val="a3"/>
        <w:divId w:val="1368675145"/>
      </w:pPr>
      <w:r>
        <w:t>- осуществление государственной экспертизы энергетической эффективности проектных решений;</w:t>
      </w:r>
    </w:p>
    <w:p w:rsidR="00A7763F" w:rsidRDefault="00740253">
      <w:pPr>
        <w:pStyle w:val="a3"/>
        <w:divId w:val="1368675145"/>
      </w:pPr>
      <w:r>
        <w:t>- создание и широкое распространение экологически чистых и безопасных энергетических технологий, обеспечение безопасного для населения состояния окружающей среды в прочесе использования топливно-энергетических ресурсов;</w:t>
      </w:r>
    </w:p>
    <w:p w:rsidR="00A7763F" w:rsidRDefault="00740253">
      <w:pPr>
        <w:pStyle w:val="a3"/>
        <w:divId w:val="1368675145"/>
      </w:pPr>
      <w:r>
        <w:t>- реализация демонстрационных проектов высокой энергетической эффективности;</w:t>
      </w:r>
    </w:p>
    <w:p w:rsidR="00A7763F" w:rsidRDefault="00740253">
      <w:pPr>
        <w:pStyle w:val="a3"/>
        <w:divId w:val="1368675145"/>
      </w:pPr>
      <w:r>
        <w:t>- обучение производственного персонала и населения методам экономии топлива и энергии;</w:t>
      </w:r>
    </w:p>
    <w:p w:rsidR="00A7763F" w:rsidRDefault="00740253">
      <w:pPr>
        <w:pStyle w:val="a3"/>
        <w:divId w:val="1368675145"/>
      </w:pPr>
      <w:r>
        <w:t>- создание других экономических, информационных, организационных условий для реализации принципов энергосбережения.</w:t>
      </w:r>
    </w:p>
    <w:p w:rsidR="00A7763F" w:rsidRDefault="00740253">
      <w:pPr>
        <w:pStyle w:val="a3"/>
        <w:divId w:val="1368675145"/>
      </w:pPr>
      <w:r>
        <w:t>7.3 Планирование энергосберегающих мероприятий</w:t>
      </w:r>
    </w:p>
    <w:p w:rsidR="00A7763F" w:rsidRDefault="00740253">
      <w:pPr>
        <w:pStyle w:val="a3"/>
        <w:divId w:val="1368675145"/>
      </w:pPr>
      <w:r>
        <w:t>Для проведения эффективной политики и координации деятельности государственных органов в сфере энергосбережения разрабатываются и утверждаются соответствующие республиканские, отраслевые и региональные программы.</w:t>
      </w:r>
    </w:p>
    <w:p w:rsidR="00A7763F" w:rsidRDefault="00740253">
      <w:pPr>
        <w:pStyle w:val="a3"/>
        <w:divId w:val="1368675145"/>
      </w:pPr>
      <w:r>
        <w:t>Порядок разработки и утверждения этих программ определён Положением о порядке разработки и выполнения республиканских, отраслевых и региональных программ энергосбережения, утверждённым постановлением Совета Министров Республики Беларусь от 11 ноября 198г. №1731.</w:t>
      </w:r>
    </w:p>
    <w:p w:rsidR="00A7763F" w:rsidRDefault="00740253">
      <w:pPr>
        <w:pStyle w:val="a3"/>
        <w:divId w:val="1368675145"/>
      </w:pPr>
      <w:r>
        <w:t>Этапы разработки программ энергосбережения:</w:t>
      </w:r>
    </w:p>
    <w:p w:rsidR="00A7763F" w:rsidRDefault="00740253">
      <w:pPr>
        <w:pStyle w:val="a3"/>
        <w:divId w:val="1368675145"/>
      </w:pPr>
      <w:r>
        <w:t>1.   Определение приоритетов в энергосбережении в отрасли или регионе.</w:t>
      </w:r>
    </w:p>
    <w:p w:rsidR="00A7763F" w:rsidRDefault="00740253">
      <w:pPr>
        <w:pStyle w:val="a3"/>
        <w:divId w:val="1368675145"/>
      </w:pPr>
      <w:r>
        <w:t>2.   Формирование пакетов заявок предприятий, организаций, учреждений: отбор согласно приоритетам для включения в программы.</w:t>
      </w:r>
    </w:p>
    <w:p w:rsidR="00A7763F" w:rsidRDefault="00740253">
      <w:pPr>
        <w:pStyle w:val="a3"/>
        <w:divId w:val="1368675145"/>
      </w:pPr>
      <w:r>
        <w:t>3.   Анализ технико-экономических заявок.</w:t>
      </w:r>
    </w:p>
    <w:p w:rsidR="00A7763F" w:rsidRDefault="00740253">
      <w:pPr>
        <w:pStyle w:val="a3"/>
        <w:divId w:val="1368675145"/>
      </w:pPr>
      <w:r>
        <w:t>4.   Взаимоувязка республиканских, отраслевых, региональных программ по направлениям и объёмам финансирования.</w:t>
      </w:r>
    </w:p>
    <w:p w:rsidR="00A7763F" w:rsidRDefault="00740253">
      <w:pPr>
        <w:pStyle w:val="a3"/>
        <w:divId w:val="1368675145"/>
      </w:pPr>
      <w:r>
        <w:t>5.   Определение экономического эффекта, ожидаемого от реализации программ, их доработка.</w:t>
      </w:r>
    </w:p>
    <w:p w:rsidR="00A7763F" w:rsidRDefault="00740253">
      <w:pPr>
        <w:pStyle w:val="a3"/>
        <w:divId w:val="1368675145"/>
      </w:pPr>
      <w:r>
        <w:t>6.   Согласование и утверждение программ.</w:t>
      </w:r>
    </w:p>
    <w:p w:rsidR="00A7763F" w:rsidRDefault="00740253">
      <w:pPr>
        <w:pStyle w:val="a3"/>
        <w:divId w:val="1368675145"/>
      </w:pPr>
      <w:r>
        <w:t>В энергосбережении осуществляются краткосрочное (сроком до 1 года) и долгосрочное (сроком до 5 лет) планирование.</w:t>
      </w:r>
    </w:p>
    <w:p w:rsidR="00A7763F" w:rsidRDefault="00A7763F">
      <w:pPr>
        <w:divId w:val="1368675145"/>
      </w:pPr>
    </w:p>
    <w:p w:rsidR="00A7763F" w:rsidRPr="00740253" w:rsidRDefault="00740253">
      <w:pPr>
        <w:pStyle w:val="a3"/>
        <w:divId w:val="1368675145"/>
      </w:pPr>
      <w:r>
        <w:t>7.4 Государственная программа энергосбережения</w:t>
      </w:r>
    </w:p>
    <w:p w:rsidR="00A7763F" w:rsidRDefault="00740253">
      <w:pPr>
        <w:pStyle w:val="a3"/>
        <w:divId w:val="1368675145"/>
      </w:pPr>
      <w:r>
        <w:t>В настоящее время потребности в энергии за счет собственных энергоресурсов Беларусь обеспечивает приблизительно на 15%. Имеется два пути решения проблемы энергосбережения страны. Первый путь – по закупке энергетических ресурсов за рубежом. Второй путь – эффективное использование всех энергетических ресурсов на всех стадиях энергетической цепочки, от получения до конечного потребления энергии.</w:t>
      </w:r>
    </w:p>
    <w:p w:rsidR="00A7763F" w:rsidRDefault="00740253">
      <w:pPr>
        <w:pStyle w:val="a3"/>
        <w:divId w:val="1368675145"/>
      </w:pPr>
      <w:r>
        <w:t>В Беларуси для решения энергетической проблемы выбран второй путь – эффективное использование всех видов ресурсов, как возобновляемых так и не возобновляемых. Координацию работ в этом направлении и осуществления надзора функций осуществляет комитет по энергоэффективности РБ и его территориальные областные управления. Под руководством комитета разработана Республиканская программа по энергосбережению, которая является фундаментом по внедрению методов эффективного и рационального использования энергии во всех сферах деятельности.</w:t>
      </w:r>
    </w:p>
    <w:p w:rsidR="00A7763F" w:rsidRDefault="00740253">
      <w:pPr>
        <w:pStyle w:val="a3"/>
        <w:divId w:val="1368675145"/>
      </w:pPr>
      <w:r>
        <w:t xml:space="preserve">Стратегической целью энергосбережения является снижение энергоёмкости ВВП (к 2005 году на 15,1 – 18,7% относительно 2005года) и уменьшение стоимости от импорта ТЭР. </w:t>
      </w:r>
    </w:p>
    <w:p w:rsidR="00A7763F" w:rsidRDefault="00740253">
      <w:pPr>
        <w:pStyle w:val="a3"/>
        <w:divId w:val="1368675145"/>
      </w:pPr>
      <w:r>
        <w:t>Основными задачами программы являются:</w:t>
      </w:r>
    </w:p>
    <w:p w:rsidR="00A7763F" w:rsidRDefault="00740253">
      <w:pPr>
        <w:pStyle w:val="a3"/>
        <w:divId w:val="1368675145"/>
      </w:pPr>
      <w:r>
        <w:t>- структурная перестройка отраслей;</w:t>
      </w:r>
    </w:p>
    <w:p w:rsidR="00A7763F" w:rsidRDefault="00740253">
      <w:pPr>
        <w:pStyle w:val="a3"/>
        <w:divId w:val="1368675145"/>
      </w:pPr>
      <w:r>
        <w:t>- повышение коэффициента полезного использования энергоносителей и увеличение доли менее дорогих видов топлива в общем топливном балансе;</w:t>
      </w:r>
    </w:p>
    <w:p w:rsidR="00A7763F" w:rsidRDefault="00740253">
      <w:pPr>
        <w:pStyle w:val="a3"/>
        <w:divId w:val="1368675145"/>
      </w:pPr>
      <w:r>
        <w:t>- увеличение доли местного топлива, отходов производства, нетрадиционных и возобновляемых источников энергии.</w:t>
      </w:r>
    </w:p>
    <w:p w:rsidR="00A7763F" w:rsidRDefault="00740253">
      <w:pPr>
        <w:pStyle w:val="a3"/>
        <w:divId w:val="1368675145"/>
      </w:pPr>
      <w:r>
        <w:t xml:space="preserve">Программа энергосбережения охватывает такие вопросы, как состояние и перспективы топливно-энергетического комплекса республики, организационно-экономический механизм энергосбережения, энергосбережение на производстве, транспорте и использование энергии по отраслям. Кроме того значительное внимание уделяется техническим направлениям энергосбережения, в том числе разработке и внедрению новых технологий и оборудования. </w:t>
      </w:r>
    </w:p>
    <w:p w:rsidR="00A7763F" w:rsidRDefault="00A7763F">
      <w:pPr>
        <w:divId w:val="1368675145"/>
      </w:pPr>
    </w:p>
    <w:p w:rsidR="00A7763F" w:rsidRPr="00740253" w:rsidRDefault="00740253">
      <w:pPr>
        <w:pStyle w:val="a3"/>
        <w:divId w:val="1368675145"/>
      </w:pPr>
      <w:r>
        <w:t>8. Зоны санитарной охраны</w:t>
      </w:r>
    </w:p>
    <w:p w:rsidR="00A7763F" w:rsidRDefault="00740253">
      <w:pPr>
        <w:pStyle w:val="a3"/>
        <w:divId w:val="1368675145"/>
      </w:pPr>
      <w:r>
        <w:t xml:space="preserve">В соответствии с “ Положением об охране подземных вод “ вокруг скважины организуется зоны санитарной охраны в составе трех поясов. </w:t>
      </w:r>
    </w:p>
    <w:p w:rsidR="00A7763F" w:rsidRDefault="00740253">
      <w:pPr>
        <w:pStyle w:val="a3"/>
        <w:divId w:val="1368675145"/>
      </w:pPr>
      <w:r>
        <w:t>Первый пояс 3СО организуется в целях устранения возможности случайного или умышленного загрязнения подземных вод. В первый пояс включается участок водоподъёмного сооружения, насосной станции и водонапорная башня.</w:t>
      </w:r>
    </w:p>
    <w:p w:rsidR="00A7763F" w:rsidRDefault="00740253">
      <w:pPr>
        <w:pStyle w:val="a3"/>
        <w:divId w:val="1368675145"/>
      </w:pPr>
      <w:r>
        <w:t>Второй и третий пояса 3СО имеют цель предотвращения неблагоприятного воздействия на качество и количество воды, используемой на водоснабжение.</w:t>
      </w:r>
    </w:p>
    <w:p w:rsidR="00A7763F" w:rsidRDefault="00740253">
      <w:pPr>
        <w:pStyle w:val="a3"/>
        <w:divId w:val="1368675145"/>
      </w:pPr>
      <w:r>
        <w:t xml:space="preserve">Согласно СНиП 2.004.02-84 (10) инструкции СН.441-72 первый пояс 3СО создаётся в радиусе 30м, по наружному периметру которого оборудуется водоотводящая канава глубиной 0,5м с откосом 45. Территория первого пояса должна быть спланирована и обеспечена постоянной охранной и освещением, периметр её ограждается металлической сеткой высотой 1,6м по бетонным столбам, озеленяется посевами многолетних трав, посадкой кустарников и деревьев. </w:t>
      </w:r>
    </w:p>
    <w:p w:rsidR="00A7763F" w:rsidRDefault="00740253">
      <w:pPr>
        <w:pStyle w:val="a3"/>
        <w:divId w:val="1368675145"/>
      </w:pPr>
      <w:r>
        <w:t>Граница второго пояса 3СО определяется гидродинамическим расчётом исходя из условий, что если за её пределами в водоносный горизонт поступают микробные загрязнения то они не достигнут скважины в течении 200 суток. Радиус второго пояса 3СО в соответствии с рекомендацией на гидродинамическим расчётам для определения границ 2 и 3 поясов зон санитарной охраны подземного источника хозяйственно-питьевого водоснабжения; составленный Н.Н. Пактеным и А.Е. Ордовской определяется по формуле:</w:t>
      </w:r>
    </w:p>
    <w:p w:rsidR="00A7763F" w:rsidRDefault="00093297">
      <w:pPr>
        <w:pStyle w:val="a3"/>
        <w:divId w:val="1368675145"/>
      </w:pPr>
      <w:r>
        <w:rPr>
          <w:noProof/>
        </w:rPr>
        <w:pict>
          <v:shape id="_x0000_i1619" type="#_x0000_t75" style="width:201.75pt;height:35.25pt">
            <v:imagedata r:id="rId117" o:title=""/>
          </v:shape>
        </w:pict>
      </w:r>
    </w:p>
    <w:p w:rsidR="00A7763F" w:rsidRDefault="00A7763F">
      <w:pPr>
        <w:divId w:val="1368675145"/>
      </w:pPr>
    </w:p>
    <w:p w:rsidR="00A7763F" w:rsidRPr="00740253" w:rsidRDefault="00740253">
      <w:pPr>
        <w:pStyle w:val="a3"/>
        <w:divId w:val="1368675145"/>
      </w:pPr>
      <w:r>
        <w:t>В пределах второго пояса 3СО запрещается размещение кладбищ, скотомогильников, полей асенизации, орошения, силосных траншей, промышленная рубка леса и т.д.</w:t>
      </w:r>
    </w:p>
    <w:p w:rsidR="00A7763F" w:rsidRDefault="00740253">
      <w:pPr>
        <w:pStyle w:val="a3"/>
        <w:divId w:val="1368675145"/>
      </w:pPr>
      <w:r>
        <w:t>Граница третьего пояса 3СО определяется аналогично исходя из условий, что если за пределами её водоносный горизонт поступает химическое загрязнение, то они не достигнут скважины, перемещаясь с подземными водами вне области питания водозабора.</w:t>
      </w:r>
    </w:p>
    <w:p w:rsidR="00A7763F" w:rsidRDefault="00740253">
      <w:pPr>
        <w:pStyle w:val="a3"/>
        <w:divId w:val="1368675145"/>
      </w:pPr>
      <w:r>
        <w:t>Определение радиуса третьего пояса 3СО производится при 10000сут:</w:t>
      </w:r>
    </w:p>
    <w:p w:rsidR="00A7763F" w:rsidRDefault="00093297">
      <w:pPr>
        <w:pStyle w:val="a3"/>
        <w:divId w:val="1368675145"/>
      </w:pPr>
      <w:r>
        <w:rPr>
          <w:noProof/>
        </w:rPr>
        <w:pict>
          <v:shape id="_x0000_i1622" type="#_x0000_t75" style="width:210pt;height:35.25pt">
            <v:imagedata r:id="rId118" o:title=""/>
          </v:shape>
        </w:pict>
      </w:r>
    </w:p>
    <w:p w:rsidR="00A7763F" w:rsidRDefault="00740253">
      <w:pPr>
        <w:pStyle w:val="a3"/>
        <w:divId w:val="1368675145"/>
      </w:pPr>
      <w:r>
        <w:t>В пределах третьего пояса 3СО необходимо выявить все старые и бездействующие скважины предоставляющие опасность в виде возможности загрязнения водоносного горизонта.</w:t>
      </w:r>
    </w:p>
    <w:p w:rsidR="00A7763F" w:rsidRDefault="00740253">
      <w:pPr>
        <w:pStyle w:val="a3"/>
        <w:divId w:val="1368675145"/>
      </w:pPr>
      <w:r>
        <w:t>Привязка границ первого, второго, третьего поясов 3Со выполняется на месте и должна быть согласованна с органами и учреждениями санитарно-эпидемиологической службы, охраны природы, а также с другими заинтересованными ведомственными и утверждается в установленном порядке.</w:t>
      </w:r>
    </w:p>
    <w:p w:rsidR="00A7763F" w:rsidRDefault="00A7763F">
      <w:pPr>
        <w:divId w:val="1368675145"/>
      </w:pPr>
    </w:p>
    <w:p w:rsidR="00A7763F" w:rsidRPr="00740253" w:rsidRDefault="00740253">
      <w:pPr>
        <w:pStyle w:val="a3"/>
        <w:divId w:val="1368675145"/>
      </w:pPr>
      <w:r>
        <w:t>9. Экономическая часть</w:t>
      </w:r>
    </w:p>
    <w:p w:rsidR="00A7763F" w:rsidRDefault="00740253">
      <w:pPr>
        <w:pStyle w:val="a3"/>
        <w:divId w:val="1368675145"/>
      </w:pPr>
      <w:r>
        <w:t>9.1       Определение строительной стоимости строительства</w:t>
      </w:r>
    </w:p>
    <w:p w:rsidR="00A7763F" w:rsidRDefault="00740253">
      <w:pPr>
        <w:pStyle w:val="a3"/>
        <w:divId w:val="1368675145"/>
      </w:pPr>
      <w:r>
        <w:t>Определение стоимости сооружений произведено в ценах 1991 года, когда были введены новые нормы и расценки, то для перерасчёта стоимости сооружений вводим коэффициент равный 1,98.</w:t>
      </w:r>
    </w:p>
    <w:p w:rsidR="00A7763F" w:rsidRDefault="00740253">
      <w:pPr>
        <w:pStyle w:val="a3"/>
        <w:divId w:val="1368675145"/>
      </w:pPr>
      <w:r>
        <w:t>Стоимость водонапорной башни определена по типовому проекту 901-5-99,85 и составила 21285руб.</w:t>
      </w:r>
    </w:p>
    <w:p w:rsidR="00A7763F" w:rsidRDefault="00740253">
      <w:pPr>
        <w:pStyle w:val="a3"/>
        <w:divId w:val="1368675145"/>
      </w:pPr>
      <w:r>
        <w:t>Стоимость насосной станции определены по типовому проекту 901-2-178,91 и составила 21071руб.</w:t>
      </w:r>
    </w:p>
    <w:p w:rsidR="00A7763F" w:rsidRDefault="00740253">
      <w:pPr>
        <w:pStyle w:val="a3"/>
        <w:divId w:val="1368675145"/>
      </w:pPr>
      <w:r>
        <w:t>Стоимость бурения скважины определена по таблице №121 “ Справочник по с/х водоснабжению ” составила 71280руб.</w:t>
      </w:r>
    </w:p>
    <w:p w:rsidR="00A7763F" w:rsidRDefault="00093297">
      <w:pPr>
        <w:pStyle w:val="a3"/>
        <w:divId w:val="1368675145"/>
      </w:pPr>
      <w:r>
        <w:rPr>
          <w:noProof/>
        </w:rPr>
        <w:pict>
          <v:shape id="_x0000_i1625" type="#_x0000_t75" style="width:414pt;height:18.75pt">
            <v:imagedata r:id="rId119" o:title=""/>
          </v:shape>
        </w:pict>
      </w:r>
    </w:p>
    <w:p w:rsidR="00A7763F" w:rsidRDefault="00740253">
      <w:pPr>
        <w:pStyle w:val="a3"/>
        <w:divId w:val="1368675145"/>
      </w:pPr>
      <w:r>
        <w:t>Стоимость водопроводящёй сети рассчитывается для каждого диаметра отдельно:</w:t>
      </w:r>
    </w:p>
    <w:p w:rsidR="00A7763F" w:rsidRDefault="00093297">
      <w:pPr>
        <w:pStyle w:val="a3"/>
        <w:divId w:val="1368675145"/>
      </w:pPr>
      <w:r>
        <w:rPr>
          <w:noProof/>
        </w:rPr>
        <w:pict>
          <v:shape id="_x0000_i1628" type="#_x0000_t75" style="width:192pt;height:18pt">
            <v:imagedata r:id="rId120" o:title=""/>
          </v:shape>
        </w:pict>
      </w:r>
    </w:p>
    <w:p w:rsidR="00A7763F" w:rsidRDefault="00093297">
      <w:pPr>
        <w:pStyle w:val="a3"/>
        <w:divId w:val="1368675145"/>
      </w:pPr>
      <w:r>
        <w:rPr>
          <w:noProof/>
        </w:rPr>
        <w:pict>
          <v:shape id="_x0000_i1631" type="#_x0000_t75" style="width:195pt;height:18pt">
            <v:imagedata r:id="rId121" o:title=""/>
          </v:shape>
        </w:pict>
      </w:r>
    </w:p>
    <w:p w:rsidR="00A7763F" w:rsidRDefault="00093297">
      <w:pPr>
        <w:pStyle w:val="a3"/>
        <w:divId w:val="1368675145"/>
      </w:pPr>
      <w:r>
        <w:rPr>
          <w:noProof/>
        </w:rPr>
        <w:pict>
          <v:shape id="_x0000_i1634" type="#_x0000_t75" style="width:198pt;height:18pt">
            <v:imagedata r:id="rId122" o:title=""/>
          </v:shape>
        </w:pict>
      </w:r>
    </w:p>
    <w:p w:rsidR="00A7763F" w:rsidRDefault="00093297">
      <w:pPr>
        <w:pStyle w:val="a3"/>
        <w:divId w:val="1368675145"/>
      </w:pPr>
      <w:r>
        <w:rPr>
          <w:noProof/>
        </w:rPr>
        <w:pict>
          <v:shape id="_x0000_i1637" type="#_x0000_t75" style="width:348.75pt;height:18.75pt">
            <v:imagedata r:id="rId123" o:title=""/>
          </v:shape>
        </w:pict>
      </w:r>
    </w:p>
    <w:p w:rsidR="00A7763F" w:rsidRDefault="00740253">
      <w:pPr>
        <w:pStyle w:val="a3"/>
        <w:divId w:val="1368675145"/>
      </w:pPr>
      <w:r>
        <w:t>9.2       Определение стоимости подачи 1</w:t>
      </w:r>
      <w:r w:rsidR="00093297">
        <w:rPr>
          <w:noProof/>
        </w:rPr>
        <w:pict>
          <v:shape id="_x0000_i1640" type="#_x0000_t75" style="width:15.75pt;height:15.75pt">
            <v:imagedata r:id="rId6" o:title=""/>
          </v:shape>
        </w:pict>
      </w:r>
      <w:r>
        <w:t>воды</w:t>
      </w:r>
    </w:p>
    <w:p w:rsidR="00A7763F" w:rsidRDefault="00740253">
      <w:pPr>
        <w:pStyle w:val="a3"/>
        <w:divId w:val="1368675145"/>
      </w:pPr>
      <w:r>
        <w:t>Для определения стоимости подачи 1</w:t>
      </w:r>
      <w:r w:rsidR="00093297">
        <w:rPr>
          <w:noProof/>
        </w:rPr>
        <w:pict>
          <v:shape id="_x0000_i1643" type="#_x0000_t75" style="width:15.75pt;height:15.75pt">
            <v:imagedata r:id="rId6" o:title=""/>
          </v:shape>
        </w:pict>
      </w:r>
      <w:r>
        <w:t xml:space="preserve"> воды необходимо знать годовые эксплуатационные расходы которые включают: </w:t>
      </w:r>
    </w:p>
    <w:p w:rsidR="00A7763F" w:rsidRDefault="00740253">
      <w:pPr>
        <w:pStyle w:val="a3"/>
        <w:divId w:val="1368675145"/>
      </w:pPr>
      <w:r>
        <w:t>1.)  зарплату обслуживающего персонала;</w:t>
      </w:r>
    </w:p>
    <w:p w:rsidR="00A7763F" w:rsidRDefault="00740253">
      <w:pPr>
        <w:pStyle w:val="a3"/>
        <w:divId w:val="1368675145"/>
      </w:pPr>
      <w:r>
        <w:t>2.)  стоимость израсходованной электроэнергии;</w:t>
      </w:r>
    </w:p>
    <w:p w:rsidR="00A7763F" w:rsidRDefault="00740253">
      <w:pPr>
        <w:pStyle w:val="a3"/>
        <w:divId w:val="1368675145"/>
      </w:pPr>
      <w:r>
        <w:t>3.)  расходы на амортизацию и на текущий ремонт;</w:t>
      </w:r>
    </w:p>
    <w:p w:rsidR="00A7763F" w:rsidRDefault="00740253">
      <w:pPr>
        <w:pStyle w:val="a3"/>
        <w:divId w:val="1368675145"/>
      </w:pPr>
      <w:r>
        <w:t>4.)  прочие расходы.</w:t>
      </w:r>
    </w:p>
    <w:p w:rsidR="00A7763F" w:rsidRDefault="00740253">
      <w:pPr>
        <w:pStyle w:val="a3"/>
        <w:divId w:val="1368675145"/>
      </w:pPr>
      <w:r>
        <w:t xml:space="preserve">Заработная плата обслуживающего персонала определяется по формуле: </w:t>
      </w:r>
    </w:p>
    <w:p w:rsidR="00A7763F" w:rsidRDefault="00093297">
      <w:pPr>
        <w:pStyle w:val="a3"/>
        <w:divId w:val="1368675145"/>
      </w:pPr>
      <w:r>
        <w:rPr>
          <w:noProof/>
        </w:rPr>
        <w:pict>
          <v:shape id="_x0000_i1646" type="#_x0000_t75" style="width:144.75pt;height:15.75pt">
            <v:imagedata r:id="rId124" o:title=""/>
          </v:shape>
        </w:pict>
      </w:r>
      <w:r w:rsidR="00740253">
        <w:t>где</w:t>
      </w:r>
    </w:p>
    <w:p w:rsidR="00A7763F" w:rsidRDefault="00093297">
      <w:pPr>
        <w:pStyle w:val="a3"/>
        <w:divId w:val="1368675145"/>
      </w:pPr>
      <w:r>
        <w:rPr>
          <w:noProof/>
        </w:rPr>
        <w:pict>
          <v:shape id="_x0000_i1649" type="#_x0000_t75" style="width:9.75pt;height:11.25pt">
            <v:imagedata r:id="rId125" o:title=""/>
          </v:shape>
        </w:pict>
      </w:r>
      <w:r w:rsidR="00740253">
        <w:t> - количество работников, 2 слесаря с месячной зарплатой – 900руб.</w:t>
      </w:r>
    </w:p>
    <w:p w:rsidR="00A7763F" w:rsidRDefault="00093297">
      <w:pPr>
        <w:pStyle w:val="a3"/>
        <w:divId w:val="1368675145"/>
      </w:pPr>
      <w:r>
        <w:rPr>
          <w:noProof/>
        </w:rPr>
        <w:pict>
          <v:shape id="_x0000_i1652" type="#_x0000_t75" style="width:170.25pt;height:15.75pt">
            <v:imagedata r:id="rId126" o:title=""/>
          </v:shape>
        </w:pict>
      </w:r>
    </w:p>
    <w:p w:rsidR="00A7763F" w:rsidRDefault="00740253">
      <w:pPr>
        <w:pStyle w:val="a3"/>
        <w:divId w:val="1368675145"/>
      </w:pPr>
      <w:r>
        <w:t>Стоимость электроэнергии:</w:t>
      </w:r>
    </w:p>
    <w:p w:rsidR="00A7763F" w:rsidRDefault="00093297">
      <w:pPr>
        <w:pStyle w:val="a3"/>
        <w:divId w:val="1368675145"/>
      </w:pPr>
      <w:r>
        <w:rPr>
          <w:noProof/>
        </w:rPr>
        <w:pict>
          <v:shape id="_x0000_i1655" type="#_x0000_t75" style="width:110.25pt;height:15.75pt">
            <v:imagedata r:id="rId127" o:title=""/>
          </v:shape>
        </w:pict>
      </w:r>
      <w:r w:rsidR="00740253">
        <w:t> </w:t>
      </w:r>
    </w:p>
    <w:p w:rsidR="00A7763F" w:rsidRDefault="00740253">
      <w:pPr>
        <w:pStyle w:val="a3"/>
        <w:divId w:val="1368675145"/>
      </w:pPr>
      <w:r>
        <w:t>где</w:t>
      </w:r>
    </w:p>
    <w:p w:rsidR="00A7763F" w:rsidRDefault="00740253">
      <w:pPr>
        <w:pStyle w:val="a3"/>
        <w:divId w:val="1368675145"/>
      </w:pPr>
      <w:r>
        <w:t>Т – время работы насоса в сутки 20ч.</w:t>
      </w:r>
    </w:p>
    <w:p w:rsidR="00A7763F" w:rsidRDefault="00093297">
      <w:pPr>
        <w:pStyle w:val="a3"/>
        <w:divId w:val="1368675145"/>
      </w:pPr>
      <w:r>
        <w:rPr>
          <w:noProof/>
        </w:rPr>
        <w:pict>
          <v:shape id="_x0000_i1658" type="#_x0000_t75" style="width:171pt;height:15.75pt">
            <v:imagedata r:id="rId128" o:title=""/>
          </v:shape>
        </w:pict>
      </w:r>
    </w:p>
    <w:p w:rsidR="00A7763F" w:rsidRDefault="00740253">
      <w:pPr>
        <w:pStyle w:val="a3"/>
        <w:divId w:val="1368675145"/>
      </w:pPr>
      <w:r>
        <w:t>Таблица № 9.2.1 Затраты на амортизацию и текущий ремонт</w:t>
      </w:r>
    </w:p>
    <w:tbl>
      <w:tblPr>
        <w:tblW w:w="9075" w:type="dxa"/>
        <w:jc w:val="center"/>
        <w:tblCellSpacing w:w="0" w:type="dxa"/>
        <w:tblCellMar>
          <w:left w:w="0" w:type="dxa"/>
          <w:right w:w="0" w:type="dxa"/>
        </w:tblCellMar>
        <w:tblLook w:val="04A0" w:firstRow="1" w:lastRow="0" w:firstColumn="1" w:lastColumn="0" w:noHBand="0" w:noVBand="1"/>
      </w:tblPr>
      <w:tblGrid>
        <w:gridCol w:w="2610"/>
        <w:gridCol w:w="2265"/>
        <w:gridCol w:w="2400"/>
        <w:gridCol w:w="1800"/>
      </w:tblGrid>
      <w:tr w:rsidR="00A7763F">
        <w:trPr>
          <w:divId w:val="1368675145"/>
          <w:trHeight w:val="600"/>
          <w:tblCellSpacing w:w="0" w:type="dxa"/>
          <w:jc w:val="center"/>
        </w:trPr>
        <w:tc>
          <w:tcPr>
            <w:tcW w:w="2610" w:type="dxa"/>
            <w:noWrap/>
            <w:vAlign w:val="center"/>
            <w:hideMark/>
          </w:tcPr>
          <w:p w:rsidR="00A7763F" w:rsidRDefault="00740253">
            <w:r>
              <w:t>Сооружения</w:t>
            </w:r>
          </w:p>
        </w:tc>
        <w:tc>
          <w:tcPr>
            <w:tcW w:w="2265" w:type="dxa"/>
            <w:vAlign w:val="center"/>
            <w:hideMark/>
          </w:tcPr>
          <w:p w:rsidR="00A7763F" w:rsidRDefault="00740253">
            <w:r>
              <w:t>Строительные затраты</w:t>
            </w:r>
          </w:p>
        </w:tc>
        <w:tc>
          <w:tcPr>
            <w:tcW w:w="2400" w:type="dxa"/>
            <w:noWrap/>
            <w:vAlign w:val="center"/>
            <w:hideMark/>
          </w:tcPr>
          <w:p w:rsidR="00A7763F" w:rsidRDefault="00740253">
            <w:r>
              <w:t>Отчисления</w:t>
            </w:r>
          </w:p>
        </w:tc>
        <w:tc>
          <w:tcPr>
            <w:tcW w:w="1800" w:type="dxa"/>
            <w:noWrap/>
            <w:vAlign w:val="center"/>
            <w:hideMark/>
          </w:tcPr>
          <w:p w:rsidR="00A7763F" w:rsidRDefault="00740253">
            <w:r>
              <w:t>Затраты</w:t>
            </w:r>
          </w:p>
        </w:tc>
      </w:tr>
      <w:tr w:rsidR="00A7763F">
        <w:trPr>
          <w:divId w:val="1368675145"/>
          <w:trHeight w:val="690"/>
          <w:tblCellSpacing w:w="0" w:type="dxa"/>
          <w:jc w:val="center"/>
        </w:trPr>
        <w:tc>
          <w:tcPr>
            <w:tcW w:w="2610" w:type="dxa"/>
            <w:vAlign w:val="center"/>
            <w:hideMark/>
          </w:tcPr>
          <w:p w:rsidR="00A7763F" w:rsidRDefault="00740253">
            <w:r>
              <w:t>1.Водопроводящая сеть</w:t>
            </w:r>
          </w:p>
        </w:tc>
        <w:tc>
          <w:tcPr>
            <w:tcW w:w="2265" w:type="dxa"/>
            <w:noWrap/>
            <w:vAlign w:val="center"/>
            <w:hideMark/>
          </w:tcPr>
          <w:p w:rsidR="00A7763F" w:rsidRDefault="00740253">
            <w:r>
              <w:t>25049</w:t>
            </w:r>
          </w:p>
        </w:tc>
        <w:tc>
          <w:tcPr>
            <w:tcW w:w="2400" w:type="dxa"/>
            <w:noWrap/>
            <w:vAlign w:val="center"/>
            <w:hideMark/>
          </w:tcPr>
          <w:p w:rsidR="00A7763F" w:rsidRDefault="00740253">
            <w:r>
              <w:t>2,4</w:t>
            </w:r>
          </w:p>
        </w:tc>
        <w:tc>
          <w:tcPr>
            <w:tcW w:w="1800" w:type="dxa"/>
            <w:noWrap/>
            <w:vAlign w:val="center"/>
            <w:hideMark/>
          </w:tcPr>
          <w:p w:rsidR="00A7763F" w:rsidRDefault="00740253">
            <w:r>
              <w:t>601,2</w:t>
            </w:r>
          </w:p>
        </w:tc>
      </w:tr>
      <w:tr w:rsidR="00A7763F">
        <w:trPr>
          <w:divId w:val="1368675145"/>
          <w:trHeight w:val="690"/>
          <w:tblCellSpacing w:w="0" w:type="dxa"/>
          <w:jc w:val="center"/>
        </w:trPr>
        <w:tc>
          <w:tcPr>
            <w:tcW w:w="2610" w:type="dxa"/>
            <w:vAlign w:val="center"/>
            <w:hideMark/>
          </w:tcPr>
          <w:p w:rsidR="00A7763F" w:rsidRDefault="00740253">
            <w:r>
              <w:t>2.Водонапорная башня</w:t>
            </w:r>
          </w:p>
        </w:tc>
        <w:tc>
          <w:tcPr>
            <w:tcW w:w="2265" w:type="dxa"/>
            <w:noWrap/>
            <w:vAlign w:val="center"/>
            <w:hideMark/>
          </w:tcPr>
          <w:p w:rsidR="00A7763F" w:rsidRDefault="00740253">
            <w:r>
              <w:t>21285</w:t>
            </w:r>
          </w:p>
        </w:tc>
        <w:tc>
          <w:tcPr>
            <w:tcW w:w="2400" w:type="dxa"/>
            <w:noWrap/>
            <w:vAlign w:val="center"/>
            <w:hideMark/>
          </w:tcPr>
          <w:p w:rsidR="00A7763F" w:rsidRDefault="00740253">
            <w:r>
              <w:t>2,8</w:t>
            </w:r>
          </w:p>
        </w:tc>
        <w:tc>
          <w:tcPr>
            <w:tcW w:w="1800" w:type="dxa"/>
            <w:noWrap/>
            <w:vAlign w:val="center"/>
            <w:hideMark/>
          </w:tcPr>
          <w:p w:rsidR="00A7763F" w:rsidRDefault="00740253">
            <w:r>
              <w:t>596</w:t>
            </w:r>
          </w:p>
        </w:tc>
      </w:tr>
      <w:tr w:rsidR="00A7763F">
        <w:trPr>
          <w:divId w:val="1368675145"/>
          <w:trHeight w:val="675"/>
          <w:tblCellSpacing w:w="0" w:type="dxa"/>
          <w:jc w:val="center"/>
        </w:trPr>
        <w:tc>
          <w:tcPr>
            <w:tcW w:w="2610" w:type="dxa"/>
            <w:vAlign w:val="center"/>
            <w:hideMark/>
          </w:tcPr>
          <w:p w:rsidR="00A7763F" w:rsidRDefault="00740253">
            <w:r>
              <w:t>3.Насосная станция</w:t>
            </w:r>
          </w:p>
        </w:tc>
        <w:tc>
          <w:tcPr>
            <w:tcW w:w="2265" w:type="dxa"/>
            <w:noWrap/>
            <w:vAlign w:val="center"/>
            <w:hideMark/>
          </w:tcPr>
          <w:p w:rsidR="00A7763F" w:rsidRDefault="00740253">
            <w:r>
              <w:t>21071</w:t>
            </w:r>
          </w:p>
        </w:tc>
        <w:tc>
          <w:tcPr>
            <w:tcW w:w="2400" w:type="dxa"/>
            <w:noWrap/>
            <w:vAlign w:val="center"/>
            <w:hideMark/>
          </w:tcPr>
          <w:p w:rsidR="00A7763F" w:rsidRDefault="00740253">
            <w:r>
              <w:t>22,5</w:t>
            </w:r>
          </w:p>
        </w:tc>
        <w:tc>
          <w:tcPr>
            <w:tcW w:w="1800" w:type="dxa"/>
            <w:noWrap/>
            <w:vAlign w:val="center"/>
            <w:hideMark/>
          </w:tcPr>
          <w:p w:rsidR="00A7763F" w:rsidRDefault="00740253">
            <w:r>
              <w:t>4741</w:t>
            </w:r>
          </w:p>
        </w:tc>
      </w:tr>
      <w:tr w:rsidR="00A7763F">
        <w:trPr>
          <w:divId w:val="1368675145"/>
          <w:trHeight w:val="405"/>
          <w:tblCellSpacing w:w="0" w:type="dxa"/>
          <w:jc w:val="center"/>
        </w:trPr>
        <w:tc>
          <w:tcPr>
            <w:tcW w:w="2610" w:type="dxa"/>
            <w:vAlign w:val="center"/>
            <w:hideMark/>
          </w:tcPr>
          <w:p w:rsidR="00A7763F" w:rsidRDefault="00740253">
            <w:r>
              <w:t>4.Скважина</w:t>
            </w:r>
          </w:p>
        </w:tc>
        <w:tc>
          <w:tcPr>
            <w:tcW w:w="2265" w:type="dxa"/>
            <w:noWrap/>
            <w:vAlign w:val="center"/>
            <w:hideMark/>
          </w:tcPr>
          <w:p w:rsidR="00A7763F" w:rsidRDefault="00740253">
            <w:r>
              <w:t>71280</w:t>
            </w:r>
          </w:p>
        </w:tc>
        <w:tc>
          <w:tcPr>
            <w:tcW w:w="2400" w:type="dxa"/>
            <w:noWrap/>
            <w:vAlign w:val="center"/>
            <w:hideMark/>
          </w:tcPr>
          <w:p w:rsidR="00A7763F" w:rsidRDefault="00740253">
            <w:r>
              <w:t>6,8</w:t>
            </w:r>
          </w:p>
        </w:tc>
        <w:tc>
          <w:tcPr>
            <w:tcW w:w="1800" w:type="dxa"/>
            <w:noWrap/>
            <w:vAlign w:val="center"/>
            <w:hideMark/>
          </w:tcPr>
          <w:p w:rsidR="00A7763F" w:rsidRDefault="00740253">
            <w:r>
              <w:t>4870</w:t>
            </w:r>
          </w:p>
        </w:tc>
      </w:tr>
      <w:tr w:rsidR="00A7763F">
        <w:trPr>
          <w:divId w:val="1368675145"/>
          <w:trHeight w:val="300"/>
          <w:tblCellSpacing w:w="0" w:type="dxa"/>
          <w:jc w:val="center"/>
        </w:trPr>
        <w:tc>
          <w:tcPr>
            <w:tcW w:w="2610" w:type="dxa"/>
            <w:noWrap/>
            <w:vAlign w:val="bottom"/>
            <w:hideMark/>
          </w:tcPr>
          <w:p w:rsidR="00A7763F" w:rsidRDefault="00A7763F"/>
        </w:tc>
        <w:tc>
          <w:tcPr>
            <w:tcW w:w="2265" w:type="dxa"/>
            <w:noWrap/>
            <w:vAlign w:val="bottom"/>
            <w:hideMark/>
          </w:tcPr>
          <w:p w:rsidR="00A7763F" w:rsidRDefault="00A7763F">
            <w:pPr>
              <w:rPr>
                <w:sz w:val="20"/>
                <w:szCs w:val="20"/>
              </w:rPr>
            </w:pPr>
          </w:p>
        </w:tc>
        <w:tc>
          <w:tcPr>
            <w:tcW w:w="2400" w:type="dxa"/>
            <w:noWrap/>
            <w:vAlign w:val="bottom"/>
            <w:hideMark/>
          </w:tcPr>
          <w:p w:rsidR="00A7763F" w:rsidRDefault="00A7763F">
            <w:pPr>
              <w:rPr>
                <w:sz w:val="20"/>
                <w:szCs w:val="20"/>
              </w:rPr>
            </w:pPr>
          </w:p>
        </w:tc>
        <w:tc>
          <w:tcPr>
            <w:tcW w:w="1800" w:type="dxa"/>
            <w:noWrap/>
            <w:vAlign w:val="center"/>
            <w:hideMark/>
          </w:tcPr>
          <w:p w:rsidR="00A7763F" w:rsidRDefault="00740253">
            <w:r>
              <w:t>А=10808</w:t>
            </w:r>
          </w:p>
        </w:tc>
      </w:tr>
    </w:tbl>
    <w:p w:rsidR="00A7763F" w:rsidRDefault="00A7763F">
      <w:pPr>
        <w:divId w:val="1368675145"/>
      </w:pPr>
    </w:p>
    <w:p w:rsidR="00A7763F" w:rsidRPr="00740253" w:rsidRDefault="00740253">
      <w:pPr>
        <w:pStyle w:val="a3"/>
        <w:divId w:val="1368675145"/>
      </w:pPr>
      <w:r>
        <w:t>Годовые эксплуатационные расходы с учётом прочих расходов составляют:</w:t>
      </w:r>
    </w:p>
    <w:p w:rsidR="00A7763F" w:rsidRDefault="00093297">
      <w:pPr>
        <w:pStyle w:val="a3"/>
        <w:divId w:val="1368675145"/>
      </w:pPr>
      <w:r>
        <w:rPr>
          <w:noProof/>
        </w:rPr>
        <w:pict>
          <v:shape id="_x0000_i1661" type="#_x0000_t75" style="width:332.25pt;height:18pt">
            <v:imagedata r:id="rId129" o:title=""/>
          </v:shape>
        </w:pict>
      </w:r>
    </w:p>
    <w:p w:rsidR="00A7763F" w:rsidRDefault="00740253">
      <w:pPr>
        <w:pStyle w:val="a3"/>
        <w:divId w:val="1368675145"/>
      </w:pPr>
      <w:r>
        <w:t>Стоимость подачи 1</w:t>
      </w:r>
      <w:r w:rsidR="00093297">
        <w:rPr>
          <w:noProof/>
        </w:rPr>
        <w:pict>
          <v:shape id="_x0000_i1664" type="#_x0000_t75" style="width:15.75pt;height:15.75pt">
            <v:imagedata r:id="rId6" o:title=""/>
          </v:shape>
        </w:pict>
      </w:r>
      <w:r>
        <w:t> воды:</w:t>
      </w:r>
    </w:p>
    <w:p w:rsidR="00A7763F" w:rsidRDefault="00093297">
      <w:pPr>
        <w:pStyle w:val="a3"/>
        <w:divId w:val="1368675145"/>
      </w:pPr>
      <w:r>
        <w:rPr>
          <w:noProof/>
        </w:rPr>
        <w:pict>
          <v:shape id="_x0000_i1667" type="#_x0000_t75" style="width:207.75pt;height:36pt">
            <v:imagedata r:id="rId130" o:title=""/>
          </v:shape>
        </w:pict>
      </w:r>
    </w:p>
    <w:p w:rsidR="00A7763F" w:rsidRDefault="00A7763F">
      <w:pPr>
        <w:divId w:val="1368675145"/>
      </w:pPr>
    </w:p>
    <w:p w:rsidR="00A7763F" w:rsidRPr="00740253" w:rsidRDefault="00740253">
      <w:pPr>
        <w:pStyle w:val="a3"/>
        <w:divId w:val="1368675145"/>
      </w:pPr>
      <w:r>
        <w:t>Список используемой литературы</w:t>
      </w:r>
    </w:p>
    <w:p w:rsidR="00A7763F" w:rsidRDefault="00740253">
      <w:pPr>
        <w:pStyle w:val="a3"/>
        <w:divId w:val="1368675145"/>
      </w:pPr>
      <w:r>
        <w:t>1.               СНиП 2.04.02-84 “ Водоснабжение ”.</w:t>
      </w:r>
    </w:p>
    <w:p w:rsidR="00A7763F" w:rsidRDefault="00740253">
      <w:pPr>
        <w:pStyle w:val="a3"/>
        <w:divId w:val="1368675145"/>
      </w:pPr>
      <w:r>
        <w:t>2.               Н.А. Карамбиров “Сельскохозяйственное водоснабжение” “Аграпромиздат ” 1986 г.</w:t>
      </w:r>
    </w:p>
    <w:p w:rsidR="00A7763F" w:rsidRDefault="00740253">
      <w:pPr>
        <w:pStyle w:val="a3"/>
        <w:divId w:val="1368675145"/>
      </w:pPr>
      <w:r>
        <w:t>3.               В.С. Оводов “ С/х водоснабжение и обводнение ”, “ Колос ” 1984г.</w:t>
      </w:r>
    </w:p>
    <w:p w:rsidR="00A7763F" w:rsidRDefault="00740253">
      <w:pPr>
        <w:pStyle w:val="a3"/>
        <w:divId w:val="1368675145"/>
      </w:pPr>
      <w:r>
        <w:t>4.               В.М. Усаковский “Водоснабжение в сельском хозяйстве”, “Аграпромиздат ” 1989 г.</w:t>
      </w:r>
    </w:p>
    <w:p w:rsidR="00A7763F" w:rsidRDefault="00740253">
      <w:pPr>
        <w:pStyle w:val="a3"/>
        <w:divId w:val="1368675145"/>
      </w:pPr>
      <w:r>
        <w:t>5.               В.Ф. Чабаевский “Насосы и насосные станции”, “Аграпромиздат ” 1989 г.</w:t>
      </w:r>
    </w:p>
    <w:p w:rsidR="00A7763F" w:rsidRDefault="00740253">
      <w:pPr>
        <w:pStyle w:val="a3"/>
        <w:divId w:val="1368675145"/>
      </w:pPr>
      <w:r>
        <w:t>6.               В.Н. Смачин “ Курсовое и дипломное проектирование по с/х водоснабжению ”, “Аграпромиздат ” 1990 г.</w:t>
      </w:r>
    </w:p>
    <w:p w:rsidR="00A7763F" w:rsidRDefault="00740253">
      <w:pPr>
        <w:pStyle w:val="a3"/>
        <w:divId w:val="1368675145"/>
      </w:pPr>
      <w:r>
        <w:t>7.               В.Г. Ильин “Буровое дело”, “ Колос ” 1972г.</w:t>
      </w:r>
    </w:p>
    <w:p w:rsidR="00A7763F" w:rsidRDefault="00740253">
      <w:pPr>
        <w:pStyle w:val="a3"/>
        <w:divId w:val="1368675145"/>
      </w:pPr>
      <w:r>
        <w:t>8.               В.П. Логинов, Л.М. Шуссер “Справочник по с/х водоснабжению”, “Аграпромиздат ” 1992г.</w:t>
      </w:r>
    </w:p>
    <w:p w:rsidR="00A7763F" w:rsidRDefault="00740253">
      <w:pPr>
        <w:pStyle w:val="a3"/>
        <w:divId w:val="1368675145"/>
      </w:pPr>
      <w:r>
        <w:t>9.               “Насосы центробежные и осевые” 1972г.</w:t>
      </w:r>
    </w:p>
    <w:p w:rsidR="00A7763F" w:rsidRDefault="00A7763F">
      <w:pPr>
        <w:divId w:val="1368675145"/>
      </w:pPr>
    </w:p>
    <w:p w:rsidR="00A7763F" w:rsidRPr="00740253" w:rsidRDefault="00740253">
      <w:pPr>
        <w:pStyle w:val="a3"/>
        <w:divId w:val="1368675145"/>
      </w:pPr>
      <w:r>
        <w:t>Технико-экономические показатели</w:t>
      </w:r>
    </w:p>
    <w:tbl>
      <w:tblPr>
        <w:tblW w:w="9600" w:type="dxa"/>
        <w:jc w:val="center"/>
        <w:tblCellSpacing w:w="0" w:type="dxa"/>
        <w:tblCellMar>
          <w:left w:w="0" w:type="dxa"/>
          <w:right w:w="0" w:type="dxa"/>
        </w:tblCellMar>
        <w:tblLook w:val="04A0" w:firstRow="1" w:lastRow="0" w:firstColumn="1" w:lastColumn="0" w:noHBand="0" w:noVBand="1"/>
      </w:tblPr>
      <w:tblGrid>
        <w:gridCol w:w="1020"/>
        <w:gridCol w:w="4875"/>
        <w:gridCol w:w="3690"/>
        <w:gridCol w:w="2130"/>
      </w:tblGrid>
      <w:tr w:rsidR="00A7763F">
        <w:trPr>
          <w:divId w:val="1368675145"/>
          <w:trHeight w:val="765"/>
          <w:tblCellSpacing w:w="0" w:type="dxa"/>
          <w:jc w:val="center"/>
        </w:trPr>
        <w:tc>
          <w:tcPr>
            <w:tcW w:w="1020" w:type="dxa"/>
            <w:noWrap/>
            <w:vAlign w:val="center"/>
            <w:hideMark/>
          </w:tcPr>
          <w:p w:rsidR="00A7763F" w:rsidRDefault="00740253">
            <w:r>
              <w:t>№ п/п</w:t>
            </w:r>
          </w:p>
        </w:tc>
        <w:tc>
          <w:tcPr>
            <w:tcW w:w="4875" w:type="dxa"/>
            <w:noWrap/>
            <w:vAlign w:val="center"/>
            <w:hideMark/>
          </w:tcPr>
          <w:p w:rsidR="00A7763F" w:rsidRDefault="00740253">
            <w:r>
              <w:t>Наименование показателей</w:t>
            </w:r>
          </w:p>
        </w:tc>
        <w:tc>
          <w:tcPr>
            <w:tcW w:w="1560" w:type="dxa"/>
            <w:vAlign w:val="center"/>
            <w:hideMark/>
          </w:tcPr>
          <w:p w:rsidR="00A7763F" w:rsidRDefault="00740253">
            <w:r>
              <w:t>еден. измер.</w:t>
            </w:r>
          </w:p>
        </w:tc>
        <w:tc>
          <w:tcPr>
            <w:tcW w:w="2130" w:type="dxa"/>
            <w:vAlign w:val="center"/>
            <w:hideMark/>
          </w:tcPr>
          <w:p w:rsidR="00A7763F" w:rsidRDefault="00740253">
            <w:r>
              <w:t>Количество</w:t>
            </w:r>
          </w:p>
        </w:tc>
      </w:tr>
      <w:tr w:rsidR="00A7763F">
        <w:trPr>
          <w:divId w:val="1368675145"/>
          <w:trHeight w:val="300"/>
          <w:tblCellSpacing w:w="0" w:type="dxa"/>
          <w:jc w:val="center"/>
        </w:trPr>
        <w:tc>
          <w:tcPr>
            <w:tcW w:w="1020" w:type="dxa"/>
            <w:noWrap/>
            <w:vAlign w:val="center"/>
            <w:hideMark/>
          </w:tcPr>
          <w:p w:rsidR="00A7763F" w:rsidRDefault="00740253">
            <w:r>
              <w:t>1</w:t>
            </w:r>
          </w:p>
        </w:tc>
        <w:tc>
          <w:tcPr>
            <w:tcW w:w="4875" w:type="dxa"/>
            <w:noWrap/>
            <w:vAlign w:val="center"/>
            <w:hideMark/>
          </w:tcPr>
          <w:p w:rsidR="00A7763F" w:rsidRDefault="00740253">
            <w:r>
              <w:t>Водопотребление</w:t>
            </w:r>
          </w:p>
        </w:tc>
        <w:tc>
          <w:tcPr>
            <w:tcW w:w="1560" w:type="dxa"/>
            <w:noWrap/>
            <w:vAlign w:val="center"/>
            <w:hideMark/>
          </w:tcPr>
          <w:p w:rsidR="00A7763F" w:rsidRPr="00740253" w:rsidRDefault="00740253">
            <w:pPr>
              <w:pStyle w:val="a3"/>
            </w:pPr>
            <w:r w:rsidRPr="00740253">
              <w:t> </w:t>
            </w:r>
            <w:r w:rsidR="00093297">
              <w:rPr>
                <w:noProof/>
              </w:rPr>
              <w:pict>
                <v:shape id="_x0000_i1670" type="#_x0000_t75" style="width:44.25pt;height:18pt">
                  <v:imagedata r:id="rId15" o:title=""/>
                </v:shape>
              </w:pict>
            </w:r>
          </w:p>
        </w:tc>
        <w:tc>
          <w:tcPr>
            <w:tcW w:w="2130" w:type="dxa"/>
            <w:noWrap/>
            <w:vAlign w:val="center"/>
            <w:hideMark/>
          </w:tcPr>
          <w:p w:rsidR="00A7763F" w:rsidRDefault="00740253">
            <w:r>
              <w:t>376,93</w:t>
            </w:r>
          </w:p>
        </w:tc>
      </w:tr>
      <w:tr w:rsidR="00A7763F">
        <w:trPr>
          <w:divId w:val="1368675145"/>
          <w:trHeight w:val="300"/>
          <w:tblCellSpacing w:w="0" w:type="dxa"/>
          <w:jc w:val="center"/>
        </w:trPr>
        <w:tc>
          <w:tcPr>
            <w:tcW w:w="1020" w:type="dxa"/>
            <w:noWrap/>
            <w:vAlign w:val="center"/>
            <w:hideMark/>
          </w:tcPr>
          <w:p w:rsidR="00A7763F" w:rsidRDefault="00740253">
            <w:r>
              <w:t>2</w:t>
            </w:r>
          </w:p>
        </w:tc>
        <w:tc>
          <w:tcPr>
            <w:tcW w:w="4875" w:type="dxa"/>
            <w:noWrap/>
            <w:vAlign w:val="center"/>
            <w:hideMark/>
          </w:tcPr>
          <w:p w:rsidR="00A7763F" w:rsidRDefault="00740253">
            <w:r>
              <w:t>Расчётный расход сети</w:t>
            </w:r>
          </w:p>
        </w:tc>
        <w:tc>
          <w:tcPr>
            <w:tcW w:w="1560" w:type="dxa"/>
            <w:noWrap/>
            <w:vAlign w:val="center"/>
            <w:hideMark/>
          </w:tcPr>
          <w:p w:rsidR="00A7763F" w:rsidRDefault="00740253">
            <w:r>
              <w:t>л/сек</w:t>
            </w:r>
          </w:p>
        </w:tc>
        <w:tc>
          <w:tcPr>
            <w:tcW w:w="2130" w:type="dxa"/>
            <w:noWrap/>
            <w:vAlign w:val="center"/>
            <w:hideMark/>
          </w:tcPr>
          <w:p w:rsidR="00A7763F" w:rsidRDefault="00740253">
            <w:r>
              <w:t>9,2</w:t>
            </w:r>
          </w:p>
        </w:tc>
      </w:tr>
      <w:tr w:rsidR="00A7763F">
        <w:trPr>
          <w:divId w:val="1368675145"/>
          <w:trHeight w:val="300"/>
          <w:tblCellSpacing w:w="0" w:type="dxa"/>
          <w:jc w:val="center"/>
        </w:trPr>
        <w:tc>
          <w:tcPr>
            <w:tcW w:w="1020" w:type="dxa"/>
            <w:noWrap/>
            <w:vAlign w:val="center"/>
            <w:hideMark/>
          </w:tcPr>
          <w:p w:rsidR="00A7763F" w:rsidRDefault="00740253">
            <w:r>
              <w:t>3</w:t>
            </w:r>
          </w:p>
        </w:tc>
        <w:tc>
          <w:tcPr>
            <w:tcW w:w="4875" w:type="dxa"/>
            <w:noWrap/>
            <w:vAlign w:val="center"/>
            <w:hideMark/>
          </w:tcPr>
          <w:p w:rsidR="00A7763F" w:rsidRDefault="00740253">
            <w:r>
              <w:t>Материал водопотребления труб</w:t>
            </w:r>
          </w:p>
        </w:tc>
        <w:tc>
          <w:tcPr>
            <w:tcW w:w="1560" w:type="dxa"/>
            <w:noWrap/>
            <w:vAlign w:val="center"/>
            <w:hideMark/>
          </w:tcPr>
          <w:p w:rsidR="00A7763F" w:rsidRDefault="00740253">
            <w:r>
              <w:t>ПНД"CЛ"</w:t>
            </w:r>
          </w:p>
        </w:tc>
        <w:tc>
          <w:tcPr>
            <w:tcW w:w="2130" w:type="dxa"/>
            <w:noWrap/>
            <w:vAlign w:val="center"/>
            <w:hideMark/>
          </w:tcPr>
          <w:p w:rsidR="00A7763F" w:rsidRDefault="00740253">
            <w:r>
              <w:t>ГОСТ 1899-85</w:t>
            </w:r>
          </w:p>
        </w:tc>
      </w:tr>
      <w:tr w:rsidR="00A7763F">
        <w:trPr>
          <w:divId w:val="1368675145"/>
          <w:trHeight w:val="300"/>
          <w:tblCellSpacing w:w="0" w:type="dxa"/>
          <w:jc w:val="center"/>
        </w:trPr>
        <w:tc>
          <w:tcPr>
            <w:tcW w:w="1020" w:type="dxa"/>
            <w:noWrap/>
            <w:vAlign w:val="center"/>
            <w:hideMark/>
          </w:tcPr>
          <w:p w:rsidR="00A7763F" w:rsidRDefault="00740253">
            <w:r>
              <w:t>4</w:t>
            </w:r>
          </w:p>
        </w:tc>
        <w:tc>
          <w:tcPr>
            <w:tcW w:w="4875" w:type="dxa"/>
            <w:noWrap/>
            <w:vAlign w:val="center"/>
            <w:hideMark/>
          </w:tcPr>
          <w:p w:rsidR="00A7763F" w:rsidRDefault="00740253">
            <w:r>
              <w:t>Протяжённость сети</w:t>
            </w:r>
          </w:p>
        </w:tc>
        <w:tc>
          <w:tcPr>
            <w:tcW w:w="1560" w:type="dxa"/>
            <w:noWrap/>
            <w:vAlign w:val="center"/>
            <w:hideMark/>
          </w:tcPr>
          <w:p w:rsidR="00A7763F" w:rsidRDefault="00740253">
            <w:r>
              <w:t>м</w:t>
            </w:r>
          </w:p>
        </w:tc>
        <w:tc>
          <w:tcPr>
            <w:tcW w:w="2130" w:type="dxa"/>
            <w:noWrap/>
            <w:vAlign w:val="center"/>
            <w:hideMark/>
          </w:tcPr>
          <w:p w:rsidR="00A7763F" w:rsidRDefault="00740253">
            <w:r>
              <w:t>2643,2</w:t>
            </w:r>
          </w:p>
        </w:tc>
      </w:tr>
      <w:tr w:rsidR="00A7763F">
        <w:trPr>
          <w:divId w:val="1368675145"/>
          <w:trHeight w:val="300"/>
          <w:tblCellSpacing w:w="0" w:type="dxa"/>
          <w:jc w:val="center"/>
        </w:trPr>
        <w:tc>
          <w:tcPr>
            <w:tcW w:w="1020" w:type="dxa"/>
            <w:noWrap/>
            <w:vAlign w:val="center"/>
            <w:hideMark/>
          </w:tcPr>
          <w:p w:rsidR="00A7763F" w:rsidRDefault="00740253">
            <w:r>
              <w:t> </w:t>
            </w:r>
          </w:p>
        </w:tc>
        <w:tc>
          <w:tcPr>
            <w:tcW w:w="4875" w:type="dxa"/>
            <w:noWrap/>
            <w:vAlign w:val="center"/>
            <w:hideMark/>
          </w:tcPr>
          <w:p w:rsidR="00A7763F" w:rsidRDefault="00740253">
            <w:r>
              <w:t>d - 125мм</w:t>
            </w:r>
          </w:p>
        </w:tc>
        <w:tc>
          <w:tcPr>
            <w:tcW w:w="1560" w:type="dxa"/>
            <w:noWrap/>
            <w:vAlign w:val="center"/>
            <w:hideMark/>
          </w:tcPr>
          <w:p w:rsidR="00A7763F" w:rsidRDefault="00740253">
            <w:r>
              <w:t>м</w:t>
            </w:r>
          </w:p>
        </w:tc>
        <w:tc>
          <w:tcPr>
            <w:tcW w:w="2130" w:type="dxa"/>
            <w:noWrap/>
            <w:vAlign w:val="center"/>
            <w:hideMark/>
          </w:tcPr>
          <w:p w:rsidR="00A7763F" w:rsidRDefault="00740253">
            <w:r>
              <w:t>271</w:t>
            </w:r>
          </w:p>
        </w:tc>
      </w:tr>
      <w:tr w:rsidR="00A7763F">
        <w:trPr>
          <w:divId w:val="1368675145"/>
          <w:trHeight w:val="300"/>
          <w:tblCellSpacing w:w="0" w:type="dxa"/>
          <w:jc w:val="center"/>
        </w:trPr>
        <w:tc>
          <w:tcPr>
            <w:tcW w:w="1020" w:type="dxa"/>
            <w:noWrap/>
            <w:vAlign w:val="center"/>
            <w:hideMark/>
          </w:tcPr>
          <w:p w:rsidR="00A7763F" w:rsidRDefault="00740253">
            <w:r>
              <w:t> </w:t>
            </w:r>
          </w:p>
        </w:tc>
        <w:tc>
          <w:tcPr>
            <w:tcW w:w="4875" w:type="dxa"/>
            <w:noWrap/>
            <w:vAlign w:val="center"/>
            <w:hideMark/>
          </w:tcPr>
          <w:p w:rsidR="00A7763F" w:rsidRDefault="00740253">
            <w:r>
              <w:t>d - 110мм</w:t>
            </w:r>
          </w:p>
        </w:tc>
        <w:tc>
          <w:tcPr>
            <w:tcW w:w="1560" w:type="dxa"/>
            <w:noWrap/>
            <w:vAlign w:val="center"/>
            <w:hideMark/>
          </w:tcPr>
          <w:p w:rsidR="00A7763F" w:rsidRDefault="00740253">
            <w:r>
              <w:t>м</w:t>
            </w:r>
          </w:p>
        </w:tc>
        <w:tc>
          <w:tcPr>
            <w:tcW w:w="2130" w:type="dxa"/>
            <w:noWrap/>
            <w:vAlign w:val="center"/>
            <w:hideMark/>
          </w:tcPr>
          <w:p w:rsidR="00A7763F" w:rsidRDefault="00740253">
            <w:r>
              <w:t>2314</w:t>
            </w:r>
          </w:p>
        </w:tc>
      </w:tr>
      <w:tr w:rsidR="00A7763F">
        <w:trPr>
          <w:divId w:val="1368675145"/>
          <w:trHeight w:val="300"/>
          <w:tblCellSpacing w:w="0" w:type="dxa"/>
          <w:jc w:val="center"/>
        </w:trPr>
        <w:tc>
          <w:tcPr>
            <w:tcW w:w="1020" w:type="dxa"/>
            <w:noWrap/>
            <w:vAlign w:val="center"/>
            <w:hideMark/>
          </w:tcPr>
          <w:p w:rsidR="00A7763F" w:rsidRDefault="00740253">
            <w:r>
              <w:t> </w:t>
            </w:r>
          </w:p>
        </w:tc>
        <w:tc>
          <w:tcPr>
            <w:tcW w:w="4875" w:type="dxa"/>
            <w:noWrap/>
            <w:vAlign w:val="center"/>
            <w:hideMark/>
          </w:tcPr>
          <w:p w:rsidR="00A7763F" w:rsidRDefault="00740253">
            <w:r>
              <w:t>d - 50мм</w:t>
            </w:r>
          </w:p>
        </w:tc>
        <w:tc>
          <w:tcPr>
            <w:tcW w:w="1560" w:type="dxa"/>
            <w:noWrap/>
            <w:vAlign w:val="center"/>
            <w:hideMark/>
          </w:tcPr>
          <w:p w:rsidR="00A7763F" w:rsidRDefault="00740253">
            <w:r>
              <w:t>м</w:t>
            </w:r>
          </w:p>
        </w:tc>
        <w:tc>
          <w:tcPr>
            <w:tcW w:w="2130" w:type="dxa"/>
            <w:noWrap/>
            <w:vAlign w:val="center"/>
            <w:hideMark/>
          </w:tcPr>
          <w:p w:rsidR="00A7763F" w:rsidRDefault="00740253">
            <w:r>
              <w:t>58,2</w:t>
            </w:r>
          </w:p>
        </w:tc>
      </w:tr>
      <w:tr w:rsidR="00A7763F">
        <w:trPr>
          <w:divId w:val="1368675145"/>
          <w:trHeight w:val="300"/>
          <w:tblCellSpacing w:w="0" w:type="dxa"/>
          <w:jc w:val="center"/>
        </w:trPr>
        <w:tc>
          <w:tcPr>
            <w:tcW w:w="1020" w:type="dxa"/>
            <w:noWrap/>
            <w:vAlign w:val="center"/>
            <w:hideMark/>
          </w:tcPr>
          <w:p w:rsidR="00A7763F" w:rsidRDefault="00740253">
            <w:r>
              <w:t>5</w:t>
            </w:r>
          </w:p>
        </w:tc>
        <w:tc>
          <w:tcPr>
            <w:tcW w:w="4875" w:type="dxa"/>
            <w:noWrap/>
            <w:vAlign w:val="center"/>
            <w:hideMark/>
          </w:tcPr>
          <w:p w:rsidR="00A7763F" w:rsidRDefault="00740253">
            <w:r>
              <w:t>Вантузы</w:t>
            </w:r>
          </w:p>
        </w:tc>
        <w:tc>
          <w:tcPr>
            <w:tcW w:w="1560" w:type="dxa"/>
            <w:noWrap/>
            <w:vAlign w:val="center"/>
            <w:hideMark/>
          </w:tcPr>
          <w:p w:rsidR="00A7763F" w:rsidRDefault="00740253">
            <w:r>
              <w:t>шт</w:t>
            </w:r>
          </w:p>
        </w:tc>
        <w:tc>
          <w:tcPr>
            <w:tcW w:w="2130" w:type="dxa"/>
            <w:noWrap/>
            <w:vAlign w:val="center"/>
            <w:hideMark/>
          </w:tcPr>
          <w:p w:rsidR="00A7763F" w:rsidRDefault="00740253">
            <w:r>
              <w:t>1</w:t>
            </w:r>
          </w:p>
        </w:tc>
      </w:tr>
      <w:tr w:rsidR="00A7763F">
        <w:trPr>
          <w:divId w:val="1368675145"/>
          <w:trHeight w:val="300"/>
          <w:tblCellSpacing w:w="0" w:type="dxa"/>
          <w:jc w:val="center"/>
        </w:trPr>
        <w:tc>
          <w:tcPr>
            <w:tcW w:w="1020" w:type="dxa"/>
            <w:noWrap/>
            <w:vAlign w:val="center"/>
            <w:hideMark/>
          </w:tcPr>
          <w:p w:rsidR="00A7763F" w:rsidRDefault="00740253">
            <w:r>
              <w:t>6</w:t>
            </w:r>
          </w:p>
        </w:tc>
        <w:tc>
          <w:tcPr>
            <w:tcW w:w="4875" w:type="dxa"/>
            <w:noWrap/>
            <w:vAlign w:val="center"/>
            <w:hideMark/>
          </w:tcPr>
          <w:p w:rsidR="00A7763F" w:rsidRDefault="00740253">
            <w:r>
              <w:t>водоразборные колонки</w:t>
            </w:r>
          </w:p>
        </w:tc>
        <w:tc>
          <w:tcPr>
            <w:tcW w:w="1560" w:type="dxa"/>
            <w:noWrap/>
            <w:vAlign w:val="center"/>
            <w:hideMark/>
          </w:tcPr>
          <w:p w:rsidR="00A7763F" w:rsidRDefault="00740253">
            <w:r>
              <w:t>шт</w:t>
            </w:r>
          </w:p>
        </w:tc>
        <w:tc>
          <w:tcPr>
            <w:tcW w:w="2130" w:type="dxa"/>
            <w:noWrap/>
            <w:vAlign w:val="center"/>
            <w:hideMark/>
          </w:tcPr>
          <w:p w:rsidR="00A7763F" w:rsidRDefault="00740253">
            <w:r>
              <w:t>17</w:t>
            </w:r>
          </w:p>
        </w:tc>
      </w:tr>
      <w:tr w:rsidR="00A7763F">
        <w:trPr>
          <w:divId w:val="1368675145"/>
          <w:trHeight w:val="300"/>
          <w:tblCellSpacing w:w="0" w:type="dxa"/>
          <w:jc w:val="center"/>
        </w:trPr>
        <w:tc>
          <w:tcPr>
            <w:tcW w:w="1020" w:type="dxa"/>
            <w:noWrap/>
            <w:vAlign w:val="center"/>
            <w:hideMark/>
          </w:tcPr>
          <w:p w:rsidR="00A7763F" w:rsidRDefault="00740253">
            <w:r>
              <w:t>7</w:t>
            </w:r>
          </w:p>
        </w:tc>
        <w:tc>
          <w:tcPr>
            <w:tcW w:w="4875" w:type="dxa"/>
            <w:noWrap/>
            <w:vAlign w:val="center"/>
            <w:hideMark/>
          </w:tcPr>
          <w:p w:rsidR="00A7763F" w:rsidRDefault="00740253">
            <w:r>
              <w:t>Пожарные гидранты</w:t>
            </w:r>
          </w:p>
        </w:tc>
        <w:tc>
          <w:tcPr>
            <w:tcW w:w="1560" w:type="dxa"/>
            <w:noWrap/>
            <w:vAlign w:val="center"/>
            <w:hideMark/>
          </w:tcPr>
          <w:p w:rsidR="00A7763F" w:rsidRDefault="00740253">
            <w:r>
              <w:t>шт</w:t>
            </w:r>
          </w:p>
        </w:tc>
        <w:tc>
          <w:tcPr>
            <w:tcW w:w="2130" w:type="dxa"/>
            <w:noWrap/>
            <w:vAlign w:val="center"/>
            <w:hideMark/>
          </w:tcPr>
          <w:p w:rsidR="00A7763F" w:rsidRDefault="00740253">
            <w:r>
              <w:t>15</w:t>
            </w:r>
          </w:p>
        </w:tc>
      </w:tr>
      <w:tr w:rsidR="00A7763F">
        <w:trPr>
          <w:divId w:val="1368675145"/>
          <w:trHeight w:val="300"/>
          <w:tblCellSpacing w:w="0" w:type="dxa"/>
          <w:jc w:val="center"/>
        </w:trPr>
        <w:tc>
          <w:tcPr>
            <w:tcW w:w="1020" w:type="dxa"/>
            <w:noWrap/>
            <w:vAlign w:val="center"/>
            <w:hideMark/>
          </w:tcPr>
          <w:p w:rsidR="00A7763F" w:rsidRDefault="00740253">
            <w:r>
              <w:t>8</w:t>
            </w:r>
          </w:p>
        </w:tc>
        <w:tc>
          <w:tcPr>
            <w:tcW w:w="4875" w:type="dxa"/>
            <w:noWrap/>
            <w:vAlign w:val="center"/>
            <w:hideMark/>
          </w:tcPr>
          <w:p w:rsidR="00A7763F" w:rsidRDefault="00740253">
            <w:r>
              <w:t>Водопроводные колодцы</w:t>
            </w:r>
          </w:p>
        </w:tc>
        <w:tc>
          <w:tcPr>
            <w:tcW w:w="1560" w:type="dxa"/>
            <w:noWrap/>
            <w:vAlign w:val="center"/>
            <w:hideMark/>
          </w:tcPr>
          <w:p w:rsidR="00A7763F" w:rsidRDefault="00740253">
            <w:r>
              <w:t>шт</w:t>
            </w:r>
          </w:p>
        </w:tc>
        <w:tc>
          <w:tcPr>
            <w:tcW w:w="2130" w:type="dxa"/>
            <w:noWrap/>
            <w:vAlign w:val="center"/>
            <w:hideMark/>
          </w:tcPr>
          <w:p w:rsidR="00A7763F" w:rsidRDefault="00740253">
            <w:r>
              <w:t>25</w:t>
            </w:r>
          </w:p>
        </w:tc>
      </w:tr>
      <w:tr w:rsidR="00A7763F">
        <w:trPr>
          <w:divId w:val="1368675145"/>
          <w:trHeight w:val="300"/>
          <w:tblCellSpacing w:w="0" w:type="dxa"/>
          <w:jc w:val="center"/>
        </w:trPr>
        <w:tc>
          <w:tcPr>
            <w:tcW w:w="1020" w:type="dxa"/>
            <w:noWrap/>
            <w:vAlign w:val="center"/>
            <w:hideMark/>
          </w:tcPr>
          <w:p w:rsidR="00A7763F" w:rsidRDefault="00740253">
            <w:r>
              <w:t>9</w:t>
            </w:r>
          </w:p>
        </w:tc>
        <w:tc>
          <w:tcPr>
            <w:tcW w:w="4875" w:type="dxa"/>
            <w:noWrap/>
            <w:vAlign w:val="center"/>
            <w:hideMark/>
          </w:tcPr>
          <w:p w:rsidR="00A7763F" w:rsidRDefault="00740253">
            <w:r>
              <w:t>Опорожняющие колодцы</w:t>
            </w:r>
          </w:p>
        </w:tc>
        <w:tc>
          <w:tcPr>
            <w:tcW w:w="1560" w:type="dxa"/>
            <w:noWrap/>
            <w:vAlign w:val="center"/>
            <w:hideMark/>
          </w:tcPr>
          <w:p w:rsidR="00A7763F" w:rsidRDefault="00740253">
            <w:r>
              <w:t>шт</w:t>
            </w:r>
          </w:p>
        </w:tc>
        <w:tc>
          <w:tcPr>
            <w:tcW w:w="2130" w:type="dxa"/>
            <w:noWrap/>
            <w:vAlign w:val="center"/>
            <w:hideMark/>
          </w:tcPr>
          <w:p w:rsidR="00A7763F" w:rsidRDefault="00740253">
            <w:r>
              <w:t>6</w:t>
            </w:r>
          </w:p>
        </w:tc>
      </w:tr>
      <w:tr w:rsidR="00A7763F">
        <w:trPr>
          <w:divId w:val="1368675145"/>
          <w:trHeight w:val="300"/>
          <w:tblCellSpacing w:w="0" w:type="dxa"/>
          <w:jc w:val="center"/>
        </w:trPr>
        <w:tc>
          <w:tcPr>
            <w:tcW w:w="1020" w:type="dxa"/>
            <w:noWrap/>
            <w:vAlign w:val="center"/>
            <w:hideMark/>
          </w:tcPr>
          <w:p w:rsidR="00A7763F" w:rsidRDefault="00740253">
            <w:r>
              <w:t>10</w:t>
            </w:r>
          </w:p>
        </w:tc>
        <w:tc>
          <w:tcPr>
            <w:tcW w:w="4875" w:type="dxa"/>
            <w:noWrap/>
            <w:vAlign w:val="center"/>
            <w:hideMark/>
          </w:tcPr>
          <w:p w:rsidR="00A7763F" w:rsidRDefault="00740253">
            <w:r>
              <w:t>Водонапорная башня</w:t>
            </w:r>
          </w:p>
        </w:tc>
        <w:tc>
          <w:tcPr>
            <w:tcW w:w="3690" w:type="dxa"/>
            <w:gridSpan w:val="2"/>
            <w:noWrap/>
            <w:vAlign w:val="center"/>
            <w:hideMark/>
          </w:tcPr>
          <w:p w:rsidR="00A7763F" w:rsidRDefault="00740253">
            <w:r>
              <w:t>ТП 901-5-33-85</w:t>
            </w:r>
          </w:p>
        </w:tc>
      </w:tr>
      <w:tr w:rsidR="00A7763F">
        <w:trPr>
          <w:divId w:val="1368675145"/>
          <w:trHeight w:val="300"/>
          <w:tblCellSpacing w:w="0" w:type="dxa"/>
          <w:jc w:val="center"/>
        </w:trPr>
        <w:tc>
          <w:tcPr>
            <w:tcW w:w="1020" w:type="dxa"/>
            <w:noWrap/>
            <w:vAlign w:val="center"/>
            <w:hideMark/>
          </w:tcPr>
          <w:p w:rsidR="00A7763F" w:rsidRDefault="00740253">
            <w:r>
              <w:t> </w:t>
            </w:r>
          </w:p>
        </w:tc>
        <w:tc>
          <w:tcPr>
            <w:tcW w:w="4875" w:type="dxa"/>
            <w:noWrap/>
            <w:vAlign w:val="center"/>
            <w:hideMark/>
          </w:tcPr>
          <w:p w:rsidR="00A7763F" w:rsidRDefault="00740253">
            <w:r>
              <w:t>а) ёмкость бака</w:t>
            </w:r>
          </w:p>
        </w:tc>
        <w:tc>
          <w:tcPr>
            <w:tcW w:w="1560" w:type="dxa"/>
            <w:noWrap/>
            <w:vAlign w:val="center"/>
            <w:hideMark/>
          </w:tcPr>
          <w:p w:rsidR="00A7763F" w:rsidRPr="00740253" w:rsidRDefault="00093297">
            <w:pPr>
              <w:pStyle w:val="a3"/>
            </w:pPr>
            <w:r>
              <w:rPr>
                <w:noProof/>
              </w:rPr>
              <w:pict>
                <v:shape id="_x0000_i1673" type="#_x0000_t75" style="width:15.75pt;height:15.75pt">
                  <v:imagedata r:id="rId6" o:title=""/>
                </v:shape>
              </w:pict>
            </w:r>
            <w:r w:rsidR="00740253" w:rsidRPr="00740253">
              <w:t> </w:t>
            </w:r>
          </w:p>
        </w:tc>
        <w:tc>
          <w:tcPr>
            <w:tcW w:w="2130" w:type="dxa"/>
            <w:noWrap/>
            <w:vAlign w:val="center"/>
            <w:hideMark/>
          </w:tcPr>
          <w:p w:rsidR="00A7763F" w:rsidRDefault="00740253">
            <w:r>
              <w:t>50</w:t>
            </w:r>
          </w:p>
        </w:tc>
      </w:tr>
      <w:tr w:rsidR="00A7763F">
        <w:trPr>
          <w:divId w:val="1368675145"/>
          <w:trHeight w:val="300"/>
          <w:tblCellSpacing w:w="0" w:type="dxa"/>
          <w:jc w:val="center"/>
        </w:trPr>
        <w:tc>
          <w:tcPr>
            <w:tcW w:w="1020" w:type="dxa"/>
            <w:noWrap/>
            <w:vAlign w:val="center"/>
            <w:hideMark/>
          </w:tcPr>
          <w:p w:rsidR="00A7763F" w:rsidRDefault="00740253">
            <w:r>
              <w:t> </w:t>
            </w:r>
          </w:p>
        </w:tc>
        <w:tc>
          <w:tcPr>
            <w:tcW w:w="4875" w:type="dxa"/>
            <w:noWrap/>
            <w:vAlign w:val="center"/>
            <w:hideMark/>
          </w:tcPr>
          <w:p w:rsidR="00A7763F" w:rsidRDefault="00740253">
            <w:r>
              <w:t>б) высота</w:t>
            </w:r>
          </w:p>
        </w:tc>
        <w:tc>
          <w:tcPr>
            <w:tcW w:w="1560" w:type="dxa"/>
            <w:noWrap/>
            <w:vAlign w:val="center"/>
            <w:hideMark/>
          </w:tcPr>
          <w:p w:rsidR="00A7763F" w:rsidRDefault="00740253">
            <w:r>
              <w:t>м</w:t>
            </w:r>
          </w:p>
        </w:tc>
        <w:tc>
          <w:tcPr>
            <w:tcW w:w="2130" w:type="dxa"/>
            <w:noWrap/>
            <w:vAlign w:val="center"/>
            <w:hideMark/>
          </w:tcPr>
          <w:p w:rsidR="00A7763F" w:rsidRDefault="00740253">
            <w:r>
              <w:t>12</w:t>
            </w:r>
          </w:p>
        </w:tc>
      </w:tr>
      <w:tr w:rsidR="00A7763F">
        <w:trPr>
          <w:divId w:val="1368675145"/>
          <w:trHeight w:val="300"/>
          <w:tblCellSpacing w:w="0" w:type="dxa"/>
          <w:jc w:val="center"/>
        </w:trPr>
        <w:tc>
          <w:tcPr>
            <w:tcW w:w="1020" w:type="dxa"/>
            <w:noWrap/>
            <w:vAlign w:val="center"/>
            <w:hideMark/>
          </w:tcPr>
          <w:p w:rsidR="00A7763F" w:rsidRDefault="00740253">
            <w:r>
              <w:t>11</w:t>
            </w:r>
          </w:p>
        </w:tc>
        <w:tc>
          <w:tcPr>
            <w:tcW w:w="4875" w:type="dxa"/>
            <w:noWrap/>
            <w:vAlign w:val="center"/>
            <w:hideMark/>
          </w:tcPr>
          <w:p w:rsidR="00A7763F" w:rsidRDefault="00740253">
            <w:r>
              <w:t>Водозаборная скважина глубина</w:t>
            </w:r>
          </w:p>
        </w:tc>
        <w:tc>
          <w:tcPr>
            <w:tcW w:w="1560" w:type="dxa"/>
            <w:noWrap/>
            <w:vAlign w:val="center"/>
            <w:hideMark/>
          </w:tcPr>
          <w:p w:rsidR="00A7763F" w:rsidRDefault="00740253">
            <w:r>
              <w:t>м</w:t>
            </w:r>
          </w:p>
        </w:tc>
        <w:tc>
          <w:tcPr>
            <w:tcW w:w="2130" w:type="dxa"/>
            <w:noWrap/>
            <w:vAlign w:val="center"/>
            <w:hideMark/>
          </w:tcPr>
          <w:p w:rsidR="00A7763F" w:rsidRDefault="00740253">
            <w:r>
              <w:t>90</w:t>
            </w:r>
          </w:p>
        </w:tc>
      </w:tr>
      <w:tr w:rsidR="00A7763F">
        <w:trPr>
          <w:divId w:val="1368675145"/>
          <w:trHeight w:val="300"/>
          <w:tblCellSpacing w:w="0" w:type="dxa"/>
          <w:jc w:val="center"/>
        </w:trPr>
        <w:tc>
          <w:tcPr>
            <w:tcW w:w="1020" w:type="dxa"/>
            <w:noWrap/>
            <w:vAlign w:val="center"/>
            <w:hideMark/>
          </w:tcPr>
          <w:p w:rsidR="00A7763F" w:rsidRDefault="00740253">
            <w:r>
              <w:t>12</w:t>
            </w:r>
          </w:p>
        </w:tc>
        <w:tc>
          <w:tcPr>
            <w:tcW w:w="4875" w:type="dxa"/>
            <w:noWrap/>
            <w:vAlign w:val="center"/>
            <w:hideMark/>
          </w:tcPr>
          <w:p w:rsidR="00A7763F" w:rsidRDefault="00740253">
            <w:r>
              <w:t>Статический уровень</w:t>
            </w:r>
          </w:p>
        </w:tc>
        <w:tc>
          <w:tcPr>
            <w:tcW w:w="1560" w:type="dxa"/>
            <w:noWrap/>
            <w:vAlign w:val="center"/>
            <w:hideMark/>
          </w:tcPr>
          <w:p w:rsidR="00A7763F" w:rsidRDefault="00740253">
            <w:r>
              <w:t>м</w:t>
            </w:r>
          </w:p>
        </w:tc>
        <w:tc>
          <w:tcPr>
            <w:tcW w:w="2130" w:type="dxa"/>
            <w:noWrap/>
            <w:vAlign w:val="center"/>
            <w:hideMark/>
          </w:tcPr>
          <w:p w:rsidR="00A7763F" w:rsidRDefault="00740253">
            <w:r>
              <w:t>5</w:t>
            </w:r>
          </w:p>
        </w:tc>
      </w:tr>
      <w:tr w:rsidR="00A7763F">
        <w:trPr>
          <w:divId w:val="1368675145"/>
          <w:trHeight w:val="300"/>
          <w:tblCellSpacing w:w="0" w:type="dxa"/>
          <w:jc w:val="center"/>
        </w:trPr>
        <w:tc>
          <w:tcPr>
            <w:tcW w:w="1020" w:type="dxa"/>
            <w:noWrap/>
            <w:vAlign w:val="center"/>
            <w:hideMark/>
          </w:tcPr>
          <w:p w:rsidR="00A7763F" w:rsidRDefault="00740253">
            <w:r>
              <w:t>13</w:t>
            </w:r>
          </w:p>
        </w:tc>
        <w:tc>
          <w:tcPr>
            <w:tcW w:w="4875" w:type="dxa"/>
            <w:noWrap/>
            <w:vAlign w:val="center"/>
            <w:hideMark/>
          </w:tcPr>
          <w:p w:rsidR="00A7763F" w:rsidRDefault="00740253">
            <w:r>
              <w:t>Удельный дебит</w:t>
            </w:r>
          </w:p>
        </w:tc>
        <w:tc>
          <w:tcPr>
            <w:tcW w:w="1560" w:type="dxa"/>
            <w:noWrap/>
            <w:vAlign w:val="center"/>
            <w:hideMark/>
          </w:tcPr>
          <w:p w:rsidR="00A7763F" w:rsidRPr="00740253" w:rsidRDefault="00740253">
            <w:pPr>
              <w:pStyle w:val="a3"/>
            </w:pPr>
            <w:r w:rsidRPr="00740253">
              <w:t> </w:t>
            </w:r>
            <w:r w:rsidR="00093297">
              <w:rPr>
                <w:noProof/>
              </w:rPr>
              <w:pict>
                <v:shape id="_x0000_i1676" type="#_x0000_t75" style="width:42pt;height:15.75pt">
                  <v:imagedata r:id="rId100" o:title=""/>
                </v:shape>
              </w:pict>
            </w:r>
          </w:p>
        </w:tc>
        <w:tc>
          <w:tcPr>
            <w:tcW w:w="2130" w:type="dxa"/>
            <w:noWrap/>
            <w:vAlign w:val="center"/>
            <w:hideMark/>
          </w:tcPr>
          <w:p w:rsidR="00A7763F" w:rsidRDefault="00740253">
            <w:r>
              <w:t>1,2</w:t>
            </w:r>
          </w:p>
        </w:tc>
      </w:tr>
      <w:tr w:rsidR="00A7763F">
        <w:trPr>
          <w:divId w:val="1368675145"/>
          <w:trHeight w:val="300"/>
          <w:tblCellSpacing w:w="0" w:type="dxa"/>
          <w:jc w:val="center"/>
        </w:trPr>
        <w:tc>
          <w:tcPr>
            <w:tcW w:w="1020" w:type="dxa"/>
            <w:noWrap/>
            <w:vAlign w:val="center"/>
            <w:hideMark/>
          </w:tcPr>
          <w:p w:rsidR="00A7763F" w:rsidRDefault="00740253">
            <w:r>
              <w:t>14</w:t>
            </w:r>
          </w:p>
        </w:tc>
        <w:tc>
          <w:tcPr>
            <w:tcW w:w="4875" w:type="dxa"/>
            <w:noWrap/>
            <w:vAlign w:val="center"/>
            <w:hideMark/>
          </w:tcPr>
          <w:p w:rsidR="00A7763F" w:rsidRDefault="00740253">
            <w:r>
              <w:t>Мощность водоноса</w:t>
            </w:r>
          </w:p>
        </w:tc>
        <w:tc>
          <w:tcPr>
            <w:tcW w:w="1560" w:type="dxa"/>
            <w:noWrap/>
            <w:vAlign w:val="center"/>
            <w:hideMark/>
          </w:tcPr>
          <w:p w:rsidR="00A7763F" w:rsidRDefault="00740253">
            <w:r>
              <w:t>м</w:t>
            </w:r>
          </w:p>
        </w:tc>
        <w:tc>
          <w:tcPr>
            <w:tcW w:w="2130" w:type="dxa"/>
            <w:noWrap/>
            <w:vAlign w:val="center"/>
            <w:hideMark/>
          </w:tcPr>
          <w:p w:rsidR="00A7763F" w:rsidRDefault="00740253">
            <w:r>
              <w:t>55</w:t>
            </w:r>
          </w:p>
        </w:tc>
      </w:tr>
      <w:tr w:rsidR="00A7763F">
        <w:trPr>
          <w:divId w:val="1368675145"/>
          <w:trHeight w:val="300"/>
          <w:tblCellSpacing w:w="0" w:type="dxa"/>
          <w:jc w:val="center"/>
        </w:trPr>
        <w:tc>
          <w:tcPr>
            <w:tcW w:w="1020" w:type="dxa"/>
            <w:noWrap/>
            <w:vAlign w:val="center"/>
            <w:hideMark/>
          </w:tcPr>
          <w:p w:rsidR="00A7763F" w:rsidRDefault="00740253">
            <w:r>
              <w:t>15</w:t>
            </w:r>
          </w:p>
        </w:tc>
        <w:tc>
          <w:tcPr>
            <w:tcW w:w="4875" w:type="dxa"/>
            <w:noWrap/>
            <w:vAlign w:val="center"/>
            <w:hideMark/>
          </w:tcPr>
          <w:p w:rsidR="00A7763F" w:rsidRDefault="00740253">
            <w:r>
              <w:t>Количество скважин</w:t>
            </w:r>
          </w:p>
        </w:tc>
        <w:tc>
          <w:tcPr>
            <w:tcW w:w="1560" w:type="dxa"/>
            <w:noWrap/>
            <w:vAlign w:val="center"/>
            <w:hideMark/>
          </w:tcPr>
          <w:p w:rsidR="00A7763F" w:rsidRDefault="00740253">
            <w:r>
              <w:t> </w:t>
            </w:r>
          </w:p>
        </w:tc>
        <w:tc>
          <w:tcPr>
            <w:tcW w:w="2130" w:type="dxa"/>
            <w:noWrap/>
            <w:vAlign w:val="center"/>
            <w:hideMark/>
          </w:tcPr>
          <w:p w:rsidR="00A7763F" w:rsidRDefault="00740253">
            <w:r>
              <w:t>1</w:t>
            </w:r>
          </w:p>
        </w:tc>
      </w:tr>
      <w:tr w:rsidR="00A7763F">
        <w:trPr>
          <w:divId w:val="1368675145"/>
          <w:trHeight w:val="300"/>
          <w:tblCellSpacing w:w="0" w:type="dxa"/>
          <w:jc w:val="center"/>
        </w:trPr>
        <w:tc>
          <w:tcPr>
            <w:tcW w:w="1020" w:type="dxa"/>
            <w:noWrap/>
            <w:vAlign w:val="center"/>
            <w:hideMark/>
          </w:tcPr>
          <w:p w:rsidR="00A7763F" w:rsidRDefault="00740253">
            <w:r>
              <w:t>16</w:t>
            </w:r>
          </w:p>
        </w:tc>
        <w:tc>
          <w:tcPr>
            <w:tcW w:w="4875" w:type="dxa"/>
            <w:noWrap/>
            <w:vAlign w:val="center"/>
            <w:hideMark/>
          </w:tcPr>
          <w:p w:rsidR="00A7763F" w:rsidRDefault="00740253">
            <w:r>
              <w:t>Проектный дебит скважины</w:t>
            </w:r>
          </w:p>
        </w:tc>
        <w:tc>
          <w:tcPr>
            <w:tcW w:w="1560" w:type="dxa"/>
            <w:noWrap/>
            <w:vAlign w:val="center"/>
            <w:hideMark/>
          </w:tcPr>
          <w:p w:rsidR="00A7763F" w:rsidRPr="00740253" w:rsidRDefault="00093297">
            <w:pPr>
              <w:pStyle w:val="a3"/>
            </w:pPr>
            <w:r>
              <w:rPr>
                <w:noProof/>
              </w:rPr>
              <w:pict>
                <v:shape id="_x0000_i1679" type="#_x0000_t75" style="width:42pt;height:15.75pt">
                  <v:imagedata r:id="rId100" o:title=""/>
                </v:shape>
              </w:pict>
            </w:r>
            <w:r w:rsidR="00740253" w:rsidRPr="00740253">
              <w:t> </w:t>
            </w:r>
          </w:p>
        </w:tc>
        <w:tc>
          <w:tcPr>
            <w:tcW w:w="2130" w:type="dxa"/>
            <w:noWrap/>
            <w:vAlign w:val="center"/>
            <w:hideMark/>
          </w:tcPr>
          <w:p w:rsidR="00A7763F" w:rsidRDefault="00740253">
            <w:r>
              <w:t>18,8</w:t>
            </w:r>
          </w:p>
        </w:tc>
      </w:tr>
      <w:tr w:rsidR="00A7763F">
        <w:trPr>
          <w:divId w:val="1368675145"/>
          <w:trHeight w:val="300"/>
          <w:tblCellSpacing w:w="0" w:type="dxa"/>
          <w:jc w:val="center"/>
        </w:trPr>
        <w:tc>
          <w:tcPr>
            <w:tcW w:w="1020" w:type="dxa"/>
            <w:noWrap/>
            <w:vAlign w:val="center"/>
            <w:hideMark/>
          </w:tcPr>
          <w:p w:rsidR="00A7763F" w:rsidRDefault="00740253">
            <w:r>
              <w:t>17</w:t>
            </w:r>
          </w:p>
        </w:tc>
        <w:tc>
          <w:tcPr>
            <w:tcW w:w="4875" w:type="dxa"/>
            <w:noWrap/>
            <w:vAlign w:val="center"/>
            <w:hideMark/>
          </w:tcPr>
          <w:p w:rsidR="00A7763F" w:rsidRDefault="00740253">
            <w:r>
              <w:t>Способ бурения</w:t>
            </w:r>
          </w:p>
        </w:tc>
        <w:tc>
          <w:tcPr>
            <w:tcW w:w="3690" w:type="dxa"/>
            <w:gridSpan w:val="2"/>
            <w:noWrap/>
            <w:vAlign w:val="center"/>
            <w:hideMark/>
          </w:tcPr>
          <w:p w:rsidR="00A7763F" w:rsidRDefault="00740253">
            <w:r>
              <w:t>роторный</w:t>
            </w:r>
          </w:p>
        </w:tc>
      </w:tr>
      <w:tr w:rsidR="00A7763F">
        <w:trPr>
          <w:divId w:val="1368675145"/>
          <w:trHeight w:val="300"/>
          <w:tblCellSpacing w:w="0" w:type="dxa"/>
          <w:jc w:val="center"/>
        </w:trPr>
        <w:tc>
          <w:tcPr>
            <w:tcW w:w="1020" w:type="dxa"/>
            <w:noWrap/>
            <w:vAlign w:val="center"/>
            <w:hideMark/>
          </w:tcPr>
          <w:p w:rsidR="00A7763F" w:rsidRDefault="00740253">
            <w:r>
              <w:t>18</w:t>
            </w:r>
          </w:p>
        </w:tc>
        <w:tc>
          <w:tcPr>
            <w:tcW w:w="4875" w:type="dxa"/>
            <w:noWrap/>
            <w:vAlign w:val="center"/>
            <w:hideMark/>
          </w:tcPr>
          <w:p w:rsidR="00A7763F" w:rsidRDefault="00740253">
            <w:r>
              <w:t>Насосная станция</w:t>
            </w:r>
          </w:p>
        </w:tc>
        <w:tc>
          <w:tcPr>
            <w:tcW w:w="3690" w:type="dxa"/>
            <w:gridSpan w:val="2"/>
            <w:noWrap/>
            <w:vAlign w:val="center"/>
            <w:hideMark/>
          </w:tcPr>
          <w:p w:rsidR="00A7763F" w:rsidRDefault="00740253">
            <w:r>
              <w:t>подземного типа</w:t>
            </w:r>
          </w:p>
        </w:tc>
      </w:tr>
      <w:tr w:rsidR="00A7763F">
        <w:trPr>
          <w:divId w:val="1368675145"/>
          <w:trHeight w:val="300"/>
          <w:tblCellSpacing w:w="0" w:type="dxa"/>
          <w:jc w:val="center"/>
        </w:trPr>
        <w:tc>
          <w:tcPr>
            <w:tcW w:w="1020" w:type="dxa"/>
            <w:noWrap/>
            <w:vAlign w:val="center"/>
            <w:hideMark/>
          </w:tcPr>
          <w:p w:rsidR="00A7763F" w:rsidRDefault="00740253">
            <w:r>
              <w:t>19</w:t>
            </w:r>
          </w:p>
        </w:tc>
        <w:tc>
          <w:tcPr>
            <w:tcW w:w="4875" w:type="dxa"/>
            <w:noWrap/>
            <w:vAlign w:val="center"/>
            <w:hideMark/>
          </w:tcPr>
          <w:p w:rsidR="00A7763F" w:rsidRDefault="00740253">
            <w:r>
              <w:t>Строительная стоимость сети</w:t>
            </w:r>
          </w:p>
        </w:tc>
        <w:tc>
          <w:tcPr>
            <w:tcW w:w="1560" w:type="dxa"/>
            <w:noWrap/>
            <w:vAlign w:val="center"/>
            <w:hideMark/>
          </w:tcPr>
          <w:p w:rsidR="00A7763F" w:rsidRDefault="00740253">
            <w:r>
              <w:t> </w:t>
            </w:r>
          </w:p>
        </w:tc>
        <w:tc>
          <w:tcPr>
            <w:tcW w:w="2130" w:type="dxa"/>
            <w:noWrap/>
            <w:vAlign w:val="center"/>
            <w:hideMark/>
          </w:tcPr>
          <w:p w:rsidR="00A7763F" w:rsidRDefault="00740253">
            <w:r>
              <w:t> </w:t>
            </w:r>
          </w:p>
        </w:tc>
      </w:tr>
    </w:tbl>
    <w:p w:rsidR="00A7763F" w:rsidRDefault="00A7763F">
      <w:pPr>
        <w:divId w:val="1368675145"/>
      </w:pPr>
      <w:bookmarkStart w:id="0" w:name="_GoBack"/>
      <w:bookmarkEnd w:id="0"/>
    </w:p>
    <w:sectPr w:rsidR="00A7763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0253"/>
    <w:rsid w:val="00093297"/>
    <w:rsid w:val="00740253"/>
    <w:rsid w:val="00A77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0"/>
    <o:shapelayout v:ext="edit">
      <o:idmap v:ext="edit" data="1"/>
    </o:shapelayout>
  </w:shapeDefaults>
  <w:decimalSymbol w:val=","/>
  <w:listSeparator w:val=";"/>
  <w15:chartTrackingRefBased/>
  <w15:docId w15:val="{1352C379-70E7-4C16-AA1A-59B6CFB04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6751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png"/><Relationship Id="rId117" Type="http://schemas.openxmlformats.org/officeDocument/2006/relationships/image" Target="media/image114.png"/><Relationship Id="rId21" Type="http://schemas.openxmlformats.org/officeDocument/2006/relationships/image" Target="media/image18.png"/><Relationship Id="rId42" Type="http://schemas.openxmlformats.org/officeDocument/2006/relationships/image" Target="media/image39.png"/><Relationship Id="rId47" Type="http://schemas.openxmlformats.org/officeDocument/2006/relationships/image" Target="media/image44.png"/><Relationship Id="rId63" Type="http://schemas.openxmlformats.org/officeDocument/2006/relationships/image" Target="media/image60.png"/><Relationship Id="rId68" Type="http://schemas.openxmlformats.org/officeDocument/2006/relationships/image" Target="media/image65.png"/><Relationship Id="rId84" Type="http://schemas.openxmlformats.org/officeDocument/2006/relationships/image" Target="media/image81.png"/><Relationship Id="rId89" Type="http://schemas.openxmlformats.org/officeDocument/2006/relationships/image" Target="media/image86.png"/><Relationship Id="rId112" Type="http://schemas.openxmlformats.org/officeDocument/2006/relationships/image" Target="media/image109.png"/><Relationship Id="rId16" Type="http://schemas.openxmlformats.org/officeDocument/2006/relationships/image" Target="media/image13.png"/><Relationship Id="rId107" Type="http://schemas.openxmlformats.org/officeDocument/2006/relationships/image" Target="media/image104.png"/><Relationship Id="rId11" Type="http://schemas.openxmlformats.org/officeDocument/2006/relationships/image" Target="media/image8.png"/><Relationship Id="rId32" Type="http://schemas.openxmlformats.org/officeDocument/2006/relationships/image" Target="media/image29.png"/><Relationship Id="rId37" Type="http://schemas.openxmlformats.org/officeDocument/2006/relationships/image" Target="media/image34.png"/><Relationship Id="rId53" Type="http://schemas.openxmlformats.org/officeDocument/2006/relationships/image" Target="media/image50.png"/><Relationship Id="rId58" Type="http://schemas.openxmlformats.org/officeDocument/2006/relationships/image" Target="media/image55.png"/><Relationship Id="rId74" Type="http://schemas.openxmlformats.org/officeDocument/2006/relationships/image" Target="media/image71.png"/><Relationship Id="rId79" Type="http://schemas.openxmlformats.org/officeDocument/2006/relationships/image" Target="media/image76.png"/><Relationship Id="rId102" Type="http://schemas.openxmlformats.org/officeDocument/2006/relationships/image" Target="media/image99.png"/><Relationship Id="rId123" Type="http://schemas.openxmlformats.org/officeDocument/2006/relationships/image" Target="media/image120.png"/><Relationship Id="rId128" Type="http://schemas.openxmlformats.org/officeDocument/2006/relationships/image" Target="media/image125.png"/><Relationship Id="rId5" Type="http://schemas.openxmlformats.org/officeDocument/2006/relationships/image" Target="media/image2.png"/><Relationship Id="rId90" Type="http://schemas.openxmlformats.org/officeDocument/2006/relationships/image" Target="media/image87.png"/><Relationship Id="rId95" Type="http://schemas.openxmlformats.org/officeDocument/2006/relationships/image" Target="media/image92.png"/><Relationship Id="rId19" Type="http://schemas.openxmlformats.org/officeDocument/2006/relationships/image" Target="media/image1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image" Target="media/image53.png"/><Relationship Id="rId64" Type="http://schemas.openxmlformats.org/officeDocument/2006/relationships/image" Target="media/image61.png"/><Relationship Id="rId69" Type="http://schemas.openxmlformats.org/officeDocument/2006/relationships/image" Target="media/image66.png"/><Relationship Id="rId77" Type="http://schemas.openxmlformats.org/officeDocument/2006/relationships/image" Target="media/image74.png"/><Relationship Id="rId100" Type="http://schemas.openxmlformats.org/officeDocument/2006/relationships/image" Target="media/image97.png"/><Relationship Id="rId105" Type="http://schemas.openxmlformats.org/officeDocument/2006/relationships/image" Target="media/image102.png"/><Relationship Id="rId113" Type="http://schemas.openxmlformats.org/officeDocument/2006/relationships/image" Target="media/image110.png"/><Relationship Id="rId118" Type="http://schemas.openxmlformats.org/officeDocument/2006/relationships/image" Target="media/image115.png"/><Relationship Id="rId126" Type="http://schemas.openxmlformats.org/officeDocument/2006/relationships/image" Target="media/image123.png"/><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80" Type="http://schemas.openxmlformats.org/officeDocument/2006/relationships/image" Target="media/image77.png"/><Relationship Id="rId85" Type="http://schemas.openxmlformats.org/officeDocument/2006/relationships/image" Target="media/image82.png"/><Relationship Id="rId93" Type="http://schemas.openxmlformats.org/officeDocument/2006/relationships/image" Target="media/image90.png"/><Relationship Id="rId98" Type="http://schemas.openxmlformats.org/officeDocument/2006/relationships/image" Target="media/image95.png"/><Relationship Id="rId121" Type="http://schemas.openxmlformats.org/officeDocument/2006/relationships/image" Target="media/image118.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59" Type="http://schemas.openxmlformats.org/officeDocument/2006/relationships/image" Target="media/image56.png"/><Relationship Id="rId67" Type="http://schemas.openxmlformats.org/officeDocument/2006/relationships/image" Target="media/image64.png"/><Relationship Id="rId103" Type="http://schemas.openxmlformats.org/officeDocument/2006/relationships/image" Target="media/image100.png"/><Relationship Id="rId108" Type="http://schemas.openxmlformats.org/officeDocument/2006/relationships/image" Target="media/image105.png"/><Relationship Id="rId116" Type="http://schemas.openxmlformats.org/officeDocument/2006/relationships/image" Target="media/image113.png"/><Relationship Id="rId124" Type="http://schemas.openxmlformats.org/officeDocument/2006/relationships/image" Target="media/image121.png"/><Relationship Id="rId129" Type="http://schemas.openxmlformats.org/officeDocument/2006/relationships/image" Target="media/image126.png"/><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1.png"/><Relationship Id="rId62" Type="http://schemas.openxmlformats.org/officeDocument/2006/relationships/image" Target="media/image59.png"/><Relationship Id="rId70" Type="http://schemas.openxmlformats.org/officeDocument/2006/relationships/image" Target="media/image67.png"/><Relationship Id="rId75" Type="http://schemas.openxmlformats.org/officeDocument/2006/relationships/image" Target="media/image72.png"/><Relationship Id="rId83" Type="http://schemas.openxmlformats.org/officeDocument/2006/relationships/image" Target="media/image80.png"/><Relationship Id="rId88" Type="http://schemas.openxmlformats.org/officeDocument/2006/relationships/image" Target="media/image85.png"/><Relationship Id="rId91" Type="http://schemas.openxmlformats.org/officeDocument/2006/relationships/image" Target="media/image88.png"/><Relationship Id="rId96" Type="http://schemas.openxmlformats.org/officeDocument/2006/relationships/image" Target="media/image93.png"/><Relationship Id="rId111" Type="http://schemas.openxmlformats.org/officeDocument/2006/relationships/image" Target="media/image108.png"/><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106" Type="http://schemas.openxmlformats.org/officeDocument/2006/relationships/image" Target="media/image103.png"/><Relationship Id="rId114" Type="http://schemas.openxmlformats.org/officeDocument/2006/relationships/image" Target="media/image111.png"/><Relationship Id="rId119" Type="http://schemas.openxmlformats.org/officeDocument/2006/relationships/image" Target="media/image116.png"/><Relationship Id="rId127" Type="http://schemas.openxmlformats.org/officeDocument/2006/relationships/image" Target="media/image124.png"/><Relationship Id="rId10" Type="http://schemas.openxmlformats.org/officeDocument/2006/relationships/image" Target="media/image7.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7.png"/><Relationship Id="rId65" Type="http://schemas.openxmlformats.org/officeDocument/2006/relationships/image" Target="media/image62.png"/><Relationship Id="rId73" Type="http://schemas.openxmlformats.org/officeDocument/2006/relationships/image" Target="media/image70.png"/><Relationship Id="rId78" Type="http://schemas.openxmlformats.org/officeDocument/2006/relationships/image" Target="media/image75.png"/><Relationship Id="rId81" Type="http://schemas.openxmlformats.org/officeDocument/2006/relationships/image" Target="media/image78.png"/><Relationship Id="rId86" Type="http://schemas.openxmlformats.org/officeDocument/2006/relationships/image" Target="media/image83.png"/><Relationship Id="rId94" Type="http://schemas.openxmlformats.org/officeDocument/2006/relationships/image" Target="media/image91.png"/><Relationship Id="rId99" Type="http://schemas.openxmlformats.org/officeDocument/2006/relationships/image" Target="media/image96.png"/><Relationship Id="rId101" Type="http://schemas.openxmlformats.org/officeDocument/2006/relationships/image" Target="media/image98.png"/><Relationship Id="rId122" Type="http://schemas.openxmlformats.org/officeDocument/2006/relationships/image" Target="media/image119.png"/><Relationship Id="rId130" Type="http://schemas.openxmlformats.org/officeDocument/2006/relationships/image" Target="media/image127.png"/><Relationship Id="rId4" Type="http://schemas.openxmlformats.org/officeDocument/2006/relationships/image" Target="media/image1.png"/><Relationship Id="rId9" Type="http://schemas.openxmlformats.org/officeDocument/2006/relationships/image" Target="media/image6.png"/><Relationship Id="rId13" Type="http://schemas.openxmlformats.org/officeDocument/2006/relationships/image" Target="media/image10.png"/><Relationship Id="rId18" Type="http://schemas.openxmlformats.org/officeDocument/2006/relationships/image" Target="media/image15.png"/><Relationship Id="rId39" Type="http://schemas.openxmlformats.org/officeDocument/2006/relationships/image" Target="media/image36.png"/><Relationship Id="rId109" Type="http://schemas.openxmlformats.org/officeDocument/2006/relationships/image" Target="media/image106.png"/><Relationship Id="rId34" Type="http://schemas.openxmlformats.org/officeDocument/2006/relationships/image" Target="media/image31.png"/><Relationship Id="rId50" Type="http://schemas.openxmlformats.org/officeDocument/2006/relationships/image" Target="media/image47.png"/><Relationship Id="rId55" Type="http://schemas.openxmlformats.org/officeDocument/2006/relationships/image" Target="media/image52.png"/><Relationship Id="rId76" Type="http://schemas.openxmlformats.org/officeDocument/2006/relationships/image" Target="media/image73.png"/><Relationship Id="rId97" Type="http://schemas.openxmlformats.org/officeDocument/2006/relationships/image" Target="media/image94.png"/><Relationship Id="rId104" Type="http://schemas.openxmlformats.org/officeDocument/2006/relationships/image" Target="media/image101.png"/><Relationship Id="rId120" Type="http://schemas.openxmlformats.org/officeDocument/2006/relationships/image" Target="media/image117.png"/><Relationship Id="rId125" Type="http://schemas.openxmlformats.org/officeDocument/2006/relationships/image" Target="media/image122.png"/><Relationship Id="rId7" Type="http://schemas.openxmlformats.org/officeDocument/2006/relationships/image" Target="media/image4.png"/><Relationship Id="rId71" Type="http://schemas.openxmlformats.org/officeDocument/2006/relationships/image" Target="media/image68.png"/><Relationship Id="rId92" Type="http://schemas.openxmlformats.org/officeDocument/2006/relationships/image" Target="media/image89.png"/><Relationship Id="rId2" Type="http://schemas.openxmlformats.org/officeDocument/2006/relationships/settings" Target="settings.xml"/><Relationship Id="rId29" Type="http://schemas.openxmlformats.org/officeDocument/2006/relationships/image" Target="media/image26.png"/><Relationship Id="rId24" Type="http://schemas.openxmlformats.org/officeDocument/2006/relationships/image" Target="media/image21.png"/><Relationship Id="rId40" Type="http://schemas.openxmlformats.org/officeDocument/2006/relationships/image" Target="media/image37.png"/><Relationship Id="rId45" Type="http://schemas.openxmlformats.org/officeDocument/2006/relationships/image" Target="media/image42.png"/><Relationship Id="rId66" Type="http://schemas.openxmlformats.org/officeDocument/2006/relationships/image" Target="media/image63.png"/><Relationship Id="rId87" Type="http://schemas.openxmlformats.org/officeDocument/2006/relationships/image" Target="media/image84.png"/><Relationship Id="rId110" Type="http://schemas.openxmlformats.org/officeDocument/2006/relationships/image" Target="media/image107.png"/><Relationship Id="rId115" Type="http://schemas.openxmlformats.org/officeDocument/2006/relationships/image" Target="media/image112.png"/><Relationship Id="rId131" Type="http://schemas.openxmlformats.org/officeDocument/2006/relationships/fontTable" Target="fontTable.xml"/><Relationship Id="rId61" Type="http://schemas.openxmlformats.org/officeDocument/2006/relationships/image" Target="media/image58.png"/><Relationship Id="rId82" Type="http://schemas.openxmlformats.org/officeDocument/2006/relationships/image" Target="media/image7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9882</Words>
  <Characters>56333</Characters>
  <Application>Microsoft Office Word</Application>
  <DocSecurity>0</DocSecurity>
  <Lines>469</Lines>
  <Paragraphs>132</Paragraphs>
  <ScaleCrop>false</ScaleCrop>
  <Company/>
  <LinksUpToDate>false</LinksUpToDate>
  <CharactersWithSpaces>66083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Проектирование системы водоснабжения деревни Федоры</dc:title>
  <dc:subject/>
  <dc:creator>admin</dc:creator>
  <cp:keywords/>
  <dc:description/>
  <cp:lastModifiedBy>admin</cp:lastModifiedBy>
  <cp:revision>2</cp:revision>
  <dcterms:created xsi:type="dcterms:W3CDTF">2014-03-21T14:25:00Z</dcterms:created>
  <dcterms:modified xsi:type="dcterms:W3CDTF">2014-03-21T14:25:00Z</dcterms:modified>
</cp:coreProperties>
</file>