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F49" w:rsidRPr="00470EEB" w:rsidRDefault="00986F49" w:rsidP="00470EEB">
      <w:pPr>
        <w:spacing w:line="360" w:lineRule="auto"/>
        <w:ind w:left="709"/>
        <w:jc w:val="center"/>
        <w:rPr>
          <w:sz w:val="28"/>
          <w:szCs w:val="28"/>
        </w:rPr>
      </w:pPr>
      <w:r w:rsidRPr="00470EEB">
        <w:rPr>
          <w:sz w:val="28"/>
          <w:szCs w:val="28"/>
        </w:rPr>
        <w:t>Федеральное агентство по образованию</w:t>
      </w:r>
    </w:p>
    <w:p w:rsidR="00986F49" w:rsidRPr="00470EEB" w:rsidRDefault="00986F49" w:rsidP="00470EEB">
      <w:pPr>
        <w:spacing w:line="360" w:lineRule="auto"/>
        <w:ind w:left="709"/>
        <w:jc w:val="center"/>
        <w:rPr>
          <w:sz w:val="28"/>
          <w:szCs w:val="28"/>
        </w:rPr>
      </w:pPr>
      <w:r w:rsidRPr="00470EEB">
        <w:rPr>
          <w:sz w:val="28"/>
          <w:szCs w:val="28"/>
        </w:rPr>
        <w:t>Государственное образовательное учреждение высшего профессионального образования</w:t>
      </w:r>
    </w:p>
    <w:p w:rsidR="00986F49" w:rsidRPr="006160F7" w:rsidRDefault="00986F49" w:rsidP="00470EEB">
      <w:pPr>
        <w:pStyle w:val="1"/>
        <w:spacing w:line="360" w:lineRule="auto"/>
        <w:ind w:left="709"/>
        <w:jc w:val="center"/>
        <w:rPr>
          <w:i w:val="0"/>
          <w:sz w:val="28"/>
          <w:szCs w:val="28"/>
        </w:rPr>
      </w:pPr>
      <w:r w:rsidRPr="006160F7">
        <w:rPr>
          <w:i w:val="0"/>
          <w:sz w:val="28"/>
          <w:szCs w:val="28"/>
        </w:rPr>
        <w:t>УФИМСКИЙ ГОСУДАРСТВЕННЫЙ АВИАЦИОННЫЙ</w:t>
      </w:r>
      <w:r w:rsidR="00470EEB" w:rsidRPr="006160F7">
        <w:rPr>
          <w:i w:val="0"/>
          <w:sz w:val="28"/>
          <w:szCs w:val="28"/>
        </w:rPr>
        <w:t xml:space="preserve"> </w:t>
      </w:r>
      <w:r w:rsidRPr="006160F7">
        <w:rPr>
          <w:i w:val="0"/>
          <w:sz w:val="28"/>
          <w:szCs w:val="28"/>
        </w:rPr>
        <w:t>ТЕХНИЧЕСКИЙ УНИВЕРСИТЕТ</w:t>
      </w:r>
    </w:p>
    <w:p w:rsidR="00986F49" w:rsidRPr="00470EEB" w:rsidRDefault="00986F49" w:rsidP="00470EEB">
      <w:pPr>
        <w:spacing w:line="360" w:lineRule="auto"/>
        <w:ind w:firstLine="709"/>
        <w:jc w:val="both"/>
        <w:rPr>
          <w:sz w:val="28"/>
          <w:szCs w:val="28"/>
        </w:rPr>
      </w:pPr>
    </w:p>
    <w:p w:rsidR="00986F49" w:rsidRPr="00AD750F" w:rsidRDefault="00986F49" w:rsidP="00470EEB">
      <w:pPr>
        <w:pStyle w:val="2"/>
        <w:spacing w:before="0" w:after="0" w:line="360" w:lineRule="auto"/>
        <w:ind w:firstLine="709"/>
        <w:jc w:val="both"/>
        <w:rPr>
          <w:rFonts w:ascii="Times New Roman" w:hAnsi="Times New Roman" w:cs="Times New Roman"/>
        </w:rPr>
      </w:pPr>
    </w:p>
    <w:p w:rsidR="00470EEB" w:rsidRPr="00AD750F" w:rsidRDefault="00470EEB" w:rsidP="00470EEB">
      <w:pPr>
        <w:rPr>
          <w:sz w:val="24"/>
          <w:szCs w:val="24"/>
        </w:rPr>
      </w:pPr>
    </w:p>
    <w:p w:rsidR="00470EEB" w:rsidRPr="00AD750F" w:rsidRDefault="00470EEB" w:rsidP="00470EEB">
      <w:pPr>
        <w:rPr>
          <w:sz w:val="24"/>
          <w:szCs w:val="24"/>
        </w:rPr>
      </w:pPr>
    </w:p>
    <w:p w:rsidR="00470EEB" w:rsidRPr="00AD750F" w:rsidRDefault="00470EEB" w:rsidP="00470EEB">
      <w:pPr>
        <w:rPr>
          <w:sz w:val="24"/>
          <w:szCs w:val="24"/>
        </w:rPr>
      </w:pPr>
    </w:p>
    <w:p w:rsidR="00470EEB" w:rsidRPr="00AD750F" w:rsidRDefault="00470EEB" w:rsidP="00470EEB">
      <w:pPr>
        <w:rPr>
          <w:sz w:val="24"/>
          <w:szCs w:val="24"/>
        </w:rPr>
      </w:pPr>
    </w:p>
    <w:p w:rsidR="00470EEB" w:rsidRPr="00AD750F" w:rsidRDefault="00470EEB" w:rsidP="00470EEB">
      <w:pPr>
        <w:rPr>
          <w:sz w:val="24"/>
          <w:szCs w:val="24"/>
        </w:rPr>
      </w:pPr>
    </w:p>
    <w:p w:rsidR="00986F49" w:rsidRPr="00470EEB" w:rsidRDefault="00986F49" w:rsidP="00470EEB">
      <w:pPr>
        <w:spacing w:line="360" w:lineRule="auto"/>
        <w:ind w:left="709"/>
        <w:jc w:val="center"/>
        <w:rPr>
          <w:sz w:val="28"/>
          <w:szCs w:val="28"/>
        </w:rPr>
      </w:pPr>
      <w:r w:rsidRPr="00470EEB">
        <w:rPr>
          <w:b/>
          <w:bCs/>
          <w:sz w:val="28"/>
          <w:szCs w:val="28"/>
        </w:rPr>
        <w:t>Прогнозирование, предупреждение и ликвидация чрезвычайных ситуаций на Туймазинском газоперерабатывающем заводе</w:t>
      </w:r>
    </w:p>
    <w:p w:rsidR="00986F49" w:rsidRPr="00470EEB" w:rsidRDefault="00986F49" w:rsidP="00470EEB">
      <w:pPr>
        <w:spacing w:line="360" w:lineRule="auto"/>
        <w:ind w:firstLine="709"/>
        <w:jc w:val="both"/>
        <w:rPr>
          <w:sz w:val="28"/>
          <w:szCs w:val="28"/>
        </w:rPr>
      </w:pPr>
    </w:p>
    <w:p w:rsidR="00986F49" w:rsidRPr="00470EEB" w:rsidRDefault="00986F49" w:rsidP="00470EEB">
      <w:pPr>
        <w:pStyle w:val="2"/>
        <w:spacing w:before="0" w:after="0" w:line="360" w:lineRule="auto"/>
        <w:ind w:firstLine="709"/>
        <w:jc w:val="both"/>
        <w:rPr>
          <w:rFonts w:ascii="Times New Roman" w:hAnsi="Times New Roman" w:cs="Times New Roman"/>
        </w:rPr>
      </w:pPr>
    </w:p>
    <w:p w:rsidR="00986F49" w:rsidRPr="00470EEB" w:rsidRDefault="00986F49" w:rsidP="00470EEB">
      <w:pPr>
        <w:pStyle w:val="2"/>
        <w:spacing w:before="0" w:after="0" w:line="360" w:lineRule="auto"/>
        <w:ind w:firstLine="709"/>
        <w:jc w:val="center"/>
        <w:rPr>
          <w:rFonts w:ascii="Times New Roman" w:hAnsi="Times New Roman" w:cs="Times New Roman"/>
          <w:b w:val="0"/>
          <w:i w:val="0"/>
        </w:rPr>
      </w:pPr>
      <w:r w:rsidRPr="00470EEB">
        <w:rPr>
          <w:rFonts w:ascii="Times New Roman" w:hAnsi="Times New Roman" w:cs="Times New Roman"/>
          <w:b w:val="0"/>
          <w:i w:val="0"/>
        </w:rPr>
        <w:t>ПОЯСНИТЕЛЬНАЯ ЗАПИСКА</w:t>
      </w:r>
    </w:p>
    <w:p w:rsidR="00986F49" w:rsidRPr="00470EEB" w:rsidRDefault="00986F49" w:rsidP="00470EEB">
      <w:pPr>
        <w:pStyle w:val="a7"/>
        <w:spacing w:line="360" w:lineRule="auto"/>
        <w:ind w:firstLine="709"/>
        <w:rPr>
          <w:caps/>
          <w:szCs w:val="28"/>
        </w:rPr>
      </w:pPr>
      <w:r w:rsidRPr="00470EEB">
        <w:rPr>
          <w:caps/>
          <w:szCs w:val="28"/>
        </w:rPr>
        <w:t>к выпускной квалификационной работе</w:t>
      </w:r>
    </w:p>
    <w:p w:rsidR="00986F49" w:rsidRPr="00470EEB" w:rsidRDefault="00986F49" w:rsidP="00470EEB">
      <w:pPr>
        <w:spacing w:line="360" w:lineRule="auto"/>
        <w:ind w:firstLine="709"/>
        <w:jc w:val="both"/>
        <w:rPr>
          <w:sz w:val="28"/>
          <w:szCs w:val="28"/>
        </w:rPr>
      </w:pPr>
    </w:p>
    <w:p w:rsidR="00986F49" w:rsidRPr="00470EEB" w:rsidRDefault="00986F49" w:rsidP="00470EEB">
      <w:pPr>
        <w:spacing w:line="360" w:lineRule="auto"/>
        <w:ind w:firstLine="709"/>
        <w:jc w:val="both"/>
        <w:rPr>
          <w:sz w:val="28"/>
          <w:szCs w:val="28"/>
        </w:rPr>
      </w:pPr>
    </w:p>
    <w:p w:rsidR="00986F49" w:rsidRPr="00470EEB" w:rsidRDefault="00986F49" w:rsidP="00470EEB">
      <w:pPr>
        <w:pStyle w:val="af2"/>
        <w:spacing w:line="360" w:lineRule="auto"/>
        <w:ind w:firstLine="709"/>
        <w:jc w:val="both"/>
        <w:rPr>
          <w:rFonts w:ascii="Times New Roman" w:hAnsi="Times New Roman"/>
          <w:noProof/>
          <w:szCs w:val="28"/>
        </w:rPr>
      </w:pPr>
    </w:p>
    <w:p w:rsidR="00986F49" w:rsidRPr="00470EEB" w:rsidRDefault="00986F49" w:rsidP="00470EEB">
      <w:pPr>
        <w:spacing w:line="360" w:lineRule="auto"/>
        <w:ind w:firstLine="709"/>
        <w:jc w:val="both"/>
        <w:rPr>
          <w:noProof/>
          <w:sz w:val="28"/>
          <w:szCs w:val="28"/>
        </w:rPr>
      </w:pPr>
    </w:p>
    <w:p w:rsidR="00986F49" w:rsidRPr="00470EEB" w:rsidRDefault="00986F49" w:rsidP="00470EEB">
      <w:pPr>
        <w:spacing w:line="360" w:lineRule="auto"/>
        <w:ind w:firstLine="709"/>
        <w:jc w:val="both"/>
        <w:rPr>
          <w:noProof/>
          <w:sz w:val="28"/>
          <w:szCs w:val="28"/>
        </w:rPr>
      </w:pPr>
    </w:p>
    <w:p w:rsidR="00470EEB" w:rsidRPr="00AD750F" w:rsidRDefault="00470EEB" w:rsidP="00470EEB">
      <w:pPr>
        <w:spacing w:line="360" w:lineRule="auto"/>
        <w:ind w:firstLine="709"/>
        <w:jc w:val="both"/>
        <w:rPr>
          <w:noProof/>
          <w:sz w:val="28"/>
          <w:szCs w:val="28"/>
        </w:rPr>
      </w:pPr>
    </w:p>
    <w:p w:rsidR="006160F7" w:rsidRPr="00AD750F" w:rsidRDefault="006160F7" w:rsidP="00470EEB">
      <w:pPr>
        <w:spacing w:line="360" w:lineRule="auto"/>
        <w:ind w:firstLine="709"/>
        <w:jc w:val="both"/>
        <w:rPr>
          <w:noProof/>
          <w:sz w:val="28"/>
          <w:szCs w:val="28"/>
        </w:rPr>
      </w:pPr>
    </w:p>
    <w:p w:rsidR="006160F7" w:rsidRPr="00AD750F" w:rsidRDefault="006160F7" w:rsidP="00470EEB">
      <w:pPr>
        <w:spacing w:line="360" w:lineRule="auto"/>
        <w:ind w:firstLine="709"/>
        <w:jc w:val="both"/>
        <w:rPr>
          <w:noProof/>
          <w:sz w:val="28"/>
          <w:szCs w:val="28"/>
        </w:rPr>
      </w:pPr>
    </w:p>
    <w:p w:rsidR="006160F7" w:rsidRPr="00AD750F" w:rsidRDefault="006160F7" w:rsidP="00470EEB">
      <w:pPr>
        <w:spacing w:line="360" w:lineRule="auto"/>
        <w:ind w:firstLine="709"/>
        <w:jc w:val="both"/>
        <w:rPr>
          <w:noProof/>
          <w:sz w:val="28"/>
          <w:szCs w:val="28"/>
        </w:rPr>
      </w:pPr>
    </w:p>
    <w:p w:rsidR="006160F7" w:rsidRPr="00AD750F" w:rsidRDefault="006160F7" w:rsidP="00470EEB">
      <w:pPr>
        <w:spacing w:line="360" w:lineRule="auto"/>
        <w:ind w:firstLine="709"/>
        <w:jc w:val="both"/>
        <w:rPr>
          <w:noProof/>
          <w:sz w:val="28"/>
          <w:szCs w:val="28"/>
        </w:rPr>
      </w:pPr>
    </w:p>
    <w:p w:rsidR="006160F7" w:rsidRPr="00AD750F" w:rsidRDefault="006160F7" w:rsidP="00470EEB">
      <w:pPr>
        <w:spacing w:line="360" w:lineRule="auto"/>
        <w:ind w:firstLine="709"/>
        <w:jc w:val="both"/>
        <w:rPr>
          <w:noProof/>
          <w:sz w:val="28"/>
          <w:szCs w:val="28"/>
        </w:rPr>
      </w:pPr>
    </w:p>
    <w:p w:rsidR="006160F7" w:rsidRPr="00AD750F" w:rsidRDefault="006160F7" w:rsidP="00470EEB">
      <w:pPr>
        <w:spacing w:line="360" w:lineRule="auto"/>
        <w:ind w:firstLine="709"/>
        <w:jc w:val="both"/>
        <w:rPr>
          <w:noProof/>
          <w:sz w:val="28"/>
          <w:szCs w:val="28"/>
        </w:rPr>
      </w:pPr>
    </w:p>
    <w:p w:rsidR="006160F7" w:rsidRPr="00AD750F" w:rsidRDefault="006160F7" w:rsidP="00470EEB">
      <w:pPr>
        <w:spacing w:line="360" w:lineRule="auto"/>
        <w:ind w:firstLine="709"/>
        <w:jc w:val="both"/>
        <w:rPr>
          <w:noProof/>
          <w:sz w:val="28"/>
          <w:szCs w:val="28"/>
        </w:rPr>
      </w:pPr>
    </w:p>
    <w:p w:rsidR="00986F49" w:rsidRPr="00470EEB" w:rsidRDefault="00986F49" w:rsidP="006160F7">
      <w:pPr>
        <w:spacing w:line="360" w:lineRule="auto"/>
        <w:ind w:firstLine="709"/>
        <w:jc w:val="center"/>
        <w:rPr>
          <w:sz w:val="28"/>
          <w:szCs w:val="28"/>
        </w:rPr>
      </w:pPr>
      <w:r w:rsidRPr="00470EEB">
        <w:rPr>
          <w:noProof/>
          <w:sz w:val="28"/>
          <w:szCs w:val="28"/>
        </w:rPr>
        <w:t>Уфа</w:t>
      </w:r>
      <w:r w:rsidR="00470EEB" w:rsidRPr="00470EEB">
        <w:rPr>
          <w:noProof/>
          <w:sz w:val="28"/>
          <w:szCs w:val="28"/>
        </w:rPr>
        <w:t xml:space="preserve"> </w:t>
      </w:r>
      <w:r w:rsidRPr="00470EEB">
        <w:rPr>
          <w:noProof/>
          <w:sz w:val="28"/>
          <w:szCs w:val="28"/>
        </w:rPr>
        <w:t>2007</w:t>
      </w:r>
    </w:p>
    <w:p w:rsidR="0096063B" w:rsidRPr="00470EEB" w:rsidRDefault="00986F49" w:rsidP="006160F7">
      <w:pPr>
        <w:spacing w:line="360" w:lineRule="auto"/>
        <w:ind w:firstLine="709"/>
        <w:jc w:val="center"/>
        <w:rPr>
          <w:b/>
          <w:bCs/>
          <w:sz w:val="28"/>
          <w:szCs w:val="28"/>
          <w:lang w:val="en-US"/>
        </w:rPr>
      </w:pPr>
      <w:r w:rsidRPr="00470EEB">
        <w:rPr>
          <w:b/>
          <w:bCs/>
          <w:sz w:val="28"/>
          <w:szCs w:val="28"/>
        </w:rPr>
        <w:br w:type="page"/>
      </w:r>
      <w:r w:rsidR="0096063B" w:rsidRPr="00470EEB">
        <w:rPr>
          <w:b/>
          <w:bCs/>
          <w:sz w:val="28"/>
          <w:szCs w:val="28"/>
        </w:rPr>
        <w:lastRenderedPageBreak/>
        <w:t>СОДЕРЖАНИЕ</w:t>
      </w:r>
    </w:p>
    <w:p w:rsidR="00470EEB" w:rsidRPr="00470EEB" w:rsidRDefault="00470EEB" w:rsidP="00470EEB">
      <w:pPr>
        <w:spacing w:line="360" w:lineRule="auto"/>
        <w:ind w:firstLine="709"/>
        <w:jc w:val="both"/>
        <w:rPr>
          <w:b/>
          <w:bCs/>
          <w:sz w:val="28"/>
          <w:szCs w:val="28"/>
          <w:lang w:val="en-US"/>
        </w:rPr>
      </w:pPr>
    </w:p>
    <w:p w:rsidR="00E15D60" w:rsidRPr="00470EEB" w:rsidRDefault="00E15D60" w:rsidP="006160F7">
      <w:pPr>
        <w:pStyle w:val="17"/>
        <w:tabs>
          <w:tab w:val="right" w:leader="dot" w:pos="9710"/>
        </w:tabs>
        <w:spacing w:line="360" w:lineRule="auto"/>
        <w:jc w:val="both"/>
        <w:rPr>
          <w:noProof/>
          <w:sz w:val="28"/>
          <w:szCs w:val="28"/>
        </w:rPr>
      </w:pPr>
      <w:r w:rsidRPr="0029733F">
        <w:rPr>
          <w:rStyle w:val="af0"/>
          <w:noProof/>
          <w:color w:val="auto"/>
          <w:sz w:val="28"/>
          <w:szCs w:val="28"/>
        </w:rPr>
        <w:t>РЕФЕРАТ</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noProof/>
          <w:color w:val="auto"/>
          <w:sz w:val="28"/>
          <w:szCs w:val="28"/>
        </w:rPr>
        <w:t>СПИСОК СОКРАЩЕНИЙ</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noProof/>
          <w:color w:val="auto"/>
          <w:sz w:val="28"/>
          <w:szCs w:val="28"/>
        </w:rPr>
        <w:t>ВВЕДЕНИЕ</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1 ЛИТЕРАТУРНЫЙ ОБЗОР</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1.1 Применение сжиженных углеводородных газов</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1.2 Физико-химические свойства сжиженных углеводородных газов, обуславливающие возникновение аварии</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1.3 Переработка газа</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1.4 Назначение газофракционирования в общей схеме переработки газа. Основы процесса ректификации</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1.5 Технологическая схема газофракционирующей установки</w:t>
      </w:r>
      <w:r w:rsidR="00470EEB" w:rsidRPr="0029733F">
        <w:rPr>
          <w:rStyle w:val="af0"/>
          <w:bCs/>
          <w:noProof/>
          <w:color w:val="auto"/>
          <w:sz w:val="28"/>
          <w:szCs w:val="28"/>
        </w:rPr>
        <w:t xml:space="preserve"> </w:t>
      </w:r>
      <w:r w:rsidRPr="0029733F">
        <w:rPr>
          <w:rStyle w:val="af0"/>
          <w:bCs/>
          <w:noProof/>
          <w:color w:val="auto"/>
          <w:sz w:val="28"/>
          <w:szCs w:val="28"/>
        </w:rPr>
        <w:t>ГФУ-1</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1.6 Особенности технологического процесса ректификации, обуславливающие его пожаровзрывоопасность</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1.7 Статистика чрезвычайных ситуаций на предприятиях нефтегазового комплекса</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1.8 Анализ пожаровзрывоопасности газоперерабатывающего производства</w:t>
      </w:r>
    </w:p>
    <w:p w:rsidR="00E15D60" w:rsidRPr="00470EEB" w:rsidRDefault="00E15D60" w:rsidP="006160F7">
      <w:pPr>
        <w:pStyle w:val="17"/>
        <w:tabs>
          <w:tab w:val="left" w:pos="7917"/>
          <w:tab w:val="right" w:leader="dot" w:pos="9710"/>
        </w:tabs>
        <w:spacing w:line="360" w:lineRule="auto"/>
        <w:jc w:val="both"/>
        <w:rPr>
          <w:noProof/>
          <w:sz w:val="28"/>
          <w:szCs w:val="28"/>
        </w:rPr>
      </w:pPr>
      <w:r w:rsidRPr="0029733F">
        <w:rPr>
          <w:rStyle w:val="af0"/>
          <w:bCs/>
          <w:noProof/>
          <w:color w:val="auto"/>
          <w:sz w:val="28"/>
          <w:szCs w:val="28"/>
        </w:rPr>
        <w:t>1.9</w:t>
      </w:r>
      <w:r w:rsidR="00470EEB" w:rsidRPr="0029733F">
        <w:rPr>
          <w:rStyle w:val="af0"/>
          <w:bCs/>
          <w:noProof/>
          <w:color w:val="auto"/>
          <w:sz w:val="28"/>
          <w:szCs w:val="28"/>
        </w:rPr>
        <w:t xml:space="preserve"> </w:t>
      </w:r>
      <w:r w:rsidRPr="0029733F">
        <w:rPr>
          <w:rStyle w:val="af0"/>
          <w:bCs/>
          <w:noProof/>
          <w:color w:val="auto"/>
          <w:sz w:val="28"/>
          <w:szCs w:val="28"/>
        </w:rPr>
        <w:t>Анализ пожаровзрывоопасности предприятий газоперерабатывающей промышленности в аспекта</w:t>
      </w:r>
      <w:r w:rsidR="00470EEB" w:rsidRPr="0029733F">
        <w:rPr>
          <w:rStyle w:val="af0"/>
          <w:bCs/>
          <w:noProof/>
          <w:color w:val="auto"/>
          <w:sz w:val="28"/>
          <w:szCs w:val="28"/>
        </w:rPr>
        <w:t xml:space="preserve">х экономики, экологии, этики и </w:t>
      </w:r>
      <w:r w:rsidRPr="0029733F">
        <w:rPr>
          <w:rStyle w:val="af0"/>
          <w:bCs/>
          <w:noProof/>
          <w:color w:val="auto"/>
          <w:sz w:val="28"/>
          <w:szCs w:val="28"/>
        </w:rPr>
        <w:t>устойчивости в чрезвычайных ситуациях</w:t>
      </w:r>
    </w:p>
    <w:p w:rsidR="00E15D60" w:rsidRPr="00470EEB" w:rsidRDefault="00E15D60" w:rsidP="006160F7">
      <w:pPr>
        <w:pStyle w:val="17"/>
        <w:tabs>
          <w:tab w:val="left" w:pos="9252"/>
          <w:tab w:val="right" w:leader="dot" w:pos="9710"/>
        </w:tabs>
        <w:spacing w:line="360" w:lineRule="auto"/>
        <w:jc w:val="both"/>
        <w:rPr>
          <w:noProof/>
          <w:sz w:val="28"/>
          <w:szCs w:val="28"/>
        </w:rPr>
      </w:pPr>
      <w:r w:rsidRPr="0029733F">
        <w:rPr>
          <w:rStyle w:val="af0"/>
          <w:bCs/>
          <w:noProof/>
          <w:color w:val="auto"/>
          <w:sz w:val="28"/>
          <w:szCs w:val="28"/>
        </w:rPr>
        <w:t>1.10 Предотвращение взрывов и взрывозащита производственного оборудования, зданий, сооружений и технологических процессов предприятий нефтегазопереработки</w:t>
      </w:r>
    </w:p>
    <w:p w:rsidR="00E15D60" w:rsidRPr="00470EEB" w:rsidRDefault="00E15D60" w:rsidP="006160F7">
      <w:pPr>
        <w:pStyle w:val="17"/>
        <w:tabs>
          <w:tab w:val="left" w:pos="9059"/>
          <w:tab w:val="right" w:leader="dot" w:pos="9710"/>
        </w:tabs>
        <w:spacing w:line="360" w:lineRule="auto"/>
        <w:jc w:val="both"/>
        <w:rPr>
          <w:noProof/>
          <w:sz w:val="28"/>
          <w:szCs w:val="28"/>
        </w:rPr>
      </w:pPr>
      <w:r w:rsidRPr="0029733F">
        <w:rPr>
          <w:rStyle w:val="af0"/>
          <w:bCs/>
          <w:noProof/>
          <w:color w:val="auto"/>
          <w:sz w:val="28"/>
          <w:szCs w:val="28"/>
        </w:rPr>
        <w:t>2 АНАЛИЗ ВОЗМОЖНЫХ ЧРЕЗВЫЧАЙНЫХ СИТУАЦИЙ И ИХ РАЗВИТИЕ. ОЦЕНКА РИСКА ГАЗОФРАКЦИОНИРУЮЩЕЙ УСТАНОВКИ</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2.1 Характеристика Туймазинского газоперерабатывающего завода</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2.2 Численность населения, которая может пострадать в результате воздействия факторов ЧС</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2.3 Оценка риска аварий на газофракционирующей установке</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2.4 Разработка сценариев развития чрезвычайной ситуации методом построения дерева отказов</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2.5 Краткое описание рассматриваемой чрезвычайной ситуации</w:t>
      </w:r>
    </w:p>
    <w:p w:rsidR="00E15D60" w:rsidRPr="00470EEB" w:rsidRDefault="00E15D60" w:rsidP="006160F7">
      <w:pPr>
        <w:pStyle w:val="17"/>
        <w:tabs>
          <w:tab w:val="left" w:pos="7850"/>
          <w:tab w:val="right" w:leader="dot" w:pos="9710"/>
        </w:tabs>
        <w:spacing w:line="360" w:lineRule="auto"/>
        <w:jc w:val="both"/>
        <w:rPr>
          <w:noProof/>
          <w:sz w:val="28"/>
          <w:szCs w:val="28"/>
        </w:rPr>
      </w:pPr>
      <w:r w:rsidRPr="0029733F">
        <w:rPr>
          <w:rStyle w:val="af0"/>
          <w:bCs/>
          <w:noProof/>
          <w:color w:val="auto"/>
          <w:sz w:val="28"/>
          <w:szCs w:val="28"/>
        </w:rPr>
        <w:t>3 ПОЖАРОВЗРЫВОЗАЩИТА ГАЗОФРАКЦИОНИРУЮЩЕЙ УСТАНОВКИ ТУЙМАЗИНСКОГО ГАЗОПЕРЕРАБАТЫВАЮЩЕГО ЗАВОДА</w:t>
      </w:r>
    </w:p>
    <w:p w:rsidR="00E15D60" w:rsidRPr="00470EEB" w:rsidRDefault="00E15D60" w:rsidP="006160F7">
      <w:pPr>
        <w:pStyle w:val="17"/>
        <w:tabs>
          <w:tab w:val="left" w:pos="8131"/>
          <w:tab w:val="right" w:leader="dot" w:pos="9710"/>
        </w:tabs>
        <w:spacing w:line="360" w:lineRule="auto"/>
        <w:jc w:val="both"/>
        <w:rPr>
          <w:noProof/>
          <w:sz w:val="28"/>
          <w:szCs w:val="28"/>
        </w:rPr>
      </w:pPr>
      <w:r w:rsidRPr="0029733F">
        <w:rPr>
          <w:rStyle w:val="af0"/>
          <w:bCs/>
          <w:noProof/>
          <w:color w:val="auto"/>
          <w:sz w:val="28"/>
          <w:szCs w:val="28"/>
        </w:rPr>
        <w:t>3.1 Анализ производства по пожаровзрывоопасности. Характеристика используемых в производстве веществ и материалов попожаровзрывоопасности</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3.2 Описание расчетного сценария аварии</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3.3 Расчет показателей пожаровзрывоопасности газофракционирующей установки</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3.3.1 Расчет параметров волны давления</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noProof/>
          <w:color w:val="auto"/>
          <w:sz w:val="28"/>
          <w:szCs w:val="28"/>
        </w:rPr>
        <w:t>3.3.2 Расчет размеров зон, ограниченных нижним концентрационным пределом распространения (НКПР) газов</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3.3.3 Расчет интенсивности теплового излучения при образовании «огненного шара»</w:t>
      </w:r>
      <w:r w:rsidR="00470EEB" w:rsidRPr="00470EEB">
        <w:rPr>
          <w:noProof/>
          <w:sz w:val="28"/>
          <w:szCs w:val="28"/>
        </w:rPr>
        <w:t xml:space="preserve"> </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3.3.4 Расчет интенсивности теплового излучения при пожаре пролива</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3.4 Оценка индивидуального и социального риска</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3.4.1 Оценка индивидуального риска</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3.4.2 Оценка социального риска</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3.5 Разработка мероприятий по предупреждению пожаров и взрывовна газофракционирующей установке</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3.5.1 Молниезащита</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3.5.2 Разработка автоматической системы пожаротушения</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3.5.2.1 Огнетушащие средства, используемые при тушении сжиженных углеводородных газов</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3.5.2.2 Автоматические стационарные установки пожаротушения</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3.5.2.3 Расчет расхода раствора пенообразователя</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3.5.2.4 Расчет расхода воды на охлаждение резервуаров</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3.5.2.5 Расчет количества пенообразующих устройств</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3.5.3 Системы автоматической пожарной сигнализации</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3.6 Оценка возможного числа пострадавших</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noProof/>
          <w:color w:val="auto"/>
          <w:sz w:val="28"/>
          <w:szCs w:val="28"/>
        </w:rPr>
        <w:t>4 ПЛАНИРОВАНИЕ И ТЕХНОЛОГИЯ ВЫПОЛНЕНИЯ АВАРИЙНО-СПАСАТЕЛЬНЫХ И ДРУГИХ НЕОТЛОЖНЫХ РАБОТ ПРИ ЛИКВИДАЦИИ ЧРЕЗВЫЧАЙНОЙ СИТУАЦИИ НА</w:t>
      </w:r>
      <w:r w:rsidR="00470EEB" w:rsidRPr="0029733F">
        <w:rPr>
          <w:rStyle w:val="af0"/>
          <w:noProof/>
          <w:color w:val="auto"/>
          <w:sz w:val="28"/>
          <w:szCs w:val="28"/>
        </w:rPr>
        <w:t xml:space="preserve"> </w:t>
      </w:r>
      <w:r w:rsidRPr="0029733F">
        <w:rPr>
          <w:rStyle w:val="af0"/>
          <w:noProof/>
          <w:color w:val="auto"/>
          <w:sz w:val="28"/>
          <w:szCs w:val="28"/>
        </w:rPr>
        <w:t>ТУЙМАЗИНСКОМ</w:t>
      </w:r>
      <w:r w:rsidR="00470EEB" w:rsidRPr="0029733F">
        <w:rPr>
          <w:rStyle w:val="af0"/>
          <w:noProof/>
          <w:color w:val="auto"/>
          <w:sz w:val="28"/>
          <w:szCs w:val="28"/>
        </w:rPr>
        <w:t xml:space="preserve"> </w:t>
      </w:r>
      <w:r w:rsidRPr="0029733F">
        <w:rPr>
          <w:rStyle w:val="af0"/>
          <w:noProof/>
          <w:color w:val="auto"/>
          <w:sz w:val="28"/>
          <w:szCs w:val="28"/>
        </w:rPr>
        <w:t>ГАЗОПЕРЕРАБАТЫВАЮЩЕМ</w:t>
      </w:r>
      <w:r w:rsidR="00470EEB" w:rsidRPr="0029733F">
        <w:rPr>
          <w:rStyle w:val="af0"/>
          <w:noProof/>
          <w:color w:val="auto"/>
          <w:sz w:val="28"/>
          <w:szCs w:val="28"/>
        </w:rPr>
        <w:t xml:space="preserve"> </w:t>
      </w:r>
      <w:r w:rsidRPr="0029733F">
        <w:rPr>
          <w:rStyle w:val="af0"/>
          <w:noProof/>
          <w:color w:val="auto"/>
          <w:sz w:val="28"/>
          <w:szCs w:val="28"/>
        </w:rPr>
        <w:t>ЗАВОДЕ</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4.1 Перечень превентивных мероприятий при авариях на пожаро- и</w:t>
      </w:r>
      <w:r w:rsidR="00470EEB" w:rsidRPr="00470EEB">
        <w:rPr>
          <w:rStyle w:val="af0"/>
          <w:noProof/>
          <w:color w:val="auto"/>
          <w:sz w:val="28"/>
          <w:szCs w:val="28"/>
          <w:lang w:val="en-US"/>
        </w:rPr>
        <w:t xml:space="preserve"> </w:t>
      </w:r>
      <w:r w:rsidRPr="0029733F">
        <w:rPr>
          <w:rStyle w:val="af0"/>
          <w:bCs/>
          <w:noProof/>
          <w:color w:val="auto"/>
          <w:sz w:val="28"/>
          <w:szCs w:val="28"/>
        </w:rPr>
        <w:t>взрывоопасных объектах</w:t>
      </w:r>
    </w:p>
    <w:p w:rsidR="00E15D60" w:rsidRPr="00470EEB" w:rsidRDefault="00E15D60" w:rsidP="006160F7">
      <w:pPr>
        <w:pStyle w:val="17"/>
        <w:tabs>
          <w:tab w:val="left" w:pos="7879"/>
          <w:tab w:val="right" w:leader="dot" w:pos="9710"/>
        </w:tabs>
        <w:spacing w:line="360" w:lineRule="auto"/>
        <w:jc w:val="both"/>
        <w:rPr>
          <w:noProof/>
          <w:sz w:val="28"/>
          <w:szCs w:val="28"/>
        </w:rPr>
      </w:pPr>
      <w:r w:rsidRPr="0029733F">
        <w:rPr>
          <w:rStyle w:val="af0"/>
          <w:bCs/>
          <w:noProof/>
          <w:color w:val="auto"/>
          <w:sz w:val="28"/>
          <w:szCs w:val="28"/>
        </w:rPr>
        <w:t>4.2 Планирование, технология выполнения аварийно-спасательных и других неотложных работ в зоне аварии</w:t>
      </w:r>
    </w:p>
    <w:p w:rsidR="00E15D60" w:rsidRPr="00470EEB" w:rsidRDefault="00E15D60" w:rsidP="006160F7">
      <w:pPr>
        <w:pStyle w:val="17"/>
        <w:tabs>
          <w:tab w:val="left" w:pos="7712"/>
          <w:tab w:val="right" w:leader="dot" w:pos="9710"/>
        </w:tabs>
        <w:spacing w:line="360" w:lineRule="auto"/>
        <w:jc w:val="both"/>
        <w:rPr>
          <w:noProof/>
          <w:sz w:val="28"/>
          <w:szCs w:val="28"/>
        </w:rPr>
      </w:pPr>
      <w:r w:rsidRPr="0029733F">
        <w:rPr>
          <w:rStyle w:val="af0"/>
          <w:noProof/>
          <w:color w:val="auto"/>
          <w:sz w:val="28"/>
          <w:szCs w:val="28"/>
        </w:rPr>
        <w:t>4.3 Районы расположения формирований и время их выдвижения в зону чрезвычайной ситуации</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4.4 Организация разведки в зоне ЧС</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4.5 Организация спасения людей, находящихся в завалах</w:t>
      </w:r>
    </w:p>
    <w:p w:rsidR="00E15D60" w:rsidRPr="00470EEB" w:rsidRDefault="00E15D60" w:rsidP="006160F7">
      <w:pPr>
        <w:pStyle w:val="17"/>
        <w:tabs>
          <w:tab w:val="left" w:pos="7103"/>
          <w:tab w:val="right" w:leader="dot" w:pos="9710"/>
        </w:tabs>
        <w:spacing w:line="360" w:lineRule="auto"/>
        <w:jc w:val="both"/>
        <w:rPr>
          <w:noProof/>
          <w:sz w:val="28"/>
          <w:szCs w:val="28"/>
        </w:rPr>
      </w:pPr>
      <w:r w:rsidRPr="0029733F">
        <w:rPr>
          <w:rStyle w:val="af0"/>
          <w:bCs/>
          <w:noProof/>
          <w:color w:val="auto"/>
          <w:sz w:val="28"/>
          <w:szCs w:val="28"/>
        </w:rPr>
        <w:t>4.5.1 Расчет параметров завалов, образующихся при полных и сильных разрушениях зданий</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4.5.2 Способы деблокирования пострадавших из-под завалов</w:t>
      </w:r>
    </w:p>
    <w:p w:rsidR="00E15D60" w:rsidRPr="00470EEB" w:rsidRDefault="00E15D60" w:rsidP="006160F7">
      <w:pPr>
        <w:pStyle w:val="17"/>
        <w:tabs>
          <w:tab w:val="left" w:pos="7690"/>
          <w:tab w:val="right" w:leader="dot" w:pos="9710"/>
        </w:tabs>
        <w:spacing w:line="360" w:lineRule="auto"/>
        <w:jc w:val="both"/>
        <w:rPr>
          <w:noProof/>
          <w:sz w:val="28"/>
          <w:szCs w:val="28"/>
        </w:rPr>
      </w:pPr>
      <w:r w:rsidRPr="0029733F">
        <w:rPr>
          <w:rStyle w:val="af0"/>
          <w:bCs/>
          <w:noProof/>
          <w:color w:val="auto"/>
          <w:sz w:val="28"/>
          <w:szCs w:val="28"/>
        </w:rPr>
        <w:t>4.5.3 Расчет сил и средств для расчистки завалов и деблокирования пострадавших</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4.6 Эвакуация пострадавших и персонала предприятия</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4.7 Организация пожаротушения</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4.7.1 Особенности тушения открытых технологических установок</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4.7.2 Выбор способов прекращения горения и огнетушащих веществ</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4.7.2.1 Водоснабжение</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4.7.2.2 Расчет сил и средств пожаротушения</w:t>
      </w:r>
    </w:p>
    <w:p w:rsidR="00E15D60" w:rsidRPr="00470EEB" w:rsidRDefault="00E15D60" w:rsidP="006160F7">
      <w:pPr>
        <w:pStyle w:val="17"/>
        <w:tabs>
          <w:tab w:val="left" w:pos="7007"/>
          <w:tab w:val="right" w:leader="dot" w:pos="9710"/>
        </w:tabs>
        <w:spacing w:line="360" w:lineRule="auto"/>
        <w:jc w:val="both"/>
        <w:rPr>
          <w:noProof/>
          <w:sz w:val="28"/>
          <w:szCs w:val="28"/>
        </w:rPr>
      </w:pPr>
      <w:r w:rsidRPr="0029733F">
        <w:rPr>
          <w:rStyle w:val="af0"/>
          <w:bCs/>
          <w:noProof/>
          <w:color w:val="auto"/>
          <w:sz w:val="28"/>
          <w:szCs w:val="28"/>
        </w:rPr>
        <w:t>4.8 Расчет сил для локализации аварий на коммунально-энергетических сетях</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4.9 Подбор комплекта и комплекса спасательной техники для выполнения работ в зоне чрезвычайной ситуации</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noProof/>
          <w:color w:val="auto"/>
          <w:sz w:val="28"/>
          <w:szCs w:val="28"/>
        </w:rPr>
        <w:t>4.9.1 Теоретические основы отбора дорожных машин для механизации работ в зоне ЧС</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4.9.2 Теоретические основы отбора подъемно-транспортных машин для механизации аварийно-спасательных работ</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4.9.3 Основы отбора экскаваторов для выполнения работ при ведении аварийно-спасательных работ</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4.10 Завершение аварийно-спасательных и других неотложных работ</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caps/>
          <w:noProof/>
          <w:color w:val="auto"/>
          <w:sz w:val="28"/>
          <w:szCs w:val="28"/>
        </w:rPr>
        <w:t>5</w:t>
      </w:r>
      <w:r w:rsidR="00470EEB" w:rsidRPr="0029733F">
        <w:rPr>
          <w:rStyle w:val="af0"/>
          <w:bCs/>
          <w:caps/>
          <w:noProof/>
          <w:color w:val="auto"/>
          <w:sz w:val="28"/>
          <w:szCs w:val="28"/>
        </w:rPr>
        <w:t xml:space="preserve"> </w:t>
      </w:r>
      <w:r w:rsidRPr="0029733F">
        <w:rPr>
          <w:rStyle w:val="af0"/>
          <w:bCs/>
          <w:caps/>
          <w:noProof/>
          <w:color w:val="auto"/>
          <w:sz w:val="28"/>
          <w:szCs w:val="28"/>
        </w:rPr>
        <w:t>Организация</w:t>
      </w:r>
      <w:r w:rsidR="00470EEB" w:rsidRPr="0029733F">
        <w:rPr>
          <w:rStyle w:val="af0"/>
          <w:bCs/>
          <w:caps/>
          <w:noProof/>
          <w:color w:val="auto"/>
          <w:sz w:val="28"/>
          <w:szCs w:val="28"/>
        </w:rPr>
        <w:t xml:space="preserve"> </w:t>
      </w:r>
      <w:r w:rsidRPr="0029733F">
        <w:rPr>
          <w:rStyle w:val="af0"/>
          <w:bCs/>
          <w:caps/>
          <w:noProof/>
          <w:color w:val="auto"/>
          <w:sz w:val="28"/>
          <w:szCs w:val="28"/>
        </w:rPr>
        <w:t>управления</w:t>
      </w:r>
      <w:r w:rsidR="00470EEB" w:rsidRPr="0029733F">
        <w:rPr>
          <w:rStyle w:val="af0"/>
          <w:bCs/>
          <w:caps/>
          <w:noProof/>
          <w:color w:val="auto"/>
          <w:sz w:val="28"/>
          <w:szCs w:val="28"/>
        </w:rPr>
        <w:t xml:space="preserve"> </w:t>
      </w:r>
      <w:r w:rsidRPr="0029733F">
        <w:rPr>
          <w:rStyle w:val="af0"/>
          <w:bCs/>
          <w:caps/>
          <w:noProof/>
          <w:color w:val="auto"/>
          <w:sz w:val="28"/>
          <w:szCs w:val="28"/>
        </w:rPr>
        <w:t>ликвидацией ЧС</w:t>
      </w:r>
    </w:p>
    <w:p w:rsidR="00E15D60" w:rsidRPr="00470EEB" w:rsidRDefault="00E15D60" w:rsidP="006160F7">
      <w:pPr>
        <w:pStyle w:val="17"/>
        <w:tabs>
          <w:tab w:val="left" w:pos="8972"/>
          <w:tab w:val="right" w:leader="dot" w:pos="9710"/>
        </w:tabs>
        <w:spacing w:line="360" w:lineRule="auto"/>
        <w:jc w:val="both"/>
        <w:rPr>
          <w:noProof/>
          <w:sz w:val="28"/>
          <w:szCs w:val="28"/>
        </w:rPr>
      </w:pPr>
      <w:r w:rsidRPr="0029733F">
        <w:rPr>
          <w:rStyle w:val="af0"/>
          <w:bCs/>
          <w:noProof/>
          <w:color w:val="auto"/>
          <w:sz w:val="28"/>
          <w:szCs w:val="28"/>
        </w:rPr>
        <w:t>5.1 Оповещение и сбор руководящего состава при возникновении чрезвычайной ситуации на Туймазинском</w:t>
      </w:r>
      <w:r w:rsidR="00F57335" w:rsidRPr="0029733F">
        <w:rPr>
          <w:rStyle w:val="af0"/>
          <w:bCs/>
          <w:noProof/>
          <w:color w:val="auto"/>
          <w:sz w:val="28"/>
          <w:szCs w:val="28"/>
        </w:rPr>
        <w:t xml:space="preserve"> </w:t>
      </w:r>
      <w:r w:rsidRPr="0029733F">
        <w:rPr>
          <w:rStyle w:val="af0"/>
          <w:bCs/>
          <w:noProof/>
          <w:color w:val="auto"/>
          <w:sz w:val="28"/>
          <w:szCs w:val="28"/>
        </w:rPr>
        <w:t>газопере</w:t>
      </w:r>
      <w:r w:rsidR="00F57335" w:rsidRPr="0029733F">
        <w:rPr>
          <w:rStyle w:val="af0"/>
          <w:bCs/>
          <w:noProof/>
          <w:color w:val="auto"/>
          <w:sz w:val="28"/>
          <w:szCs w:val="28"/>
        </w:rPr>
        <w:t>рабатывающем з</w:t>
      </w:r>
      <w:r w:rsidRPr="0029733F">
        <w:rPr>
          <w:rStyle w:val="af0"/>
          <w:bCs/>
          <w:noProof/>
          <w:color w:val="auto"/>
          <w:sz w:val="28"/>
          <w:szCs w:val="28"/>
        </w:rPr>
        <w:t>аводе</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5.2 Структура управления ликвидацией чрезвычайной ситуации на Туймазинском газоперерабатывающем заводе</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5.3 Решение председателя комиссии по чрезвычайным ситуациям и</w:t>
      </w:r>
      <w:r w:rsidR="00470EEB" w:rsidRPr="00470EEB">
        <w:rPr>
          <w:rStyle w:val="af0"/>
          <w:noProof/>
          <w:color w:val="auto"/>
          <w:sz w:val="28"/>
          <w:szCs w:val="28"/>
          <w:lang w:val="en-US"/>
        </w:rPr>
        <w:t xml:space="preserve"> </w:t>
      </w:r>
      <w:r w:rsidRPr="0029733F">
        <w:rPr>
          <w:rStyle w:val="af0"/>
          <w:bCs/>
          <w:noProof/>
          <w:color w:val="auto"/>
          <w:sz w:val="28"/>
          <w:szCs w:val="28"/>
        </w:rPr>
        <w:t>обеспечению пожарной без</w:t>
      </w:r>
      <w:r w:rsidR="00470EEB" w:rsidRPr="0029733F">
        <w:rPr>
          <w:rStyle w:val="af0"/>
          <w:bCs/>
          <w:noProof/>
          <w:color w:val="auto"/>
          <w:sz w:val="28"/>
          <w:szCs w:val="28"/>
        </w:rPr>
        <w:t xml:space="preserve">опасности – директора ТГПЗ при </w:t>
      </w:r>
      <w:r w:rsidRPr="0029733F">
        <w:rPr>
          <w:rStyle w:val="af0"/>
          <w:bCs/>
          <w:noProof/>
          <w:color w:val="auto"/>
          <w:sz w:val="28"/>
          <w:szCs w:val="28"/>
        </w:rPr>
        <w:t>ликвидации чрезвычайной ситуации</w:t>
      </w:r>
    </w:p>
    <w:p w:rsidR="00470EEB" w:rsidRPr="00470EEB" w:rsidRDefault="00E15D60" w:rsidP="006160F7">
      <w:pPr>
        <w:pStyle w:val="17"/>
        <w:tabs>
          <w:tab w:val="right" w:leader="dot" w:pos="9710"/>
        </w:tabs>
        <w:spacing w:line="360" w:lineRule="auto"/>
        <w:jc w:val="both"/>
        <w:rPr>
          <w:rStyle w:val="af0"/>
          <w:noProof/>
          <w:color w:val="auto"/>
          <w:sz w:val="28"/>
          <w:szCs w:val="28"/>
          <w:lang w:val="en-US"/>
        </w:rPr>
      </w:pPr>
      <w:r w:rsidRPr="0029733F">
        <w:rPr>
          <w:rStyle w:val="af0"/>
          <w:bCs/>
          <w:noProof/>
          <w:color w:val="auto"/>
          <w:sz w:val="28"/>
          <w:szCs w:val="28"/>
        </w:rPr>
        <w:t>5.4 Организация взаимодействия сил ликвидации чрезвычайной ситуации</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6 ОБЕСПЕЧЕНИЕ БЕЗОПАСНОСТИ ПРОВЕДЕНИЯ АВАРИЙНО-СПАСАТЕЛЬНЫХ И ДРУГИХ НЕОТЛОЖНЫХ РАБОТ</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6.1 Идентификация и анализ поражающих, опасных и вредных факторов в зоне чрезвычайной ситуации</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6.2 Меры безопасности при работах по тушению пожаров на объектах нефтегазоперерабатывающей отрасли</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6.3 Меры безопасности при проведении работ в завалах</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6.4 Меры безопасности при работах в условиях плохой видимости</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6.5</w:t>
      </w:r>
      <w:r w:rsidR="00470EEB" w:rsidRPr="0029733F">
        <w:rPr>
          <w:rStyle w:val="af0"/>
          <w:bCs/>
          <w:noProof/>
          <w:color w:val="auto"/>
          <w:sz w:val="28"/>
          <w:szCs w:val="28"/>
        </w:rPr>
        <w:t xml:space="preserve"> </w:t>
      </w:r>
      <w:r w:rsidRPr="0029733F">
        <w:rPr>
          <w:rStyle w:val="af0"/>
          <w:bCs/>
          <w:noProof/>
          <w:color w:val="auto"/>
          <w:sz w:val="28"/>
          <w:szCs w:val="28"/>
        </w:rPr>
        <w:t>Выбор методов и средств индивидуальной защиты спасателей</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6.6 Защита труда спасателя: страховые гарантии, оплата труда, социальная защита членов семей</w:t>
      </w:r>
    </w:p>
    <w:p w:rsidR="00E15D60" w:rsidRPr="00470EEB" w:rsidRDefault="00E15D60" w:rsidP="006160F7">
      <w:pPr>
        <w:pStyle w:val="17"/>
        <w:tabs>
          <w:tab w:val="left" w:pos="7976"/>
          <w:tab w:val="right" w:leader="dot" w:pos="9710"/>
        </w:tabs>
        <w:spacing w:line="360" w:lineRule="auto"/>
        <w:jc w:val="both"/>
        <w:rPr>
          <w:noProof/>
          <w:sz w:val="28"/>
          <w:szCs w:val="28"/>
        </w:rPr>
      </w:pPr>
      <w:r w:rsidRPr="0029733F">
        <w:rPr>
          <w:rStyle w:val="af0"/>
          <w:bCs/>
          <w:caps/>
          <w:noProof/>
          <w:color w:val="auto"/>
          <w:sz w:val="28"/>
          <w:szCs w:val="28"/>
        </w:rPr>
        <w:t>7 Обеспечение медицинской помощи и психологической устойчивости при возникновении чрезвычайной ситуации на Туймазинском газоперерабатывающем</w:t>
      </w:r>
      <w:r w:rsidR="004E5C3E" w:rsidRPr="0029733F">
        <w:rPr>
          <w:rStyle w:val="af0"/>
          <w:bCs/>
          <w:caps/>
          <w:noProof/>
          <w:color w:val="auto"/>
          <w:sz w:val="28"/>
          <w:szCs w:val="28"/>
        </w:rPr>
        <w:t xml:space="preserve"> </w:t>
      </w:r>
      <w:r w:rsidRPr="0029733F">
        <w:rPr>
          <w:rStyle w:val="af0"/>
          <w:bCs/>
          <w:caps/>
          <w:noProof/>
          <w:color w:val="auto"/>
          <w:sz w:val="28"/>
          <w:szCs w:val="28"/>
        </w:rPr>
        <w:t>заводе</w:t>
      </w:r>
      <w:r w:rsidR="004E5C3E" w:rsidRPr="0029733F">
        <w:rPr>
          <w:rStyle w:val="af0"/>
          <w:bCs/>
          <w:caps/>
          <w:noProof/>
          <w:color w:val="auto"/>
          <w:sz w:val="28"/>
          <w:szCs w:val="28"/>
        </w:rPr>
        <w:t xml:space="preserve"> </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7.1 Организация обеспечения медицинской помощи</w:t>
      </w:r>
    </w:p>
    <w:p w:rsidR="00E15D60" w:rsidRPr="00470EEB" w:rsidRDefault="00E15D60" w:rsidP="006160F7">
      <w:pPr>
        <w:pStyle w:val="17"/>
        <w:tabs>
          <w:tab w:val="left" w:pos="9361"/>
          <w:tab w:val="right" w:leader="dot" w:pos="9710"/>
        </w:tabs>
        <w:spacing w:line="360" w:lineRule="auto"/>
        <w:jc w:val="both"/>
        <w:rPr>
          <w:noProof/>
          <w:sz w:val="28"/>
          <w:szCs w:val="28"/>
        </w:rPr>
      </w:pPr>
      <w:r w:rsidRPr="0029733F">
        <w:rPr>
          <w:rStyle w:val="af0"/>
          <w:bCs/>
          <w:noProof/>
          <w:color w:val="auto"/>
          <w:sz w:val="28"/>
          <w:szCs w:val="28"/>
        </w:rPr>
        <w:t>7.2 Анализ воздействия поражающ</w:t>
      </w:r>
      <w:r w:rsidR="004E5C3E" w:rsidRPr="0029733F">
        <w:rPr>
          <w:rStyle w:val="af0"/>
          <w:bCs/>
          <w:noProof/>
          <w:color w:val="auto"/>
          <w:sz w:val="28"/>
          <w:szCs w:val="28"/>
        </w:rPr>
        <w:t xml:space="preserve">их, опасных и вредных факторов, </w:t>
      </w:r>
      <w:r w:rsidRPr="0029733F">
        <w:rPr>
          <w:rStyle w:val="af0"/>
          <w:bCs/>
          <w:noProof/>
          <w:color w:val="auto"/>
          <w:sz w:val="28"/>
          <w:szCs w:val="28"/>
        </w:rPr>
        <w:t>возникающих при взрыве и пожаре пролива на Туймазинском газоперерабатывающем заводе, на организм человека</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7.3 Оказание первой медицинской помощи</w:t>
      </w:r>
    </w:p>
    <w:p w:rsidR="00E15D60" w:rsidRPr="00470EEB" w:rsidRDefault="00E15D60" w:rsidP="006160F7">
      <w:pPr>
        <w:pStyle w:val="17"/>
        <w:tabs>
          <w:tab w:val="right" w:leader="dot" w:pos="9710"/>
        </w:tabs>
        <w:spacing w:line="360" w:lineRule="auto"/>
        <w:jc w:val="both"/>
        <w:rPr>
          <w:noProof/>
          <w:sz w:val="28"/>
          <w:szCs w:val="28"/>
          <w:lang w:val="en-US"/>
        </w:rPr>
      </w:pPr>
      <w:r w:rsidRPr="0029733F">
        <w:rPr>
          <w:rStyle w:val="af0"/>
          <w:bCs/>
          <w:noProof/>
          <w:color w:val="auto"/>
          <w:sz w:val="28"/>
          <w:szCs w:val="28"/>
        </w:rPr>
        <w:t>7.3.1 Первая медицинская помощь при терминальных состояниях</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7.3.2 Первая медицинская помощь при механических травмах</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7.3.3 Первая медицинская помощь при синдроме длительного сдавления</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7.3.4 Первая медицинская помощь при ожогах</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7.3.5 Первая медицинская помощь при отравлении продуктами горения</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7.3.6 Первая медицинская помощь при электротравмах</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7.3.7 Психологическая устойчивость в чрезвычайных ситуациях</w:t>
      </w:r>
    </w:p>
    <w:p w:rsidR="00E15D60" w:rsidRPr="00470EEB" w:rsidRDefault="00E15D60" w:rsidP="006160F7">
      <w:pPr>
        <w:pStyle w:val="17"/>
        <w:tabs>
          <w:tab w:val="left" w:pos="8978"/>
          <w:tab w:val="right" w:leader="dot" w:pos="9710"/>
        </w:tabs>
        <w:spacing w:line="360" w:lineRule="auto"/>
        <w:jc w:val="both"/>
        <w:rPr>
          <w:noProof/>
          <w:sz w:val="28"/>
          <w:szCs w:val="28"/>
        </w:rPr>
      </w:pPr>
      <w:r w:rsidRPr="0029733F">
        <w:rPr>
          <w:rStyle w:val="af0"/>
          <w:bCs/>
          <w:caps/>
          <w:noProof/>
          <w:color w:val="auto"/>
          <w:sz w:val="28"/>
          <w:szCs w:val="28"/>
        </w:rPr>
        <w:t>8</w:t>
      </w:r>
      <w:r w:rsidR="00470EEB" w:rsidRPr="0029733F">
        <w:rPr>
          <w:rStyle w:val="af0"/>
          <w:bCs/>
          <w:caps/>
          <w:noProof/>
          <w:color w:val="auto"/>
          <w:sz w:val="28"/>
          <w:szCs w:val="28"/>
        </w:rPr>
        <w:t xml:space="preserve"> </w:t>
      </w:r>
      <w:r w:rsidRPr="0029733F">
        <w:rPr>
          <w:rStyle w:val="af0"/>
          <w:bCs/>
          <w:caps/>
          <w:noProof/>
          <w:color w:val="auto"/>
          <w:sz w:val="28"/>
          <w:szCs w:val="28"/>
        </w:rPr>
        <w:t>МАТЕРИАЛЬНО-ТЕХНИЧЕСКОЕ</w:t>
      </w:r>
      <w:r w:rsidR="00470EEB" w:rsidRPr="0029733F">
        <w:rPr>
          <w:rStyle w:val="af0"/>
          <w:bCs/>
          <w:caps/>
          <w:noProof/>
          <w:color w:val="auto"/>
          <w:sz w:val="28"/>
          <w:szCs w:val="28"/>
        </w:rPr>
        <w:t xml:space="preserve"> </w:t>
      </w:r>
      <w:r w:rsidRPr="0029733F">
        <w:rPr>
          <w:rStyle w:val="af0"/>
          <w:bCs/>
          <w:caps/>
          <w:noProof/>
          <w:color w:val="auto"/>
          <w:sz w:val="28"/>
          <w:szCs w:val="28"/>
        </w:rPr>
        <w:t>ОБЕСПЕЧЕНИЕ</w:t>
      </w:r>
      <w:r w:rsidR="00470EEB" w:rsidRPr="0029733F">
        <w:rPr>
          <w:rStyle w:val="af0"/>
          <w:bCs/>
          <w:caps/>
          <w:noProof/>
          <w:color w:val="auto"/>
          <w:sz w:val="28"/>
          <w:szCs w:val="28"/>
        </w:rPr>
        <w:t xml:space="preserve"> </w:t>
      </w:r>
      <w:r w:rsidRPr="0029733F">
        <w:rPr>
          <w:rStyle w:val="af0"/>
          <w:bCs/>
          <w:caps/>
          <w:noProof/>
          <w:color w:val="auto"/>
          <w:sz w:val="28"/>
          <w:szCs w:val="28"/>
        </w:rPr>
        <w:t>ФОРМИРОВАНИЙ</w:t>
      </w:r>
      <w:r w:rsidR="00470EEB" w:rsidRPr="0029733F">
        <w:rPr>
          <w:rStyle w:val="af0"/>
          <w:bCs/>
          <w:caps/>
          <w:noProof/>
          <w:color w:val="auto"/>
          <w:sz w:val="28"/>
          <w:szCs w:val="28"/>
        </w:rPr>
        <w:t xml:space="preserve"> </w:t>
      </w:r>
      <w:r w:rsidRPr="0029733F">
        <w:rPr>
          <w:rStyle w:val="af0"/>
          <w:bCs/>
          <w:caps/>
          <w:noProof/>
          <w:color w:val="auto"/>
          <w:sz w:val="28"/>
          <w:szCs w:val="28"/>
        </w:rPr>
        <w:t>рсчс</w:t>
      </w:r>
      <w:r w:rsidR="00470EEB" w:rsidRPr="0029733F">
        <w:rPr>
          <w:rStyle w:val="af0"/>
          <w:bCs/>
          <w:caps/>
          <w:noProof/>
          <w:color w:val="auto"/>
          <w:sz w:val="28"/>
          <w:szCs w:val="28"/>
        </w:rPr>
        <w:t xml:space="preserve"> </w:t>
      </w:r>
      <w:r w:rsidRPr="0029733F">
        <w:rPr>
          <w:rStyle w:val="af0"/>
          <w:bCs/>
          <w:caps/>
          <w:noProof/>
          <w:color w:val="auto"/>
          <w:sz w:val="28"/>
          <w:szCs w:val="28"/>
        </w:rPr>
        <w:t>ПРИ ЛИКВ</w:t>
      </w:r>
      <w:r w:rsidR="005D4916" w:rsidRPr="0029733F">
        <w:rPr>
          <w:rStyle w:val="af0"/>
          <w:bCs/>
          <w:caps/>
          <w:noProof/>
          <w:color w:val="auto"/>
          <w:sz w:val="28"/>
          <w:szCs w:val="28"/>
        </w:rPr>
        <w:t>ИДации</w:t>
      </w:r>
      <w:r w:rsidR="00470EEB" w:rsidRPr="0029733F">
        <w:rPr>
          <w:rStyle w:val="af0"/>
          <w:bCs/>
          <w:caps/>
          <w:noProof/>
          <w:color w:val="auto"/>
          <w:sz w:val="28"/>
          <w:szCs w:val="28"/>
        </w:rPr>
        <w:t xml:space="preserve"> </w:t>
      </w:r>
      <w:r w:rsidR="005D4916" w:rsidRPr="0029733F">
        <w:rPr>
          <w:rStyle w:val="af0"/>
          <w:bCs/>
          <w:caps/>
          <w:noProof/>
          <w:color w:val="auto"/>
          <w:sz w:val="28"/>
          <w:szCs w:val="28"/>
        </w:rPr>
        <w:t>ЧС</w:t>
      </w:r>
      <w:r w:rsidR="00470EEB" w:rsidRPr="0029733F">
        <w:rPr>
          <w:rStyle w:val="af0"/>
          <w:bCs/>
          <w:caps/>
          <w:noProof/>
          <w:color w:val="auto"/>
          <w:sz w:val="28"/>
          <w:szCs w:val="28"/>
        </w:rPr>
        <w:t xml:space="preserve"> </w:t>
      </w:r>
      <w:r w:rsidR="005D4916" w:rsidRPr="0029733F">
        <w:rPr>
          <w:rStyle w:val="af0"/>
          <w:bCs/>
          <w:caps/>
          <w:noProof/>
          <w:color w:val="auto"/>
          <w:sz w:val="28"/>
          <w:szCs w:val="28"/>
        </w:rPr>
        <w:t>на</w:t>
      </w:r>
      <w:r w:rsidR="00470EEB" w:rsidRPr="0029733F">
        <w:rPr>
          <w:rStyle w:val="af0"/>
          <w:bCs/>
          <w:caps/>
          <w:noProof/>
          <w:color w:val="auto"/>
          <w:sz w:val="28"/>
          <w:szCs w:val="28"/>
        </w:rPr>
        <w:t xml:space="preserve"> </w:t>
      </w:r>
      <w:r w:rsidR="005D4916" w:rsidRPr="0029733F">
        <w:rPr>
          <w:rStyle w:val="af0"/>
          <w:bCs/>
          <w:caps/>
          <w:noProof/>
          <w:color w:val="auto"/>
          <w:sz w:val="28"/>
          <w:szCs w:val="28"/>
        </w:rPr>
        <w:t>туймазинском</w:t>
      </w:r>
      <w:r w:rsidR="00470EEB" w:rsidRPr="0029733F">
        <w:rPr>
          <w:rStyle w:val="af0"/>
          <w:bCs/>
          <w:caps/>
          <w:noProof/>
          <w:color w:val="auto"/>
          <w:sz w:val="28"/>
          <w:szCs w:val="28"/>
        </w:rPr>
        <w:t xml:space="preserve"> </w:t>
      </w:r>
      <w:r w:rsidRPr="0029733F">
        <w:rPr>
          <w:rStyle w:val="af0"/>
          <w:bCs/>
          <w:caps/>
          <w:noProof/>
          <w:color w:val="auto"/>
          <w:sz w:val="28"/>
          <w:szCs w:val="28"/>
        </w:rPr>
        <w:t>газоперерабатывающем заводе</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8.1 Материально-техническое обеспечение формирований РСЧС в зоне ЧС (основные принципы и требования)</w:t>
      </w:r>
      <w:r w:rsidR="00470EEB" w:rsidRPr="00470EEB">
        <w:rPr>
          <w:noProof/>
          <w:sz w:val="28"/>
          <w:szCs w:val="28"/>
        </w:rPr>
        <w:t xml:space="preserve"> </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8.1.1 Обеспечение формирований водой</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8.1.2 Обеспечение продуктами питания</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8.1.3 Обеспечение предметами первой необходимости</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8.1.4 Расчет расхода топлива и горюче-смазочных материалов для спасательной техники</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8.1.4.1 Расчет нормативного расхода топлива для бортовых грузовых автомобилей</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8.1.4.2 Расчет расхода топлива для автобусов, машин скорой и специальной помощи</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8.1.4.3 Нормы расхода топлива на работу специального оборудования установленного на автомобилях</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8.1.4.4 Расчет расхода топлива</w:t>
      </w:r>
      <w:r w:rsidR="00470EEB" w:rsidRPr="0029733F">
        <w:rPr>
          <w:rStyle w:val="af0"/>
          <w:bCs/>
          <w:noProof/>
          <w:color w:val="auto"/>
          <w:sz w:val="28"/>
          <w:szCs w:val="28"/>
        </w:rPr>
        <w:t xml:space="preserve"> </w:t>
      </w:r>
      <w:r w:rsidRPr="0029733F">
        <w:rPr>
          <w:rStyle w:val="af0"/>
          <w:bCs/>
          <w:noProof/>
          <w:color w:val="auto"/>
          <w:sz w:val="28"/>
          <w:szCs w:val="28"/>
        </w:rPr>
        <w:t>для техники на базе тракторов</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8.1.4.5 Нормы расхода смазочных материалов</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8.1.5 Обеспечение ремонта спасательной техники, участвующей в работах в зоне ЧС</w:t>
      </w:r>
    </w:p>
    <w:p w:rsidR="00E15D60" w:rsidRPr="00470EEB" w:rsidRDefault="00E15D60" w:rsidP="006160F7">
      <w:pPr>
        <w:pStyle w:val="17"/>
        <w:tabs>
          <w:tab w:val="left" w:pos="9101"/>
          <w:tab w:val="right" w:leader="dot" w:pos="9710"/>
        </w:tabs>
        <w:spacing w:line="360" w:lineRule="auto"/>
        <w:jc w:val="both"/>
        <w:rPr>
          <w:noProof/>
          <w:sz w:val="28"/>
          <w:szCs w:val="28"/>
        </w:rPr>
      </w:pPr>
      <w:r w:rsidRPr="0029733F">
        <w:rPr>
          <w:rStyle w:val="af0"/>
          <w:bCs/>
          <w:caps/>
          <w:noProof/>
          <w:color w:val="auto"/>
          <w:sz w:val="28"/>
          <w:szCs w:val="28"/>
        </w:rPr>
        <w:t>9 Оценка экономического ущерба при возникновении чрезвычайной ситуации на ТУЙМАЗИНСКОМ ГАЗОПЕРЕРАБАТЫВАЮЩЕМ ЗАВОДЕ</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9.1 Расчет затрат на локализацию аварии и ликвидацию ее последствий</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9.1.1 Затраты на питание ликвидаторов аварии</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9.1.2 Расчет затрат на оплату труда ликвидаторов аварии</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9.1.3 Расчет затрат на организацию стационарного и амбулаторного лечения пострадавших</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9.1.4 Расчет затрат на топливо и горюче-смазочные материалы</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9.1.5 Расчет затрат на амортизацию используемого оборудования и технических средств</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9.2 Расчет величины социального ущерба</w:t>
      </w:r>
    </w:p>
    <w:p w:rsidR="00E15D60" w:rsidRPr="00470EEB" w:rsidRDefault="00E15D60" w:rsidP="006160F7">
      <w:pPr>
        <w:pStyle w:val="17"/>
        <w:tabs>
          <w:tab w:val="right" w:leader="dot" w:pos="9710"/>
        </w:tabs>
        <w:spacing w:line="360" w:lineRule="auto"/>
        <w:jc w:val="both"/>
        <w:rPr>
          <w:noProof/>
          <w:sz w:val="28"/>
          <w:szCs w:val="28"/>
        </w:rPr>
      </w:pPr>
      <w:r w:rsidRPr="0029733F">
        <w:rPr>
          <w:rStyle w:val="af0"/>
          <w:bCs/>
          <w:noProof/>
          <w:color w:val="auto"/>
          <w:sz w:val="28"/>
          <w:szCs w:val="28"/>
        </w:rPr>
        <w:t>9.3 Определение величины экономического ущерба</w:t>
      </w:r>
    </w:p>
    <w:p w:rsidR="00E15D60" w:rsidRPr="00470EEB" w:rsidRDefault="00E15D60" w:rsidP="006160F7">
      <w:pPr>
        <w:pStyle w:val="17"/>
        <w:tabs>
          <w:tab w:val="right" w:leader="dot" w:pos="9710"/>
        </w:tabs>
        <w:spacing w:line="360" w:lineRule="auto"/>
        <w:jc w:val="both"/>
        <w:rPr>
          <w:rStyle w:val="af0"/>
          <w:noProof/>
          <w:color w:val="auto"/>
          <w:sz w:val="28"/>
          <w:szCs w:val="28"/>
        </w:rPr>
      </w:pPr>
      <w:r w:rsidRPr="0029733F">
        <w:rPr>
          <w:rStyle w:val="af0"/>
          <w:bCs/>
          <w:noProof/>
          <w:color w:val="auto"/>
          <w:sz w:val="28"/>
          <w:szCs w:val="28"/>
        </w:rPr>
        <w:t>ВЫВОДЫ</w:t>
      </w:r>
    </w:p>
    <w:p w:rsidR="00942AF5" w:rsidRPr="00470EEB" w:rsidRDefault="00942AF5" w:rsidP="006160F7">
      <w:pPr>
        <w:spacing w:line="360" w:lineRule="auto"/>
        <w:jc w:val="both"/>
        <w:rPr>
          <w:sz w:val="28"/>
          <w:szCs w:val="28"/>
        </w:rPr>
      </w:pPr>
      <w:r w:rsidRPr="00470EEB">
        <w:rPr>
          <w:sz w:val="28"/>
          <w:szCs w:val="28"/>
        </w:rPr>
        <w:t>Приложение А</w:t>
      </w:r>
    </w:p>
    <w:p w:rsidR="00942AF5" w:rsidRPr="00470EEB" w:rsidRDefault="00942AF5" w:rsidP="006160F7">
      <w:pPr>
        <w:spacing w:line="360" w:lineRule="auto"/>
        <w:jc w:val="both"/>
        <w:rPr>
          <w:sz w:val="28"/>
          <w:szCs w:val="28"/>
        </w:rPr>
      </w:pPr>
      <w:r w:rsidRPr="00470EEB">
        <w:rPr>
          <w:sz w:val="28"/>
          <w:szCs w:val="28"/>
        </w:rPr>
        <w:t>Приложение Б</w:t>
      </w:r>
    </w:p>
    <w:p w:rsidR="00942AF5" w:rsidRPr="00470EEB" w:rsidRDefault="00942AF5" w:rsidP="006160F7">
      <w:pPr>
        <w:spacing w:line="360" w:lineRule="auto"/>
        <w:jc w:val="both"/>
        <w:rPr>
          <w:sz w:val="28"/>
          <w:szCs w:val="28"/>
        </w:rPr>
      </w:pPr>
      <w:r w:rsidRPr="00470EEB">
        <w:rPr>
          <w:sz w:val="28"/>
          <w:szCs w:val="28"/>
        </w:rPr>
        <w:t xml:space="preserve">Список литературы </w:t>
      </w:r>
    </w:p>
    <w:p w:rsidR="00942AF5" w:rsidRPr="00470EEB" w:rsidRDefault="00942AF5" w:rsidP="00470EEB">
      <w:pPr>
        <w:spacing w:line="360" w:lineRule="auto"/>
        <w:ind w:firstLine="709"/>
        <w:jc w:val="both"/>
        <w:rPr>
          <w:sz w:val="28"/>
          <w:szCs w:val="28"/>
        </w:rPr>
      </w:pPr>
    </w:p>
    <w:p w:rsidR="0096063B" w:rsidRPr="00470EEB" w:rsidRDefault="0096063B" w:rsidP="006160F7">
      <w:pPr>
        <w:pStyle w:val="13"/>
        <w:spacing w:line="360" w:lineRule="auto"/>
        <w:ind w:firstLine="709"/>
        <w:rPr>
          <w:b/>
        </w:rPr>
      </w:pPr>
      <w:r w:rsidRPr="00470EEB">
        <w:br w:type="page"/>
      </w:r>
      <w:bookmarkStart w:id="0" w:name="_Toc138558651"/>
      <w:r w:rsidRPr="00470EEB">
        <w:rPr>
          <w:b/>
        </w:rPr>
        <w:t>РЕФЕРАТ</w:t>
      </w:r>
      <w:bookmarkEnd w:id="0"/>
    </w:p>
    <w:p w:rsidR="0096063B" w:rsidRPr="00470EEB" w:rsidRDefault="0096063B" w:rsidP="00470EEB">
      <w:pPr>
        <w:pStyle w:val="a"/>
        <w:numPr>
          <w:ilvl w:val="0"/>
          <w:numId w:val="0"/>
        </w:numPr>
        <w:spacing w:line="360" w:lineRule="auto"/>
        <w:ind w:firstLine="709"/>
        <w:jc w:val="both"/>
        <w:rPr>
          <w:szCs w:val="28"/>
        </w:rPr>
      </w:pPr>
    </w:p>
    <w:p w:rsidR="0096063B" w:rsidRPr="00470EEB" w:rsidRDefault="0096063B" w:rsidP="00470EEB">
      <w:pPr>
        <w:pStyle w:val="11"/>
        <w:spacing w:line="360" w:lineRule="auto"/>
        <w:ind w:firstLine="709"/>
        <w:rPr>
          <w:szCs w:val="28"/>
        </w:rPr>
      </w:pPr>
      <w:r w:rsidRPr="00470EEB">
        <w:rPr>
          <w:szCs w:val="28"/>
        </w:rPr>
        <w:t>ЧРЕЗВЫЧАЙНАЯ СИТУАЦИЯ, ВЗРЫВ, ПОЖАР, АНАЛИЗ, РИСК, ЕМКОСТЬ</w:t>
      </w:r>
      <w:r w:rsidR="007C767C" w:rsidRPr="00470EEB">
        <w:rPr>
          <w:szCs w:val="28"/>
        </w:rPr>
        <w:t xml:space="preserve"> ОРОШЕНИЯ</w:t>
      </w:r>
      <w:r w:rsidRPr="00470EEB">
        <w:rPr>
          <w:szCs w:val="28"/>
        </w:rPr>
        <w:t>, СЖИЖЕННЫЙ УГЛЕВОДОРОДНЫЙ ГАЗ, ПРОПАН, УЩЕРБ, ПОЖАРОВЗРЫВОЗАЩИТА.</w:t>
      </w:r>
    </w:p>
    <w:p w:rsidR="0096063B" w:rsidRPr="00470EEB" w:rsidRDefault="0096063B" w:rsidP="00470EEB">
      <w:pPr>
        <w:pStyle w:val="a4"/>
        <w:ind w:firstLine="709"/>
        <w:rPr>
          <w:rFonts w:cs="Times New Roman"/>
          <w:color w:val="auto"/>
          <w:szCs w:val="28"/>
        </w:rPr>
      </w:pPr>
    </w:p>
    <w:p w:rsidR="0096063B" w:rsidRPr="00470EEB" w:rsidRDefault="0096063B" w:rsidP="00470EEB">
      <w:pPr>
        <w:pStyle w:val="31"/>
        <w:spacing w:line="360" w:lineRule="auto"/>
        <w:ind w:firstLine="709"/>
        <w:rPr>
          <w:szCs w:val="28"/>
        </w:rPr>
      </w:pPr>
      <w:r w:rsidRPr="00470EEB">
        <w:rPr>
          <w:szCs w:val="28"/>
        </w:rPr>
        <w:t>Актуальность работы обусловлена тем, что ущерб от пожаров и взрывов на предприятиях нефтепереработки имеет колоссальные размеры и тенденцию постоянного роста. По мере повышения уровня технической оснащенности производства, повышается и его пожароопасность. Пожары являются составной частью большинства чрезвычайных ситуаций на объектах хранения и переработки углеводородных газов, что обуславливает необходимость разработки мер, направленных на</w:t>
      </w:r>
      <w:r w:rsidR="00470EEB" w:rsidRPr="00470EEB">
        <w:rPr>
          <w:szCs w:val="28"/>
        </w:rPr>
        <w:t xml:space="preserve"> </w:t>
      </w:r>
      <w:r w:rsidRPr="00470EEB">
        <w:rPr>
          <w:szCs w:val="28"/>
        </w:rPr>
        <w:t>их предупреждение.</w:t>
      </w:r>
    </w:p>
    <w:p w:rsidR="0096063B" w:rsidRPr="00470EEB" w:rsidRDefault="0096063B" w:rsidP="00470EEB">
      <w:pPr>
        <w:spacing w:line="360" w:lineRule="auto"/>
        <w:ind w:firstLine="709"/>
        <w:jc w:val="both"/>
        <w:rPr>
          <w:sz w:val="28"/>
          <w:szCs w:val="28"/>
        </w:rPr>
      </w:pPr>
      <w:r w:rsidRPr="00470EEB">
        <w:rPr>
          <w:sz w:val="28"/>
          <w:szCs w:val="28"/>
        </w:rPr>
        <w:t>Объектом исследования является газофракционирующая установка Туймазинского газоперерабатывающего завода, предназначенная для ректификации широкой фракции легких углеводородов.</w:t>
      </w:r>
    </w:p>
    <w:p w:rsidR="0096063B" w:rsidRPr="00470EEB" w:rsidRDefault="0096063B" w:rsidP="00470EEB">
      <w:pPr>
        <w:spacing w:line="360" w:lineRule="auto"/>
        <w:ind w:firstLine="709"/>
        <w:jc w:val="both"/>
        <w:rPr>
          <w:rFonts w:eastAsia="Arial Unicode MS"/>
          <w:vanish/>
          <w:sz w:val="28"/>
          <w:szCs w:val="28"/>
        </w:rPr>
      </w:pPr>
      <w:r w:rsidRPr="00470EEB">
        <w:rPr>
          <w:sz w:val="28"/>
          <w:szCs w:val="28"/>
        </w:rPr>
        <w:t xml:space="preserve">Цель работы – обеспечение безопасности, прогнозирование чрезвычайной ситуации и разработка мероприятий по проведению аварийно-спасательных и других неотложных работ </w:t>
      </w:r>
      <w:r w:rsidR="00AC7F9C" w:rsidRPr="00470EEB">
        <w:rPr>
          <w:sz w:val="28"/>
          <w:szCs w:val="28"/>
        </w:rPr>
        <w:t>на Туймазинск</w:t>
      </w:r>
      <w:r w:rsidR="002B2DD1" w:rsidRPr="00470EEB">
        <w:rPr>
          <w:sz w:val="28"/>
          <w:szCs w:val="28"/>
        </w:rPr>
        <w:t>о</w:t>
      </w:r>
      <w:r w:rsidR="00AC7F9C" w:rsidRPr="00470EEB">
        <w:rPr>
          <w:sz w:val="28"/>
          <w:szCs w:val="28"/>
        </w:rPr>
        <w:t>м газоперерабатывающем заводе</w:t>
      </w:r>
    </w:p>
    <w:p w:rsidR="0096063B" w:rsidRPr="00470EEB" w:rsidRDefault="0096063B" w:rsidP="00470EEB">
      <w:pPr>
        <w:spacing w:line="360" w:lineRule="auto"/>
        <w:ind w:firstLine="709"/>
        <w:jc w:val="both"/>
        <w:rPr>
          <w:sz w:val="28"/>
          <w:szCs w:val="28"/>
        </w:rPr>
      </w:pPr>
      <w:r w:rsidRPr="00470EEB">
        <w:rPr>
          <w:sz w:val="28"/>
          <w:szCs w:val="28"/>
        </w:rPr>
        <w:t xml:space="preserve">Произведена оценка промышленной безопасности </w:t>
      </w:r>
      <w:r w:rsidR="00224680" w:rsidRPr="00470EEB">
        <w:rPr>
          <w:sz w:val="28"/>
          <w:szCs w:val="28"/>
        </w:rPr>
        <w:t>газофракционирующей установки</w:t>
      </w:r>
      <w:r w:rsidRPr="00470EEB">
        <w:rPr>
          <w:sz w:val="28"/>
          <w:szCs w:val="28"/>
        </w:rPr>
        <w:t xml:space="preserve">. Рассмотрены вероятности возникновения различных вариантов аварий со взрывом и последующим пожаром пролива на территории </w:t>
      </w:r>
      <w:r w:rsidR="00FE4834" w:rsidRPr="00470EEB">
        <w:rPr>
          <w:sz w:val="28"/>
          <w:szCs w:val="28"/>
        </w:rPr>
        <w:t>установки</w:t>
      </w:r>
      <w:r w:rsidRPr="00470EEB">
        <w:rPr>
          <w:sz w:val="28"/>
          <w:szCs w:val="28"/>
        </w:rPr>
        <w:t xml:space="preserve">. Приведен прогноз возможных потерь среди персонала предприятия. Предложен комплекс спасательной техники, используемой при ликвидации последствий аварии. </w:t>
      </w:r>
      <w:r w:rsidR="00FE4834" w:rsidRPr="00470EEB">
        <w:rPr>
          <w:sz w:val="28"/>
          <w:szCs w:val="28"/>
        </w:rPr>
        <w:t>Рассчитано</w:t>
      </w:r>
      <w:r w:rsidRPr="00470EEB">
        <w:rPr>
          <w:sz w:val="28"/>
          <w:szCs w:val="28"/>
        </w:rPr>
        <w:t xml:space="preserve"> количество и состав спасательных</w:t>
      </w:r>
      <w:r w:rsidR="00470EEB" w:rsidRPr="00470EEB">
        <w:rPr>
          <w:sz w:val="28"/>
          <w:szCs w:val="28"/>
        </w:rPr>
        <w:t xml:space="preserve"> </w:t>
      </w:r>
      <w:r w:rsidRPr="00470EEB">
        <w:rPr>
          <w:sz w:val="28"/>
          <w:szCs w:val="28"/>
        </w:rPr>
        <w:t>формирований привлекаемых к ведению аварийно-спасательных и других неотложных работ.</w:t>
      </w:r>
    </w:p>
    <w:p w:rsidR="0096063B" w:rsidRPr="00470EEB" w:rsidRDefault="0096063B" w:rsidP="00470EEB">
      <w:pPr>
        <w:spacing w:line="360" w:lineRule="auto"/>
        <w:ind w:firstLine="709"/>
        <w:jc w:val="both"/>
        <w:rPr>
          <w:sz w:val="28"/>
          <w:szCs w:val="28"/>
        </w:rPr>
      </w:pPr>
      <w:r w:rsidRPr="00470EEB">
        <w:rPr>
          <w:sz w:val="28"/>
          <w:szCs w:val="28"/>
        </w:rPr>
        <w:t>Приведены расчеты возможного экономического ущерба от аварии, рассчитан экологический ущерб окружающей среде, а также социальный ущерб при гибели сотрудников предприятия.</w:t>
      </w:r>
    </w:p>
    <w:p w:rsidR="0096063B" w:rsidRPr="00470EEB" w:rsidRDefault="0096063B" w:rsidP="00470EEB">
      <w:pPr>
        <w:spacing w:line="360" w:lineRule="auto"/>
        <w:ind w:firstLine="709"/>
        <w:jc w:val="both"/>
        <w:rPr>
          <w:sz w:val="28"/>
          <w:szCs w:val="28"/>
        </w:rPr>
      </w:pPr>
      <w:r w:rsidRPr="00470EEB">
        <w:rPr>
          <w:sz w:val="28"/>
          <w:szCs w:val="28"/>
        </w:rPr>
        <w:t>Проведен анализ причин возникновения аварийных ситуаций на объекте исследования и приведен перечень мероприятий позволяющих снизить пожарную опасность производства.</w:t>
      </w:r>
    </w:p>
    <w:p w:rsidR="0096063B" w:rsidRPr="00470EEB" w:rsidRDefault="0096063B" w:rsidP="00470EEB">
      <w:pPr>
        <w:spacing w:line="360" w:lineRule="auto"/>
        <w:ind w:firstLine="709"/>
        <w:jc w:val="both"/>
        <w:rPr>
          <w:sz w:val="28"/>
          <w:szCs w:val="28"/>
        </w:rPr>
      </w:pPr>
    </w:p>
    <w:p w:rsidR="0096063B" w:rsidRPr="00470EEB" w:rsidRDefault="0096063B" w:rsidP="00470EEB">
      <w:pPr>
        <w:spacing w:line="360" w:lineRule="auto"/>
        <w:ind w:firstLine="709"/>
        <w:jc w:val="both"/>
        <w:rPr>
          <w:sz w:val="28"/>
          <w:szCs w:val="28"/>
        </w:rPr>
      </w:pPr>
      <w:r w:rsidRPr="00470EEB">
        <w:rPr>
          <w:sz w:val="28"/>
          <w:szCs w:val="28"/>
        </w:rPr>
        <w:t>Пояснительная записка на ___ листах, количество иллюстраций ___, таблиц ___, источников ___.</w:t>
      </w:r>
      <w:r w:rsidR="00470EEB" w:rsidRPr="00470EEB">
        <w:rPr>
          <w:sz w:val="28"/>
          <w:szCs w:val="28"/>
        </w:rPr>
        <w:t xml:space="preserve"> </w:t>
      </w:r>
    </w:p>
    <w:p w:rsidR="0096063B" w:rsidRPr="00470EEB" w:rsidRDefault="0096063B" w:rsidP="00025F79">
      <w:pPr>
        <w:pStyle w:val="13"/>
        <w:spacing w:line="360" w:lineRule="auto"/>
        <w:ind w:firstLine="709"/>
        <w:rPr>
          <w:b/>
        </w:rPr>
      </w:pPr>
      <w:r w:rsidRPr="00470EEB">
        <w:br w:type="page"/>
      </w:r>
      <w:bookmarkStart w:id="1" w:name="_Toc138558652"/>
      <w:r w:rsidRPr="00470EEB">
        <w:rPr>
          <w:b/>
        </w:rPr>
        <w:t xml:space="preserve">СПИСОК </w:t>
      </w:r>
      <w:r w:rsidR="00132B34" w:rsidRPr="00470EEB">
        <w:rPr>
          <w:b/>
        </w:rPr>
        <w:t xml:space="preserve">ПРИНЯТЫХ </w:t>
      </w:r>
      <w:r w:rsidRPr="00470EEB">
        <w:rPr>
          <w:b/>
        </w:rPr>
        <w:t>СОКРАЩЕНИЙ</w:t>
      </w:r>
      <w:bookmarkEnd w:id="1"/>
    </w:p>
    <w:p w:rsidR="0096063B" w:rsidRPr="00470EEB" w:rsidRDefault="0096063B" w:rsidP="00470EEB">
      <w:pPr>
        <w:pStyle w:val="a"/>
        <w:numPr>
          <w:ilvl w:val="0"/>
          <w:numId w:val="0"/>
        </w:numPr>
        <w:spacing w:line="360" w:lineRule="auto"/>
        <w:ind w:firstLine="709"/>
        <w:jc w:val="both"/>
        <w:rPr>
          <w:b w:val="0"/>
          <w:bCs w:val="0"/>
          <w:szCs w:val="28"/>
        </w:rPr>
      </w:pPr>
    </w:p>
    <w:p w:rsidR="0096063B" w:rsidRPr="00470EEB" w:rsidRDefault="0096063B" w:rsidP="00470EEB">
      <w:pPr>
        <w:spacing w:line="360" w:lineRule="auto"/>
        <w:ind w:firstLine="709"/>
        <w:jc w:val="both"/>
        <w:rPr>
          <w:sz w:val="28"/>
          <w:szCs w:val="28"/>
        </w:rPr>
      </w:pPr>
      <w:r w:rsidRPr="00470EEB">
        <w:rPr>
          <w:sz w:val="28"/>
          <w:szCs w:val="28"/>
        </w:rPr>
        <w:t>ЧС – чрезвычайная ситуация</w:t>
      </w:r>
    </w:p>
    <w:p w:rsidR="0096063B" w:rsidRPr="00470EEB" w:rsidRDefault="0096063B" w:rsidP="00470EEB">
      <w:pPr>
        <w:spacing w:line="360" w:lineRule="auto"/>
        <w:ind w:firstLine="709"/>
        <w:jc w:val="both"/>
        <w:rPr>
          <w:sz w:val="28"/>
          <w:szCs w:val="28"/>
        </w:rPr>
      </w:pPr>
      <w:r w:rsidRPr="00470EEB">
        <w:rPr>
          <w:sz w:val="28"/>
          <w:szCs w:val="28"/>
        </w:rPr>
        <w:t>АСДНР – аварийно-спасательные и другие неотложные работы</w:t>
      </w:r>
    </w:p>
    <w:p w:rsidR="008B12D3" w:rsidRPr="00470EEB" w:rsidRDefault="008B12D3" w:rsidP="00470EEB">
      <w:pPr>
        <w:spacing w:line="360" w:lineRule="auto"/>
        <w:ind w:firstLine="709"/>
        <w:jc w:val="both"/>
        <w:rPr>
          <w:sz w:val="28"/>
          <w:szCs w:val="28"/>
        </w:rPr>
      </w:pPr>
      <w:r w:rsidRPr="00470EEB">
        <w:rPr>
          <w:sz w:val="28"/>
          <w:szCs w:val="28"/>
        </w:rPr>
        <w:t>ТГПЗ – Туймазинский газоперерабатывающий завод</w:t>
      </w:r>
    </w:p>
    <w:p w:rsidR="0096063B" w:rsidRPr="00470EEB" w:rsidRDefault="0096063B" w:rsidP="00470EEB">
      <w:pPr>
        <w:spacing w:line="360" w:lineRule="auto"/>
        <w:ind w:firstLine="709"/>
        <w:jc w:val="both"/>
        <w:rPr>
          <w:sz w:val="28"/>
          <w:szCs w:val="28"/>
        </w:rPr>
      </w:pPr>
      <w:r w:rsidRPr="00470EEB">
        <w:rPr>
          <w:sz w:val="28"/>
          <w:szCs w:val="28"/>
        </w:rPr>
        <w:t>СУГ – сжиженные углеводородные газы</w:t>
      </w:r>
    </w:p>
    <w:p w:rsidR="0096063B" w:rsidRPr="00470EEB" w:rsidRDefault="0096063B" w:rsidP="00470EEB">
      <w:pPr>
        <w:spacing w:line="360" w:lineRule="auto"/>
        <w:ind w:firstLine="709"/>
        <w:jc w:val="both"/>
        <w:rPr>
          <w:sz w:val="28"/>
          <w:szCs w:val="28"/>
        </w:rPr>
      </w:pPr>
      <w:r w:rsidRPr="00470EEB">
        <w:rPr>
          <w:sz w:val="28"/>
          <w:szCs w:val="28"/>
        </w:rPr>
        <w:t>ЛВЖ – легковоспламеняющиеся жидкости</w:t>
      </w:r>
    </w:p>
    <w:p w:rsidR="0096063B" w:rsidRPr="00470EEB" w:rsidRDefault="0096063B" w:rsidP="00470EEB">
      <w:pPr>
        <w:spacing w:line="360" w:lineRule="auto"/>
        <w:ind w:firstLine="709"/>
        <w:jc w:val="both"/>
        <w:rPr>
          <w:sz w:val="28"/>
          <w:szCs w:val="28"/>
        </w:rPr>
      </w:pPr>
      <w:r w:rsidRPr="00470EEB">
        <w:rPr>
          <w:sz w:val="28"/>
          <w:szCs w:val="28"/>
        </w:rPr>
        <w:t>ГГ – горючие газы</w:t>
      </w:r>
    </w:p>
    <w:p w:rsidR="0096063B" w:rsidRPr="00470EEB" w:rsidRDefault="0096063B" w:rsidP="00470EEB">
      <w:pPr>
        <w:spacing w:line="360" w:lineRule="auto"/>
        <w:ind w:firstLine="709"/>
        <w:jc w:val="both"/>
        <w:rPr>
          <w:sz w:val="28"/>
          <w:szCs w:val="28"/>
        </w:rPr>
      </w:pPr>
      <w:r w:rsidRPr="00470EEB">
        <w:rPr>
          <w:sz w:val="28"/>
          <w:szCs w:val="28"/>
        </w:rPr>
        <w:t>НКПВ – нижний концентрационный предел взрываемости</w:t>
      </w:r>
    </w:p>
    <w:p w:rsidR="0096063B" w:rsidRPr="00470EEB" w:rsidRDefault="0096063B" w:rsidP="00470EEB">
      <w:pPr>
        <w:spacing w:line="360" w:lineRule="auto"/>
        <w:ind w:firstLine="709"/>
        <w:jc w:val="both"/>
        <w:rPr>
          <w:sz w:val="28"/>
          <w:szCs w:val="28"/>
        </w:rPr>
      </w:pPr>
      <w:r w:rsidRPr="00470EEB">
        <w:rPr>
          <w:sz w:val="28"/>
          <w:szCs w:val="28"/>
        </w:rPr>
        <w:t>КИП</w:t>
      </w:r>
      <w:r w:rsidR="005B61DF" w:rsidRPr="00470EEB">
        <w:rPr>
          <w:sz w:val="28"/>
          <w:szCs w:val="28"/>
        </w:rPr>
        <w:t xml:space="preserve"> и А</w:t>
      </w:r>
      <w:r w:rsidRPr="00470EEB">
        <w:rPr>
          <w:sz w:val="28"/>
          <w:szCs w:val="28"/>
        </w:rPr>
        <w:t xml:space="preserve"> – контрольно-измерительные приборы</w:t>
      </w:r>
      <w:r w:rsidR="005B61DF" w:rsidRPr="00470EEB">
        <w:rPr>
          <w:sz w:val="28"/>
          <w:szCs w:val="28"/>
        </w:rPr>
        <w:t xml:space="preserve"> и аппараты</w:t>
      </w:r>
    </w:p>
    <w:p w:rsidR="0096063B" w:rsidRPr="00470EEB" w:rsidRDefault="0096063B" w:rsidP="00470EEB">
      <w:pPr>
        <w:spacing w:line="360" w:lineRule="auto"/>
        <w:ind w:firstLine="709"/>
        <w:jc w:val="both"/>
        <w:rPr>
          <w:sz w:val="28"/>
          <w:szCs w:val="28"/>
        </w:rPr>
      </w:pPr>
      <w:r w:rsidRPr="00470EEB">
        <w:rPr>
          <w:sz w:val="28"/>
          <w:szCs w:val="28"/>
        </w:rPr>
        <w:t>РТП – руководитель тушения пожара</w:t>
      </w:r>
    </w:p>
    <w:p w:rsidR="0096063B" w:rsidRPr="00470EEB" w:rsidRDefault="0096063B" w:rsidP="00470EEB">
      <w:pPr>
        <w:spacing w:line="360" w:lineRule="auto"/>
        <w:ind w:firstLine="709"/>
        <w:jc w:val="both"/>
        <w:rPr>
          <w:sz w:val="28"/>
          <w:szCs w:val="28"/>
        </w:rPr>
      </w:pPr>
      <w:r w:rsidRPr="00470EEB">
        <w:rPr>
          <w:sz w:val="28"/>
          <w:szCs w:val="28"/>
        </w:rPr>
        <w:t>ГСМ – горюче-смазочные материалы</w:t>
      </w:r>
    </w:p>
    <w:p w:rsidR="0096063B" w:rsidRPr="00470EEB" w:rsidRDefault="0096063B" w:rsidP="00470EEB">
      <w:pPr>
        <w:spacing w:line="360" w:lineRule="auto"/>
        <w:ind w:firstLine="709"/>
        <w:jc w:val="both"/>
        <w:rPr>
          <w:sz w:val="28"/>
          <w:szCs w:val="28"/>
        </w:rPr>
      </w:pPr>
      <w:r w:rsidRPr="00470EEB">
        <w:rPr>
          <w:sz w:val="28"/>
          <w:szCs w:val="28"/>
        </w:rPr>
        <w:t>ПЧ – пожарная часть</w:t>
      </w:r>
    </w:p>
    <w:p w:rsidR="0096063B" w:rsidRPr="00470EEB" w:rsidRDefault="0096063B" w:rsidP="00470EEB">
      <w:pPr>
        <w:spacing w:line="360" w:lineRule="auto"/>
        <w:ind w:firstLine="709"/>
        <w:jc w:val="both"/>
        <w:rPr>
          <w:sz w:val="28"/>
          <w:szCs w:val="28"/>
        </w:rPr>
      </w:pPr>
      <w:r w:rsidRPr="00470EEB">
        <w:rPr>
          <w:sz w:val="28"/>
          <w:szCs w:val="28"/>
        </w:rPr>
        <w:t xml:space="preserve">ГЗСО – </w:t>
      </w:r>
      <w:r w:rsidR="00025F79" w:rsidRPr="00470EEB">
        <w:rPr>
          <w:sz w:val="28"/>
          <w:szCs w:val="28"/>
        </w:rPr>
        <w:t>газоспасательный</w:t>
      </w:r>
      <w:r w:rsidRPr="00470EEB">
        <w:rPr>
          <w:sz w:val="28"/>
          <w:szCs w:val="28"/>
        </w:rPr>
        <w:t xml:space="preserve"> отряд</w:t>
      </w:r>
    </w:p>
    <w:p w:rsidR="0096063B" w:rsidRPr="00470EEB" w:rsidRDefault="0096063B" w:rsidP="00470EEB">
      <w:pPr>
        <w:spacing w:line="360" w:lineRule="auto"/>
        <w:ind w:firstLine="709"/>
        <w:jc w:val="both"/>
        <w:rPr>
          <w:sz w:val="28"/>
          <w:szCs w:val="28"/>
        </w:rPr>
      </w:pPr>
      <w:r w:rsidRPr="00470EEB">
        <w:rPr>
          <w:sz w:val="28"/>
          <w:szCs w:val="28"/>
        </w:rPr>
        <w:t xml:space="preserve">КЭС – коммунально-энергетические </w:t>
      </w:r>
      <w:r w:rsidR="005B61DF" w:rsidRPr="00470EEB">
        <w:rPr>
          <w:sz w:val="28"/>
          <w:szCs w:val="28"/>
        </w:rPr>
        <w:t>сети</w:t>
      </w:r>
    </w:p>
    <w:p w:rsidR="0096063B" w:rsidRPr="00470EEB" w:rsidRDefault="0096063B" w:rsidP="00470EEB">
      <w:pPr>
        <w:spacing w:line="360" w:lineRule="auto"/>
        <w:ind w:firstLine="709"/>
        <w:jc w:val="both"/>
        <w:rPr>
          <w:sz w:val="28"/>
          <w:szCs w:val="28"/>
        </w:rPr>
      </w:pPr>
      <w:r w:rsidRPr="00470EEB">
        <w:rPr>
          <w:sz w:val="28"/>
          <w:szCs w:val="28"/>
        </w:rPr>
        <w:t>МТО – материально-техническое обеспечение</w:t>
      </w:r>
    </w:p>
    <w:p w:rsidR="0096063B" w:rsidRPr="00470EEB" w:rsidRDefault="0096063B" w:rsidP="00470EEB">
      <w:pPr>
        <w:spacing w:line="360" w:lineRule="auto"/>
        <w:ind w:firstLine="709"/>
        <w:jc w:val="both"/>
        <w:rPr>
          <w:sz w:val="28"/>
          <w:szCs w:val="28"/>
        </w:rPr>
      </w:pPr>
      <w:r w:rsidRPr="00470EEB">
        <w:rPr>
          <w:sz w:val="28"/>
          <w:szCs w:val="28"/>
        </w:rPr>
        <w:t>СИЗ – средства индивидуальной защиты</w:t>
      </w:r>
    </w:p>
    <w:p w:rsidR="0096063B" w:rsidRPr="00470EEB" w:rsidRDefault="0096063B" w:rsidP="00470EEB">
      <w:pPr>
        <w:spacing w:line="360" w:lineRule="auto"/>
        <w:ind w:firstLine="709"/>
        <w:jc w:val="both"/>
        <w:rPr>
          <w:sz w:val="28"/>
          <w:szCs w:val="28"/>
        </w:rPr>
      </w:pPr>
    </w:p>
    <w:p w:rsidR="007E2D71" w:rsidRPr="00470EEB" w:rsidRDefault="0096063B" w:rsidP="00225A72">
      <w:pPr>
        <w:pStyle w:val="13"/>
        <w:spacing w:line="360" w:lineRule="auto"/>
        <w:ind w:firstLine="709"/>
        <w:rPr>
          <w:b/>
        </w:rPr>
      </w:pPr>
      <w:r w:rsidRPr="00470EEB">
        <w:br w:type="page"/>
      </w:r>
      <w:bookmarkStart w:id="2" w:name="_Toc75132015"/>
      <w:bookmarkStart w:id="3" w:name="_Toc138558653"/>
      <w:r w:rsidR="007E2D71" w:rsidRPr="00470EEB">
        <w:rPr>
          <w:b/>
        </w:rPr>
        <w:t>ВВЕДЕНИЕ</w:t>
      </w:r>
      <w:bookmarkEnd w:id="2"/>
      <w:bookmarkEnd w:id="3"/>
    </w:p>
    <w:p w:rsidR="007E2D71" w:rsidRPr="00470EEB" w:rsidRDefault="007E2D71" w:rsidP="00470EEB">
      <w:pPr>
        <w:spacing w:line="360" w:lineRule="auto"/>
        <w:ind w:firstLine="709"/>
        <w:jc w:val="both"/>
        <w:rPr>
          <w:sz w:val="28"/>
          <w:szCs w:val="28"/>
        </w:rPr>
      </w:pPr>
    </w:p>
    <w:p w:rsidR="007E2D71" w:rsidRPr="00470EEB" w:rsidRDefault="007E2D71" w:rsidP="00470EEB">
      <w:pPr>
        <w:spacing w:line="360" w:lineRule="auto"/>
        <w:ind w:firstLine="709"/>
        <w:jc w:val="both"/>
        <w:rPr>
          <w:sz w:val="28"/>
          <w:szCs w:val="28"/>
        </w:rPr>
      </w:pPr>
      <w:r w:rsidRPr="00470EEB">
        <w:rPr>
          <w:sz w:val="28"/>
          <w:szCs w:val="28"/>
        </w:rPr>
        <w:t>Чрезвычайные ситуации, связанные с применением сжиженных углеводородных газов в настоящее время происходят все чаще, в связи с нарастанием объемов производства. Актуальность работы обусловлена тем, что ущерб от пожаров и взрывов в промышленно развитых странах имеет колоссальные размеры и тенденцию постоянного роста. По мере повышения уровня технической оснащенности производства, повышается и его пожаро</w:t>
      </w:r>
      <w:r w:rsidR="00A302F1" w:rsidRPr="00470EEB">
        <w:rPr>
          <w:sz w:val="28"/>
          <w:szCs w:val="28"/>
        </w:rPr>
        <w:t>взрыво</w:t>
      </w:r>
      <w:r w:rsidRPr="00470EEB">
        <w:rPr>
          <w:sz w:val="28"/>
          <w:szCs w:val="28"/>
        </w:rPr>
        <w:t xml:space="preserve">опасность. Пожары </w:t>
      </w:r>
      <w:r w:rsidR="00CD3D3C" w:rsidRPr="00470EEB">
        <w:rPr>
          <w:sz w:val="28"/>
          <w:szCs w:val="28"/>
        </w:rPr>
        <w:t xml:space="preserve">и взрывы </w:t>
      </w:r>
      <w:r w:rsidRPr="00470EEB">
        <w:rPr>
          <w:sz w:val="28"/>
          <w:szCs w:val="28"/>
        </w:rPr>
        <w:t>являются составной частью большинства чрезвычайных ситуаций на предприятиях нефте</w:t>
      </w:r>
      <w:r w:rsidR="003B4C16" w:rsidRPr="00470EEB">
        <w:rPr>
          <w:sz w:val="28"/>
          <w:szCs w:val="28"/>
        </w:rPr>
        <w:t>газо</w:t>
      </w:r>
      <w:r w:rsidRPr="00470EEB">
        <w:rPr>
          <w:sz w:val="28"/>
          <w:szCs w:val="28"/>
        </w:rPr>
        <w:t>переработки, что обуславливает необходимость и актуальность разработки мер, направленных на</w:t>
      </w:r>
      <w:r w:rsidR="00470EEB" w:rsidRPr="00470EEB">
        <w:rPr>
          <w:sz w:val="28"/>
          <w:szCs w:val="28"/>
        </w:rPr>
        <w:t xml:space="preserve"> </w:t>
      </w:r>
      <w:r w:rsidRPr="00470EEB">
        <w:rPr>
          <w:sz w:val="28"/>
          <w:szCs w:val="28"/>
        </w:rPr>
        <w:t>их предупреждение.</w:t>
      </w:r>
    </w:p>
    <w:p w:rsidR="007E2D71" w:rsidRPr="00470EEB" w:rsidRDefault="007E2D71" w:rsidP="00470EEB">
      <w:pPr>
        <w:spacing w:line="360" w:lineRule="auto"/>
        <w:ind w:firstLine="709"/>
        <w:jc w:val="both"/>
        <w:rPr>
          <w:sz w:val="28"/>
          <w:szCs w:val="28"/>
        </w:rPr>
      </w:pPr>
      <w:r w:rsidRPr="00470EEB">
        <w:rPr>
          <w:sz w:val="28"/>
          <w:szCs w:val="28"/>
        </w:rPr>
        <w:t xml:space="preserve">Целью дипломной работы является </w:t>
      </w:r>
      <w:r w:rsidR="00360E12" w:rsidRPr="00470EEB">
        <w:rPr>
          <w:sz w:val="28"/>
          <w:szCs w:val="28"/>
        </w:rPr>
        <w:t>обеспечение безопасности, прогнозирование чрезвычайной ситуации и разработка мероприятий по проведению аварийно-спасательных и других неотложных работ на Туймазинск</w:t>
      </w:r>
      <w:r w:rsidR="00D245FB" w:rsidRPr="00470EEB">
        <w:rPr>
          <w:sz w:val="28"/>
          <w:szCs w:val="28"/>
        </w:rPr>
        <w:t>о</w:t>
      </w:r>
      <w:r w:rsidR="00360E12" w:rsidRPr="00470EEB">
        <w:rPr>
          <w:sz w:val="28"/>
          <w:szCs w:val="28"/>
        </w:rPr>
        <w:t>м газоперерабатывающем заводе.</w:t>
      </w:r>
    </w:p>
    <w:p w:rsidR="007E2D71" w:rsidRPr="00470EEB" w:rsidRDefault="007E2D71" w:rsidP="00470EEB">
      <w:pPr>
        <w:spacing w:line="360" w:lineRule="auto"/>
        <w:ind w:firstLine="709"/>
        <w:jc w:val="both"/>
        <w:rPr>
          <w:sz w:val="28"/>
          <w:szCs w:val="28"/>
        </w:rPr>
      </w:pPr>
      <w:r w:rsidRPr="00470EEB">
        <w:rPr>
          <w:sz w:val="28"/>
          <w:szCs w:val="28"/>
        </w:rPr>
        <w:t>Для реализации поставленной цели, в работе решаются следующие задачи:</w:t>
      </w:r>
    </w:p>
    <w:p w:rsidR="007E2D71" w:rsidRPr="00470EEB" w:rsidRDefault="007E2D71" w:rsidP="00470EEB">
      <w:pPr>
        <w:numPr>
          <w:ilvl w:val="0"/>
          <w:numId w:val="2"/>
        </w:numPr>
        <w:tabs>
          <w:tab w:val="clear" w:pos="2085"/>
          <w:tab w:val="num" w:pos="1080"/>
        </w:tabs>
        <w:spacing w:line="360" w:lineRule="auto"/>
        <w:ind w:left="0" w:firstLine="709"/>
        <w:jc w:val="both"/>
        <w:rPr>
          <w:sz w:val="28"/>
          <w:szCs w:val="28"/>
        </w:rPr>
      </w:pPr>
      <w:r w:rsidRPr="00470EEB">
        <w:rPr>
          <w:sz w:val="28"/>
          <w:szCs w:val="28"/>
        </w:rPr>
        <w:t>проведен анализ аварийности на данном и аналогичных производствах, выявлены возможные причины и разработаны сценарии возникновения развития аварийной ситуации на объекте методом построения дерева отказов;</w:t>
      </w:r>
    </w:p>
    <w:p w:rsidR="007E2D71" w:rsidRPr="00470EEB" w:rsidRDefault="007E2D71" w:rsidP="00470EEB">
      <w:pPr>
        <w:numPr>
          <w:ilvl w:val="0"/>
          <w:numId w:val="2"/>
        </w:numPr>
        <w:tabs>
          <w:tab w:val="clear" w:pos="2085"/>
          <w:tab w:val="num" w:pos="1080"/>
        </w:tabs>
        <w:spacing w:line="360" w:lineRule="auto"/>
        <w:ind w:left="0" w:firstLine="709"/>
        <w:jc w:val="both"/>
        <w:rPr>
          <w:sz w:val="28"/>
          <w:szCs w:val="28"/>
        </w:rPr>
      </w:pPr>
      <w:r w:rsidRPr="00470EEB">
        <w:rPr>
          <w:sz w:val="28"/>
          <w:szCs w:val="28"/>
        </w:rPr>
        <w:t>произведен расчет масштабов воз</w:t>
      </w:r>
      <w:r w:rsidR="00371188" w:rsidRPr="00470EEB">
        <w:rPr>
          <w:sz w:val="28"/>
          <w:szCs w:val="28"/>
        </w:rPr>
        <w:t>действия поражающих факторов ЧС</w:t>
      </w:r>
      <w:r w:rsidRPr="00470EEB">
        <w:rPr>
          <w:sz w:val="28"/>
          <w:szCs w:val="28"/>
        </w:rPr>
        <w:t>;</w:t>
      </w:r>
    </w:p>
    <w:p w:rsidR="007E2D71" w:rsidRPr="00470EEB" w:rsidRDefault="007E2D71" w:rsidP="00470EEB">
      <w:pPr>
        <w:numPr>
          <w:ilvl w:val="0"/>
          <w:numId w:val="2"/>
        </w:numPr>
        <w:tabs>
          <w:tab w:val="clear" w:pos="2085"/>
          <w:tab w:val="num" w:pos="1080"/>
        </w:tabs>
        <w:spacing w:line="360" w:lineRule="auto"/>
        <w:ind w:left="0" w:firstLine="709"/>
        <w:jc w:val="both"/>
        <w:rPr>
          <w:sz w:val="28"/>
          <w:szCs w:val="28"/>
        </w:rPr>
      </w:pPr>
      <w:r w:rsidRPr="00470EEB">
        <w:rPr>
          <w:sz w:val="28"/>
          <w:szCs w:val="28"/>
        </w:rPr>
        <w:t>предложен комплекс мероприятий по проведению аварийно – спасательных и других неотложных работ в зоне поражения;</w:t>
      </w:r>
    </w:p>
    <w:p w:rsidR="00371188" w:rsidRPr="00470EEB" w:rsidRDefault="00371188" w:rsidP="00470EEB">
      <w:pPr>
        <w:numPr>
          <w:ilvl w:val="0"/>
          <w:numId w:val="2"/>
        </w:numPr>
        <w:tabs>
          <w:tab w:val="clear" w:pos="2085"/>
          <w:tab w:val="num" w:pos="1080"/>
        </w:tabs>
        <w:spacing w:line="360" w:lineRule="auto"/>
        <w:ind w:left="0" w:firstLine="709"/>
        <w:jc w:val="both"/>
        <w:rPr>
          <w:sz w:val="28"/>
          <w:szCs w:val="28"/>
        </w:rPr>
      </w:pPr>
      <w:r w:rsidRPr="00470EEB">
        <w:rPr>
          <w:sz w:val="28"/>
          <w:szCs w:val="28"/>
        </w:rPr>
        <w:t>изучена система управления за промышленной безопасностью на объекте и порядок взаимодействия формирований при ликвидации аварии;</w:t>
      </w:r>
    </w:p>
    <w:p w:rsidR="007E2D71" w:rsidRPr="00470EEB" w:rsidRDefault="007E2D71" w:rsidP="00470EEB">
      <w:pPr>
        <w:numPr>
          <w:ilvl w:val="0"/>
          <w:numId w:val="2"/>
        </w:numPr>
        <w:tabs>
          <w:tab w:val="clear" w:pos="2085"/>
          <w:tab w:val="num" w:pos="1080"/>
        </w:tabs>
        <w:spacing w:line="360" w:lineRule="auto"/>
        <w:ind w:left="0" w:firstLine="709"/>
        <w:jc w:val="both"/>
        <w:rPr>
          <w:sz w:val="28"/>
          <w:szCs w:val="28"/>
        </w:rPr>
      </w:pPr>
      <w:r w:rsidRPr="00470EEB">
        <w:rPr>
          <w:sz w:val="28"/>
          <w:szCs w:val="28"/>
        </w:rPr>
        <w:t>разработаны мероприятия по обеспечению безопасности при работе формирований в зоне поражения и оказанию медицинской помощи пострадавшим;</w:t>
      </w:r>
    </w:p>
    <w:p w:rsidR="007E2D71" w:rsidRPr="00470EEB" w:rsidRDefault="007E2D71" w:rsidP="00470EEB">
      <w:pPr>
        <w:numPr>
          <w:ilvl w:val="0"/>
          <w:numId w:val="2"/>
        </w:numPr>
        <w:tabs>
          <w:tab w:val="clear" w:pos="2085"/>
          <w:tab w:val="num" w:pos="1080"/>
        </w:tabs>
        <w:spacing w:line="360" w:lineRule="auto"/>
        <w:ind w:left="0" w:firstLine="709"/>
        <w:jc w:val="both"/>
        <w:rPr>
          <w:sz w:val="28"/>
          <w:szCs w:val="28"/>
        </w:rPr>
      </w:pPr>
      <w:r w:rsidRPr="00470EEB">
        <w:rPr>
          <w:sz w:val="28"/>
          <w:szCs w:val="28"/>
        </w:rPr>
        <w:t>рассчитан экономический ущерб от аварии;</w:t>
      </w:r>
    </w:p>
    <w:p w:rsidR="007E2D71" w:rsidRPr="00470EEB" w:rsidRDefault="007E2D71" w:rsidP="00470EEB">
      <w:pPr>
        <w:spacing w:line="360" w:lineRule="auto"/>
        <w:ind w:firstLine="709"/>
        <w:jc w:val="both"/>
        <w:rPr>
          <w:sz w:val="28"/>
          <w:szCs w:val="28"/>
        </w:rPr>
      </w:pPr>
      <w:r w:rsidRPr="00470EEB">
        <w:rPr>
          <w:sz w:val="28"/>
          <w:szCs w:val="28"/>
        </w:rPr>
        <w:t xml:space="preserve">Решение этих задач позволит повысить безопасность функционирования предприятия и его устойчивость к возникновению чрезвычайных ситуации, путем предложения комплекса мероприятий по снижению рисков возникновения аварий. </w:t>
      </w:r>
    </w:p>
    <w:p w:rsidR="00AA587F" w:rsidRPr="00470EEB" w:rsidRDefault="007E2D71" w:rsidP="00225A72">
      <w:pPr>
        <w:pStyle w:val="13"/>
        <w:spacing w:line="360" w:lineRule="auto"/>
        <w:ind w:firstLine="709"/>
        <w:rPr>
          <w:b/>
          <w:bCs/>
        </w:rPr>
      </w:pPr>
      <w:r w:rsidRPr="00470EEB">
        <w:br w:type="page"/>
      </w:r>
      <w:bookmarkStart w:id="4" w:name="_Toc138558654"/>
      <w:r w:rsidR="00AA587F" w:rsidRPr="00470EEB">
        <w:rPr>
          <w:b/>
          <w:bCs/>
        </w:rPr>
        <w:t>1 ЛИТЕРАТУРНЫЙ ОБЗОР</w:t>
      </w:r>
      <w:bookmarkEnd w:id="4"/>
    </w:p>
    <w:p w:rsidR="00AA587F" w:rsidRPr="00470EEB" w:rsidRDefault="00AA587F" w:rsidP="00470EEB">
      <w:pPr>
        <w:spacing w:line="360" w:lineRule="auto"/>
        <w:ind w:firstLine="709"/>
        <w:jc w:val="both"/>
        <w:rPr>
          <w:b/>
          <w:bCs/>
          <w:sz w:val="28"/>
          <w:szCs w:val="28"/>
        </w:rPr>
      </w:pPr>
    </w:p>
    <w:p w:rsidR="00AA587F" w:rsidRPr="00470EEB" w:rsidRDefault="00AA587F" w:rsidP="00470EEB">
      <w:pPr>
        <w:spacing w:line="360" w:lineRule="auto"/>
        <w:ind w:firstLine="709"/>
        <w:jc w:val="both"/>
        <w:rPr>
          <w:sz w:val="28"/>
          <w:szCs w:val="28"/>
        </w:rPr>
      </w:pPr>
      <w:r w:rsidRPr="00470EEB">
        <w:rPr>
          <w:sz w:val="28"/>
          <w:szCs w:val="28"/>
        </w:rPr>
        <w:t>В разделе проводятся краткий анализ аварийности объектов нефтегазового комплекса в России и за рубежом, анализ в аспектах экологии, экономики, этики и устойчивости в ЧС, рассматриваются возможные аварийные ситуации на предприятиях газоперерабатывающей отрасли на основе информации из литературных источников, приводится краткая физико-химическая характеристика сжиженных углеводородных газов.</w:t>
      </w:r>
      <w:r w:rsidR="00470EEB" w:rsidRPr="00470EEB">
        <w:rPr>
          <w:sz w:val="28"/>
          <w:szCs w:val="28"/>
        </w:rPr>
        <w:t xml:space="preserve"> </w:t>
      </w:r>
      <w:r w:rsidRPr="00470EEB">
        <w:rPr>
          <w:sz w:val="28"/>
          <w:szCs w:val="28"/>
        </w:rPr>
        <w:t xml:space="preserve">Выяснив особенности технологических процессов, причины аварий и условия их возникновения, можно спрогнозировать ЧС и определить последствия воздействия поражающих факторов. </w:t>
      </w:r>
    </w:p>
    <w:p w:rsidR="00225A72" w:rsidRPr="00AD750F" w:rsidRDefault="00225A72" w:rsidP="00470EEB">
      <w:pPr>
        <w:pStyle w:val="13"/>
        <w:spacing w:line="360" w:lineRule="auto"/>
        <w:ind w:firstLine="709"/>
        <w:jc w:val="both"/>
        <w:rPr>
          <w:b/>
          <w:bCs/>
        </w:rPr>
      </w:pPr>
      <w:bookmarkStart w:id="5" w:name="_Toc138558655"/>
    </w:p>
    <w:p w:rsidR="00AA587F" w:rsidRPr="00470EEB" w:rsidRDefault="00AA587F" w:rsidP="00225A72">
      <w:pPr>
        <w:pStyle w:val="13"/>
        <w:spacing w:line="360" w:lineRule="auto"/>
        <w:ind w:firstLine="709"/>
        <w:rPr>
          <w:b/>
          <w:bCs/>
        </w:rPr>
      </w:pPr>
      <w:r w:rsidRPr="00470EEB">
        <w:rPr>
          <w:b/>
          <w:bCs/>
        </w:rPr>
        <w:t>1.1 Применение сжиженных углеводородных газов</w:t>
      </w:r>
      <w:bookmarkEnd w:id="5"/>
    </w:p>
    <w:p w:rsidR="00AA587F" w:rsidRPr="00470EEB" w:rsidRDefault="00AA587F" w:rsidP="00470EEB">
      <w:pPr>
        <w:spacing w:line="360" w:lineRule="auto"/>
        <w:ind w:firstLine="709"/>
        <w:jc w:val="both"/>
        <w:rPr>
          <w:sz w:val="28"/>
          <w:szCs w:val="28"/>
        </w:rPr>
      </w:pPr>
    </w:p>
    <w:p w:rsidR="00AA587F" w:rsidRPr="00470EEB" w:rsidRDefault="00AA587F" w:rsidP="00470EEB">
      <w:pPr>
        <w:pStyle w:val="a4"/>
        <w:ind w:firstLine="709"/>
        <w:rPr>
          <w:rFonts w:cs="Times New Roman"/>
          <w:color w:val="auto"/>
          <w:szCs w:val="28"/>
        </w:rPr>
      </w:pPr>
      <w:r w:rsidRPr="00470EEB">
        <w:rPr>
          <w:rFonts w:cs="Times New Roman"/>
          <w:color w:val="auto"/>
          <w:szCs w:val="28"/>
        </w:rPr>
        <w:t xml:space="preserve">Сжиженные газы широко применяют в качестве сырья для нефтехимической промышленности, используют как моторное топливо, а также бытовое топливо для газификации населенных пунктов, предприятий, животноводческих ферм и т.д. </w:t>
      </w:r>
    </w:p>
    <w:p w:rsidR="00AA587F" w:rsidRPr="00470EEB" w:rsidRDefault="00AA587F" w:rsidP="00470EEB">
      <w:pPr>
        <w:pStyle w:val="a4"/>
        <w:ind w:firstLine="709"/>
        <w:rPr>
          <w:rFonts w:cs="Times New Roman"/>
          <w:color w:val="auto"/>
          <w:szCs w:val="28"/>
        </w:rPr>
      </w:pPr>
      <w:r w:rsidRPr="00470EEB">
        <w:rPr>
          <w:rFonts w:cs="Times New Roman"/>
          <w:color w:val="auto"/>
          <w:szCs w:val="28"/>
        </w:rPr>
        <w:t>Основной потребитель сжиженных газов в настоящее время – это нефтехимические производства. Этан, пропан, н-бутан, а также газовый бензин и гексан служат сырьем для производства этилена, из которого получают этиловый спирт, глицерин, этиленгликоль, дихлорэтан, хлористый этил и др. При дальнейшей переработке этих веществ получают лаки, растворители, красители, моющие средства, синтетический каучук, полиэтилен, полипропилен</w:t>
      </w:r>
      <w:r w:rsidR="00995912" w:rsidRPr="00470EEB">
        <w:rPr>
          <w:rFonts w:cs="Times New Roman"/>
          <w:color w:val="auto"/>
          <w:szCs w:val="28"/>
        </w:rPr>
        <w:t xml:space="preserve"> </w:t>
      </w:r>
      <w:r w:rsidRPr="00470EEB">
        <w:rPr>
          <w:rFonts w:cs="Times New Roman"/>
          <w:color w:val="auto"/>
          <w:szCs w:val="28"/>
        </w:rPr>
        <w:t>[1]</w:t>
      </w:r>
      <w:r w:rsidR="00995912" w:rsidRPr="00470EEB">
        <w:rPr>
          <w:rFonts w:cs="Times New Roman"/>
          <w:color w:val="auto"/>
          <w:szCs w:val="28"/>
        </w:rPr>
        <w:t>.</w:t>
      </w:r>
    </w:p>
    <w:p w:rsidR="00AA587F" w:rsidRPr="00470EEB" w:rsidRDefault="00AA587F" w:rsidP="00470EEB">
      <w:pPr>
        <w:spacing w:line="360" w:lineRule="auto"/>
        <w:ind w:firstLine="709"/>
        <w:jc w:val="both"/>
        <w:rPr>
          <w:sz w:val="28"/>
          <w:szCs w:val="28"/>
        </w:rPr>
      </w:pPr>
      <w:r w:rsidRPr="00470EEB">
        <w:rPr>
          <w:sz w:val="28"/>
          <w:szCs w:val="28"/>
        </w:rPr>
        <w:t>В промышленности сжиженные углеводородные газы используются для термической обработки и резки черных металлов, для сварки и пайки цветных металлов, для поверхностной закалки и сушки. Применение газа для</w:t>
      </w:r>
      <w:r w:rsidR="00470EEB" w:rsidRPr="00470EEB">
        <w:rPr>
          <w:sz w:val="28"/>
          <w:szCs w:val="28"/>
        </w:rPr>
        <w:t xml:space="preserve"> </w:t>
      </w:r>
      <w:r w:rsidRPr="00470EEB">
        <w:rPr>
          <w:sz w:val="28"/>
          <w:szCs w:val="28"/>
        </w:rPr>
        <w:t xml:space="preserve">технологических нужд промышленности снижает стоимость топлива, способствует повышению производительности и улучшению качественных показателей работы агрегатов, а в химической промышленности улучшает технико-экономические показатели производства и позволяет уменьшить использование других веществ. </w:t>
      </w:r>
    </w:p>
    <w:p w:rsidR="00AA587F" w:rsidRPr="00470EEB" w:rsidRDefault="00AA587F" w:rsidP="00470EEB">
      <w:pPr>
        <w:pStyle w:val="a4"/>
        <w:tabs>
          <w:tab w:val="left" w:pos="0"/>
        </w:tabs>
        <w:ind w:firstLine="709"/>
        <w:rPr>
          <w:rFonts w:cs="Times New Roman"/>
          <w:color w:val="auto"/>
          <w:szCs w:val="28"/>
        </w:rPr>
      </w:pPr>
      <w:r w:rsidRPr="00470EEB">
        <w:rPr>
          <w:rFonts w:cs="Times New Roman"/>
          <w:color w:val="auto"/>
          <w:szCs w:val="28"/>
        </w:rPr>
        <w:t>Сжиженные газы получают из попутного нефтяного газа, который добывается вместе с нефтью на нефтяных</w:t>
      </w:r>
      <w:r w:rsidR="00470EEB" w:rsidRPr="00470EEB">
        <w:rPr>
          <w:rFonts w:cs="Times New Roman"/>
          <w:color w:val="auto"/>
          <w:szCs w:val="28"/>
        </w:rPr>
        <w:t xml:space="preserve"> </w:t>
      </w:r>
      <w:r w:rsidRPr="00470EEB">
        <w:rPr>
          <w:rFonts w:cs="Times New Roman"/>
          <w:color w:val="auto"/>
          <w:szCs w:val="28"/>
        </w:rPr>
        <w:t>месторождениях. Добытый на месторождениях нефтяной газ представляет собой смесь различных углеводородов, водяных паров, азота, а иногда и кислых компонентов: углекислоты и сероводорода. Транспортировать такой газ по трубопроводам на относительно большие расстояния и под давлением выше 0,7 МПа практически невозможно, так как водяные пары и тяжелые углеводороды при понижении температуры конденсируются, образуя жидкостные, ледяные и гидратные пробки, поэтому</w:t>
      </w:r>
      <w:r w:rsidR="00470EEB" w:rsidRPr="00470EEB">
        <w:rPr>
          <w:rFonts w:cs="Times New Roman"/>
          <w:color w:val="auto"/>
          <w:szCs w:val="28"/>
        </w:rPr>
        <w:t xml:space="preserve"> </w:t>
      </w:r>
      <w:r w:rsidRPr="00470EEB">
        <w:rPr>
          <w:rFonts w:cs="Times New Roman"/>
          <w:color w:val="auto"/>
          <w:szCs w:val="28"/>
        </w:rPr>
        <w:t xml:space="preserve">нефтяной газ подвергается переработке </w:t>
      </w:r>
      <w:r w:rsidR="00995912" w:rsidRPr="00470EEB">
        <w:rPr>
          <w:rFonts w:cs="Times New Roman"/>
          <w:color w:val="auto"/>
          <w:szCs w:val="28"/>
        </w:rPr>
        <w:t xml:space="preserve">на газоперерабатывающих заводах </w:t>
      </w:r>
      <w:r w:rsidRPr="00470EEB">
        <w:rPr>
          <w:rFonts w:cs="Times New Roman"/>
          <w:color w:val="auto"/>
          <w:szCs w:val="28"/>
        </w:rPr>
        <w:t>[3]</w:t>
      </w:r>
      <w:r w:rsidR="00995912" w:rsidRPr="00470EEB">
        <w:rPr>
          <w:rFonts w:cs="Times New Roman"/>
          <w:color w:val="auto"/>
          <w:szCs w:val="28"/>
        </w:rPr>
        <w:t>.</w:t>
      </w:r>
    </w:p>
    <w:p w:rsidR="00AA587F" w:rsidRPr="00470EEB" w:rsidRDefault="00AA587F" w:rsidP="00470EEB">
      <w:pPr>
        <w:spacing w:line="360" w:lineRule="auto"/>
        <w:ind w:firstLine="709"/>
        <w:jc w:val="both"/>
        <w:rPr>
          <w:sz w:val="28"/>
          <w:szCs w:val="28"/>
        </w:rPr>
      </w:pPr>
      <w:r w:rsidRPr="00470EEB">
        <w:rPr>
          <w:sz w:val="28"/>
          <w:szCs w:val="28"/>
        </w:rPr>
        <w:t>При больших масштабах производства и переработки углеводородного сырья возрастают вероятность и степень опасности взрывов и пожаров. Размеры ежегодного материального ущерба от пожаров и взрывов во всех технически развитых странах имеют тенденцию к неуклонному росту. При этом увеличиваются</w:t>
      </w:r>
      <w:r w:rsidR="00470EEB" w:rsidRPr="00470EEB">
        <w:rPr>
          <w:sz w:val="28"/>
          <w:szCs w:val="28"/>
        </w:rPr>
        <w:t xml:space="preserve"> </w:t>
      </w:r>
      <w:r w:rsidRPr="00470EEB">
        <w:rPr>
          <w:sz w:val="28"/>
          <w:szCs w:val="28"/>
        </w:rPr>
        <w:t>размеры</w:t>
      </w:r>
      <w:r w:rsidR="00470EEB" w:rsidRPr="00470EEB">
        <w:rPr>
          <w:sz w:val="28"/>
          <w:szCs w:val="28"/>
        </w:rPr>
        <w:t xml:space="preserve"> </w:t>
      </w:r>
      <w:r w:rsidRPr="00470EEB">
        <w:rPr>
          <w:sz w:val="28"/>
          <w:szCs w:val="28"/>
        </w:rPr>
        <w:t>материального ущерба</w:t>
      </w:r>
      <w:r w:rsidR="00470EEB" w:rsidRPr="00470EEB">
        <w:rPr>
          <w:sz w:val="28"/>
          <w:szCs w:val="28"/>
        </w:rPr>
        <w:t xml:space="preserve"> </w:t>
      </w:r>
      <w:r w:rsidRPr="00470EEB">
        <w:rPr>
          <w:sz w:val="28"/>
          <w:szCs w:val="28"/>
        </w:rPr>
        <w:t>от</w:t>
      </w:r>
      <w:r w:rsidR="00470EEB" w:rsidRPr="00470EEB">
        <w:rPr>
          <w:sz w:val="28"/>
          <w:szCs w:val="28"/>
        </w:rPr>
        <w:t xml:space="preserve"> </w:t>
      </w:r>
      <w:r w:rsidRPr="00470EEB">
        <w:rPr>
          <w:sz w:val="28"/>
          <w:szCs w:val="28"/>
        </w:rPr>
        <w:t>каждого отдельного случая взрыва или пожара, так как с непрерывным ростом масштабов производства увеличиваются единичная</w:t>
      </w:r>
      <w:r w:rsidR="00470EEB" w:rsidRPr="00470EEB">
        <w:rPr>
          <w:sz w:val="28"/>
          <w:szCs w:val="28"/>
        </w:rPr>
        <w:t xml:space="preserve"> </w:t>
      </w:r>
      <w:r w:rsidRPr="00470EEB">
        <w:rPr>
          <w:sz w:val="28"/>
          <w:szCs w:val="28"/>
        </w:rPr>
        <w:t>мощность установок и концентрация на производственных площадях горючих и взрывоопасных продуктов и, прежде всего, сжиженных углеводородных газов. Наибольшее число крупных пожаров и взрывов на складах и открытых площадках обусловлено утечкой</w:t>
      </w:r>
      <w:r w:rsidR="00470EEB" w:rsidRPr="00470EEB">
        <w:rPr>
          <w:sz w:val="28"/>
          <w:szCs w:val="28"/>
        </w:rPr>
        <w:t xml:space="preserve"> </w:t>
      </w:r>
      <w:r w:rsidRPr="00470EEB">
        <w:rPr>
          <w:sz w:val="28"/>
          <w:szCs w:val="28"/>
        </w:rPr>
        <w:t>ЛВЖ и сжиженных углеводородных газов. Для выявления причин аварий на предприятиях газоперерабатывающей отрасли необходимо рассмотреть физико-химические свойства газа, особенности технологических процессов, статистику характерных чрезвычайных ситуаций</w:t>
      </w:r>
      <w:r w:rsidR="00470EEB" w:rsidRPr="00470EEB">
        <w:rPr>
          <w:sz w:val="28"/>
          <w:szCs w:val="28"/>
        </w:rPr>
        <w:t xml:space="preserve"> </w:t>
      </w:r>
      <w:r w:rsidR="00995912" w:rsidRPr="00470EEB">
        <w:rPr>
          <w:sz w:val="28"/>
          <w:szCs w:val="28"/>
        </w:rPr>
        <w:t xml:space="preserve">в России и в мире </w:t>
      </w:r>
      <w:r w:rsidRPr="00470EEB">
        <w:rPr>
          <w:sz w:val="28"/>
          <w:szCs w:val="28"/>
        </w:rPr>
        <w:t>[4]</w:t>
      </w:r>
      <w:r w:rsidR="00995912" w:rsidRPr="00470EEB">
        <w:rPr>
          <w:sz w:val="28"/>
          <w:szCs w:val="28"/>
        </w:rPr>
        <w:t>.</w:t>
      </w:r>
    </w:p>
    <w:p w:rsidR="00AA587F" w:rsidRPr="00AD750F" w:rsidRDefault="00AD750F" w:rsidP="00AD750F">
      <w:pPr>
        <w:spacing w:line="360" w:lineRule="auto"/>
        <w:ind w:left="709"/>
        <w:jc w:val="center"/>
        <w:rPr>
          <w:b/>
          <w:bCs/>
          <w:sz w:val="28"/>
          <w:szCs w:val="28"/>
        </w:rPr>
      </w:pPr>
      <w:r>
        <w:rPr>
          <w:sz w:val="28"/>
          <w:szCs w:val="28"/>
        </w:rPr>
        <w:br w:type="page"/>
      </w:r>
      <w:bookmarkStart w:id="6" w:name="_Toc138558656"/>
      <w:r w:rsidR="00AA587F" w:rsidRPr="00AD750F">
        <w:rPr>
          <w:b/>
          <w:bCs/>
          <w:sz w:val="28"/>
          <w:szCs w:val="28"/>
        </w:rPr>
        <w:t>1.2 Физико-химические свойства сжиженных углеводородных газов,</w:t>
      </w:r>
      <w:r w:rsidR="00470EEB" w:rsidRPr="00AD750F">
        <w:rPr>
          <w:b/>
          <w:bCs/>
          <w:sz w:val="28"/>
          <w:szCs w:val="28"/>
        </w:rPr>
        <w:t xml:space="preserve"> </w:t>
      </w:r>
      <w:r w:rsidR="00AA587F" w:rsidRPr="00AD750F">
        <w:rPr>
          <w:b/>
          <w:bCs/>
          <w:sz w:val="28"/>
          <w:szCs w:val="28"/>
        </w:rPr>
        <w:t>обуславливающие возникновение аварии</w:t>
      </w:r>
      <w:bookmarkEnd w:id="6"/>
    </w:p>
    <w:p w:rsidR="00AA587F" w:rsidRPr="00470EEB" w:rsidRDefault="00AA587F" w:rsidP="00470EEB">
      <w:pPr>
        <w:spacing w:line="360" w:lineRule="auto"/>
        <w:ind w:firstLine="709"/>
        <w:jc w:val="both"/>
        <w:rPr>
          <w:sz w:val="28"/>
          <w:szCs w:val="28"/>
        </w:rPr>
      </w:pPr>
    </w:p>
    <w:p w:rsidR="00AA587F" w:rsidRPr="00470EEB" w:rsidRDefault="00AA587F" w:rsidP="00470EEB">
      <w:pPr>
        <w:shd w:val="clear" w:color="auto" w:fill="FFFFFF"/>
        <w:spacing w:line="360" w:lineRule="auto"/>
        <w:ind w:firstLine="709"/>
        <w:jc w:val="both"/>
        <w:rPr>
          <w:sz w:val="28"/>
          <w:szCs w:val="28"/>
        </w:rPr>
      </w:pPr>
      <w:r w:rsidRPr="00470EEB">
        <w:rPr>
          <w:i/>
          <w:sz w:val="28"/>
          <w:szCs w:val="28"/>
        </w:rPr>
        <w:t>Давление паровой фазы.</w:t>
      </w:r>
      <w:r w:rsidRPr="00470EEB">
        <w:rPr>
          <w:sz w:val="28"/>
          <w:szCs w:val="28"/>
        </w:rPr>
        <w:t xml:space="preserve"> Пары сжиженных углеводородных газов обладают значительной упругостью (давлением), которая возрастает с повышением температуры. Для жидкой фазы углеводородов характерен высокий коэффициент объемного расширения, она может охлаждаться до отрицательных температур. Паровая фаза имеет плотность, значительно превышающую плотность воздуха, обладает медленной диффузией, способна накапливаться в низких местах и колодцах, особенно при отрицательных температурах воздуха, в отличие от других газов имеет низкую температуру воспламенения и низкие значения пределов</w:t>
      </w:r>
      <w:r w:rsidR="00470EEB" w:rsidRPr="00470EEB">
        <w:rPr>
          <w:sz w:val="28"/>
          <w:szCs w:val="28"/>
        </w:rPr>
        <w:t xml:space="preserve"> </w:t>
      </w:r>
      <w:r w:rsidRPr="00470EEB">
        <w:rPr>
          <w:sz w:val="28"/>
          <w:szCs w:val="28"/>
        </w:rPr>
        <w:t>взрываемости (воспламеняемости) в воздухе, способна образовывать конденсат при низких температурах воздуха или при повышении давления.</w:t>
      </w:r>
    </w:p>
    <w:p w:rsidR="00AA587F" w:rsidRPr="00470EEB" w:rsidRDefault="00AA587F" w:rsidP="00470EEB">
      <w:pPr>
        <w:shd w:val="clear" w:color="auto" w:fill="FFFFFF"/>
        <w:spacing w:line="360" w:lineRule="auto"/>
        <w:ind w:firstLine="709"/>
        <w:jc w:val="both"/>
        <w:rPr>
          <w:sz w:val="28"/>
          <w:szCs w:val="28"/>
        </w:rPr>
      </w:pPr>
      <w:r w:rsidRPr="00470EEB">
        <w:rPr>
          <w:sz w:val="28"/>
          <w:szCs w:val="28"/>
        </w:rPr>
        <w:t>Сжиженные углеводородные газы в закрытых сосудах и газопроводах находятся под давлением, которое соответствует упругости их паров при данной температуре. Давление в сосудах изменяется пропорционально температуре [5].</w:t>
      </w:r>
    </w:p>
    <w:p w:rsidR="00AA587F" w:rsidRPr="00470EEB" w:rsidRDefault="00AA587F" w:rsidP="00470EEB">
      <w:pPr>
        <w:shd w:val="clear" w:color="auto" w:fill="FFFFFF"/>
        <w:spacing w:line="360" w:lineRule="auto"/>
        <w:ind w:firstLine="709"/>
        <w:jc w:val="both"/>
        <w:rPr>
          <w:sz w:val="28"/>
          <w:szCs w:val="28"/>
        </w:rPr>
      </w:pPr>
      <w:r w:rsidRPr="00470EEB">
        <w:rPr>
          <w:sz w:val="28"/>
          <w:szCs w:val="28"/>
        </w:rPr>
        <w:t>Обеспечение герметичности сосудов, газопроводов, запорной и регулирующей арматуры, а также их соединений является условием полной безопасности и безаварийности при хранении, розливе и транспортировке сжиженных газов. При заполнении сосудов сжиженными газами сверхдопустимого возможно повышение давления, приводящее к аварии,</w:t>
      </w:r>
      <w:r w:rsidR="00470EEB" w:rsidRPr="00470EEB">
        <w:rPr>
          <w:sz w:val="28"/>
          <w:szCs w:val="28"/>
        </w:rPr>
        <w:t xml:space="preserve"> </w:t>
      </w:r>
      <w:r w:rsidRPr="00470EEB">
        <w:rPr>
          <w:sz w:val="28"/>
          <w:szCs w:val="28"/>
        </w:rPr>
        <w:t>поэтому резервуары и баллоны полностью не заполняют, а оставляют некоторый объем, занимаемый парами сжиженных газов. Степень заполнения резервуаров и баллонов принимается в зависимости от марки газа, разности его температур во время заполнения и при последующем хранении. При разности температуры до 40 °С степень заполнения принимается 85%, а при большей разности она должна соответственно сн</w:t>
      </w:r>
      <w:r w:rsidR="00C466CD" w:rsidRPr="00470EEB">
        <w:rPr>
          <w:sz w:val="28"/>
          <w:szCs w:val="28"/>
        </w:rPr>
        <w:t>ижаться</w:t>
      </w:r>
      <w:r w:rsidRPr="00470EEB">
        <w:rPr>
          <w:sz w:val="28"/>
          <w:szCs w:val="28"/>
        </w:rPr>
        <w:t xml:space="preserve"> [5].</w:t>
      </w:r>
    </w:p>
    <w:p w:rsidR="00AA587F" w:rsidRPr="00470EEB" w:rsidRDefault="00AA587F" w:rsidP="00470EEB">
      <w:pPr>
        <w:shd w:val="clear" w:color="auto" w:fill="FFFFFF"/>
        <w:spacing w:line="360" w:lineRule="auto"/>
        <w:ind w:firstLine="709"/>
        <w:jc w:val="both"/>
        <w:rPr>
          <w:sz w:val="28"/>
          <w:szCs w:val="28"/>
        </w:rPr>
      </w:pPr>
      <w:r w:rsidRPr="00470EEB">
        <w:rPr>
          <w:i/>
          <w:sz w:val="28"/>
          <w:szCs w:val="28"/>
        </w:rPr>
        <w:t>Конденсатообразование.</w:t>
      </w:r>
      <w:r w:rsidRPr="00470EEB">
        <w:rPr>
          <w:sz w:val="28"/>
          <w:szCs w:val="28"/>
        </w:rPr>
        <w:t xml:space="preserve"> Нагрев жидкой фазы вызывает ее испарение, увеличение массы насыщенных паров при одновременном повышении их температуры и давления (упругости). При охлаждении паровой фазы возникает обратный процесс - конденсатообразование. В связи с периодическими понижениями и повышениями температуры окружающей среды (воздуха, земли) в течение суток и года, а также в результате отбора паровой фазы в резервуарах и баллонах, заполненных сжиженными углеводородными газами, непрерывно происходит процесс тепломассообмена между жидкой и паровой фазами. Он более интенсивен, если жидкая и паровая фазы находятся в различных температурных условиях (например, подземные резервуары групповых установок в зимнее время находятся в зоне более высоких температур, чем выходящие из земли газопроводы). В установках сжиженного газа, смонтированных без учета процесса конденсатообразования в паровой фазе, газоснабжени</w:t>
      </w:r>
      <w:r w:rsidR="00C466CD" w:rsidRPr="00470EEB">
        <w:rPr>
          <w:sz w:val="28"/>
          <w:szCs w:val="28"/>
        </w:rPr>
        <w:t xml:space="preserve">е нарушается и возникают аварии </w:t>
      </w:r>
      <w:r w:rsidRPr="00470EEB">
        <w:rPr>
          <w:sz w:val="28"/>
          <w:szCs w:val="28"/>
        </w:rPr>
        <w:t>[5]</w:t>
      </w:r>
      <w:r w:rsidR="00C466CD" w:rsidRPr="00470EEB">
        <w:rPr>
          <w:sz w:val="28"/>
          <w:szCs w:val="28"/>
        </w:rPr>
        <w:t>.</w:t>
      </w:r>
    </w:p>
    <w:p w:rsidR="00AA587F" w:rsidRPr="00470EEB" w:rsidRDefault="00AA587F" w:rsidP="00470EEB">
      <w:pPr>
        <w:shd w:val="clear" w:color="auto" w:fill="FFFFFF"/>
        <w:spacing w:line="360" w:lineRule="auto"/>
        <w:ind w:firstLine="709"/>
        <w:jc w:val="both"/>
        <w:rPr>
          <w:sz w:val="28"/>
          <w:szCs w:val="28"/>
        </w:rPr>
      </w:pPr>
      <w:r w:rsidRPr="00470EEB">
        <w:rPr>
          <w:sz w:val="28"/>
          <w:szCs w:val="28"/>
        </w:rPr>
        <w:t xml:space="preserve">Для предупреждения указанных нарушений необходимо резервуары и трубопроводы насыщенных паров располагать в зоне одинаковых температур, предусматривать возможность беспрепятственного стока конденсата из газопроводов обратно в резервуар. Значительную опасность представляет конденсат, образующийся в трубопроводах паровой фазы перед компрессорами, Для предотвращения попадания конденсата в компрессоры предусматривается обязательная установка конденсатоотводчиков на всасывающих трубопроводах смеси углеводородов. Насыщенные пары конденсируются при понижении температуры или повышении давления, поэтому они не могут транспортироваться по трубопроводам без постоянного отвода конденсата или дополнительного подогрева. </w:t>
      </w:r>
    </w:p>
    <w:p w:rsidR="00AA587F" w:rsidRPr="00470EEB" w:rsidRDefault="00AA587F" w:rsidP="00470EEB">
      <w:pPr>
        <w:shd w:val="clear" w:color="auto" w:fill="FFFFFF"/>
        <w:spacing w:line="360" w:lineRule="auto"/>
        <w:ind w:firstLine="709"/>
        <w:jc w:val="both"/>
        <w:rPr>
          <w:sz w:val="28"/>
          <w:szCs w:val="28"/>
        </w:rPr>
      </w:pPr>
      <w:r w:rsidRPr="00470EEB">
        <w:rPr>
          <w:sz w:val="28"/>
          <w:szCs w:val="28"/>
        </w:rPr>
        <w:t>Для предотвращения конденсатообразования входы в здания должны быть наружными, цокольными, утепленными. Подземные газопроводы от резервуарных установок с искусственным испарением, оборудованные нагревателями-регазификаторами, необходимо прокладывать ниже глубины промерзания или с тепловым спутником, обеспечивающим положитель</w:t>
      </w:r>
      <w:r w:rsidR="00C466CD" w:rsidRPr="00470EEB">
        <w:rPr>
          <w:sz w:val="28"/>
          <w:szCs w:val="28"/>
        </w:rPr>
        <w:t xml:space="preserve">ную температуру сжиженного газа </w:t>
      </w:r>
      <w:r w:rsidRPr="00470EEB">
        <w:rPr>
          <w:sz w:val="28"/>
          <w:szCs w:val="28"/>
        </w:rPr>
        <w:t>[5]</w:t>
      </w:r>
      <w:r w:rsidR="00C466CD" w:rsidRPr="00470EEB">
        <w:rPr>
          <w:sz w:val="28"/>
          <w:szCs w:val="28"/>
        </w:rPr>
        <w:t>.</w:t>
      </w:r>
    </w:p>
    <w:p w:rsidR="00AA587F" w:rsidRPr="00470EEB" w:rsidRDefault="00AA587F" w:rsidP="00470EEB">
      <w:pPr>
        <w:shd w:val="clear" w:color="auto" w:fill="FFFFFF"/>
        <w:spacing w:line="360" w:lineRule="auto"/>
        <w:ind w:firstLine="709"/>
        <w:jc w:val="both"/>
        <w:rPr>
          <w:sz w:val="28"/>
          <w:szCs w:val="28"/>
        </w:rPr>
      </w:pPr>
      <w:r w:rsidRPr="00470EEB">
        <w:rPr>
          <w:i/>
          <w:sz w:val="28"/>
          <w:szCs w:val="28"/>
        </w:rPr>
        <w:t>Охлаждающее действие сжиженных газов.</w:t>
      </w:r>
      <w:r w:rsidRPr="00470EEB">
        <w:rPr>
          <w:sz w:val="28"/>
          <w:szCs w:val="28"/>
        </w:rPr>
        <w:t xml:space="preserve"> В зимнее время сжиженные углеводороды могут охлаждаться до температур ниже точки кипения и сохранять при этом свойства жидкости. Это объясняется тем, что пропан отвердевает при</w:t>
      </w:r>
      <w:r w:rsidR="00470EEB" w:rsidRPr="00470EEB">
        <w:rPr>
          <w:sz w:val="28"/>
          <w:szCs w:val="28"/>
        </w:rPr>
        <w:t xml:space="preserve"> </w:t>
      </w:r>
      <w:r w:rsidRPr="00470EEB">
        <w:rPr>
          <w:sz w:val="28"/>
          <w:szCs w:val="28"/>
        </w:rPr>
        <w:t>-189</w:t>
      </w:r>
      <w:r w:rsidR="005C42F7" w:rsidRPr="00470EEB">
        <w:rPr>
          <w:sz w:val="28"/>
          <w:szCs w:val="28"/>
        </w:rPr>
        <w:t>°С, а н-бутан при -135°</w:t>
      </w:r>
      <w:r w:rsidRPr="00470EEB">
        <w:rPr>
          <w:sz w:val="28"/>
          <w:szCs w:val="28"/>
        </w:rPr>
        <w:t>С. Переохлажденные жидкости в испарение сжиженных углеводородов сопровождается отбором тепла из окружающей среды, что служит дополнительной причиной глубоких обмораживаний. Одной из особенностей сжиженных углеводородных газов является значительное понижение температуры при испарении жидкой фазы в летнее время.</w:t>
      </w:r>
    </w:p>
    <w:p w:rsidR="00AA587F" w:rsidRPr="00470EEB" w:rsidRDefault="00AA587F" w:rsidP="00470EEB">
      <w:pPr>
        <w:shd w:val="clear" w:color="auto" w:fill="FFFFFF"/>
        <w:spacing w:line="360" w:lineRule="auto"/>
        <w:ind w:firstLine="709"/>
        <w:jc w:val="both"/>
        <w:rPr>
          <w:bCs/>
          <w:sz w:val="28"/>
          <w:szCs w:val="28"/>
        </w:rPr>
      </w:pPr>
      <w:r w:rsidRPr="00470EEB">
        <w:rPr>
          <w:i/>
          <w:sz w:val="28"/>
          <w:szCs w:val="28"/>
        </w:rPr>
        <w:t>Пожаро- и взрывоопасностъ.</w:t>
      </w:r>
      <w:r w:rsidRPr="00470EEB">
        <w:rPr>
          <w:sz w:val="28"/>
          <w:szCs w:val="28"/>
        </w:rPr>
        <w:t xml:space="preserve"> Пожароопасность сжиженных газов характеризуется следующими свойствами: высокой температурой горения, значительной теплотой, выделяющейся при сгорании газовоздушной смеси, низкими пределами воспламеняемости (взрываемости) и температурой воспламенения паровой фазы, потребностью большого количества воздуха при </w:t>
      </w:r>
      <w:r w:rsidR="00C466CD" w:rsidRPr="00470EEB">
        <w:rPr>
          <w:bCs/>
          <w:sz w:val="28"/>
          <w:szCs w:val="28"/>
        </w:rPr>
        <w:t xml:space="preserve">горении </w:t>
      </w:r>
      <w:r w:rsidRPr="00470EEB">
        <w:rPr>
          <w:bCs/>
          <w:sz w:val="28"/>
          <w:szCs w:val="28"/>
        </w:rPr>
        <w:t>[6]</w:t>
      </w:r>
      <w:r w:rsidR="00C466CD" w:rsidRPr="00470EEB">
        <w:rPr>
          <w:bCs/>
          <w:sz w:val="28"/>
          <w:szCs w:val="28"/>
        </w:rPr>
        <w:t>.</w:t>
      </w:r>
    </w:p>
    <w:p w:rsidR="00AA587F" w:rsidRPr="00470EEB" w:rsidRDefault="00AA587F" w:rsidP="00470EEB">
      <w:pPr>
        <w:shd w:val="clear" w:color="auto" w:fill="FFFFFF"/>
        <w:spacing w:line="360" w:lineRule="auto"/>
        <w:ind w:firstLine="709"/>
        <w:jc w:val="both"/>
        <w:rPr>
          <w:sz w:val="28"/>
          <w:szCs w:val="28"/>
        </w:rPr>
      </w:pPr>
      <w:r w:rsidRPr="00470EEB">
        <w:rPr>
          <w:sz w:val="28"/>
          <w:szCs w:val="28"/>
        </w:rPr>
        <w:t>Под концентрационными пределами</w:t>
      </w:r>
      <w:r w:rsidRPr="00470EEB">
        <w:rPr>
          <w:b/>
          <w:bCs/>
          <w:sz w:val="28"/>
          <w:szCs w:val="28"/>
        </w:rPr>
        <w:t xml:space="preserve"> </w:t>
      </w:r>
      <w:r w:rsidRPr="00470EEB">
        <w:rPr>
          <w:sz w:val="28"/>
          <w:szCs w:val="28"/>
        </w:rPr>
        <w:t xml:space="preserve">воспламеняемости понимается минимальное (нижний </w:t>
      </w:r>
      <w:r w:rsidRPr="00470EEB">
        <w:rPr>
          <w:bCs/>
          <w:sz w:val="28"/>
          <w:szCs w:val="28"/>
        </w:rPr>
        <w:t>предел) и</w:t>
      </w:r>
      <w:r w:rsidRPr="00470EEB">
        <w:rPr>
          <w:b/>
          <w:bCs/>
          <w:sz w:val="28"/>
          <w:szCs w:val="28"/>
        </w:rPr>
        <w:t xml:space="preserve"> </w:t>
      </w:r>
      <w:r w:rsidRPr="00470EEB">
        <w:rPr>
          <w:sz w:val="28"/>
          <w:szCs w:val="28"/>
        </w:rPr>
        <w:t>максимальное (верхний предел) содержание в воздухе горючих газов, за пределами которого их воспламенение любыми источниками огня невозможно. Пределы воспламеняемости выражаются в процентах по объему при нормальных условиях газовоздушной смеси. С увеличением температуры газовоздушной смеси пределы воспламеняемости расширяются.</w:t>
      </w:r>
    </w:p>
    <w:p w:rsidR="00AA587F" w:rsidRPr="00470EEB" w:rsidRDefault="00AA587F" w:rsidP="00470EEB">
      <w:pPr>
        <w:shd w:val="clear" w:color="auto" w:fill="FFFFFF"/>
        <w:spacing w:line="360" w:lineRule="auto"/>
        <w:ind w:firstLine="709"/>
        <w:jc w:val="both"/>
        <w:rPr>
          <w:sz w:val="28"/>
          <w:szCs w:val="28"/>
        </w:rPr>
      </w:pPr>
      <w:r w:rsidRPr="00470EEB">
        <w:rPr>
          <w:sz w:val="28"/>
          <w:szCs w:val="28"/>
        </w:rPr>
        <w:t>При горении углеводородных газов в большом количестве образуются продукты сгорания, которые содержат мало кислорода, необходимого для дыхания человека. Сжиженные углеводородные газы тяжелее воздуха и при утечках распространяются по земле, заполняя низкие места (впадины, колодцы, приямки и другие подземные коммуникации). Таким образом, газ может распространиться на значительные расстояния (до нескольких сотен метров).</w:t>
      </w:r>
    </w:p>
    <w:p w:rsidR="00AA587F" w:rsidRPr="00470EEB" w:rsidRDefault="00AA587F" w:rsidP="00470EEB">
      <w:pPr>
        <w:shd w:val="clear" w:color="auto" w:fill="FFFFFF"/>
        <w:spacing w:line="360" w:lineRule="auto"/>
        <w:ind w:firstLine="709"/>
        <w:jc w:val="both"/>
        <w:rPr>
          <w:sz w:val="28"/>
          <w:szCs w:val="28"/>
        </w:rPr>
      </w:pPr>
      <w:r w:rsidRPr="00470EEB">
        <w:rPr>
          <w:sz w:val="28"/>
          <w:szCs w:val="28"/>
        </w:rPr>
        <w:t>Большую опасность представляют хранилища газа в наземных резервуарах и баллонах. При пожарах в случае возгорания газов характерны быстрое развитие огня, высокая интенсивность тепловыделения,</w:t>
      </w:r>
      <w:r w:rsidR="00470EEB" w:rsidRPr="00470EEB">
        <w:rPr>
          <w:sz w:val="28"/>
          <w:szCs w:val="28"/>
        </w:rPr>
        <w:t xml:space="preserve"> </w:t>
      </w:r>
      <w:r w:rsidRPr="00470EEB">
        <w:rPr>
          <w:sz w:val="28"/>
          <w:szCs w:val="28"/>
        </w:rPr>
        <w:t>возможность взрывов баллонов и резервуаров, малая эффективность обычных средств пожаротушения.</w:t>
      </w:r>
    </w:p>
    <w:p w:rsidR="00AA587F" w:rsidRPr="00470EEB" w:rsidRDefault="00AA587F" w:rsidP="00470EEB">
      <w:pPr>
        <w:shd w:val="clear" w:color="auto" w:fill="FFFFFF"/>
        <w:spacing w:line="360" w:lineRule="auto"/>
        <w:ind w:firstLine="709"/>
        <w:jc w:val="both"/>
        <w:rPr>
          <w:sz w:val="28"/>
          <w:szCs w:val="28"/>
        </w:rPr>
      </w:pPr>
      <w:r w:rsidRPr="00470EEB">
        <w:rPr>
          <w:sz w:val="28"/>
          <w:szCs w:val="28"/>
        </w:rPr>
        <w:t>Часто пожару предшествует взрыв, возникающий в результате воспламенения и горения газовоздушной смеси в ограниченном объеме: производственном помещении, подвале, канале, колодце, резервуаре, топке котла или печи. Горение в этом случае сопровождается нагревом и расширением газов, что приводит к быстрому повышению давления, влекущему за собой разр</w:t>
      </w:r>
      <w:r w:rsidR="00C466CD" w:rsidRPr="00470EEB">
        <w:rPr>
          <w:sz w:val="28"/>
          <w:szCs w:val="28"/>
        </w:rPr>
        <w:t xml:space="preserve">ушение строительных конструкций </w:t>
      </w:r>
      <w:r w:rsidRPr="00470EEB">
        <w:rPr>
          <w:sz w:val="28"/>
          <w:szCs w:val="28"/>
        </w:rPr>
        <w:t>[6]</w:t>
      </w:r>
      <w:r w:rsidR="00C466CD" w:rsidRPr="00470EEB">
        <w:rPr>
          <w:sz w:val="28"/>
          <w:szCs w:val="28"/>
        </w:rPr>
        <w:t>.</w:t>
      </w:r>
    </w:p>
    <w:p w:rsidR="00AA587F" w:rsidRPr="00470EEB" w:rsidRDefault="00AA587F" w:rsidP="00470EEB">
      <w:pPr>
        <w:shd w:val="clear" w:color="auto" w:fill="FFFFFF"/>
        <w:spacing w:line="360" w:lineRule="auto"/>
        <w:ind w:firstLine="709"/>
        <w:jc w:val="both"/>
        <w:rPr>
          <w:sz w:val="28"/>
          <w:szCs w:val="28"/>
        </w:rPr>
      </w:pPr>
      <w:r w:rsidRPr="00470EEB">
        <w:rPr>
          <w:sz w:val="28"/>
          <w:szCs w:val="28"/>
        </w:rPr>
        <w:t>Для газоснабжения согласно ГОСТ 20448-90 «Газы углеводородные сжиженные топливные для коммунально-бытового потребления» используют сжиженные углеводородные газы нескольких марок: СПБТЗ - смесь пропана и бутана технических зимняя, СПБТЛ - смесь пропана и бутана технических летняя и БТ - бутан технический (табл. 1 Приложения А).</w:t>
      </w:r>
    </w:p>
    <w:p w:rsidR="00AA587F" w:rsidRPr="00470EEB" w:rsidRDefault="00AA587F" w:rsidP="00470EEB">
      <w:pPr>
        <w:shd w:val="clear" w:color="auto" w:fill="FFFFFF"/>
        <w:spacing w:line="360" w:lineRule="auto"/>
        <w:ind w:firstLine="709"/>
        <w:jc w:val="both"/>
        <w:rPr>
          <w:sz w:val="28"/>
          <w:szCs w:val="28"/>
        </w:rPr>
      </w:pPr>
      <w:r w:rsidRPr="00470EEB">
        <w:rPr>
          <w:sz w:val="28"/>
          <w:szCs w:val="28"/>
        </w:rPr>
        <w:t>Газы углеводородные сжиженные топливные образуют с воздухом взрывоопасные смеси при концентрации паров в % объемных от 1,5 до 9,5%. Характеристики углеводородов в составе сжиженных газов приведены в табл.2 Приложения А</w:t>
      </w:r>
      <w:r w:rsidR="00C466CD" w:rsidRPr="00470EEB">
        <w:rPr>
          <w:sz w:val="28"/>
          <w:szCs w:val="28"/>
        </w:rPr>
        <w:t xml:space="preserve"> </w:t>
      </w:r>
      <w:r w:rsidRPr="00470EEB">
        <w:rPr>
          <w:sz w:val="28"/>
          <w:szCs w:val="28"/>
        </w:rPr>
        <w:t>[7]</w:t>
      </w:r>
      <w:r w:rsidR="00C466CD" w:rsidRPr="00470EEB">
        <w:rPr>
          <w:sz w:val="28"/>
          <w:szCs w:val="28"/>
        </w:rPr>
        <w:t>.</w:t>
      </w:r>
    </w:p>
    <w:p w:rsidR="00AA587F" w:rsidRPr="00470EEB" w:rsidRDefault="00AA587F" w:rsidP="00470EEB">
      <w:pPr>
        <w:pStyle w:val="a4"/>
        <w:ind w:firstLine="709"/>
        <w:rPr>
          <w:rFonts w:cs="Times New Roman"/>
          <w:color w:val="auto"/>
          <w:szCs w:val="28"/>
        </w:rPr>
      </w:pPr>
      <w:r w:rsidRPr="00470EEB">
        <w:rPr>
          <w:rFonts w:cs="Times New Roman"/>
          <w:color w:val="auto"/>
          <w:szCs w:val="28"/>
        </w:rPr>
        <w:t>Взрывоопасность газоперерабатывающего производства определяется не только объемами и свойствами обращающихся веществ, но в значительной мере характером и особенностями технологических процессов.</w:t>
      </w:r>
      <w:r w:rsidR="00470EEB" w:rsidRPr="00470EEB">
        <w:rPr>
          <w:rFonts w:cs="Times New Roman"/>
          <w:color w:val="auto"/>
          <w:szCs w:val="28"/>
        </w:rPr>
        <w:t xml:space="preserve"> </w:t>
      </w:r>
    </w:p>
    <w:p w:rsidR="00AD750F" w:rsidRDefault="00AD750F" w:rsidP="00470EEB">
      <w:pPr>
        <w:pStyle w:val="13"/>
        <w:spacing w:line="360" w:lineRule="auto"/>
        <w:ind w:firstLine="709"/>
        <w:jc w:val="both"/>
        <w:rPr>
          <w:b/>
          <w:bCs/>
        </w:rPr>
      </w:pPr>
      <w:bookmarkStart w:id="7" w:name="_Toc138558657"/>
    </w:p>
    <w:p w:rsidR="00AA587F" w:rsidRPr="00470EEB" w:rsidRDefault="00AA587F" w:rsidP="00AD750F">
      <w:pPr>
        <w:pStyle w:val="13"/>
        <w:spacing w:line="360" w:lineRule="auto"/>
        <w:ind w:firstLine="709"/>
        <w:rPr>
          <w:b/>
          <w:bCs/>
        </w:rPr>
      </w:pPr>
      <w:r w:rsidRPr="00470EEB">
        <w:rPr>
          <w:b/>
          <w:bCs/>
        </w:rPr>
        <w:t>1.3 Переработка газа</w:t>
      </w:r>
      <w:bookmarkEnd w:id="7"/>
    </w:p>
    <w:p w:rsidR="00AA587F" w:rsidRPr="00470EEB" w:rsidRDefault="00AA587F" w:rsidP="00470EEB">
      <w:pPr>
        <w:spacing w:line="360" w:lineRule="auto"/>
        <w:ind w:firstLine="709"/>
        <w:jc w:val="both"/>
        <w:rPr>
          <w:sz w:val="28"/>
          <w:szCs w:val="28"/>
        </w:rPr>
      </w:pPr>
    </w:p>
    <w:p w:rsidR="00AA587F" w:rsidRPr="00470EEB" w:rsidRDefault="00AA587F" w:rsidP="00470EEB">
      <w:pPr>
        <w:pStyle w:val="a9"/>
        <w:spacing w:before="0" w:beforeAutospacing="0" w:after="0" w:afterAutospacing="0" w:line="360" w:lineRule="auto"/>
        <w:ind w:firstLine="709"/>
        <w:jc w:val="both"/>
        <w:rPr>
          <w:sz w:val="28"/>
          <w:szCs w:val="28"/>
        </w:rPr>
      </w:pPr>
      <w:r w:rsidRPr="00470EEB">
        <w:rPr>
          <w:sz w:val="28"/>
          <w:szCs w:val="28"/>
        </w:rPr>
        <w:t>Попутные нефтяные газы выделяются с нефтью при ее добыче из нефтяных скважин. С каждой тонной добываемой нефти получают в среднем около 50 м</w:t>
      </w:r>
      <w:r w:rsidRPr="00470EEB">
        <w:rPr>
          <w:sz w:val="28"/>
          <w:szCs w:val="28"/>
          <w:vertAlign w:val="superscript"/>
        </w:rPr>
        <w:t>3</w:t>
      </w:r>
      <w:r w:rsidRPr="00470EEB">
        <w:rPr>
          <w:sz w:val="28"/>
          <w:szCs w:val="28"/>
        </w:rPr>
        <w:t xml:space="preserve"> газов. Некоторая часть из них уходит сразу же при извлечении нефти на поверхность земли. Другая часть газов остается растворенной в нефти и их затем отгоняют на специальных установках. Попутные газы содержат смесь различных углеводородов, водяные пары, азот, а иногда кислые компоненты: углекислоту и сероводород. Транспортировать такой газ по трубопроводам на относительно большие расстояния и под давлением выше 0,7 МПа практически невозможно, так как водяные пары и тяжелые углеводороды при понижении температуры конденсируются, образуя жидкост</w:t>
      </w:r>
      <w:r w:rsidR="00C466CD" w:rsidRPr="00470EEB">
        <w:rPr>
          <w:sz w:val="28"/>
          <w:szCs w:val="28"/>
        </w:rPr>
        <w:t xml:space="preserve">ные, ледяные и гидратные пробки </w:t>
      </w:r>
      <w:r w:rsidRPr="00470EEB">
        <w:rPr>
          <w:sz w:val="28"/>
          <w:szCs w:val="28"/>
        </w:rPr>
        <w:t>[1]</w:t>
      </w:r>
      <w:r w:rsidR="00C466CD" w:rsidRPr="00470EEB">
        <w:rPr>
          <w:sz w:val="28"/>
          <w:szCs w:val="28"/>
        </w:rPr>
        <w:t>.</w:t>
      </w:r>
    </w:p>
    <w:p w:rsidR="00AA587F" w:rsidRPr="00470EEB" w:rsidRDefault="00AA587F" w:rsidP="00470EEB">
      <w:pPr>
        <w:pStyle w:val="a9"/>
        <w:spacing w:before="0" w:beforeAutospacing="0" w:after="0" w:afterAutospacing="0" w:line="360" w:lineRule="auto"/>
        <w:ind w:firstLine="709"/>
        <w:jc w:val="both"/>
        <w:rPr>
          <w:sz w:val="28"/>
          <w:szCs w:val="28"/>
        </w:rPr>
      </w:pPr>
      <w:r w:rsidRPr="00470EEB">
        <w:rPr>
          <w:sz w:val="28"/>
          <w:szCs w:val="28"/>
        </w:rPr>
        <w:t xml:space="preserve">На газоперерабатывающих заводах с полным технологическим циклом существуют пять основных технологических процессов: </w:t>
      </w:r>
    </w:p>
    <w:p w:rsidR="00AA587F" w:rsidRPr="00470EEB" w:rsidRDefault="00AA587F" w:rsidP="00470EEB">
      <w:pPr>
        <w:pStyle w:val="a9"/>
        <w:spacing w:before="0" w:beforeAutospacing="0" w:after="0" w:afterAutospacing="0" w:line="360" w:lineRule="auto"/>
        <w:ind w:firstLine="709"/>
        <w:jc w:val="both"/>
        <w:rPr>
          <w:sz w:val="28"/>
          <w:szCs w:val="28"/>
        </w:rPr>
      </w:pPr>
      <w:r w:rsidRPr="00470EEB">
        <w:rPr>
          <w:sz w:val="28"/>
          <w:szCs w:val="28"/>
        </w:rPr>
        <w:t>прием, замер и подготовка нефтяного газа к переработке, т.е. сепарация, очистка, осушка;</w:t>
      </w:r>
    </w:p>
    <w:p w:rsidR="00AA587F" w:rsidRPr="00470EEB" w:rsidRDefault="00AA587F" w:rsidP="00470EEB">
      <w:pPr>
        <w:pStyle w:val="a9"/>
        <w:spacing w:before="0" w:beforeAutospacing="0" w:after="0" w:afterAutospacing="0" w:line="360" w:lineRule="auto"/>
        <w:ind w:firstLine="709"/>
        <w:jc w:val="both"/>
        <w:rPr>
          <w:sz w:val="28"/>
          <w:szCs w:val="28"/>
        </w:rPr>
      </w:pPr>
      <w:r w:rsidRPr="00470EEB">
        <w:rPr>
          <w:sz w:val="28"/>
          <w:szCs w:val="28"/>
        </w:rPr>
        <w:t>компримирование газа до давления, необходимого для переработки и транспортирования по магистральным газопроводам до потребителей;</w:t>
      </w:r>
    </w:p>
    <w:p w:rsidR="00AA587F" w:rsidRPr="00470EEB" w:rsidRDefault="00AA587F" w:rsidP="00470EEB">
      <w:pPr>
        <w:pStyle w:val="a9"/>
        <w:spacing w:before="0" w:beforeAutospacing="0" w:after="0" w:afterAutospacing="0" w:line="360" w:lineRule="auto"/>
        <w:ind w:firstLine="709"/>
        <w:jc w:val="both"/>
        <w:rPr>
          <w:sz w:val="28"/>
          <w:szCs w:val="28"/>
        </w:rPr>
      </w:pPr>
      <w:r w:rsidRPr="00470EEB">
        <w:rPr>
          <w:sz w:val="28"/>
          <w:szCs w:val="28"/>
        </w:rPr>
        <w:t>отбензинивание газа, т.е. извлечение из него нестабильного газового бензина;</w:t>
      </w:r>
    </w:p>
    <w:p w:rsidR="00AA587F" w:rsidRPr="00470EEB" w:rsidRDefault="00AA587F" w:rsidP="00470EEB">
      <w:pPr>
        <w:pStyle w:val="a9"/>
        <w:spacing w:before="0" w:beforeAutospacing="0" w:after="0" w:afterAutospacing="0" w:line="360" w:lineRule="auto"/>
        <w:ind w:firstLine="709"/>
        <w:jc w:val="both"/>
        <w:rPr>
          <w:sz w:val="28"/>
          <w:szCs w:val="28"/>
        </w:rPr>
      </w:pPr>
      <w:r w:rsidRPr="00470EEB">
        <w:rPr>
          <w:sz w:val="28"/>
          <w:szCs w:val="28"/>
        </w:rPr>
        <w:t>разделение нестабильного бензина на газовый бензин и индивидуальные технически чистые углеводороды пропан, изобутан, н-бутан;</w:t>
      </w:r>
    </w:p>
    <w:p w:rsidR="00AA587F" w:rsidRPr="00470EEB" w:rsidRDefault="00AA587F" w:rsidP="00470EEB">
      <w:pPr>
        <w:pStyle w:val="a9"/>
        <w:spacing w:before="0" w:beforeAutospacing="0" w:after="0" w:afterAutospacing="0" w:line="360" w:lineRule="auto"/>
        <w:ind w:firstLine="709"/>
        <w:jc w:val="both"/>
        <w:rPr>
          <w:sz w:val="28"/>
          <w:szCs w:val="28"/>
        </w:rPr>
      </w:pPr>
      <w:r w:rsidRPr="00470EEB">
        <w:rPr>
          <w:sz w:val="28"/>
          <w:szCs w:val="28"/>
        </w:rPr>
        <w:t>прием, хранение и отгрузка железодорожным транспортом или по трубоп</w:t>
      </w:r>
      <w:r w:rsidR="00C466CD" w:rsidRPr="00470EEB">
        <w:rPr>
          <w:sz w:val="28"/>
          <w:szCs w:val="28"/>
        </w:rPr>
        <w:t xml:space="preserve">роводам жидкой продукции завода </w:t>
      </w:r>
      <w:r w:rsidRPr="00470EEB">
        <w:rPr>
          <w:sz w:val="28"/>
          <w:szCs w:val="28"/>
        </w:rPr>
        <w:t>[1]</w:t>
      </w:r>
      <w:r w:rsidR="00C466CD" w:rsidRPr="00470EEB">
        <w:rPr>
          <w:sz w:val="28"/>
          <w:szCs w:val="28"/>
        </w:rPr>
        <w:t>.</w:t>
      </w:r>
    </w:p>
    <w:p w:rsidR="00AA587F" w:rsidRPr="00470EEB" w:rsidRDefault="00AA587F" w:rsidP="00470EEB">
      <w:pPr>
        <w:pStyle w:val="a9"/>
        <w:spacing w:before="0" w:beforeAutospacing="0" w:after="0" w:afterAutospacing="0" w:line="360" w:lineRule="auto"/>
        <w:ind w:firstLine="709"/>
        <w:jc w:val="both"/>
        <w:rPr>
          <w:sz w:val="28"/>
          <w:szCs w:val="28"/>
        </w:rPr>
      </w:pPr>
      <w:r w:rsidRPr="00470EEB">
        <w:rPr>
          <w:sz w:val="28"/>
          <w:szCs w:val="28"/>
        </w:rPr>
        <w:t>Основным технологическим процессом газоперерабатывающего завода является процесс отбензинивания. Применяют четыре способа отбензинивания:</w:t>
      </w:r>
    </w:p>
    <w:p w:rsidR="00AA587F" w:rsidRPr="00470EEB" w:rsidRDefault="00AA587F" w:rsidP="00470EEB">
      <w:pPr>
        <w:pStyle w:val="a9"/>
        <w:spacing w:before="0" w:beforeAutospacing="0" w:after="0" w:afterAutospacing="0" w:line="360" w:lineRule="auto"/>
        <w:ind w:firstLine="709"/>
        <w:jc w:val="both"/>
        <w:rPr>
          <w:sz w:val="28"/>
          <w:szCs w:val="28"/>
        </w:rPr>
      </w:pPr>
      <w:r w:rsidRPr="00470EEB">
        <w:rPr>
          <w:sz w:val="28"/>
          <w:szCs w:val="28"/>
        </w:rPr>
        <w:t>компрессионный,</w:t>
      </w:r>
    </w:p>
    <w:p w:rsidR="00AA587F" w:rsidRPr="00470EEB" w:rsidRDefault="00AA587F" w:rsidP="00470EEB">
      <w:pPr>
        <w:pStyle w:val="a9"/>
        <w:spacing w:before="0" w:beforeAutospacing="0" w:after="0" w:afterAutospacing="0" w:line="360" w:lineRule="auto"/>
        <w:ind w:firstLine="709"/>
        <w:jc w:val="both"/>
        <w:rPr>
          <w:sz w:val="28"/>
          <w:szCs w:val="28"/>
        </w:rPr>
      </w:pPr>
      <w:r w:rsidRPr="00470EEB">
        <w:rPr>
          <w:sz w:val="28"/>
          <w:szCs w:val="28"/>
        </w:rPr>
        <w:t>низкотемпературн</w:t>
      </w:r>
      <w:r w:rsidR="00AD750F">
        <w:rPr>
          <w:sz w:val="28"/>
          <w:szCs w:val="28"/>
        </w:rPr>
        <w:t>ая</w:t>
      </w:r>
      <w:r w:rsidRPr="00470EEB">
        <w:rPr>
          <w:sz w:val="28"/>
          <w:szCs w:val="28"/>
        </w:rPr>
        <w:t xml:space="preserve"> конденсация и ректификация,</w:t>
      </w:r>
    </w:p>
    <w:p w:rsidR="00AA587F" w:rsidRPr="00470EEB" w:rsidRDefault="00AA587F" w:rsidP="00470EEB">
      <w:pPr>
        <w:pStyle w:val="a9"/>
        <w:spacing w:before="0" w:beforeAutospacing="0" w:after="0" w:afterAutospacing="0" w:line="360" w:lineRule="auto"/>
        <w:ind w:firstLine="709"/>
        <w:jc w:val="both"/>
        <w:rPr>
          <w:sz w:val="28"/>
          <w:szCs w:val="28"/>
        </w:rPr>
      </w:pPr>
      <w:r w:rsidRPr="00470EEB">
        <w:rPr>
          <w:sz w:val="28"/>
          <w:szCs w:val="28"/>
        </w:rPr>
        <w:t>абсорбционный,</w:t>
      </w:r>
    </w:p>
    <w:p w:rsidR="00AA587F" w:rsidRPr="00470EEB" w:rsidRDefault="00AA587F" w:rsidP="00470EEB">
      <w:pPr>
        <w:pStyle w:val="a9"/>
        <w:spacing w:before="0" w:beforeAutospacing="0" w:after="0" w:afterAutospacing="0" w:line="360" w:lineRule="auto"/>
        <w:ind w:firstLine="709"/>
        <w:jc w:val="both"/>
        <w:rPr>
          <w:sz w:val="28"/>
          <w:szCs w:val="28"/>
        </w:rPr>
      </w:pPr>
      <w:r w:rsidRPr="00470EEB">
        <w:rPr>
          <w:sz w:val="28"/>
          <w:szCs w:val="28"/>
        </w:rPr>
        <w:t>адсорбционный.</w:t>
      </w:r>
    </w:p>
    <w:p w:rsidR="00AA587F" w:rsidRPr="00470EEB" w:rsidRDefault="00AA587F" w:rsidP="00470EEB">
      <w:pPr>
        <w:pStyle w:val="a9"/>
        <w:spacing w:before="0" w:beforeAutospacing="0" w:after="0" w:afterAutospacing="0" w:line="360" w:lineRule="auto"/>
        <w:ind w:firstLine="709"/>
        <w:jc w:val="both"/>
        <w:rPr>
          <w:sz w:val="28"/>
          <w:szCs w:val="28"/>
        </w:rPr>
      </w:pPr>
      <w:r w:rsidRPr="00470EEB">
        <w:rPr>
          <w:sz w:val="28"/>
          <w:szCs w:val="28"/>
        </w:rPr>
        <w:t>Компрессионный способ отбензинивания основан на сжатии и последующем охлаждении газа в воздушных и водяных холодильниках; при этом некоторая часть тяжелых углеводородов и паров воды, входящих в состав газа, конденсируется, а</w:t>
      </w:r>
      <w:r w:rsidR="00C466CD" w:rsidRPr="00470EEB">
        <w:rPr>
          <w:sz w:val="28"/>
          <w:szCs w:val="28"/>
        </w:rPr>
        <w:t xml:space="preserve"> затем отделяется в сепараторах </w:t>
      </w:r>
      <w:r w:rsidRPr="00470EEB">
        <w:rPr>
          <w:sz w:val="28"/>
          <w:szCs w:val="28"/>
        </w:rPr>
        <w:t>[1]</w:t>
      </w:r>
      <w:r w:rsidR="00C466CD" w:rsidRPr="00470EEB">
        <w:rPr>
          <w:sz w:val="28"/>
          <w:szCs w:val="28"/>
        </w:rPr>
        <w:t>.</w:t>
      </w:r>
    </w:p>
    <w:p w:rsidR="00AA587F" w:rsidRPr="00470EEB" w:rsidRDefault="00AA587F" w:rsidP="00470EEB">
      <w:pPr>
        <w:pStyle w:val="a9"/>
        <w:spacing w:before="0" w:beforeAutospacing="0" w:after="0" w:afterAutospacing="0" w:line="360" w:lineRule="auto"/>
        <w:ind w:firstLine="709"/>
        <w:jc w:val="both"/>
        <w:rPr>
          <w:sz w:val="28"/>
          <w:szCs w:val="28"/>
        </w:rPr>
      </w:pPr>
      <w:r w:rsidRPr="00470EEB">
        <w:rPr>
          <w:sz w:val="28"/>
          <w:szCs w:val="28"/>
        </w:rPr>
        <w:t>Компрессионный способ как самостоятельный применяют крайне редко и только для отбензинивания очень «жирных» газов с содержанием С</w:t>
      </w:r>
      <w:r w:rsidRPr="00470EEB">
        <w:rPr>
          <w:sz w:val="28"/>
          <w:szCs w:val="28"/>
          <w:vertAlign w:val="subscript"/>
        </w:rPr>
        <w:t>3</w:t>
      </w:r>
      <w:r w:rsidRPr="00470EEB">
        <w:rPr>
          <w:sz w:val="28"/>
          <w:szCs w:val="28"/>
        </w:rPr>
        <w:t>Н</w:t>
      </w:r>
      <w:r w:rsidRPr="00470EEB">
        <w:rPr>
          <w:sz w:val="28"/>
          <w:szCs w:val="28"/>
          <w:vertAlign w:val="subscript"/>
        </w:rPr>
        <w:t>8</w:t>
      </w:r>
      <w:r w:rsidRPr="00470EEB">
        <w:rPr>
          <w:sz w:val="28"/>
          <w:szCs w:val="28"/>
        </w:rPr>
        <w:t>+ высшие от 1000 г/м</w:t>
      </w:r>
      <w:r w:rsidRPr="00470EEB">
        <w:rPr>
          <w:sz w:val="28"/>
          <w:szCs w:val="28"/>
          <w:vertAlign w:val="superscript"/>
        </w:rPr>
        <w:t>3</w:t>
      </w:r>
      <w:r w:rsidRPr="00470EEB">
        <w:rPr>
          <w:sz w:val="28"/>
          <w:szCs w:val="28"/>
        </w:rPr>
        <w:t xml:space="preserve"> и выше. Этот способ не обеспечивает достаточной глубины извлечения целевых компонентов из газа и обычно сочетается с другими способами отбензинивания.</w:t>
      </w:r>
    </w:p>
    <w:p w:rsidR="00AA587F" w:rsidRPr="00470EEB" w:rsidRDefault="00AA587F" w:rsidP="00470EEB">
      <w:pPr>
        <w:pStyle w:val="a9"/>
        <w:spacing w:before="0" w:beforeAutospacing="0" w:after="0" w:afterAutospacing="0" w:line="360" w:lineRule="auto"/>
        <w:ind w:firstLine="709"/>
        <w:jc w:val="both"/>
        <w:rPr>
          <w:sz w:val="28"/>
          <w:szCs w:val="28"/>
        </w:rPr>
      </w:pPr>
      <w:r w:rsidRPr="00470EEB">
        <w:rPr>
          <w:sz w:val="28"/>
          <w:szCs w:val="28"/>
        </w:rPr>
        <w:t>В процессе низкотемпературной конденсации сжатый газ охлаждается до низких температур специальными хладагентами (пропаном, аммиаком), в результате чего значительная часть газа конденсируется. Углеводородный конденсат, содержащий все углеводороды, входящие в состав исходного газа, отделяется в сепараторе и затем подается в ректификационную колонну – деэтанизатор. Сверху колонны отводится метан и этан, а сниз</w:t>
      </w:r>
      <w:r w:rsidR="00C466CD" w:rsidRPr="00470EEB">
        <w:rPr>
          <w:sz w:val="28"/>
          <w:szCs w:val="28"/>
        </w:rPr>
        <w:t>у – нестабильный газовый бензин</w:t>
      </w:r>
      <w:r w:rsidRPr="00470EEB">
        <w:rPr>
          <w:sz w:val="28"/>
          <w:szCs w:val="28"/>
        </w:rPr>
        <w:t xml:space="preserve"> [1]</w:t>
      </w:r>
      <w:r w:rsidR="00C466CD" w:rsidRPr="00470EEB">
        <w:rPr>
          <w:sz w:val="28"/>
          <w:szCs w:val="28"/>
        </w:rPr>
        <w:t>.</w:t>
      </w:r>
    </w:p>
    <w:p w:rsidR="00AA587F" w:rsidRPr="00470EEB" w:rsidRDefault="00AA587F" w:rsidP="00470EEB">
      <w:pPr>
        <w:pStyle w:val="a9"/>
        <w:spacing w:before="0" w:beforeAutospacing="0" w:after="0" w:afterAutospacing="0" w:line="360" w:lineRule="auto"/>
        <w:ind w:firstLine="709"/>
        <w:jc w:val="both"/>
        <w:rPr>
          <w:sz w:val="28"/>
          <w:szCs w:val="28"/>
        </w:rPr>
      </w:pPr>
      <w:r w:rsidRPr="00470EEB">
        <w:rPr>
          <w:sz w:val="28"/>
          <w:szCs w:val="28"/>
        </w:rPr>
        <w:t>Применение способа низкотемпературной конденсации целесообразно, когда в сырьевом газе содержание С</w:t>
      </w:r>
      <w:r w:rsidRPr="00470EEB">
        <w:rPr>
          <w:sz w:val="28"/>
          <w:szCs w:val="28"/>
          <w:vertAlign w:val="subscript"/>
        </w:rPr>
        <w:t>3</w:t>
      </w:r>
      <w:r w:rsidRPr="00470EEB">
        <w:rPr>
          <w:sz w:val="28"/>
          <w:szCs w:val="28"/>
        </w:rPr>
        <w:t>Н</w:t>
      </w:r>
      <w:r w:rsidRPr="00470EEB">
        <w:rPr>
          <w:sz w:val="28"/>
          <w:szCs w:val="28"/>
          <w:vertAlign w:val="subscript"/>
        </w:rPr>
        <w:t>8</w:t>
      </w:r>
      <w:r w:rsidRPr="00470EEB">
        <w:rPr>
          <w:sz w:val="28"/>
          <w:szCs w:val="28"/>
        </w:rPr>
        <w:t>+ высшие превышают 300 г/м</w:t>
      </w:r>
      <w:r w:rsidRPr="00470EEB">
        <w:rPr>
          <w:sz w:val="28"/>
          <w:szCs w:val="28"/>
          <w:vertAlign w:val="superscript"/>
        </w:rPr>
        <w:t xml:space="preserve">3 </w:t>
      </w:r>
      <w:r w:rsidRPr="00470EEB">
        <w:rPr>
          <w:sz w:val="28"/>
          <w:szCs w:val="28"/>
        </w:rPr>
        <w:t>и из газа извлекают гелий.</w:t>
      </w:r>
    </w:p>
    <w:p w:rsidR="00AA587F" w:rsidRPr="00470EEB" w:rsidRDefault="00AA587F" w:rsidP="00470EEB">
      <w:pPr>
        <w:pStyle w:val="a9"/>
        <w:spacing w:before="0" w:beforeAutospacing="0" w:after="0" w:afterAutospacing="0" w:line="360" w:lineRule="auto"/>
        <w:ind w:firstLine="709"/>
        <w:jc w:val="both"/>
        <w:rPr>
          <w:sz w:val="28"/>
          <w:szCs w:val="28"/>
        </w:rPr>
      </w:pPr>
      <w:r w:rsidRPr="00470EEB">
        <w:rPr>
          <w:sz w:val="28"/>
          <w:szCs w:val="28"/>
        </w:rPr>
        <w:t>Низкотемпературная ректификация отличается от процесса низкотемпературной конденсации тем, что процесс ректификации происходит при более низкой температуре и в ректификационную колонну поступает двухфазная смесь: охлажденный газ и выпавший из него углеводородный конденсат. Сверху колонны уходит отбензиненный газ, а снизу – деметанизированный углеводородный конденсат. Этан из конденсата отделяют во второй колонне – деэтанизаторе.</w:t>
      </w:r>
    </w:p>
    <w:p w:rsidR="00AA587F" w:rsidRPr="00470EEB" w:rsidRDefault="00AA587F" w:rsidP="00470EEB">
      <w:pPr>
        <w:pStyle w:val="a9"/>
        <w:spacing w:before="0" w:beforeAutospacing="0" w:after="0" w:afterAutospacing="0" w:line="360" w:lineRule="auto"/>
        <w:ind w:firstLine="709"/>
        <w:jc w:val="both"/>
        <w:rPr>
          <w:sz w:val="28"/>
          <w:szCs w:val="28"/>
        </w:rPr>
      </w:pPr>
      <w:r w:rsidRPr="00470EEB">
        <w:rPr>
          <w:sz w:val="28"/>
          <w:szCs w:val="28"/>
        </w:rPr>
        <w:t>Абсорбционный способ отбензинивания основан на различной растворимости компонентов газа в жидких нефтепродуктах, применяемых в качестве абсорбентов – поглотителей.</w:t>
      </w:r>
    </w:p>
    <w:p w:rsidR="00AA587F" w:rsidRPr="00470EEB" w:rsidRDefault="00AA587F" w:rsidP="00470EEB">
      <w:pPr>
        <w:spacing w:line="360" w:lineRule="auto"/>
        <w:ind w:firstLine="709"/>
        <w:jc w:val="both"/>
        <w:rPr>
          <w:bCs/>
          <w:sz w:val="28"/>
          <w:szCs w:val="28"/>
        </w:rPr>
      </w:pPr>
      <w:r w:rsidRPr="00470EEB">
        <w:rPr>
          <w:bCs/>
          <w:sz w:val="28"/>
          <w:szCs w:val="28"/>
        </w:rPr>
        <w:t>Процесс отбензинивания проводят в цилиндрической колонне, называемой абсорбером. Абсорбер по высоте разделен поперечными перегородками – барботажными тарелками, на которых происходит контактирование восходящего снизу вверх потока газа и стекающего вниз абсорбента. По мере подъема газа от нижней тарелки до верхней,</w:t>
      </w:r>
      <w:r w:rsidR="00470EEB" w:rsidRPr="00470EEB">
        <w:rPr>
          <w:bCs/>
          <w:sz w:val="28"/>
          <w:szCs w:val="28"/>
        </w:rPr>
        <w:t xml:space="preserve"> </w:t>
      </w:r>
      <w:r w:rsidRPr="00470EEB">
        <w:rPr>
          <w:bCs/>
          <w:sz w:val="28"/>
          <w:szCs w:val="28"/>
        </w:rPr>
        <w:t>содержащиеся в газе тяжелые углеводороды постепенно растворяются в абсорбенте, и сверху абсорбера отводится отбензиненный газ, почти не с</w:t>
      </w:r>
      <w:r w:rsidR="00C466CD" w:rsidRPr="00470EEB">
        <w:rPr>
          <w:bCs/>
          <w:sz w:val="28"/>
          <w:szCs w:val="28"/>
        </w:rPr>
        <w:t xml:space="preserve">одержащий тяжелых углеводородов </w:t>
      </w:r>
      <w:r w:rsidRPr="00470EEB">
        <w:rPr>
          <w:bCs/>
          <w:sz w:val="28"/>
          <w:szCs w:val="28"/>
        </w:rPr>
        <w:t>[1]</w:t>
      </w:r>
      <w:r w:rsidR="00C466CD" w:rsidRPr="00470EEB">
        <w:rPr>
          <w:bCs/>
          <w:sz w:val="28"/>
          <w:szCs w:val="28"/>
        </w:rPr>
        <w:t>.</w:t>
      </w:r>
    </w:p>
    <w:p w:rsidR="00AA587F" w:rsidRPr="00470EEB" w:rsidRDefault="00AA587F" w:rsidP="00470EEB">
      <w:pPr>
        <w:spacing w:line="360" w:lineRule="auto"/>
        <w:ind w:firstLine="709"/>
        <w:jc w:val="both"/>
        <w:rPr>
          <w:sz w:val="28"/>
          <w:szCs w:val="28"/>
        </w:rPr>
      </w:pPr>
      <w:r w:rsidRPr="00470EEB">
        <w:rPr>
          <w:bCs/>
          <w:sz w:val="28"/>
          <w:szCs w:val="28"/>
        </w:rPr>
        <w:t xml:space="preserve">Снизу абсорбера отводится насыщенный абсорбент, который направляется на следующую стадию – десорбцию. На этой стадии благодаря нагреву и снижению давления происходит отпарка из абсорбента поглощенных из газа углеводородов, которые, покидая десорбер сверху, проходят через конденсаторы-холодильники, где конденсируются и образуют нестабильный газовый бензин. Применение абсорбционного способа наиболее рационально для отбензинивания газов, содержащих от 200 до 300 г углеводородов </w:t>
      </w:r>
      <w:r w:rsidRPr="00470EEB">
        <w:rPr>
          <w:sz w:val="28"/>
          <w:szCs w:val="28"/>
        </w:rPr>
        <w:t>С</w:t>
      </w:r>
      <w:r w:rsidRPr="00470EEB">
        <w:rPr>
          <w:sz w:val="28"/>
          <w:szCs w:val="28"/>
          <w:vertAlign w:val="subscript"/>
        </w:rPr>
        <w:t>3</w:t>
      </w:r>
      <w:r w:rsidRPr="00470EEB">
        <w:rPr>
          <w:sz w:val="28"/>
          <w:szCs w:val="28"/>
        </w:rPr>
        <w:t>Н</w:t>
      </w:r>
      <w:r w:rsidRPr="00470EEB">
        <w:rPr>
          <w:sz w:val="28"/>
          <w:szCs w:val="28"/>
          <w:vertAlign w:val="subscript"/>
        </w:rPr>
        <w:t>8</w:t>
      </w:r>
      <w:r w:rsidRPr="00470EEB">
        <w:rPr>
          <w:sz w:val="28"/>
          <w:szCs w:val="28"/>
        </w:rPr>
        <w:t>+ высшие в 1 м</w:t>
      </w:r>
      <w:r w:rsidRPr="00470EEB">
        <w:rPr>
          <w:sz w:val="28"/>
          <w:szCs w:val="28"/>
          <w:vertAlign w:val="superscript"/>
        </w:rPr>
        <w:t>3</w:t>
      </w:r>
      <w:r w:rsidRPr="00470EEB">
        <w:rPr>
          <w:sz w:val="28"/>
          <w:szCs w:val="28"/>
        </w:rPr>
        <w:t>.</w:t>
      </w:r>
    </w:p>
    <w:p w:rsidR="00AA587F" w:rsidRPr="00470EEB" w:rsidRDefault="00AA587F" w:rsidP="00470EEB">
      <w:pPr>
        <w:spacing w:line="360" w:lineRule="auto"/>
        <w:ind w:firstLine="709"/>
        <w:jc w:val="both"/>
        <w:rPr>
          <w:bCs/>
          <w:sz w:val="28"/>
          <w:szCs w:val="28"/>
        </w:rPr>
      </w:pPr>
      <w:r w:rsidRPr="00470EEB">
        <w:rPr>
          <w:sz w:val="28"/>
          <w:szCs w:val="28"/>
        </w:rPr>
        <w:t>При переработке нефтяных газов с содержанием С</w:t>
      </w:r>
      <w:r w:rsidRPr="00470EEB">
        <w:rPr>
          <w:sz w:val="28"/>
          <w:szCs w:val="28"/>
          <w:vertAlign w:val="subscript"/>
        </w:rPr>
        <w:t>3</w:t>
      </w:r>
      <w:r w:rsidRPr="00470EEB">
        <w:rPr>
          <w:sz w:val="28"/>
          <w:szCs w:val="28"/>
        </w:rPr>
        <w:t>Н</w:t>
      </w:r>
      <w:r w:rsidRPr="00470EEB">
        <w:rPr>
          <w:sz w:val="28"/>
          <w:szCs w:val="28"/>
          <w:vertAlign w:val="subscript"/>
        </w:rPr>
        <w:t>8</w:t>
      </w:r>
      <w:r w:rsidRPr="00470EEB">
        <w:rPr>
          <w:sz w:val="28"/>
          <w:szCs w:val="28"/>
        </w:rPr>
        <w:t>+ высшие от 50 до 100 г/м</w:t>
      </w:r>
      <w:r w:rsidRPr="00470EEB">
        <w:rPr>
          <w:sz w:val="28"/>
          <w:szCs w:val="28"/>
          <w:vertAlign w:val="superscript"/>
        </w:rPr>
        <w:t>3</w:t>
      </w:r>
      <w:r w:rsidRPr="00470EEB">
        <w:rPr>
          <w:sz w:val="28"/>
          <w:szCs w:val="28"/>
        </w:rPr>
        <w:t xml:space="preserve"> применяют адсорбционный способ отбензинивания. Он основан на свойстве твердых пористых материалов поглощать пары и газы. В качестве адсорбента обычно используют активированный уголь, который поглощает из газа преимущественно тяжелые углеводороды и постепенно насыщается ими. Для отгонки поглощенных углеводородов и восстановления адсорбционной способности насыщенный уголь обрабатывают перегретым водяным паром. Смесь водяных и углеводородных паров, отогнанных из адсорбента, охлаждается и конденсируется. Полученный нестабильный </w:t>
      </w:r>
      <w:r w:rsidR="00C466CD" w:rsidRPr="00470EEB">
        <w:rPr>
          <w:sz w:val="28"/>
          <w:szCs w:val="28"/>
        </w:rPr>
        <w:t xml:space="preserve">бензин легко отделяется от воды </w:t>
      </w:r>
      <w:r w:rsidRPr="00470EEB">
        <w:rPr>
          <w:sz w:val="28"/>
          <w:szCs w:val="28"/>
        </w:rPr>
        <w:t>[1]</w:t>
      </w:r>
      <w:r w:rsidR="00C466CD" w:rsidRPr="00470EEB">
        <w:rPr>
          <w:sz w:val="28"/>
          <w:szCs w:val="28"/>
        </w:rPr>
        <w:t>.</w:t>
      </w:r>
    </w:p>
    <w:p w:rsidR="00AA587F" w:rsidRPr="00470EEB" w:rsidRDefault="00AA587F" w:rsidP="00470EEB">
      <w:pPr>
        <w:spacing w:line="360" w:lineRule="auto"/>
        <w:ind w:firstLine="709"/>
        <w:jc w:val="both"/>
        <w:rPr>
          <w:bCs/>
          <w:sz w:val="28"/>
          <w:szCs w:val="28"/>
        </w:rPr>
      </w:pPr>
      <w:r w:rsidRPr="00470EEB">
        <w:rPr>
          <w:bCs/>
          <w:sz w:val="28"/>
          <w:szCs w:val="28"/>
        </w:rPr>
        <w:t>Полученный в результате переработки осушенный и отбензиненный нефтяной газ можно транспортировать до потребителей по трубопроводам под высоким давлением на расстояние в сотни и тысячи километров.</w:t>
      </w:r>
    </w:p>
    <w:p w:rsidR="00AA587F" w:rsidRPr="00470EEB" w:rsidRDefault="00AA587F" w:rsidP="00470EEB">
      <w:pPr>
        <w:spacing w:line="360" w:lineRule="auto"/>
        <w:ind w:firstLine="709"/>
        <w:jc w:val="both"/>
        <w:rPr>
          <w:sz w:val="28"/>
          <w:szCs w:val="28"/>
        </w:rPr>
      </w:pPr>
      <w:r w:rsidRPr="00470EEB">
        <w:rPr>
          <w:sz w:val="28"/>
          <w:szCs w:val="28"/>
        </w:rPr>
        <w:t>Технологические процессы переработки газа осуществляются при высоких температурах и высоком давлении, что создает предпосылки для возникновения ЧС, положение усугубляется существенным износом оборудования и пожаровзрывоопасными свойствами перерабатываемо</w:t>
      </w:r>
      <w:r w:rsidR="00C51E81" w:rsidRPr="00470EEB">
        <w:rPr>
          <w:sz w:val="28"/>
          <w:szCs w:val="28"/>
        </w:rPr>
        <w:t xml:space="preserve">го сырья и получаемых продуктов </w:t>
      </w:r>
      <w:r w:rsidRPr="00470EEB">
        <w:rPr>
          <w:sz w:val="28"/>
          <w:szCs w:val="28"/>
        </w:rPr>
        <w:t>[8]</w:t>
      </w:r>
      <w:r w:rsidR="00C51E81" w:rsidRPr="00470EEB">
        <w:rPr>
          <w:sz w:val="28"/>
          <w:szCs w:val="28"/>
        </w:rPr>
        <w:t>.</w:t>
      </w:r>
    </w:p>
    <w:p w:rsidR="00AA587F" w:rsidRPr="00470EEB" w:rsidRDefault="00AA587F" w:rsidP="00470EEB">
      <w:pPr>
        <w:pStyle w:val="a4"/>
        <w:ind w:firstLine="709"/>
        <w:rPr>
          <w:rFonts w:cs="Times New Roman"/>
          <w:color w:val="auto"/>
          <w:szCs w:val="28"/>
        </w:rPr>
      </w:pPr>
    </w:p>
    <w:p w:rsidR="00AA587F" w:rsidRPr="00470EEB" w:rsidRDefault="00AA587F" w:rsidP="00AD750F">
      <w:pPr>
        <w:pStyle w:val="13"/>
        <w:tabs>
          <w:tab w:val="left" w:pos="3060"/>
        </w:tabs>
        <w:spacing w:line="360" w:lineRule="auto"/>
        <w:ind w:left="709"/>
        <w:rPr>
          <w:b/>
          <w:bCs/>
        </w:rPr>
      </w:pPr>
      <w:bookmarkStart w:id="8" w:name="_Toc138558658"/>
      <w:r w:rsidRPr="00470EEB">
        <w:rPr>
          <w:b/>
          <w:bCs/>
        </w:rPr>
        <w:t>1.4 Назначение газофракционирования в общей схеме переработки газа. Основы процесса ректификации</w:t>
      </w:r>
      <w:bookmarkEnd w:id="8"/>
    </w:p>
    <w:p w:rsidR="004B6C39" w:rsidRPr="00470EEB" w:rsidRDefault="004B6C39" w:rsidP="00470EEB">
      <w:pPr>
        <w:shd w:val="clear" w:color="auto" w:fill="FFFFFF"/>
        <w:autoSpaceDE w:val="0"/>
        <w:autoSpaceDN w:val="0"/>
        <w:adjustRightInd w:val="0"/>
        <w:spacing w:line="360" w:lineRule="auto"/>
        <w:ind w:firstLine="709"/>
        <w:jc w:val="both"/>
        <w:rPr>
          <w:sz w:val="28"/>
          <w:szCs w:val="28"/>
        </w:rPr>
      </w:pP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sz w:val="28"/>
          <w:szCs w:val="28"/>
        </w:rPr>
        <w:t>Нестабильный бензин, получаемый на газоотбензинивающей установке методом компрессии, абсорбции, низкотемпературной ректификации или адсорбции, состоит из углеводородов от этана до гептана включительно.</w:t>
      </w: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sz w:val="28"/>
          <w:szCs w:val="28"/>
        </w:rPr>
        <w:t>В зависимости от состава перерабатываемого газа и глубины извлечения целевых компонентов из него составы нестабильных бензинов колеблются в широких пределах. Как товарный продукт нестабильный бензин не находит непосредственного применения: в народном хозяйстве используют выделенные из него технически чистые индивидуальные углеводороды, такие как пропан, изобутан, н-бутан, изопентан, н-пентан, гексан, стабильный газовый бензин. В качестве коммунально-бытового топлива используют также пропан-бутановую смесь в различных соотношения</w:t>
      </w:r>
      <w:r w:rsidR="00C51E81" w:rsidRPr="00470EEB">
        <w:rPr>
          <w:sz w:val="28"/>
          <w:szCs w:val="28"/>
        </w:rPr>
        <w:t>х в зависимости от времени года</w:t>
      </w:r>
      <w:r w:rsidRPr="00470EEB">
        <w:rPr>
          <w:sz w:val="28"/>
          <w:szCs w:val="28"/>
        </w:rPr>
        <w:t xml:space="preserve"> [1]</w:t>
      </w:r>
      <w:r w:rsidR="00C51E81" w:rsidRPr="00470EEB">
        <w:rPr>
          <w:sz w:val="28"/>
          <w:szCs w:val="28"/>
        </w:rPr>
        <w:t>.</w:t>
      </w:r>
    </w:p>
    <w:p w:rsidR="00AA587F" w:rsidRPr="00470EEB" w:rsidRDefault="00AA587F" w:rsidP="00470EEB">
      <w:pPr>
        <w:spacing w:line="360" w:lineRule="auto"/>
        <w:ind w:firstLine="709"/>
        <w:jc w:val="both"/>
        <w:rPr>
          <w:sz w:val="28"/>
          <w:szCs w:val="28"/>
        </w:rPr>
      </w:pPr>
      <w:r w:rsidRPr="00470EEB">
        <w:rPr>
          <w:sz w:val="28"/>
          <w:szCs w:val="28"/>
        </w:rPr>
        <w:t>Основное требование к качеству каждого выделенного углеводорода -</w:t>
      </w:r>
      <w:r w:rsidR="00470EEB" w:rsidRPr="00470EEB">
        <w:rPr>
          <w:sz w:val="28"/>
          <w:szCs w:val="28"/>
        </w:rPr>
        <w:t xml:space="preserve"> </w:t>
      </w:r>
      <w:r w:rsidRPr="00470EEB">
        <w:rPr>
          <w:sz w:val="28"/>
          <w:szCs w:val="28"/>
        </w:rPr>
        <w:t>это чистота, т. е. высокая концентрация целевого компонента в получаемой фракции. Выделить совершенно чистые (не имеющие примесей) углеводороды в промышленных условиях практически невозможно. Вместе с целевым компонентом в продукте будут содержаться и другие углеводороды, имеющие близкие температуры кипения. Такая смесь носит название фракции того или иного компонента или группы компонентов, например, пропановая фракция, пропан-бутановая фракция, бутан-изобутановая фракция. Четкое разделение смесей жидких углеводородов на составляющие компоненты достигается в процессе ректификации. Если смесь двух взаиморастворимых жидкостей подвергнуть постепенному нагреву, то при некоторой температуре начнет выкипать жидкость, имеющая более низкую температуру кипения. Эту жидкость называют низкокипящим компонентом (н. к. к.). При температуре кипения можно перевести в пар практически полностью весь низкокипящий компонент, содержащийся первоначально в смеси. После этого остаток будет состоять из высококипящего компонента (в. к. к.). Этот остаток называется кубовым остатком, а пары низкокипящего компонента после их конденсации в холодильнике - дистиллятом. Данный</w:t>
      </w:r>
      <w:r w:rsidR="00470EEB" w:rsidRPr="00470EEB">
        <w:rPr>
          <w:sz w:val="28"/>
          <w:szCs w:val="28"/>
        </w:rPr>
        <w:t xml:space="preserve"> </w:t>
      </w:r>
      <w:r w:rsidRPr="00470EEB">
        <w:rPr>
          <w:sz w:val="28"/>
          <w:szCs w:val="28"/>
        </w:rPr>
        <w:t>процесс, называемый простой перегонкой, не дает возможности получить разделенные компоненты в чистом виде, так как в парах низкокипящего компонента будет содержаться некоторое количество паров высококипящего компонента и, наоборот, в кубовом остатке будет растворено некоторое количество низкокипящего компонента. Для полного или четкого разделения ком</w:t>
      </w:r>
      <w:r w:rsidR="00C51E81" w:rsidRPr="00470EEB">
        <w:rPr>
          <w:sz w:val="28"/>
          <w:szCs w:val="28"/>
        </w:rPr>
        <w:t xml:space="preserve">понентов применяют ректификацию </w:t>
      </w:r>
      <w:r w:rsidRPr="00470EEB">
        <w:rPr>
          <w:sz w:val="28"/>
          <w:szCs w:val="28"/>
        </w:rPr>
        <w:t>[1]</w:t>
      </w:r>
      <w:r w:rsidR="00C51E81" w:rsidRPr="00470EEB">
        <w:rPr>
          <w:sz w:val="28"/>
          <w:szCs w:val="28"/>
        </w:rPr>
        <w:t>.</w:t>
      </w: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sz w:val="28"/>
          <w:szCs w:val="28"/>
        </w:rPr>
        <w:t>Ректификация - разделение жидких смесей на составляющие компоненты или группы составляющих компонентов, различающихся по температурам кипения, в результате противоточного взаимодействия паров смеси и жидкости смеси.</w:t>
      </w:r>
    </w:p>
    <w:p w:rsidR="00AA587F" w:rsidRPr="00470EEB" w:rsidRDefault="00AA587F" w:rsidP="00470EEB">
      <w:pPr>
        <w:spacing w:line="360" w:lineRule="auto"/>
        <w:ind w:firstLine="709"/>
        <w:jc w:val="both"/>
        <w:rPr>
          <w:sz w:val="28"/>
          <w:szCs w:val="28"/>
        </w:rPr>
      </w:pPr>
      <w:r w:rsidRPr="00470EEB">
        <w:rPr>
          <w:sz w:val="28"/>
          <w:szCs w:val="28"/>
        </w:rPr>
        <w:t>Взаимодействие паров и жидкости достигается в ректификационных колоннах, снабженных контактными устройствами - ректификационными тарелками или насадкой.</w:t>
      </w: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sz w:val="28"/>
          <w:szCs w:val="28"/>
        </w:rPr>
        <w:t>Сырье, которое необходимо разделить на две части - высококипящую и низкокипящую, подается в среднюю часть колонны на тарелку питания. Сырье может подаваться в колонну в виде жидкости</w:t>
      </w:r>
      <w:r w:rsidR="00C51E81" w:rsidRPr="00470EEB">
        <w:rPr>
          <w:sz w:val="28"/>
          <w:szCs w:val="28"/>
        </w:rPr>
        <w:t xml:space="preserve">, пара пли парожидкостной смеси </w:t>
      </w:r>
      <w:r w:rsidRPr="00470EEB">
        <w:rPr>
          <w:sz w:val="28"/>
          <w:szCs w:val="28"/>
        </w:rPr>
        <w:t>[1]</w:t>
      </w:r>
      <w:r w:rsidR="00C51E81" w:rsidRPr="00470EEB">
        <w:rPr>
          <w:sz w:val="28"/>
          <w:szCs w:val="28"/>
        </w:rPr>
        <w:t>.</w:t>
      </w:r>
    </w:p>
    <w:p w:rsidR="00AA587F" w:rsidRPr="00470EEB" w:rsidRDefault="00AA587F" w:rsidP="00470EEB">
      <w:pPr>
        <w:spacing w:line="360" w:lineRule="auto"/>
        <w:ind w:firstLine="709"/>
        <w:jc w:val="both"/>
        <w:rPr>
          <w:sz w:val="28"/>
          <w:szCs w:val="28"/>
        </w:rPr>
      </w:pPr>
      <w:r w:rsidRPr="00470EEB">
        <w:rPr>
          <w:sz w:val="28"/>
          <w:szCs w:val="28"/>
        </w:rPr>
        <w:t>Введенная</w:t>
      </w:r>
      <w:r w:rsidR="00470EEB" w:rsidRPr="00470EEB">
        <w:rPr>
          <w:sz w:val="28"/>
          <w:szCs w:val="28"/>
        </w:rPr>
        <w:t xml:space="preserve"> </w:t>
      </w:r>
      <w:r w:rsidRPr="00470EEB">
        <w:rPr>
          <w:sz w:val="28"/>
          <w:szCs w:val="28"/>
        </w:rPr>
        <w:t>в</w:t>
      </w:r>
      <w:r w:rsidR="00470EEB" w:rsidRPr="00470EEB">
        <w:rPr>
          <w:sz w:val="28"/>
          <w:szCs w:val="28"/>
        </w:rPr>
        <w:t xml:space="preserve"> </w:t>
      </w:r>
      <w:r w:rsidRPr="00470EEB">
        <w:rPr>
          <w:sz w:val="28"/>
          <w:szCs w:val="28"/>
        </w:rPr>
        <w:t>колонну</w:t>
      </w:r>
      <w:r w:rsidR="00470EEB" w:rsidRPr="00470EEB">
        <w:rPr>
          <w:sz w:val="28"/>
          <w:szCs w:val="28"/>
        </w:rPr>
        <w:t xml:space="preserve"> </w:t>
      </w:r>
      <w:r w:rsidRPr="00470EEB">
        <w:rPr>
          <w:sz w:val="28"/>
          <w:szCs w:val="28"/>
        </w:rPr>
        <w:t>жидкая</w:t>
      </w:r>
      <w:r w:rsidR="00470EEB" w:rsidRPr="00470EEB">
        <w:rPr>
          <w:sz w:val="28"/>
          <w:szCs w:val="28"/>
        </w:rPr>
        <w:t xml:space="preserve"> </w:t>
      </w:r>
      <w:r w:rsidRPr="00470EEB">
        <w:rPr>
          <w:sz w:val="28"/>
          <w:szCs w:val="28"/>
        </w:rPr>
        <w:t>смесь стекает по контактным устройствам в нижнюю часть колонны, называемую отпарной.</w:t>
      </w:r>
      <w:r w:rsidR="00470EEB" w:rsidRPr="00470EEB">
        <w:rPr>
          <w:sz w:val="28"/>
          <w:szCs w:val="28"/>
        </w:rPr>
        <w:t xml:space="preserve"> </w:t>
      </w:r>
      <w:r w:rsidRPr="00470EEB">
        <w:rPr>
          <w:sz w:val="28"/>
          <w:szCs w:val="28"/>
        </w:rPr>
        <w:t>Навстречу потоку жидкости поднимаются пары, образующиеся в результате кипения жидкости в кубе колонны. Пары, поступающие на тарелку с нижележащей, имеют более высокую температуру, чем стекающая с вышележащей тарелки жидкость. На тарелке в результате контакта паров и жидкости</w:t>
      </w:r>
      <w:r w:rsidR="00470EEB" w:rsidRPr="00470EEB">
        <w:rPr>
          <w:sz w:val="28"/>
          <w:szCs w:val="28"/>
        </w:rPr>
        <w:t xml:space="preserve"> </w:t>
      </w:r>
      <w:r w:rsidRPr="00470EEB">
        <w:rPr>
          <w:sz w:val="28"/>
          <w:szCs w:val="28"/>
        </w:rPr>
        <w:t>(флегмы)</w:t>
      </w:r>
      <w:r w:rsidR="00470EEB" w:rsidRPr="00470EEB">
        <w:rPr>
          <w:sz w:val="28"/>
          <w:szCs w:val="28"/>
        </w:rPr>
        <w:t xml:space="preserve"> </w:t>
      </w:r>
      <w:r w:rsidRPr="00470EEB">
        <w:rPr>
          <w:sz w:val="28"/>
          <w:szCs w:val="28"/>
        </w:rPr>
        <w:t>происходит</w:t>
      </w:r>
      <w:r w:rsidR="00470EEB" w:rsidRPr="00470EEB">
        <w:rPr>
          <w:sz w:val="28"/>
          <w:szCs w:val="28"/>
        </w:rPr>
        <w:t xml:space="preserve"> </w:t>
      </w:r>
      <w:r w:rsidRPr="00470EEB">
        <w:rPr>
          <w:sz w:val="28"/>
          <w:szCs w:val="28"/>
        </w:rPr>
        <w:t>выравнивание</w:t>
      </w:r>
      <w:r w:rsidR="00470EEB" w:rsidRPr="00470EEB">
        <w:rPr>
          <w:sz w:val="28"/>
          <w:szCs w:val="28"/>
        </w:rPr>
        <w:t xml:space="preserve"> </w:t>
      </w:r>
      <w:r w:rsidRPr="00470EEB">
        <w:rPr>
          <w:sz w:val="28"/>
          <w:szCs w:val="28"/>
        </w:rPr>
        <w:t>температур. При этом из паров, которые охлаждаются, выделяется в жидкую фазу</w:t>
      </w:r>
      <w:r w:rsidR="00470EEB" w:rsidRPr="00470EEB">
        <w:rPr>
          <w:sz w:val="28"/>
          <w:szCs w:val="28"/>
        </w:rPr>
        <w:t xml:space="preserve"> </w:t>
      </w:r>
      <w:r w:rsidRPr="00470EEB">
        <w:rPr>
          <w:sz w:val="28"/>
          <w:szCs w:val="28"/>
        </w:rPr>
        <w:t>некоторое</w:t>
      </w:r>
      <w:r w:rsidR="00470EEB" w:rsidRPr="00470EEB">
        <w:rPr>
          <w:sz w:val="28"/>
          <w:szCs w:val="28"/>
        </w:rPr>
        <w:t xml:space="preserve"> </w:t>
      </w:r>
      <w:r w:rsidRPr="00470EEB">
        <w:rPr>
          <w:sz w:val="28"/>
          <w:szCs w:val="28"/>
        </w:rPr>
        <w:t>количество высококипящего</w:t>
      </w:r>
      <w:r w:rsidR="00470EEB" w:rsidRPr="00470EEB">
        <w:rPr>
          <w:sz w:val="28"/>
          <w:szCs w:val="28"/>
        </w:rPr>
        <w:t xml:space="preserve"> </w:t>
      </w:r>
      <w:r w:rsidRPr="00470EEB">
        <w:rPr>
          <w:sz w:val="28"/>
          <w:szCs w:val="28"/>
        </w:rPr>
        <w:t>компонента,</w:t>
      </w:r>
      <w:r w:rsidR="00470EEB" w:rsidRPr="00470EEB">
        <w:rPr>
          <w:sz w:val="28"/>
          <w:szCs w:val="28"/>
        </w:rPr>
        <w:t xml:space="preserve"> </w:t>
      </w:r>
      <w:r w:rsidRPr="00470EEB">
        <w:rPr>
          <w:sz w:val="28"/>
          <w:szCs w:val="28"/>
        </w:rPr>
        <w:t>а</w:t>
      </w:r>
      <w:r w:rsidR="00470EEB" w:rsidRPr="00470EEB">
        <w:rPr>
          <w:sz w:val="28"/>
          <w:szCs w:val="28"/>
        </w:rPr>
        <w:t xml:space="preserve"> </w:t>
      </w:r>
      <w:r w:rsidRPr="00470EEB">
        <w:rPr>
          <w:sz w:val="28"/>
          <w:szCs w:val="28"/>
        </w:rPr>
        <w:t>из стекающей</w:t>
      </w:r>
      <w:r w:rsidR="00470EEB" w:rsidRPr="00470EEB">
        <w:rPr>
          <w:sz w:val="28"/>
          <w:szCs w:val="28"/>
        </w:rPr>
        <w:t xml:space="preserve"> </w:t>
      </w:r>
      <w:r w:rsidRPr="00470EEB">
        <w:rPr>
          <w:sz w:val="28"/>
          <w:szCs w:val="28"/>
        </w:rPr>
        <w:t>жидкости</w:t>
      </w:r>
      <w:r w:rsidR="00470EEB" w:rsidRPr="00470EEB">
        <w:rPr>
          <w:sz w:val="28"/>
          <w:szCs w:val="28"/>
        </w:rPr>
        <w:t xml:space="preserve"> </w:t>
      </w:r>
      <w:r w:rsidRPr="00470EEB">
        <w:rPr>
          <w:sz w:val="28"/>
          <w:szCs w:val="28"/>
        </w:rPr>
        <w:t>испаряется</w:t>
      </w:r>
      <w:r w:rsidR="00470EEB" w:rsidRPr="00470EEB">
        <w:rPr>
          <w:sz w:val="28"/>
          <w:szCs w:val="28"/>
        </w:rPr>
        <w:t xml:space="preserve"> </w:t>
      </w:r>
      <w:r w:rsidRPr="00470EEB">
        <w:rPr>
          <w:sz w:val="28"/>
          <w:szCs w:val="28"/>
        </w:rPr>
        <w:t>некоторое</w:t>
      </w:r>
      <w:r w:rsidR="00470EEB" w:rsidRPr="00470EEB">
        <w:rPr>
          <w:sz w:val="28"/>
          <w:szCs w:val="28"/>
        </w:rPr>
        <w:t xml:space="preserve"> </w:t>
      </w:r>
      <w:r w:rsidRPr="00470EEB">
        <w:rPr>
          <w:sz w:val="28"/>
          <w:szCs w:val="28"/>
        </w:rPr>
        <w:t>количество</w:t>
      </w:r>
      <w:r w:rsidR="00470EEB" w:rsidRPr="00470EEB">
        <w:rPr>
          <w:sz w:val="28"/>
          <w:szCs w:val="28"/>
        </w:rPr>
        <w:t xml:space="preserve"> </w:t>
      </w:r>
      <w:r w:rsidRPr="00470EEB">
        <w:rPr>
          <w:sz w:val="28"/>
          <w:szCs w:val="28"/>
        </w:rPr>
        <w:t>низкокипящего компонента, т. е. на каждой тарелке или контактном устройстве происходит теплообмен и массообмен. В парах по мере их подъема по колонне уменьшается содержание в.к.к. и соответственно возрастает концентрация н.к.к., а в опускающейся флегме возрастает концентрация в.к.к. и уменьшается концентрация н.к.к. (рисунок 1.1).</w:t>
      </w:r>
    </w:p>
    <w:p w:rsidR="0004533D" w:rsidRPr="00470EEB" w:rsidRDefault="0004533D" w:rsidP="00470EEB">
      <w:pPr>
        <w:shd w:val="clear" w:color="auto" w:fill="FFFFFF"/>
        <w:autoSpaceDE w:val="0"/>
        <w:autoSpaceDN w:val="0"/>
        <w:adjustRightInd w:val="0"/>
        <w:spacing w:line="360" w:lineRule="auto"/>
        <w:ind w:firstLine="709"/>
        <w:jc w:val="both"/>
        <w:rPr>
          <w:sz w:val="28"/>
          <w:szCs w:val="28"/>
        </w:rPr>
      </w:pPr>
      <w:r w:rsidRPr="00470EEB">
        <w:rPr>
          <w:sz w:val="28"/>
          <w:szCs w:val="28"/>
        </w:rPr>
        <w:t>Пары с верха</w:t>
      </w:r>
      <w:r w:rsidR="00470EEB" w:rsidRPr="00470EEB">
        <w:rPr>
          <w:sz w:val="28"/>
          <w:szCs w:val="28"/>
        </w:rPr>
        <w:t xml:space="preserve"> </w:t>
      </w:r>
      <w:r w:rsidRPr="00470EEB">
        <w:rPr>
          <w:sz w:val="28"/>
          <w:szCs w:val="28"/>
        </w:rPr>
        <w:t>колонны отводятся в конденсатор, где они охлаждаются, частично пли полностью конденсируются. Часть сконденсированного верхнего продукта или дистиллята закачивается насосом в качестве орошения, которое, стекая с верхней тарелки, создает жидкостный поток — флегму. Избыточная часть дистиллята откачивается за пределы установки или же направляется в качестве сырья для другой колонны.</w:t>
      </w:r>
    </w:p>
    <w:p w:rsidR="0004533D" w:rsidRPr="00470EEB" w:rsidRDefault="0004533D" w:rsidP="00470EEB">
      <w:pPr>
        <w:shd w:val="clear" w:color="auto" w:fill="FFFFFF"/>
        <w:autoSpaceDE w:val="0"/>
        <w:autoSpaceDN w:val="0"/>
        <w:adjustRightInd w:val="0"/>
        <w:spacing w:line="360" w:lineRule="auto"/>
        <w:ind w:firstLine="709"/>
        <w:jc w:val="both"/>
        <w:rPr>
          <w:sz w:val="28"/>
          <w:szCs w:val="28"/>
        </w:rPr>
      </w:pPr>
      <w:r w:rsidRPr="00470EEB">
        <w:rPr>
          <w:sz w:val="28"/>
          <w:szCs w:val="28"/>
        </w:rPr>
        <w:t>Флегма с низа колонны отводится в кипятильник, где она в результате подвода теплоты подвергается частичному испарению. Выделившиеся из флегмы пары из кипятильника возвращаются в колонну (под нижнюю тарелку) и образуют восходящий паровой поток, что необходимо для ректификации.</w:t>
      </w:r>
    </w:p>
    <w:p w:rsidR="0004533D" w:rsidRPr="00470EEB" w:rsidRDefault="0004533D" w:rsidP="00470EEB">
      <w:pPr>
        <w:shd w:val="clear" w:color="auto" w:fill="FFFFFF"/>
        <w:autoSpaceDE w:val="0"/>
        <w:autoSpaceDN w:val="0"/>
        <w:adjustRightInd w:val="0"/>
        <w:spacing w:line="360" w:lineRule="auto"/>
        <w:ind w:firstLine="709"/>
        <w:jc w:val="both"/>
        <w:rPr>
          <w:sz w:val="28"/>
          <w:szCs w:val="28"/>
        </w:rPr>
      </w:pPr>
      <w:r w:rsidRPr="00470EEB">
        <w:rPr>
          <w:sz w:val="28"/>
          <w:szCs w:val="28"/>
        </w:rPr>
        <w:t>В одной ректификационной колонне жидкую углеводородную смесь можно разделить на две фракции. Для разделения смеси на три фракции требуется двухколонная установка. В первой колонне выделяется одна фракция, а смесь двух других разделяется во второй колонне. Для разделения смеси на</w:t>
      </w:r>
      <w:r w:rsidR="00470EEB" w:rsidRPr="00470EEB">
        <w:rPr>
          <w:sz w:val="28"/>
          <w:szCs w:val="28"/>
        </w:rPr>
        <w:t xml:space="preserve"> </w:t>
      </w:r>
      <w:r w:rsidRPr="00470EEB">
        <w:rPr>
          <w:i/>
          <w:iCs/>
          <w:sz w:val="28"/>
          <w:szCs w:val="28"/>
        </w:rPr>
        <w:t>п</w:t>
      </w:r>
      <w:r w:rsidR="00470EEB" w:rsidRPr="00470EEB">
        <w:rPr>
          <w:sz w:val="28"/>
          <w:szCs w:val="28"/>
        </w:rPr>
        <w:t xml:space="preserve"> </w:t>
      </w:r>
      <w:r w:rsidRPr="00470EEB">
        <w:rPr>
          <w:sz w:val="28"/>
          <w:szCs w:val="28"/>
        </w:rPr>
        <w:t xml:space="preserve">фракций требуется </w:t>
      </w:r>
      <w:r w:rsidRPr="00470EEB">
        <w:rPr>
          <w:i/>
          <w:iCs/>
          <w:sz w:val="28"/>
          <w:szCs w:val="28"/>
        </w:rPr>
        <w:t>п</w:t>
      </w:r>
      <w:r w:rsidRPr="00470EEB">
        <w:rPr>
          <w:sz w:val="28"/>
          <w:szCs w:val="28"/>
        </w:rPr>
        <w:t>—1 ректификационных колонн.</w:t>
      </w:r>
    </w:p>
    <w:p w:rsidR="00AA587F" w:rsidRPr="00470EEB" w:rsidRDefault="00AD750F" w:rsidP="00470EEB">
      <w:pPr>
        <w:spacing w:line="360" w:lineRule="auto"/>
        <w:ind w:firstLine="709"/>
        <w:jc w:val="both"/>
        <w:rPr>
          <w:sz w:val="28"/>
          <w:szCs w:val="28"/>
        </w:rPr>
      </w:pPr>
      <w:r>
        <w:rPr>
          <w:sz w:val="28"/>
          <w:szCs w:val="28"/>
        </w:rPr>
        <w:br w:type="page"/>
      </w:r>
      <w:r w:rsidR="002479F1">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98.75pt" wrapcoords="-148 0 -148 21511 21600 21511 21600 0 -148 0" o:allowoverlap="f">
            <v:imagedata r:id="rId7" o:title=""/>
          </v:shape>
        </w:pict>
      </w:r>
    </w:p>
    <w:p w:rsidR="00AA587F" w:rsidRPr="00470EEB" w:rsidRDefault="00F309CF" w:rsidP="00470EEB">
      <w:pPr>
        <w:spacing w:line="360" w:lineRule="auto"/>
        <w:ind w:firstLine="709"/>
        <w:jc w:val="both"/>
        <w:rPr>
          <w:sz w:val="28"/>
          <w:szCs w:val="28"/>
        </w:rPr>
      </w:pPr>
      <w:r w:rsidRPr="00470EEB">
        <w:rPr>
          <w:sz w:val="28"/>
          <w:szCs w:val="28"/>
        </w:rPr>
        <w:t>Ι – сырье; ΙΙ – холодное орошение; ΙΙΙ – дистиллят; Ι</w:t>
      </w:r>
      <w:r w:rsidRPr="00470EEB">
        <w:rPr>
          <w:sz w:val="28"/>
          <w:szCs w:val="28"/>
          <w:lang w:val="en-US"/>
        </w:rPr>
        <w:t>V</w:t>
      </w:r>
      <w:r w:rsidRPr="00470EEB">
        <w:rPr>
          <w:sz w:val="28"/>
          <w:szCs w:val="28"/>
        </w:rPr>
        <w:t xml:space="preserve"> – пары из холодильника;</w:t>
      </w:r>
      <w:r w:rsidR="00470EEB" w:rsidRPr="00470EEB">
        <w:rPr>
          <w:sz w:val="28"/>
          <w:szCs w:val="28"/>
        </w:rPr>
        <w:t xml:space="preserve"> </w:t>
      </w:r>
      <w:r w:rsidRPr="00470EEB">
        <w:rPr>
          <w:sz w:val="28"/>
          <w:szCs w:val="28"/>
          <w:lang w:val="en-US"/>
        </w:rPr>
        <w:t>V</w:t>
      </w:r>
      <w:r w:rsidRPr="00470EEB">
        <w:rPr>
          <w:sz w:val="28"/>
          <w:szCs w:val="28"/>
        </w:rPr>
        <w:t xml:space="preserve"> – кубовый остаток</w:t>
      </w:r>
    </w:p>
    <w:p w:rsidR="00AA587F" w:rsidRPr="00470EEB" w:rsidRDefault="00915875" w:rsidP="00470EEB">
      <w:pPr>
        <w:spacing w:line="360" w:lineRule="auto"/>
        <w:ind w:firstLine="709"/>
        <w:jc w:val="both"/>
        <w:rPr>
          <w:sz w:val="28"/>
          <w:szCs w:val="28"/>
        </w:rPr>
      </w:pPr>
      <w:r w:rsidRPr="00470EEB">
        <w:rPr>
          <w:sz w:val="28"/>
          <w:szCs w:val="28"/>
        </w:rPr>
        <w:t>Рисунок 1.1 – схема ректификационной колонны</w:t>
      </w:r>
    </w:p>
    <w:p w:rsidR="00AA587F" w:rsidRPr="00470EEB" w:rsidRDefault="00AA587F" w:rsidP="00470EEB">
      <w:pPr>
        <w:spacing w:line="360" w:lineRule="auto"/>
        <w:ind w:firstLine="709"/>
        <w:jc w:val="both"/>
        <w:rPr>
          <w:sz w:val="28"/>
          <w:szCs w:val="28"/>
        </w:rPr>
      </w:pP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sz w:val="28"/>
          <w:szCs w:val="28"/>
        </w:rPr>
        <w:t>Число тарелок в ректификационной колонне зависит от разницы температур кипения разделяемых компонентов. Чем более близкие температуры имеют углеводороды, тем труднее разделить их смесь на составляющие компоненты, тем больше тарело</w:t>
      </w:r>
      <w:r w:rsidR="00C51E81" w:rsidRPr="00470EEB">
        <w:rPr>
          <w:sz w:val="28"/>
          <w:szCs w:val="28"/>
        </w:rPr>
        <w:t>к в колонне требуется для этого</w:t>
      </w:r>
      <w:r w:rsidRPr="00470EEB">
        <w:rPr>
          <w:sz w:val="28"/>
          <w:szCs w:val="28"/>
        </w:rPr>
        <w:t xml:space="preserve"> [1]</w:t>
      </w:r>
      <w:r w:rsidR="00C51E81" w:rsidRPr="00470EEB">
        <w:rPr>
          <w:sz w:val="28"/>
          <w:szCs w:val="28"/>
        </w:rPr>
        <w:t>.</w:t>
      </w: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sz w:val="28"/>
          <w:szCs w:val="28"/>
        </w:rPr>
        <w:t>Основные параметры, определяющие работу ректификационных колонн, - это давление, температуры верха, низа и ввода сырья в колонну, кратность орошения или флегмовое число. Теоретически процесс ректификации углеводородов можно проводить при широком диапазоне давлений — от глубокого вакуума до критических величин. Но оптимальное - это минимальное давление, при котором конденсацию верхнего продукта можно проводить, охлаждая водой или воздухом. Следовательно, выбранная температура в емкости орошения и будет определять давление в колонне: при парциальной конденсации паров верхнего продукта - это давление точки росы, а при полной конденсации — давление насыщенных паров кипящей жидкости.</w:t>
      </w: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sz w:val="28"/>
          <w:szCs w:val="28"/>
        </w:rPr>
        <w:t>В большинстве ГФУ охлаждающем агентом является оборотная вода, температура которой в средней полосе России поддерживается 16-20°С зимой и 24-30°С - летом. Исходя из этого, температуру конденсации верхнего продукта принимают равной 40°С, а при использовании аппаратов воздушного охлаждения температура в емкости орошения должна быть на 10-12°С выше максимально возможной температуры окружающего воздуха.</w:t>
      </w: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sz w:val="28"/>
          <w:szCs w:val="28"/>
        </w:rPr>
        <w:t>Давление в емкости орошения равно сумме парциальных давлений насыщенн</w:t>
      </w:r>
      <w:r w:rsidR="00C51E81" w:rsidRPr="00470EEB">
        <w:rPr>
          <w:sz w:val="28"/>
          <w:szCs w:val="28"/>
        </w:rPr>
        <w:t>ых паров при данной температуре</w:t>
      </w:r>
      <w:r w:rsidRPr="00470EEB">
        <w:rPr>
          <w:sz w:val="28"/>
          <w:szCs w:val="28"/>
        </w:rPr>
        <w:t xml:space="preserve"> [1]</w:t>
      </w:r>
      <w:r w:rsidR="00C51E81" w:rsidRPr="00470EEB">
        <w:rPr>
          <w:sz w:val="28"/>
          <w:szCs w:val="28"/>
        </w:rPr>
        <w:t>.</w:t>
      </w:r>
    </w:p>
    <w:p w:rsidR="00AA587F" w:rsidRPr="00470EEB" w:rsidRDefault="00AA587F" w:rsidP="00470EEB">
      <w:pPr>
        <w:spacing w:line="360" w:lineRule="auto"/>
        <w:ind w:firstLine="709"/>
        <w:jc w:val="both"/>
        <w:rPr>
          <w:sz w:val="28"/>
          <w:szCs w:val="28"/>
        </w:rPr>
      </w:pPr>
      <w:r w:rsidRPr="00470EEB">
        <w:rPr>
          <w:sz w:val="28"/>
          <w:szCs w:val="28"/>
        </w:rPr>
        <w:t>Давление в ректификационной колонне принимают обычно на 0,2-0,3 МПа выше, чем давление в емкости орошения. Этого достаточно для преодоления гидравлического сопротивления при прохождении паров через тарелки и конденсаторы. При выделении из жидкой смеси легких углеводородов, таких, как метан и этан, оптимальное давление может изменяться в широких пределах, так как это связано не только с составом сырья, но и с технологической схемой установки, определяющей возможность использования дешевых хладоагентов.</w:t>
      </w: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sz w:val="28"/>
          <w:szCs w:val="28"/>
        </w:rPr>
        <w:t>При заданных составах верхнего продукта (дистиллята) и жидкого остатка, отводимого с низа колонн, температуру вверху и внизу колонны определяют методом последовательного приближения. Температуру верха колонны определяют как температуру конца кипения верхнего продукта. Температура низа колонны должна отвечать температуре начала кипения (однократного испарения) остатка</w:t>
      </w:r>
      <w:r w:rsidR="00C51E81" w:rsidRPr="00470EEB">
        <w:rPr>
          <w:sz w:val="28"/>
          <w:szCs w:val="28"/>
        </w:rPr>
        <w:t xml:space="preserve"> при давлении в колонне</w:t>
      </w:r>
      <w:r w:rsidRPr="00470EEB">
        <w:rPr>
          <w:sz w:val="28"/>
          <w:szCs w:val="28"/>
        </w:rPr>
        <w:t xml:space="preserve"> [1]</w:t>
      </w:r>
      <w:r w:rsidR="00C51E81" w:rsidRPr="00470EEB">
        <w:rPr>
          <w:sz w:val="28"/>
          <w:szCs w:val="28"/>
        </w:rPr>
        <w:t>.</w:t>
      </w: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sz w:val="28"/>
          <w:szCs w:val="28"/>
        </w:rPr>
        <w:t>Температура сырья, подаваемого в колонну, должна соответствовать расчетной температуре тарелки питания. Оптимальная температура питания определяется в основном затратами на хладоагент и теплоноситель. При использовании дорогих хладоагентов (пропан, аммиак) при отделении метана и этана невыгодно перегревать сырье, т.о. лучше направить его в колонну при температуре кипения или даже в переохлажденном состоянии. В то же время при использовании дешевых хладоагентов (вода и воздух) и дорогих теплоносителей становится выгодным подавать сырье в парожидкостном состоянии. В колоннах ГФУ предусматривается от одного до четырех вводов сырья на разные тарелки питания. Подачу сырья на ту пли иную тарелку питания подбирают экспериментально, и она зависит от состава сырья. Чем больше содержится в сырье тяжелых углеводородов, на нижнюю тарелку питания оно подается, и, наоборот, сырье, с большим содержанием легких углеводородом подается на верхнюю тарелку питания. Между двумя соседними вводами сырья обычно распола</w:t>
      </w:r>
      <w:r w:rsidR="00C51E81" w:rsidRPr="00470EEB">
        <w:rPr>
          <w:sz w:val="28"/>
          <w:szCs w:val="28"/>
        </w:rPr>
        <w:t xml:space="preserve">гается от трех до шести тарелок </w:t>
      </w:r>
      <w:r w:rsidRPr="00470EEB">
        <w:rPr>
          <w:sz w:val="28"/>
          <w:szCs w:val="28"/>
        </w:rPr>
        <w:t>[1]</w:t>
      </w:r>
      <w:r w:rsidR="00C51E81" w:rsidRPr="00470EEB">
        <w:rPr>
          <w:sz w:val="28"/>
          <w:szCs w:val="28"/>
        </w:rPr>
        <w:t>.</w:t>
      </w:r>
    </w:p>
    <w:p w:rsidR="00297177" w:rsidRPr="00470EEB" w:rsidRDefault="00297177" w:rsidP="00470EEB">
      <w:pPr>
        <w:shd w:val="clear" w:color="auto" w:fill="FFFFFF"/>
        <w:autoSpaceDE w:val="0"/>
        <w:autoSpaceDN w:val="0"/>
        <w:adjustRightInd w:val="0"/>
        <w:spacing w:line="360" w:lineRule="auto"/>
        <w:ind w:firstLine="709"/>
        <w:jc w:val="both"/>
        <w:rPr>
          <w:sz w:val="28"/>
          <w:szCs w:val="28"/>
        </w:rPr>
      </w:pPr>
    </w:p>
    <w:p w:rsidR="00AD750F" w:rsidRDefault="00AA587F" w:rsidP="00AD750F">
      <w:pPr>
        <w:pStyle w:val="13"/>
        <w:spacing w:line="360" w:lineRule="auto"/>
        <w:ind w:firstLine="709"/>
        <w:rPr>
          <w:b/>
          <w:bCs/>
        </w:rPr>
      </w:pPr>
      <w:bookmarkStart w:id="9" w:name="_Toc138558659"/>
      <w:r w:rsidRPr="00470EEB">
        <w:rPr>
          <w:b/>
          <w:bCs/>
        </w:rPr>
        <w:t>1.5 Технологическая схема газофракционирующей</w:t>
      </w:r>
    </w:p>
    <w:p w:rsidR="00AA587F" w:rsidRPr="00470EEB" w:rsidRDefault="00AA587F" w:rsidP="00AD750F">
      <w:pPr>
        <w:pStyle w:val="13"/>
        <w:spacing w:line="360" w:lineRule="auto"/>
        <w:ind w:firstLine="709"/>
        <w:rPr>
          <w:b/>
          <w:bCs/>
        </w:rPr>
      </w:pPr>
      <w:r w:rsidRPr="00470EEB">
        <w:rPr>
          <w:b/>
          <w:bCs/>
        </w:rPr>
        <w:t>установки</w:t>
      </w:r>
      <w:r w:rsidR="00AD750F">
        <w:rPr>
          <w:b/>
          <w:bCs/>
        </w:rPr>
        <w:t xml:space="preserve"> </w:t>
      </w:r>
      <w:r w:rsidRPr="00470EEB">
        <w:rPr>
          <w:b/>
          <w:bCs/>
        </w:rPr>
        <w:t>ГФУ-1</w:t>
      </w:r>
      <w:bookmarkEnd w:id="9"/>
    </w:p>
    <w:p w:rsidR="00AA587F" w:rsidRPr="00470EEB" w:rsidRDefault="00AA587F" w:rsidP="00470EEB">
      <w:pPr>
        <w:pStyle w:val="a4"/>
        <w:ind w:firstLine="709"/>
        <w:rPr>
          <w:rFonts w:cs="Times New Roman"/>
          <w:b/>
          <w:color w:val="auto"/>
          <w:szCs w:val="28"/>
        </w:rPr>
      </w:pP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sz w:val="28"/>
          <w:szCs w:val="28"/>
        </w:rPr>
        <w:t>ГФУ-1 предназначена для получения стабильного бензина и сжиженных газов, или стабильного бензина и фракций индивидуальных углеводородов и</w:t>
      </w:r>
      <w:r w:rsidR="00C51E81" w:rsidRPr="00470EEB">
        <w:rPr>
          <w:sz w:val="28"/>
          <w:szCs w:val="28"/>
        </w:rPr>
        <w:t xml:space="preserve">з широкой фракции углеводородов </w:t>
      </w:r>
      <w:r w:rsidRPr="00470EEB">
        <w:rPr>
          <w:sz w:val="28"/>
          <w:szCs w:val="28"/>
        </w:rPr>
        <w:t>[2]</w:t>
      </w:r>
      <w:r w:rsidR="00C51E81" w:rsidRPr="00470EEB">
        <w:rPr>
          <w:sz w:val="28"/>
          <w:szCs w:val="28"/>
        </w:rPr>
        <w:t>.</w:t>
      </w: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sz w:val="28"/>
          <w:szCs w:val="28"/>
        </w:rPr>
        <w:t>Сырье с товарно-сырьевого парка через систему теплообменников Т-2, Т-3, Т-4 с температурой 55-70 ºС и давлением 1,6-1,7 МПа поступает на одну из питательных тарелок колонн К-4, К-5, К-6.</w:t>
      </w: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sz w:val="28"/>
          <w:szCs w:val="28"/>
        </w:rPr>
        <w:t>Верхний продукт колонн К-4, К-5, К-6 пропан-бутановые смеси отводятся через конденсаторы - холодильники Х-10, Х-12, Х-15а, Х-13, Х-13а в емкость орошения Е-11, Е-12, откуда часть продукта насосами Н-5(а, б), Н-6, Н-8(а, б) подается на орошение колонн К-4, К-5, К-6, а избыток откачивается на склад. Хвостовые газы из емкостей Е-11 и Е-12 через Е-12 через емкость Е-17 направляются в пункт редуцирования.</w:t>
      </w: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sz w:val="28"/>
          <w:szCs w:val="28"/>
        </w:rPr>
        <w:t>Нижние продукты (бутан-бензиновая смесь) колонн К-4, К-5, К-6 из испарителей И-1, И-2, И-3 через теплообменники Т-2, Т-3, Т-4, Т-5 с температурой 50-70 ºС и давлением 0,6-0,7 МПа поступают в колонну К-7.</w:t>
      </w: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sz w:val="28"/>
          <w:szCs w:val="28"/>
        </w:rPr>
        <w:t xml:space="preserve">Колонны К-4, К-5, ГФУ-1 обвязаны с колонной К-8 ГФУ-2 для отделения </w:t>
      </w:r>
      <w:r w:rsidR="00C51E81" w:rsidRPr="00470EEB">
        <w:rPr>
          <w:sz w:val="28"/>
          <w:szCs w:val="28"/>
        </w:rPr>
        <w:t xml:space="preserve">бутанов и углеводородов С5+выше </w:t>
      </w:r>
      <w:r w:rsidRPr="00470EEB">
        <w:rPr>
          <w:sz w:val="28"/>
          <w:szCs w:val="28"/>
        </w:rPr>
        <w:t>[2]</w:t>
      </w:r>
      <w:r w:rsidR="00C51E81" w:rsidRPr="00470EEB">
        <w:rPr>
          <w:sz w:val="28"/>
          <w:szCs w:val="28"/>
        </w:rPr>
        <w:t>.</w:t>
      </w: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sz w:val="28"/>
          <w:szCs w:val="28"/>
        </w:rPr>
        <w:t>Верхний продукт (смесь бутанов) колонны К-7 отводится через конденсаторы-холодильники Х-15 в емкость Е-13, откуда часть продукта насосом Н-9 (а, б), с температурой 20-50 ºС, подается на орошение К-7, а избыток откачивается на склад.</w:t>
      </w: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sz w:val="28"/>
          <w:szCs w:val="28"/>
        </w:rPr>
        <w:t>Нижний продукт (стабильный газовый бензин) колонны К-7 из испарителя И-4 через теплообменник Т-5 и холодильник Х-14 с температурой 20-40 ºС и давлением 0,3-0,4 М</w:t>
      </w:r>
      <w:r w:rsidR="00C51E81" w:rsidRPr="00470EEB">
        <w:rPr>
          <w:sz w:val="28"/>
          <w:szCs w:val="28"/>
        </w:rPr>
        <w:t xml:space="preserve">Па направляется в товарный парк </w:t>
      </w:r>
      <w:r w:rsidRPr="00470EEB">
        <w:rPr>
          <w:sz w:val="28"/>
          <w:szCs w:val="28"/>
        </w:rPr>
        <w:t>[2]</w:t>
      </w:r>
      <w:r w:rsidR="00C51E81" w:rsidRPr="00470EEB">
        <w:rPr>
          <w:sz w:val="28"/>
          <w:szCs w:val="28"/>
        </w:rPr>
        <w:t>.</w:t>
      </w:r>
    </w:p>
    <w:p w:rsidR="00AA587F" w:rsidRPr="00470EEB" w:rsidRDefault="00AA587F" w:rsidP="00470EEB">
      <w:pPr>
        <w:pStyle w:val="a4"/>
        <w:ind w:firstLine="709"/>
        <w:rPr>
          <w:rFonts w:cs="Times New Roman"/>
          <w:color w:val="auto"/>
          <w:szCs w:val="28"/>
        </w:rPr>
      </w:pPr>
      <w:r w:rsidRPr="00470EEB">
        <w:rPr>
          <w:rFonts w:cs="Times New Roman"/>
          <w:color w:val="auto"/>
          <w:szCs w:val="28"/>
        </w:rPr>
        <w:t>Технологическая схема установки представлена на рисунке 1.2.</w:t>
      </w:r>
    </w:p>
    <w:p w:rsidR="0014770C" w:rsidRPr="00470EEB" w:rsidRDefault="0014770C" w:rsidP="00470EEB">
      <w:pPr>
        <w:pStyle w:val="a4"/>
        <w:ind w:firstLine="709"/>
        <w:rPr>
          <w:rFonts w:cs="Times New Roman"/>
          <w:color w:val="auto"/>
          <w:szCs w:val="28"/>
        </w:rPr>
      </w:pPr>
    </w:p>
    <w:p w:rsidR="00AA587F" w:rsidRPr="00470EEB" w:rsidRDefault="00AA587F" w:rsidP="00AD750F">
      <w:pPr>
        <w:pStyle w:val="13"/>
        <w:spacing w:line="360" w:lineRule="auto"/>
        <w:ind w:left="709"/>
        <w:rPr>
          <w:b/>
          <w:bCs/>
        </w:rPr>
      </w:pPr>
      <w:bookmarkStart w:id="10" w:name="_Toc138558660"/>
      <w:r w:rsidRPr="00470EEB">
        <w:rPr>
          <w:b/>
          <w:bCs/>
        </w:rPr>
        <w:t>1.6</w:t>
      </w:r>
      <w:r w:rsidR="009301B6" w:rsidRPr="00470EEB">
        <w:rPr>
          <w:b/>
          <w:bCs/>
        </w:rPr>
        <w:t xml:space="preserve"> </w:t>
      </w:r>
      <w:r w:rsidRPr="00470EEB">
        <w:rPr>
          <w:b/>
          <w:bCs/>
        </w:rPr>
        <w:t>Особенности технолог</w:t>
      </w:r>
      <w:r w:rsidR="009301B6" w:rsidRPr="00470EEB">
        <w:rPr>
          <w:b/>
          <w:bCs/>
        </w:rPr>
        <w:t xml:space="preserve">ического процесса ректификации, </w:t>
      </w:r>
      <w:r w:rsidRPr="00470EEB">
        <w:rPr>
          <w:b/>
          <w:bCs/>
        </w:rPr>
        <w:t>обуславливающие его пожаровзрывоопасность</w:t>
      </w:r>
      <w:bookmarkEnd w:id="10"/>
    </w:p>
    <w:p w:rsidR="00AA587F" w:rsidRPr="00470EEB" w:rsidRDefault="00AA587F" w:rsidP="00470EEB">
      <w:pPr>
        <w:pStyle w:val="a4"/>
        <w:ind w:firstLine="709"/>
        <w:rPr>
          <w:rFonts w:cs="Times New Roman"/>
          <w:b/>
          <w:color w:val="auto"/>
          <w:szCs w:val="28"/>
        </w:rPr>
      </w:pP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sz w:val="28"/>
          <w:szCs w:val="28"/>
        </w:rPr>
        <w:t>Основными показателями работы ГФУ являются четкость разделения сырья на составляющие компоненты и концентрация целевых компонентов во фракциях. Качество их должно удовлетворять требованиям т</w:t>
      </w:r>
      <w:r w:rsidR="00C51E81" w:rsidRPr="00470EEB">
        <w:rPr>
          <w:sz w:val="28"/>
          <w:szCs w:val="28"/>
        </w:rPr>
        <w:t xml:space="preserve">ехнических условий к стандартам </w:t>
      </w:r>
      <w:r w:rsidRPr="00470EEB">
        <w:rPr>
          <w:sz w:val="28"/>
          <w:szCs w:val="28"/>
        </w:rPr>
        <w:t>[1]</w:t>
      </w:r>
      <w:r w:rsidR="00C51E81" w:rsidRPr="00470EEB">
        <w:rPr>
          <w:sz w:val="28"/>
          <w:szCs w:val="28"/>
        </w:rPr>
        <w:t>.</w:t>
      </w: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sz w:val="28"/>
          <w:szCs w:val="28"/>
        </w:rPr>
        <w:t>Исходя из утвержденного технологического регламента, для каждой установки разрабатывается своя технологическая карта, в которой указывают: оптимальный режим работы всего оборудования - пределы изменений основных параметров процесса -</w:t>
      </w:r>
      <w:r w:rsidR="00470EEB" w:rsidRPr="00470EEB">
        <w:rPr>
          <w:sz w:val="28"/>
          <w:szCs w:val="28"/>
        </w:rPr>
        <w:t xml:space="preserve"> </w:t>
      </w:r>
      <w:r w:rsidRPr="00470EEB">
        <w:rPr>
          <w:sz w:val="28"/>
          <w:szCs w:val="28"/>
        </w:rPr>
        <w:t>давление в колоннах и емкостях орошения, температура верха и низа (на контрольной тарелке) колонн, расход сырья, расход орошения, уровни в кипятильниках, емкостях орошения и химический состав получаемых продуктов.</w:t>
      </w: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sz w:val="28"/>
          <w:szCs w:val="28"/>
        </w:rPr>
        <w:t>Четкость ректификации и устойчивость технологического режима в колоннах, а вместе с тем и качество получаемой на ГФУ продукции зависит в основном от надежной работы контрольно-измерительных приборов и автоматических регуляторов расхода, давления, уровня, температуры, анализаторов качества и от опытности обслуживающего персонала.</w:t>
      </w: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sz w:val="28"/>
          <w:szCs w:val="28"/>
        </w:rPr>
        <w:t>Устойчивая работа ректификационных колонн ГФУ возможна при обеспечении:</w:t>
      </w: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sz w:val="28"/>
          <w:szCs w:val="28"/>
        </w:rPr>
        <w:t>равномерной подачи сырья в целом на установку и на загрузку отдельных колонн;</w:t>
      </w: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sz w:val="28"/>
          <w:szCs w:val="28"/>
        </w:rPr>
        <w:t>равномерной подачи орошения;</w:t>
      </w: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sz w:val="28"/>
          <w:szCs w:val="28"/>
        </w:rPr>
        <w:t>постоянства состава сырья;</w:t>
      </w: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sz w:val="28"/>
          <w:szCs w:val="28"/>
        </w:rPr>
        <w:t>надежного обеспечения установки теплоносителем и хладоагентами.</w:t>
      </w:r>
      <w:r w:rsidR="00470EEB" w:rsidRPr="00470EEB">
        <w:rPr>
          <w:sz w:val="28"/>
          <w:szCs w:val="28"/>
        </w:rPr>
        <w:t xml:space="preserve"> </w:t>
      </w: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sz w:val="28"/>
          <w:szCs w:val="28"/>
        </w:rPr>
        <w:t>Для правильного ведения технологического режима необходимо знать влияние каждого из приведенных условий на процесс ректификации и н</w:t>
      </w:r>
      <w:r w:rsidR="00C51E81" w:rsidRPr="00470EEB">
        <w:rPr>
          <w:sz w:val="28"/>
          <w:szCs w:val="28"/>
        </w:rPr>
        <w:t xml:space="preserve">а качество получаемых продуктов </w:t>
      </w:r>
      <w:r w:rsidRPr="00470EEB">
        <w:rPr>
          <w:sz w:val="28"/>
          <w:szCs w:val="28"/>
        </w:rPr>
        <w:t>[1]</w:t>
      </w:r>
      <w:r w:rsidR="00C51E81" w:rsidRPr="00470EEB">
        <w:rPr>
          <w:sz w:val="28"/>
          <w:szCs w:val="28"/>
        </w:rPr>
        <w:t>.</w:t>
      </w: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i/>
          <w:iCs/>
          <w:sz w:val="28"/>
          <w:szCs w:val="28"/>
        </w:rPr>
        <w:t xml:space="preserve">Постоянство подачи сырья. </w:t>
      </w:r>
      <w:r w:rsidRPr="00470EEB">
        <w:rPr>
          <w:sz w:val="28"/>
          <w:szCs w:val="28"/>
        </w:rPr>
        <w:t xml:space="preserve">Сырье в ГФУ поступает непосредственно из газоотбензинивающих установок или же из товарно-сырьевых парков. При неравномерной подаче сырья контактирующие на тарелках пары и флегма не приходят в состояние равновесия из-за того, что в одних случаях уровни в тарелках будут низкими, а в других - высокими, и поэтому возможен прорыв паров и, кроме того, скорость паров тоже будет разной. При предельных нагрузках по сырью возможен заброс флегмы с нижележащих тарелок на вышележащие и вынос вспененной жидкой фазы через шламовую трубу колонны. </w:t>
      </w: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sz w:val="28"/>
          <w:szCs w:val="28"/>
        </w:rPr>
        <w:t>Неравномерность загрузки сырьем второй и последующих колонн зависит не только от неравномерности подачи первоначального сырья на установку, но и от устойчивой работы регуляторов уровня и откачивающих насосов (в том случае, когда сырье в колонны подается насосами).</w:t>
      </w: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sz w:val="28"/>
          <w:szCs w:val="28"/>
        </w:rPr>
        <w:t>В схемах автоматического регулирования современных ректификационных колонн уровни в емкостях, откуда откачивается сырье в колонны, корректируются по расходу. Всякие изменения загрузки колонн необходимо проводить плавно, без рывков, ориентируясь на показания расходомеров и анализаторов качества — хроматографов на потоке</w:t>
      </w:r>
      <w:r w:rsidR="00C51E81" w:rsidRPr="00470EEB">
        <w:rPr>
          <w:sz w:val="28"/>
          <w:szCs w:val="28"/>
        </w:rPr>
        <w:t xml:space="preserve"> дистиллятов и кубовых остатков </w:t>
      </w:r>
      <w:r w:rsidRPr="00470EEB">
        <w:rPr>
          <w:sz w:val="28"/>
          <w:szCs w:val="28"/>
        </w:rPr>
        <w:t>[1]</w:t>
      </w:r>
      <w:r w:rsidR="00C51E81" w:rsidRPr="00470EEB">
        <w:rPr>
          <w:sz w:val="28"/>
          <w:szCs w:val="28"/>
        </w:rPr>
        <w:t>.</w:t>
      </w: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i/>
          <w:iCs/>
          <w:sz w:val="28"/>
          <w:szCs w:val="28"/>
        </w:rPr>
        <w:t xml:space="preserve">Постоянство подачи орошения. </w:t>
      </w:r>
      <w:r w:rsidRPr="00470EEB">
        <w:rPr>
          <w:sz w:val="28"/>
          <w:szCs w:val="28"/>
        </w:rPr>
        <w:t>Обычно состав дистиллята регулируется изменением температуры верха колонны, что достигается изменением подачи орошения. Для точного регулирования заданного состава дистиллята считается контрольной температура на промежуточной тарелке (четвертой пли пятой, считая сверху), где незначительное изменение составов контактирующих паров и флегмы сопровождается большим изменением температуры, чем на верхней тарелке.</w:t>
      </w: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sz w:val="28"/>
          <w:szCs w:val="28"/>
        </w:rPr>
        <w:t>Если при повышении содержания в.к.к. в дистилляте резко увеличить орошение, то повышается содержание н.к.к. в кубовом остатке. Изменение орошения нужно также производить плавно, без рывков в течение определенного времени и также ориентируясь на показания расходомеров и анализаторов качества. Если состав сырья не меняется, то пропорционально изменению расхода должны изменяться расход холодного орошения и расход теплоносителя. При значительном уменьшении расхода питания в колонне расход орошения можно уменьшить только до 0,4-0,6 от максимальной величины. Это делается для того, чтобы способствовать сохранению четкой ректификации до восстановления оптимально</w:t>
      </w:r>
      <w:r w:rsidR="00C51E81" w:rsidRPr="00470EEB">
        <w:rPr>
          <w:sz w:val="28"/>
          <w:szCs w:val="28"/>
        </w:rPr>
        <w:t xml:space="preserve">й подачи сырья в колонну </w:t>
      </w:r>
      <w:r w:rsidRPr="00470EEB">
        <w:rPr>
          <w:sz w:val="28"/>
          <w:szCs w:val="28"/>
        </w:rPr>
        <w:t>[1]</w:t>
      </w:r>
      <w:r w:rsidR="00C51E81" w:rsidRPr="00470EEB">
        <w:rPr>
          <w:sz w:val="28"/>
          <w:szCs w:val="28"/>
        </w:rPr>
        <w:t>.</w:t>
      </w:r>
    </w:p>
    <w:p w:rsidR="00AA587F" w:rsidRPr="00470EEB" w:rsidRDefault="00AA587F" w:rsidP="00470EEB">
      <w:pPr>
        <w:shd w:val="clear" w:color="auto" w:fill="FFFFFF"/>
        <w:autoSpaceDE w:val="0"/>
        <w:autoSpaceDN w:val="0"/>
        <w:adjustRightInd w:val="0"/>
        <w:spacing w:line="360" w:lineRule="auto"/>
        <w:ind w:firstLine="709"/>
        <w:jc w:val="both"/>
        <w:rPr>
          <w:i/>
          <w:iCs/>
          <w:sz w:val="28"/>
          <w:szCs w:val="28"/>
        </w:rPr>
      </w:pPr>
      <w:r w:rsidRPr="00470EEB">
        <w:rPr>
          <w:i/>
          <w:iCs/>
          <w:sz w:val="28"/>
          <w:szCs w:val="28"/>
        </w:rPr>
        <w:t xml:space="preserve">Постоянство давления. </w:t>
      </w:r>
      <w:r w:rsidRPr="00470EEB">
        <w:rPr>
          <w:sz w:val="28"/>
          <w:szCs w:val="28"/>
        </w:rPr>
        <w:t>Повышение давления в колонне может быть вызвано уменьшением количества охлаждающей воды, поступающей в конденсаторы, или образованием накипи и шлама в трубных пучках конденсаторов, особенно в летнее время, а повышение давления в деэтанизаторе, где хладоагентом служит пропан или аммиак,— уменьшением подачи этого хладоагента.</w:t>
      </w: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sz w:val="28"/>
          <w:szCs w:val="28"/>
        </w:rPr>
        <w:t>На ГФУ, в которых применяют аппараты воздушного охлаждения, изменение давления в емкостях орошения, а равно и в колоннах, вызывается изменением температуры окружающего воздуха в разное время суток, остановкой одного или нескольких вентиляторов. В летний период должны работать все вентиляторы с полностью открытыми жалюзи. В период жаркой погоды должны быть включены и увлажнители воздуха, нагнетаемого вентиляторами. И если это не помогает, то необходимо часть неконденсирующихся паров подавать на прием сырьевых компрессоров.</w:t>
      </w: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sz w:val="28"/>
          <w:szCs w:val="28"/>
        </w:rPr>
        <w:t xml:space="preserve">В зимний период часть потока паров, выходящих из шлемовой трубы колонны, необходимо через автоматический регулятор перепускать в емкости орошения, т.е. мимо конденсаторов. Этим самым обеспечивается поддержание нужного давления в емкостях и подпора па приеме насосов орошения. Независимо от температуры окружающего воздуха температура конденсации дистиллята в зимнее время не должна быть ниже 20-25 °С. </w:t>
      </w:r>
    </w:p>
    <w:p w:rsidR="00AA587F" w:rsidRPr="00470EEB" w:rsidRDefault="00AA587F" w:rsidP="00470EEB">
      <w:pPr>
        <w:spacing w:line="360" w:lineRule="auto"/>
        <w:ind w:firstLine="709"/>
        <w:jc w:val="both"/>
        <w:rPr>
          <w:sz w:val="28"/>
          <w:szCs w:val="28"/>
        </w:rPr>
      </w:pPr>
      <w:r w:rsidRPr="00470EEB">
        <w:rPr>
          <w:sz w:val="28"/>
          <w:szCs w:val="28"/>
        </w:rPr>
        <w:t>Регулирование работы ректификационных колонн затруднительно из-за большой их инерционности. Следует иметь в виду, что при регулировании процесса ректификации изменение режима очень медленно распространяется от тарелки к тарелке. Так, возмущение при изменении подачи сырья или орошения доходит до кубовой части колонны через значительный промежуток времени. Такое запаздывание зависит не только от количества тарелок, по которым стекает флегма, но и от величины вместимости куба колонны.</w:t>
      </w: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sz w:val="28"/>
          <w:szCs w:val="28"/>
        </w:rPr>
        <w:t>Обслуживающий персонал ГФУ и других установок с ректификационными колоннами должен знать влияние всех параметров на процесс ректификации и воздействовать на процесс изменением не одного из какого-либо параметров, но по совокупности нескол</w:t>
      </w:r>
      <w:r w:rsidR="00C51E81" w:rsidRPr="00470EEB">
        <w:rPr>
          <w:sz w:val="28"/>
          <w:szCs w:val="28"/>
        </w:rPr>
        <w:t xml:space="preserve">ьких </w:t>
      </w:r>
      <w:r w:rsidRPr="00470EEB">
        <w:rPr>
          <w:sz w:val="28"/>
          <w:szCs w:val="28"/>
        </w:rPr>
        <w:t>[1]</w:t>
      </w:r>
      <w:r w:rsidR="00C51E81" w:rsidRPr="00470EEB">
        <w:rPr>
          <w:sz w:val="28"/>
          <w:szCs w:val="28"/>
        </w:rPr>
        <w:t>.</w:t>
      </w:r>
    </w:p>
    <w:p w:rsidR="00AA587F" w:rsidRPr="00470EEB" w:rsidRDefault="00AA587F" w:rsidP="00470EEB">
      <w:pPr>
        <w:pStyle w:val="a4"/>
        <w:ind w:firstLine="709"/>
        <w:rPr>
          <w:rFonts w:cs="Times New Roman"/>
          <w:b/>
          <w:color w:val="auto"/>
          <w:szCs w:val="28"/>
        </w:rPr>
      </w:pPr>
    </w:p>
    <w:p w:rsidR="00AA587F" w:rsidRPr="00470EEB" w:rsidRDefault="00AA587F" w:rsidP="00AD750F">
      <w:pPr>
        <w:pStyle w:val="13"/>
        <w:spacing w:line="360" w:lineRule="auto"/>
        <w:ind w:left="709"/>
        <w:rPr>
          <w:b/>
          <w:bCs/>
        </w:rPr>
      </w:pPr>
      <w:bookmarkStart w:id="11" w:name="_Toc138558661"/>
      <w:r w:rsidRPr="00470EEB">
        <w:rPr>
          <w:b/>
          <w:bCs/>
        </w:rPr>
        <w:t>1.7</w:t>
      </w:r>
      <w:r w:rsidR="0064783A" w:rsidRPr="00470EEB">
        <w:rPr>
          <w:b/>
          <w:bCs/>
        </w:rPr>
        <w:t xml:space="preserve"> </w:t>
      </w:r>
      <w:r w:rsidRPr="00470EEB">
        <w:rPr>
          <w:b/>
          <w:bCs/>
        </w:rPr>
        <w:t>Статистика чрезвычайных ситуаций на предприятиях нефтегазового комплекса</w:t>
      </w:r>
      <w:bookmarkEnd w:id="11"/>
    </w:p>
    <w:p w:rsidR="00AA587F" w:rsidRPr="00470EEB" w:rsidRDefault="00AA587F" w:rsidP="00470EEB">
      <w:pPr>
        <w:spacing w:line="360" w:lineRule="auto"/>
        <w:ind w:firstLine="709"/>
        <w:jc w:val="both"/>
        <w:rPr>
          <w:sz w:val="28"/>
          <w:szCs w:val="28"/>
        </w:rPr>
      </w:pPr>
    </w:p>
    <w:p w:rsidR="00AA587F" w:rsidRPr="00470EEB" w:rsidRDefault="00AA587F" w:rsidP="00470EEB">
      <w:pPr>
        <w:spacing w:line="360" w:lineRule="auto"/>
        <w:ind w:firstLine="709"/>
        <w:jc w:val="both"/>
        <w:rPr>
          <w:sz w:val="28"/>
          <w:szCs w:val="28"/>
        </w:rPr>
      </w:pPr>
      <w:r w:rsidRPr="00470EEB">
        <w:rPr>
          <w:sz w:val="28"/>
          <w:szCs w:val="28"/>
        </w:rPr>
        <w:t xml:space="preserve">Анализ характера и причин аварий в нефтегазовой промышленности показывает, что в последнее десятилетие большинство из них (около 95 %) связано со взрывами: 54% в аппаратуре, 46% в производственных зданиях и на открытых технологических площадках. Статистика ЧС за </w:t>
      </w:r>
      <w:r w:rsidR="00C06066" w:rsidRPr="00470EEB">
        <w:rPr>
          <w:sz w:val="28"/>
          <w:szCs w:val="28"/>
        </w:rPr>
        <w:t>2000</w:t>
      </w:r>
      <w:r w:rsidRPr="00470EEB">
        <w:rPr>
          <w:sz w:val="28"/>
          <w:szCs w:val="28"/>
        </w:rPr>
        <w:t>-</w:t>
      </w:r>
      <w:r w:rsidR="00C06066" w:rsidRPr="00470EEB">
        <w:rPr>
          <w:sz w:val="28"/>
          <w:szCs w:val="28"/>
        </w:rPr>
        <w:t xml:space="preserve">2005 </w:t>
      </w:r>
      <w:r w:rsidRPr="00470EEB">
        <w:rPr>
          <w:sz w:val="28"/>
          <w:szCs w:val="28"/>
        </w:rPr>
        <w:t>гг показывает, что из общего количества взрывов в 42,5% случаев происходят взрывы сжиженных углеводородных газов. При залповых выбросах горючих 7 % не сопровождаются воспламенением, 35% завершаются взрывами, в 23% случаев взрывы сочетаются с пожарами, 34% сопровождаются только пожарами (рисунок 1.3</w:t>
      </w:r>
      <w:r w:rsidR="00C51E81" w:rsidRPr="00470EEB">
        <w:rPr>
          <w:sz w:val="28"/>
          <w:szCs w:val="28"/>
        </w:rPr>
        <w:t xml:space="preserve">) </w:t>
      </w:r>
      <w:r w:rsidRPr="00470EEB">
        <w:rPr>
          <w:sz w:val="28"/>
          <w:szCs w:val="28"/>
        </w:rPr>
        <w:t>[9]</w:t>
      </w:r>
      <w:r w:rsidR="00C51E81" w:rsidRPr="00470EEB">
        <w:rPr>
          <w:sz w:val="28"/>
          <w:szCs w:val="28"/>
        </w:rPr>
        <w:t>.</w:t>
      </w:r>
    </w:p>
    <w:p w:rsidR="00AA587F" w:rsidRPr="00470EEB" w:rsidRDefault="00AA587F" w:rsidP="00470EEB">
      <w:pPr>
        <w:spacing w:line="360" w:lineRule="auto"/>
        <w:ind w:firstLine="709"/>
        <w:jc w:val="both"/>
        <w:rPr>
          <w:sz w:val="28"/>
          <w:szCs w:val="28"/>
        </w:rPr>
      </w:pPr>
      <w:r w:rsidRPr="00470EEB">
        <w:rPr>
          <w:sz w:val="28"/>
          <w:szCs w:val="28"/>
        </w:rPr>
        <w:t xml:space="preserve"> </w:t>
      </w:r>
    </w:p>
    <w:p w:rsidR="00AA587F" w:rsidRPr="00470EEB" w:rsidRDefault="002479F1" w:rsidP="00470EEB">
      <w:pPr>
        <w:spacing w:line="360" w:lineRule="auto"/>
        <w:ind w:firstLine="709"/>
        <w:jc w:val="both"/>
        <w:rPr>
          <w:sz w:val="28"/>
          <w:szCs w:val="28"/>
        </w:rPr>
      </w:pPr>
      <w:r>
        <w:rPr>
          <w:sz w:val="28"/>
          <w:szCs w:val="28"/>
        </w:rPr>
        <w:pict>
          <v:shape id="_x0000_i1026" type="#_x0000_t75" style="width:310.5pt;height:198pt">
            <v:imagedata r:id="rId8" o:title=""/>
          </v:shape>
        </w:pict>
      </w:r>
    </w:p>
    <w:p w:rsidR="00AA587F" w:rsidRPr="00470EEB" w:rsidRDefault="00AA587F" w:rsidP="00470EEB">
      <w:pPr>
        <w:spacing w:line="360" w:lineRule="auto"/>
        <w:ind w:firstLine="709"/>
        <w:jc w:val="both"/>
        <w:rPr>
          <w:sz w:val="28"/>
          <w:szCs w:val="28"/>
        </w:rPr>
      </w:pPr>
      <w:r w:rsidRPr="00470EEB">
        <w:rPr>
          <w:sz w:val="28"/>
          <w:szCs w:val="28"/>
        </w:rPr>
        <w:t xml:space="preserve">Рисунок 1.3 – </w:t>
      </w:r>
      <w:r w:rsidR="00921B81" w:rsidRPr="00470EEB">
        <w:rPr>
          <w:sz w:val="28"/>
          <w:szCs w:val="28"/>
        </w:rPr>
        <w:t>Диаграмма п</w:t>
      </w:r>
      <w:r w:rsidRPr="00470EEB">
        <w:rPr>
          <w:sz w:val="28"/>
          <w:szCs w:val="28"/>
        </w:rPr>
        <w:t>оследстви</w:t>
      </w:r>
      <w:r w:rsidR="00921B81" w:rsidRPr="00470EEB">
        <w:rPr>
          <w:sz w:val="28"/>
          <w:szCs w:val="28"/>
        </w:rPr>
        <w:t>й</w:t>
      </w:r>
      <w:r w:rsidRPr="00470EEB">
        <w:rPr>
          <w:sz w:val="28"/>
          <w:szCs w:val="28"/>
        </w:rPr>
        <w:t xml:space="preserve"> залповых выбросов СУГ </w:t>
      </w:r>
    </w:p>
    <w:p w:rsidR="00921B81" w:rsidRPr="00470EEB" w:rsidRDefault="00921B81" w:rsidP="00470EEB">
      <w:pPr>
        <w:spacing w:line="360" w:lineRule="auto"/>
        <w:ind w:firstLine="709"/>
        <w:jc w:val="both"/>
        <w:rPr>
          <w:sz w:val="28"/>
          <w:szCs w:val="28"/>
        </w:rPr>
      </w:pPr>
    </w:p>
    <w:p w:rsidR="00AA587F" w:rsidRPr="00470EEB" w:rsidRDefault="00AA587F" w:rsidP="00470EEB">
      <w:pPr>
        <w:spacing w:line="360" w:lineRule="auto"/>
        <w:ind w:firstLine="709"/>
        <w:jc w:val="both"/>
        <w:rPr>
          <w:sz w:val="28"/>
          <w:szCs w:val="28"/>
        </w:rPr>
      </w:pPr>
      <w:r w:rsidRPr="00470EEB">
        <w:rPr>
          <w:sz w:val="28"/>
          <w:szCs w:val="28"/>
        </w:rPr>
        <w:t>Аварийность промышленных предприятий имеет тенденцию к росту, о чем свидетельствует статистика аварий в Российской Федерации и в мире.</w:t>
      </w:r>
    </w:p>
    <w:p w:rsidR="00AA587F" w:rsidRPr="00470EEB" w:rsidRDefault="00AA587F" w:rsidP="00470EEB">
      <w:pPr>
        <w:spacing w:line="360" w:lineRule="auto"/>
        <w:ind w:firstLine="709"/>
        <w:jc w:val="both"/>
        <w:rPr>
          <w:sz w:val="28"/>
          <w:szCs w:val="28"/>
        </w:rPr>
      </w:pPr>
      <w:r w:rsidRPr="00470EEB">
        <w:rPr>
          <w:i/>
          <w:sz w:val="28"/>
          <w:szCs w:val="28"/>
        </w:rPr>
        <w:t>04.01.1966 г.</w:t>
      </w:r>
      <w:r w:rsidRPr="00470EEB">
        <w:rPr>
          <w:sz w:val="28"/>
          <w:szCs w:val="28"/>
        </w:rPr>
        <w:t xml:space="preserve"> В Фейзене (Франция) произошел взрыв резервуара с жидким пропаном в результате пролива вещества из системы спуска воды из резервуара и воспламенения облака от проезжавшей невдалеке автомашины. Погибли 17 челове</w:t>
      </w:r>
      <w:r w:rsidR="00C51E81" w:rsidRPr="00470EEB">
        <w:rPr>
          <w:sz w:val="28"/>
          <w:szCs w:val="28"/>
        </w:rPr>
        <w:t>к</w:t>
      </w:r>
      <w:r w:rsidR="00470EEB" w:rsidRPr="00470EEB">
        <w:rPr>
          <w:sz w:val="28"/>
          <w:szCs w:val="28"/>
        </w:rPr>
        <w:t xml:space="preserve"> </w:t>
      </w:r>
      <w:r w:rsidR="00C51E81" w:rsidRPr="00470EEB">
        <w:rPr>
          <w:sz w:val="28"/>
          <w:szCs w:val="28"/>
        </w:rPr>
        <w:t>и получили травмы 80 человек</w:t>
      </w:r>
      <w:r w:rsidRPr="00470EEB">
        <w:rPr>
          <w:sz w:val="28"/>
          <w:szCs w:val="28"/>
        </w:rPr>
        <w:t xml:space="preserve"> [10]</w:t>
      </w:r>
      <w:r w:rsidR="00C51E81" w:rsidRPr="00470EEB">
        <w:rPr>
          <w:sz w:val="28"/>
          <w:szCs w:val="28"/>
        </w:rPr>
        <w:t>.</w:t>
      </w:r>
    </w:p>
    <w:p w:rsidR="00AA587F" w:rsidRPr="00470EEB" w:rsidRDefault="00AA587F" w:rsidP="00470EEB">
      <w:pPr>
        <w:spacing w:line="360" w:lineRule="auto"/>
        <w:ind w:firstLine="709"/>
        <w:jc w:val="both"/>
        <w:rPr>
          <w:sz w:val="28"/>
          <w:szCs w:val="28"/>
        </w:rPr>
      </w:pPr>
      <w:r w:rsidRPr="00470EEB">
        <w:rPr>
          <w:i/>
          <w:sz w:val="28"/>
          <w:szCs w:val="28"/>
        </w:rPr>
        <w:t>19.11.1984 г.</w:t>
      </w:r>
      <w:r w:rsidRPr="00470EEB">
        <w:rPr>
          <w:sz w:val="28"/>
          <w:szCs w:val="28"/>
        </w:rPr>
        <w:t xml:space="preserve"> В пригороде Мехико Сан-Хуан в хранилище сжиженных нефтяных газов в результате утечек большого их количества из трубопровода и резервуара произошло несколько взрывов, начался пожар. Погибло более 500 челов</w:t>
      </w:r>
      <w:r w:rsidR="00C51E81" w:rsidRPr="00470EEB">
        <w:rPr>
          <w:sz w:val="28"/>
          <w:szCs w:val="28"/>
        </w:rPr>
        <w:t>ек, больше 7000 получили травмы</w:t>
      </w:r>
      <w:r w:rsidRPr="00470EEB">
        <w:rPr>
          <w:sz w:val="28"/>
          <w:szCs w:val="28"/>
        </w:rPr>
        <w:t xml:space="preserve"> [10]</w:t>
      </w:r>
      <w:r w:rsidR="00C51E81" w:rsidRPr="00470EEB">
        <w:rPr>
          <w:sz w:val="28"/>
          <w:szCs w:val="28"/>
        </w:rPr>
        <w:t>.</w:t>
      </w:r>
    </w:p>
    <w:p w:rsidR="00AA587F" w:rsidRPr="00470EEB" w:rsidRDefault="00AA587F" w:rsidP="00470EEB">
      <w:pPr>
        <w:pStyle w:val="a4"/>
        <w:ind w:firstLine="709"/>
        <w:rPr>
          <w:rFonts w:cs="Times New Roman"/>
          <w:b/>
          <w:bCs/>
          <w:color w:val="auto"/>
          <w:szCs w:val="28"/>
        </w:rPr>
      </w:pPr>
      <w:r w:rsidRPr="00470EEB">
        <w:rPr>
          <w:rFonts w:cs="Times New Roman"/>
          <w:i/>
          <w:color w:val="auto"/>
          <w:szCs w:val="28"/>
        </w:rPr>
        <w:t>11.04.2000г.</w:t>
      </w:r>
      <w:r w:rsidRPr="00470EEB">
        <w:rPr>
          <w:rFonts w:cs="Times New Roman"/>
          <w:color w:val="auto"/>
          <w:szCs w:val="28"/>
        </w:rPr>
        <w:t xml:space="preserve"> в Якутске произошел пожар в результате несанкционированного отбора продукции с эксплуатационной колонны оператором ГПЗ. Отбор производился в месте, где расположен уровнемер. Температура продуктов в колонне на момент аварии составляла 77 С</w:t>
      </w:r>
      <w:r w:rsidRPr="00470EEB">
        <w:rPr>
          <w:rFonts w:cs="Times New Roman"/>
          <w:color w:val="auto"/>
          <w:szCs w:val="28"/>
          <w:vertAlign w:val="superscript"/>
        </w:rPr>
        <w:t>0</w:t>
      </w:r>
      <w:r w:rsidRPr="00470EEB">
        <w:rPr>
          <w:rFonts w:cs="Times New Roman"/>
          <w:color w:val="auto"/>
          <w:szCs w:val="28"/>
        </w:rPr>
        <w:t xml:space="preserve"> (тогда как при атмосферном давлении температура кипения получаемой продукции 38 С), т.е. фактически производился слив кипящего раствора, что является грубейшим нарушением правил пользования газофракционирующей установкой. Канистра, в которую непосредственно направлялся кипящий раствор, разорвалась и произошло воспламенение. Причиной возгорания продукта предположительно является искра, возникшая либо в результате разряда статического электричества, либо в результате удара оторвавшейся горловины канистры о находящееся внутри газофракцио</w:t>
      </w:r>
      <w:r w:rsidR="00C51E81" w:rsidRPr="00470EEB">
        <w:rPr>
          <w:rFonts w:cs="Times New Roman"/>
          <w:color w:val="auto"/>
          <w:szCs w:val="28"/>
        </w:rPr>
        <w:t>нирующей установки оборудование</w:t>
      </w:r>
      <w:r w:rsidRPr="00470EEB">
        <w:rPr>
          <w:rFonts w:cs="Times New Roman"/>
          <w:color w:val="auto"/>
          <w:szCs w:val="28"/>
        </w:rPr>
        <w:t xml:space="preserve"> [11]</w:t>
      </w:r>
      <w:r w:rsidR="00C51E81" w:rsidRPr="00470EEB">
        <w:rPr>
          <w:rFonts w:cs="Times New Roman"/>
          <w:color w:val="auto"/>
          <w:szCs w:val="28"/>
        </w:rPr>
        <w:t>.</w:t>
      </w:r>
    </w:p>
    <w:p w:rsidR="00AA587F" w:rsidRPr="00470EEB" w:rsidRDefault="00AA587F" w:rsidP="00470EEB">
      <w:pPr>
        <w:spacing w:line="360" w:lineRule="auto"/>
        <w:ind w:firstLine="709"/>
        <w:jc w:val="both"/>
        <w:rPr>
          <w:sz w:val="28"/>
          <w:szCs w:val="28"/>
        </w:rPr>
      </w:pPr>
      <w:r w:rsidRPr="00470EEB">
        <w:rPr>
          <w:i/>
          <w:sz w:val="28"/>
          <w:szCs w:val="28"/>
        </w:rPr>
        <w:t>23.08.2000 г.</w:t>
      </w:r>
      <w:r w:rsidRPr="00470EEB">
        <w:rPr>
          <w:sz w:val="28"/>
          <w:szCs w:val="28"/>
        </w:rPr>
        <w:t xml:space="preserve"> в цехе полимеризации бутилкаучука ОАО "Синтезкаучук" в Тольятти (Самарская область) вспыхнул пожар из-за утечки газа при проведении ремонтных работ. В результате пожара один человек погиб и трое госпитализированы. </w:t>
      </w:r>
    </w:p>
    <w:p w:rsidR="00AA587F" w:rsidRPr="00470EEB" w:rsidRDefault="00AA587F" w:rsidP="00470EEB">
      <w:pPr>
        <w:spacing w:line="360" w:lineRule="auto"/>
        <w:ind w:firstLine="709"/>
        <w:jc w:val="both"/>
        <w:rPr>
          <w:sz w:val="28"/>
          <w:szCs w:val="28"/>
        </w:rPr>
      </w:pPr>
      <w:r w:rsidRPr="00470EEB">
        <w:rPr>
          <w:bCs/>
          <w:i/>
          <w:sz w:val="28"/>
          <w:szCs w:val="28"/>
        </w:rPr>
        <w:t>08.09.2002 г.</w:t>
      </w:r>
      <w:r w:rsidRPr="00470EEB">
        <w:rPr>
          <w:bCs/>
          <w:sz w:val="28"/>
          <w:szCs w:val="28"/>
        </w:rPr>
        <w:t xml:space="preserve"> на Сосновском газоперерабатывающем заводе (Вуктыльский район Коми) </w:t>
      </w:r>
      <w:r w:rsidRPr="00470EEB">
        <w:rPr>
          <w:sz w:val="28"/>
          <w:szCs w:val="28"/>
        </w:rPr>
        <w:t>во время ремонтных работ по устранению свища в одной из веток конденсатопровода произошел взрыв, при этом погиб один человек и шестеро получили ож</w:t>
      </w:r>
      <w:r w:rsidR="00C51E81" w:rsidRPr="00470EEB">
        <w:rPr>
          <w:sz w:val="28"/>
          <w:szCs w:val="28"/>
        </w:rPr>
        <w:t xml:space="preserve">оги различной степени тяжести </w:t>
      </w:r>
      <w:r w:rsidRPr="00470EEB">
        <w:rPr>
          <w:sz w:val="28"/>
          <w:szCs w:val="28"/>
        </w:rPr>
        <w:t>[11]</w:t>
      </w:r>
      <w:r w:rsidR="00C51E81" w:rsidRPr="00470EEB">
        <w:rPr>
          <w:sz w:val="28"/>
          <w:szCs w:val="28"/>
        </w:rPr>
        <w:t>.</w:t>
      </w:r>
    </w:p>
    <w:p w:rsidR="00AA587F" w:rsidRPr="00470EEB" w:rsidRDefault="00AA587F" w:rsidP="00470EEB">
      <w:pPr>
        <w:spacing w:line="360" w:lineRule="auto"/>
        <w:ind w:firstLine="709"/>
        <w:jc w:val="both"/>
        <w:rPr>
          <w:sz w:val="28"/>
          <w:szCs w:val="28"/>
        </w:rPr>
      </w:pPr>
      <w:r w:rsidRPr="00470EEB">
        <w:rPr>
          <w:bCs/>
          <w:i/>
          <w:sz w:val="28"/>
          <w:szCs w:val="28"/>
        </w:rPr>
        <w:t xml:space="preserve"> 05.01.2004 г.</w:t>
      </w:r>
      <w:r w:rsidRPr="00470EEB">
        <w:rPr>
          <w:bCs/>
          <w:sz w:val="28"/>
          <w:szCs w:val="28"/>
        </w:rPr>
        <w:t xml:space="preserve"> на Ямале произошел прорыв магистрального газопровода.</w:t>
      </w:r>
      <w:r w:rsidRPr="00470EEB">
        <w:rPr>
          <w:b/>
          <w:bCs/>
          <w:sz w:val="28"/>
          <w:szCs w:val="28"/>
        </w:rPr>
        <w:t xml:space="preserve"> </w:t>
      </w:r>
      <w:r w:rsidRPr="00470EEB">
        <w:rPr>
          <w:bCs/>
          <w:sz w:val="28"/>
          <w:szCs w:val="28"/>
        </w:rPr>
        <w:t>Н</w:t>
      </w:r>
      <w:r w:rsidRPr="00470EEB">
        <w:rPr>
          <w:sz w:val="28"/>
          <w:szCs w:val="28"/>
        </w:rPr>
        <w:t>а газопроводе «Уренгой — Центр II» в результате коррозии металла произошел взрыв с возгоранием. Пострадавших нет.</w:t>
      </w:r>
    </w:p>
    <w:p w:rsidR="00AA587F" w:rsidRPr="00470EEB" w:rsidRDefault="00AA587F" w:rsidP="00470EEB">
      <w:pPr>
        <w:spacing w:line="360" w:lineRule="auto"/>
        <w:ind w:firstLine="709"/>
        <w:jc w:val="both"/>
        <w:rPr>
          <w:sz w:val="28"/>
          <w:szCs w:val="28"/>
        </w:rPr>
      </w:pPr>
      <w:r w:rsidRPr="00470EEB">
        <w:rPr>
          <w:bCs/>
          <w:i/>
          <w:sz w:val="28"/>
          <w:szCs w:val="28"/>
        </w:rPr>
        <w:t>10.01.2004</w:t>
      </w:r>
      <w:r w:rsidRPr="00470EEB">
        <w:rPr>
          <w:bCs/>
          <w:sz w:val="28"/>
          <w:szCs w:val="28"/>
        </w:rPr>
        <w:t xml:space="preserve"> </w:t>
      </w:r>
      <w:r w:rsidRPr="00470EEB">
        <w:rPr>
          <w:bCs/>
          <w:i/>
          <w:sz w:val="28"/>
          <w:szCs w:val="28"/>
        </w:rPr>
        <w:t xml:space="preserve">г. </w:t>
      </w:r>
      <w:r w:rsidRPr="00470EEB">
        <w:rPr>
          <w:sz w:val="28"/>
          <w:szCs w:val="28"/>
        </w:rPr>
        <w:t xml:space="preserve">в Польше неподалеку от города Вадовице возник пожар на газопроводе, снабжавший газом газонаполнительную станцию. Высота пламени достигала 50 метров. Причиной аварии послужила трещина в газопроводе, который находился под высоким давлением. Пострадавших нет. </w:t>
      </w:r>
    </w:p>
    <w:p w:rsidR="00AA587F" w:rsidRPr="00470EEB" w:rsidRDefault="00AA587F" w:rsidP="00470EEB">
      <w:pPr>
        <w:spacing w:line="360" w:lineRule="auto"/>
        <w:ind w:firstLine="709"/>
        <w:jc w:val="both"/>
        <w:rPr>
          <w:bCs/>
          <w:sz w:val="28"/>
          <w:szCs w:val="28"/>
        </w:rPr>
      </w:pPr>
      <w:r w:rsidRPr="00470EEB">
        <w:rPr>
          <w:bCs/>
          <w:i/>
          <w:sz w:val="28"/>
          <w:szCs w:val="28"/>
        </w:rPr>
        <w:t xml:space="preserve">20.01.2004 г. </w:t>
      </w:r>
      <w:r w:rsidRPr="00470EEB">
        <w:rPr>
          <w:bCs/>
          <w:sz w:val="28"/>
          <w:szCs w:val="28"/>
        </w:rPr>
        <w:t>В Алжире на</w:t>
      </w:r>
      <w:r w:rsidR="00470EEB" w:rsidRPr="00470EEB">
        <w:rPr>
          <w:bCs/>
          <w:sz w:val="28"/>
          <w:szCs w:val="28"/>
        </w:rPr>
        <w:t xml:space="preserve"> </w:t>
      </w:r>
      <w:r w:rsidRPr="00470EEB">
        <w:rPr>
          <w:bCs/>
          <w:sz w:val="28"/>
          <w:szCs w:val="28"/>
        </w:rPr>
        <w:t xml:space="preserve">газоперерабатывающем заводе в результате коррозии взорвался резервуар со сжиженным пропаном, 27 человек погибло, 74 человека получили травмы различной степени тяжести. </w:t>
      </w:r>
    </w:p>
    <w:p w:rsidR="00AA587F" w:rsidRPr="00470EEB" w:rsidRDefault="00AA587F" w:rsidP="00470EEB">
      <w:pPr>
        <w:spacing w:line="360" w:lineRule="auto"/>
        <w:ind w:firstLine="709"/>
        <w:jc w:val="both"/>
        <w:rPr>
          <w:sz w:val="28"/>
          <w:szCs w:val="28"/>
        </w:rPr>
      </w:pPr>
      <w:r w:rsidRPr="00470EEB">
        <w:rPr>
          <w:bCs/>
          <w:i/>
          <w:sz w:val="28"/>
          <w:szCs w:val="28"/>
        </w:rPr>
        <w:t>20.02.2004 г.</w:t>
      </w:r>
      <w:r w:rsidRPr="00470EEB">
        <w:rPr>
          <w:sz w:val="28"/>
          <w:szCs w:val="28"/>
        </w:rPr>
        <w:t xml:space="preserve"> в Новороссийске в районе нефтяного терминала Грушовое произошел разрыв магистрального газопровода Крымск-Новороссийск-Геленджик, возник пожар. </w:t>
      </w:r>
      <w:r w:rsidR="00C51E81" w:rsidRPr="00470EEB">
        <w:rPr>
          <w:sz w:val="28"/>
          <w:szCs w:val="28"/>
        </w:rPr>
        <w:t xml:space="preserve">Пострадавших нет </w:t>
      </w:r>
      <w:r w:rsidRPr="00470EEB">
        <w:rPr>
          <w:sz w:val="28"/>
          <w:szCs w:val="28"/>
        </w:rPr>
        <w:t>[13]</w:t>
      </w:r>
      <w:r w:rsidR="00C51E81" w:rsidRPr="00470EEB">
        <w:rPr>
          <w:sz w:val="28"/>
          <w:szCs w:val="28"/>
        </w:rPr>
        <w:t>.</w:t>
      </w:r>
    </w:p>
    <w:p w:rsidR="00AA587F" w:rsidRPr="00470EEB" w:rsidRDefault="00AA587F" w:rsidP="00470EEB">
      <w:pPr>
        <w:spacing w:line="360" w:lineRule="auto"/>
        <w:ind w:firstLine="709"/>
        <w:jc w:val="both"/>
        <w:rPr>
          <w:b/>
          <w:bCs/>
          <w:sz w:val="28"/>
          <w:szCs w:val="28"/>
        </w:rPr>
      </w:pPr>
      <w:r w:rsidRPr="00470EEB">
        <w:rPr>
          <w:i/>
          <w:sz w:val="28"/>
          <w:szCs w:val="28"/>
        </w:rPr>
        <w:t>22.03.2005 г.</w:t>
      </w:r>
      <w:r w:rsidRPr="00470EEB">
        <w:rPr>
          <w:sz w:val="28"/>
          <w:szCs w:val="28"/>
        </w:rPr>
        <w:t xml:space="preserve"> в Муравленко (Ямало-Ненецкий автономный округ, ЯНАО) на газоперерабатывающем заводе при вскрытии тепловой камеры произошла вспышка паров газа без распространения пламени и горения, в результат</w:t>
      </w:r>
      <w:r w:rsidR="00C51E81" w:rsidRPr="00470EEB">
        <w:rPr>
          <w:sz w:val="28"/>
          <w:szCs w:val="28"/>
        </w:rPr>
        <w:t>е которой пострадали 4 человека</w:t>
      </w:r>
      <w:r w:rsidRPr="00470EEB">
        <w:rPr>
          <w:sz w:val="28"/>
          <w:szCs w:val="28"/>
        </w:rPr>
        <w:t xml:space="preserve"> [13]</w:t>
      </w:r>
      <w:r w:rsidR="00C51E81" w:rsidRPr="00470EEB">
        <w:rPr>
          <w:sz w:val="28"/>
          <w:szCs w:val="28"/>
        </w:rPr>
        <w:t>.</w:t>
      </w:r>
    </w:p>
    <w:p w:rsidR="00AA587F" w:rsidRPr="00470EEB" w:rsidRDefault="00AA587F" w:rsidP="00470EEB">
      <w:pPr>
        <w:spacing w:line="360" w:lineRule="auto"/>
        <w:ind w:firstLine="709"/>
        <w:jc w:val="both"/>
        <w:rPr>
          <w:sz w:val="28"/>
          <w:szCs w:val="28"/>
        </w:rPr>
      </w:pPr>
      <w:r w:rsidRPr="00470EEB">
        <w:rPr>
          <w:i/>
          <w:sz w:val="28"/>
          <w:szCs w:val="28"/>
        </w:rPr>
        <w:t>26.07.2005 г.</w:t>
      </w:r>
      <w:r w:rsidRPr="00470EEB">
        <w:rPr>
          <w:sz w:val="28"/>
          <w:szCs w:val="28"/>
        </w:rPr>
        <w:t xml:space="preserve"> На Ново-Уфимском нефтеперабатывающем заводе прогремел сильный взрыв, причиной взрыва стал прорыв трубопровода газовой магистрали в цехе гидроочистки бензина. Жертв и пострадавших нет [13]</w:t>
      </w:r>
      <w:r w:rsidR="00C51E81" w:rsidRPr="00470EEB">
        <w:rPr>
          <w:sz w:val="28"/>
          <w:szCs w:val="28"/>
        </w:rPr>
        <w:t>.</w:t>
      </w:r>
    </w:p>
    <w:p w:rsidR="00626435" w:rsidRPr="00470EEB" w:rsidRDefault="00AA587F" w:rsidP="00470EEB">
      <w:pPr>
        <w:pStyle w:val="a4"/>
        <w:ind w:firstLine="709"/>
        <w:rPr>
          <w:rFonts w:cs="Times New Roman"/>
          <w:color w:val="auto"/>
          <w:szCs w:val="28"/>
        </w:rPr>
      </w:pPr>
      <w:r w:rsidRPr="00470EEB">
        <w:rPr>
          <w:rFonts w:cs="Times New Roman"/>
          <w:color w:val="auto"/>
          <w:szCs w:val="28"/>
        </w:rPr>
        <w:t>На основании вышеизложенных данных можно сделать вывод, что к наиболее тяжелым последствиям приводят аварии, связанные с разрушением сборников, содержащих сжиженные газы, или со взрывами газовых смесей внутри резервуаров при их переполнен</w:t>
      </w:r>
      <w:r w:rsidR="00E53E29" w:rsidRPr="00470EEB">
        <w:rPr>
          <w:rFonts w:cs="Times New Roman"/>
          <w:color w:val="auto"/>
          <w:szCs w:val="28"/>
        </w:rPr>
        <w:t>ии, повышении температуры сверх</w:t>
      </w:r>
      <w:r w:rsidRPr="00470EEB">
        <w:rPr>
          <w:rFonts w:cs="Times New Roman"/>
          <w:color w:val="auto"/>
          <w:szCs w:val="28"/>
        </w:rPr>
        <w:t>допустимой, применении несоответствующих материалов и низком качестве изготовления сосудов. Основными причинами аварий являются ошибки и нарушение правил техники безопасности персоналом, неисправность и изношенность оборудования</w:t>
      </w:r>
      <w:r w:rsidR="0061245C" w:rsidRPr="00470EEB">
        <w:rPr>
          <w:rFonts w:cs="Times New Roman"/>
          <w:color w:val="auto"/>
          <w:szCs w:val="28"/>
        </w:rPr>
        <w:t xml:space="preserve"> </w:t>
      </w:r>
      <w:r w:rsidR="00995912" w:rsidRPr="00470EEB">
        <w:rPr>
          <w:rFonts w:cs="Times New Roman"/>
          <w:color w:val="auto"/>
          <w:szCs w:val="28"/>
        </w:rPr>
        <w:t>(рисунок 1.4)</w:t>
      </w:r>
      <w:r w:rsidR="00C51E81" w:rsidRPr="00470EEB">
        <w:rPr>
          <w:rFonts w:cs="Times New Roman"/>
          <w:color w:val="auto"/>
          <w:szCs w:val="28"/>
        </w:rPr>
        <w:t xml:space="preserve"> </w:t>
      </w:r>
      <w:r w:rsidRPr="00470EEB">
        <w:rPr>
          <w:rFonts w:cs="Times New Roman"/>
          <w:color w:val="auto"/>
          <w:szCs w:val="28"/>
        </w:rPr>
        <w:t>[12]</w:t>
      </w:r>
      <w:r w:rsidR="00C51E81" w:rsidRPr="00470EEB">
        <w:rPr>
          <w:rFonts w:cs="Times New Roman"/>
          <w:color w:val="auto"/>
          <w:szCs w:val="28"/>
        </w:rPr>
        <w:t>.</w:t>
      </w:r>
    </w:p>
    <w:p w:rsidR="00606493" w:rsidRPr="00470EEB" w:rsidRDefault="00AD750F" w:rsidP="00470EEB">
      <w:pPr>
        <w:spacing w:line="360" w:lineRule="auto"/>
        <w:ind w:firstLine="709"/>
        <w:jc w:val="both"/>
        <w:rPr>
          <w:sz w:val="28"/>
          <w:szCs w:val="28"/>
        </w:rPr>
      </w:pPr>
      <w:r>
        <w:rPr>
          <w:b/>
          <w:sz w:val="28"/>
          <w:szCs w:val="28"/>
        </w:rPr>
        <w:br w:type="page"/>
      </w:r>
      <w:r w:rsidR="002479F1">
        <w:rPr>
          <w:sz w:val="28"/>
          <w:szCs w:val="28"/>
        </w:rPr>
        <w:pict>
          <v:shape id="_x0000_i1027" type="#_x0000_t75" style="width:291.75pt;height:186pt" o:bordertopcolor="this" o:borderleftcolor="this" o:borderbottomcolor="this" o:borderrightcolor="this">
            <v:fill rotate="t"/>
            <v:imagedata r:id="rId9" o:title=""/>
            <w10:bordertop type="single" width="18"/>
            <w10:borderleft type="single" width="18"/>
            <w10:borderbottom type="single" width="18"/>
            <w10:borderright type="single" width="18"/>
          </v:shape>
        </w:pict>
      </w:r>
    </w:p>
    <w:p w:rsidR="00606493" w:rsidRPr="00470EEB" w:rsidRDefault="00606493" w:rsidP="00470EEB">
      <w:pPr>
        <w:spacing w:line="360" w:lineRule="auto"/>
        <w:ind w:firstLine="709"/>
        <w:jc w:val="both"/>
        <w:rPr>
          <w:sz w:val="28"/>
          <w:szCs w:val="28"/>
        </w:rPr>
      </w:pPr>
      <w:r w:rsidRPr="00470EEB">
        <w:rPr>
          <w:sz w:val="28"/>
          <w:szCs w:val="28"/>
        </w:rPr>
        <w:t xml:space="preserve">1 – </w:t>
      </w:r>
      <w:r w:rsidR="00522578" w:rsidRPr="00470EEB">
        <w:rPr>
          <w:sz w:val="28"/>
          <w:szCs w:val="28"/>
        </w:rPr>
        <w:t>Ошибки персонала</w:t>
      </w:r>
      <w:r w:rsidRPr="00470EEB">
        <w:rPr>
          <w:sz w:val="28"/>
          <w:szCs w:val="28"/>
        </w:rPr>
        <w:t xml:space="preserve"> (30%);</w:t>
      </w:r>
    </w:p>
    <w:p w:rsidR="00606493" w:rsidRPr="00470EEB" w:rsidRDefault="00606493" w:rsidP="00470EEB">
      <w:pPr>
        <w:spacing w:line="360" w:lineRule="auto"/>
        <w:ind w:firstLine="709"/>
        <w:jc w:val="both"/>
        <w:rPr>
          <w:sz w:val="28"/>
          <w:szCs w:val="28"/>
        </w:rPr>
      </w:pPr>
      <w:r w:rsidRPr="00470EEB">
        <w:rPr>
          <w:sz w:val="28"/>
          <w:szCs w:val="28"/>
        </w:rPr>
        <w:t xml:space="preserve">2 – </w:t>
      </w:r>
      <w:r w:rsidR="00522578" w:rsidRPr="00470EEB">
        <w:rPr>
          <w:sz w:val="28"/>
          <w:szCs w:val="28"/>
        </w:rPr>
        <w:t>Нарушение технологического процесса</w:t>
      </w:r>
      <w:r w:rsidRPr="00470EEB">
        <w:rPr>
          <w:sz w:val="28"/>
          <w:szCs w:val="28"/>
        </w:rPr>
        <w:t xml:space="preserve"> (25%);</w:t>
      </w:r>
    </w:p>
    <w:p w:rsidR="00606493" w:rsidRPr="00470EEB" w:rsidRDefault="00606493" w:rsidP="00470EEB">
      <w:pPr>
        <w:spacing w:line="360" w:lineRule="auto"/>
        <w:ind w:firstLine="709"/>
        <w:jc w:val="both"/>
        <w:rPr>
          <w:sz w:val="28"/>
          <w:szCs w:val="28"/>
        </w:rPr>
      </w:pPr>
      <w:r w:rsidRPr="00470EEB">
        <w:rPr>
          <w:sz w:val="28"/>
          <w:szCs w:val="28"/>
        </w:rPr>
        <w:t xml:space="preserve">3 – </w:t>
      </w:r>
      <w:r w:rsidR="00522578" w:rsidRPr="00470EEB">
        <w:rPr>
          <w:sz w:val="28"/>
          <w:szCs w:val="28"/>
        </w:rPr>
        <w:t xml:space="preserve">Отказы средств регулирования и защиты </w:t>
      </w:r>
      <w:r w:rsidRPr="00470EEB">
        <w:rPr>
          <w:sz w:val="28"/>
          <w:szCs w:val="28"/>
        </w:rPr>
        <w:t>(20%);</w:t>
      </w:r>
    </w:p>
    <w:p w:rsidR="00606493" w:rsidRPr="00470EEB" w:rsidRDefault="00606493" w:rsidP="00470EEB">
      <w:pPr>
        <w:spacing w:line="360" w:lineRule="auto"/>
        <w:ind w:firstLine="709"/>
        <w:jc w:val="both"/>
        <w:rPr>
          <w:sz w:val="28"/>
          <w:szCs w:val="28"/>
        </w:rPr>
      </w:pPr>
      <w:r w:rsidRPr="00470EEB">
        <w:rPr>
          <w:sz w:val="28"/>
          <w:szCs w:val="28"/>
        </w:rPr>
        <w:t xml:space="preserve">4 – </w:t>
      </w:r>
      <w:r w:rsidR="003D5176" w:rsidRPr="00470EEB">
        <w:rPr>
          <w:sz w:val="28"/>
          <w:szCs w:val="28"/>
        </w:rPr>
        <w:t>Пропуск через фланцевые соединения</w:t>
      </w:r>
      <w:r w:rsidRPr="00470EEB">
        <w:rPr>
          <w:sz w:val="28"/>
          <w:szCs w:val="28"/>
        </w:rPr>
        <w:t xml:space="preserve"> (10%);</w:t>
      </w:r>
    </w:p>
    <w:p w:rsidR="00606493" w:rsidRPr="00470EEB" w:rsidRDefault="00606493" w:rsidP="00470EEB">
      <w:pPr>
        <w:spacing w:line="360" w:lineRule="auto"/>
        <w:ind w:firstLine="709"/>
        <w:jc w:val="both"/>
        <w:rPr>
          <w:sz w:val="28"/>
          <w:szCs w:val="28"/>
        </w:rPr>
      </w:pPr>
      <w:r w:rsidRPr="00470EEB">
        <w:rPr>
          <w:sz w:val="28"/>
          <w:szCs w:val="28"/>
        </w:rPr>
        <w:t xml:space="preserve">5 – </w:t>
      </w:r>
      <w:r w:rsidR="00CB3E3D" w:rsidRPr="00470EEB">
        <w:rPr>
          <w:sz w:val="28"/>
          <w:szCs w:val="28"/>
        </w:rPr>
        <w:t>Коррозия</w:t>
      </w:r>
      <w:r w:rsidRPr="00470EEB">
        <w:rPr>
          <w:sz w:val="28"/>
          <w:szCs w:val="28"/>
        </w:rPr>
        <w:t xml:space="preserve"> (5%);</w:t>
      </w:r>
    </w:p>
    <w:p w:rsidR="00606493" w:rsidRPr="00470EEB" w:rsidRDefault="00606493" w:rsidP="00470EEB">
      <w:pPr>
        <w:spacing w:line="360" w:lineRule="auto"/>
        <w:ind w:firstLine="709"/>
        <w:jc w:val="both"/>
        <w:rPr>
          <w:sz w:val="28"/>
          <w:szCs w:val="28"/>
        </w:rPr>
      </w:pPr>
      <w:r w:rsidRPr="00470EEB">
        <w:rPr>
          <w:sz w:val="28"/>
          <w:szCs w:val="28"/>
        </w:rPr>
        <w:t xml:space="preserve">6 – </w:t>
      </w:r>
      <w:r w:rsidR="00CB3E3D" w:rsidRPr="00470EEB">
        <w:rPr>
          <w:sz w:val="28"/>
          <w:szCs w:val="28"/>
        </w:rPr>
        <w:t>Механические повреждения</w:t>
      </w:r>
      <w:r w:rsidRPr="00470EEB">
        <w:rPr>
          <w:sz w:val="28"/>
          <w:szCs w:val="28"/>
        </w:rPr>
        <w:t xml:space="preserve"> (5%);</w:t>
      </w:r>
    </w:p>
    <w:p w:rsidR="00606493" w:rsidRPr="00470EEB" w:rsidRDefault="00606493" w:rsidP="00470EEB">
      <w:pPr>
        <w:spacing w:line="360" w:lineRule="auto"/>
        <w:ind w:firstLine="709"/>
        <w:jc w:val="both"/>
        <w:rPr>
          <w:sz w:val="28"/>
          <w:szCs w:val="28"/>
        </w:rPr>
      </w:pPr>
      <w:r w:rsidRPr="00470EEB">
        <w:rPr>
          <w:sz w:val="28"/>
          <w:szCs w:val="28"/>
        </w:rPr>
        <w:t xml:space="preserve">7 – </w:t>
      </w:r>
      <w:r w:rsidR="00CB3E3D" w:rsidRPr="00470EEB">
        <w:rPr>
          <w:sz w:val="28"/>
          <w:szCs w:val="28"/>
        </w:rPr>
        <w:t>Сбои в подаче электроэнергии</w:t>
      </w:r>
      <w:r w:rsidRPr="00470EEB">
        <w:rPr>
          <w:sz w:val="28"/>
          <w:szCs w:val="28"/>
        </w:rPr>
        <w:t xml:space="preserve"> (5%).</w:t>
      </w:r>
    </w:p>
    <w:p w:rsidR="00AD750F" w:rsidRPr="00470EEB" w:rsidRDefault="00AD750F" w:rsidP="00AD750F">
      <w:pPr>
        <w:spacing w:line="360" w:lineRule="auto"/>
        <w:ind w:firstLine="709"/>
        <w:jc w:val="both"/>
        <w:rPr>
          <w:sz w:val="28"/>
          <w:szCs w:val="28"/>
        </w:rPr>
      </w:pPr>
      <w:r w:rsidRPr="00470EEB">
        <w:rPr>
          <w:sz w:val="28"/>
          <w:szCs w:val="28"/>
        </w:rPr>
        <w:t>Рисунок 1.4 – Причины возникновения аварий на предприятиях нефтегазопереработки</w:t>
      </w:r>
    </w:p>
    <w:p w:rsidR="00606493" w:rsidRPr="00470EEB" w:rsidRDefault="00606493" w:rsidP="00AD750F">
      <w:pPr>
        <w:spacing w:line="360" w:lineRule="auto"/>
        <w:ind w:firstLine="709"/>
        <w:jc w:val="center"/>
        <w:rPr>
          <w:sz w:val="28"/>
          <w:szCs w:val="28"/>
        </w:rPr>
      </w:pPr>
    </w:p>
    <w:p w:rsidR="00AA587F" w:rsidRPr="00470EEB" w:rsidRDefault="00AA587F" w:rsidP="00AD750F">
      <w:pPr>
        <w:pStyle w:val="13"/>
        <w:spacing w:line="360" w:lineRule="auto"/>
        <w:ind w:firstLine="709"/>
        <w:rPr>
          <w:b/>
          <w:bCs/>
        </w:rPr>
      </w:pPr>
      <w:bookmarkStart w:id="12" w:name="_Toc138558662"/>
      <w:r w:rsidRPr="00470EEB">
        <w:rPr>
          <w:b/>
          <w:bCs/>
        </w:rPr>
        <w:t xml:space="preserve">1.8 </w:t>
      </w:r>
      <w:r w:rsidR="005A75DE" w:rsidRPr="00470EEB">
        <w:rPr>
          <w:b/>
          <w:bCs/>
        </w:rPr>
        <w:t xml:space="preserve">Анализ </w:t>
      </w:r>
      <w:r w:rsidRPr="00470EEB">
        <w:rPr>
          <w:b/>
          <w:bCs/>
        </w:rPr>
        <w:t>пожаровзрывоопасности</w:t>
      </w:r>
      <w:r w:rsidR="005A75DE" w:rsidRPr="00470EEB">
        <w:rPr>
          <w:b/>
          <w:bCs/>
        </w:rPr>
        <w:t xml:space="preserve"> газоперерабатывающего производства</w:t>
      </w:r>
      <w:bookmarkEnd w:id="12"/>
    </w:p>
    <w:p w:rsidR="006D2B6D" w:rsidRPr="00470EEB" w:rsidRDefault="006D2B6D" w:rsidP="00470EEB">
      <w:pPr>
        <w:pStyle w:val="21"/>
        <w:tabs>
          <w:tab w:val="clear" w:pos="-142"/>
        </w:tabs>
        <w:overflowPunct/>
        <w:autoSpaceDE/>
        <w:autoSpaceDN/>
        <w:adjustRightInd/>
        <w:spacing w:line="360" w:lineRule="auto"/>
        <w:ind w:firstLine="709"/>
        <w:textAlignment w:val="auto"/>
        <w:rPr>
          <w:rFonts w:eastAsia="SimSun"/>
          <w:szCs w:val="28"/>
          <w:lang w:eastAsia="zh-CN"/>
        </w:rPr>
      </w:pPr>
    </w:p>
    <w:p w:rsidR="00AA587F" w:rsidRPr="00470EEB" w:rsidRDefault="00AA587F" w:rsidP="00470EEB">
      <w:pPr>
        <w:pStyle w:val="21"/>
        <w:tabs>
          <w:tab w:val="clear" w:pos="-142"/>
        </w:tabs>
        <w:overflowPunct/>
        <w:autoSpaceDE/>
        <w:autoSpaceDN/>
        <w:adjustRightInd/>
        <w:spacing w:line="360" w:lineRule="auto"/>
        <w:ind w:firstLine="709"/>
        <w:textAlignment w:val="auto"/>
        <w:rPr>
          <w:rFonts w:eastAsia="SimSun"/>
          <w:szCs w:val="28"/>
          <w:lang w:eastAsia="zh-CN"/>
        </w:rPr>
      </w:pPr>
      <w:r w:rsidRPr="00470EEB">
        <w:rPr>
          <w:rFonts w:eastAsia="SimSun"/>
          <w:szCs w:val="28"/>
          <w:lang w:eastAsia="zh-CN"/>
        </w:rPr>
        <w:t>Характерные аварии в газоперерабатывающей промышленности подразделяются на взрывы на открытых установках и в производственных помещениях, вызванные выбросами по каким-либо причинам горючих и взрывоопасных веществ в атмосферу, и взрывы внутри технологического оборудования, сопровождаемые его разрушением и выбросом горючих продуктов, что влечет за собой вторичные взрывы или пожары в атмосфере.</w:t>
      </w:r>
    </w:p>
    <w:p w:rsidR="00AA587F" w:rsidRPr="00470EEB" w:rsidRDefault="00AA587F" w:rsidP="00470EEB">
      <w:pPr>
        <w:pStyle w:val="21"/>
        <w:tabs>
          <w:tab w:val="clear" w:pos="-142"/>
        </w:tabs>
        <w:overflowPunct/>
        <w:autoSpaceDE/>
        <w:autoSpaceDN/>
        <w:adjustRightInd/>
        <w:spacing w:line="360" w:lineRule="auto"/>
        <w:ind w:firstLine="709"/>
        <w:textAlignment w:val="auto"/>
        <w:rPr>
          <w:rFonts w:eastAsia="SimSun"/>
          <w:szCs w:val="28"/>
          <w:lang w:eastAsia="zh-CN"/>
        </w:rPr>
      </w:pPr>
      <w:r w:rsidRPr="00470EEB">
        <w:rPr>
          <w:rFonts w:eastAsia="SimSun"/>
          <w:szCs w:val="28"/>
          <w:lang w:eastAsia="zh-CN"/>
        </w:rPr>
        <w:t>Основное количество аварий связано с ведением химико-технологических процессов (81%) , с подготовкой оборудования к ремонту, ремонтными работами или приемом оборудования из ремонта (13%), по другим причинам (6%).</w:t>
      </w:r>
    </w:p>
    <w:p w:rsidR="00AA587F" w:rsidRPr="00470EEB" w:rsidRDefault="00AA587F" w:rsidP="00470EEB">
      <w:pPr>
        <w:pStyle w:val="21"/>
        <w:tabs>
          <w:tab w:val="clear" w:pos="-142"/>
        </w:tabs>
        <w:overflowPunct/>
        <w:autoSpaceDE/>
        <w:autoSpaceDN/>
        <w:adjustRightInd/>
        <w:spacing w:line="360" w:lineRule="auto"/>
        <w:ind w:firstLine="709"/>
        <w:textAlignment w:val="auto"/>
        <w:rPr>
          <w:rFonts w:eastAsia="SimSun"/>
          <w:szCs w:val="28"/>
          <w:lang w:eastAsia="zh-CN"/>
        </w:rPr>
      </w:pPr>
      <w:r w:rsidRPr="00470EEB">
        <w:rPr>
          <w:rFonts w:eastAsia="SimSun"/>
          <w:szCs w:val="28"/>
          <w:lang w:eastAsia="zh-CN"/>
        </w:rPr>
        <w:t>Аварии в газоперерабатывающей промышленности являются следствием несовершенства отдельных технических средств, недостатков проектов, а также ошибочных действий производственного персонала. На основании обобщения и анализа результатов технического расследования аварий на предприятиях отрасли выявлены следующие основные причины и условия возникновения и развития аварий [14]:</w:t>
      </w:r>
    </w:p>
    <w:p w:rsidR="00AA587F" w:rsidRPr="00470EEB" w:rsidRDefault="00AA587F" w:rsidP="00470EEB">
      <w:pPr>
        <w:pStyle w:val="21"/>
        <w:tabs>
          <w:tab w:val="clear" w:pos="-142"/>
          <w:tab w:val="left" w:pos="540"/>
        </w:tabs>
        <w:overflowPunct/>
        <w:autoSpaceDE/>
        <w:autoSpaceDN/>
        <w:adjustRightInd/>
        <w:spacing w:line="360" w:lineRule="auto"/>
        <w:ind w:firstLine="709"/>
        <w:textAlignment w:val="auto"/>
        <w:rPr>
          <w:rFonts w:eastAsia="SimSun"/>
          <w:szCs w:val="28"/>
          <w:lang w:eastAsia="zh-CN"/>
        </w:rPr>
      </w:pPr>
      <w:r w:rsidRPr="00470EEB">
        <w:rPr>
          <w:rFonts w:eastAsia="SimSun"/>
          <w:szCs w:val="28"/>
          <w:lang w:eastAsia="zh-CN"/>
        </w:rPr>
        <w:t>1) Пожаровзрывоопасные свойства применяемого сырья, конечных и побочных продуктов;</w:t>
      </w: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sz w:val="28"/>
          <w:szCs w:val="28"/>
        </w:rPr>
        <w:t>2) Аппаратное оформление – наличие на установке аппаратов, находящихся под давлением, высокая плотность расположения оборудования (вероятность развития сценария с эффектом «домино»), значительные объемы взрывоопасных материалов, находящихся в аппаратах;</w:t>
      </w: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sz w:val="28"/>
          <w:szCs w:val="28"/>
        </w:rPr>
        <w:t>3) Ведение процесса при сравнительно высоких давлениях (до 1,6 МПа) и высоких температурах (до 250 ºС).</w:t>
      </w: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sz w:val="28"/>
          <w:szCs w:val="28"/>
        </w:rPr>
        <w:t>4) Выход параметров технологического процесса за критические значения – изменение давления, изменение температуры, изменение уровня жидкости, изменение состава сырья, изменение дозы и скорости подачи сырья.</w:t>
      </w: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sz w:val="28"/>
          <w:szCs w:val="28"/>
        </w:rPr>
        <w:t>5) Нарушение герметичности оборудования.</w:t>
      </w:r>
      <w:r w:rsidRPr="00470EEB">
        <w:rPr>
          <w:i/>
          <w:sz w:val="28"/>
          <w:szCs w:val="28"/>
        </w:rPr>
        <w:t xml:space="preserve"> </w:t>
      </w:r>
      <w:r w:rsidRPr="00470EEB">
        <w:rPr>
          <w:sz w:val="28"/>
          <w:szCs w:val="28"/>
        </w:rPr>
        <w:t>Наибольшее число случаев разгерметизации технологических систем связано с повышенной скоростью коррозии металла, сверхдопустимым износом оборудования и трубопроводов, некачественным выполнением сварных швов, пропуском через прокладки фланцевых соединений, недостаточным уплотнением сальниковых набивок, конструктивными недостатками аппаратов, сброс продукта через предохранительные клапана в атмосферу без сжигания.</w:t>
      </w: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sz w:val="28"/>
          <w:szCs w:val="28"/>
        </w:rPr>
        <w:t>6) Неисправность средств регулирования и противоаварийной защиты процессов.</w:t>
      </w:r>
      <w:r w:rsidRPr="00470EEB">
        <w:rPr>
          <w:i/>
          <w:sz w:val="28"/>
          <w:szCs w:val="28"/>
        </w:rPr>
        <w:t xml:space="preserve"> </w:t>
      </w:r>
      <w:r w:rsidRPr="00470EEB">
        <w:rPr>
          <w:sz w:val="28"/>
          <w:szCs w:val="28"/>
        </w:rPr>
        <w:t>Пятая часть взрывов, пожаров и загораний на предприятиях газоперерабатывающей промышленности обусловлена несовершенством, неисправностью или необоснованным отключением контрольно-измерительных приборов, блокировок и других средств автоматического управления процессом. Наибольшую опасность</w:t>
      </w:r>
      <w:r w:rsidR="00470EEB" w:rsidRPr="00470EEB">
        <w:rPr>
          <w:sz w:val="28"/>
          <w:szCs w:val="28"/>
        </w:rPr>
        <w:t xml:space="preserve"> </w:t>
      </w:r>
      <w:r w:rsidRPr="00470EEB">
        <w:rPr>
          <w:sz w:val="28"/>
          <w:szCs w:val="28"/>
        </w:rPr>
        <w:t>представляют</w:t>
      </w:r>
      <w:r w:rsidR="00470EEB" w:rsidRPr="00470EEB">
        <w:rPr>
          <w:sz w:val="28"/>
          <w:szCs w:val="28"/>
        </w:rPr>
        <w:t xml:space="preserve"> </w:t>
      </w:r>
      <w:r w:rsidRPr="00470EEB">
        <w:rPr>
          <w:sz w:val="28"/>
          <w:szCs w:val="28"/>
        </w:rPr>
        <w:t>отказы</w:t>
      </w:r>
      <w:r w:rsidR="00470EEB" w:rsidRPr="00470EEB">
        <w:rPr>
          <w:sz w:val="28"/>
          <w:szCs w:val="28"/>
        </w:rPr>
        <w:t xml:space="preserve"> </w:t>
      </w:r>
      <w:r w:rsidRPr="00470EEB">
        <w:rPr>
          <w:sz w:val="28"/>
          <w:szCs w:val="28"/>
        </w:rPr>
        <w:t>в</w:t>
      </w:r>
      <w:r w:rsidR="00470EEB" w:rsidRPr="00470EEB">
        <w:rPr>
          <w:sz w:val="28"/>
          <w:szCs w:val="28"/>
        </w:rPr>
        <w:t xml:space="preserve"> </w:t>
      </w:r>
      <w:r w:rsidRPr="00470EEB">
        <w:rPr>
          <w:sz w:val="28"/>
          <w:szCs w:val="28"/>
        </w:rPr>
        <w:t>работе средств регулирования заданных параметров: температуры, давления, уровней жидкости в аппаратуре, скорости дозирования и состава материальных сред, которые, в конечном итоге, приводят к разгерметизации технологического оборудования, выбросам в атмосферу взрывоопасных продуктов и крупным авариям. Многие отклонения режима, вызванные отказами и средств регулирования, являются также и причиной возникновения источников вос</w:t>
      </w:r>
      <w:r w:rsidR="00C51E81" w:rsidRPr="00470EEB">
        <w:rPr>
          <w:sz w:val="28"/>
          <w:szCs w:val="28"/>
        </w:rPr>
        <w:t>пламенения или импульсов взрыва</w:t>
      </w:r>
      <w:r w:rsidRPr="00470EEB">
        <w:rPr>
          <w:sz w:val="28"/>
          <w:szCs w:val="28"/>
        </w:rPr>
        <w:t xml:space="preserve"> [22]</w:t>
      </w:r>
      <w:r w:rsidR="00C51E81" w:rsidRPr="00470EEB">
        <w:rPr>
          <w:sz w:val="28"/>
          <w:szCs w:val="28"/>
        </w:rPr>
        <w:t>.</w:t>
      </w:r>
    </w:p>
    <w:p w:rsidR="00AA587F" w:rsidRPr="00470EEB" w:rsidRDefault="00AA587F" w:rsidP="00470EEB">
      <w:pPr>
        <w:spacing w:line="360" w:lineRule="auto"/>
        <w:ind w:firstLine="709"/>
        <w:jc w:val="both"/>
        <w:rPr>
          <w:sz w:val="28"/>
          <w:szCs w:val="28"/>
        </w:rPr>
      </w:pPr>
      <w:r w:rsidRPr="00470EEB">
        <w:rPr>
          <w:sz w:val="28"/>
          <w:szCs w:val="28"/>
        </w:rPr>
        <w:t>7) Непрофессиональные и ошибочные действия обслуживающего персонала, в том числе, при проведении сварочных и ремонтных работ, неудовлетворительная ревизия</w:t>
      </w:r>
      <w:r w:rsidR="00470EEB" w:rsidRPr="00470EEB">
        <w:rPr>
          <w:sz w:val="28"/>
          <w:szCs w:val="28"/>
        </w:rPr>
        <w:t xml:space="preserve"> </w:t>
      </w:r>
      <w:r w:rsidRPr="00470EEB">
        <w:rPr>
          <w:sz w:val="28"/>
          <w:szCs w:val="28"/>
        </w:rPr>
        <w:t>состояния оборудования и трубопроводов; нарушение правил технической эксплуатации, а также некомпетентность при принятии решений в экстремальных ситуациях;</w:t>
      </w:r>
    </w:p>
    <w:p w:rsidR="00AA587F" w:rsidRPr="00470EEB" w:rsidRDefault="00AA587F" w:rsidP="00470EEB">
      <w:pPr>
        <w:pStyle w:val="21"/>
        <w:tabs>
          <w:tab w:val="clear" w:pos="-142"/>
          <w:tab w:val="left" w:pos="540"/>
        </w:tabs>
        <w:overflowPunct/>
        <w:autoSpaceDE/>
        <w:autoSpaceDN/>
        <w:adjustRightInd/>
        <w:spacing w:line="360" w:lineRule="auto"/>
        <w:ind w:firstLine="709"/>
        <w:textAlignment w:val="auto"/>
        <w:rPr>
          <w:rFonts w:eastAsia="SimSun"/>
          <w:szCs w:val="28"/>
          <w:lang w:eastAsia="zh-CN"/>
        </w:rPr>
      </w:pPr>
      <w:r w:rsidRPr="00470EEB">
        <w:rPr>
          <w:rFonts w:eastAsia="SimSun"/>
          <w:szCs w:val="28"/>
          <w:lang w:eastAsia="zh-CN"/>
        </w:rPr>
        <w:t>8) Невыполнение на предприятиях графиков планово-предупредительного ремонта оборудования, некачественный монтаж или ремонт оборудования.</w:t>
      </w:r>
    </w:p>
    <w:p w:rsidR="00AA587F" w:rsidRPr="00470EEB" w:rsidRDefault="00AA587F" w:rsidP="00470EEB">
      <w:pPr>
        <w:shd w:val="clear" w:color="auto" w:fill="FFFFFF"/>
        <w:autoSpaceDE w:val="0"/>
        <w:autoSpaceDN w:val="0"/>
        <w:adjustRightInd w:val="0"/>
        <w:spacing w:line="360" w:lineRule="auto"/>
        <w:ind w:firstLine="709"/>
        <w:jc w:val="both"/>
        <w:rPr>
          <w:sz w:val="28"/>
          <w:szCs w:val="28"/>
        </w:rPr>
      </w:pPr>
      <w:r w:rsidRPr="00470EEB">
        <w:rPr>
          <w:sz w:val="28"/>
          <w:szCs w:val="28"/>
        </w:rPr>
        <w:t>9) Возможность появления источника воспламенения – образование зарядов статического электричества при движении газов и жидкостей по аппаратам и трубопроводам, применение тока высокого напряжения для электродвигателей, применение при производстве работ инструментов, дающих при ударах искру, производство ремонтных работ с</w:t>
      </w:r>
      <w:r w:rsidR="00470EEB" w:rsidRPr="00470EEB">
        <w:rPr>
          <w:sz w:val="28"/>
          <w:szCs w:val="28"/>
        </w:rPr>
        <w:t xml:space="preserve"> </w:t>
      </w:r>
      <w:r w:rsidRPr="00470EEB">
        <w:rPr>
          <w:sz w:val="28"/>
          <w:szCs w:val="28"/>
        </w:rPr>
        <w:t>применением</w:t>
      </w:r>
      <w:r w:rsidR="00470EEB" w:rsidRPr="00470EEB">
        <w:rPr>
          <w:sz w:val="28"/>
          <w:szCs w:val="28"/>
        </w:rPr>
        <w:t xml:space="preserve"> </w:t>
      </w:r>
      <w:r w:rsidRPr="00470EEB">
        <w:rPr>
          <w:sz w:val="28"/>
          <w:szCs w:val="28"/>
        </w:rPr>
        <w:t>открытого</w:t>
      </w:r>
      <w:r w:rsidR="00470EEB" w:rsidRPr="00470EEB">
        <w:rPr>
          <w:sz w:val="28"/>
          <w:szCs w:val="28"/>
        </w:rPr>
        <w:t xml:space="preserve"> </w:t>
      </w:r>
      <w:r w:rsidRPr="00470EEB">
        <w:rPr>
          <w:sz w:val="28"/>
          <w:szCs w:val="28"/>
        </w:rPr>
        <w:t>огня, неисправность</w:t>
      </w:r>
      <w:r w:rsidR="00470EEB" w:rsidRPr="00470EEB">
        <w:rPr>
          <w:sz w:val="28"/>
          <w:szCs w:val="28"/>
        </w:rPr>
        <w:t xml:space="preserve"> </w:t>
      </w:r>
      <w:r w:rsidRPr="00470EEB">
        <w:rPr>
          <w:sz w:val="28"/>
          <w:szCs w:val="28"/>
        </w:rPr>
        <w:t>или отсутствие</w:t>
      </w:r>
      <w:r w:rsidR="00470EEB" w:rsidRPr="00470EEB">
        <w:rPr>
          <w:sz w:val="28"/>
          <w:szCs w:val="28"/>
        </w:rPr>
        <w:t xml:space="preserve"> </w:t>
      </w:r>
      <w:r w:rsidRPr="00470EEB">
        <w:rPr>
          <w:sz w:val="28"/>
          <w:szCs w:val="28"/>
        </w:rPr>
        <w:t>средств молниезащиты и защиты от статического электричества, нарушение правил противопожарной дисциплины, неисправность заземления и изоляции электрооборудования, неисправность средств пожаротушения</w:t>
      </w:r>
      <w:r w:rsidR="00C51E81" w:rsidRPr="00470EEB">
        <w:rPr>
          <w:sz w:val="28"/>
          <w:szCs w:val="28"/>
        </w:rPr>
        <w:t xml:space="preserve">, открытые форсунки печей </w:t>
      </w:r>
      <w:r w:rsidRPr="00470EEB">
        <w:rPr>
          <w:sz w:val="28"/>
          <w:szCs w:val="28"/>
        </w:rPr>
        <w:t>[19]</w:t>
      </w:r>
      <w:r w:rsidR="00C51E81" w:rsidRPr="00470EEB">
        <w:rPr>
          <w:sz w:val="28"/>
          <w:szCs w:val="28"/>
        </w:rPr>
        <w:t>.</w:t>
      </w:r>
    </w:p>
    <w:p w:rsidR="00AA587F" w:rsidRPr="00470EEB" w:rsidRDefault="00AA587F" w:rsidP="00470EEB">
      <w:pPr>
        <w:pStyle w:val="21"/>
        <w:tabs>
          <w:tab w:val="clear" w:pos="-142"/>
        </w:tabs>
        <w:overflowPunct/>
        <w:autoSpaceDE/>
        <w:autoSpaceDN/>
        <w:adjustRightInd/>
        <w:spacing w:line="360" w:lineRule="auto"/>
        <w:ind w:firstLine="709"/>
        <w:textAlignment w:val="auto"/>
        <w:rPr>
          <w:rFonts w:eastAsia="SimSun"/>
          <w:szCs w:val="28"/>
          <w:lang w:eastAsia="zh-CN"/>
        </w:rPr>
      </w:pPr>
      <w:r w:rsidRPr="00470EEB">
        <w:rPr>
          <w:rFonts w:eastAsia="SimSun"/>
          <w:szCs w:val="28"/>
          <w:lang w:eastAsia="zh-CN"/>
        </w:rPr>
        <w:t>Таким образом, выявленные основные причины, условия возникновения и развития взрывов показывают, что низкий уровень обеспечения взрывопожаробезопасности отдельных предприятий создает повышенную вероятность возникновения на них взрыва.</w:t>
      </w:r>
    </w:p>
    <w:p w:rsidR="00AA587F" w:rsidRPr="00470EEB" w:rsidRDefault="00AA587F" w:rsidP="00470EEB">
      <w:pPr>
        <w:pStyle w:val="a4"/>
        <w:ind w:firstLine="709"/>
        <w:rPr>
          <w:rFonts w:cs="Times New Roman"/>
          <w:color w:val="auto"/>
          <w:szCs w:val="28"/>
        </w:rPr>
      </w:pPr>
    </w:p>
    <w:p w:rsidR="00AA587F" w:rsidRPr="00470EEB" w:rsidRDefault="00AA587F" w:rsidP="00AD750F">
      <w:pPr>
        <w:pStyle w:val="13"/>
        <w:spacing w:line="360" w:lineRule="auto"/>
        <w:ind w:left="709"/>
        <w:rPr>
          <w:b/>
          <w:bCs/>
        </w:rPr>
      </w:pPr>
      <w:bookmarkStart w:id="13" w:name="_Toc138558663"/>
      <w:r w:rsidRPr="00470EEB">
        <w:rPr>
          <w:b/>
          <w:bCs/>
        </w:rPr>
        <w:t>1.9</w:t>
      </w:r>
      <w:r w:rsidR="00470EEB" w:rsidRPr="00470EEB">
        <w:rPr>
          <w:b/>
          <w:bCs/>
        </w:rPr>
        <w:t xml:space="preserve"> </w:t>
      </w:r>
      <w:r w:rsidRPr="00470EEB">
        <w:rPr>
          <w:b/>
          <w:bCs/>
        </w:rPr>
        <w:t>Анализ пожаровзрывоопасности п</w:t>
      </w:r>
      <w:r w:rsidR="00220C61" w:rsidRPr="00470EEB">
        <w:rPr>
          <w:b/>
          <w:bCs/>
        </w:rPr>
        <w:t xml:space="preserve">редприятий газоперерабатывающей </w:t>
      </w:r>
      <w:r w:rsidRPr="00470EEB">
        <w:rPr>
          <w:b/>
          <w:bCs/>
        </w:rPr>
        <w:t>промышленности в аспектах экономики, экологии, этики и</w:t>
      </w:r>
      <w:r w:rsidR="00470EEB" w:rsidRPr="00470EEB">
        <w:rPr>
          <w:b/>
          <w:bCs/>
        </w:rPr>
        <w:t xml:space="preserve"> </w:t>
      </w:r>
      <w:r w:rsidRPr="00470EEB">
        <w:rPr>
          <w:b/>
          <w:bCs/>
        </w:rPr>
        <w:t>устойчивости в чрезвычайных ситуациях</w:t>
      </w:r>
      <w:bookmarkEnd w:id="13"/>
    </w:p>
    <w:p w:rsidR="00AA587F" w:rsidRPr="00470EEB" w:rsidRDefault="00AA587F" w:rsidP="00AD750F">
      <w:pPr>
        <w:tabs>
          <w:tab w:val="num" w:pos="180"/>
        </w:tabs>
        <w:spacing w:line="360" w:lineRule="auto"/>
        <w:ind w:left="709"/>
        <w:jc w:val="center"/>
        <w:rPr>
          <w:bCs/>
          <w:sz w:val="28"/>
          <w:szCs w:val="28"/>
        </w:rPr>
      </w:pPr>
    </w:p>
    <w:p w:rsidR="00A2137A" w:rsidRPr="00470EEB" w:rsidRDefault="00A2137A" w:rsidP="00470EEB">
      <w:pPr>
        <w:tabs>
          <w:tab w:val="num" w:pos="180"/>
        </w:tabs>
        <w:spacing w:line="360" w:lineRule="auto"/>
        <w:ind w:firstLine="709"/>
        <w:jc w:val="both"/>
        <w:rPr>
          <w:bCs/>
          <w:sz w:val="28"/>
          <w:szCs w:val="28"/>
        </w:rPr>
      </w:pPr>
    </w:p>
    <w:p w:rsidR="00AA587F" w:rsidRPr="00470EEB" w:rsidRDefault="00AA587F" w:rsidP="00470EEB">
      <w:pPr>
        <w:tabs>
          <w:tab w:val="num" w:pos="180"/>
        </w:tabs>
        <w:spacing w:line="360" w:lineRule="auto"/>
        <w:ind w:firstLine="709"/>
        <w:jc w:val="both"/>
        <w:rPr>
          <w:sz w:val="28"/>
          <w:szCs w:val="28"/>
        </w:rPr>
      </w:pPr>
      <w:r w:rsidRPr="00470EEB">
        <w:rPr>
          <w:sz w:val="28"/>
          <w:szCs w:val="28"/>
        </w:rPr>
        <w:t xml:space="preserve">Аварии на предприятиях газоперерабатывающей промышленности влекут за собой большой материальный ущерб и приводят к значительным затратам при восстановлении производства. </w:t>
      </w:r>
    </w:p>
    <w:p w:rsidR="00AA587F" w:rsidRPr="00470EEB" w:rsidRDefault="00AA587F" w:rsidP="00470EEB">
      <w:pPr>
        <w:tabs>
          <w:tab w:val="num" w:pos="180"/>
        </w:tabs>
        <w:spacing w:line="360" w:lineRule="auto"/>
        <w:ind w:firstLine="709"/>
        <w:jc w:val="both"/>
        <w:rPr>
          <w:sz w:val="28"/>
          <w:szCs w:val="28"/>
        </w:rPr>
      </w:pPr>
      <w:r w:rsidRPr="00470EEB">
        <w:rPr>
          <w:sz w:val="28"/>
          <w:szCs w:val="28"/>
        </w:rPr>
        <w:t>Экономический ущерб от взрыва и пожара на газофракционирующей установке оценивается остаточной балансовой стоимостью разрушенного здания, оборудования и стоимостью потерянного или пришедшего в негодность сырья и готовой продукции. Следствием этого является и упущенная выгода [20].</w:t>
      </w:r>
    </w:p>
    <w:p w:rsidR="00AA587F" w:rsidRPr="00470EEB" w:rsidRDefault="00AA587F" w:rsidP="00470EEB">
      <w:pPr>
        <w:tabs>
          <w:tab w:val="num" w:pos="180"/>
        </w:tabs>
        <w:spacing w:line="360" w:lineRule="auto"/>
        <w:ind w:firstLine="709"/>
        <w:jc w:val="both"/>
        <w:rPr>
          <w:sz w:val="28"/>
          <w:szCs w:val="28"/>
        </w:rPr>
      </w:pPr>
      <w:r w:rsidRPr="00470EEB">
        <w:rPr>
          <w:sz w:val="28"/>
          <w:szCs w:val="28"/>
        </w:rPr>
        <w:t>Фактические потери для народного хозяйства значительно превышают экономический ущерб, так как в него не включены убытки от простоя предприятия, стоимость проектно-восстановительных работ.</w:t>
      </w:r>
    </w:p>
    <w:p w:rsidR="00AA587F" w:rsidRPr="00470EEB" w:rsidRDefault="00AA587F" w:rsidP="00470EEB">
      <w:pPr>
        <w:tabs>
          <w:tab w:val="num" w:pos="180"/>
        </w:tabs>
        <w:spacing w:line="360" w:lineRule="auto"/>
        <w:ind w:firstLine="709"/>
        <w:jc w:val="both"/>
        <w:rPr>
          <w:sz w:val="28"/>
          <w:szCs w:val="28"/>
        </w:rPr>
      </w:pPr>
      <w:r w:rsidRPr="00470EEB">
        <w:rPr>
          <w:sz w:val="28"/>
          <w:szCs w:val="28"/>
        </w:rPr>
        <w:t>Кроме того, имеют место затраты на тушение пожара и защиту соседних участков (огнетушащие вещества и горюче-смазочные материалы для пожарной техники), применение привлекаемой техники, необходимой для ликвидации ЧС на газоперерабатывающем заводе, включая и амортизационные отчисления для используемой техники, оплату работы спасателей и других ликвидаторов ЧС, выплату семьям погибших, лечение пострадавшего в результате аварии на газоперерабатывающем</w:t>
      </w:r>
      <w:r w:rsidR="00C51E81" w:rsidRPr="00470EEB">
        <w:rPr>
          <w:sz w:val="28"/>
          <w:szCs w:val="28"/>
        </w:rPr>
        <w:t xml:space="preserve"> заводе рабочего персонала </w:t>
      </w:r>
      <w:r w:rsidRPr="00470EEB">
        <w:rPr>
          <w:sz w:val="28"/>
          <w:szCs w:val="28"/>
        </w:rPr>
        <w:t>[20]</w:t>
      </w:r>
      <w:r w:rsidR="00C51E81" w:rsidRPr="00470EEB">
        <w:rPr>
          <w:sz w:val="28"/>
          <w:szCs w:val="28"/>
        </w:rPr>
        <w:t>.</w:t>
      </w:r>
    </w:p>
    <w:p w:rsidR="00AA587F" w:rsidRPr="00470EEB" w:rsidRDefault="00AA587F" w:rsidP="00470EEB">
      <w:pPr>
        <w:tabs>
          <w:tab w:val="num" w:pos="180"/>
        </w:tabs>
        <w:spacing w:line="360" w:lineRule="auto"/>
        <w:ind w:firstLine="709"/>
        <w:jc w:val="both"/>
        <w:rPr>
          <w:sz w:val="28"/>
          <w:szCs w:val="28"/>
        </w:rPr>
      </w:pPr>
      <w:r w:rsidRPr="00470EEB">
        <w:rPr>
          <w:sz w:val="28"/>
          <w:szCs w:val="28"/>
        </w:rPr>
        <w:t>Для обеспечения возможности компенсации причиняемых при пожаре</w:t>
      </w:r>
      <w:r w:rsidR="00470EEB" w:rsidRPr="00470EEB">
        <w:rPr>
          <w:sz w:val="28"/>
          <w:szCs w:val="28"/>
        </w:rPr>
        <w:t xml:space="preserve"> </w:t>
      </w:r>
      <w:r w:rsidRPr="00470EEB">
        <w:rPr>
          <w:sz w:val="28"/>
          <w:szCs w:val="28"/>
        </w:rPr>
        <w:t>и взрыве установки убытков и создания дополнительных источников финансирования природоохранных мероприятий необходимо осуществить экологическое страхование для предприятий нефтегазопереработки, т.е. страхование ответственности организации – владельца источника экологической опасности.</w:t>
      </w:r>
    </w:p>
    <w:p w:rsidR="00AA587F" w:rsidRPr="00470EEB" w:rsidRDefault="00AA587F" w:rsidP="00470EEB">
      <w:pPr>
        <w:tabs>
          <w:tab w:val="num" w:pos="180"/>
        </w:tabs>
        <w:spacing w:line="360" w:lineRule="auto"/>
        <w:ind w:firstLine="709"/>
        <w:jc w:val="both"/>
        <w:rPr>
          <w:sz w:val="28"/>
          <w:szCs w:val="28"/>
        </w:rPr>
      </w:pPr>
      <w:r w:rsidRPr="00470EEB">
        <w:rPr>
          <w:sz w:val="28"/>
          <w:szCs w:val="28"/>
        </w:rPr>
        <w:t>Внезапное и непреднамеренное нанесение ущерба жизни, здоровью или имуществу третьих лиц</w:t>
      </w:r>
      <w:r w:rsidR="00470EEB" w:rsidRPr="00470EEB">
        <w:rPr>
          <w:sz w:val="28"/>
          <w:szCs w:val="28"/>
        </w:rPr>
        <w:t xml:space="preserve"> </w:t>
      </w:r>
      <w:r w:rsidRPr="00470EEB">
        <w:rPr>
          <w:sz w:val="28"/>
          <w:szCs w:val="28"/>
        </w:rPr>
        <w:t>или окружающей среде в результате пожара и взрыва является страховым случаем.</w:t>
      </w:r>
    </w:p>
    <w:p w:rsidR="00AA587F" w:rsidRPr="00470EEB" w:rsidRDefault="00AA587F" w:rsidP="00470EEB">
      <w:pPr>
        <w:tabs>
          <w:tab w:val="num" w:pos="180"/>
        </w:tabs>
        <w:spacing w:line="360" w:lineRule="auto"/>
        <w:ind w:firstLine="709"/>
        <w:jc w:val="both"/>
        <w:rPr>
          <w:sz w:val="28"/>
          <w:szCs w:val="28"/>
        </w:rPr>
      </w:pPr>
      <w:r w:rsidRPr="00470EEB">
        <w:rPr>
          <w:sz w:val="28"/>
          <w:szCs w:val="28"/>
        </w:rPr>
        <w:t>Страховое возмещение определяется в результате рассмотрения дела в суде и включает в себя:</w:t>
      </w:r>
    </w:p>
    <w:p w:rsidR="00AA587F" w:rsidRPr="00470EEB" w:rsidRDefault="00AA587F" w:rsidP="00470EEB">
      <w:pPr>
        <w:tabs>
          <w:tab w:val="num" w:pos="180"/>
        </w:tabs>
        <w:spacing w:line="360" w:lineRule="auto"/>
        <w:ind w:firstLine="709"/>
        <w:jc w:val="both"/>
        <w:rPr>
          <w:sz w:val="28"/>
          <w:szCs w:val="28"/>
        </w:rPr>
      </w:pPr>
      <w:r w:rsidRPr="00470EEB">
        <w:rPr>
          <w:sz w:val="28"/>
          <w:szCs w:val="28"/>
        </w:rPr>
        <w:t>а) ущерб, причиненный уничтожением или повреждением имущества;</w:t>
      </w:r>
    </w:p>
    <w:p w:rsidR="00AA587F" w:rsidRPr="00470EEB" w:rsidRDefault="00AA587F" w:rsidP="00470EEB">
      <w:pPr>
        <w:tabs>
          <w:tab w:val="num" w:pos="180"/>
        </w:tabs>
        <w:spacing w:line="360" w:lineRule="auto"/>
        <w:ind w:firstLine="709"/>
        <w:jc w:val="both"/>
        <w:rPr>
          <w:sz w:val="28"/>
          <w:szCs w:val="28"/>
        </w:rPr>
      </w:pPr>
      <w:r w:rsidRPr="00470EEB">
        <w:rPr>
          <w:sz w:val="28"/>
          <w:szCs w:val="28"/>
        </w:rPr>
        <w:t>б) вред, причиненный жизни или здоровью;</w:t>
      </w:r>
    </w:p>
    <w:p w:rsidR="00AA587F" w:rsidRPr="00470EEB" w:rsidRDefault="00AA587F" w:rsidP="00470EEB">
      <w:pPr>
        <w:tabs>
          <w:tab w:val="num" w:pos="180"/>
        </w:tabs>
        <w:spacing w:line="360" w:lineRule="auto"/>
        <w:ind w:firstLine="709"/>
        <w:jc w:val="both"/>
        <w:rPr>
          <w:sz w:val="28"/>
          <w:szCs w:val="28"/>
        </w:rPr>
      </w:pPr>
      <w:r w:rsidRPr="00470EEB">
        <w:rPr>
          <w:sz w:val="28"/>
          <w:szCs w:val="28"/>
        </w:rPr>
        <w:t>в) вред, причиненный природной среде;</w:t>
      </w:r>
    </w:p>
    <w:p w:rsidR="00AA587F" w:rsidRPr="00470EEB" w:rsidRDefault="00AA587F" w:rsidP="00470EEB">
      <w:pPr>
        <w:tabs>
          <w:tab w:val="num" w:pos="180"/>
        </w:tabs>
        <w:spacing w:line="360" w:lineRule="auto"/>
        <w:ind w:firstLine="709"/>
        <w:jc w:val="both"/>
        <w:rPr>
          <w:sz w:val="28"/>
          <w:szCs w:val="28"/>
        </w:rPr>
      </w:pPr>
      <w:r w:rsidRPr="00470EEB">
        <w:rPr>
          <w:sz w:val="28"/>
          <w:szCs w:val="28"/>
        </w:rPr>
        <w:t>г) компенсацию расходов, произведенных страхователем в целях уменьшения убытков и ликвидации последствий аварии.</w:t>
      </w:r>
    </w:p>
    <w:p w:rsidR="00AA587F" w:rsidRPr="00470EEB" w:rsidRDefault="00AA587F" w:rsidP="00470EEB">
      <w:pPr>
        <w:tabs>
          <w:tab w:val="num" w:pos="180"/>
        </w:tabs>
        <w:spacing w:line="360" w:lineRule="auto"/>
        <w:ind w:firstLine="709"/>
        <w:jc w:val="both"/>
        <w:rPr>
          <w:sz w:val="28"/>
          <w:szCs w:val="28"/>
        </w:rPr>
      </w:pPr>
      <w:r w:rsidRPr="00470EEB">
        <w:rPr>
          <w:sz w:val="28"/>
          <w:szCs w:val="28"/>
        </w:rPr>
        <w:t>Страховщиком не возмещаются:</w:t>
      </w:r>
    </w:p>
    <w:p w:rsidR="00AA587F" w:rsidRPr="00470EEB" w:rsidRDefault="00AA587F" w:rsidP="00470EEB">
      <w:pPr>
        <w:tabs>
          <w:tab w:val="num" w:pos="180"/>
        </w:tabs>
        <w:spacing w:line="360" w:lineRule="auto"/>
        <w:ind w:firstLine="709"/>
        <w:jc w:val="both"/>
        <w:rPr>
          <w:sz w:val="28"/>
          <w:szCs w:val="28"/>
        </w:rPr>
      </w:pPr>
      <w:r w:rsidRPr="00470EEB">
        <w:rPr>
          <w:sz w:val="28"/>
          <w:szCs w:val="28"/>
        </w:rPr>
        <w:t>а) вред, причиненный работникам страхователя;</w:t>
      </w:r>
    </w:p>
    <w:p w:rsidR="00AA587F" w:rsidRPr="00470EEB" w:rsidRDefault="00AA587F" w:rsidP="00470EEB">
      <w:pPr>
        <w:tabs>
          <w:tab w:val="num" w:pos="180"/>
        </w:tabs>
        <w:spacing w:line="360" w:lineRule="auto"/>
        <w:ind w:firstLine="709"/>
        <w:jc w:val="both"/>
        <w:rPr>
          <w:sz w:val="28"/>
          <w:szCs w:val="28"/>
        </w:rPr>
      </w:pPr>
      <w:r w:rsidRPr="00470EEB">
        <w:rPr>
          <w:sz w:val="28"/>
          <w:szCs w:val="28"/>
        </w:rPr>
        <w:t>б) моральный вред;</w:t>
      </w:r>
    </w:p>
    <w:p w:rsidR="00AA587F" w:rsidRPr="00470EEB" w:rsidRDefault="00AA587F" w:rsidP="00470EEB">
      <w:pPr>
        <w:tabs>
          <w:tab w:val="num" w:pos="180"/>
        </w:tabs>
        <w:spacing w:line="360" w:lineRule="auto"/>
        <w:ind w:firstLine="709"/>
        <w:jc w:val="both"/>
        <w:rPr>
          <w:sz w:val="28"/>
          <w:szCs w:val="28"/>
        </w:rPr>
      </w:pPr>
      <w:r w:rsidRPr="00470EEB">
        <w:rPr>
          <w:sz w:val="28"/>
          <w:szCs w:val="28"/>
        </w:rPr>
        <w:t>в) вред, причиненный имуществу, которым страхователь обладает на праве собственности, ином вещном или обязательственном праве;</w:t>
      </w:r>
    </w:p>
    <w:p w:rsidR="00AA587F" w:rsidRPr="00470EEB" w:rsidRDefault="00AA587F" w:rsidP="00470EEB">
      <w:pPr>
        <w:spacing w:line="360" w:lineRule="auto"/>
        <w:ind w:firstLine="709"/>
        <w:jc w:val="both"/>
        <w:rPr>
          <w:sz w:val="28"/>
          <w:szCs w:val="28"/>
        </w:rPr>
      </w:pPr>
      <w:r w:rsidRPr="00470EEB">
        <w:rPr>
          <w:sz w:val="28"/>
          <w:szCs w:val="28"/>
        </w:rPr>
        <w:t>г) неустойки и штрафы;</w:t>
      </w:r>
    </w:p>
    <w:p w:rsidR="00AA587F" w:rsidRPr="00470EEB" w:rsidRDefault="00AA587F" w:rsidP="00470EEB">
      <w:pPr>
        <w:spacing w:line="360" w:lineRule="auto"/>
        <w:ind w:firstLine="709"/>
        <w:jc w:val="both"/>
        <w:rPr>
          <w:sz w:val="28"/>
          <w:szCs w:val="28"/>
        </w:rPr>
      </w:pPr>
      <w:r w:rsidRPr="00470EEB">
        <w:rPr>
          <w:sz w:val="28"/>
          <w:szCs w:val="28"/>
        </w:rPr>
        <w:t>д) упущенная выгода [23].</w:t>
      </w:r>
    </w:p>
    <w:p w:rsidR="00AA587F" w:rsidRPr="00470EEB" w:rsidRDefault="00AA587F" w:rsidP="00470EEB">
      <w:pPr>
        <w:spacing w:line="360" w:lineRule="auto"/>
        <w:ind w:firstLine="709"/>
        <w:jc w:val="both"/>
        <w:rPr>
          <w:sz w:val="28"/>
          <w:szCs w:val="28"/>
        </w:rPr>
      </w:pPr>
      <w:r w:rsidRPr="00470EEB">
        <w:rPr>
          <w:sz w:val="28"/>
          <w:szCs w:val="28"/>
        </w:rPr>
        <w:t xml:space="preserve">Экологическое страхование выполняет ряд функций. Важнейшими из них являются: </w:t>
      </w:r>
    </w:p>
    <w:p w:rsidR="00AA587F" w:rsidRPr="00470EEB" w:rsidRDefault="00AA587F" w:rsidP="00470EEB">
      <w:pPr>
        <w:spacing w:line="360" w:lineRule="auto"/>
        <w:ind w:firstLine="709"/>
        <w:jc w:val="both"/>
        <w:rPr>
          <w:sz w:val="28"/>
          <w:szCs w:val="28"/>
        </w:rPr>
      </w:pPr>
      <w:r w:rsidRPr="00470EEB">
        <w:rPr>
          <w:sz w:val="28"/>
          <w:szCs w:val="28"/>
        </w:rPr>
        <w:t>а) компенсационная – реализуется путем аккумулирования денежных средств в фондах страховых организаций, за счет которых в дальнейшем компенсируются убытки, причиненные третьими лицам и окружающей природной среде;</w:t>
      </w:r>
    </w:p>
    <w:p w:rsidR="00AA587F" w:rsidRPr="00470EEB" w:rsidRDefault="00AA587F" w:rsidP="00470EEB">
      <w:pPr>
        <w:spacing w:line="360" w:lineRule="auto"/>
        <w:ind w:firstLine="709"/>
        <w:jc w:val="both"/>
        <w:rPr>
          <w:sz w:val="28"/>
          <w:szCs w:val="28"/>
        </w:rPr>
      </w:pPr>
      <w:r w:rsidRPr="00470EEB">
        <w:rPr>
          <w:sz w:val="28"/>
          <w:szCs w:val="28"/>
        </w:rPr>
        <w:t>б) превентивная – обеспечивается путем возложения на страхователя обязанности проведения комплекса мероприятий, направленных на снижение риска возникновения аварий. Невыполнение этих обязанностей может служить основанием для отказа в выплате страхового возмещения, поэтому страховщик осуществляет жесткий контроль за выполнением страхователем условий договора по проведению превентивных мер.</w:t>
      </w:r>
    </w:p>
    <w:p w:rsidR="00AA587F" w:rsidRPr="00470EEB" w:rsidRDefault="00AA587F" w:rsidP="00470EEB">
      <w:pPr>
        <w:pStyle w:val="a7"/>
        <w:spacing w:line="360" w:lineRule="auto"/>
        <w:ind w:firstLine="709"/>
        <w:jc w:val="both"/>
        <w:rPr>
          <w:szCs w:val="28"/>
        </w:rPr>
      </w:pPr>
      <w:r w:rsidRPr="00470EEB">
        <w:rPr>
          <w:szCs w:val="28"/>
        </w:rPr>
        <w:t>Экологическое страхование может быть добровольным и обязательным. При добровольном страховании страхователями могут быть юридические лица, расположенные на территории РФ, также за ее пределами, но имеющие производственные мощности на территории РФ. Обязательное экологическое страхование в настоящее время предусмотрено ФЗ «О промышленной безопасности опасных производственных объектов» Согласно этому закону организации, эксплуатирующие опасные производственные объекты, обязаны заключить договор страхования ответственности на случай аварии на данном объекте. Наличие договора является одним из обязательных условий выдачи лицензии этим организациям [23].</w:t>
      </w:r>
    </w:p>
    <w:p w:rsidR="00AA587F" w:rsidRPr="00470EEB" w:rsidRDefault="00AA587F" w:rsidP="00470EEB">
      <w:pPr>
        <w:pStyle w:val="a7"/>
        <w:spacing w:line="360" w:lineRule="auto"/>
        <w:ind w:firstLine="709"/>
        <w:jc w:val="both"/>
        <w:rPr>
          <w:szCs w:val="28"/>
        </w:rPr>
      </w:pPr>
      <w:r w:rsidRPr="00470EEB">
        <w:rPr>
          <w:szCs w:val="28"/>
        </w:rPr>
        <w:t>Этическая проблема причин возникновения пожара и взрыва на объекте газоперерабатывающей промышленности заключается в халатном отношении персонала, неправильной эксплуатации оборудования, несоблюдении техники пожарной безопасности, несоблюдении правил при ведении огневых работ.</w:t>
      </w:r>
    </w:p>
    <w:p w:rsidR="00AA587F" w:rsidRPr="00470EEB" w:rsidRDefault="00AA587F" w:rsidP="00470EEB">
      <w:pPr>
        <w:spacing w:line="360" w:lineRule="auto"/>
        <w:ind w:firstLine="709"/>
        <w:jc w:val="both"/>
        <w:rPr>
          <w:sz w:val="28"/>
          <w:szCs w:val="28"/>
        </w:rPr>
      </w:pPr>
      <w:r w:rsidRPr="00470EEB">
        <w:rPr>
          <w:sz w:val="28"/>
          <w:szCs w:val="28"/>
        </w:rPr>
        <w:t xml:space="preserve">Способность оборудования газоперерабатывающего завода противостоять поражающим факторам пожара и взрыва характеризует его устойчивость в ЧС. Для повышения сопротивляемости поражающим факторам ЧС необходимо проведение ряда мероприятий для предотвращения пожаров и взрывов и уменьшения их развития в случае возникновения (требования норм к проектированию и строительству зданий и сооружений объектов экономики, к технике безопасности на рабочем месте, пожарной охране предприятия и др.). Мероприятия по обеспечению взрывобезопасности рассмотрены ниже в п. 1.9. </w:t>
      </w:r>
    </w:p>
    <w:p w:rsidR="00AA587F" w:rsidRPr="00AD750F" w:rsidRDefault="00AD750F" w:rsidP="00AD750F">
      <w:pPr>
        <w:spacing w:line="360" w:lineRule="auto"/>
        <w:ind w:left="709"/>
        <w:jc w:val="center"/>
        <w:rPr>
          <w:b/>
          <w:bCs/>
          <w:sz w:val="28"/>
          <w:szCs w:val="28"/>
        </w:rPr>
      </w:pPr>
      <w:r>
        <w:rPr>
          <w:sz w:val="28"/>
          <w:szCs w:val="28"/>
        </w:rPr>
        <w:br w:type="page"/>
      </w:r>
      <w:bookmarkStart w:id="14" w:name="_Toc138558664"/>
      <w:r w:rsidR="00AA587F" w:rsidRPr="00AD750F">
        <w:rPr>
          <w:b/>
          <w:bCs/>
          <w:sz w:val="28"/>
          <w:szCs w:val="28"/>
        </w:rPr>
        <w:t>1.10 Предотвращение взрывов и взрывозащита производственного оборудования, зданий, сооружений и технологических процессов предприятий нефтегазопереработки</w:t>
      </w:r>
      <w:bookmarkEnd w:id="14"/>
    </w:p>
    <w:p w:rsidR="00DD0A51" w:rsidRPr="00470EEB" w:rsidRDefault="00DD0A51" w:rsidP="00470EEB">
      <w:pPr>
        <w:spacing w:line="360" w:lineRule="auto"/>
        <w:ind w:firstLine="709"/>
        <w:jc w:val="both"/>
        <w:rPr>
          <w:b/>
          <w:sz w:val="28"/>
          <w:szCs w:val="28"/>
        </w:rPr>
      </w:pPr>
    </w:p>
    <w:p w:rsidR="00AA587F" w:rsidRPr="00470EEB" w:rsidRDefault="00AA587F" w:rsidP="00470EEB">
      <w:pPr>
        <w:spacing w:line="360" w:lineRule="auto"/>
        <w:ind w:firstLine="709"/>
        <w:jc w:val="both"/>
        <w:rPr>
          <w:sz w:val="28"/>
          <w:szCs w:val="28"/>
        </w:rPr>
      </w:pPr>
      <w:r w:rsidRPr="00470EEB">
        <w:rPr>
          <w:sz w:val="28"/>
          <w:szCs w:val="28"/>
        </w:rPr>
        <w:t xml:space="preserve">Взрывобезопасность производственных процессов, зданий, сооружений, производственного оборудования обеспечивают мерами по взрывопредупреждению и взрывозащите, организационными и организационно-техническими мероприятиями в соответствии с действующими нормативно-техническими документами. </w:t>
      </w:r>
    </w:p>
    <w:p w:rsidR="00AA587F" w:rsidRPr="00470EEB" w:rsidRDefault="00AA587F" w:rsidP="00470EEB">
      <w:pPr>
        <w:spacing w:line="360" w:lineRule="auto"/>
        <w:ind w:firstLine="709"/>
        <w:jc w:val="both"/>
        <w:rPr>
          <w:sz w:val="28"/>
          <w:szCs w:val="28"/>
        </w:rPr>
      </w:pPr>
      <w:r w:rsidRPr="00470EEB">
        <w:rPr>
          <w:sz w:val="28"/>
          <w:szCs w:val="28"/>
        </w:rPr>
        <w:t>Взрывопредупреждение - комплекс организационных и технических мер, предотвращающих возможность возникновения взрывов и направленных на исключение условий образования взрывоопасных газовоздушных с</w:t>
      </w:r>
      <w:r w:rsidR="00C51E81" w:rsidRPr="00470EEB">
        <w:rPr>
          <w:sz w:val="28"/>
          <w:szCs w:val="28"/>
        </w:rPr>
        <w:t>месей и источников их зажигания</w:t>
      </w:r>
      <w:r w:rsidRPr="00470EEB">
        <w:rPr>
          <w:sz w:val="28"/>
          <w:szCs w:val="28"/>
        </w:rPr>
        <w:t xml:space="preserve"> [24]</w:t>
      </w:r>
      <w:r w:rsidR="00C51E81" w:rsidRPr="00470EEB">
        <w:rPr>
          <w:sz w:val="28"/>
          <w:szCs w:val="28"/>
        </w:rPr>
        <w:t>.</w:t>
      </w:r>
    </w:p>
    <w:p w:rsidR="00AA587F" w:rsidRPr="00470EEB" w:rsidRDefault="00AA587F" w:rsidP="00470EEB">
      <w:pPr>
        <w:spacing w:line="360" w:lineRule="auto"/>
        <w:ind w:firstLine="709"/>
        <w:jc w:val="both"/>
        <w:rPr>
          <w:sz w:val="28"/>
          <w:szCs w:val="28"/>
        </w:rPr>
      </w:pPr>
      <w:r w:rsidRPr="00470EEB">
        <w:rPr>
          <w:sz w:val="28"/>
          <w:szCs w:val="28"/>
        </w:rPr>
        <w:t>Взрывозащита - комплекс технических мер, предотвращающих воздействие на людей опасных и вредных факторов взрыва и обеспечивающих сохранение производственного оборудования, зданий, сооружений, сырья и готовой продукции. Так как необходимым и достаточным условием возникновения взрыва является наличие взрывоопасной газовоздушной (смеси с содержанием горючего в пределах области воспламенения) и источника инициирования взрыва (источника зажигания смеси достаточной мощности и температуры), то для предотвращения взрыва необходимо исключить эти условия или хотя бы одно из них. Основные направления мероприятий по взрывопредупреждению представлены на рисунке 1.</w:t>
      </w:r>
      <w:r w:rsidR="005C0A90" w:rsidRPr="00470EEB">
        <w:rPr>
          <w:sz w:val="28"/>
          <w:szCs w:val="28"/>
        </w:rPr>
        <w:t>5</w:t>
      </w:r>
      <w:r w:rsidRPr="00470EEB">
        <w:rPr>
          <w:sz w:val="28"/>
          <w:szCs w:val="28"/>
        </w:rPr>
        <w:t>.</w:t>
      </w:r>
    </w:p>
    <w:p w:rsidR="00AA587F" w:rsidRPr="00470EEB" w:rsidRDefault="00AA587F" w:rsidP="00470EEB">
      <w:pPr>
        <w:spacing w:line="360" w:lineRule="auto"/>
        <w:ind w:firstLine="709"/>
        <w:jc w:val="both"/>
        <w:rPr>
          <w:sz w:val="28"/>
          <w:szCs w:val="28"/>
        </w:rPr>
      </w:pPr>
      <w:r w:rsidRPr="00470EEB">
        <w:rPr>
          <w:sz w:val="28"/>
          <w:szCs w:val="28"/>
        </w:rPr>
        <w:t>Для обеспечения защиты людей и материальных ценностей при возникновении взрыва должны быть предусмотрены меры, предотвращающие воздействие следующих опасных факторов взрыва:</w:t>
      </w:r>
    </w:p>
    <w:p w:rsidR="00AA587F" w:rsidRPr="00470EEB" w:rsidRDefault="00AA587F" w:rsidP="00470EEB">
      <w:pPr>
        <w:numPr>
          <w:ilvl w:val="0"/>
          <w:numId w:val="3"/>
        </w:numPr>
        <w:tabs>
          <w:tab w:val="clear" w:pos="1440"/>
          <w:tab w:val="num" w:pos="720"/>
        </w:tabs>
        <w:spacing w:line="360" w:lineRule="auto"/>
        <w:ind w:left="0" w:firstLine="709"/>
        <w:jc w:val="both"/>
        <w:rPr>
          <w:sz w:val="28"/>
          <w:szCs w:val="28"/>
        </w:rPr>
      </w:pPr>
      <w:r w:rsidRPr="00470EEB">
        <w:rPr>
          <w:sz w:val="28"/>
          <w:szCs w:val="28"/>
        </w:rPr>
        <w:t>пламени и высокотемпературных продуктов горения;</w:t>
      </w:r>
    </w:p>
    <w:p w:rsidR="00AA587F" w:rsidRPr="00470EEB" w:rsidRDefault="00AA587F" w:rsidP="00470EEB">
      <w:pPr>
        <w:numPr>
          <w:ilvl w:val="0"/>
          <w:numId w:val="3"/>
        </w:numPr>
        <w:tabs>
          <w:tab w:val="clear" w:pos="1440"/>
          <w:tab w:val="num" w:pos="720"/>
        </w:tabs>
        <w:spacing w:line="360" w:lineRule="auto"/>
        <w:ind w:left="0" w:firstLine="709"/>
        <w:jc w:val="both"/>
        <w:rPr>
          <w:sz w:val="28"/>
          <w:szCs w:val="28"/>
        </w:rPr>
      </w:pPr>
      <w:r w:rsidRPr="00470EEB">
        <w:rPr>
          <w:sz w:val="28"/>
          <w:szCs w:val="28"/>
        </w:rPr>
        <w:t>давления взрыва;</w:t>
      </w:r>
    </w:p>
    <w:p w:rsidR="00AA587F" w:rsidRPr="00470EEB" w:rsidRDefault="00AA587F" w:rsidP="00470EEB">
      <w:pPr>
        <w:numPr>
          <w:ilvl w:val="0"/>
          <w:numId w:val="3"/>
        </w:numPr>
        <w:tabs>
          <w:tab w:val="clear" w:pos="1440"/>
          <w:tab w:val="num" w:pos="720"/>
        </w:tabs>
        <w:spacing w:line="360" w:lineRule="auto"/>
        <w:ind w:left="0" w:firstLine="709"/>
        <w:jc w:val="both"/>
        <w:rPr>
          <w:sz w:val="28"/>
          <w:szCs w:val="28"/>
        </w:rPr>
      </w:pPr>
      <w:r w:rsidRPr="00470EEB">
        <w:rPr>
          <w:sz w:val="28"/>
          <w:szCs w:val="28"/>
        </w:rPr>
        <w:t>высокоскоростных газовоздушных потоков;</w:t>
      </w:r>
    </w:p>
    <w:p w:rsidR="00AA587F" w:rsidRPr="00470EEB" w:rsidRDefault="00AA587F" w:rsidP="00470EEB">
      <w:pPr>
        <w:numPr>
          <w:ilvl w:val="0"/>
          <w:numId w:val="3"/>
        </w:numPr>
        <w:tabs>
          <w:tab w:val="clear" w:pos="1440"/>
          <w:tab w:val="num" w:pos="720"/>
        </w:tabs>
        <w:spacing w:line="360" w:lineRule="auto"/>
        <w:ind w:left="0" w:firstLine="709"/>
        <w:jc w:val="both"/>
        <w:rPr>
          <w:sz w:val="28"/>
          <w:szCs w:val="28"/>
        </w:rPr>
      </w:pPr>
      <w:r w:rsidRPr="00470EEB">
        <w:rPr>
          <w:sz w:val="28"/>
          <w:szCs w:val="28"/>
        </w:rPr>
        <w:t>ударных волн;</w:t>
      </w:r>
    </w:p>
    <w:p w:rsidR="00AA587F" w:rsidRPr="00470EEB" w:rsidRDefault="00AA587F" w:rsidP="00470EEB">
      <w:pPr>
        <w:numPr>
          <w:ilvl w:val="0"/>
          <w:numId w:val="3"/>
        </w:numPr>
        <w:tabs>
          <w:tab w:val="clear" w:pos="1440"/>
          <w:tab w:val="num" w:pos="720"/>
        </w:tabs>
        <w:spacing w:line="360" w:lineRule="auto"/>
        <w:ind w:left="0" w:firstLine="709"/>
        <w:jc w:val="both"/>
        <w:rPr>
          <w:sz w:val="28"/>
          <w:szCs w:val="28"/>
        </w:rPr>
      </w:pPr>
      <w:r w:rsidRPr="00470EEB">
        <w:rPr>
          <w:sz w:val="28"/>
          <w:szCs w:val="28"/>
        </w:rPr>
        <w:t>обрушившихся конструкций зданий и сооружений и разлетающихся элементов строительных конструкций, производственн</w:t>
      </w:r>
      <w:r w:rsidR="00C51E81" w:rsidRPr="00470EEB">
        <w:rPr>
          <w:sz w:val="28"/>
          <w:szCs w:val="28"/>
        </w:rPr>
        <w:t xml:space="preserve">ого оборудования и коммуникаций </w:t>
      </w:r>
      <w:r w:rsidRPr="00470EEB">
        <w:rPr>
          <w:sz w:val="28"/>
          <w:szCs w:val="28"/>
        </w:rPr>
        <w:t>[24]</w:t>
      </w:r>
      <w:r w:rsidR="00C51E81" w:rsidRPr="00470EEB">
        <w:rPr>
          <w:sz w:val="28"/>
          <w:szCs w:val="28"/>
        </w:rPr>
        <w:t>.</w:t>
      </w:r>
    </w:p>
    <w:p w:rsidR="00AA587F" w:rsidRPr="00470EEB" w:rsidRDefault="00AA587F" w:rsidP="00470EEB">
      <w:pPr>
        <w:spacing w:line="360" w:lineRule="auto"/>
        <w:ind w:firstLine="709"/>
        <w:jc w:val="both"/>
        <w:rPr>
          <w:sz w:val="28"/>
          <w:szCs w:val="28"/>
        </w:rPr>
      </w:pPr>
      <w:r w:rsidRPr="00470EEB">
        <w:rPr>
          <w:sz w:val="28"/>
          <w:szCs w:val="28"/>
        </w:rPr>
        <w:t>Основные направления технических мер по взрывозащите представлены на рисунке 1.</w:t>
      </w:r>
      <w:r w:rsidR="005C0A90" w:rsidRPr="00470EEB">
        <w:rPr>
          <w:sz w:val="28"/>
          <w:szCs w:val="28"/>
        </w:rPr>
        <w:t>6</w:t>
      </w:r>
      <w:r w:rsidRPr="00470EEB">
        <w:rPr>
          <w:sz w:val="28"/>
          <w:szCs w:val="28"/>
        </w:rPr>
        <w:t>.</w:t>
      </w:r>
    </w:p>
    <w:p w:rsidR="00AA587F" w:rsidRPr="00470EEB" w:rsidRDefault="00AA587F" w:rsidP="00470EEB">
      <w:pPr>
        <w:spacing w:line="360" w:lineRule="auto"/>
        <w:ind w:firstLine="709"/>
        <w:jc w:val="both"/>
        <w:rPr>
          <w:sz w:val="28"/>
          <w:szCs w:val="28"/>
        </w:rPr>
      </w:pPr>
    </w:p>
    <w:p w:rsidR="00AA587F" w:rsidRPr="00470EEB" w:rsidRDefault="002479F1" w:rsidP="00AD750F">
      <w:pPr>
        <w:spacing w:line="360" w:lineRule="auto"/>
        <w:jc w:val="both"/>
        <w:rPr>
          <w:sz w:val="28"/>
          <w:szCs w:val="28"/>
        </w:rPr>
      </w:pPr>
      <w:r>
        <w:rPr>
          <w:sz w:val="28"/>
          <w:szCs w:val="28"/>
        </w:rPr>
        <w:pict>
          <v:shape id="_x0000_i1028" type="#_x0000_t75" style="width:405.75pt;height:492pt">
            <v:imagedata r:id="rId10" o:title=""/>
          </v:shape>
        </w:pict>
      </w:r>
    </w:p>
    <w:p w:rsidR="00AA587F" w:rsidRPr="00470EEB" w:rsidRDefault="00AA587F" w:rsidP="00470EEB">
      <w:pPr>
        <w:spacing w:line="360" w:lineRule="auto"/>
        <w:ind w:firstLine="709"/>
        <w:jc w:val="both"/>
        <w:rPr>
          <w:sz w:val="28"/>
          <w:szCs w:val="28"/>
        </w:rPr>
      </w:pPr>
      <w:r w:rsidRPr="00470EEB">
        <w:rPr>
          <w:sz w:val="28"/>
          <w:szCs w:val="28"/>
        </w:rPr>
        <w:t>Рисунок 1.</w:t>
      </w:r>
      <w:r w:rsidR="005C0A90" w:rsidRPr="00470EEB">
        <w:rPr>
          <w:sz w:val="28"/>
          <w:szCs w:val="28"/>
        </w:rPr>
        <w:t>5</w:t>
      </w:r>
      <w:r w:rsidRPr="00470EEB">
        <w:rPr>
          <w:sz w:val="28"/>
          <w:szCs w:val="28"/>
        </w:rPr>
        <w:t xml:space="preserve"> – Мероприятия по взрывопредупреждению на ТГПЗ</w:t>
      </w:r>
    </w:p>
    <w:p w:rsidR="00AA587F" w:rsidRPr="00470EEB" w:rsidRDefault="00AD750F" w:rsidP="00AD750F">
      <w:pPr>
        <w:spacing w:line="360" w:lineRule="auto"/>
        <w:ind w:firstLine="284"/>
        <w:jc w:val="both"/>
        <w:rPr>
          <w:b/>
          <w:sz w:val="28"/>
          <w:szCs w:val="28"/>
        </w:rPr>
      </w:pPr>
      <w:r>
        <w:rPr>
          <w:b/>
          <w:sz w:val="28"/>
          <w:szCs w:val="28"/>
        </w:rPr>
        <w:br w:type="page"/>
      </w:r>
      <w:r w:rsidR="002479F1">
        <w:rPr>
          <w:sz w:val="28"/>
          <w:szCs w:val="28"/>
        </w:rPr>
        <w:pict>
          <v:shape id="_x0000_i1029" type="#_x0000_t75" style="width:393pt;height:403.5pt">
            <v:imagedata r:id="rId11" o:title=""/>
          </v:shape>
        </w:pict>
      </w:r>
    </w:p>
    <w:p w:rsidR="00AA587F" w:rsidRPr="00470EEB" w:rsidRDefault="00AA587F" w:rsidP="00470EEB">
      <w:pPr>
        <w:spacing w:line="360" w:lineRule="auto"/>
        <w:ind w:firstLine="709"/>
        <w:jc w:val="both"/>
        <w:rPr>
          <w:sz w:val="28"/>
          <w:szCs w:val="28"/>
        </w:rPr>
      </w:pPr>
      <w:r w:rsidRPr="00470EEB">
        <w:rPr>
          <w:sz w:val="28"/>
          <w:szCs w:val="28"/>
        </w:rPr>
        <w:t>Рисунок 1.</w:t>
      </w:r>
      <w:r w:rsidR="00EE54A7" w:rsidRPr="00470EEB">
        <w:rPr>
          <w:sz w:val="28"/>
          <w:szCs w:val="28"/>
        </w:rPr>
        <w:t>6</w:t>
      </w:r>
      <w:r w:rsidRPr="00470EEB">
        <w:rPr>
          <w:sz w:val="28"/>
          <w:szCs w:val="28"/>
        </w:rPr>
        <w:t xml:space="preserve"> – Мероприятия по пожаровзрывозащите</w:t>
      </w:r>
    </w:p>
    <w:p w:rsidR="00AA587F" w:rsidRPr="00470EEB" w:rsidRDefault="00AA587F" w:rsidP="00470EEB">
      <w:pPr>
        <w:spacing w:line="360" w:lineRule="auto"/>
        <w:ind w:firstLine="709"/>
        <w:jc w:val="both"/>
        <w:rPr>
          <w:sz w:val="28"/>
          <w:szCs w:val="28"/>
        </w:rPr>
      </w:pPr>
    </w:p>
    <w:p w:rsidR="00AA587F" w:rsidRPr="00470EEB" w:rsidRDefault="00AA587F" w:rsidP="00470EEB">
      <w:pPr>
        <w:spacing w:line="360" w:lineRule="auto"/>
        <w:ind w:firstLine="709"/>
        <w:jc w:val="both"/>
        <w:rPr>
          <w:sz w:val="28"/>
          <w:szCs w:val="28"/>
        </w:rPr>
      </w:pPr>
      <w:r w:rsidRPr="00470EEB">
        <w:rPr>
          <w:sz w:val="28"/>
          <w:szCs w:val="28"/>
        </w:rPr>
        <w:t xml:space="preserve">Таким образом, в разделе произведен анализ аварийности объектов газоперерабатывающей промышленности, рассмотрены особенности технологического процесса, пожаровзрывоопасные свойства сжиженных углеводородных газов, выявлены причины возникновения аварий и условия их возникновения. Рассмотрена необходимая информация для </w:t>
      </w:r>
      <w:r w:rsidR="001C6D2A" w:rsidRPr="00470EEB">
        <w:rPr>
          <w:sz w:val="28"/>
          <w:szCs w:val="28"/>
        </w:rPr>
        <w:t>разработки</w:t>
      </w:r>
      <w:r w:rsidRPr="00470EEB">
        <w:rPr>
          <w:sz w:val="28"/>
          <w:szCs w:val="28"/>
        </w:rPr>
        <w:t xml:space="preserve"> сценария развития аварии разделе 2.</w:t>
      </w:r>
      <w:r w:rsidR="00470EEB" w:rsidRPr="00470EEB">
        <w:rPr>
          <w:sz w:val="28"/>
          <w:szCs w:val="28"/>
        </w:rPr>
        <w:t xml:space="preserve"> </w:t>
      </w:r>
    </w:p>
    <w:p w:rsidR="00371188" w:rsidRPr="001C1CE9" w:rsidRDefault="001C1CE9" w:rsidP="001C1CE9">
      <w:pPr>
        <w:spacing w:line="360" w:lineRule="auto"/>
        <w:ind w:left="709"/>
        <w:jc w:val="center"/>
        <w:rPr>
          <w:b/>
          <w:bCs/>
          <w:sz w:val="28"/>
          <w:szCs w:val="28"/>
        </w:rPr>
      </w:pPr>
      <w:r>
        <w:rPr>
          <w:sz w:val="28"/>
          <w:szCs w:val="28"/>
        </w:rPr>
        <w:br w:type="page"/>
      </w:r>
      <w:bookmarkStart w:id="15" w:name="_Toc138558665"/>
      <w:r w:rsidR="00371188" w:rsidRPr="001C1CE9">
        <w:rPr>
          <w:b/>
          <w:bCs/>
          <w:sz w:val="28"/>
          <w:szCs w:val="28"/>
        </w:rPr>
        <w:t>2 АНАЛИЗ ВОЗМОЖНЫХ ЧРЕЗВЫЧАЙНЫХ СИТУАЦИЙ И ИХ РАЗВИТИЕ. ОЦЕНКА РИСКА ГАЗОФРАКЦИОНИРУЮЩЕЙ УСТАНОВКИ</w:t>
      </w:r>
      <w:bookmarkEnd w:id="15"/>
    </w:p>
    <w:p w:rsidR="00371188" w:rsidRPr="00470EEB" w:rsidRDefault="00371188" w:rsidP="00470EEB">
      <w:pPr>
        <w:pStyle w:val="23"/>
        <w:spacing w:after="0" w:line="360" w:lineRule="auto"/>
        <w:ind w:left="0" w:firstLine="709"/>
        <w:jc w:val="both"/>
        <w:rPr>
          <w:b/>
          <w:iCs/>
          <w:sz w:val="28"/>
          <w:szCs w:val="28"/>
        </w:rPr>
      </w:pPr>
    </w:p>
    <w:p w:rsidR="00371188" w:rsidRPr="00470EEB" w:rsidRDefault="00371188" w:rsidP="00470EEB">
      <w:pPr>
        <w:pStyle w:val="a4"/>
        <w:ind w:firstLine="709"/>
        <w:rPr>
          <w:rFonts w:cs="Times New Roman"/>
          <w:color w:val="auto"/>
          <w:szCs w:val="28"/>
        </w:rPr>
      </w:pPr>
      <w:r w:rsidRPr="00470EEB">
        <w:rPr>
          <w:rFonts w:cs="Times New Roman"/>
          <w:color w:val="auto"/>
          <w:szCs w:val="28"/>
        </w:rPr>
        <w:t>В данном разделе содержатся исходные данные о предприятии, необходимые для анализа риска объекта, рассмотрены возможные причины возникновения аварий на газофракционирующей установке Туймазинского газоперерабатывающего завода, разрабатывается сценарий возникновения чрезвычайной ситуации, по которому будут произведены расчеты в следующих разделах дипломного проекта.</w:t>
      </w:r>
    </w:p>
    <w:p w:rsidR="00371188" w:rsidRPr="00470EEB" w:rsidRDefault="00371188" w:rsidP="00470EEB">
      <w:pPr>
        <w:spacing w:line="360" w:lineRule="auto"/>
        <w:ind w:firstLine="709"/>
        <w:jc w:val="both"/>
        <w:rPr>
          <w:sz w:val="28"/>
          <w:szCs w:val="28"/>
        </w:rPr>
      </w:pPr>
    </w:p>
    <w:p w:rsidR="00371188" w:rsidRPr="00470EEB" w:rsidRDefault="00371188" w:rsidP="001C1CE9">
      <w:pPr>
        <w:pStyle w:val="13"/>
        <w:spacing w:line="360" w:lineRule="auto"/>
        <w:ind w:firstLine="709"/>
        <w:rPr>
          <w:b/>
          <w:bCs/>
        </w:rPr>
      </w:pPr>
      <w:bookmarkStart w:id="16" w:name="_Toc138558666"/>
      <w:r w:rsidRPr="00470EEB">
        <w:rPr>
          <w:b/>
          <w:bCs/>
        </w:rPr>
        <w:t>2.1 Характеристика Туймазинского газоперерабатывающего завода</w:t>
      </w:r>
      <w:bookmarkEnd w:id="16"/>
    </w:p>
    <w:p w:rsidR="00371188" w:rsidRPr="00470EEB" w:rsidRDefault="00371188" w:rsidP="00470EEB">
      <w:pPr>
        <w:spacing w:line="360" w:lineRule="auto"/>
        <w:ind w:firstLine="709"/>
        <w:jc w:val="both"/>
        <w:rPr>
          <w:sz w:val="28"/>
          <w:szCs w:val="28"/>
        </w:rPr>
      </w:pPr>
    </w:p>
    <w:p w:rsidR="00371188" w:rsidRPr="00470EEB" w:rsidRDefault="00371188" w:rsidP="00470EEB">
      <w:pPr>
        <w:spacing w:line="360" w:lineRule="auto"/>
        <w:ind w:firstLine="709"/>
        <w:jc w:val="both"/>
        <w:rPr>
          <w:sz w:val="28"/>
          <w:szCs w:val="28"/>
        </w:rPr>
      </w:pPr>
      <w:r w:rsidRPr="00470EEB">
        <w:rPr>
          <w:sz w:val="28"/>
          <w:szCs w:val="28"/>
        </w:rPr>
        <w:t>Туймазинский газоперерабатывающий завод (Туймазинское производство) – филиал открытого акционерного общества «Акционерная нефтяная компания «Башнефть».</w:t>
      </w:r>
    </w:p>
    <w:p w:rsidR="00371188" w:rsidRPr="00470EEB" w:rsidRDefault="00371188" w:rsidP="00470EEB">
      <w:pPr>
        <w:spacing w:line="360" w:lineRule="auto"/>
        <w:ind w:firstLine="709"/>
        <w:jc w:val="both"/>
        <w:rPr>
          <w:sz w:val="28"/>
          <w:szCs w:val="28"/>
        </w:rPr>
      </w:pPr>
      <w:r w:rsidRPr="00470EEB">
        <w:rPr>
          <w:sz w:val="28"/>
          <w:szCs w:val="28"/>
        </w:rPr>
        <w:t>Туймазинский газоперерабатывающий завод (ТГПЗ) предназначен для переработки попутного нефтяного газа с месторождений Республик Башкортостан и Татарстан и поступающей по трубопроводам и поступающей по трубопроводам широкой фракции легких углеводородов (ШФЛУ) от Оренбургского газового комплекса и месторождений Сибири.</w:t>
      </w:r>
    </w:p>
    <w:p w:rsidR="00371188" w:rsidRPr="00470EEB" w:rsidRDefault="00371188" w:rsidP="00470EEB">
      <w:pPr>
        <w:spacing w:line="360" w:lineRule="auto"/>
        <w:ind w:firstLine="709"/>
        <w:jc w:val="both"/>
        <w:rPr>
          <w:sz w:val="28"/>
          <w:szCs w:val="28"/>
        </w:rPr>
      </w:pPr>
      <w:r w:rsidRPr="00470EEB">
        <w:rPr>
          <w:sz w:val="28"/>
          <w:szCs w:val="28"/>
        </w:rPr>
        <w:t>Завод осуществляет прием и переработку ШФЛУ, поступающей в железнодорожных цистернах от других поставщиков.</w:t>
      </w:r>
    </w:p>
    <w:p w:rsidR="00371188" w:rsidRPr="00470EEB" w:rsidRDefault="00371188" w:rsidP="00470EEB">
      <w:pPr>
        <w:spacing w:line="360" w:lineRule="auto"/>
        <w:ind w:firstLine="709"/>
        <w:jc w:val="both"/>
        <w:rPr>
          <w:sz w:val="28"/>
          <w:szCs w:val="28"/>
        </w:rPr>
      </w:pPr>
      <w:r w:rsidRPr="00470EEB">
        <w:rPr>
          <w:sz w:val="28"/>
          <w:szCs w:val="28"/>
        </w:rPr>
        <w:t>Основными товарными продуктами завода являются:</w:t>
      </w:r>
    </w:p>
    <w:p w:rsidR="00371188" w:rsidRPr="00470EEB" w:rsidRDefault="001B219F" w:rsidP="00470EEB">
      <w:pPr>
        <w:spacing w:line="360" w:lineRule="auto"/>
        <w:ind w:firstLine="709"/>
        <w:jc w:val="both"/>
        <w:rPr>
          <w:sz w:val="28"/>
          <w:szCs w:val="28"/>
        </w:rPr>
      </w:pPr>
      <w:r w:rsidRPr="00470EEB">
        <w:rPr>
          <w:sz w:val="28"/>
          <w:szCs w:val="28"/>
        </w:rPr>
        <w:t xml:space="preserve">- </w:t>
      </w:r>
      <w:r w:rsidR="00371188" w:rsidRPr="00470EEB">
        <w:rPr>
          <w:sz w:val="28"/>
          <w:szCs w:val="28"/>
        </w:rPr>
        <w:t>газы углеводородные (пропан-бутановые фракции) сжиженные топливные для коммунально-бытового потребления;</w:t>
      </w:r>
    </w:p>
    <w:p w:rsidR="00371188" w:rsidRPr="00470EEB" w:rsidRDefault="00371188" w:rsidP="00470EEB">
      <w:pPr>
        <w:spacing w:line="360" w:lineRule="auto"/>
        <w:ind w:firstLine="709"/>
        <w:jc w:val="both"/>
        <w:rPr>
          <w:sz w:val="28"/>
          <w:szCs w:val="28"/>
        </w:rPr>
      </w:pPr>
      <w:r w:rsidRPr="00470EEB">
        <w:rPr>
          <w:sz w:val="28"/>
          <w:szCs w:val="28"/>
        </w:rPr>
        <w:t>- изобутановая фракция;</w:t>
      </w:r>
    </w:p>
    <w:p w:rsidR="00371188" w:rsidRPr="00470EEB" w:rsidRDefault="00371188" w:rsidP="00470EEB">
      <w:pPr>
        <w:spacing w:line="360" w:lineRule="auto"/>
        <w:ind w:firstLine="709"/>
        <w:jc w:val="both"/>
        <w:rPr>
          <w:sz w:val="28"/>
          <w:szCs w:val="28"/>
        </w:rPr>
      </w:pPr>
      <w:r w:rsidRPr="00470EEB">
        <w:rPr>
          <w:sz w:val="28"/>
          <w:szCs w:val="28"/>
        </w:rPr>
        <w:t>- фракция нормального бутана;</w:t>
      </w:r>
    </w:p>
    <w:p w:rsidR="00371188" w:rsidRPr="00470EEB" w:rsidRDefault="00371188" w:rsidP="00470EEB">
      <w:pPr>
        <w:spacing w:line="360" w:lineRule="auto"/>
        <w:ind w:firstLine="709"/>
        <w:jc w:val="both"/>
        <w:rPr>
          <w:sz w:val="28"/>
          <w:szCs w:val="28"/>
        </w:rPr>
      </w:pPr>
      <w:r w:rsidRPr="00470EEB">
        <w:rPr>
          <w:sz w:val="28"/>
          <w:szCs w:val="28"/>
        </w:rPr>
        <w:t>- гексановая фракция;</w:t>
      </w:r>
    </w:p>
    <w:p w:rsidR="00371188" w:rsidRPr="00470EEB" w:rsidRDefault="00371188" w:rsidP="00470EEB">
      <w:pPr>
        <w:spacing w:line="360" w:lineRule="auto"/>
        <w:ind w:firstLine="709"/>
        <w:jc w:val="both"/>
        <w:rPr>
          <w:sz w:val="28"/>
          <w:szCs w:val="28"/>
        </w:rPr>
      </w:pPr>
      <w:r w:rsidRPr="00470EEB">
        <w:rPr>
          <w:sz w:val="28"/>
          <w:szCs w:val="28"/>
        </w:rPr>
        <w:t>- бензин газовый.</w:t>
      </w:r>
    </w:p>
    <w:p w:rsidR="00371188" w:rsidRPr="00470EEB" w:rsidRDefault="00371188" w:rsidP="00470EEB">
      <w:pPr>
        <w:spacing w:line="360" w:lineRule="auto"/>
        <w:ind w:firstLine="709"/>
        <w:jc w:val="both"/>
        <w:rPr>
          <w:sz w:val="28"/>
          <w:szCs w:val="28"/>
        </w:rPr>
      </w:pPr>
      <w:r w:rsidRPr="00470EEB">
        <w:rPr>
          <w:sz w:val="28"/>
          <w:szCs w:val="28"/>
        </w:rPr>
        <w:t>Опасный производственный объект отнесен к декларируемым объектам по наличию воспламеняющихся газов 805,1 т и горючих жидкостей, находящихся в те</w:t>
      </w:r>
      <w:r w:rsidR="00C51E81" w:rsidRPr="00470EEB">
        <w:rPr>
          <w:sz w:val="28"/>
          <w:szCs w:val="28"/>
        </w:rPr>
        <w:t xml:space="preserve">хнологическом процессе 396,6 т </w:t>
      </w:r>
      <w:r w:rsidRPr="00470EEB">
        <w:rPr>
          <w:sz w:val="28"/>
          <w:szCs w:val="28"/>
        </w:rPr>
        <w:t>[2]</w:t>
      </w:r>
      <w:r w:rsidR="00C51E81" w:rsidRPr="00470EEB">
        <w:rPr>
          <w:sz w:val="28"/>
          <w:szCs w:val="28"/>
        </w:rPr>
        <w:t>.</w:t>
      </w:r>
    </w:p>
    <w:p w:rsidR="00371188" w:rsidRPr="00470EEB" w:rsidRDefault="00371188" w:rsidP="00470EEB">
      <w:pPr>
        <w:pStyle w:val="a4"/>
        <w:ind w:firstLine="709"/>
        <w:rPr>
          <w:rFonts w:cs="Times New Roman"/>
          <w:color w:val="auto"/>
          <w:szCs w:val="28"/>
        </w:rPr>
      </w:pPr>
      <w:r w:rsidRPr="00470EEB">
        <w:rPr>
          <w:rFonts w:cs="Times New Roman"/>
          <w:color w:val="auto"/>
          <w:szCs w:val="28"/>
        </w:rPr>
        <w:t>ТГПЗ расположен в Туймазинском районе на удалении 7 км к северо-западу г.Туймазы.</w:t>
      </w:r>
    </w:p>
    <w:p w:rsidR="00371188" w:rsidRPr="00470EEB" w:rsidRDefault="00371188" w:rsidP="00470EEB">
      <w:pPr>
        <w:pStyle w:val="a4"/>
        <w:ind w:firstLine="709"/>
        <w:rPr>
          <w:rFonts w:cs="Times New Roman"/>
          <w:color w:val="auto"/>
          <w:szCs w:val="28"/>
        </w:rPr>
      </w:pPr>
      <w:r w:rsidRPr="00470EEB">
        <w:rPr>
          <w:rFonts w:cs="Times New Roman"/>
          <w:color w:val="auto"/>
          <w:szCs w:val="28"/>
        </w:rPr>
        <w:t xml:space="preserve">Площадь ТГПЗ 27 га, в т.ч. технологические установки – 11.4 га, товарно-сырьевой парк – 16.4 га. </w:t>
      </w:r>
    </w:p>
    <w:p w:rsidR="00371188" w:rsidRPr="00470EEB" w:rsidRDefault="00371188" w:rsidP="00470EEB">
      <w:pPr>
        <w:pStyle w:val="a4"/>
        <w:ind w:firstLine="709"/>
        <w:rPr>
          <w:rFonts w:cs="Times New Roman"/>
          <w:color w:val="auto"/>
          <w:szCs w:val="28"/>
        </w:rPr>
      </w:pPr>
      <w:r w:rsidRPr="00470EEB">
        <w:rPr>
          <w:rFonts w:cs="Times New Roman"/>
          <w:color w:val="auto"/>
          <w:szCs w:val="28"/>
        </w:rPr>
        <w:t xml:space="preserve">Климат района – умеренно-континентальный. Рельеф местности относительно ровный с редкими лесопосадками. Балки, овраги, естественные и искусственные водоемы отсутствуют. Территория объекта незатопляемая. Землетрясения, сели, лавины, карстовые явления на месте расположения объекта не наблюдались. Территория объекта </w:t>
      </w:r>
      <w:r w:rsidR="00C51E81" w:rsidRPr="00470EEB">
        <w:rPr>
          <w:rFonts w:cs="Times New Roman"/>
          <w:color w:val="auto"/>
          <w:szCs w:val="28"/>
        </w:rPr>
        <w:t xml:space="preserve">не является сейсмически опасной </w:t>
      </w:r>
      <w:r w:rsidRPr="00470EEB">
        <w:rPr>
          <w:rFonts w:cs="Times New Roman"/>
          <w:color w:val="auto"/>
          <w:szCs w:val="28"/>
        </w:rPr>
        <w:t>[2]</w:t>
      </w:r>
      <w:r w:rsidR="00C51E81" w:rsidRPr="00470EEB">
        <w:rPr>
          <w:rFonts w:cs="Times New Roman"/>
          <w:color w:val="auto"/>
          <w:szCs w:val="28"/>
        </w:rPr>
        <w:t>.</w:t>
      </w:r>
    </w:p>
    <w:p w:rsidR="00371188" w:rsidRPr="00470EEB" w:rsidRDefault="00371188" w:rsidP="00470EEB">
      <w:pPr>
        <w:shd w:val="clear" w:color="auto" w:fill="FFFFFF"/>
        <w:autoSpaceDE w:val="0"/>
        <w:autoSpaceDN w:val="0"/>
        <w:adjustRightInd w:val="0"/>
        <w:spacing w:line="360" w:lineRule="auto"/>
        <w:ind w:firstLine="709"/>
        <w:jc w:val="both"/>
        <w:rPr>
          <w:sz w:val="28"/>
          <w:szCs w:val="28"/>
        </w:rPr>
      </w:pPr>
      <w:r w:rsidRPr="00470EEB">
        <w:rPr>
          <w:sz w:val="28"/>
          <w:szCs w:val="28"/>
        </w:rPr>
        <w:t>ТГПЗ имеет ограждение по всему периметру. Круглосуточно территория объекта охраняется вневедомственной военизированной охраной.</w:t>
      </w:r>
    </w:p>
    <w:p w:rsidR="00371188" w:rsidRPr="00470EEB" w:rsidRDefault="00371188" w:rsidP="00470EEB">
      <w:pPr>
        <w:spacing w:line="360" w:lineRule="auto"/>
        <w:ind w:firstLine="709"/>
        <w:jc w:val="both"/>
        <w:rPr>
          <w:sz w:val="28"/>
          <w:szCs w:val="28"/>
        </w:rPr>
      </w:pPr>
      <w:r w:rsidRPr="00470EEB">
        <w:rPr>
          <w:sz w:val="28"/>
          <w:szCs w:val="28"/>
        </w:rPr>
        <w:tab/>
        <w:t>Температура воздуха:</w:t>
      </w:r>
    </w:p>
    <w:p w:rsidR="00371188" w:rsidRPr="00470EEB" w:rsidRDefault="00371188" w:rsidP="00470EEB">
      <w:pPr>
        <w:spacing w:line="360" w:lineRule="auto"/>
        <w:ind w:firstLine="709"/>
        <w:jc w:val="both"/>
        <w:rPr>
          <w:sz w:val="28"/>
          <w:szCs w:val="28"/>
        </w:rPr>
      </w:pPr>
      <w:r w:rsidRPr="00470EEB">
        <w:rPr>
          <w:sz w:val="28"/>
          <w:szCs w:val="28"/>
        </w:rPr>
        <w:t xml:space="preserve">- среднемесячная самого холодного месяца (январь) – минус 18,4 ˚С, </w:t>
      </w:r>
    </w:p>
    <w:p w:rsidR="00371188" w:rsidRPr="00470EEB" w:rsidRDefault="00371188" w:rsidP="00470EEB">
      <w:pPr>
        <w:spacing w:line="360" w:lineRule="auto"/>
        <w:ind w:firstLine="709"/>
        <w:jc w:val="both"/>
        <w:rPr>
          <w:sz w:val="28"/>
          <w:szCs w:val="28"/>
        </w:rPr>
      </w:pPr>
      <w:r w:rsidRPr="00470EEB">
        <w:rPr>
          <w:sz w:val="28"/>
          <w:szCs w:val="28"/>
        </w:rPr>
        <w:t xml:space="preserve">- среднемесячная самого жаркого месяца (июль) – 25,6 ˚С, </w:t>
      </w:r>
    </w:p>
    <w:p w:rsidR="00371188" w:rsidRPr="00470EEB" w:rsidRDefault="00371188" w:rsidP="00470EEB">
      <w:pPr>
        <w:spacing w:line="360" w:lineRule="auto"/>
        <w:ind w:firstLine="709"/>
        <w:jc w:val="both"/>
        <w:rPr>
          <w:sz w:val="28"/>
          <w:szCs w:val="28"/>
        </w:rPr>
      </w:pPr>
      <w:r w:rsidRPr="00470EEB">
        <w:rPr>
          <w:sz w:val="28"/>
          <w:szCs w:val="28"/>
        </w:rPr>
        <w:t>- абсолютный минимум – минус 50 ˚С,</w:t>
      </w:r>
      <w:r w:rsidR="00470EEB" w:rsidRPr="00470EEB">
        <w:rPr>
          <w:sz w:val="28"/>
          <w:szCs w:val="28"/>
        </w:rPr>
        <w:t xml:space="preserve"> </w:t>
      </w:r>
    </w:p>
    <w:p w:rsidR="00371188" w:rsidRPr="00470EEB" w:rsidRDefault="00371188" w:rsidP="00470EEB">
      <w:pPr>
        <w:spacing w:line="360" w:lineRule="auto"/>
        <w:ind w:firstLine="709"/>
        <w:jc w:val="both"/>
        <w:rPr>
          <w:sz w:val="28"/>
          <w:szCs w:val="28"/>
        </w:rPr>
      </w:pPr>
      <w:r w:rsidRPr="00470EEB">
        <w:rPr>
          <w:sz w:val="28"/>
          <w:szCs w:val="28"/>
        </w:rPr>
        <w:t xml:space="preserve">- абсолютный максимум – 40 ˚С, </w:t>
      </w:r>
    </w:p>
    <w:p w:rsidR="00371188" w:rsidRPr="00470EEB" w:rsidRDefault="00371188" w:rsidP="00470EEB">
      <w:pPr>
        <w:spacing w:line="360" w:lineRule="auto"/>
        <w:ind w:firstLine="709"/>
        <w:jc w:val="both"/>
        <w:rPr>
          <w:sz w:val="28"/>
          <w:szCs w:val="28"/>
        </w:rPr>
      </w:pPr>
      <w:r w:rsidRPr="00470EEB">
        <w:rPr>
          <w:sz w:val="28"/>
          <w:szCs w:val="28"/>
        </w:rPr>
        <w:t>Среднегодовая температура воздуха 2,8 ˚С,</w:t>
      </w:r>
    </w:p>
    <w:p w:rsidR="00371188" w:rsidRPr="00470EEB" w:rsidRDefault="00371188" w:rsidP="00470EEB">
      <w:pPr>
        <w:spacing w:line="360" w:lineRule="auto"/>
        <w:ind w:firstLine="709"/>
        <w:jc w:val="both"/>
        <w:rPr>
          <w:sz w:val="28"/>
          <w:szCs w:val="28"/>
        </w:rPr>
      </w:pPr>
      <w:r w:rsidRPr="00470EEB">
        <w:rPr>
          <w:sz w:val="28"/>
          <w:szCs w:val="28"/>
        </w:rPr>
        <w:t>Преобладающее направление ветра в течении года юго-западное. Среднег</w:t>
      </w:r>
      <w:r w:rsidR="00C51E81" w:rsidRPr="00470EEB">
        <w:rPr>
          <w:sz w:val="28"/>
          <w:szCs w:val="28"/>
        </w:rPr>
        <w:t xml:space="preserve">одовая скорость ветра – 3,1 м/с </w:t>
      </w:r>
      <w:r w:rsidRPr="00470EEB">
        <w:rPr>
          <w:sz w:val="28"/>
          <w:szCs w:val="28"/>
        </w:rPr>
        <w:t>[2]</w:t>
      </w:r>
      <w:r w:rsidR="00C51E81" w:rsidRPr="00470EEB">
        <w:rPr>
          <w:sz w:val="28"/>
          <w:szCs w:val="28"/>
        </w:rPr>
        <w:t>.</w:t>
      </w:r>
    </w:p>
    <w:p w:rsidR="00371188" w:rsidRPr="00470EEB" w:rsidRDefault="00371188" w:rsidP="00470EEB">
      <w:pPr>
        <w:pStyle w:val="a4"/>
        <w:ind w:firstLine="709"/>
        <w:rPr>
          <w:rFonts w:cs="Times New Roman"/>
          <w:color w:val="auto"/>
          <w:szCs w:val="28"/>
        </w:rPr>
      </w:pPr>
    </w:p>
    <w:p w:rsidR="00371188" w:rsidRPr="00470EEB" w:rsidRDefault="00857AC0" w:rsidP="001C1CE9">
      <w:pPr>
        <w:pStyle w:val="13"/>
        <w:spacing w:line="360" w:lineRule="auto"/>
        <w:ind w:left="709"/>
        <w:rPr>
          <w:b/>
          <w:bCs/>
        </w:rPr>
      </w:pPr>
      <w:bookmarkStart w:id="17" w:name="_Toc138558667"/>
      <w:r w:rsidRPr="00470EEB">
        <w:rPr>
          <w:b/>
          <w:bCs/>
        </w:rPr>
        <w:t>2.2</w:t>
      </w:r>
      <w:r w:rsidR="00371188" w:rsidRPr="00470EEB">
        <w:rPr>
          <w:b/>
          <w:bCs/>
        </w:rPr>
        <w:t xml:space="preserve"> Численность населения, которая может пострадать в результате воздействия факторов ЧС</w:t>
      </w:r>
      <w:bookmarkEnd w:id="17"/>
    </w:p>
    <w:p w:rsidR="00371188" w:rsidRPr="00470EEB" w:rsidRDefault="00371188" w:rsidP="00470EEB">
      <w:pPr>
        <w:pStyle w:val="a4"/>
        <w:ind w:firstLine="709"/>
        <w:rPr>
          <w:rFonts w:cs="Times New Roman"/>
          <w:b/>
          <w:color w:val="auto"/>
          <w:szCs w:val="28"/>
        </w:rPr>
      </w:pPr>
    </w:p>
    <w:p w:rsidR="00371188" w:rsidRPr="00470EEB" w:rsidRDefault="00371188" w:rsidP="00470EEB">
      <w:pPr>
        <w:pStyle w:val="a4"/>
        <w:ind w:firstLine="709"/>
        <w:rPr>
          <w:rFonts w:cs="Times New Roman"/>
          <w:color w:val="auto"/>
          <w:szCs w:val="28"/>
        </w:rPr>
      </w:pPr>
      <w:r w:rsidRPr="00470EEB">
        <w:rPr>
          <w:rFonts w:cs="Times New Roman"/>
          <w:color w:val="auto"/>
          <w:szCs w:val="28"/>
        </w:rPr>
        <w:t>В соответствии с санитарными нормами СанПиН 2.2.1/2.1.1.1031-01 ТГПЗ относится к предприятиям 2 класса, нормативная санитарно-защитная зона для которых установлена 500 м. Нормативная и фактическая санитарно-защитная зона для ТГПЗ 500 м. В пределах санитарно-защитной зоны жилые застройки отсутствуют.</w:t>
      </w:r>
    </w:p>
    <w:p w:rsidR="00371188" w:rsidRPr="00470EEB" w:rsidRDefault="00371188" w:rsidP="00470EEB">
      <w:pPr>
        <w:pStyle w:val="a4"/>
        <w:ind w:firstLine="709"/>
        <w:rPr>
          <w:rFonts w:cs="Times New Roman"/>
          <w:color w:val="auto"/>
          <w:szCs w:val="28"/>
        </w:rPr>
      </w:pPr>
      <w:r w:rsidRPr="00470EEB">
        <w:rPr>
          <w:rFonts w:cs="Times New Roman"/>
          <w:color w:val="auto"/>
          <w:szCs w:val="28"/>
        </w:rPr>
        <w:t>Ближайшие объекты от Туймазинского газоперерабатывающего завода расположены на расстоянии:</w:t>
      </w:r>
    </w:p>
    <w:p w:rsidR="00371188" w:rsidRPr="00470EEB" w:rsidRDefault="00371188" w:rsidP="00470EEB">
      <w:pPr>
        <w:pStyle w:val="a4"/>
        <w:numPr>
          <w:ilvl w:val="0"/>
          <w:numId w:val="5"/>
        </w:numPr>
        <w:shd w:val="clear" w:color="auto" w:fill="auto"/>
        <w:tabs>
          <w:tab w:val="clear" w:pos="900"/>
          <w:tab w:val="num" w:pos="180"/>
        </w:tabs>
        <w:ind w:left="0" w:firstLine="709"/>
        <w:rPr>
          <w:rFonts w:cs="Times New Roman"/>
          <w:color w:val="auto"/>
          <w:szCs w:val="28"/>
        </w:rPr>
      </w:pPr>
      <w:r w:rsidRPr="00470EEB">
        <w:rPr>
          <w:rFonts w:cs="Times New Roman"/>
          <w:color w:val="auto"/>
          <w:szCs w:val="28"/>
        </w:rPr>
        <w:t>Газонаполнительная станция (ГНС) «Туймазы-Газ» - 200 м к северо-западу</w:t>
      </w:r>
    </w:p>
    <w:p w:rsidR="00371188" w:rsidRPr="00470EEB" w:rsidRDefault="00371188" w:rsidP="00470EEB">
      <w:pPr>
        <w:pStyle w:val="a4"/>
        <w:numPr>
          <w:ilvl w:val="0"/>
          <w:numId w:val="5"/>
        </w:numPr>
        <w:shd w:val="clear" w:color="auto" w:fill="auto"/>
        <w:tabs>
          <w:tab w:val="clear" w:pos="900"/>
          <w:tab w:val="num" w:pos="180"/>
        </w:tabs>
        <w:ind w:left="0" w:firstLine="709"/>
        <w:rPr>
          <w:rFonts w:cs="Times New Roman"/>
          <w:color w:val="auto"/>
          <w:szCs w:val="28"/>
        </w:rPr>
      </w:pPr>
      <w:r w:rsidRPr="00470EEB">
        <w:rPr>
          <w:rFonts w:cs="Times New Roman"/>
          <w:color w:val="auto"/>
          <w:szCs w:val="28"/>
        </w:rPr>
        <w:t>Туймазинский участок Октябрьского филиала «СГ-Транс» - 250 м к северо-западу</w:t>
      </w:r>
    </w:p>
    <w:p w:rsidR="00371188" w:rsidRPr="00470EEB" w:rsidRDefault="00371188" w:rsidP="00470EEB">
      <w:pPr>
        <w:pStyle w:val="a4"/>
        <w:numPr>
          <w:ilvl w:val="0"/>
          <w:numId w:val="5"/>
        </w:numPr>
        <w:shd w:val="clear" w:color="auto" w:fill="auto"/>
        <w:tabs>
          <w:tab w:val="clear" w:pos="900"/>
          <w:tab w:val="num" w:pos="180"/>
        </w:tabs>
        <w:ind w:left="0" w:firstLine="709"/>
        <w:rPr>
          <w:rFonts w:cs="Times New Roman"/>
          <w:color w:val="auto"/>
          <w:szCs w:val="28"/>
        </w:rPr>
      </w:pPr>
      <w:r w:rsidRPr="00470EEB">
        <w:rPr>
          <w:rFonts w:cs="Times New Roman"/>
          <w:color w:val="auto"/>
          <w:szCs w:val="28"/>
        </w:rPr>
        <w:t>ЧП «Ахмитдинов» - возле РСУ</w:t>
      </w:r>
    </w:p>
    <w:p w:rsidR="00371188" w:rsidRPr="00470EEB" w:rsidRDefault="00371188" w:rsidP="00470EEB">
      <w:pPr>
        <w:pStyle w:val="a4"/>
        <w:numPr>
          <w:ilvl w:val="0"/>
          <w:numId w:val="5"/>
        </w:numPr>
        <w:shd w:val="clear" w:color="auto" w:fill="auto"/>
        <w:tabs>
          <w:tab w:val="clear" w:pos="900"/>
          <w:tab w:val="num" w:pos="180"/>
        </w:tabs>
        <w:ind w:left="0" w:firstLine="709"/>
        <w:rPr>
          <w:rFonts w:cs="Times New Roman"/>
          <w:color w:val="auto"/>
          <w:szCs w:val="28"/>
        </w:rPr>
      </w:pPr>
      <w:r w:rsidRPr="00470EEB">
        <w:rPr>
          <w:rFonts w:cs="Times New Roman"/>
          <w:color w:val="auto"/>
          <w:szCs w:val="28"/>
        </w:rPr>
        <w:t>Специализированное строительно-монтажное управление (ССМУ) – возле РСУ 200 м к западу</w:t>
      </w:r>
    </w:p>
    <w:p w:rsidR="00371188" w:rsidRPr="00470EEB" w:rsidRDefault="00371188" w:rsidP="00470EEB">
      <w:pPr>
        <w:pStyle w:val="a4"/>
        <w:numPr>
          <w:ilvl w:val="0"/>
          <w:numId w:val="5"/>
        </w:numPr>
        <w:shd w:val="clear" w:color="auto" w:fill="auto"/>
        <w:tabs>
          <w:tab w:val="clear" w:pos="900"/>
          <w:tab w:val="num" w:pos="180"/>
        </w:tabs>
        <w:ind w:left="0" w:firstLine="709"/>
        <w:rPr>
          <w:rFonts w:cs="Times New Roman"/>
          <w:color w:val="auto"/>
          <w:szCs w:val="28"/>
        </w:rPr>
      </w:pPr>
      <w:r w:rsidRPr="00470EEB">
        <w:rPr>
          <w:rFonts w:cs="Times New Roman"/>
          <w:color w:val="auto"/>
          <w:szCs w:val="28"/>
        </w:rPr>
        <w:t>Автозаправочная станция – 300 м к востоку</w:t>
      </w:r>
    </w:p>
    <w:p w:rsidR="00371188" w:rsidRPr="00470EEB" w:rsidRDefault="00371188" w:rsidP="00470EEB">
      <w:pPr>
        <w:pStyle w:val="a4"/>
        <w:numPr>
          <w:ilvl w:val="0"/>
          <w:numId w:val="5"/>
        </w:numPr>
        <w:shd w:val="clear" w:color="auto" w:fill="auto"/>
        <w:tabs>
          <w:tab w:val="clear" w:pos="900"/>
          <w:tab w:val="num" w:pos="180"/>
        </w:tabs>
        <w:ind w:left="0" w:firstLine="709"/>
        <w:rPr>
          <w:rFonts w:cs="Times New Roman"/>
          <w:color w:val="auto"/>
          <w:szCs w:val="28"/>
        </w:rPr>
      </w:pPr>
      <w:r w:rsidRPr="00470EEB">
        <w:rPr>
          <w:rFonts w:cs="Times New Roman"/>
          <w:color w:val="auto"/>
          <w:szCs w:val="28"/>
        </w:rPr>
        <w:t>Туймазинский завод технического углерода – 400 м к востоку</w:t>
      </w:r>
    </w:p>
    <w:p w:rsidR="00371188" w:rsidRPr="00470EEB" w:rsidRDefault="00371188" w:rsidP="00470EEB">
      <w:pPr>
        <w:pStyle w:val="a4"/>
        <w:numPr>
          <w:ilvl w:val="0"/>
          <w:numId w:val="5"/>
        </w:numPr>
        <w:shd w:val="clear" w:color="auto" w:fill="auto"/>
        <w:tabs>
          <w:tab w:val="clear" w:pos="900"/>
          <w:tab w:val="num" w:pos="180"/>
        </w:tabs>
        <w:ind w:left="0" w:firstLine="709"/>
        <w:rPr>
          <w:rFonts w:cs="Times New Roman"/>
          <w:color w:val="auto"/>
          <w:szCs w:val="28"/>
        </w:rPr>
      </w:pPr>
      <w:r w:rsidRPr="00470EEB">
        <w:rPr>
          <w:rFonts w:cs="Times New Roman"/>
          <w:color w:val="auto"/>
          <w:szCs w:val="28"/>
        </w:rPr>
        <w:t>Туймазинский участок хранения химреагентов Октябрьской базы Башнефтеснаба – 800 м к юго-востоку</w:t>
      </w:r>
    </w:p>
    <w:p w:rsidR="00371188" w:rsidRPr="00470EEB" w:rsidRDefault="00371188" w:rsidP="00470EEB">
      <w:pPr>
        <w:pStyle w:val="a4"/>
        <w:numPr>
          <w:ilvl w:val="0"/>
          <w:numId w:val="5"/>
        </w:numPr>
        <w:shd w:val="clear" w:color="auto" w:fill="auto"/>
        <w:tabs>
          <w:tab w:val="clear" w:pos="900"/>
          <w:tab w:val="num" w:pos="180"/>
        </w:tabs>
        <w:ind w:left="0" w:firstLine="709"/>
        <w:rPr>
          <w:rFonts w:cs="Times New Roman"/>
          <w:color w:val="auto"/>
          <w:szCs w:val="28"/>
        </w:rPr>
      </w:pPr>
      <w:r w:rsidRPr="00470EEB">
        <w:rPr>
          <w:rFonts w:cs="Times New Roman"/>
          <w:color w:val="auto"/>
          <w:szCs w:val="28"/>
        </w:rPr>
        <w:t>ЗАО «Торговый дом» Туймазинское медстекло – 1100 м к востоку</w:t>
      </w:r>
    </w:p>
    <w:p w:rsidR="00371188" w:rsidRPr="00470EEB" w:rsidRDefault="00371188" w:rsidP="00470EEB">
      <w:pPr>
        <w:pStyle w:val="a4"/>
        <w:numPr>
          <w:ilvl w:val="0"/>
          <w:numId w:val="5"/>
        </w:numPr>
        <w:shd w:val="clear" w:color="auto" w:fill="auto"/>
        <w:tabs>
          <w:tab w:val="clear" w:pos="900"/>
          <w:tab w:val="num" w:pos="180"/>
        </w:tabs>
        <w:ind w:left="0" w:firstLine="709"/>
        <w:rPr>
          <w:rFonts w:cs="Times New Roman"/>
          <w:color w:val="auto"/>
          <w:szCs w:val="28"/>
        </w:rPr>
      </w:pPr>
      <w:r w:rsidRPr="00470EEB">
        <w:rPr>
          <w:rFonts w:cs="Times New Roman"/>
          <w:color w:val="auto"/>
          <w:szCs w:val="28"/>
        </w:rPr>
        <w:t>ДООО «Железобетон» - 1200 м к северо-востоку</w:t>
      </w:r>
    </w:p>
    <w:p w:rsidR="00371188" w:rsidRPr="00470EEB" w:rsidRDefault="00371188" w:rsidP="00470EEB">
      <w:pPr>
        <w:pStyle w:val="a4"/>
        <w:numPr>
          <w:ilvl w:val="0"/>
          <w:numId w:val="5"/>
        </w:numPr>
        <w:shd w:val="clear" w:color="auto" w:fill="auto"/>
        <w:tabs>
          <w:tab w:val="clear" w:pos="900"/>
          <w:tab w:val="num" w:pos="180"/>
          <w:tab w:val="num" w:pos="1980"/>
        </w:tabs>
        <w:ind w:left="0" w:firstLine="709"/>
        <w:rPr>
          <w:rFonts w:cs="Times New Roman"/>
          <w:color w:val="auto"/>
          <w:szCs w:val="28"/>
        </w:rPr>
      </w:pPr>
      <w:r w:rsidRPr="00470EEB">
        <w:rPr>
          <w:rFonts w:cs="Times New Roman"/>
          <w:color w:val="auto"/>
          <w:szCs w:val="28"/>
        </w:rPr>
        <w:t xml:space="preserve"> ПЧ-147 – 200 м к западу</w:t>
      </w:r>
      <w:r w:rsidRPr="00470EEB">
        <w:rPr>
          <w:rFonts w:cs="Times New Roman"/>
          <w:color w:val="auto"/>
          <w:szCs w:val="28"/>
          <w:lang w:val="en-US"/>
        </w:rPr>
        <w:t xml:space="preserve"> [2]</w:t>
      </w:r>
      <w:r w:rsidR="00C51E81" w:rsidRPr="00470EEB">
        <w:rPr>
          <w:rFonts w:cs="Times New Roman"/>
          <w:color w:val="auto"/>
          <w:szCs w:val="28"/>
        </w:rPr>
        <w:t>.</w:t>
      </w:r>
    </w:p>
    <w:p w:rsidR="00371188" w:rsidRPr="00470EEB" w:rsidRDefault="00371188" w:rsidP="00470EEB">
      <w:pPr>
        <w:pStyle w:val="a4"/>
        <w:ind w:firstLine="709"/>
        <w:rPr>
          <w:rFonts w:cs="Times New Roman"/>
          <w:color w:val="auto"/>
          <w:szCs w:val="28"/>
        </w:rPr>
      </w:pPr>
      <w:r w:rsidRPr="00470EEB">
        <w:rPr>
          <w:rFonts w:cs="Times New Roman"/>
          <w:color w:val="auto"/>
          <w:szCs w:val="28"/>
        </w:rPr>
        <w:t>На Туймазинском газоперерабатывающем заводе общая численность персонала составляет 228 человек, наибольшей рабочей смены – 130 человек, средняя численность – 114 человек, таблица 2.1.</w:t>
      </w:r>
    </w:p>
    <w:p w:rsidR="002523BD" w:rsidRPr="00470EEB" w:rsidRDefault="002523BD" w:rsidP="00470EEB">
      <w:pPr>
        <w:pStyle w:val="a4"/>
        <w:ind w:firstLine="709"/>
        <w:rPr>
          <w:rFonts w:cs="Times New Roman"/>
          <w:color w:val="auto"/>
          <w:szCs w:val="28"/>
        </w:rPr>
      </w:pPr>
    </w:p>
    <w:p w:rsidR="00371188" w:rsidRPr="00470EEB" w:rsidRDefault="00371188" w:rsidP="00470EEB">
      <w:pPr>
        <w:pStyle w:val="a4"/>
        <w:ind w:firstLine="709"/>
        <w:rPr>
          <w:rFonts w:cs="Times New Roman"/>
          <w:color w:val="auto"/>
          <w:szCs w:val="28"/>
        </w:rPr>
      </w:pPr>
      <w:r w:rsidRPr="00470EEB">
        <w:rPr>
          <w:rFonts w:cs="Times New Roman"/>
          <w:color w:val="auto"/>
          <w:szCs w:val="28"/>
        </w:rPr>
        <w:t>Таблица 2.1 – Сведения об общей численности персонала и численности</w:t>
      </w:r>
      <w:r w:rsidR="00470EEB" w:rsidRPr="00470EEB">
        <w:rPr>
          <w:rFonts w:cs="Times New Roman"/>
          <w:color w:val="auto"/>
          <w:szCs w:val="28"/>
        </w:rPr>
        <w:t xml:space="preserve"> </w:t>
      </w:r>
      <w:r w:rsidRPr="00470EEB">
        <w:rPr>
          <w:rFonts w:cs="Times New Roman"/>
          <w:color w:val="auto"/>
          <w:szCs w:val="28"/>
        </w:rPr>
        <w:t>наибольшей рабочей смены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2093"/>
        <w:gridCol w:w="2557"/>
      </w:tblGrid>
      <w:tr w:rsidR="001A386E" w:rsidRPr="001C1CE9" w:rsidTr="001C1CE9">
        <w:trPr>
          <w:trHeight w:val="461"/>
          <w:jc w:val="center"/>
        </w:trPr>
        <w:tc>
          <w:tcPr>
            <w:tcW w:w="4618" w:type="dxa"/>
            <w:vMerge w:val="restart"/>
          </w:tcPr>
          <w:p w:rsidR="001A386E" w:rsidRPr="001C1CE9" w:rsidRDefault="001A386E" w:rsidP="001C1CE9">
            <w:pPr>
              <w:spacing w:line="360" w:lineRule="auto"/>
            </w:pPr>
            <w:r w:rsidRPr="001C1CE9">
              <w:t>Составляющие декларируемого объекта</w:t>
            </w:r>
          </w:p>
        </w:tc>
        <w:tc>
          <w:tcPr>
            <w:tcW w:w="4649" w:type="dxa"/>
            <w:gridSpan w:val="2"/>
          </w:tcPr>
          <w:p w:rsidR="001A386E" w:rsidRPr="001C1CE9" w:rsidRDefault="001A386E" w:rsidP="001C1CE9">
            <w:pPr>
              <w:spacing w:line="360" w:lineRule="auto"/>
            </w:pPr>
            <w:r w:rsidRPr="001C1CE9">
              <w:t>Численность, чел</w:t>
            </w:r>
          </w:p>
        </w:tc>
      </w:tr>
      <w:tr w:rsidR="001A386E" w:rsidRPr="001C1CE9" w:rsidTr="001C1CE9">
        <w:trPr>
          <w:trHeight w:val="461"/>
          <w:jc w:val="center"/>
        </w:trPr>
        <w:tc>
          <w:tcPr>
            <w:tcW w:w="4618" w:type="dxa"/>
            <w:vMerge/>
          </w:tcPr>
          <w:p w:rsidR="001A386E" w:rsidRPr="001C1CE9" w:rsidRDefault="001A386E" w:rsidP="001C1CE9">
            <w:pPr>
              <w:spacing w:line="360" w:lineRule="auto"/>
            </w:pPr>
          </w:p>
        </w:tc>
        <w:tc>
          <w:tcPr>
            <w:tcW w:w="2093" w:type="dxa"/>
          </w:tcPr>
          <w:p w:rsidR="001A386E" w:rsidRPr="001C1CE9" w:rsidRDefault="001A386E" w:rsidP="001C1CE9">
            <w:pPr>
              <w:spacing w:line="360" w:lineRule="auto"/>
            </w:pPr>
            <w:r w:rsidRPr="001C1CE9">
              <w:t>Средняя</w:t>
            </w:r>
            <w:r w:rsidR="00BA7070" w:rsidRPr="001C1CE9">
              <w:t xml:space="preserve"> смена</w:t>
            </w:r>
          </w:p>
        </w:tc>
        <w:tc>
          <w:tcPr>
            <w:tcW w:w="2557" w:type="dxa"/>
          </w:tcPr>
          <w:p w:rsidR="001A386E" w:rsidRPr="001C1CE9" w:rsidRDefault="001A386E" w:rsidP="001C1CE9">
            <w:pPr>
              <w:spacing w:line="360" w:lineRule="auto"/>
            </w:pPr>
            <w:r w:rsidRPr="001C1CE9">
              <w:t>Наибольшая смена</w:t>
            </w:r>
          </w:p>
        </w:tc>
      </w:tr>
      <w:tr w:rsidR="001A386E" w:rsidRPr="001C1CE9" w:rsidTr="001C1CE9">
        <w:trPr>
          <w:trHeight w:val="461"/>
          <w:jc w:val="center"/>
        </w:trPr>
        <w:tc>
          <w:tcPr>
            <w:tcW w:w="4618" w:type="dxa"/>
          </w:tcPr>
          <w:p w:rsidR="001A386E" w:rsidRPr="001C1CE9" w:rsidRDefault="0070285D" w:rsidP="001C1CE9">
            <w:pPr>
              <w:spacing w:line="360" w:lineRule="auto"/>
            </w:pPr>
            <w:r w:rsidRPr="001C1CE9">
              <w:t>к</w:t>
            </w:r>
            <w:r w:rsidR="001A386E" w:rsidRPr="001C1CE9">
              <w:t>омпрессорная станция</w:t>
            </w:r>
          </w:p>
        </w:tc>
        <w:tc>
          <w:tcPr>
            <w:tcW w:w="2093" w:type="dxa"/>
          </w:tcPr>
          <w:p w:rsidR="001A386E" w:rsidRPr="001C1CE9" w:rsidRDefault="001A386E" w:rsidP="001C1CE9">
            <w:pPr>
              <w:spacing w:line="360" w:lineRule="auto"/>
            </w:pPr>
            <w:r w:rsidRPr="001C1CE9">
              <w:t>9</w:t>
            </w:r>
          </w:p>
        </w:tc>
        <w:tc>
          <w:tcPr>
            <w:tcW w:w="2557" w:type="dxa"/>
          </w:tcPr>
          <w:p w:rsidR="001A386E" w:rsidRPr="001C1CE9" w:rsidRDefault="001A386E" w:rsidP="001C1CE9">
            <w:pPr>
              <w:spacing w:line="360" w:lineRule="auto"/>
            </w:pPr>
            <w:r w:rsidRPr="001C1CE9">
              <w:t>17</w:t>
            </w:r>
          </w:p>
        </w:tc>
      </w:tr>
      <w:tr w:rsidR="001A386E" w:rsidRPr="001C1CE9" w:rsidTr="001C1CE9">
        <w:trPr>
          <w:trHeight w:val="461"/>
          <w:jc w:val="center"/>
        </w:trPr>
        <w:tc>
          <w:tcPr>
            <w:tcW w:w="4618" w:type="dxa"/>
          </w:tcPr>
          <w:p w:rsidR="001A386E" w:rsidRPr="001C1CE9" w:rsidRDefault="0070285D" w:rsidP="001C1CE9">
            <w:pPr>
              <w:spacing w:line="360" w:lineRule="auto"/>
            </w:pPr>
            <w:r w:rsidRPr="001C1CE9">
              <w:t>э</w:t>
            </w:r>
            <w:r w:rsidR="001A386E" w:rsidRPr="001C1CE9">
              <w:t>стакада</w:t>
            </w:r>
          </w:p>
        </w:tc>
        <w:tc>
          <w:tcPr>
            <w:tcW w:w="2093" w:type="dxa"/>
          </w:tcPr>
          <w:p w:rsidR="001A386E" w:rsidRPr="001C1CE9" w:rsidRDefault="001A386E" w:rsidP="001C1CE9">
            <w:pPr>
              <w:spacing w:line="360" w:lineRule="auto"/>
            </w:pPr>
            <w:r w:rsidRPr="001C1CE9">
              <w:t>8</w:t>
            </w:r>
          </w:p>
        </w:tc>
        <w:tc>
          <w:tcPr>
            <w:tcW w:w="2557" w:type="dxa"/>
          </w:tcPr>
          <w:p w:rsidR="001A386E" w:rsidRPr="001C1CE9" w:rsidRDefault="001A386E" w:rsidP="001C1CE9">
            <w:pPr>
              <w:spacing w:line="360" w:lineRule="auto"/>
            </w:pPr>
            <w:r w:rsidRPr="001C1CE9">
              <w:t>13</w:t>
            </w:r>
          </w:p>
        </w:tc>
      </w:tr>
      <w:tr w:rsidR="001A386E" w:rsidRPr="001C1CE9" w:rsidTr="001C1CE9">
        <w:trPr>
          <w:trHeight w:val="461"/>
          <w:jc w:val="center"/>
        </w:trPr>
        <w:tc>
          <w:tcPr>
            <w:tcW w:w="4618" w:type="dxa"/>
          </w:tcPr>
          <w:p w:rsidR="001A386E" w:rsidRPr="001C1CE9" w:rsidRDefault="0070285D" w:rsidP="001C1CE9">
            <w:pPr>
              <w:spacing w:line="360" w:lineRule="auto"/>
            </w:pPr>
            <w:r w:rsidRPr="001C1CE9">
              <w:t>л</w:t>
            </w:r>
            <w:r w:rsidR="001A386E" w:rsidRPr="001C1CE9">
              <w:t>аборатория</w:t>
            </w:r>
          </w:p>
        </w:tc>
        <w:tc>
          <w:tcPr>
            <w:tcW w:w="2093" w:type="dxa"/>
          </w:tcPr>
          <w:p w:rsidR="001A386E" w:rsidRPr="001C1CE9" w:rsidRDefault="001A386E" w:rsidP="001C1CE9">
            <w:pPr>
              <w:spacing w:line="360" w:lineRule="auto"/>
            </w:pPr>
            <w:r w:rsidRPr="001C1CE9">
              <w:t>4</w:t>
            </w:r>
          </w:p>
        </w:tc>
        <w:tc>
          <w:tcPr>
            <w:tcW w:w="2557" w:type="dxa"/>
          </w:tcPr>
          <w:p w:rsidR="001A386E" w:rsidRPr="001C1CE9" w:rsidRDefault="001A386E" w:rsidP="001C1CE9">
            <w:pPr>
              <w:spacing w:line="360" w:lineRule="auto"/>
            </w:pPr>
            <w:r w:rsidRPr="001C1CE9">
              <w:t>9</w:t>
            </w:r>
          </w:p>
        </w:tc>
      </w:tr>
      <w:tr w:rsidR="001A386E" w:rsidRPr="001C1CE9" w:rsidTr="001C1CE9">
        <w:trPr>
          <w:trHeight w:val="461"/>
          <w:jc w:val="center"/>
        </w:trPr>
        <w:tc>
          <w:tcPr>
            <w:tcW w:w="4618" w:type="dxa"/>
          </w:tcPr>
          <w:p w:rsidR="001A386E" w:rsidRPr="001C1CE9" w:rsidRDefault="0070285D" w:rsidP="001C1CE9">
            <w:pPr>
              <w:spacing w:line="360" w:lineRule="auto"/>
            </w:pPr>
            <w:r w:rsidRPr="001C1CE9">
              <w:t>з</w:t>
            </w:r>
            <w:r w:rsidR="001A386E" w:rsidRPr="001C1CE9">
              <w:t>аводоуправление</w:t>
            </w:r>
          </w:p>
        </w:tc>
        <w:tc>
          <w:tcPr>
            <w:tcW w:w="2093" w:type="dxa"/>
          </w:tcPr>
          <w:p w:rsidR="001A386E" w:rsidRPr="001C1CE9" w:rsidRDefault="001A386E" w:rsidP="001C1CE9">
            <w:pPr>
              <w:spacing w:line="360" w:lineRule="auto"/>
            </w:pPr>
            <w:r w:rsidRPr="001C1CE9">
              <w:t>36</w:t>
            </w:r>
          </w:p>
        </w:tc>
        <w:tc>
          <w:tcPr>
            <w:tcW w:w="2557" w:type="dxa"/>
          </w:tcPr>
          <w:p w:rsidR="001A386E" w:rsidRPr="001C1CE9" w:rsidRDefault="001A386E" w:rsidP="001C1CE9">
            <w:pPr>
              <w:spacing w:line="360" w:lineRule="auto"/>
            </w:pPr>
            <w:r w:rsidRPr="001C1CE9">
              <w:t>36</w:t>
            </w:r>
          </w:p>
        </w:tc>
      </w:tr>
      <w:tr w:rsidR="001A386E" w:rsidRPr="001C1CE9" w:rsidTr="001C1CE9">
        <w:trPr>
          <w:trHeight w:val="461"/>
          <w:jc w:val="center"/>
        </w:trPr>
        <w:tc>
          <w:tcPr>
            <w:tcW w:w="4618" w:type="dxa"/>
          </w:tcPr>
          <w:p w:rsidR="001A386E" w:rsidRPr="001C1CE9" w:rsidRDefault="0070285D" w:rsidP="001C1CE9">
            <w:pPr>
              <w:spacing w:line="360" w:lineRule="auto"/>
            </w:pPr>
            <w:r w:rsidRPr="001C1CE9">
              <w:t>у</w:t>
            </w:r>
            <w:r w:rsidR="001A386E" w:rsidRPr="001C1CE9">
              <w:t>часток переработки газа</w:t>
            </w:r>
          </w:p>
        </w:tc>
        <w:tc>
          <w:tcPr>
            <w:tcW w:w="2093" w:type="dxa"/>
          </w:tcPr>
          <w:p w:rsidR="001A386E" w:rsidRPr="001C1CE9" w:rsidRDefault="001A386E" w:rsidP="001C1CE9">
            <w:pPr>
              <w:spacing w:line="360" w:lineRule="auto"/>
            </w:pPr>
            <w:r w:rsidRPr="001C1CE9">
              <w:t>17</w:t>
            </w:r>
          </w:p>
        </w:tc>
        <w:tc>
          <w:tcPr>
            <w:tcW w:w="2557" w:type="dxa"/>
          </w:tcPr>
          <w:p w:rsidR="001A386E" w:rsidRPr="001C1CE9" w:rsidRDefault="001A386E" w:rsidP="001C1CE9">
            <w:pPr>
              <w:spacing w:line="360" w:lineRule="auto"/>
            </w:pPr>
            <w:r w:rsidRPr="001C1CE9">
              <w:t>28</w:t>
            </w:r>
          </w:p>
        </w:tc>
      </w:tr>
      <w:tr w:rsidR="001A386E" w:rsidRPr="001C1CE9" w:rsidTr="001C1CE9">
        <w:trPr>
          <w:trHeight w:val="461"/>
          <w:jc w:val="center"/>
        </w:trPr>
        <w:tc>
          <w:tcPr>
            <w:tcW w:w="4618" w:type="dxa"/>
          </w:tcPr>
          <w:p w:rsidR="001A386E" w:rsidRPr="001C1CE9" w:rsidRDefault="0070285D" w:rsidP="001C1CE9">
            <w:pPr>
              <w:spacing w:line="360" w:lineRule="auto"/>
            </w:pPr>
            <w:r w:rsidRPr="001C1CE9">
              <w:t>товарно-сырьевой парк</w:t>
            </w:r>
          </w:p>
        </w:tc>
        <w:tc>
          <w:tcPr>
            <w:tcW w:w="2093" w:type="dxa"/>
          </w:tcPr>
          <w:p w:rsidR="001A386E" w:rsidRPr="001C1CE9" w:rsidRDefault="001A386E" w:rsidP="001C1CE9">
            <w:pPr>
              <w:spacing w:line="360" w:lineRule="auto"/>
            </w:pPr>
            <w:r w:rsidRPr="001C1CE9">
              <w:t>6</w:t>
            </w:r>
          </w:p>
        </w:tc>
        <w:tc>
          <w:tcPr>
            <w:tcW w:w="2557" w:type="dxa"/>
          </w:tcPr>
          <w:p w:rsidR="001A386E" w:rsidRPr="001C1CE9" w:rsidRDefault="001A386E" w:rsidP="001C1CE9">
            <w:pPr>
              <w:spacing w:line="360" w:lineRule="auto"/>
            </w:pPr>
            <w:r w:rsidRPr="001C1CE9">
              <w:t>8</w:t>
            </w:r>
          </w:p>
        </w:tc>
      </w:tr>
      <w:tr w:rsidR="001A386E" w:rsidRPr="001C1CE9" w:rsidTr="001C1CE9">
        <w:trPr>
          <w:trHeight w:val="461"/>
          <w:jc w:val="center"/>
        </w:trPr>
        <w:tc>
          <w:tcPr>
            <w:tcW w:w="4618" w:type="dxa"/>
          </w:tcPr>
          <w:p w:rsidR="001A386E" w:rsidRPr="001C1CE9" w:rsidRDefault="0070285D" w:rsidP="001C1CE9">
            <w:pPr>
              <w:spacing w:line="360" w:lineRule="auto"/>
            </w:pPr>
            <w:r w:rsidRPr="001C1CE9">
              <w:t>ремонтно-механическая мастерская</w:t>
            </w:r>
          </w:p>
        </w:tc>
        <w:tc>
          <w:tcPr>
            <w:tcW w:w="2093" w:type="dxa"/>
          </w:tcPr>
          <w:p w:rsidR="001A386E" w:rsidRPr="001C1CE9" w:rsidRDefault="001A386E" w:rsidP="001C1CE9">
            <w:pPr>
              <w:spacing w:line="360" w:lineRule="auto"/>
            </w:pPr>
            <w:r w:rsidRPr="001C1CE9">
              <w:t>11</w:t>
            </w:r>
          </w:p>
        </w:tc>
        <w:tc>
          <w:tcPr>
            <w:tcW w:w="2557" w:type="dxa"/>
          </w:tcPr>
          <w:p w:rsidR="001A386E" w:rsidRPr="001C1CE9" w:rsidRDefault="001A386E" w:rsidP="001C1CE9">
            <w:pPr>
              <w:spacing w:line="360" w:lineRule="auto"/>
            </w:pPr>
            <w:r w:rsidRPr="001C1CE9">
              <w:t>32</w:t>
            </w:r>
          </w:p>
        </w:tc>
      </w:tr>
      <w:tr w:rsidR="001A386E" w:rsidRPr="001C1CE9" w:rsidTr="001C1CE9">
        <w:trPr>
          <w:trHeight w:val="461"/>
          <w:jc w:val="center"/>
        </w:trPr>
        <w:tc>
          <w:tcPr>
            <w:tcW w:w="4618" w:type="dxa"/>
          </w:tcPr>
          <w:p w:rsidR="001A386E" w:rsidRPr="001C1CE9" w:rsidRDefault="0070285D" w:rsidP="001C1CE9">
            <w:pPr>
              <w:spacing w:line="360" w:lineRule="auto"/>
            </w:pPr>
            <w:r w:rsidRPr="001C1CE9">
              <w:t>Контрольно-измерительные приборы и аппараты</w:t>
            </w:r>
          </w:p>
        </w:tc>
        <w:tc>
          <w:tcPr>
            <w:tcW w:w="2093" w:type="dxa"/>
          </w:tcPr>
          <w:p w:rsidR="001A386E" w:rsidRPr="001C1CE9" w:rsidRDefault="001A386E" w:rsidP="001C1CE9">
            <w:pPr>
              <w:spacing w:line="360" w:lineRule="auto"/>
            </w:pPr>
            <w:r w:rsidRPr="001C1CE9">
              <w:t>6</w:t>
            </w:r>
          </w:p>
        </w:tc>
        <w:tc>
          <w:tcPr>
            <w:tcW w:w="2557" w:type="dxa"/>
          </w:tcPr>
          <w:p w:rsidR="001A386E" w:rsidRPr="001C1CE9" w:rsidRDefault="001A386E" w:rsidP="001C1CE9">
            <w:pPr>
              <w:spacing w:line="360" w:lineRule="auto"/>
            </w:pPr>
            <w:r w:rsidRPr="001C1CE9">
              <w:t>16</w:t>
            </w:r>
          </w:p>
        </w:tc>
      </w:tr>
      <w:tr w:rsidR="001A386E" w:rsidRPr="001C1CE9" w:rsidTr="001C1CE9">
        <w:trPr>
          <w:trHeight w:val="461"/>
          <w:jc w:val="center"/>
        </w:trPr>
        <w:tc>
          <w:tcPr>
            <w:tcW w:w="4618" w:type="dxa"/>
          </w:tcPr>
          <w:p w:rsidR="001A386E" w:rsidRPr="001C1CE9" w:rsidRDefault="001A3EAE" w:rsidP="001C1CE9">
            <w:pPr>
              <w:spacing w:line="360" w:lineRule="auto"/>
            </w:pPr>
            <w:r w:rsidRPr="001C1CE9">
              <w:t>э</w:t>
            </w:r>
            <w:r w:rsidR="001A386E" w:rsidRPr="001C1CE9">
              <w:t>лектроцех</w:t>
            </w:r>
          </w:p>
        </w:tc>
        <w:tc>
          <w:tcPr>
            <w:tcW w:w="2093" w:type="dxa"/>
          </w:tcPr>
          <w:p w:rsidR="001A386E" w:rsidRPr="001C1CE9" w:rsidRDefault="001A386E" w:rsidP="001C1CE9">
            <w:pPr>
              <w:spacing w:line="360" w:lineRule="auto"/>
            </w:pPr>
            <w:r w:rsidRPr="001C1CE9">
              <w:t>7</w:t>
            </w:r>
          </w:p>
        </w:tc>
        <w:tc>
          <w:tcPr>
            <w:tcW w:w="2557" w:type="dxa"/>
          </w:tcPr>
          <w:p w:rsidR="001A386E" w:rsidRPr="001C1CE9" w:rsidRDefault="001A386E" w:rsidP="001C1CE9">
            <w:pPr>
              <w:spacing w:line="360" w:lineRule="auto"/>
            </w:pPr>
            <w:r w:rsidRPr="001C1CE9">
              <w:t>14</w:t>
            </w:r>
          </w:p>
        </w:tc>
      </w:tr>
      <w:tr w:rsidR="001A386E" w:rsidRPr="001C1CE9" w:rsidTr="001C1CE9">
        <w:trPr>
          <w:trHeight w:val="461"/>
          <w:jc w:val="center"/>
        </w:trPr>
        <w:tc>
          <w:tcPr>
            <w:tcW w:w="4618" w:type="dxa"/>
          </w:tcPr>
          <w:p w:rsidR="001A386E" w:rsidRPr="001C1CE9" w:rsidRDefault="001A3EAE" w:rsidP="001C1CE9">
            <w:pPr>
              <w:spacing w:line="360" w:lineRule="auto"/>
            </w:pPr>
            <w:r w:rsidRPr="001C1CE9">
              <w:t>л</w:t>
            </w:r>
            <w:r w:rsidR="001A386E" w:rsidRPr="001C1CE9">
              <w:t>аборатория наладки и измерения</w:t>
            </w:r>
          </w:p>
        </w:tc>
        <w:tc>
          <w:tcPr>
            <w:tcW w:w="2093" w:type="dxa"/>
          </w:tcPr>
          <w:p w:rsidR="001A386E" w:rsidRPr="001C1CE9" w:rsidRDefault="001A386E" w:rsidP="001C1CE9">
            <w:pPr>
              <w:spacing w:line="360" w:lineRule="auto"/>
            </w:pPr>
            <w:r w:rsidRPr="001C1CE9">
              <w:t>2</w:t>
            </w:r>
          </w:p>
        </w:tc>
        <w:tc>
          <w:tcPr>
            <w:tcW w:w="2557" w:type="dxa"/>
          </w:tcPr>
          <w:p w:rsidR="001A386E" w:rsidRPr="001C1CE9" w:rsidRDefault="001A386E" w:rsidP="001C1CE9">
            <w:pPr>
              <w:spacing w:line="360" w:lineRule="auto"/>
            </w:pPr>
            <w:r w:rsidRPr="001C1CE9">
              <w:t>5</w:t>
            </w:r>
          </w:p>
        </w:tc>
      </w:tr>
      <w:tr w:rsidR="001A386E" w:rsidRPr="001C1CE9" w:rsidTr="001C1CE9">
        <w:trPr>
          <w:trHeight w:val="461"/>
          <w:jc w:val="center"/>
        </w:trPr>
        <w:tc>
          <w:tcPr>
            <w:tcW w:w="4618" w:type="dxa"/>
          </w:tcPr>
          <w:p w:rsidR="001A386E" w:rsidRPr="001C1CE9" w:rsidRDefault="001A3EAE" w:rsidP="001C1CE9">
            <w:pPr>
              <w:spacing w:line="360" w:lineRule="auto"/>
            </w:pPr>
            <w:r w:rsidRPr="001C1CE9">
              <w:t>у</w:t>
            </w:r>
            <w:r w:rsidR="001A386E" w:rsidRPr="001C1CE9">
              <w:t>часток водоснабжения</w:t>
            </w:r>
          </w:p>
        </w:tc>
        <w:tc>
          <w:tcPr>
            <w:tcW w:w="2093" w:type="dxa"/>
          </w:tcPr>
          <w:p w:rsidR="001A386E" w:rsidRPr="001C1CE9" w:rsidRDefault="001A386E" w:rsidP="001C1CE9">
            <w:pPr>
              <w:spacing w:line="360" w:lineRule="auto"/>
            </w:pPr>
            <w:r w:rsidRPr="001C1CE9">
              <w:t>3</w:t>
            </w:r>
          </w:p>
        </w:tc>
        <w:tc>
          <w:tcPr>
            <w:tcW w:w="2557" w:type="dxa"/>
          </w:tcPr>
          <w:p w:rsidR="001A386E" w:rsidRPr="001C1CE9" w:rsidRDefault="001A386E" w:rsidP="001C1CE9">
            <w:pPr>
              <w:spacing w:line="360" w:lineRule="auto"/>
            </w:pPr>
            <w:r w:rsidRPr="001C1CE9">
              <w:t>7</w:t>
            </w:r>
          </w:p>
        </w:tc>
      </w:tr>
      <w:tr w:rsidR="001A386E" w:rsidRPr="001C1CE9" w:rsidTr="001C1CE9">
        <w:trPr>
          <w:trHeight w:val="461"/>
          <w:jc w:val="center"/>
        </w:trPr>
        <w:tc>
          <w:tcPr>
            <w:tcW w:w="4618" w:type="dxa"/>
          </w:tcPr>
          <w:p w:rsidR="001A386E" w:rsidRPr="001C1CE9" w:rsidRDefault="001A3EAE" w:rsidP="001C1CE9">
            <w:pPr>
              <w:spacing w:line="360" w:lineRule="auto"/>
            </w:pPr>
            <w:r w:rsidRPr="001C1CE9">
              <w:t>к</w:t>
            </w:r>
            <w:r w:rsidR="001A386E" w:rsidRPr="001C1CE9">
              <w:t>отельная</w:t>
            </w:r>
          </w:p>
        </w:tc>
        <w:tc>
          <w:tcPr>
            <w:tcW w:w="2093" w:type="dxa"/>
          </w:tcPr>
          <w:p w:rsidR="001A386E" w:rsidRPr="001C1CE9" w:rsidRDefault="001A386E" w:rsidP="001C1CE9">
            <w:pPr>
              <w:spacing w:line="360" w:lineRule="auto"/>
            </w:pPr>
            <w:r w:rsidRPr="001C1CE9">
              <w:t>4</w:t>
            </w:r>
          </w:p>
        </w:tc>
        <w:tc>
          <w:tcPr>
            <w:tcW w:w="2557" w:type="dxa"/>
          </w:tcPr>
          <w:p w:rsidR="001A386E" w:rsidRPr="001C1CE9" w:rsidRDefault="001A386E" w:rsidP="001C1CE9">
            <w:pPr>
              <w:spacing w:line="360" w:lineRule="auto"/>
            </w:pPr>
            <w:r w:rsidRPr="001C1CE9">
              <w:t>6</w:t>
            </w:r>
          </w:p>
        </w:tc>
      </w:tr>
      <w:tr w:rsidR="001A386E" w:rsidRPr="001C1CE9" w:rsidTr="001C1CE9">
        <w:trPr>
          <w:trHeight w:val="461"/>
          <w:jc w:val="center"/>
        </w:trPr>
        <w:tc>
          <w:tcPr>
            <w:tcW w:w="4618" w:type="dxa"/>
          </w:tcPr>
          <w:p w:rsidR="001A386E" w:rsidRPr="001C1CE9" w:rsidRDefault="001A3EAE" w:rsidP="001C1CE9">
            <w:pPr>
              <w:spacing w:line="360" w:lineRule="auto"/>
            </w:pPr>
            <w:r w:rsidRPr="001C1CE9">
              <w:t>э</w:t>
            </w:r>
            <w:r w:rsidR="001A386E" w:rsidRPr="001C1CE9">
              <w:t>кологическая лаборатория</w:t>
            </w:r>
          </w:p>
        </w:tc>
        <w:tc>
          <w:tcPr>
            <w:tcW w:w="2093" w:type="dxa"/>
          </w:tcPr>
          <w:p w:rsidR="001A386E" w:rsidRPr="001C1CE9" w:rsidRDefault="001A386E" w:rsidP="001C1CE9">
            <w:pPr>
              <w:spacing w:line="360" w:lineRule="auto"/>
            </w:pPr>
            <w:r w:rsidRPr="001C1CE9">
              <w:t>1</w:t>
            </w:r>
          </w:p>
        </w:tc>
        <w:tc>
          <w:tcPr>
            <w:tcW w:w="2557" w:type="dxa"/>
          </w:tcPr>
          <w:p w:rsidR="001A386E" w:rsidRPr="001C1CE9" w:rsidRDefault="001A386E" w:rsidP="001C1CE9">
            <w:pPr>
              <w:spacing w:line="360" w:lineRule="auto"/>
            </w:pPr>
            <w:r w:rsidRPr="001C1CE9">
              <w:t>3</w:t>
            </w:r>
          </w:p>
        </w:tc>
      </w:tr>
      <w:tr w:rsidR="001A386E" w:rsidRPr="001C1CE9" w:rsidTr="001C1CE9">
        <w:trPr>
          <w:trHeight w:val="461"/>
          <w:jc w:val="center"/>
        </w:trPr>
        <w:tc>
          <w:tcPr>
            <w:tcW w:w="4618" w:type="dxa"/>
          </w:tcPr>
          <w:p w:rsidR="001A386E" w:rsidRPr="001C1CE9" w:rsidRDefault="001A3EAE" w:rsidP="001C1CE9">
            <w:pPr>
              <w:spacing w:line="360" w:lineRule="auto"/>
            </w:pPr>
            <w:r w:rsidRPr="001C1CE9">
              <w:t>т</w:t>
            </w:r>
            <w:r w:rsidR="001A386E" w:rsidRPr="001C1CE9">
              <w:t>ранспортный участок</w:t>
            </w:r>
          </w:p>
        </w:tc>
        <w:tc>
          <w:tcPr>
            <w:tcW w:w="2093" w:type="dxa"/>
          </w:tcPr>
          <w:p w:rsidR="001A386E" w:rsidRPr="001C1CE9" w:rsidRDefault="001A386E" w:rsidP="001C1CE9">
            <w:pPr>
              <w:spacing w:line="360" w:lineRule="auto"/>
            </w:pPr>
            <w:r w:rsidRPr="001C1CE9">
              <w:t>9</w:t>
            </w:r>
          </w:p>
        </w:tc>
        <w:tc>
          <w:tcPr>
            <w:tcW w:w="2557" w:type="dxa"/>
          </w:tcPr>
          <w:p w:rsidR="001A386E" w:rsidRPr="001C1CE9" w:rsidRDefault="001A386E" w:rsidP="001C1CE9">
            <w:pPr>
              <w:spacing w:line="360" w:lineRule="auto"/>
            </w:pPr>
            <w:r w:rsidRPr="001C1CE9">
              <w:t>19</w:t>
            </w:r>
          </w:p>
        </w:tc>
      </w:tr>
      <w:tr w:rsidR="001A386E" w:rsidRPr="001C1CE9" w:rsidTr="001C1CE9">
        <w:trPr>
          <w:trHeight w:val="461"/>
          <w:jc w:val="center"/>
        </w:trPr>
        <w:tc>
          <w:tcPr>
            <w:tcW w:w="4618" w:type="dxa"/>
          </w:tcPr>
          <w:p w:rsidR="001A386E" w:rsidRPr="001C1CE9" w:rsidRDefault="001A3EAE" w:rsidP="001C1CE9">
            <w:pPr>
              <w:spacing w:line="360" w:lineRule="auto"/>
            </w:pPr>
            <w:r w:rsidRPr="001C1CE9">
              <w:t>м</w:t>
            </w:r>
            <w:r w:rsidR="001A386E" w:rsidRPr="001C1CE9">
              <w:t>ед</w:t>
            </w:r>
            <w:r w:rsidRPr="001C1CE9">
              <w:t xml:space="preserve">ицинский </w:t>
            </w:r>
            <w:r w:rsidR="001A386E" w:rsidRPr="001C1CE9">
              <w:t>пункт</w:t>
            </w:r>
          </w:p>
        </w:tc>
        <w:tc>
          <w:tcPr>
            <w:tcW w:w="2093" w:type="dxa"/>
          </w:tcPr>
          <w:p w:rsidR="001A386E" w:rsidRPr="001C1CE9" w:rsidRDefault="001A386E" w:rsidP="001C1CE9">
            <w:pPr>
              <w:spacing w:line="360" w:lineRule="auto"/>
            </w:pPr>
            <w:r w:rsidRPr="001C1CE9">
              <w:t>1</w:t>
            </w:r>
          </w:p>
        </w:tc>
        <w:tc>
          <w:tcPr>
            <w:tcW w:w="2557" w:type="dxa"/>
          </w:tcPr>
          <w:p w:rsidR="001A386E" w:rsidRPr="001C1CE9" w:rsidRDefault="001A386E" w:rsidP="001C1CE9">
            <w:pPr>
              <w:spacing w:line="360" w:lineRule="auto"/>
            </w:pPr>
            <w:r w:rsidRPr="001C1CE9">
              <w:t>1</w:t>
            </w:r>
          </w:p>
        </w:tc>
      </w:tr>
      <w:tr w:rsidR="001A386E" w:rsidRPr="001C1CE9" w:rsidTr="001C1CE9">
        <w:trPr>
          <w:trHeight w:val="461"/>
          <w:jc w:val="center"/>
        </w:trPr>
        <w:tc>
          <w:tcPr>
            <w:tcW w:w="4618" w:type="dxa"/>
          </w:tcPr>
          <w:p w:rsidR="001A386E" w:rsidRPr="001C1CE9" w:rsidRDefault="00C14EE0" w:rsidP="001C1CE9">
            <w:pPr>
              <w:spacing w:line="360" w:lineRule="auto"/>
            </w:pPr>
            <w:r w:rsidRPr="001C1CE9">
              <w:t>газоспасательный пункт</w:t>
            </w:r>
          </w:p>
        </w:tc>
        <w:tc>
          <w:tcPr>
            <w:tcW w:w="2093" w:type="dxa"/>
          </w:tcPr>
          <w:p w:rsidR="001A386E" w:rsidRPr="001C1CE9" w:rsidRDefault="00C14EE0" w:rsidP="001C1CE9">
            <w:pPr>
              <w:spacing w:line="360" w:lineRule="auto"/>
            </w:pPr>
            <w:r w:rsidRPr="001C1CE9">
              <w:t>5</w:t>
            </w:r>
          </w:p>
        </w:tc>
        <w:tc>
          <w:tcPr>
            <w:tcW w:w="2557" w:type="dxa"/>
          </w:tcPr>
          <w:p w:rsidR="001A386E" w:rsidRPr="001C1CE9" w:rsidRDefault="00C14EE0" w:rsidP="001C1CE9">
            <w:pPr>
              <w:spacing w:line="360" w:lineRule="auto"/>
            </w:pPr>
            <w:r w:rsidRPr="001C1CE9">
              <w:t>10</w:t>
            </w:r>
          </w:p>
        </w:tc>
      </w:tr>
    </w:tbl>
    <w:p w:rsidR="00371188" w:rsidRPr="00470EEB" w:rsidRDefault="00371188" w:rsidP="00470EEB">
      <w:pPr>
        <w:pStyle w:val="a4"/>
        <w:ind w:firstLine="709"/>
        <w:rPr>
          <w:rFonts w:cs="Times New Roman"/>
          <w:color w:val="auto"/>
          <w:szCs w:val="28"/>
        </w:rPr>
      </w:pPr>
    </w:p>
    <w:p w:rsidR="00186CD5" w:rsidRPr="00470EEB" w:rsidRDefault="00371188" w:rsidP="00470EEB">
      <w:pPr>
        <w:pStyle w:val="a4"/>
        <w:ind w:firstLine="709"/>
        <w:rPr>
          <w:rFonts w:cs="Times New Roman"/>
          <w:color w:val="auto"/>
          <w:szCs w:val="28"/>
        </w:rPr>
      </w:pPr>
      <w:r w:rsidRPr="00470EEB">
        <w:rPr>
          <w:rFonts w:cs="Times New Roman"/>
          <w:color w:val="auto"/>
          <w:szCs w:val="28"/>
        </w:rPr>
        <w:t>Перечень крупных близлежащих организаций и населенных пунктов, которые могут оказаться в зонах действия поражающих факторов авар</w:t>
      </w:r>
      <w:r w:rsidR="00C51E81" w:rsidRPr="00470EEB">
        <w:rPr>
          <w:rFonts w:cs="Times New Roman"/>
          <w:color w:val="auto"/>
          <w:szCs w:val="28"/>
        </w:rPr>
        <w:t xml:space="preserve">ии, представлены в таблице 2.2 </w:t>
      </w:r>
      <w:r w:rsidRPr="00470EEB">
        <w:rPr>
          <w:rFonts w:cs="Times New Roman"/>
          <w:color w:val="auto"/>
          <w:szCs w:val="28"/>
        </w:rPr>
        <w:t>[2</w:t>
      </w:r>
      <w:r w:rsidR="002523BD" w:rsidRPr="00470EEB">
        <w:rPr>
          <w:rFonts w:cs="Times New Roman"/>
          <w:color w:val="auto"/>
          <w:szCs w:val="28"/>
        </w:rPr>
        <w:t>]</w:t>
      </w:r>
      <w:r w:rsidR="00C51E81" w:rsidRPr="00470EEB">
        <w:rPr>
          <w:rFonts w:cs="Times New Roman"/>
          <w:color w:val="auto"/>
          <w:szCs w:val="28"/>
        </w:rPr>
        <w:t>.</w:t>
      </w:r>
    </w:p>
    <w:p w:rsidR="001C1CE9" w:rsidRDefault="001C1CE9" w:rsidP="00470EEB">
      <w:pPr>
        <w:pStyle w:val="a4"/>
        <w:ind w:firstLine="709"/>
        <w:rPr>
          <w:rFonts w:cs="Times New Roman"/>
          <w:color w:val="auto"/>
          <w:szCs w:val="28"/>
        </w:rPr>
      </w:pPr>
    </w:p>
    <w:p w:rsidR="00371188" w:rsidRPr="00470EEB" w:rsidRDefault="00371188" w:rsidP="00470EEB">
      <w:pPr>
        <w:pStyle w:val="a4"/>
        <w:ind w:firstLine="709"/>
        <w:rPr>
          <w:rFonts w:cs="Times New Roman"/>
          <w:color w:val="auto"/>
          <w:szCs w:val="28"/>
        </w:rPr>
      </w:pPr>
      <w:r w:rsidRPr="00470EEB">
        <w:rPr>
          <w:rFonts w:cs="Times New Roman"/>
          <w:color w:val="auto"/>
          <w:szCs w:val="28"/>
        </w:rPr>
        <w:t xml:space="preserve">Таблица 2.2 - Перечень близлежащих организаций и населенных </w:t>
      </w:r>
      <w:r w:rsidR="00186CD5" w:rsidRPr="00470EEB">
        <w:rPr>
          <w:rFonts w:cs="Times New Roman"/>
          <w:color w:val="auto"/>
          <w:szCs w:val="28"/>
        </w:rPr>
        <w:t>пунктов,</w:t>
      </w:r>
      <w:r w:rsidR="00F6549A" w:rsidRPr="00470EEB">
        <w:rPr>
          <w:rFonts w:cs="Times New Roman"/>
          <w:color w:val="auto"/>
          <w:szCs w:val="28"/>
        </w:rPr>
        <w:t xml:space="preserve"> </w:t>
      </w:r>
      <w:r w:rsidRPr="00470EEB">
        <w:rPr>
          <w:rFonts w:cs="Times New Roman"/>
          <w:color w:val="auto"/>
          <w:szCs w:val="28"/>
        </w:rPr>
        <w:t>которые могут оказаться в зонах действия поражающих факторов аварии</w:t>
      </w:r>
    </w:p>
    <w:tbl>
      <w:tblPr>
        <w:tblW w:w="0" w:type="auto"/>
        <w:jc w:val="center"/>
        <w:tblLook w:val="01E0" w:firstRow="1" w:lastRow="1" w:firstColumn="1" w:lastColumn="1" w:noHBand="0" w:noVBand="0"/>
      </w:tblPr>
      <w:tblGrid>
        <w:gridCol w:w="6005"/>
        <w:gridCol w:w="2964"/>
      </w:tblGrid>
      <w:tr w:rsidR="006B22A6" w:rsidRPr="001C1CE9" w:rsidTr="001C1CE9">
        <w:trPr>
          <w:trHeight w:val="691"/>
          <w:jc w:val="center"/>
        </w:trPr>
        <w:tc>
          <w:tcPr>
            <w:tcW w:w="6005" w:type="dxa"/>
            <w:tcBorders>
              <w:top w:val="single" w:sz="4" w:space="0" w:color="auto"/>
              <w:left w:val="single" w:sz="4" w:space="0" w:color="auto"/>
              <w:bottom w:val="single" w:sz="4" w:space="0" w:color="auto"/>
              <w:right w:val="single" w:sz="4" w:space="0" w:color="auto"/>
            </w:tcBorders>
          </w:tcPr>
          <w:p w:rsidR="006B22A6" w:rsidRPr="001C1CE9" w:rsidRDefault="006B22A6" w:rsidP="001C1CE9">
            <w:pPr>
              <w:spacing w:line="360" w:lineRule="auto"/>
            </w:pPr>
            <w:r w:rsidRPr="001C1CE9">
              <w:t>Наименование организации</w:t>
            </w:r>
          </w:p>
        </w:tc>
        <w:tc>
          <w:tcPr>
            <w:tcW w:w="2964" w:type="dxa"/>
            <w:tcBorders>
              <w:top w:val="single" w:sz="4" w:space="0" w:color="auto"/>
              <w:left w:val="single" w:sz="4" w:space="0" w:color="auto"/>
              <w:bottom w:val="single" w:sz="4" w:space="0" w:color="auto"/>
              <w:right w:val="single" w:sz="4" w:space="0" w:color="auto"/>
            </w:tcBorders>
          </w:tcPr>
          <w:p w:rsidR="006B22A6" w:rsidRPr="001C1CE9" w:rsidRDefault="006B22A6" w:rsidP="001C1CE9">
            <w:pPr>
              <w:spacing w:line="360" w:lineRule="auto"/>
            </w:pPr>
            <w:r w:rsidRPr="001C1CE9">
              <w:t>Максимальная численность смены, чел.</w:t>
            </w:r>
          </w:p>
        </w:tc>
      </w:tr>
      <w:tr w:rsidR="006B22A6" w:rsidRPr="001C1CE9" w:rsidTr="001C1CE9">
        <w:trPr>
          <w:trHeight w:val="346"/>
          <w:jc w:val="center"/>
        </w:trPr>
        <w:tc>
          <w:tcPr>
            <w:tcW w:w="6005" w:type="dxa"/>
            <w:tcBorders>
              <w:top w:val="single" w:sz="4" w:space="0" w:color="auto"/>
              <w:left w:val="single" w:sz="4" w:space="0" w:color="auto"/>
              <w:bottom w:val="single" w:sz="4" w:space="0" w:color="auto"/>
              <w:right w:val="single" w:sz="4" w:space="0" w:color="auto"/>
            </w:tcBorders>
          </w:tcPr>
          <w:p w:rsidR="006B22A6" w:rsidRPr="001C1CE9" w:rsidRDefault="006B22A6" w:rsidP="001C1CE9">
            <w:pPr>
              <w:spacing w:line="360" w:lineRule="auto"/>
            </w:pPr>
            <w:r w:rsidRPr="001C1CE9">
              <w:t>Газонаполнительная станция (ГНС) «Туймазы-Газ»</w:t>
            </w:r>
          </w:p>
        </w:tc>
        <w:tc>
          <w:tcPr>
            <w:tcW w:w="2964" w:type="dxa"/>
            <w:tcBorders>
              <w:top w:val="single" w:sz="4" w:space="0" w:color="auto"/>
              <w:left w:val="single" w:sz="4" w:space="0" w:color="auto"/>
              <w:bottom w:val="single" w:sz="4" w:space="0" w:color="auto"/>
              <w:right w:val="single" w:sz="4" w:space="0" w:color="auto"/>
            </w:tcBorders>
          </w:tcPr>
          <w:p w:rsidR="006B22A6" w:rsidRPr="001C1CE9" w:rsidRDefault="006B22A6" w:rsidP="001C1CE9">
            <w:pPr>
              <w:spacing w:line="360" w:lineRule="auto"/>
            </w:pPr>
            <w:r w:rsidRPr="001C1CE9">
              <w:t>11</w:t>
            </w:r>
          </w:p>
        </w:tc>
      </w:tr>
      <w:tr w:rsidR="006B22A6" w:rsidRPr="001C1CE9" w:rsidTr="001C1CE9">
        <w:trPr>
          <w:trHeight w:val="346"/>
          <w:jc w:val="center"/>
        </w:trPr>
        <w:tc>
          <w:tcPr>
            <w:tcW w:w="6005" w:type="dxa"/>
            <w:tcBorders>
              <w:top w:val="single" w:sz="4" w:space="0" w:color="auto"/>
              <w:left w:val="single" w:sz="4" w:space="0" w:color="auto"/>
              <w:bottom w:val="single" w:sz="4" w:space="0" w:color="auto"/>
              <w:right w:val="single" w:sz="4" w:space="0" w:color="auto"/>
            </w:tcBorders>
          </w:tcPr>
          <w:p w:rsidR="006B22A6" w:rsidRPr="001C1CE9" w:rsidRDefault="006B22A6" w:rsidP="001C1CE9">
            <w:pPr>
              <w:spacing w:line="360" w:lineRule="auto"/>
            </w:pPr>
            <w:r w:rsidRPr="001C1CE9">
              <w:t>Туймазинский участок Октябрьского филиала «СГ-Транс»</w:t>
            </w:r>
          </w:p>
        </w:tc>
        <w:tc>
          <w:tcPr>
            <w:tcW w:w="2964" w:type="dxa"/>
            <w:tcBorders>
              <w:top w:val="single" w:sz="4" w:space="0" w:color="auto"/>
              <w:left w:val="single" w:sz="4" w:space="0" w:color="auto"/>
              <w:bottom w:val="single" w:sz="4" w:space="0" w:color="auto"/>
              <w:right w:val="single" w:sz="4" w:space="0" w:color="auto"/>
            </w:tcBorders>
          </w:tcPr>
          <w:p w:rsidR="006B22A6" w:rsidRPr="001C1CE9" w:rsidRDefault="006B22A6" w:rsidP="001C1CE9">
            <w:pPr>
              <w:spacing w:line="360" w:lineRule="auto"/>
            </w:pPr>
            <w:r w:rsidRPr="001C1CE9">
              <w:t>21</w:t>
            </w:r>
          </w:p>
        </w:tc>
      </w:tr>
      <w:tr w:rsidR="006B22A6" w:rsidRPr="001C1CE9" w:rsidTr="001C1CE9">
        <w:trPr>
          <w:trHeight w:val="331"/>
          <w:jc w:val="center"/>
        </w:trPr>
        <w:tc>
          <w:tcPr>
            <w:tcW w:w="6005" w:type="dxa"/>
            <w:tcBorders>
              <w:top w:val="single" w:sz="4" w:space="0" w:color="auto"/>
              <w:left w:val="single" w:sz="4" w:space="0" w:color="auto"/>
              <w:bottom w:val="single" w:sz="4" w:space="0" w:color="auto"/>
              <w:right w:val="single" w:sz="4" w:space="0" w:color="auto"/>
            </w:tcBorders>
          </w:tcPr>
          <w:p w:rsidR="006B22A6" w:rsidRPr="001C1CE9" w:rsidRDefault="006B22A6" w:rsidP="001C1CE9">
            <w:pPr>
              <w:spacing w:line="360" w:lineRule="auto"/>
            </w:pPr>
            <w:r w:rsidRPr="001C1CE9">
              <w:t>ЧП «Ахмитдинов»</w:t>
            </w:r>
          </w:p>
        </w:tc>
        <w:tc>
          <w:tcPr>
            <w:tcW w:w="2964" w:type="dxa"/>
            <w:tcBorders>
              <w:top w:val="single" w:sz="4" w:space="0" w:color="auto"/>
              <w:left w:val="single" w:sz="4" w:space="0" w:color="auto"/>
              <w:bottom w:val="single" w:sz="4" w:space="0" w:color="auto"/>
              <w:right w:val="single" w:sz="4" w:space="0" w:color="auto"/>
            </w:tcBorders>
          </w:tcPr>
          <w:p w:rsidR="006B22A6" w:rsidRPr="001C1CE9" w:rsidRDefault="006B22A6" w:rsidP="001C1CE9">
            <w:pPr>
              <w:spacing w:line="360" w:lineRule="auto"/>
            </w:pPr>
            <w:r w:rsidRPr="001C1CE9">
              <w:t>15</w:t>
            </w:r>
          </w:p>
        </w:tc>
      </w:tr>
      <w:tr w:rsidR="006B22A6" w:rsidRPr="001C1CE9" w:rsidTr="001C1CE9">
        <w:trPr>
          <w:trHeight w:val="346"/>
          <w:jc w:val="center"/>
        </w:trPr>
        <w:tc>
          <w:tcPr>
            <w:tcW w:w="6005" w:type="dxa"/>
            <w:tcBorders>
              <w:top w:val="single" w:sz="4" w:space="0" w:color="auto"/>
              <w:left w:val="single" w:sz="4" w:space="0" w:color="auto"/>
              <w:bottom w:val="single" w:sz="4" w:space="0" w:color="auto"/>
              <w:right w:val="single" w:sz="4" w:space="0" w:color="auto"/>
            </w:tcBorders>
          </w:tcPr>
          <w:p w:rsidR="006B22A6" w:rsidRPr="001C1CE9" w:rsidRDefault="006B22A6" w:rsidP="001C1CE9">
            <w:pPr>
              <w:spacing w:line="360" w:lineRule="auto"/>
            </w:pPr>
            <w:r w:rsidRPr="001C1CE9">
              <w:t>Специализированное строительно-монтажное управление (ССМУ)</w:t>
            </w:r>
          </w:p>
        </w:tc>
        <w:tc>
          <w:tcPr>
            <w:tcW w:w="2964" w:type="dxa"/>
            <w:tcBorders>
              <w:top w:val="single" w:sz="4" w:space="0" w:color="auto"/>
              <w:left w:val="single" w:sz="4" w:space="0" w:color="auto"/>
              <w:bottom w:val="single" w:sz="4" w:space="0" w:color="auto"/>
              <w:right w:val="single" w:sz="4" w:space="0" w:color="auto"/>
            </w:tcBorders>
          </w:tcPr>
          <w:p w:rsidR="006B22A6" w:rsidRPr="001C1CE9" w:rsidRDefault="006B22A6" w:rsidP="001C1CE9">
            <w:pPr>
              <w:spacing w:line="360" w:lineRule="auto"/>
            </w:pPr>
            <w:r w:rsidRPr="001C1CE9">
              <w:t>6</w:t>
            </w:r>
          </w:p>
        </w:tc>
      </w:tr>
      <w:tr w:rsidR="006B22A6" w:rsidRPr="001C1CE9" w:rsidTr="001C1CE9">
        <w:trPr>
          <w:trHeight w:val="346"/>
          <w:jc w:val="center"/>
        </w:trPr>
        <w:tc>
          <w:tcPr>
            <w:tcW w:w="6005" w:type="dxa"/>
            <w:tcBorders>
              <w:top w:val="single" w:sz="4" w:space="0" w:color="auto"/>
              <w:left w:val="single" w:sz="4" w:space="0" w:color="auto"/>
              <w:bottom w:val="single" w:sz="4" w:space="0" w:color="auto"/>
              <w:right w:val="single" w:sz="4" w:space="0" w:color="auto"/>
            </w:tcBorders>
          </w:tcPr>
          <w:p w:rsidR="006B22A6" w:rsidRPr="001C1CE9" w:rsidRDefault="006B22A6" w:rsidP="001C1CE9">
            <w:pPr>
              <w:spacing w:line="360" w:lineRule="auto"/>
            </w:pPr>
            <w:r w:rsidRPr="001C1CE9">
              <w:t>Туймазинский завод технического углерода</w:t>
            </w:r>
          </w:p>
        </w:tc>
        <w:tc>
          <w:tcPr>
            <w:tcW w:w="2964" w:type="dxa"/>
            <w:tcBorders>
              <w:top w:val="single" w:sz="4" w:space="0" w:color="auto"/>
              <w:left w:val="single" w:sz="4" w:space="0" w:color="auto"/>
              <w:bottom w:val="single" w:sz="4" w:space="0" w:color="auto"/>
              <w:right w:val="single" w:sz="4" w:space="0" w:color="auto"/>
            </w:tcBorders>
          </w:tcPr>
          <w:p w:rsidR="006B22A6" w:rsidRPr="001C1CE9" w:rsidRDefault="006B22A6" w:rsidP="001C1CE9">
            <w:pPr>
              <w:spacing w:line="360" w:lineRule="auto"/>
            </w:pPr>
            <w:r w:rsidRPr="001C1CE9">
              <w:t>139</w:t>
            </w:r>
          </w:p>
        </w:tc>
      </w:tr>
      <w:tr w:rsidR="006B22A6" w:rsidRPr="001C1CE9" w:rsidTr="001C1CE9">
        <w:trPr>
          <w:trHeight w:val="331"/>
          <w:jc w:val="center"/>
        </w:trPr>
        <w:tc>
          <w:tcPr>
            <w:tcW w:w="6005" w:type="dxa"/>
            <w:tcBorders>
              <w:top w:val="single" w:sz="4" w:space="0" w:color="auto"/>
              <w:left w:val="single" w:sz="4" w:space="0" w:color="auto"/>
              <w:bottom w:val="single" w:sz="4" w:space="0" w:color="auto"/>
              <w:right w:val="single" w:sz="4" w:space="0" w:color="auto"/>
            </w:tcBorders>
          </w:tcPr>
          <w:p w:rsidR="006B22A6" w:rsidRPr="001C1CE9" w:rsidRDefault="006B22A6" w:rsidP="001C1CE9">
            <w:pPr>
              <w:spacing w:line="360" w:lineRule="auto"/>
            </w:pPr>
            <w:r w:rsidRPr="001C1CE9">
              <w:t>Автозаправочная станция</w:t>
            </w:r>
          </w:p>
        </w:tc>
        <w:tc>
          <w:tcPr>
            <w:tcW w:w="2964" w:type="dxa"/>
            <w:tcBorders>
              <w:top w:val="single" w:sz="4" w:space="0" w:color="auto"/>
              <w:left w:val="single" w:sz="4" w:space="0" w:color="auto"/>
              <w:bottom w:val="single" w:sz="4" w:space="0" w:color="auto"/>
              <w:right w:val="single" w:sz="4" w:space="0" w:color="auto"/>
            </w:tcBorders>
          </w:tcPr>
          <w:p w:rsidR="006B22A6" w:rsidRPr="001C1CE9" w:rsidRDefault="006B22A6" w:rsidP="001C1CE9">
            <w:pPr>
              <w:spacing w:line="360" w:lineRule="auto"/>
            </w:pPr>
            <w:r w:rsidRPr="001C1CE9">
              <w:t>3</w:t>
            </w:r>
          </w:p>
        </w:tc>
      </w:tr>
      <w:tr w:rsidR="006B22A6" w:rsidRPr="001C1CE9" w:rsidTr="001C1CE9">
        <w:trPr>
          <w:trHeight w:val="691"/>
          <w:jc w:val="center"/>
        </w:trPr>
        <w:tc>
          <w:tcPr>
            <w:tcW w:w="6005" w:type="dxa"/>
            <w:tcBorders>
              <w:top w:val="single" w:sz="4" w:space="0" w:color="auto"/>
              <w:left w:val="single" w:sz="4" w:space="0" w:color="auto"/>
              <w:bottom w:val="single" w:sz="4" w:space="0" w:color="auto"/>
              <w:right w:val="single" w:sz="4" w:space="0" w:color="auto"/>
            </w:tcBorders>
          </w:tcPr>
          <w:p w:rsidR="006B22A6" w:rsidRPr="001C1CE9" w:rsidRDefault="006B22A6" w:rsidP="001C1CE9">
            <w:pPr>
              <w:spacing w:line="360" w:lineRule="auto"/>
            </w:pPr>
            <w:r w:rsidRPr="001C1CE9">
              <w:t>Туймазинский участок хранения химреагентов Октябрьской базы Башнефтеснаба</w:t>
            </w:r>
          </w:p>
        </w:tc>
        <w:tc>
          <w:tcPr>
            <w:tcW w:w="2964" w:type="dxa"/>
            <w:tcBorders>
              <w:top w:val="single" w:sz="4" w:space="0" w:color="auto"/>
              <w:left w:val="single" w:sz="4" w:space="0" w:color="auto"/>
              <w:bottom w:val="single" w:sz="4" w:space="0" w:color="auto"/>
              <w:right w:val="single" w:sz="4" w:space="0" w:color="auto"/>
            </w:tcBorders>
          </w:tcPr>
          <w:p w:rsidR="006B22A6" w:rsidRPr="001C1CE9" w:rsidRDefault="006B22A6" w:rsidP="001C1CE9">
            <w:pPr>
              <w:spacing w:line="360" w:lineRule="auto"/>
            </w:pPr>
            <w:r w:rsidRPr="001C1CE9">
              <w:t>4</w:t>
            </w:r>
          </w:p>
          <w:p w:rsidR="006B22A6" w:rsidRPr="001C1CE9" w:rsidRDefault="006B22A6" w:rsidP="001C1CE9">
            <w:pPr>
              <w:spacing w:line="360" w:lineRule="auto"/>
            </w:pPr>
          </w:p>
        </w:tc>
      </w:tr>
      <w:tr w:rsidR="006B22A6" w:rsidRPr="001C1CE9" w:rsidTr="001C1CE9">
        <w:trPr>
          <w:trHeight w:val="361"/>
          <w:jc w:val="center"/>
        </w:trPr>
        <w:tc>
          <w:tcPr>
            <w:tcW w:w="6005" w:type="dxa"/>
            <w:tcBorders>
              <w:top w:val="single" w:sz="4" w:space="0" w:color="auto"/>
              <w:left w:val="single" w:sz="4" w:space="0" w:color="auto"/>
              <w:bottom w:val="single" w:sz="4" w:space="0" w:color="auto"/>
              <w:right w:val="single" w:sz="4" w:space="0" w:color="auto"/>
            </w:tcBorders>
          </w:tcPr>
          <w:p w:rsidR="006B22A6" w:rsidRPr="001C1CE9" w:rsidRDefault="006B22A6" w:rsidP="001C1CE9">
            <w:pPr>
              <w:spacing w:line="360" w:lineRule="auto"/>
            </w:pPr>
            <w:r w:rsidRPr="001C1CE9">
              <w:t>ЗАО «Торговый дом» Туймазинское медстекло</w:t>
            </w:r>
          </w:p>
        </w:tc>
        <w:tc>
          <w:tcPr>
            <w:tcW w:w="2964" w:type="dxa"/>
            <w:tcBorders>
              <w:top w:val="single" w:sz="4" w:space="0" w:color="auto"/>
              <w:left w:val="single" w:sz="4" w:space="0" w:color="auto"/>
              <w:bottom w:val="single" w:sz="4" w:space="0" w:color="auto"/>
              <w:right w:val="single" w:sz="4" w:space="0" w:color="auto"/>
            </w:tcBorders>
          </w:tcPr>
          <w:p w:rsidR="006B22A6" w:rsidRPr="001C1CE9" w:rsidRDefault="006B22A6" w:rsidP="001C1CE9">
            <w:pPr>
              <w:spacing w:line="360" w:lineRule="auto"/>
            </w:pPr>
            <w:r w:rsidRPr="001C1CE9">
              <w:t>60</w:t>
            </w:r>
          </w:p>
        </w:tc>
      </w:tr>
      <w:tr w:rsidR="006B22A6" w:rsidRPr="001C1CE9" w:rsidTr="001C1CE9">
        <w:trPr>
          <w:trHeight w:val="331"/>
          <w:jc w:val="center"/>
        </w:trPr>
        <w:tc>
          <w:tcPr>
            <w:tcW w:w="6005" w:type="dxa"/>
            <w:tcBorders>
              <w:top w:val="single" w:sz="4" w:space="0" w:color="auto"/>
              <w:left w:val="single" w:sz="4" w:space="0" w:color="auto"/>
              <w:bottom w:val="single" w:sz="4" w:space="0" w:color="auto"/>
              <w:right w:val="single" w:sz="4" w:space="0" w:color="auto"/>
            </w:tcBorders>
          </w:tcPr>
          <w:p w:rsidR="006B22A6" w:rsidRPr="001C1CE9" w:rsidRDefault="006B22A6" w:rsidP="001C1CE9">
            <w:pPr>
              <w:spacing w:line="360" w:lineRule="auto"/>
            </w:pPr>
            <w:r w:rsidRPr="001C1CE9">
              <w:t>ООО «Железобетон»</w:t>
            </w:r>
          </w:p>
        </w:tc>
        <w:tc>
          <w:tcPr>
            <w:tcW w:w="2964" w:type="dxa"/>
            <w:tcBorders>
              <w:top w:val="single" w:sz="4" w:space="0" w:color="auto"/>
              <w:left w:val="single" w:sz="4" w:space="0" w:color="auto"/>
              <w:bottom w:val="single" w:sz="4" w:space="0" w:color="auto"/>
              <w:right w:val="single" w:sz="4" w:space="0" w:color="auto"/>
            </w:tcBorders>
          </w:tcPr>
          <w:p w:rsidR="006B22A6" w:rsidRPr="001C1CE9" w:rsidRDefault="006B22A6" w:rsidP="001C1CE9">
            <w:pPr>
              <w:spacing w:line="360" w:lineRule="auto"/>
            </w:pPr>
            <w:r w:rsidRPr="001C1CE9">
              <w:t>197</w:t>
            </w:r>
          </w:p>
        </w:tc>
      </w:tr>
      <w:tr w:rsidR="006B22A6" w:rsidRPr="001C1CE9" w:rsidTr="001C1CE9">
        <w:trPr>
          <w:trHeight w:val="346"/>
          <w:jc w:val="center"/>
        </w:trPr>
        <w:tc>
          <w:tcPr>
            <w:tcW w:w="6005" w:type="dxa"/>
            <w:tcBorders>
              <w:top w:val="single" w:sz="4" w:space="0" w:color="auto"/>
              <w:left w:val="single" w:sz="4" w:space="0" w:color="auto"/>
              <w:bottom w:val="single" w:sz="4" w:space="0" w:color="auto"/>
              <w:right w:val="single" w:sz="4" w:space="0" w:color="auto"/>
            </w:tcBorders>
          </w:tcPr>
          <w:p w:rsidR="006B22A6" w:rsidRPr="001C1CE9" w:rsidRDefault="006B22A6" w:rsidP="001C1CE9">
            <w:pPr>
              <w:spacing w:line="360" w:lineRule="auto"/>
            </w:pPr>
            <w:r w:rsidRPr="001C1CE9">
              <w:t>ПЧ-147</w:t>
            </w:r>
          </w:p>
        </w:tc>
        <w:tc>
          <w:tcPr>
            <w:tcW w:w="2964" w:type="dxa"/>
            <w:tcBorders>
              <w:top w:val="single" w:sz="4" w:space="0" w:color="auto"/>
              <w:left w:val="single" w:sz="4" w:space="0" w:color="auto"/>
              <w:bottom w:val="single" w:sz="4" w:space="0" w:color="auto"/>
              <w:right w:val="single" w:sz="4" w:space="0" w:color="auto"/>
            </w:tcBorders>
          </w:tcPr>
          <w:p w:rsidR="006B22A6" w:rsidRPr="001C1CE9" w:rsidRDefault="006B22A6" w:rsidP="001C1CE9">
            <w:pPr>
              <w:spacing w:line="360" w:lineRule="auto"/>
            </w:pPr>
            <w:r w:rsidRPr="001C1CE9">
              <w:t>32</w:t>
            </w:r>
          </w:p>
        </w:tc>
      </w:tr>
      <w:tr w:rsidR="006B22A6" w:rsidRPr="001C1CE9" w:rsidTr="001C1CE9">
        <w:trPr>
          <w:trHeight w:val="346"/>
          <w:jc w:val="center"/>
        </w:trPr>
        <w:tc>
          <w:tcPr>
            <w:tcW w:w="6005" w:type="dxa"/>
            <w:tcBorders>
              <w:top w:val="single" w:sz="4" w:space="0" w:color="auto"/>
              <w:left w:val="single" w:sz="4" w:space="0" w:color="auto"/>
              <w:bottom w:val="single" w:sz="4" w:space="0" w:color="auto"/>
              <w:right w:val="single" w:sz="4" w:space="0" w:color="auto"/>
            </w:tcBorders>
          </w:tcPr>
          <w:p w:rsidR="006B22A6" w:rsidRPr="001C1CE9" w:rsidRDefault="006B22A6" w:rsidP="001C1CE9">
            <w:pPr>
              <w:spacing w:line="360" w:lineRule="auto"/>
            </w:pPr>
            <w:r w:rsidRPr="001C1CE9">
              <w:t>г.Туймазы</w:t>
            </w:r>
          </w:p>
        </w:tc>
        <w:tc>
          <w:tcPr>
            <w:tcW w:w="2964" w:type="dxa"/>
            <w:tcBorders>
              <w:top w:val="single" w:sz="4" w:space="0" w:color="auto"/>
              <w:left w:val="single" w:sz="4" w:space="0" w:color="auto"/>
              <w:bottom w:val="single" w:sz="4" w:space="0" w:color="auto"/>
              <w:right w:val="single" w:sz="4" w:space="0" w:color="auto"/>
            </w:tcBorders>
          </w:tcPr>
          <w:p w:rsidR="006B22A6" w:rsidRPr="001C1CE9" w:rsidRDefault="006B22A6" w:rsidP="001C1CE9">
            <w:pPr>
              <w:spacing w:line="360" w:lineRule="auto"/>
            </w:pPr>
            <w:r w:rsidRPr="001C1CE9">
              <w:t>Более 60 тыс.</w:t>
            </w:r>
          </w:p>
        </w:tc>
      </w:tr>
    </w:tbl>
    <w:p w:rsidR="00371188" w:rsidRPr="00470EEB" w:rsidRDefault="00371188" w:rsidP="00470EEB">
      <w:pPr>
        <w:shd w:val="clear" w:color="auto" w:fill="FFFFFF"/>
        <w:autoSpaceDE w:val="0"/>
        <w:autoSpaceDN w:val="0"/>
        <w:adjustRightInd w:val="0"/>
        <w:spacing w:line="360" w:lineRule="auto"/>
        <w:ind w:firstLine="709"/>
        <w:jc w:val="both"/>
        <w:rPr>
          <w:sz w:val="28"/>
          <w:szCs w:val="28"/>
        </w:rPr>
      </w:pPr>
    </w:p>
    <w:p w:rsidR="00371188" w:rsidRPr="00470EEB" w:rsidRDefault="00371188" w:rsidP="001C1CE9">
      <w:pPr>
        <w:pStyle w:val="13"/>
        <w:spacing w:line="360" w:lineRule="auto"/>
        <w:ind w:firstLine="709"/>
        <w:rPr>
          <w:b/>
          <w:bCs/>
        </w:rPr>
      </w:pPr>
      <w:bookmarkStart w:id="18" w:name="_Toc138558668"/>
      <w:r w:rsidRPr="00470EEB">
        <w:rPr>
          <w:b/>
          <w:bCs/>
        </w:rPr>
        <w:t>2.3 Оценка риска аварий на газофракционирующей установке</w:t>
      </w:r>
      <w:bookmarkEnd w:id="18"/>
    </w:p>
    <w:p w:rsidR="001C3728" w:rsidRPr="00470EEB" w:rsidRDefault="001C3728" w:rsidP="00470EEB">
      <w:pPr>
        <w:pStyle w:val="a4"/>
        <w:ind w:firstLine="709"/>
        <w:rPr>
          <w:rFonts w:cs="Times New Roman"/>
          <w:color w:val="auto"/>
          <w:szCs w:val="28"/>
        </w:rPr>
      </w:pPr>
    </w:p>
    <w:p w:rsidR="00371188" w:rsidRPr="00470EEB" w:rsidRDefault="00371188" w:rsidP="00470EEB">
      <w:pPr>
        <w:spacing w:line="360" w:lineRule="auto"/>
        <w:ind w:firstLine="709"/>
        <w:jc w:val="both"/>
        <w:rPr>
          <w:sz w:val="28"/>
          <w:szCs w:val="28"/>
        </w:rPr>
      </w:pPr>
      <w:r w:rsidRPr="00470EEB">
        <w:rPr>
          <w:sz w:val="28"/>
          <w:szCs w:val="28"/>
        </w:rPr>
        <w:t>Прогнозирование частоты аварий проводится на основе статистический данных. В разделе 1 приведена статистика ЧС на предприятиях нефтепереработки и причин их возникновения. Аварийные ситуации, связанные со взрывами и пожарами на газоперерабатывающих заводах, как правило, влекут за собой значительные потери среди людей, разрушения технологического оборудования, а также значительный материальный ущерб. Крупные аварии обычно характеризуются комбинацией случайных событий, которые возникают с</w:t>
      </w:r>
      <w:r w:rsidR="00470EEB" w:rsidRPr="00470EEB">
        <w:rPr>
          <w:sz w:val="28"/>
          <w:szCs w:val="28"/>
        </w:rPr>
        <w:t xml:space="preserve"> </w:t>
      </w:r>
      <w:r w:rsidRPr="00470EEB">
        <w:rPr>
          <w:sz w:val="28"/>
          <w:szCs w:val="28"/>
        </w:rPr>
        <w:t>различной частотой и на разных стадиях развития аварии. Для выявления причинно-следственных связей</w:t>
      </w:r>
      <w:r w:rsidR="00470EEB" w:rsidRPr="00470EEB">
        <w:rPr>
          <w:sz w:val="28"/>
          <w:szCs w:val="28"/>
        </w:rPr>
        <w:t xml:space="preserve"> </w:t>
      </w:r>
      <w:r w:rsidRPr="00470EEB">
        <w:rPr>
          <w:sz w:val="28"/>
          <w:szCs w:val="28"/>
        </w:rPr>
        <w:t>между ними используется метод логико-графического анализа «дерево событий».</w:t>
      </w:r>
    </w:p>
    <w:p w:rsidR="00371188" w:rsidRPr="00470EEB" w:rsidRDefault="00371188" w:rsidP="00470EEB">
      <w:pPr>
        <w:shd w:val="clear" w:color="auto" w:fill="FFFFFF"/>
        <w:spacing w:line="360" w:lineRule="auto"/>
        <w:ind w:firstLine="709"/>
        <w:jc w:val="both"/>
        <w:rPr>
          <w:sz w:val="28"/>
          <w:szCs w:val="28"/>
        </w:rPr>
      </w:pPr>
      <w:r w:rsidRPr="00470EEB">
        <w:rPr>
          <w:sz w:val="28"/>
          <w:szCs w:val="28"/>
        </w:rPr>
        <w:t>Следует отметить, следующие общие специфические особенности СУГ [10]:</w:t>
      </w:r>
    </w:p>
    <w:p w:rsidR="00371188" w:rsidRPr="00470EEB" w:rsidRDefault="00371188" w:rsidP="00470EEB">
      <w:pPr>
        <w:numPr>
          <w:ilvl w:val="0"/>
          <w:numId w:val="4"/>
        </w:numPr>
        <w:shd w:val="clear" w:color="auto" w:fill="FFFFFF"/>
        <w:tabs>
          <w:tab w:val="clear" w:pos="1311"/>
          <w:tab w:val="num" w:pos="0"/>
        </w:tabs>
        <w:spacing w:line="360" w:lineRule="auto"/>
        <w:ind w:left="0" w:firstLine="709"/>
        <w:jc w:val="both"/>
        <w:rPr>
          <w:sz w:val="28"/>
          <w:szCs w:val="28"/>
        </w:rPr>
      </w:pPr>
      <w:r w:rsidRPr="00470EEB">
        <w:rPr>
          <w:sz w:val="28"/>
          <w:szCs w:val="28"/>
        </w:rPr>
        <w:t>При температуре окружающей среды содержимое резервуара, представляет собой двухфазную среду (жидкость-пар) с давлением, превышающим атмосферное (иногда в 7-8 раз);</w:t>
      </w:r>
    </w:p>
    <w:p w:rsidR="00371188" w:rsidRPr="00470EEB" w:rsidRDefault="00371188" w:rsidP="00470EEB">
      <w:pPr>
        <w:numPr>
          <w:ilvl w:val="0"/>
          <w:numId w:val="4"/>
        </w:numPr>
        <w:shd w:val="clear" w:color="auto" w:fill="FFFFFF"/>
        <w:tabs>
          <w:tab w:val="clear" w:pos="1311"/>
          <w:tab w:val="num" w:pos="0"/>
        </w:tabs>
        <w:spacing w:line="360" w:lineRule="auto"/>
        <w:ind w:left="0" w:firstLine="709"/>
        <w:jc w:val="both"/>
        <w:rPr>
          <w:sz w:val="28"/>
          <w:szCs w:val="28"/>
        </w:rPr>
      </w:pPr>
      <w:r w:rsidRPr="00470EEB">
        <w:rPr>
          <w:sz w:val="28"/>
          <w:szCs w:val="28"/>
        </w:rPr>
        <w:t>Разгерметизация резервуара в любой её точке приводит к истечению жидкой или парообразной среды с образованием в окружающем пространстве взрывоопасного паровоздушного облака;</w:t>
      </w:r>
    </w:p>
    <w:p w:rsidR="00371188" w:rsidRPr="00470EEB" w:rsidRDefault="00371188" w:rsidP="00470EEB">
      <w:pPr>
        <w:numPr>
          <w:ilvl w:val="0"/>
          <w:numId w:val="4"/>
        </w:numPr>
        <w:shd w:val="clear" w:color="auto" w:fill="FFFFFF"/>
        <w:tabs>
          <w:tab w:val="clear" w:pos="1311"/>
          <w:tab w:val="num" w:pos="0"/>
        </w:tabs>
        <w:spacing w:line="360" w:lineRule="auto"/>
        <w:ind w:left="0" w:firstLine="709"/>
        <w:jc w:val="both"/>
        <w:rPr>
          <w:sz w:val="28"/>
          <w:szCs w:val="28"/>
        </w:rPr>
      </w:pPr>
      <w:r w:rsidRPr="00470EEB">
        <w:rPr>
          <w:sz w:val="28"/>
          <w:szCs w:val="28"/>
        </w:rPr>
        <w:t>При истечении жидкой фазы определенная часть её (в некоторых случаях до 40 %) мгновенно испаряется, остальная часть жидкости образует зеркало пролива, из которого происходит интенсивное испарение продукта;</w:t>
      </w:r>
    </w:p>
    <w:p w:rsidR="00371188" w:rsidRPr="00470EEB" w:rsidRDefault="00371188" w:rsidP="00470EEB">
      <w:pPr>
        <w:numPr>
          <w:ilvl w:val="0"/>
          <w:numId w:val="4"/>
        </w:numPr>
        <w:shd w:val="clear" w:color="auto" w:fill="FFFFFF"/>
        <w:tabs>
          <w:tab w:val="clear" w:pos="1311"/>
          <w:tab w:val="num" w:pos="0"/>
        </w:tabs>
        <w:spacing w:line="360" w:lineRule="auto"/>
        <w:ind w:left="0" w:firstLine="709"/>
        <w:jc w:val="both"/>
        <w:rPr>
          <w:sz w:val="28"/>
          <w:szCs w:val="28"/>
        </w:rPr>
      </w:pPr>
      <w:r w:rsidRPr="00470EEB">
        <w:rPr>
          <w:sz w:val="28"/>
          <w:szCs w:val="28"/>
        </w:rPr>
        <w:t>СУГ являются горючими веществами, минимальные энергии зажигания смесей паров которых с воздухом низки;</w:t>
      </w:r>
    </w:p>
    <w:p w:rsidR="00371188" w:rsidRPr="00470EEB" w:rsidRDefault="00371188" w:rsidP="00470EEB">
      <w:pPr>
        <w:numPr>
          <w:ilvl w:val="0"/>
          <w:numId w:val="4"/>
        </w:numPr>
        <w:shd w:val="clear" w:color="auto" w:fill="FFFFFF"/>
        <w:tabs>
          <w:tab w:val="clear" w:pos="1311"/>
          <w:tab w:val="num" w:pos="0"/>
        </w:tabs>
        <w:spacing w:line="360" w:lineRule="auto"/>
        <w:ind w:left="0" w:firstLine="709"/>
        <w:jc w:val="both"/>
        <w:rPr>
          <w:sz w:val="28"/>
          <w:szCs w:val="28"/>
        </w:rPr>
      </w:pPr>
      <w:r w:rsidRPr="00470EEB">
        <w:rPr>
          <w:sz w:val="28"/>
          <w:szCs w:val="28"/>
        </w:rPr>
        <w:t>Сгорание взрывоопасных паровоздушных облаков приводит к образованию ударных волн с тем или иным разрушением окружающих объектов.</w:t>
      </w:r>
    </w:p>
    <w:p w:rsidR="00371188" w:rsidRPr="00470EEB" w:rsidRDefault="00371188" w:rsidP="00470EEB">
      <w:pPr>
        <w:shd w:val="clear" w:color="auto" w:fill="FFFFFF"/>
        <w:autoSpaceDE w:val="0"/>
        <w:autoSpaceDN w:val="0"/>
        <w:adjustRightInd w:val="0"/>
        <w:spacing w:line="360" w:lineRule="auto"/>
        <w:ind w:firstLine="709"/>
        <w:jc w:val="both"/>
        <w:rPr>
          <w:sz w:val="28"/>
          <w:szCs w:val="28"/>
        </w:rPr>
      </w:pPr>
      <w:r w:rsidRPr="00470EEB">
        <w:rPr>
          <w:sz w:val="28"/>
          <w:szCs w:val="28"/>
        </w:rPr>
        <w:t>Сжиженный пропан относится к жидкостям, у которых критическая температура выше, а точка кипения ниже окружающей среды. Основное</w:t>
      </w:r>
      <w:r w:rsidR="00470EEB" w:rsidRPr="00470EEB">
        <w:rPr>
          <w:sz w:val="28"/>
          <w:szCs w:val="28"/>
        </w:rPr>
        <w:t xml:space="preserve"> </w:t>
      </w:r>
      <w:r w:rsidRPr="00470EEB">
        <w:rPr>
          <w:sz w:val="28"/>
          <w:szCs w:val="28"/>
        </w:rPr>
        <w:t>отличие</w:t>
      </w:r>
      <w:r w:rsidR="00470EEB" w:rsidRPr="00470EEB">
        <w:rPr>
          <w:sz w:val="28"/>
          <w:szCs w:val="28"/>
        </w:rPr>
        <w:t xml:space="preserve"> </w:t>
      </w:r>
      <w:r w:rsidRPr="00470EEB">
        <w:rPr>
          <w:sz w:val="28"/>
          <w:szCs w:val="28"/>
        </w:rPr>
        <w:t>жидкостей</w:t>
      </w:r>
      <w:r w:rsidR="00470EEB" w:rsidRPr="00470EEB">
        <w:rPr>
          <w:sz w:val="28"/>
          <w:szCs w:val="28"/>
        </w:rPr>
        <w:t xml:space="preserve"> </w:t>
      </w:r>
      <w:r w:rsidRPr="00470EEB">
        <w:rPr>
          <w:sz w:val="28"/>
          <w:szCs w:val="28"/>
        </w:rPr>
        <w:t>данной</w:t>
      </w:r>
      <w:r w:rsidR="00470EEB" w:rsidRPr="00470EEB">
        <w:rPr>
          <w:sz w:val="28"/>
          <w:szCs w:val="28"/>
        </w:rPr>
        <w:t xml:space="preserve"> </w:t>
      </w:r>
      <w:r w:rsidRPr="00470EEB">
        <w:rPr>
          <w:sz w:val="28"/>
          <w:szCs w:val="28"/>
        </w:rPr>
        <w:t>категории</w:t>
      </w:r>
      <w:r w:rsidR="00470EEB" w:rsidRPr="00470EEB">
        <w:rPr>
          <w:sz w:val="28"/>
          <w:szCs w:val="28"/>
        </w:rPr>
        <w:t xml:space="preserve"> </w:t>
      </w:r>
      <w:r w:rsidRPr="00470EEB">
        <w:rPr>
          <w:sz w:val="28"/>
          <w:szCs w:val="28"/>
        </w:rPr>
        <w:t>заключается</w:t>
      </w:r>
      <w:r w:rsidR="00470EEB" w:rsidRPr="00470EEB">
        <w:rPr>
          <w:sz w:val="28"/>
          <w:szCs w:val="28"/>
        </w:rPr>
        <w:t xml:space="preserve"> </w:t>
      </w:r>
      <w:r w:rsidRPr="00470EEB">
        <w:rPr>
          <w:sz w:val="28"/>
          <w:szCs w:val="28"/>
        </w:rPr>
        <w:t>в</w:t>
      </w:r>
      <w:r w:rsidR="00470EEB" w:rsidRPr="00470EEB">
        <w:rPr>
          <w:sz w:val="28"/>
          <w:szCs w:val="28"/>
        </w:rPr>
        <w:t xml:space="preserve"> </w:t>
      </w:r>
      <w:r w:rsidRPr="00470EEB">
        <w:rPr>
          <w:sz w:val="28"/>
          <w:szCs w:val="28"/>
        </w:rPr>
        <w:t>явлении «мгновенного испарения», которое возникает тогда, когда в системе, включающей жидкость, находящуюся в равновесии со своими парами, понижается давление. Через</w:t>
      </w:r>
      <w:r w:rsidR="00470EEB" w:rsidRPr="00470EEB">
        <w:rPr>
          <w:sz w:val="28"/>
          <w:szCs w:val="28"/>
        </w:rPr>
        <w:t xml:space="preserve"> </w:t>
      </w:r>
      <w:r w:rsidRPr="00470EEB">
        <w:rPr>
          <w:sz w:val="28"/>
          <w:szCs w:val="28"/>
        </w:rPr>
        <w:t>некоторое время устанавливается новое состояние равновесия, причем температура кипения жидкости будет ниже. Доля мгновенно испарившейся жидкости зависит от температуры окружающей среды. Мгновенное испарение протекает интенсивно. Как только внешняя поверхность массы жидкости освобождается от своего пара, и внешний слой распадается, происходит освобождение нижнего слоя. При этом образующийся при расширении пара импульс приводит к выносу пара в окружающую атмосферу, где он смешивается с воздухом, образуя облако паровоздушной смеси. Размер парового облака, образующегося при полном разрушении резервуара со сжиженным газом, будет зависеть от степени заполнения сосуда жидкостью в момент разрыва. Чем меньше степень заполнения резервуара, тем меньше возрастает первоначальный объем пара.</w:t>
      </w:r>
    </w:p>
    <w:p w:rsidR="00371188" w:rsidRPr="00470EEB" w:rsidRDefault="00371188" w:rsidP="00470EEB">
      <w:pPr>
        <w:shd w:val="clear" w:color="auto" w:fill="FFFFFF"/>
        <w:autoSpaceDE w:val="0"/>
        <w:autoSpaceDN w:val="0"/>
        <w:adjustRightInd w:val="0"/>
        <w:spacing w:line="360" w:lineRule="auto"/>
        <w:ind w:firstLine="709"/>
        <w:jc w:val="both"/>
        <w:rPr>
          <w:sz w:val="28"/>
          <w:szCs w:val="28"/>
        </w:rPr>
      </w:pPr>
      <w:r w:rsidRPr="00470EEB">
        <w:rPr>
          <w:sz w:val="28"/>
          <w:szCs w:val="28"/>
        </w:rPr>
        <w:t>При пробое резервуара выше уровня жидкости, выброс пара при давлении в резервуаре будет продолжаться до тех пор, пока вся жидкость не испарится. Хотя при этом от окружающей среды подводится тепло, содержимое будет охлаждаться до температуры, зависящей от размера отверстий.</w:t>
      </w:r>
    </w:p>
    <w:p w:rsidR="00371188" w:rsidRPr="00470EEB" w:rsidRDefault="00371188" w:rsidP="00470EEB">
      <w:pPr>
        <w:shd w:val="clear" w:color="auto" w:fill="FFFFFF"/>
        <w:autoSpaceDE w:val="0"/>
        <w:autoSpaceDN w:val="0"/>
        <w:adjustRightInd w:val="0"/>
        <w:spacing w:line="360" w:lineRule="auto"/>
        <w:ind w:firstLine="709"/>
        <w:jc w:val="both"/>
        <w:rPr>
          <w:sz w:val="28"/>
          <w:szCs w:val="28"/>
        </w:rPr>
      </w:pPr>
      <w:r w:rsidRPr="00470EEB">
        <w:rPr>
          <w:sz w:val="28"/>
          <w:szCs w:val="28"/>
        </w:rPr>
        <w:t>При пробое резервуара ниже уровня жидкости в отверстии плоской стенки, скорее всего можно ожидать появление однофазного потока жидкости. При этом мгновенное испарение будет происходить с внешней стороны места утечки.</w:t>
      </w:r>
    </w:p>
    <w:p w:rsidR="00371188" w:rsidRPr="00470EEB" w:rsidRDefault="00371188" w:rsidP="00470EEB">
      <w:pPr>
        <w:shd w:val="clear" w:color="auto" w:fill="FFFFFF"/>
        <w:autoSpaceDE w:val="0"/>
        <w:autoSpaceDN w:val="0"/>
        <w:adjustRightInd w:val="0"/>
        <w:spacing w:line="360" w:lineRule="auto"/>
        <w:ind w:firstLine="709"/>
        <w:jc w:val="both"/>
        <w:rPr>
          <w:sz w:val="28"/>
          <w:szCs w:val="28"/>
        </w:rPr>
      </w:pPr>
      <w:r w:rsidRPr="00470EEB">
        <w:rPr>
          <w:sz w:val="28"/>
          <w:szCs w:val="28"/>
        </w:rPr>
        <w:t>Образование парового облака может привести к трем типам опасностей: крупному пожару, взрыву парового о</w:t>
      </w:r>
      <w:r w:rsidR="00C51E81" w:rsidRPr="00470EEB">
        <w:rPr>
          <w:sz w:val="28"/>
          <w:szCs w:val="28"/>
        </w:rPr>
        <w:t xml:space="preserve">блака, токсическому воздействию </w:t>
      </w:r>
      <w:r w:rsidRPr="00470EEB">
        <w:rPr>
          <w:sz w:val="28"/>
          <w:szCs w:val="28"/>
        </w:rPr>
        <w:t>[10]</w:t>
      </w:r>
      <w:r w:rsidR="00C51E81" w:rsidRPr="00470EEB">
        <w:rPr>
          <w:sz w:val="28"/>
          <w:szCs w:val="28"/>
        </w:rPr>
        <w:t>.</w:t>
      </w:r>
    </w:p>
    <w:p w:rsidR="00371188" w:rsidRPr="00470EEB" w:rsidRDefault="00371188" w:rsidP="00470EEB">
      <w:pPr>
        <w:spacing w:line="360" w:lineRule="auto"/>
        <w:ind w:firstLine="709"/>
        <w:jc w:val="both"/>
        <w:rPr>
          <w:sz w:val="28"/>
          <w:szCs w:val="28"/>
        </w:rPr>
      </w:pPr>
      <w:r w:rsidRPr="00470EEB">
        <w:rPr>
          <w:sz w:val="28"/>
          <w:szCs w:val="28"/>
        </w:rPr>
        <w:t>Учитывая характер поведения сжиженного пропана, построено блок-схема развития различных аварийных ситуаций на газофракционирующей установке ТГПЗ (рисунок 2.1), на основании блок-схемы, построено дерево событий</w:t>
      </w:r>
      <w:r w:rsidR="00470EEB" w:rsidRPr="00470EEB">
        <w:rPr>
          <w:sz w:val="28"/>
          <w:szCs w:val="28"/>
        </w:rPr>
        <w:t xml:space="preserve"> </w:t>
      </w:r>
      <w:r w:rsidRPr="00470EEB">
        <w:rPr>
          <w:sz w:val="28"/>
          <w:szCs w:val="28"/>
        </w:rPr>
        <w:t>(рисунок 2.2).</w:t>
      </w:r>
    </w:p>
    <w:p w:rsidR="00371188" w:rsidRPr="00470EEB" w:rsidRDefault="00371188" w:rsidP="00470EEB">
      <w:pPr>
        <w:spacing w:line="360" w:lineRule="auto"/>
        <w:ind w:firstLine="709"/>
        <w:jc w:val="both"/>
        <w:rPr>
          <w:sz w:val="28"/>
          <w:szCs w:val="28"/>
        </w:rPr>
      </w:pPr>
    </w:p>
    <w:p w:rsidR="00371188" w:rsidRPr="00470EEB" w:rsidRDefault="00371188" w:rsidP="001C1CE9">
      <w:pPr>
        <w:pStyle w:val="3"/>
        <w:spacing w:before="0" w:after="0" w:line="360" w:lineRule="auto"/>
        <w:ind w:firstLine="426"/>
        <w:jc w:val="both"/>
        <w:rPr>
          <w:rFonts w:ascii="Times New Roman" w:hAnsi="Times New Roman" w:cs="Times New Roman"/>
          <w:sz w:val="28"/>
          <w:szCs w:val="28"/>
        </w:rPr>
      </w:pPr>
    </w:p>
    <w:p w:rsidR="00371188" w:rsidRDefault="00371188" w:rsidP="00470EEB">
      <w:pPr>
        <w:pStyle w:val="23"/>
        <w:spacing w:after="0" w:line="360" w:lineRule="auto"/>
        <w:ind w:left="0" w:firstLine="709"/>
        <w:jc w:val="both"/>
        <w:rPr>
          <w:sz w:val="28"/>
          <w:szCs w:val="28"/>
        </w:rPr>
      </w:pPr>
      <w:r w:rsidRPr="00470EEB">
        <w:rPr>
          <w:sz w:val="28"/>
          <w:szCs w:val="28"/>
        </w:rPr>
        <w:t>Рисунок 2.1 – Блок-схема</w:t>
      </w:r>
      <w:r w:rsidR="00BF08A0" w:rsidRPr="00470EEB">
        <w:rPr>
          <w:sz w:val="28"/>
          <w:szCs w:val="28"/>
        </w:rPr>
        <w:t xml:space="preserve"> развития аварийных ситуаций на </w:t>
      </w:r>
      <w:r w:rsidRPr="00470EEB">
        <w:rPr>
          <w:sz w:val="28"/>
          <w:szCs w:val="28"/>
        </w:rPr>
        <w:t>газофракционирующей установке</w:t>
      </w:r>
    </w:p>
    <w:p w:rsidR="001C1CE9" w:rsidRDefault="001C1CE9" w:rsidP="00470EEB">
      <w:pPr>
        <w:pStyle w:val="23"/>
        <w:spacing w:after="0" w:line="360" w:lineRule="auto"/>
        <w:ind w:left="0" w:firstLine="709"/>
        <w:jc w:val="both"/>
        <w:rPr>
          <w:sz w:val="28"/>
          <w:szCs w:val="28"/>
        </w:rPr>
      </w:pPr>
    </w:p>
    <w:p w:rsidR="00B9450C" w:rsidRPr="00470EEB" w:rsidRDefault="002479F1" w:rsidP="001C1CE9">
      <w:pPr>
        <w:pStyle w:val="23"/>
        <w:spacing w:after="0" w:line="360" w:lineRule="auto"/>
        <w:ind w:left="0" w:firstLine="709"/>
        <w:jc w:val="both"/>
        <w:rPr>
          <w:sz w:val="28"/>
          <w:szCs w:val="28"/>
        </w:rPr>
      </w:pPr>
      <w:r>
        <w:rPr>
          <w:sz w:val="28"/>
          <w:szCs w:val="28"/>
        </w:rPr>
        <w:pict>
          <v:shape id="_x0000_i1030" type="#_x0000_t75" style="width:387.75pt;height:225.75pt">
            <v:imagedata r:id="rId12" o:title=""/>
          </v:shape>
        </w:pict>
      </w:r>
    </w:p>
    <w:p w:rsidR="00371188" w:rsidRPr="00470EEB" w:rsidRDefault="00B9450C" w:rsidP="00470EEB">
      <w:pPr>
        <w:shd w:val="clear" w:color="auto" w:fill="FFFFFF"/>
        <w:spacing w:line="360" w:lineRule="auto"/>
        <w:ind w:firstLine="709"/>
        <w:jc w:val="both"/>
        <w:rPr>
          <w:sz w:val="28"/>
          <w:szCs w:val="28"/>
        </w:rPr>
      </w:pPr>
      <w:r w:rsidRPr="00470EEB">
        <w:rPr>
          <w:sz w:val="28"/>
          <w:szCs w:val="28"/>
        </w:rPr>
        <w:t>Рисунок 2.2 – Дерево событий возникновения аварий на газофракционирующей установке</w:t>
      </w:r>
    </w:p>
    <w:p w:rsidR="005E2638" w:rsidRPr="00470EEB" w:rsidRDefault="005E2638" w:rsidP="00470EEB">
      <w:pPr>
        <w:shd w:val="clear" w:color="auto" w:fill="FFFFFF"/>
        <w:spacing w:line="360" w:lineRule="auto"/>
        <w:ind w:firstLine="709"/>
        <w:jc w:val="both"/>
        <w:rPr>
          <w:sz w:val="28"/>
          <w:szCs w:val="28"/>
        </w:rPr>
      </w:pPr>
    </w:p>
    <w:p w:rsidR="003C6FFE" w:rsidRPr="00470EEB" w:rsidRDefault="003C6FFE" w:rsidP="00470EEB">
      <w:pPr>
        <w:pStyle w:val="a9"/>
        <w:spacing w:before="0" w:beforeAutospacing="0" w:after="0" w:afterAutospacing="0" w:line="360" w:lineRule="auto"/>
        <w:ind w:firstLine="709"/>
        <w:jc w:val="both"/>
        <w:rPr>
          <w:sz w:val="28"/>
          <w:szCs w:val="28"/>
        </w:rPr>
      </w:pPr>
      <w:r w:rsidRPr="00470EEB">
        <w:rPr>
          <w:sz w:val="28"/>
          <w:szCs w:val="28"/>
        </w:rPr>
        <w:t>Вероятность возникновения инициирующего события – разрушение емкости с выбросом пропановой фракции, принята равной 1.</w:t>
      </w:r>
    </w:p>
    <w:p w:rsidR="00371188" w:rsidRPr="00470EEB" w:rsidRDefault="00371188" w:rsidP="00470EEB">
      <w:pPr>
        <w:pStyle w:val="23"/>
        <w:spacing w:after="0" w:line="360" w:lineRule="auto"/>
        <w:ind w:left="0" w:firstLine="709"/>
        <w:jc w:val="both"/>
        <w:rPr>
          <w:sz w:val="28"/>
          <w:szCs w:val="28"/>
        </w:rPr>
      </w:pPr>
      <w:r w:rsidRPr="00470EEB">
        <w:rPr>
          <w:sz w:val="28"/>
          <w:szCs w:val="28"/>
        </w:rPr>
        <w:t>Значение частоты возникновения отдельного события или сценария пересчитывается путем умножения частоты возникновения инициирующего события на условную вероятность развития аварии по конкретному сценарию.</w:t>
      </w:r>
    </w:p>
    <w:p w:rsidR="00371188" w:rsidRPr="00470EEB" w:rsidRDefault="00371188" w:rsidP="00470EEB">
      <w:pPr>
        <w:spacing w:line="360" w:lineRule="auto"/>
        <w:ind w:firstLine="709"/>
        <w:jc w:val="both"/>
        <w:rPr>
          <w:sz w:val="28"/>
          <w:szCs w:val="28"/>
        </w:rPr>
      </w:pPr>
      <w:r w:rsidRPr="00470EEB">
        <w:rPr>
          <w:sz w:val="28"/>
          <w:szCs w:val="28"/>
        </w:rPr>
        <w:t>1 - разрушение резервуара с выбросом пропана;</w:t>
      </w:r>
    </w:p>
    <w:p w:rsidR="00371188" w:rsidRPr="00470EEB" w:rsidRDefault="00371188" w:rsidP="00470EEB">
      <w:pPr>
        <w:spacing w:line="360" w:lineRule="auto"/>
        <w:ind w:firstLine="709"/>
        <w:jc w:val="both"/>
        <w:rPr>
          <w:sz w:val="28"/>
          <w:szCs w:val="28"/>
        </w:rPr>
      </w:pPr>
      <w:r w:rsidRPr="00470EEB">
        <w:rPr>
          <w:sz w:val="28"/>
          <w:szCs w:val="28"/>
        </w:rPr>
        <w:t>2 – длительное истечение продукта;</w:t>
      </w:r>
    </w:p>
    <w:p w:rsidR="00371188" w:rsidRPr="00470EEB" w:rsidRDefault="00371188" w:rsidP="00470EEB">
      <w:pPr>
        <w:spacing w:line="360" w:lineRule="auto"/>
        <w:ind w:firstLine="709"/>
        <w:jc w:val="both"/>
        <w:rPr>
          <w:sz w:val="28"/>
          <w:szCs w:val="28"/>
        </w:rPr>
      </w:pPr>
      <w:r w:rsidRPr="00470EEB">
        <w:rPr>
          <w:sz w:val="28"/>
          <w:szCs w:val="28"/>
        </w:rPr>
        <w:t>3 – мгновенная разгерметизация;</w:t>
      </w:r>
    </w:p>
    <w:p w:rsidR="00371188" w:rsidRPr="00470EEB" w:rsidRDefault="00371188" w:rsidP="00470EEB">
      <w:pPr>
        <w:spacing w:line="360" w:lineRule="auto"/>
        <w:ind w:firstLine="709"/>
        <w:jc w:val="both"/>
        <w:rPr>
          <w:sz w:val="28"/>
          <w:szCs w:val="28"/>
        </w:rPr>
      </w:pPr>
      <w:r w:rsidRPr="00470EEB">
        <w:rPr>
          <w:sz w:val="28"/>
          <w:szCs w:val="28"/>
        </w:rPr>
        <w:t>4 – образование парогазовоздушного облака;</w:t>
      </w:r>
    </w:p>
    <w:p w:rsidR="00371188" w:rsidRPr="00470EEB" w:rsidRDefault="00371188" w:rsidP="00470EEB">
      <w:pPr>
        <w:spacing w:line="360" w:lineRule="auto"/>
        <w:ind w:firstLine="709"/>
        <w:jc w:val="both"/>
        <w:rPr>
          <w:sz w:val="28"/>
          <w:szCs w:val="28"/>
        </w:rPr>
      </w:pPr>
      <w:r w:rsidRPr="00470EEB">
        <w:rPr>
          <w:sz w:val="28"/>
          <w:szCs w:val="28"/>
        </w:rPr>
        <w:t>5 – факельное горение;</w:t>
      </w:r>
    </w:p>
    <w:p w:rsidR="00371188" w:rsidRPr="00470EEB" w:rsidRDefault="00371188" w:rsidP="00470EEB">
      <w:pPr>
        <w:spacing w:line="360" w:lineRule="auto"/>
        <w:ind w:firstLine="709"/>
        <w:jc w:val="both"/>
        <w:rPr>
          <w:sz w:val="28"/>
          <w:szCs w:val="28"/>
        </w:rPr>
      </w:pPr>
      <w:r w:rsidRPr="00470EEB">
        <w:rPr>
          <w:sz w:val="28"/>
          <w:szCs w:val="28"/>
        </w:rPr>
        <w:t>6 – нет источника воспламенения;</w:t>
      </w:r>
    </w:p>
    <w:p w:rsidR="00371188" w:rsidRPr="00470EEB" w:rsidRDefault="00371188" w:rsidP="00470EEB">
      <w:pPr>
        <w:spacing w:line="360" w:lineRule="auto"/>
        <w:ind w:firstLine="709"/>
        <w:jc w:val="both"/>
        <w:rPr>
          <w:sz w:val="28"/>
          <w:szCs w:val="28"/>
        </w:rPr>
      </w:pPr>
      <w:r w:rsidRPr="00470EEB">
        <w:rPr>
          <w:sz w:val="28"/>
          <w:szCs w:val="28"/>
        </w:rPr>
        <w:t>7 – есть источник воспламенения;</w:t>
      </w:r>
    </w:p>
    <w:p w:rsidR="00371188" w:rsidRPr="00470EEB" w:rsidRDefault="00371188" w:rsidP="00470EEB">
      <w:pPr>
        <w:spacing w:line="360" w:lineRule="auto"/>
        <w:ind w:firstLine="709"/>
        <w:jc w:val="both"/>
        <w:rPr>
          <w:sz w:val="28"/>
          <w:szCs w:val="28"/>
        </w:rPr>
      </w:pPr>
      <w:r w:rsidRPr="00470EEB">
        <w:rPr>
          <w:sz w:val="28"/>
          <w:szCs w:val="28"/>
        </w:rPr>
        <w:t>8 – рассеяние облака;</w:t>
      </w:r>
    </w:p>
    <w:p w:rsidR="00371188" w:rsidRPr="00470EEB" w:rsidRDefault="00371188" w:rsidP="00470EEB">
      <w:pPr>
        <w:spacing w:line="360" w:lineRule="auto"/>
        <w:ind w:firstLine="709"/>
        <w:jc w:val="both"/>
        <w:rPr>
          <w:sz w:val="28"/>
          <w:szCs w:val="28"/>
        </w:rPr>
      </w:pPr>
      <w:r w:rsidRPr="00470EEB">
        <w:rPr>
          <w:sz w:val="28"/>
          <w:szCs w:val="28"/>
        </w:rPr>
        <w:t>9 –взрыв газовоздушной смеси;</w:t>
      </w:r>
    </w:p>
    <w:p w:rsidR="00371188" w:rsidRPr="00470EEB" w:rsidRDefault="00371188" w:rsidP="00470EEB">
      <w:pPr>
        <w:spacing w:line="360" w:lineRule="auto"/>
        <w:ind w:firstLine="709"/>
        <w:jc w:val="both"/>
        <w:rPr>
          <w:sz w:val="28"/>
          <w:szCs w:val="28"/>
        </w:rPr>
      </w:pPr>
      <w:r w:rsidRPr="00470EEB">
        <w:rPr>
          <w:sz w:val="28"/>
          <w:szCs w:val="28"/>
        </w:rPr>
        <w:t>10 – рассеяние облака;</w:t>
      </w:r>
    </w:p>
    <w:p w:rsidR="00371188" w:rsidRPr="00470EEB" w:rsidRDefault="00371188" w:rsidP="00470EEB">
      <w:pPr>
        <w:spacing w:line="360" w:lineRule="auto"/>
        <w:ind w:firstLine="709"/>
        <w:jc w:val="both"/>
        <w:rPr>
          <w:sz w:val="28"/>
          <w:szCs w:val="28"/>
        </w:rPr>
      </w:pPr>
      <w:r w:rsidRPr="00470EEB">
        <w:rPr>
          <w:sz w:val="28"/>
          <w:szCs w:val="28"/>
        </w:rPr>
        <w:t>11 – взрыв газовоздушной смеси;</w:t>
      </w:r>
    </w:p>
    <w:p w:rsidR="00371188" w:rsidRPr="00470EEB" w:rsidRDefault="00371188" w:rsidP="00470EEB">
      <w:pPr>
        <w:spacing w:line="360" w:lineRule="auto"/>
        <w:ind w:firstLine="709"/>
        <w:jc w:val="both"/>
        <w:rPr>
          <w:sz w:val="28"/>
          <w:szCs w:val="28"/>
        </w:rPr>
      </w:pPr>
      <w:r w:rsidRPr="00470EEB">
        <w:rPr>
          <w:sz w:val="28"/>
          <w:szCs w:val="28"/>
        </w:rPr>
        <w:t>12 – огненный шар;</w:t>
      </w:r>
    </w:p>
    <w:p w:rsidR="00371188" w:rsidRPr="00470EEB" w:rsidRDefault="00371188" w:rsidP="00470EEB">
      <w:pPr>
        <w:spacing w:line="360" w:lineRule="auto"/>
        <w:ind w:firstLine="709"/>
        <w:jc w:val="both"/>
        <w:rPr>
          <w:sz w:val="28"/>
          <w:szCs w:val="28"/>
        </w:rPr>
      </w:pPr>
      <w:r w:rsidRPr="00470EEB">
        <w:rPr>
          <w:sz w:val="28"/>
          <w:szCs w:val="28"/>
        </w:rPr>
        <w:t>13 – пожар пролива;</w:t>
      </w:r>
    </w:p>
    <w:p w:rsidR="00371188" w:rsidRPr="00470EEB" w:rsidRDefault="00371188" w:rsidP="00470EEB">
      <w:pPr>
        <w:shd w:val="clear" w:color="auto" w:fill="FFFFFF"/>
        <w:spacing w:line="360" w:lineRule="auto"/>
        <w:ind w:firstLine="709"/>
        <w:jc w:val="both"/>
        <w:rPr>
          <w:sz w:val="28"/>
          <w:szCs w:val="28"/>
        </w:rPr>
      </w:pPr>
    </w:p>
    <w:p w:rsidR="001F4E71" w:rsidRPr="00470EEB" w:rsidRDefault="001F4E71" w:rsidP="00470EEB">
      <w:pPr>
        <w:pStyle w:val="23"/>
        <w:spacing w:after="0" w:line="360" w:lineRule="auto"/>
        <w:ind w:left="0" w:firstLine="709"/>
        <w:jc w:val="both"/>
        <w:rPr>
          <w:sz w:val="28"/>
          <w:szCs w:val="28"/>
        </w:rPr>
      </w:pPr>
      <w:r w:rsidRPr="00470EEB">
        <w:rPr>
          <w:sz w:val="28"/>
          <w:szCs w:val="28"/>
        </w:rPr>
        <w:t>Значение частоты возникновения сценария аварийной ситуации при разрушении резервуара содержащего пропановую фракцию, с образованием огненного шара равно:</w:t>
      </w:r>
    </w:p>
    <w:p w:rsidR="001C1CE9" w:rsidRDefault="001C1CE9" w:rsidP="00470EEB">
      <w:pPr>
        <w:pStyle w:val="23"/>
        <w:spacing w:after="0" w:line="360" w:lineRule="auto"/>
        <w:ind w:left="0" w:firstLine="709"/>
        <w:jc w:val="both"/>
        <w:rPr>
          <w:sz w:val="28"/>
          <w:szCs w:val="28"/>
        </w:rPr>
      </w:pPr>
    </w:p>
    <w:p w:rsidR="001F4E71" w:rsidRPr="00470EEB" w:rsidRDefault="001F4E71" w:rsidP="00470EEB">
      <w:pPr>
        <w:pStyle w:val="23"/>
        <w:spacing w:after="0" w:line="360" w:lineRule="auto"/>
        <w:ind w:left="0" w:firstLine="709"/>
        <w:jc w:val="both"/>
        <w:rPr>
          <w:sz w:val="28"/>
          <w:szCs w:val="28"/>
        </w:rPr>
      </w:pPr>
      <w:r w:rsidRPr="00470EEB">
        <w:rPr>
          <w:sz w:val="28"/>
          <w:szCs w:val="28"/>
        </w:rPr>
        <w:t>Р</w:t>
      </w:r>
      <w:r w:rsidRPr="00470EEB">
        <w:rPr>
          <w:sz w:val="28"/>
          <w:szCs w:val="28"/>
          <w:vertAlign w:val="subscript"/>
        </w:rPr>
        <w:t>о.ш.</w:t>
      </w:r>
      <w:r w:rsidRPr="00470EEB">
        <w:rPr>
          <w:sz w:val="28"/>
          <w:szCs w:val="28"/>
        </w:rPr>
        <w:t xml:space="preserve"> = Р</w:t>
      </w:r>
      <w:r w:rsidRPr="00470EEB">
        <w:rPr>
          <w:sz w:val="28"/>
          <w:szCs w:val="28"/>
          <w:vertAlign w:val="subscript"/>
        </w:rPr>
        <w:t>1</w:t>
      </w:r>
      <w:r w:rsidRPr="00470EEB">
        <w:rPr>
          <w:sz w:val="28"/>
          <w:szCs w:val="28"/>
        </w:rPr>
        <w:t>· Р</w:t>
      </w:r>
      <w:r w:rsidRPr="00470EEB">
        <w:rPr>
          <w:sz w:val="28"/>
          <w:szCs w:val="28"/>
          <w:vertAlign w:val="subscript"/>
        </w:rPr>
        <w:t>13</w:t>
      </w:r>
      <w:r w:rsidRPr="00470EEB">
        <w:rPr>
          <w:sz w:val="28"/>
          <w:szCs w:val="28"/>
        </w:rPr>
        <w:t xml:space="preserve"> · Р</w:t>
      </w:r>
      <w:r w:rsidRPr="00470EEB">
        <w:rPr>
          <w:sz w:val="28"/>
          <w:szCs w:val="28"/>
          <w:vertAlign w:val="subscript"/>
        </w:rPr>
        <w:t>37</w:t>
      </w:r>
      <w:r w:rsidRPr="00470EEB">
        <w:rPr>
          <w:sz w:val="28"/>
          <w:szCs w:val="28"/>
        </w:rPr>
        <w:t xml:space="preserve"> · Р</w:t>
      </w:r>
      <w:r w:rsidRPr="00470EEB">
        <w:rPr>
          <w:sz w:val="28"/>
          <w:szCs w:val="28"/>
          <w:vertAlign w:val="subscript"/>
        </w:rPr>
        <w:t>712</w:t>
      </w:r>
      <w:r w:rsidRPr="00470EEB">
        <w:rPr>
          <w:sz w:val="28"/>
          <w:szCs w:val="28"/>
        </w:rPr>
        <w:t xml:space="preserve"> = 1·0,2·0,1·0,03= 6·10</w:t>
      </w:r>
      <w:r w:rsidRPr="00470EEB">
        <w:rPr>
          <w:sz w:val="28"/>
          <w:szCs w:val="28"/>
          <w:vertAlign w:val="superscript"/>
        </w:rPr>
        <w:t>-4</w:t>
      </w:r>
    </w:p>
    <w:p w:rsidR="001C1CE9" w:rsidRDefault="001C1CE9" w:rsidP="00470EEB">
      <w:pPr>
        <w:pStyle w:val="23"/>
        <w:spacing w:after="0" w:line="360" w:lineRule="auto"/>
        <w:ind w:left="0" w:firstLine="709"/>
        <w:jc w:val="both"/>
        <w:rPr>
          <w:sz w:val="28"/>
          <w:szCs w:val="28"/>
        </w:rPr>
      </w:pPr>
    </w:p>
    <w:p w:rsidR="001F4E71" w:rsidRPr="00470EEB" w:rsidRDefault="001F4E71" w:rsidP="00470EEB">
      <w:pPr>
        <w:pStyle w:val="23"/>
        <w:spacing w:after="0" w:line="360" w:lineRule="auto"/>
        <w:ind w:left="0" w:firstLine="709"/>
        <w:jc w:val="both"/>
        <w:rPr>
          <w:sz w:val="28"/>
          <w:szCs w:val="28"/>
        </w:rPr>
      </w:pPr>
      <w:r w:rsidRPr="00470EEB">
        <w:rPr>
          <w:sz w:val="28"/>
          <w:szCs w:val="28"/>
        </w:rPr>
        <w:t>Вероятность возникновения факельного горения:</w:t>
      </w:r>
    </w:p>
    <w:p w:rsidR="001C1CE9" w:rsidRDefault="001C1CE9" w:rsidP="00470EEB">
      <w:pPr>
        <w:pStyle w:val="23"/>
        <w:spacing w:after="0" w:line="360" w:lineRule="auto"/>
        <w:ind w:left="0" w:firstLine="709"/>
        <w:jc w:val="both"/>
        <w:rPr>
          <w:sz w:val="28"/>
          <w:szCs w:val="28"/>
        </w:rPr>
      </w:pPr>
    </w:p>
    <w:p w:rsidR="001F4E71" w:rsidRPr="00470EEB" w:rsidRDefault="001F4E71" w:rsidP="00470EEB">
      <w:pPr>
        <w:pStyle w:val="23"/>
        <w:spacing w:after="0" w:line="360" w:lineRule="auto"/>
        <w:ind w:left="0" w:firstLine="709"/>
        <w:jc w:val="both"/>
        <w:rPr>
          <w:sz w:val="28"/>
          <w:szCs w:val="28"/>
          <w:vertAlign w:val="superscript"/>
        </w:rPr>
      </w:pPr>
      <w:r w:rsidRPr="00470EEB">
        <w:rPr>
          <w:sz w:val="28"/>
          <w:szCs w:val="28"/>
        </w:rPr>
        <w:t>Р</w:t>
      </w:r>
      <w:r w:rsidRPr="00470EEB">
        <w:rPr>
          <w:sz w:val="28"/>
          <w:szCs w:val="28"/>
          <w:vertAlign w:val="subscript"/>
        </w:rPr>
        <w:t>фак</w:t>
      </w:r>
      <w:r w:rsidRPr="00470EEB">
        <w:rPr>
          <w:sz w:val="28"/>
          <w:szCs w:val="28"/>
        </w:rPr>
        <w:t xml:space="preserve"> = Р</w:t>
      </w:r>
      <w:r w:rsidRPr="00470EEB">
        <w:rPr>
          <w:sz w:val="28"/>
          <w:szCs w:val="28"/>
          <w:vertAlign w:val="subscript"/>
        </w:rPr>
        <w:t>1</w:t>
      </w:r>
      <w:r w:rsidRPr="00470EEB">
        <w:rPr>
          <w:sz w:val="28"/>
          <w:szCs w:val="28"/>
        </w:rPr>
        <w:t>·Р</w:t>
      </w:r>
      <w:r w:rsidRPr="00470EEB">
        <w:rPr>
          <w:sz w:val="28"/>
          <w:szCs w:val="28"/>
          <w:vertAlign w:val="subscript"/>
        </w:rPr>
        <w:t>12</w:t>
      </w:r>
      <w:r w:rsidRPr="00470EEB">
        <w:rPr>
          <w:sz w:val="28"/>
          <w:szCs w:val="28"/>
        </w:rPr>
        <w:t>·Р</w:t>
      </w:r>
      <w:r w:rsidRPr="00470EEB">
        <w:rPr>
          <w:sz w:val="28"/>
          <w:szCs w:val="28"/>
          <w:vertAlign w:val="subscript"/>
        </w:rPr>
        <w:t>25</w:t>
      </w:r>
      <w:r w:rsidRPr="00470EEB">
        <w:rPr>
          <w:sz w:val="28"/>
          <w:szCs w:val="28"/>
        </w:rPr>
        <w:t xml:space="preserve"> = 1·0,8·0,4= 0,32</w:t>
      </w:r>
    </w:p>
    <w:p w:rsidR="001C1CE9" w:rsidRDefault="001C1CE9" w:rsidP="00470EEB">
      <w:pPr>
        <w:pStyle w:val="23"/>
        <w:spacing w:after="0" w:line="360" w:lineRule="auto"/>
        <w:ind w:left="0" w:firstLine="709"/>
        <w:jc w:val="both"/>
        <w:rPr>
          <w:sz w:val="28"/>
          <w:szCs w:val="28"/>
        </w:rPr>
      </w:pPr>
    </w:p>
    <w:p w:rsidR="001F4E71" w:rsidRPr="00470EEB" w:rsidRDefault="001F4E71" w:rsidP="00470EEB">
      <w:pPr>
        <w:pStyle w:val="23"/>
        <w:spacing w:after="0" w:line="360" w:lineRule="auto"/>
        <w:ind w:left="0" w:firstLine="709"/>
        <w:jc w:val="both"/>
        <w:rPr>
          <w:sz w:val="28"/>
          <w:szCs w:val="28"/>
        </w:rPr>
      </w:pPr>
      <w:r w:rsidRPr="00470EEB">
        <w:rPr>
          <w:sz w:val="28"/>
          <w:szCs w:val="28"/>
        </w:rPr>
        <w:t>Вероятность возникновения пожара пролива:</w:t>
      </w:r>
    </w:p>
    <w:p w:rsidR="001C1CE9" w:rsidRDefault="001C1CE9" w:rsidP="00470EEB">
      <w:pPr>
        <w:pStyle w:val="23"/>
        <w:spacing w:after="0" w:line="360" w:lineRule="auto"/>
        <w:ind w:left="0" w:firstLine="709"/>
        <w:jc w:val="both"/>
        <w:rPr>
          <w:sz w:val="28"/>
          <w:szCs w:val="28"/>
        </w:rPr>
      </w:pPr>
    </w:p>
    <w:p w:rsidR="001F4E71" w:rsidRPr="00470EEB" w:rsidRDefault="001F4E71" w:rsidP="00470EEB">
      <w:pPr>
        <w:pStyle w:val="23"/>
        <w:spacing w:after="0" w:line="360" w:lineRule="auto"/>
        <w:ind w:left="0" w:firstLine="709"/>
        <w:jc w:val="both"/>
        <w:rPr>
          <w:sz w:val="28"/>
          <w:szCs w:val="28"/>
        </w:rPr>
      </w:pPr>
      <w:r w:rsidRPr="00470EEB">
        <w:rPr>
          <w:sz w:val="28"/>
          <w:szCs w:val="28"/>
        </w:rPr>
        <w:t>Р</w:t>
      </w:r>
      <w:r w:rsidRPr="00470EEB">
        <w:rPr>
          <w:sz w:val="28"/>
          <w:szCs w:val="28"/>
          <w:vertAlign w:val="subscript"/>
        </w:rPr>
        <w:t xml:space="preserve">п.п. </w:t>
      </w:r>
      <w:r w:rsidRPr="00470EEB">
        <w:rPr>
          <w:sz w:val="28"/>
          <w:szCs w:val="28"/>
        </w:rPr>
        <w:t>= Р</w:t>
      </w:r>
      <w:r w:rsidRPr="00470EEB">
        <w:rPr>
          <w:sz w:val="28"/>
          <w:szCs w:val="28"/>
          <w:vertAlign w:val="subscript"/>
        </w:rPr>
        <w:t>1</w:t>
      </w:r>
      <w:r w:rsidRPr="00470EEB">
        <w:rPr>
          <w:sz w:val="28"/>
          <w:szCs w:val="28"/>
        </w:rPr>
        <w:t>·Р</w:t>
      </w:r>
      <w:r w:rsidRPr="00470EEB">
        <w:rPr>
          <w:sz w:val="28"/>
          <w:szCs w:val="28"/>
          <w:vertAlign w:val="subscript"/>
        </w:rPr>
        <w:t>13</w:t>
      </w:r>
      <w:r w:rsidRPr="00470EEB">
        <w:rPr>
          <w:sz w:val="28"/>
          <w:szCs w:val="28"/>
        </w:rPr>
        <w:t>·Р</w:t>
      </w:r>
      <w:r w:rsidRPr="00470EEB">
        <w:rPr>
          <w:sz w:val="28"/>
          <w:szCs w:val="28"/>
          <w:vertAlign w:val="subscript"/>
        </w:rPr>
        <w:t>37</w:t>
      </w:r>
      <w:r w:rsidRPr="00470EEB">
        <w:rPr>
          <w:sz w:val="28"/>
          <w:szCs w:val="28"/>
        </w:rPr>
        <w:t>·Р</w:t>
      </w:r>
      <w:r w:rsidRPr="00470EEB">
        <w:rPr>
          <w:sz w:val="28"/>
          <w:szCs w:val="28"/>
          <w:vertAlign w:val="subscript"/>
        </w:rPr>
        <w:t>713</w:t>
      </w:r>
      <w:r w:rsidRPr="00470EEB">
        <w:rPr>
          <w:sz w:val="28"/>
          <w:szCs w:val="28"/>
        </w:rPr>
        <w:t xml:space="preserve"> =1·0,2·0,1·0,03= 6·10</w:t>
      </w:r>
      <w:r w:rsidRPr="00470EEB">
        <w:rPr>
          <w:sz w:val="28"/>
          <w:szCs w:val="28"/>
          <w:vertAlign w:val="superscript"/>
        </w:rPr>
        <w:t>-4</w:t>
      </w:r>
    </w:p>
    <w:p w:rsidR="001F4E71" w:rsidRPr="00470EEB" w:rsidRDefault="001C1CE9" w:rsidP="00470EEB">
      <w:pPr>
        <w:pStyle w:val="23"/>
        <w:spacing w:after="0" w:line="360" w:lineRule="auto"/>
        <w:ind w:left="0" w:firstLine="709"/>
        <w:jc w:val="both"/>
        <w:rPr>
          <w:sz w:val="28"/>
          <w:szCs w:val="28"/>
        </w:rPr>
      </w:pPr>
      <w:r>
        <w:rPr>
          <w:sz w:val="28"/>
          <w:szCs w:val="28"/>
        </w:rPr>
        <w:br w:type="page"/>
      </w:r>
      <w:r w:rsidR="001F4E71" w:rsidRPr="00470EEB">
        <w:rPr>
          <w:sz w:val="28"/>
          <w:szCs w:val="28"/>
        </w:rPr>
        <w:t>Вероятность возникновения взрыва:</w:t>
      </w:r>
    </w:p>
    <w:p w:rsidR="001C1CE9" w:rsidRDefault="001C1CE9" w:rsidP="00470EEB">
      <w:pPr>
        <w:pStyle w:val="23"/>
        <w:spacing w:after="0" w:line="360" w:lineRule="auto"/>
        <w:ind w:left="0" w:firstLine="709"/>
        <w:jc w:val="both"/>
        <w:rPr>
          <w:sz w:val="28"/>
          <w:szCs w:val="28"/>
        </w:rPr>
      </w:pPr>
    </w:p>
    <w:p w:rsidR="001F4E71" w:rsidRPr="00470EEB" w:rsidRDefault="001F4E71" w:rsidP="00470EEB">
      <w:pPr>
        <w:pStyle w:val="23"/>
        <w:spacing w:after="0" w:line="360" w:lineRule="auto"/>
        <w:ind w:left="0" w:firstLine="709"/>
        <w:jc w:val="both"/>
        <w:rPr>
          <w:sz w:val="28"/>
          <w:szCs w:val="28"/>
        </w:rPr>
      </w:pPr>
      <w:r w:rsidRPr="00470EEB">
        <w:rPr>
          <w:sz w:val="28"/>
          <w:szCs w:val="28"/>
        </w:rPr>
        <w:t>Р</w:t>
      </w:r>
      <w:r w:rsidRPr="00470EEB">
        <w:rPr>
          <w:sz w:val="28"/>
          <w:szCs w:val="28"/>
          <w:vertAlign w:val="subscript"/>
        </w:rPr>
        <w:t>взрыв</w:t>
      </w:r>
      <w:r w:rsidRPr="00470EEB">
        <w:rPr>
          <w:sz w:val="28"/>
          <w:szCs w:val="28"/>
        </w:rPr>
        <w:t xml:space="preserve"> = Р</w:t>
      </w:r>
      <w:r w:rsidRPr="00470EEB">
        <w:rPr>
          <w:sz w:val="28"/>
          <w:szCs w:val="28"/>
          <w:vertAlign w:val="subscript"/>
        </w:rPr>
        <w:t>9</w:t>
      </w:r>
      <w:r w:rsidRPr="00470EEB">
        <w:rPr>
          <w:sz w:val="28"/>
          <w:szCs w:val="28"/>
        </w:rPr>
        <w:t>+Р</w:t>
      </w:r>
      <w:r w:rsidRPr="00470EEB">
        <w:rPr>
          <w:sz w:val="28"/>
          <w:szCs w:val="28"/>
          <w:vertAlign w:val="subscript"/>
        </w:rPr>
        <w:t>11</w:t>
      </w:r>
      <w:r w:rsidRPr="00470EEB">
        <w:rPr>
          <w:sz w:val="28"/>
          <w:szCs w:val="28"/>
        </w:rPr>
        <w:t>= Р</w:t>
      </w:r>
      <w:r w:rsidRPr="00470EEB">
        <w:rPr>
          <w:sz w:val="28"/>
          <w:szCs w:val="28"/>
          <w:vertAlign w:val="subscript"/>
        </w:rPr>
        <w:t>1</w:t>
      </w:r>
      <w:r w:rsidRPr="00470EEB">
        <w:rPr>
          <w:sz w:val="28"/>
          <w:szCs w:val="28"/>
        </w:rPr>
        <w:t>·Р</w:t>
      </w:r>
      <w:r w:rsidRPr="00470EEB">
        <w:rPr>
          <w:sz w:val="28"/>
          <w:szCs w:val="28"/>
          <w:vertAlign w:val="subscript"/>
        </w:rPr>
        <w:t>12</w:t>
      </w:r>
      <w:r w:rsidRPr="00470EEB">
        <w:rPr>
          <w:sz w:val="28"/>
          <w:szCs w:val="28"/>
        </w:rPr>
        <w:t>·Р</w:t>
      </w:r>
      <w:r w:rsidRPr="00470EEB">
        <w:rPr>
          <w:sz w:val="28"/>
          <w:szCs w:val="28"/>
          <w:vertAlign w:val="subscript"/>
        </w:rPr>
        <w:t>24</w:t>
      </w:r>
      <w:r w:rsidRPr="00470EEB">
        <w:rPr>
          <w:sz w:val="28"/>
          <w:szCs w:val="28"/>
        </w:rPr>
        <w:t>·Р</w:t>
      </w:r>
      <w:r w:rsidRPr="00470EEB">
        <w:rPr>
          <w:sz w:val="28"/>
          <w:szCs w:val="28"/>
          <w:vertAlign w:val="subscript"/>
        </w:rPr>
        <w:t>49</w:t>
      </w:r>
      <w:r w:rsidRPr="00470EEB">
        <w:rPr>
          <w:sz w:val="28"/>
          <w:szCs w:val="28"/>
        </w:rPr>
        <w:t>+ Р</w:t>
      </w:r>
      <w:r w:rsidRPr="00470EEB">
        <w:rPr>
          <w:sz w:val="28"/>
          <w:szCs w:val="28"/>
          <w:vertAlign w:val="subscript"/>
        </w:rPr>
        <w:t>1</w:t>
      </w:r>
      <w:r w:rsidRPr="00470EEB">
        <w:rPr>
          <w:sz w:val="28"/>
          <w:szCs w:val="28"/>
        </w:rPr>
        <w:t>·Р</w:t>
      </w:r>
      <w:r w:rsidRPr="00470EEB">
        <w:rPr>
          <w:sz w:val="28"/>
          <w:szCs w:val="28"/>
          <w:vertAlign w:val="subscript"/>
        </w:rPr>
        <w:t>13</w:t>
      </w:r>
      <w:r w:rsidRPr="00470EEB">
        <w:rPr>
          <w:sz w:val="28"/>
          <w:szCs w:val="28"/>
        </w:rPr>
        <w:t>·Р</w:t>
      </w:r>
      <w:r w:rsidRPr="00470EEB">
        <w:rPr>
          <w:sz w:val="28"/>
          <w:szCs w:val="28"/>
          <w:vertAlign w:val="subscript"/>
        </w:rPr>
        <w:t>37</w:t>
      </w:r>
      <w:r w:rsidRPr="00470EEB">
        <w:rPr>
          <w:sz w:val="28"/>
          <w:szCs w:val="28"/>
        </w:rPr>
        <w:t>·Р</w:t>
      </w:r>
      <w:r w:rsidRPr="00470EEB">
        <w:rPr>
          <w:sz w:val="28"/>
          <w:szCs w:val="28"/>
          <w:vertAlign w:val="subscript"/>
        </w:rPr>
        <w:t>711</w:t>
      </w:r>
      <w:r w:rsidRPr="00470EEB">
        <w:rPr>
          <w:sz w:val="28"/>
          <w:szCs w:val="28"/>
        </w:rPr>
        <w:t xml:space="preserve"> =1·0,8·0,4·0,2+</w:t>
      </w:r>
    </w:p>
    <w:p w:rsidR="001F4E71" w:rsidRPr="00470EEB" w:rsidRDefault="001F4E71" w:rsidP="00470EEB">
      <w:pPr>
        <w:pStyle w:val="23"/>
        <w:spacing w:after="0" w:line="360" w:lineRule="auto"/>
        <w:ind w:left="0" w:firstLine="709"/>
        <w:jc w:val="both"/>
        <w:rPr>
          <w:sz w:val="28"/>
          <w:szCs w:val="28"/>
        </w:rPr>
      </w:pPr>
      <w:r w:rsidRPr="00470EEB">
        <w:rPr>
          <w:sz w:val="28"/>
          <w:szCs w:val="28"/>
        </w:rPr>
        <w:t>+1·0,2·0,1·0,03= 6,4·10</w:t>
      </w:r>
      <w:r w:rsidRPr="00470EEB">
        <w:rPr>
          <w:sz w:val="28"/>
          <w:szCs w:val="28"/>
          <w:vertAlign w:val="superscript"/>
        </w:rPr>
        <w:t>-2</w:t>
      </w:r>
      <w:r w:rsidRPr="00470EEB">
        <w:rPr>
          <w:sz w:val="28"/>
          <w:szCs w:val="28"/>
        </w:rPr>
        <w:t>+6·10</w:t>
      </w:r>
      <w:r w:rsidRPr="00470EEB">
        <w:rPr>
          <w:sz w:val="28"/>
          <w:szCs w:val="28"/>
          <w:vertAlign w:val="superscript"/>
        </w:rPr>
        <w:t>-4</w:t>
      </w:r>
      <w:r w:rsidRPr="00470EEB">
        <w:rPr>
          <w:sz w:val="28"/>
          <w:szCs w:val="28"/>
        </w:rPr>
        <w:t>=6,46·10</w:t>
      </w:r>
      <w:r w:rsidRPr="00470EEB">
        <w:rPr>
          <w:sz w:val="28"/>
          <w:szCs w:val="28"/>
          <w:vertAlign w:val="superscript"/>
        </w:rPr>
        <w:t>-2</w:t>
      </w:r>
    </w:p>
    <w:p w:rsidR="001C1CE9" w:rsidRDefault="001C1CE9" w:rsidP="00470EEB">
      <w:pPr>
        <w:shd w:val="clear" w:color="auto" w:fill="FFFFFF"/>
        <w:spacing w:line="360" w:lineRule="auto"/>
        <w:ind w:firstLine="709"/>
        <w:jc w:val="both"/>
        <w:rPr>
          <w:sz w:val="28"/>
          <w:szCs w:val="28"/>
        </w:rPr>
      </w:pPr>
    </w:p>
    <w:p w:rsidR="001F4E71" w:rsidRPr="00470EEB" w:rsidRDefault="001F4E71" w:rsidP="00470EEB">
      <w:pPr>
        <w:shd w:val="clear" w:color="auto" w:fill="FFFFFF"/>
        <w:spacing w:line="360" w:lineRule="auto"/>
        <w:ind w:firstLine="709"/>
        <w:jc w:val="both"/>
        <w:rPr>
          <w:sz w:val="28"/>
          <w:szCs w:val="28"/>
        </w:rPr>
      </w:pPr>
      <w:r w:rsidRPr="00470EEB">
        <w:rPr>
          <w:sz w:val="28"/>
          <w:szCs w:val="28"/>
        </w:rPr>
        <w:t>Таким образом, наиболее вероятным сценарием развития аварии является факельное горение при длительном истечении продукта, но, учитывая статистику ЧС, связанных с разрушением резервуаров, наибольшие разрушающие последствия имеют залповые выбросы больших объемов продукта (мгновенная разгерметизация) с последующим взрывом, поэтому будет рассматриваться именно этот сценарий.</w:t>
      </w:r>
    </w:p>
    <w:p w:rsidR="00371188" w:rsidRPr="00470EEB" w:rsidRDefault="00371188" w:rsidP="00470EEB">
      <w:pPr>
        <w:shd w:val="clear" w:color="auto" w:fill="FFFFFF"/>
        <w:autoSpaceDE w:val="0"/>
        <w:autoSpaceDN w:val="0"/>
        <w:adjustRightInd w:val="0"/>
        <w:spacing w:line="360" w:lineRule="auto"/>
        <w:ind w:firstLine="709"/>
        <w:jc w:val="both"/>
        <w:rPr>
          <w:sz w:val="28"/>
          <w:szCs w:val="28"/>
        </w:rPr>
      </w:pPr>
    </w:p>
    <w:p w:rsidR="00371188" w:rsidRPr="00470EEB" w:rsidRDefault="00371188" w:rsidP="001C1CE9">
      <w:pPr>
        <w:pStyle w:val="13"/>
        <w:spacing w:line="360" w:lineRule="auto"/>
        <w:ind w:firstLine="709"/>
        <w:rPr>
          <w:b/>
          <w:bCs/>
        </w:rPr>
      </w:pPr>
      <w:bookmarkStart w:id="19" w:name="_Toc138558669"/>
      <w:r w:rsidRPr="00470EEB">
        <w:rPr>
          <w:b/>
          <w:bCs/>
        </w:rPr>
        <w:t>2.4 Разработка сценариев развития чрезвычайной ситуации методом построения дерева отказов</w:t>
      </w:r>
      <w:bookmarkEnd w:id="19"/>
    </w:p>
    <w:p w:rsidR="00371188" w:rsidRPr="00470EEB" w:rsidRDefault="00371188" w:rsidP="00470EEB">
      <w:pPr>
        <w:spacing w:line="360" w:lineRule="auto"/>
        <w:ind w:firstLine="709"/>
        <w:jc w:val="both"/>
        <w:rPr>
          <w:b/>
          <w:bCs/>
          <w:sz w:val="28"/>
          <w:szCs w:val="28"/>
        </w:rPr>
      </w:pPr>
    </w:p>
    <w:p w:rsidR="00371188" w:rsidRPr="00470EEB" w:rsidRDefault="00371188" w:rsidP="00470EEB">
      <w:pPr>
        <w:spacing w:line="360" w:lineRule="auto"/>
        <w:ind w:firstLine="709"/>
        <w:jc w:val="both"/>
        <w:rPr>
          <w:sz w:val="28"/>
          <w:szCs w:val="28"/>
        </w:rPr>
      </w:pPr>
      <w:r w:rsidRPr="00470EEB">
        <w:rPr>
          <w:sz w:val="28"/>
          <w:szCs w:val="28"/>
        </w:rPr>
        <w:t>Учитывая все свойства обращающихся веществ и особенности технологического режима, рассматривая причины возникновения аварийных ситуаций, было составлено дерево отказов развития аварийных ситуаций, которое представлено на рисунке 2.3:</w:t>
      </w:r>
    </w:p>
    <w:p w:rsidR="00371188" w:rsidRPr="00470EEB" w:rsidRDefault="00371188" w:rsidP="00470EEB">
      <w:pPr>
        <w:shd w:val="clear" w:color="auto" w:fill="FFFFFF"/>
        <w:spacing w:line="360" w:lineRule="auto"/>
        <w:ind w:firstLine="709"/>
        <w:jc w:val="both"/>
        <w:rPr>
          <w:sz w:val="28"/>
          <w:szCs w:val="28"/>
        </w:rPr>
      </w:pPr>
      <w:r w:rsidRPr="00470EEB">
        <w:rPr>
          <w:sz w:val="28"/>
          <w:szCs w:val="28"/>
        </w:rPr>
        <w:t>Прекращение подачи электроэнергии приведет к резкому увеличению температуры теплоносителя в змеевиках печи, переполнению емкостей орошения и подъему давления в колоннах и емкостях.</w:t>
      </w:r>
    </w:p>
    <w:p w:rsidR="00371188" w:rsidRPr="00470EEB" w:rsidRDefault="00371188" w:rsidP="00470EEB">
      <w:pPr>
        <w:shd w:val="clear" w:color="auto" w:fill="FFFFFF"/>
        <w:spacing w:line="360" w:lineRule="auto"/>
        <w:ind w:firstLine="709"/>
        <w:jc w:val="both"/>
        <w:rPr>
          <w:sz w:val="28"/>
          <w:szCs w:val="28"/>
        </w:rPr>
      </w:pPr>
      <w:r w:rsidRPr="00470EEB">
        <w:rPr>
          <w:sz w:val="28"/>
          <w:szCs w:val="28"/>
        </w:rPr>
        <w:t>Прекращение подачи воздуха КИП и А приводит к отказу в работе регуляторов уровней, давлений и температуры, отказ в работе КИП и А приведет к переполнению колонн и емкостей, повышению давления и температуры в аппаратах.</w:t>
      </w:r>
    </w:p>
    <w:p w:rsidR="00371188" w:rsidRPr="00470EEB" w:rsidRDefault="00371188" w:rsidP="00470EEB">
      <w:pPr>
        <w:shd w:val="clear" w:color="auto" w:fill="FFFFFF"/>
        <w:spacing w:line="360" w:lineRule="auto"/>
        <w:ind w:firstLine="709"/>
        <w:jc w:val="both"/>
        <w:rPr>
          <w:sz w:val="28"/>
          <w:szCs w:val="28"/>
        </w:rPr>
      </w:pPr>
      <w:r w:rsidRPr="00470EEB">
        <w:rPr>
          <w:sz w:val="28"/>
          <w:szCs w:val="28"/>
        </w:rPr>
        <w:t>Прекращение подачи воды оборотного водоснабжения приведет к повышению давления в колоннах и емкостях вследствие прекращения конденсации паров продуктов в конденсаторах-холодильниках.</w:t>
      </w:r>
    </w:p>
    <w:p w:rsidR="00371188" w:rsidRPr="00470EEB" w:rsidRDefault="00371188" w:rsidP="00470EEB">
      <w:pPr>
        <w:shd w:val="clear" w:color="auto" w:fill="FFFFFF"/>
        <w:spacing w:line="360" w:lineRule="auto"/>
        <w:ind w:firstLine="709"/>
        <w:jc w:val="both"/>
        <w:rPr>
          <w:sz w:val="28"/>
          <w:szCs w:val="28"/>
        </w:rPr>
      </w:pPr>
      <w:r w:rsidRPr="00470EEB">
        <w:rPr>
          <w:sz w:val="28"/>
          <w:szCs w:val="28"/>
        </w:rPr>
        <w:t>Выход из строя насосов приведет к переполнению емкостей орошения и подъему давления в аппара</w:t>
      </w:r>
      <w:r w:rsidR="00C51E81" w:rsidRPr="00470EEB">
        <w:rPr>
          <w:sz w:val="28"/>
          <w:szCs w:val="28"/>
        </w:rPr>
        <w:t xml:space="preserve">тах </w:t>
      </w:r>
      <w:r w:rsidRPr="00470EEB">
        <w:rPr>
          <w:sz w:val="28"/>
          <w:szCs w:val="28"/>
        </w:rPr>
        <w:t>[2]</w:t>
      </w:r>
      <w:r w:rsidR="00C51E81" w:rsidRPr="00470EEB">
        <w:rPr>
          <w:sz w:val="28"/>
          <w:szCs w:val="28"/>
        </w:rPr>
        <w:t>.</w:t>
      </w:r>
    </w:p>
    <w:p w:rsidR="00371188" w:rsidRDefault="00371188" w:rsidP="00470EEB">
      <w:pPr>
        <w:spacing w:line="360" w:lineRule="auto"/>
        <w:ind w:firstLine="709"/>
        <w:jc w:val="both"/>
        <w:rPr>
          <w:sz w:val="28"/>
          <w:szCs w:val="28"/>
        </w:rPr>
      </w:pPr>
      <w:r w:rsidRPr="00470EEB">
        <w:rPr>
          <w:sz w:val="28"/>
          <w:szCs w:val="28"/>
        </w:rPr>
        <w:t>Аварийные ситуации на рассматриваемом объекте возникают вследствие разрушения (полного</w:t>
      </w:r>
      <w:r w:rsidR="00470EEB" w:rsidRPr="00470EEB">
        <w:rPr>
          <w:sz w:val="28"/>
          <w:szCs w:val="28"/>
        </w:rPr>
        <w:t xml:space="preserve"> </w:t>
      </w:r>
      <w:r w:rsidRPr="00470EEB">
        <w:rPr>
          <w:sz w:val="28"/>
          <w:szCs w:val="28"/>
        </w:rPr>
        <w:t>или частичного) колонн, емкостного оборудования, трубопроводов, поэтому именно эти варианты аварий и выбираются в качестве типовых сценариев.</w:t>
      </w:r>
    </w:p>
    <w:p w:rsidR="001C1CE9" w:rsidRPr="00470EEB" w:rsidRDefault="001C1CE9" w:rsidP="00470EEB">
      <w:pPr>
        <w:spacing w:line="360" w:lineRule="auto"/>
        <w:ind w:firstLine="709"/>
        <w:jc w:val="both"/>
        <w:rPr>
          <w:sz w:val="28"/>
          <w:szCs w:val="28"/>
        </w:rPr>
      </w:pPr>
    </w:p>
    <w:p w:rsidR="00371188" w:rsidRPr="00470EEB" w:rsidRDefault="002479F1" w:rsidP="001C1CE9">
      <w:pPr>
        <w:spacing w:line="360" w:lineRule="auto"/>
        <w:jc w:val="both"/>
        <w:rPr>
          <w:sz w:val="28"/>
          <w:szCs w:val="28"/>
        </w:rPr>
      </w:pPr>
      <w:r>
        <w:rPr>
          <w:sz w:val="28"/>
          <w:szCs w:val="28"/>
        </w:rPr>
        <w:pict>
          <v:shape id="_x0000_i1031" type="#_x0000_t75" style="width:471pt;height:379.5pt">
            <v:imagedata r:id="rId13" o:title=""/>
          </v:shape>
        </w:pict>
      </w:r>
      <w:r w:rsidR="00371188" w:rsidRPr="00470EEB">
        <w:rPr>
          <w:sz w:val="28"/>
          <w:szCs w:val="28"/>
        </w:rPr>
        <w:t>Рисунок 2.3 – «Дерево отказов» развития аварии на газофракционирующей установке</w:t>
      </w:r>
    </w:p>
    <w:p w:rsidR="001C3728" w:rsidRPr="00470EEB" w:rsidRDefault="001C3728" w:rsidP="00470EEB">
      <w:pPr>
        <w:spacing w:line="360" w:lineRule="auto"/>
        <w:ind w:firstLine="709"/>
        <w:jc w:val="both"/>
        <w:rPr>
          <w:sz w:val="28"/>
          <w:szCs w:val="28"/>
        </w:rPr>
      </w:pPr>
    </w:p>
    <w:p w:rsidR="00371188" w:rsidRPr="00470EEB" w:rsidRDefault="00371188" w:rsidP="001C1CE9">
      <w:pPr>
        <w:pStyle w:val="13"/>
        <w:spacing w:line="360" w:lineRule="auto"/>
        <w:ind w:firstLine="709"/>
        <w:rPr>
          <w:b/>
          <w:bCs/>
        </w:rPr>
      </w:pPr>
      <w:bookmarkStart w:id="20" w:name="_Toc138558670"/>
      <w:r w:rsidRPr="00470EEB">
        <w:rPr>
          <w:b/>
          <w:bCs/>
        </w:rPr>
        <w:t>2.5 Краткое описание рассматриваемой чрезвычайной ситуации</w:t>
      </w:r>
      <w:bookmarkEnd w:id="20"/>
    </w:p>
    <w:p w:rsidR="001C3728" w:rsidRPr="00470EEB" w:rsidRDefault="001C3728" w:rsidP="001C1CE9">
      <w:pPr>
        <w:spacing w:line="360" w:lineRule="auto"/>
        <w:ind w:firstLine="709"/>
        <w:jc w:val="center"/>
        <w:rPr>
          <w:sz w:val="28"/>
          <w:szCs w:val="28"/>
        </w:rPr>
      </w:pPr>
    </w:p>
    <w:p w:rsidR="00371188" w:rsidRPr="00470EEB" w:rsidRDefault="00371188" w:rsidP="00470EEB">
      <w:pPr>
        <w:spacing w:line="360" w:lineRule="auto"/>
        <w:ind w:firstLine="709"/>
        <w:jc w:val="both"/>
        <w:rPr>
          <w:sz w:val="28"/>
          <w:szCs w:val="28"/>
        </w:rPr>
      </w:pPr>
      <w:r w:rsidRPr="00470EEB">
        <w:rPr>
          <w:sz w:val="28"/>
          <w:szCs w:val="28"/>
        </w:rPr>
        <w:t>Анализ имеющихся данных, природно-климатических сведений о районе расположения завода показал, что наиболее опасным вариантом развития аварии будет полная разгерметизация емкости орошения с пропаном объемом 16 м</w:t>
      </w:r>
      <w:r w:rsidRPr="00470EEB">
        <w:rPr>
          <w:sz w:val="28"/>
          <w:szCs w:val="28"/>
          <w:vertAlign w:val="superscript"/>
        </w:rPr>
        <w:t>3</w:t>
      </w:r>
      <w:r w:rsidRPr="00470EEB">
        <w:rPr>
          <w:sz w:val="28"/>
          <w:szCs w:val="28"/>
        </w:rPr>
        <w:t xml:space="preserve"> на открытой площадке.</w:t>
      </w:r>
    </w:p>
    <w:p w:rsidR="00371188" w:rsidRPr="00470EEB" w:rsidRDefault="00371188" w:rsidP="00470EEB">
      <w:pPr>
        <w:shd w:val="clear" w:color="auto" w:fill="FFFFFF"/>
        <w:spacing w:line="360" w:lineRule="auto"/>
        <w:ind w:firstLine="709"/>
        <w:jc w:val="both"/>
        <w:rPr>
          <w:sz w:val="28"/>
          <w:szCs w:val="28"/>
        </w:rPr>
      </w:pPr>
      <w:r w:rsidRPr="00470EEB">
        <w:rPr>
          <w:sz w:val="28"/>
          <w:szCs w:val="28"/>
        </w:rPr>
        <w:t xml:space="preserve"> Сжиженный пропан в емкости орошения находится под давлением 1,6 МПа, при температуре 50ºС. Причиной разгерметизации емкости орошения послужили нарушение технологического процесса (прекращение подачи воды оборотного водоснабжения привело к прекращению конденсации паров продуктов в конденсаторах-холодильниках, это привело к повышению давления в емкости орошения), нарушение герметичности аппарата (коррозия сварного шва) и отказ предохранительного клапана. </w:t>
      </w:r>
    </w:p>
    <w:p w:rsidR="00371188" w:rsidRPr="00470EEB" w:rsidRDefault="00371188" w:rsidP="00470EEB">
      <w:pPr>
        <w:spacing w:line="360" w:lineRule="auto"/>
        <w:ind w:firstLine="709"/>
        <w:jc w:val="both"/>
        <w:rPr>
          <w:sz w:val="28"/>
          <w:szCs w:val="28"/>
        </w:rPr>
      </w:pPr>
      <w:r w:rsidRPr="00470EEB">
        <w:rPr>
          <w:sz w:val="28"/>
          <w:szCs w:val="28"/>
        </w:rPr>
        <w:t xml:space="preserve">Произошел залповый выброс сжиженного пропана, часть пропана мгновенно испарилась, образовав облако паровоздушной смеси, жидкая фаза вылилась на подстилающую поверхность, образовав зеркало пролива. </w:t>
      </w:r>
    </w:p>
    <w:p w:rsidR="00371188" w:rsidRPr="00470EEB" w:rsidRDefault="00371188" w:rsidP="00470EEB">
      <w:pPr>
        <w:spacing w:line="360" w:lineRule="auto"/>
        <w:ind w:firstLine="709"/>
        <w:jc w:val="both"/>
        <w:rPr>
          <w:sz w:val="28"/>
          <w:szCs w:val="28"/>
        </w:rPr>
      </w:pPr>
      <w:r w:rsidRPr="00470EEB">
        <w:rPr>
          <w:sz w:val="28"/>
          <w:szCs w:val="28"/>
        </w:rPr>
        <w:t xml:space="preserve">Источником воспламенения послужила искра, созданная падающими конструкциями разрушенной емкости. При воздействии источника воспламенения произошел взрыв облака паровоздушной смеси и пожар пролива. </w:t>
      </w:r>
    </w:p>
    <w:p w:rsidR="00371188" w:rsidRPr="00470EEB" w:rsidRDefault="00371188" w:rsidP="00470EEB">
      <w:pPr>
        <w:spacing w:line="360" w:lineRule="auto"/>
        <w:ind w:firstLine="709"/>
        <w:jc w:val="both"/>
        <w:rPr>
          <w:sz w:val="28"/>
          <w:szCs w:val="28"/>
        </w:rPr>
      </w:pPr>
      <w:r w:rsidRPr="00470EEB">
        <w:rPr>
          <w:sz w:val="28"/>
          <w:szCs w:val="28"/>
        </w:rPr>
        <w:t>Авария произошла летом, месяц - июль, в 15.30, смена находится на рабочих местах и воздействию опасных факторов подвержено максимальное количество людей, скорость ветра – 1 м/с. Вследствие воздействия поражающих факторов взрыва, здания на различном расстоянии от центра взрыва будут подвержены полным, сильным, средним и слабым разрушениям. Люди, находящиеся</w:t>
      </w:r>
      <w:r w:rsidR="00470EEB" w:rsidRPr="00470EEB">
        <w:rPr>
          <w:sz w:val="28"/>
          <w:szCs w:val="28"/>
        </w:rPr>
        <w:t xml:space="preserve"> </w:t>
      </w:r>
      <w:r w:rsidRPr="00470EEB">
        <w:rPr>
          <w:sz w:val="28"/>
          <w:szCs w:val="28"/>
        </w:rPr>
        <w:t>на открытых площадках, в зданиях и сооружениях получат смертельные и травмирующие поражения. Расчет воздействия поражающих факторов ЧС проводится в разделе 3 дипломного проекта «Пожаровзрывозащита».</w:t>
      </w:r>
    </w:p>
    <w:p w:rsidR="009124E4" w:rsidRPr="00470EEB" w:rsidRDefault="009124E4" w:rsidP="001C1CE9">
      <w:pPr>
        <w:pStyle w:val="13"/>
        <w:spacing w:line="360" w:lineRule="auto"/>
        <w:ind w:left="709"/>
        <w:rPr>
          <w:b/>
          <w:bCs/>
        </w:rPr>
      </w:pPr>
      <w:r w:rsidRPr="00470EEB">
        <w:br w:type="page"/>
      </w:r>
      <w:bookmarkStart w:id="21" w:name="_Toc138558671"/>
      <w:r w:rsidR="00543F63" w:rsidRPr="00470EEB">
        <w:rPr>
          <w:b/>
          <w:bCs/>
        </w:rPr>
        <w:t xml:space="preserve">3 </w:t>
      </w:r>
      <w:r w:rsidRPr="00470EEB">
        <w:rPr>
          <w:b/>
          <w:bCs/>
        </w:rPr>
        <w:t>ПОЖАРОВЗРЫВОЗАЩИТА ГАЗОФРАКЦИОНИРУЮЩЕЙ УСТАНОВКИ ТУЙМАЗИНСКОГО ГАЗОПЕРЕРАБАТЫВАЮЩЕГО ЗАВОДА</w:t>
      </w:r>
      <w:bookmarkEnd w:id="21"/>
    </w:p>
    <w:p w:rsidR="009124E4" w:rsidRPr="00470EEB" w:rsidRDefault="009124E4" w:rsidP="00470EEB">
      <w:pPr>
        <w:spacing w:line="360" w:lineRule="auto"/>
        <w:ind w:firstLine="709"/>
        <w:jc w:val="both"/>
        <w:rPr>
          <w:b/>
          <w:sz w:val="28"/>
          <w:szCs w:val="28"/>
        </w:rPr>
      </w:pPr>
    </w:p>
    <w:p w:rsidR="009124E4" w:rsidRPr="00470EEB" w:rsidRDefault="009124E4" w:rsidP="00470EEB">
      <w:pPr>
        <w:pStyle w:val="21"/>
        <w:tabs>
          <w:tab w:val="clear" w:pos="-142"/>
        </w:tabs>
        <w:overflowPunct/>
        <w:autoSpaceDE/>
        <w:autoSpaceDN/>
        <w:adjustRightInd/>
        <w:spacing w:line="360" w:lineRule="auto"/>
        <w:ind w:firstLine="709"/>
        <w:textAlignment w:val="auto"/>
        <w:rPr>
          <w:rFonts w:eastAsia="SimSun"/>
          <w:szCs w:val="28"/>
          <w:lang w:eastAsia="zh-CN"/>
        </w:rPr>
      </w:pPr>
      <w:r w:rsidRPr="00470EEB">
        <w:rPr>
          <w:rFonts w:eastAsia="SimSun"/>
          <w:szCs w:val="28"/>
          <w:lang w:eastAsia="zh-CN"/>
        </w:rPr>
        <w:t>В данном разделе рассчитываются показатели пожаровзрывоопасности объекта, определяется категория газофракционирующей установки по пожаровзрывоопасности, приводятся основные огнетушащие средства, используемые при тушении сжиженных углеводородных газов, рассчитывается молниезащита установки, оцениваются</w:t>
      </w:r>
      <w:r w:rsidR="00470EEB" w:rsidRPr="00470EEB">
        <w:rPr>
          <w:rFonts w:eastAsia="SimSun"/>
          <w:szCs w:val="28"/>
          <w:lang w:eastAsia="zh-CN"/>
        </w:rPr>
        <w:t xml:space="preserve"> </w:t>
      </w:r>
      <w:r w:rsidRPr="00470EEB">
        <w:rPr>
          <w:rFonts w:eastAsia="SimSun"/>
          <w:szCs w:val="28"/>
          <w:lang w:eastAsia="zh-CN"/>
        </w:rPr>
        <w:t>социальный и индивидуальный риски,</w:t>
      </w:r>
      <w:r w:rsidR="00470EEB" w:rsidRPr="00470EEB">
        <w:rPr>
          <w:rFonts w:eastAsia="SimSun"/>
          <w:szCs w:val="28"/>
          <w:lang w:eastAsia="zh-CN"/>
        </w:rPr>
        <w:t xml:space="preserve"> </w:t>
      </w:r>
      <w:r w:rsidRPr="00470EEB">
        <w:rPr>
          <w:rFonts w:eastAsia="SimSun"/>
          <w:szCs w:val="28"/>
          <w:lang w:eastAsia="zh-CN"/>
        </w:rPr>
        <w:t>разрабатываются мероприятия по предупреждению пожаров и взрывов.</w:t>
      </w:r>
    </w:p>
    <w:p w:rsidR="009124E4" w:rsidRPr="00470EEB" w:rsidRDefault="009124E4" w:rsidP="00470EEB">
      <w:pPr>
        <w:spacing w:line="360" w:lineRule="auto"/>
        <w:ind w:firstLine="709"/>
        <w:jc w:val="both"/>
        <w:rPr>
          <w:sz w:val="28"/>
          <w:szCs w:val="28"/>
        </w:rPr>
      </w:pPr>
    </w:p>
    <w:p w:rsidR="009124E4" w:rsidRPr="00470EEB" w:rsidRDefault="007A3502" w:rsidP="001C1CE9">
      <w:pPr>
        <w:pStyle w:val="13"/>
        <w:spacing w:line="360" w:lineRule="auto"/>
        <w:ind w:left="709"/>
        <w:rPr>
          <w:b/>
          <w:bCs/>
        </w:rPr>
      </w:pPr>
      <w:bookmarkStart w:id="22" w:name="_Toc138558672"/>
      <w:r w:rsidRPr="00470EEB">
        <w:rPr>
          <w:b/>
          <w:bCs/>
        </w:rPr>
        <w:t xml:space="preserve">3.1 </w:t>
      </w:r>
      <w:r w:rsidR="009124E4" w:rsidRPr="00470EEB">
        <w:rPr>
          <w:b/>
          <w:bCs/>
        </w:rPr>
        <w:t>Анализ производства по пожаровзрывоопасности. Характеристика используемых в производстве веществ и материалов по</w:t>
      </w:r>
      <w:r w:rsidR="00470EEB" w:rsidRPr="00470EEB">
        <w:rPr>
          <w:b/>
          <w:bCs/>
        </w:rPr>
        <w:t xml:space="preserve"> </w:t>
      </w:r>
      <w:r w:rsidR="009124E4" w:rsidRPr="00470EEB">
        <w:rPr>
          <w:b/>
          <w:bCs/>
        </w:rPr>
        <w:t>пожаровзрывоопасности</w:t>
      </w:r>
      <w:bookmarkEnd w:id="22"/>
    </w:p>
    <w:p w:rsidR="009124E4" w:rsidRPr="00470EEB" w:rsidRDefault="009124E4" w:rsidP="00470EEB">
      <w:pPr>
        <w:spacing w:line="360" w:lineRule="auto"/>
        <w:ind w:firstLine="709"/>
        <w:jc w:val="both"/>
        <w:rPr>
          <w:b/>
          <w:sz w:val="28"/>
          <w:szCs w:val="28"/>
        </w:rPr>
      </w:pPr>
    </w:p>
    <w:p w:rsidR="009124E4" w:rsidRPr="00470EEB" w:rsidRDefault="009124E4" w:rsidP="00470EEB">
      <w:pPr>
        <w:spacing w:line="360" w:lineRule="auto"/>
        <w:ind w:firstLine="709"/>
        <w:jc w:val="both"/>
        <w:rPr>
          <w:sz w:val="28"/>
          <w:szCs w:val="28"/>
        </w:rPr>
      </w:pPr>
      <w:r w:rsidRPr="00470EEB">
        <w:rPr>
          <w:sz w:val="28"/>
          <w:szCs w:val="28"/>
        </w:rPr>
        <w:t>В нефтегазовом комплексе используется и перерабатывается большое количество горючих и взрывоопасных материалов. Для повышения безопасности технологических процессов необходима правильная оценка взрыво- и пожароопасности этих процессов и выполнение ряда мероприятий, направленных на более рациональное проектирование и безопасную эксплуатацию.</w:t>
      </w:r>
    </w:p>
    <w:p w:rsidR="009124E4" w:rsidRPr="00470EEB" w:rsidRDefault="009124E4" w:rsidP="00470EEB">
      <w:pPr>
        <w:spacing w:line="360" w:lineRule="auto"/>
        <w:ind w:firstLine="709"/>
        <w:jc w:val="both"/>
        <w:rPr>
          <w:sz w:val="28"/>
          <w:szCs w:val="28"/>
        </w:rPr>
      </w:pPr>
      <w:r w:rsidRPr="00470EEB">
        <w:rPr>
          <w:sz w:val="28"/>
          <w:szCs w:val="28"/>
        </w:rPr>
        <w:t>Участок переработки газа относится к взрывопожароопасным производствам категории «А». Производства, относящиеся к данной категории, связаны с применением или получением горючих газов, нижний предел воспламенения которых составляет 10 % и менее по отношению к объему воздуха, жидкостей с температурой вспышки паров до 28 градусов при условии, что указанные газы и пары могут образовывать взрывоопасные смеси.</w:t>
      </w:r>
    </w:p>
    <w:p w:rsidR="009124E4" w:rsidRPr="00470EEB" w:rsidRDefault="009124E4" w:rsidP="00470EEB">
      <w:pPr>
        <w:spacing w:line="360" w:lineRule="auto"/>
        <w:ind w:firstLine="709"/>
        <w:jc w:val="both"/>
        <w:rPr>
          <w:sz w:val="28"/>
          <w:szCs w:val="28"/>
        </w:rPr>
      </w:pPr>
      <w:r w:rsidRPr="00470EEB">
        <w:rPr>
          <w:sz w:val="28"/>
          <w:szCs w:val="28"/>
        </w:rPr>
        <w:t>Основными факторами, определяющими опасность участка, являются:</w:t>
      </w:r>
    </w:p>
    <w:p w:rsidR="009124E4" w:rsidRPr="00470EEB" w:rsidRDefault="009124E4" w:rsidP="00470EEB">
      <w:pPr>
        <w:spacing w:line="360" w:lineRule="auto"/>
        <w:ind w:firstLine="709"/>
        <w:jc w:val="both"/>
        <w:rPr>
          <w:sz w:val="28"/>
          <w:szCs w:val="28"/>
        </w:rPr>
      </w:pPr>
      <w:r w:rsidRPr="00470EEB">
        <w:rPr>
          <w:sz w:val="28"/>
          <w:szCs w:val="28"/>
        </w:rPr>
        <w:t>а) наличие и применение в больших количествах сжиженных и газообразных углеводородов.</w:t>
      </w:r>
    </w:p>
    <w:p w:rsidR="009124E4" w:rsidRPr="00470EEB" w:rsidRDefault="009124E4" w:rsidP="00470EEB">
      <w:pPr>
        <w:spacing w:line="360" w:lineRule="auto"/>
        <w:ind w:firstLine="709"/>
        <w:jc w:val="both"/>
        <w:rPr>
          <w:sz w:val="28"/>
          <w:szCs w:val="28"/>
        </w:rPr>
      </w:pPr>
      <w:r w:rsidRPr="00470EEB">
        <w:rPr>
          <w:sz w:val="28"/>
          <w:szCs w:val="28"/>
        </w:rPr>
        <w:t>б)</w:t>
      </w:r>
      <w:r w:rsidR="00470EEB" w:rsidRPr="00470EEB">
        <w:rPr>
          <w:sz w:val="28"/>
          <w:szCs w:val="28"/>
        </w:rPr>
        <w:t xml:space="preserve"> </w:t>
      </w:r>
      <w:r w:rsidRPr="00470EEB">
        <w:rPr>
          <w:sz w:val="28"/>
          <w:szCs w:val="28"/>
        </w:rPr>
        <w:t>применение открытого огня в печах для нагрева теплоносителя и абсорбента.</w:t>
      </w:r>
    </w:p>
    <w:p w:rsidR="009124E4" w:rsidRPr="00470EEB" w:rsidRDefault="009124E4" w:rsidP="00470EEB">
      <w:pPr>
        <w:spacing w:line="360" w:lineRule="auto"/>
        <w:ind w:firstLine="709"/>
        <w:jc w:val="both"/>
        <w:rPr>
          <w:sz w:val="28"/>
          <w:szCs w:val="28"/>
        </w:rPr>
      </w:pPr>
      <w:r w:rsidRPr="00470EEB">
        <w:rPr>
          <w:sz w:val="28"/>
          <w:szCs w:val="28"/>
        </w:rPr>
        <w:t>в) ведение процесса при сравнительно высоких давлениях (до 1,6 МПа) и высоких температурах (до 250º С).</w:t>
      </w:r>
    </w:p>
    <w:p w:rsidR="009124E4" w:rsidRPr="00470EEB" w:rsidRDefault="009124E4" w:rsidP="00470EEB">
      <w:pPr>
        <w:spacing w:line="360" w:lineRule="auto"/>
        <w:ind w:firstLine="709"/>
        <w:jc w:val="both"/>
        <w:rPr>
          <w:sz w:val="28"/>
          <w:szCs w:val="28"/>
        </w:rPr>
      </w:pPr>
      <w:r w:rsidRPr="00470EEB">
        <w:rPr>
          <w:sz w:val="28"/>
          <w:szCs w:val="28"/>
        </w:rPr>
        <w:t>г) применение тока высокого напряжения для электродвигателей.</w:t>
      </w:r>
    </w:p>
    <w:p w:rsidR="009124E4" w:rsidRPr="00470EEB" w:rsidRDefault="009124E4" w:rsidP="00470EEB">
      <w:pPr>
        <w:spacing w:line="360" w:lineRule="auto"/>
        <w:ind w:firstLine="709"/>
        <w:jc w:val="both"/>
        <w:rPr>
          <w:sz w:val="28"/>
          <w:szCs w:val="28"/>
        </w:rPr>
      </w:pPr>
      <w:r w:rsidRPr="00470EEB">
        <w:rPr>
          <w:sz w:val="28"/>
          <w:szCs w:val="28"/>
        </w:rPr>
        <w:t>д) возможность образования зарядов статического электричества при движении газов и жидкост</w:t>
      </w:r>
      <w:r w:rsidR="00C51E81" w:rsidRPr="00470EEB">
        <w:rPr>
          <w:sz w:val="28"/>
          <w:szCs w:val="28"/>
        </w:rPr>
        <w:t xml:space="preserve">ей по аппаратам и трубопроводам </w:t>
      </w:r>
      <w:r w:rsidRPr="00470EEB">
        <w:rPr>
          <w:sz w:val="28"/>
          <w:szCs w:val="28"/>
        </w:rPr>
        <w:t>[3]</w:t>
      </w:r>
      <w:r w:rsidR="00C51E81" w:rsidRPr="00470EEB">
        <w:rPr>
          <w:sz w:val="28"/>
          <w:szCs w:val="28"/>
        </w:rPr>
        <w:t>.</w:t>
      </w:r>
    </w:p>
    <w:p w:rsidR="009124E4" w:rsidRPr="00470EEB" w:rsidRDefault="009124E4" w:rsidP="00470EEB">
      <w:pPr>
        <w:shd w:val="clear" w:color="auto" w:fill="FFFFFF"/>
        <w:spacing w:line="360" w:lineRule="auto"/>
        <w:ind w:firstLine="709"/>
        <w:jc w:val="both"/>
        <w:rPr>
          <w:sz w:val="28"/>
          <w:szCs w:val="28"/>
        </w:rPr>
      </w:pPr>
      <w:r w:rsidRPr="00470EEB">
        <w:rPr>
          <w:sz w:val="28"/>
          <w:szCs w:val="28"/>
        </w:rPr>
        <w:t>Пожаровзрывоопасность газофракционирующей установки обусловлена физико-химическими свойствами перерабатываемых веществ и получаемых продуктов. Сильная зависимость параметров газа от температуры является основным источником опасностей в газовом хозяйстве (Таблица 3.1).</w:t>
      </w:r>
    </w:p>
    <w:p w:rsidR="001C1CE9" w:rsidRDefault="001C1CE9" w:rsidP="00470EEB">
      <w:pPr>
        <w:shd w:val="clear" w:color="auto" w:fill="FFFFFF"/>
        <w:spacing w:line="360" w:lineRule="auto"/>
        <w:ind w:firstLine="709"/>
        <w:jc w:val="both"/>
        <w:rPr>
          <w:bCs/>
          <w:iCs/>
          <w:sz w:val="28"/>
          <w:szCs w:val="28"/>
        </w:rPr>
      </w:pPr>
    </w:p>
    <w:p w:rsidR="009124E4" w:rsidRPr="00470EEB" w:rsidRDefault="009124E4" w:rsidP="00470EEB">
      <w:pPr>
        <w:shd w:val="clear" w:color="auto" w:fill="FFFFFF"/>
        <w:spacing w:line="360" w:lineRule="auto"/>
        <w:ind w:firstLine="709"/>
        <w:jc w:val="both"/>
        <w:rPr>
          <w:sz w:val="28"/>
          <w:szCs w:val="28"/>
        </w:rPr>
      </w:pPr>
      <w:r w:rsidRPr="00470EEB">
        <w:rPr>
          <w:bCs/>
          <w:iCs/>
          <w:sz w:val="28"/>
          <w:szCs w:val="28"/>
        </w:rPr>
        <w:t xml:space="preserve">Таблица </w:t>
      </w:r>
      <w:r w:rsidRPr="00470EEB">
        <w:rPr>
          <w:bCs/>
          <w:sz w:val="28"/>
          <w:szCs w:val="28"/>
        </w:rPr>
        <w:t>3.1</w:t>
      </w:r>
      <w:r w:rsidRPr="00470EEB">
        <w:rPr>
          <w:sz w:val="28"/>
          <w:szCs w:val="28"/>
        </w:rPr>
        <w:t xml:space="preserve"> </w:t>
      </w:r>
      <w:r w:rsidR="004510B7" w:rsidRPr="00470EEB">
        <w:rPr>
          <w:sz w:val="28"/>
          <w:szCs w:val="28"/>
        </w:rPr>
        <w:t xml:space="preserve">- </w:t>
      </w:r>
      <w:r w:rsidRPr="00470EEB">
        <w:rPr>
          <w:sz w:val="28"/>
          <w:szCs w:val="28"/>
        </w:rPr>
        <w:t xml:space="preserve">Зависимость некоторых параметров углеводородов от температуры </w:t>
      </w:r>
    </w:p>
    <w:tbl>
      <w:tblPr>
        <w:tblW w:w="0" w:type="auto"/>
        <w:jc w:val="center"/>
        <w:tblLayout w:type="fixed"/>
        <w:tblCellMar>
          <w:left w:w="40" w:type="dxa"/>
          <w:right w:w="40" w:type="dxa"/>
        </w:tblCellMar>
        <w:tblLook w:val="0000" w:firstRow="0" w:lastRow="0" w:firstColumn="0" w:lastColumn="0" w:noHBand="0" w:noVBand="0"/>
      </w:tblPr>
      <w:tblGrid>
        <w:gridCol w:w="2781"/>
        <w:gridCol w:w="1800"/>
        <w:gridCol w:w="2160"/>
        <w:gridCol w:w="2055"/>
      </w:tblGrid>
      <w:tr w:rsidR="009124E4" w:rsidRPr="001C1CE9">
        <w:trPr>
          <w:trHeight w:hRule="exact" w:val="454"/>
          <w:jc w:val="center"/>
        </w:trPr>
        <w:tc>
          <w:tcPr>
            <w:tcW w:w="2781" w:type="dxa"/>
            <w:vMerge w:val="restart"/>
            <w:tcBorders>
              <w:top w:val="single" w:sz="6" w:space="0" w:color="auto"/>
              <w:left w:val="single" w:sz="6" w:space="0" w:color="auto"/>
              <w:bottom w:val="nil"/>
              <w:right w:val="single" w:sz="6" w:space="0" w:color="auto"/>
            </w:tcBorders>
            <w:vAlign w:val="center"/>
          </w:tcPr>
          <w:p w:rsidR="009124E4" w:rsidRPr="001C1CE9" w:rsidRDefault="009124E4" w:rsidP="001C1CE9">
            <w:pPr>
              <w:shd w:val="clear" w:color="auto" w:fill="FFFFFF"/>
              <w:spacing w:line="360" w:lineRule="auto"/>
              <w:rPr>
                <w:bCs/>
              </w:rPr>
            </w:pPr>
            <w:r w:rsidRPr="001C1CE9">
              <w:rPr>
                <w:bCs/>
              </w:rPr>
              <w:t>Т</w:t>
            </w:r>
          </w:p>
          <w:p w:rsidR="009124E4" w:rsidRPr="001C1CE9" w:rsidRDefault="009124E4" w:rsidP="001C1CE9">
            <w:pPr>
              <w:shd w:val="clear" w:color="auto" w:fill="FFFFFF"/>
              <w:spacing w:line="360" w:lineRule="auto"/>
              <w:rPr>
                <w:bCs/>
              </w:rPr>
            </w:pPr>
            <w:r w:rsidRPr="001C1CE9">
              <w:rPr>
                <w:bCs/>
              </w:rPr>
              <w:t>°С</w:t>
            </w:r>
          </w:p>
          <w:p w:rsidR="009124E4" w:rsidRPr="001C1CE9" w:rsidRDefault="009124E4" w:rsidP="001C1CE9">
            <w:pPr>
              <w:shd w:val="clear" w:color="auto" w:fill="FFFFFF"/>
              <w:spacing w:line="360" w:lineRule="auto"/>
              <w:rPr>
                <w:bCs/>
              </w:rPr>
            </w:pPr>
          </w:p>
        </w:tc>
        <w:tc>
          <w:tcPr>
            <w:tcW w:w="6015" w:type="dxa"/>
            <w:gridSpan w:val="3"/>
            <w:tcBorders>
              <w:top w:val="single" w:sz="6" w:space="0" w:color="auto"/>
              <w:left w:val="single" w:sz="6" w:space="0" w:color="auto"/>
              <w:bottom w:val="single" w:sz="6" w:space="0" w:color="auto"/>
              <w:right w:val="single" w:sz="6" w:space="0" w:color="auto"/>
            </w:tcBorders>
            <w:vAlign w:val="center"/>
          </w:tcPr>
          <w:p w:rsidR="009124E4" w:rsidRPr="001C1CE9" w:rsidRDefault="009124E4" w:rsidP="001C1CE9">
            <w:pPr>
              <w:shd w:val="clear" w:color="auto" w:fill="FFFFFF"/>
              <w:spacing w:line="360" w:lineRule="auto"/>
              <w:rPr>
                <w:bCs/>
              </w:rPr>
            </w:pPr>
            <w:r w:rsidRPr="001C1CE9">
              <w:rPr>
                <w:bCs/>
              </w:rPr>
              <w:t>Пропан</w:t>
            </w:r>
          </w:p>
          <w:p w:rsidR="009124E4" w:rsidRPr="001C1CE9" w:rsidRDefault="009124E4" w:rsidP="001C1CE9">
            <w:pPr>
              <w:shd w:val="clear" w:color="auto" w:fill="FFFFFF"/>
              <w:spacing w:line="360" w:lineRule="auto"/>
              <w:rPr>
                <w:bCs/>
              </w:rPr>
            </w:pPr>
          </w:p>
        </w:tc>
      </w:tr>
      <w:tr w:rsidR="009124E4" w:rsidRPr="001C1CE9">
        <w:trPr>
          <w:trHeight w:hRule="exact" w:val="454"/>
          <w:jc w:val="center"/>
        </w:trPr>
        <w:tc>
          <w:tcPr>
            <w:tcW w:w="2781" w:type="dxa"/>
            <w:vMerge/>
            <w:tcBorders>
              <w:top w:val="nil"/>
              <w:left w:val="single" w:sz="6" w:space="0" w:color="auto"/>
              <w:bottom w:val="single" w:sz="6" w:space="0" w:color="auto"/>
              <w:right w:val="single" w:sz="6" w:space="0" w:color="auto"/>
            </w:tcBorders>
            <w:vAlign w:val="center"/>
          </w:tcPr>
          <w:p w:rsidR="009124E4" w:rsidRPr="001C1CE9" w:rsidRDefault="009124E4" w:rsidP="001C1CE9">
            <w:pPr>
              <w:spacing w:line="360" w:lineRule="auto"/>
              <w:rPr>
                <w:bCs/>
              </w:rPr>
            </w:pPr>
          </w:p>
        </w:tc>
        <w:tc>
          <w:tcPr>
            <w:tcW w:w="1800" w:type="dxa"/>
            <w:tcBorders>
              <w:top w:val="single" w:sz="6" w:space="0" w:color="auto"/>
              <w:left w:val="single" w:sz="6" w:space="0" w:color="auto"/>
              <w:bottom w:val="single" w:sz="6" w:space="0" w:color="auto"/>
              <w:right w:val="single" w:sz="6" w:space="0" w:color="auto"/>
            </w:tcBorders>
            <w:vAlign w:val="center"/>
          </w:tcPr>
          <w:p w:rsidR="009124E4" w:rsidRPr="001C1CE9" w:rsidRDefault="009124E4" w:rsidP="001C1CE9">
            <w:pPr>
              <w:shd w:val="clear" w:color="auto" w:fill="FFFFFF"/>
              <w:spacing w:line="360" w:lineRule="auto"/>
              <w:rPr>
                <w:bCs/>
              </w:rPr>
            </w:pPr>
            <w:r w:rsidRPr="001C1CE9">
              <w:rPr>
                <w:bCs/>
              </w:rPr>
              <w:t>Р</w:t>
            </w:r>
            <w:r w:rsidRPr="001C1CE9">
              <w:rPr>
                <w:bCs/>
                <w:vertAlign w:val="subscript"/>
              </w:rPr>
              <w:t>абс</w:t>
            </w:r>
            <w:r w:rsidRPr="001C1CE9">
              <w:rPr>
                <w:bCs/>
              </w:rPr>
              <w:t>, МПа</w:t>
            </w:r>
          </w:p>
        </w:tc>
        <w:tc>
          <w:tcPr>
            <w:tcW w:w="2160" w:type="dxa"/>
            <w:tcBorders>
              <w:top w:val="single" w:sz="6" w:space="0" w:color="auto"/>
              <w:left w:val="single" w:sz="6" w:space="0" w:color="auto"/>
              <w:bottom w:val="single" w:sz="6" w:space="0" w:color="auto"/>
              <w:right w:val="single" w:sz="6" w:space="0" w:color="auto"/>
            </w:tcBorders>
            <w:vAlign w:val="center"/>
          </w:tcPr>
          <w:p w:rsidR="009124E4" w:rsidRPr="001C1CE9" w:rsidRDefault="009124E4" w:rsidP="001C1CE9">
            <w:pPr>
              <w:shd w:val="clear" w:color="auto" w:fill="FFFFFF"/>
              <w:spacing w:line="360" w:lineRule="auto"/>
              <w:rPr>
                <w:bCs/>
              </w:rPr>
            </w:pPr>
            <w:r w:rsidRPr="001C1CE9">
              <w:rPr>
                <w:bCs/>
              </w:rPr>
              <w:sym w:font="Symbol" w:char="F072"/>
            </w:r>
            <w:r w:rsidRPr="001C1CE9">
              <w:rPr>
                <w:bCs/>
                <w:vertAlign w:val="subscript"/>
              </w:rPr>
              <w:t>ж</w:t>
            </w:r>
            <w:r w:rsidRPr="001C1CE9">
              <w:rPr>
                <w:bCs/>
              </w:rPr>
              <w:t>, кг/м</w:t>
            </w:r>
            <w:r w:rsidRPr="001C1CE9">
              <w:rPr>
                <w:bCs/>
                <w:vertAlign w:val="superscript"/>
              </w:rPr>
              <w:t>3</w:t>
            </w:r>
          </w:p>
        </w:tc>
        <w:tc>
          <w:tcPr>
            <w:tcW w:w="2055" w:type="dxa"/>
            <w:tcBorders>
              <w:top w:val="single" w:sz="6" w:space="0" w:color="auto"/>
              <w:left w:val="single" w:sz="6" w:space="0" w:color="auto"/>
              <w:bottom w:val="single" w:sz="6" w:space="0" w:color="auto"/>
              <w:right w:val="single" w:sz="6" w:space="0" w:color="auto"/>
            </w:tcBorders>
            <w:vAlign w:val="center"/>
          </w:tcPr>
          <w:p w:rsidR="009124E4" w:rsidRPr="001C1CE9" w:rsidRDefault="009124E4" w:rsidP="001C1CE9">
            <w:pPr>
              <w:shd w:val="clear" w:color="auto" w:fill="FFFFFF"/>
              <w:spacing w:line="360" w:lineRule="auto"/>
              <w:rPr>
                <w:bCs/>
              </w:rPr>
            </w:pPr>
            <w:r w:rsidRPr="001C1CE9">
              <w:rPr>
                <w:bCs/>
              </w:rPr>
              <w:sym w:font="Symbol" w:char="F072"/>
            </w:r>
            <w:r w:rsidRPr="001C1CE9">
              <w:rPr>
                <w:bCs/>
                <w:vertAlign w:val="subscript"/>
                <w:lang w:val="en-US"/>
              </w:rPr>
              <w:t>n</w:t>
            </w:r>
            <w:r w:rsidRPr="001C1CE9">
              <w:rPr>
                <w:bCs/>
              </w:rPr>
              <w:t>, кг/м</w:t>
            </w:r>
            <w:r w:rsidRPr="001C1CE9">
              <w:rPr>
                <w:bCs/>
                <w:vertAlign w:val="superscript"/>
              </w:rPr>
              <w:t>3</w:t>
            </w:r>
          </w:p>
        </w:tc>
      </w:tr>
      <w:tr w:rsidR="009124E4" w:rsidRPr="001C1CE9">
        <w:trPr>
          <w:trHeight w:hRule="exact" w:val="454"/>
          <w:jc w:val="center"/>
        </w:trPr>
        <w:tc>
          <w:tcPr>
            <w:tcW w:w="2781" w:type="dxa"/>
            <w:tcBorders>
              <w:top w:val="single" w:sz="6"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-60</w:t>
            </w:r>
          </w:p>
          <w:p w:rsidR="009124E4" w:rsidRPr="001C1CE9" w:rsidRDefault="009124E4" w:rsidP="001C1CE9">
            <w:pPr>
              <w:shd w:val="clear" w:color="auto" w:fill="FFFFFF"/>
              <w:spacing w:line="360" w:lineRule="auto"/>
            </w:pPr>
          </w:p>
        </w:tc>
        <w:tc>
          <w:tcPr>
            <w:tcW w:w="1800" w:type="dxa"/>
            <w:tcBorders>
              <w:top w:val="single" w:sz="6"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0,04</w:t>
            </w:r>
          </w:p>
          <w:p w:rsidR="009124E4" w:rsidRPr="001C1CE9" w:rsidRDefault="009124E4" w:rsidP="001C1CE9">
            <w:pPr>
              <w:shd w:val="clear" w:color="auto" w:fill="FFFFFF"/>
              <w:spacing w:line="360" w:lineRule="auto"/>
            </w:pPr>
          </w:p>
        </w:tc>
        <w:tc>
          <w:tcPr>
            <w:tcW w:w="2160" w:type="dxa"/>
            <w:tcBorders>
              <w:top w:val="single" w:sz="6"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606</w:t>
            </w:r>
          </w:p>
          <w:p w:rsidR="009124E4" w:rsidRPr="001C1CE9" w:rsidRDefault="009124E4" w:rsidP="001C1CE9">
            <w:pPr>
              <w:shd w:val="clear" w:color="auto" w:fill="FFFFFF"/>
              <w:spacing w:line="360" w:lineRule="auto"/>
            </w:pPr>
          </w:p>
        </w:tc>
        <w:tc>
          <w:tcPr>
            <w:tcW w:w="2055" w:type="dxa"/>
            <w:tcBorders>
              <w:top w:val="single" w:sz="6"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1,11</w:t>
            </w:r>
          </w:p>
          <w:p w:rsidR="009124E4" w:rsidRPr="001C1CE9" w:rsidRDefault="009124E4" w:rsidP="001C1CE9">
            <w:pPr>
              <w:shd w:val="clear" w:color="auto" w:fill="FFFFFF"/>
              <w:spacing w:line="360" w:lineRule="auto"/>
            </w:pPr>
          </w:p>
        </w:tc>
      </w:tr>
      <w:tr w:rsidR="009124E4" w:rsidRPr="001C1CE9">
        <w:trPr>
          <w:trHeight w:hRule="exact" w:val="454"/>
          <w:jc w:val="center"/>
        </w:trPr>
        <w:tc>
          <w:tcPr>
            <w:tcW w:w="2781"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-55</w:t>
            </w:r>
          </w:p>
          <w:p w:rsidR="009124E4" w:rsidRPr="001C1CE9" w:rsidRDefault="009124E4" w:rsidP="001C1CE9">
            <w:pPr>
              <w:shd w:val="clear" w:color="auto" w:fill="FFFFFF"/>
              <w:spacing w:line="360" w:lineRule="auto"/>
            </w:pPr>
          </w:p>
        </w:tc>
        <w:tc>
          <w:tcPr>
            <w:tcW w:w="180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0.05</w:t>
            </w:r>
          </w:p>
          <w:p w:rsidR="009124E4" w:rsidRPr="001C1CE9" w:rsidRDefault="009124E4" w:rsidP="001C1CE9">
            <w:pPr>
              <w:shd w:val="clear" w:color="auto" w:fill="FFFFFF"/>
              <w:spacing w:line="360" w:lineRule="auto"/>
            </w:pPr>
          </w:p>
        </w:tc>
        <w:tc>
          <w:tcPr>
            <w:tcW w:w="216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598</w:t>
            </w:r>
          </w:p>
          <w:p w:rsidR="009124E4" w:rsidRPr="001C1CE9" w:rsidRDefault="009124E4" w:rsidP="001C1CE9">
            <w:pPr>
              <w:shd w:val="clear" w:color="auto" w:fill="FFFFFF"/>
              <w:spacing w:line="360" w:lineRule="auto"/>
            </w:pPr>
          </w:p>
        </w:tc>
        <w:tc>
          <w:tcPr>
            <w:tcW w:w="2055"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1.36</w:t>
            </w:r>
          </w:p>
          <w:p w:rsidR="009124E4" w:rsidRPr="001C1CE9" w:rsidRDefault="009124E4" w:rsidP="001C1CE9">
            <w:pPr>
              <w:shd w:val="clear" w:color="auto" w:fill="FFFFFF"/>
              <w:spacing w:line="360" w:lineRule="auto"/>
            </w:pPr>
          </w:p>
        </w:tc>
      </w:tr>
      <w:tr w:rsidR="009124E4" w:rsidRPr="001C1CE9">
        <w:trPr>
          <w:trHeight w:hRule="exact" w:val="454"/>
          <w:jc w:val="center"/>
        </w:trPr>
        <w:tc>
          <w:tcPr>
            <w:tcW w:w="2781"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-50</w:t>
            </w:r>
          </w:p>
          <w:p w:rsidR="009124E4" w:rsidRPr="001C1CE9" w:rsidRDefault="009124E4" w:rsidP="001C1CE9">
            <w:pPr>
              <w:shd w:val="clear" w:color="auto" w:fill="FFFFFF"/>
              <w:spacing w:line="360" w:lineRule="auto"/>
            </w:pPr>
          </w:p>
        </w:tc>
        <w:tc>
          <w:tcPr>
            <w:tcW w:w="180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0,06</w:t>
            </w:r>
          </w:p>
          <w:p w:rsidR="009124E4" w:rsidRPr="001C1CE9" w:rsidRDefault="009124E4" w:rsidP="001C1CE9">
            <w:pPr>
              <w:shd w:val="clear" w:color="auto" w:fill="FFFFFF"/>
              <w:spacing w:line="360" w:lineRule="auto"/>
            </w:pPr>
          </w:p>
        </w:tc>
        <w:tc>
          <w:tcPr>
            <w:tcW w:w="216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593</w:t>
            </w:r>
          </w:p>
          <w:p w:rsidR="009124E4" w:rsidRPr="001C1CE9" w:rsidRDefault="009124E4" w:rsidP="001C1CE9">
            <w:pPr>
              <w:shd w:val="clear" w:color="auto" w:fill="FFFFFF"/>
              <w:spacing w:line="360" w:lineRule="auto"/>
            </w:pPr>
          </w:p>
        </w:tc>
        <w:tc>
          <w:tcPr>
            <w:tcW w:w="2055"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1,81</w:t>
            </w:r>
          </w:p>
          <w:p w:rsidR="009124E4" w:rsidRPr="001C1CE9" w:rsidRDefault="009124E4" w:rsidP="001C1CE9">
            <w:pPr>
              <w:shd w:val="clear" w:color="auto" w:fill="FFFFFF"/>
              <w:spacing w:line="360" w:lineRule="auto"/>
            </w:pPr>
          </w:p>
        </w:tc>
      </w:tr>
      <w:tr w:rsidR="009124E4" w:rsidRPr="001C1CE9" w:rsidTr="001C1CE9">
        <w:trPr>
          <w:trHeight w:hRule="exact" w:val="597"/>
          <w:jc w:val="center"/>
        </w:trPr>
        <w:tc>
          <w:tcPr>
            <w:tcW w:w="2781"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-45</w:t>
            </w:r>
          </w:p>
        </w:tc>
        <w:tc>
          <w:tcPr>
            <w:tcW w:w="180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0,09</w:t>
            </w:r>
          </w:p>
        </w:tc>
        <w:tc>
          <w:tcPr>
            <w:tcW w:w="216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587</w:t>
            </w:r>
          </w:p>
        </w:tc>
        <w:tc>
          <w:tcPr>
            <w:tcW w:w="2055"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2.07</w:t>
            </w:r>
          </w:p>
        </w:tc>
      </w:tr>
      <w:tr w:rsidR="009124E4" w:rsidRPr="001C1CE9">
        <w:trPr>
          <w:trHeight w:hRule="exact" w:val="454"/>
          <w:jc w:val="center"/>
        </w:trPr>
        <w:tc>
          <w:tcPr>
            <w:tcW w:w="2781" w:type="dxa"/>
            <w:tcBorders>
              <w:top w:val="nil"/>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-40</w:t>
            </w:r>
          </w:p>
          <w:p w:rsidR="009124E4" w:rsidRPr="001C1CE9" w:rsidRDefault="009124E4" w:rsidP="001C1CE9">
            <w:pPr>
              <w:shd w:val="clear" w:color="auto" w:fill="FFFFFF"/>
              <w:spacing w:line="360" w:lineRule="auto"/>
            </w:pPr>
          </w:p>
        </w:tc>
        <w:tc>
          <w:tcPr>
            <w:tcW w:w="1800" w:type="dxa"/>
            <w:tcBorders>
              <w:top w:val="nil"/>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0,11</w:t>
            </w:r>
          </w:p>
          <w:p w:rsidR="009124E4" w:rsidRPr="001C1CE9" w:rsidRDefault="009124E4" w:rsidP="001C1CE9">
            <w:pPr>
              <w:shd w:val="clear" w:color="auto" w:fill="FFFFFF"/>
              <w:spacing w:line="360" w:lineRule="auto"/>
            </w:pPr>
          </w:p>
        </w:tc>
        <w:tc>
          <w:tcPr>
            <w:tcW w:w="2160" w:type="dxa"/>
            <w:tcBorders>
              <w:top w:val="nil"/>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581</w:t>
            </w:r>
          </w:p>
          <w:p w:rsidR="009124E4" w:rsidRPr="001C1CE9" w:rsidRDefault="009124E4" w:rsidP="001C1CE9">
            <w:pPr>
              <w:shd w:val="clear" w:color="auto" w:fill="FFFFFF"/>
              <w:spacing w:line="360" w:lineRule="auto"/>
            </w:pPr>
          </w:p>
        </w:tc>
        <w:tc>
          <w:tcPr>
            <w:tcW w:w="2055" w:type="dxa"/>
            <w:tcBorders>
              <w:top w:val="nil"/>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2.61</w:t>
            </w:r>
          </w:p>
          <w:p w:rsidR="009124E4" w:rsidRPr="001C1CE9" w:rsidRDefault="009124E4" w:rsidP="001C1CE9">
            <w:pPr>
              <w:shd w:val="clear" w:color="auto" w:fill="FFFFFF"/>
              <w:spacing w:line="360" w:lineRule="auto"/>
            </w:pPr>
          </w:p>
        </w:tc>
      </w:tr>
      <w:tr w:rsidR="009124E4" w:rsidRPr="001C1CE9">
        <w:trPr>
          <w:trHeight w:hRule="exact" w:val="454"/>
          <w:jc w:val="center"/>
        </w:trPr>
        <w:tc>
          <w:tcPr>
            <w:tcW w:w="2781"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-35</w:t>
            </w:r>
          </w:p>
          <w:p w:rsidR="009124E4" w:rsidRPr="001C1CE9" w:rsidRDefault="009124E4" w:rsidP="001C1CE9">
            <w:pPr>
              <w:shd w:val="clear" w:color="auto" w:fill="FFFFFF"/>
              <w:spacing w:line="360" w:lineRule="auto"/>
            </w:pPr>
          </w:p>
        </w:tc>
        <w:tc>
          <w:tcPr>
            <w:tcW w:w="180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0.14</w:t>
            </w:r>
          </w:p>
          <w:p w:rsidR="009124E4" w:rsidRPr="001C1CE9" w:rsidRDefault="009124E4" w:rsidP="001C1CE9">
            <w:pPr>
              <w:shd w:val="clear" w:color="auto" w:fill="FFFFFF"/>
              <w:spacing w:line="360" w:lineRule="auto"/>
            </w:pPr>
          </w:p>
        </w:tc>
        <w:tc>
          <w:tcPr>
            <w:tcW w:w="216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575</w:t>
            </w:r>
          </w:p>
          <w:p w:rsidR="009124E4" w:rsidRPr="001C1CE9" w:rsidRDefault="009124E4" w:rsidP="001C1CE9">
            <w:pPr>
              <w:shd w:val="clear" w:color="auto" w:fill="FFFFFF"/>
              <w:spacing w:line="360" w:lineRule="auto"/>
            </w:pPr>
          </w:p>
        </w:tc>
        <w:tc>
          <w:tcPr>
            <w:tcW w:w="2055"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3.25</w:t>
            </w:r>
          </w:p>
          <w:p w:rsidR="009124E4" w:rsidRPr="001C1CE9" w:rsidRDefault="009124E4" w:rsidP="001C1CE9">
            <w:pPr>
              <w:shd w:val="clear" w:color="auto" w:fill="FFFFFF"/>
              <w:spacing w:line="360" w:lineRule="auto"/>
            </w:pPr>
          </w:p>
        </w:tc>
      </w:tr>
      <w:tr w:rsidR="009124E4" w:rsidRPr="001C1CE9">
        <w:trPr>
          <w:trHeight w:hRule="exact" w:val="454"/>
          <w:jc w:val="center"/>
        </w:trPr>
        <w:tc>
          <w:tcPr>
            <w:tcW w:w="2781"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-30</w:t>
            </w:r>
          </w:p>
          <w:p w:rsidR="009124E4" w:rsidRPr="001C1CE9" w:rsidRDefault="009124E4" w:rsidP="001C1CE9">
            <w:pPr>
              <w:shd w:val="clear" w:color="auto" w:fill="FFFFFF"/>
              <w:spacing w:line="360" w:lineRule="auto"/>
            </w:pPr>
          </w:p>
        </w:tc>
        <w:tc>
          <w:tcPr>
            <w:tcW w:w="180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0.17</w:t>
            </w:r>
          </w:p>
          <w:p w:rsidR="009124E4" w:rsidRPr="001C1CE9" w:rsidRDefault="009124E4" w:rsidP="001C1CE9">
            <w:pPr>
              <w:shd w:val="clear" w:color="auto" w:fill="FFFFFF"/>
              <w:spacing w:line="360" w:lineRule="auto"/>
            </w:pPr>
          </w:p>
        </w:tc>
        <w:tc>
          <w:tcPr>
            <w:tcW w:w="216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565</w:t>
            </w:r>
          </w:p>
          <w:p w:rsidR="009124E4" w:rsidRPr="001C1CE9" w:rsidRDefault="009124E4" w:rsidP="001C1CE9">
            <w:pPr>
              <w:shd w:val="clear" w:color="auto" w:fill="FFFFFF"/>
              <w:spacing w:line="360" w:lineRule="auto"/>
            </w:pPr>
          </w:p>
        </w:tc>
        <w:tc>
          <w:tcPr>
            <w:tcW w:w="2055"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3,87</w:t>
            </w:r>
          </w:p>
          <w:p w:rsidR="009124E4" w:rsidRPr="001C1CE9" w:rsidRDefault="009124E4" w:rsidP="001C1CE9">
            <w:pPr>
              <w:shd w:val="clear" w:color="auto" w:fill="FFFFFF"/>
              <w:spacing w:line="360" w:lineRule="auto"/>
            </w:pPr>
          </w:p>
        </w:tc>
      </w:tr>
      <w:tr w:rsidR="009124E4" w:rsidRPr="001C1CE9">
        <w:trPr>
          <w:trHeight w:hRule="exact" w:val="454"/>
          <w:jc w:val="center"/>
        </w:trPr>
        <w:tc>
          <w:tcPr>
            <w:tcW w:w="2781"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-25</w:t>
            </w:r>
          </w:p>
          <w:p w:rsidR="009124E4" w:rsidRPr="001C1CE9" w:rsidRDefault="009124E4" w:rsidP="001C1CE9">
            <w:pPr>
              <w:shd w:val="clear" w:color="auto" w:fill="FFFFFF"/>
              <w:spacing w:line="360" w:lineRule="auto"/>
            </w:pPr>
          </w:p>
        </w:tc>
        <w:tc>
          <w:tcPr>
            <w:tcW w:w="180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0.20</w:t>
            </w:r>
          </w:p>
          <w:p w:rsidR="009124E4" w:rsidRPr="001C1CE9" w:rsidRDefault="009124E4" w:rsidP="001C1CE9">
            <w:pPr>
              <w:shd w:val="clear" w:color="auto" w:fill="FFFFFF"/>
              <w:spacing w:line="360" w:lineRule="auto"/>
            </w:pPr>
          </w:p>
        </w:tc>
        <w:tc>
          <w:tcPr>
            <w:tcW w:w="216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559</w:t>
            </w:r>
          </w:p>
          <w:p w:rsidR="009124E4" w:rsidRPr="001C1CE9" w:rsidRDefault="009124E4" w:rsidP="001C1CE9">
            <w:pPr>
              <w:shd w:val="clear" w:color="auto" w:fill="FFFFFF"/>
              <w:spacing w:line="360" w:lineRule="auto"/>
            </w:pPr>
          </w:p>
        </w:tc>
        <w:tc>
          <w:tcPr>
            <w:tcW w:w="2055"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4.62</w:t>
            </w:r>
          </w:p>
          <w:p w:rsidR="009124E4" w:rsidRPr="001C1CE9" w:rsidRDefault="009124E4" w:rsidP="001C1CE9">
            <w:pPr>
              <w:shd w:val="clear" w:color="auto" w:fill="FFFFFF"/>
              <w:spacing w:line="360" w:lineRule="auto"/>
            </w:pPr>
          </w:p>
        </w:tc>
      </w:tr>
      <w:tr w:rsidR="009124E4" w:rsidRPr="001C1CE9">
        <w:trPr>
          <w:trHeight w:hRule="exact" w:val="454"/>
          <w:jc w:val="center"/>
        </w:trPr>
        <w:tc>
          <w:tcPr>
            <w:tcW w:w="2781"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-20</w:t>
            </w:r>
          </w:p>
          <w:p w:rsidR="009124E4" w:rsidRPr="001C1CE9" w:rsidRDefault="009124E4" w:rsidP="001C1CE9">
            <w:pPr>
              <w:shd w:val="clear" w:color="auto" w:fill="FFFFFF"/>
              <w:spacing w:line="360" w:lineRule="auto"/>
            </w:pPr>
          </w:p>
        </w:tc>
        <w:tc>
          <w:tcPr>
            <w:tcW w:w="180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0.24</w:t>
            </w:r>
          </w:p>
          <w:p w:rsidR="009124E4" w:rsidRPr="001C1CE9" w:rsidRDefault="009124E4" w:rsidP="001C1CE9">
            <w:pPr>
              <w:shd w:val="clear" w:color="auto" w:fill="FFFFFF"/>
              <w:spacing w:line="360" w:lineRule="auto"/>
            </w:pPr>
          </w:p>
        </w:tc>
        <w:tc>
          <w:tcPr>
            <w:tcW w:w="216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553</w:t>
            </w:r>
          </w:p>
          <w:p w:rsidR="009124E4" w:rsidRPr="001C1CE9" w:rsidRDefault="009124E4" w:rsidP="001C1CE9">
            <w:pPr>
              <w:shd w:val="clear" w:color="auto" w:fill="FFFFFF"/>
              <w:spacing w:line="360" w:lineRule="auto"/>
            </w:pPr>
          </w:p>
        </w:tc>
        <w:tc>
          <w:tcPr>
            <w:tcW w:w="2055"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5,48</w:t>
            </w:r>
          </w:p>
          <w:p w:rsidR="009124E4" w:rsidRPr="001C1CE9" w:rsidRDefault="009124E4" w:rsidP="001C1CE9">
            <w:pPr>
              <w:shd w:val="clear" w:color="auto" w:fill="FFFFFF"/>
              <w:spacing w:line="360" w:lineRule="auto"/>
            </w:pPr>
          </w:p>
        </w:tc>
      </w:tr>
      <w:tr w:rsidR="009124E4" w:rsidRPr="001C1CE9">
        <w:trPr>
          <w:trHeight w:hRule="exact" w:val="454"/>
          <w:jc w:val="center"/>
        </w:trPr>
        <w:tc>
          <w:tcPr>
            <w:tcW w:w="2781"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-15</w:t>
            </w:r>
          </w:p>
          <w:p w:rsidR="009124E4" w:rsidRPr="001C1CE9" w:rsidRDefault="009124E4" w:rsidP="001C1CE9">
            <w:pPr>
              <w:shd w:val="clear" w:color="auto" w:fill="FFFFFF"/>
              <w:spacing w:line="360" w:lineRule="auto"/>
            </w:pPr>
          </w:p>
        </w:tc>
        <w:tc>
          <w:tcPr>
            <w:tcW w:w="180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0.29</w:t>
            </w:r>
          </w:p>
          <w:p w:rsidR="009124E4" w:rsidRPr="001C1CE9" w:rsidRDefault="009124E4" w:rsidP="001C1CE9">
            <w:pPr>
              <w:shd w:val="clear" w:color="auto" w:fill="FFFFFF"/>
              <w:spacing w:line="360" w:lineRule="auto"/>
            </w:pPr>
          </w:p>
        </w:tc>
        <w:tc>
          <w:tcPr>
            <w:tcW w:w="216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548</w:t>
            </w:r>
          </w:p>
          <w:p w:rsidR="009124E4" w:rsidRPr="001C1CE9" w:rsidRDefault="009124E4" w:rsidP="001C1CE9">
            <w:pPr>
              <w:shd w:val="clear" w:color="auto" w:fill="FFFFFF"/>
              <w:spacing w:line="360" w:lineRule="auto"/>
            </w:pPr>
          </w:p>
        </w:tc>
        <w:tc>
          <w:tcPr>
            <w:tcW w:w="2055"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6.40</w:t>
            </w:r>
          </w:p>
          <w:p w:rsidR="009124E4" w:rsidRPr="001C1CE9" w:rsidRDefault="009124E4" w:rsidP="001C1CE9">
            <w:pPr>
              <w:shd w:val="clear" w:color="auto" w:fill="FFFFFF"/>
              <w:spacing w:line="360" w:lineRule="auto"/>
            </w:pPr>
          </w:p>
        </w:tc>
      </w:tr>
      <w:tr w:rsidR="009124E4" w:rsidRPr="001C1CE9">
        <w:trPr>
          <w:trHeight w:hRule="exact" w:val="454"/>
          <w:jc w:val="center"/>
        </w:trPr>
        <w:tc>
          <w:tcPr>
            <w:tcW w:w="2781"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-10</w:t>
            </w:r>
          </w:p>
          <w:p w:rsidR="009124E4" w:rsidRPr="001C1CE9" w:rsidRDefault="009124E4" w:rsidP="001C1CE9">
            <w:pPr>
              <w:shd w:val="clear" w:color="auto" w:fill="FFFFFF"/>
              <w:spacing w:line="360" w:lineRule="auto"/>
            </w:pPr>
          </w:p>
        </w:tc>
        <w:tc>
          <w:tcPr>
            <w:tcW w:w="180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0,34</w:t>
            </w:r>
          </w:p>
          <w:p w:rsidR="009124E4" w:rsidRPr="001C1CE9" w:rsidRDefault="009124E4" w:rsidP="001C1CE9">
            <w:pPr>
              <w:shd w:val="clear" w:color="auto" w:fill="FFFFFF"/>
              <w:spacing w:line="360" w:lineRule="auto"/>
            </w:pPr>
          </w:p>
        </w:tc>
        <w:tc>
          <w:tcPr>
            <w:tcW w:w="216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542</w:t>
            </w:r>
          </w:p>
          <w:p w:rsidR="009124E4" w:rsidRPr="001C1CE9" w:rsidRDefault="009124E4" w:rsidP="001C1CE9">
            <w:pPr>
              <w:shd w:val="clear" w:color="auto" w:fill="FFFFFF"/>
              <w:spacing w:line="360" w:lineRule="auto"/>
            </w:pPr>
          </w:p>
        </w:tc>
        <w:tc>
          <w:tcPr>
            <w:tcW w:w="2055"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7.57</w:t>
            </w:r>
          </w:p>
          <w:p w:rsidR="009124E4" w:rsidRPr="001C1CE9" w:rsidRDefault="009124E4" w:rsidP="001C1CE9">
            <w:pPr>
              <w:shd w:val="clear" w:color="auto" w:fill="FFFFFF"/>
              <w:spacing w:line="360" w:lineRule="auto"/>
            </w:pPr>
          </w:p>
        </w:tc>
      </w:tr>
      <w:tr w:rsidR="009124E4" w:rsidRPr="001C1CE9">
        <w:trPr>
          <w:trHeight w:hRule="exact" w:val="454"/>
          <w:jc w:val="center"/>
        </w:trPr>
        <w:tc>
          <w:tcPr>
            <w:tcW w:w="2781"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-5</w:t>
            </w:r>
          </w:p>
          <w:p w:rsidR="009124E4" w:rsidRPr="001C1CE9" w:rsidRDefault="009124E4" w:rsidP="001C1CE9">
            <w:pPr>
              <w:shd w:val="clear" w:color="auto" w:fill="FFFFFF"/>
              <w:spacing w:line="360" w:lineRule="auto"/>
            </w:pPr>
          </w:p>
        </w:tc>
        <w:tc>
          <w:tcPr>
            <w:tcW w:w="180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0,41</w:t>
            </w:r>
          </w:p>
          <w:p w:rsidR="009124E4" w:rsidRPr="001C1CE9" w:rsidRDefault="009124E4" w:rsidP="001C1CE9">
            <w:pPr>
              <w:shd w:val="clear" w:color="auto" w:fill="FFFFFF"/>
              <w:spacing w:line="360" w:lineRule="auto"/>
            </w:pPr>
          </w:p>
        </w:tc>
        <w:tc>
          <w:tcPr>
            <w:tcW w:w="216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535</w:t>
            </w:r>
          </w:p>
          <w:p w:rsidR="009124E4" w:rsidRPr="001C1CE9" w:rsidRDefault="009124E4" w:rsidP="001C1CE9">
            <w:pPr>
              <w:shd w:val="clear" w:color="auto" w:fill="FFFFFF"/>
              <w:spacing w:line="360" w:lineRule="auto"/>
            </w:pPr>
          </w:p>
        </w:tc>
        <w:tc>
          <w:tcPr>
            <w:tcW w:w="2055"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9.05</w:t>
            </w:r>
          </w:p>
          <w:p w:rsidR="009124E4" w:rsidRPr="001C1CE9" w:rsidRDefault="009124E4" w:rsidP="001C1CE9">
            <w:pPr>
              <w:shd w:val="clear" w:color="auto" w:fill="FFFFFF"/>
              <w:spacing w:line="360" w:lineRule="auto"/>
            </w:pPr>
          </w:p>
        </w:tc>
      </w:tr>
      <w:tr w:rsidR="009124E4" w:rsidRPr="001C1CE9">
        <w:trPr>
          <w:trHeight w:hRule="exact" w:val="454"/>
          <w:jc w:val="center"/>
        </w:trPr>
        <w:tc>
          <w:tcPr>
            <w:tcW w:w="2781"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0</w:t>
            </w:r>
          </w:p>
          <w:p w:rsidR="009124E4" w:rsidRPr="001C1CE9" w:rsidRDefault="009124E4" w:rsidP="001C1CE9">
            <w:pPr>
              <w:shd w:val="clear" w:color="auto" w:fill="FFFFFF"/>
              <w:spacing w:line="360" w:lineRule="auto"/>
            </w:pPr>
          </w:p>
        </w:tc>
        <w:tc>
          <w:tcPr>
            <w:tcW w:w="180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0.47</w:t>
            </w:r>
          </w:p>
          <w:p w:rsidR="009124E4" w:rsidRPr="001C1CE9" w:rsidRDefault="009124E4" w:rsidP="001C1CE9">
            <w:pPr>
              <w:shd w:val="clear" w:color="auto" w:fill="FFFFFF"/>
              <w:spacing w:line="360" w:lineRule="auto"/>
            </w:pPr>
          </w:p>
        </w:tc>
        <w:tc>
          <w:tcPr>
            <w:tcW w:w="216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528</w:t>
            </w:r>
          </w:p>
          <w:p w:rsidR="009124E4" w:rsidRPr="001C1CE9" w:rsidRDefault="009124E4" w:rsidP="001C1CE9">
            <w:pPr>
              <w:shd w:val="clear" w:color="auto" w:fill="FFFFFF"/>
              <w:spacing w:line="360" w:lineRule="auto"/>
            </w:pPr>
          </w:p>
        </w:tc>
        <w:tc>
          <w:tcPr>
            <w:tcW w:w="2055"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10,37</w:t>
            </w:r>
          </w:p>
          <w:p w:rsidR="009124E4" w:rsidRPr="001C1CE9" w:rsidRDefault="009124E4" w:rsidP="001C1CE9">
            <w:pPr>
              <w:shd w:val="clear" w:color="auto" w:fill="FFFFFF"/>
              <w:spacing w:line="360" w:lineRule="auto"/>
            </w:pPr>
          </w:p>
        </w:tc>
      </w:tr>
      <w:tr w:rsidR="009124E4" w:rsidRPr="001C1CE9">
        <w:trPr>
          <w:trHeight w:hRule="exact" w:val="454"/>
          <w:jc w:val="center"/>
        </w:trPr>
        <w:tc>
          <w:tcPr>
            <w:tcW w:w="2781"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5</w:t>
            </w:r>
          </w:p>
          <w:p w:rsidR="009124E4" w:rsidRPr="001C1CE9" w:rsidRDefault="009124E4" w:rsidP="001C1CE9">
            <w:pPr>
              <w:shd w:val="clear" w:color="auto" w:fill="FFFFFF"/>
              <w:spacing w:line="360" w:lineRule="auto"/>
            </w:pPr>
          </w:p>
        </w:tc>
        <w:tc>
          <w:tcPr>
            <w:tcW w:w="180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0,55</w:t>
            </w:r>
          </w:p>
          <w:p w:rsidR="009124E4" w:rsidRPr="001C1CE9" w:rsidRDefault="009124E4" w:rsidP="001C1CE9">
            <w:pPr>
              <w:shd w:val="clear" w:color="auto" w:fill="FFFFFF"/>
              <w:spacing w:line="360" w:lineRule="auto"/>
            </w:pPr>
          </w:p>
        </w:tc>
        <w:tc>
          <w:tcPr>
            <w:tcW w:w="216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521</w:t>
            </w:r>
          </w:p>
          <w:p w:rsidR="009124E4" w:rsidRPr="001C1CE9" w:rsidRDefault="009124E4" w:rsidP="001C1CE9">
            <w:pPr>
              <w:shd w:val="clear" w:color="auto" w:fill="FFFFFF"/>
              <w:spacing w:line="360" w:lineRule="auto"/>
            </w:pPr>
          </w:p>
        </w:tc>
        <w:tc>
          <w:tcPr>
            <w:tcW w:w="2055"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11,90</w:t>
            </w:r>
          </w:p>
          <w:p w:rsidR="009124E4" w:rsidRPr="001C1CE9" w:rsidRDefault="009124E4" w:rsidP="001C1CE9">
            <w:pPr>
              <w:shd w:val="clear" w:color="auto" w:fill="FFFFFF"/>
              <w:spacing w:line="360" w:lineRule="auto"/>
            </w:pPr>
          </w:p>
        </w:tc>
      </w:tr>
      <w:tr w:rsidR="009124E4" w:rsidRPr="001C1CE9">
        <w:trPr>
          <w:trHeight w:hRule="exact" w:val="454"/>
          <w:jc w:val="center"/>
        </w:trPr>
        <w:tc>
          <w:tcPr>
            <w:tcW w:w="2781"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10</w:t>
            </w:r>
          </w:p>
          <w:p w:rsidR="009124E4" w:rsidRPr="001C1CE9" w:rsidRDefault="009124E4" w:rsidP="001C1CE9">
            <w:pPr>
              <w:shd w:val="clear" w:color="auto" w:fill="FFFFFF"/>
              <w:spacing w:line="360" w:lineRule="auto"/>
            </w:pPr>
          </w:p>
        </w:tc>
        <w:tc>
          <w:tcPr>
            <w:tcW w:w="180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0.63</w:t>
            </w:r>
          </w:p>
          <w:p w:rsidR="009124E4" w:rsidRPr="001C1CE9" w:rsidRDefault="009124E4" w:rsidP="001C1CE9">
            <w:pPr>
              <w:shd w:val="clear" w:color="auto" w:fill="FFFFFF"/>
              <w:spacing w:line="360" w:lineRule="auto"/>
            </w:pPr>
          </w:p>
        </w:tc>
        <w:tc>
          <w:tcPr>
            <w:tcW w:w="216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514</w:t>
            </w:r>
          </w:p>
          <w:p w:rsidR="009124E4" w:rsidRPr="001C1CE9" w:rsidRDefault="009124E4" w:rsidP="001C1CE9">
            <w:pPr>
              <w:shd w:val="clear" w:color="auto" w:fill="FFFFFF"/>
              <w:spacing w:line="360" w:lineRule="auto"/>
            </w:pPr>
          </w:p>
        </w:tc>
        <w:tc>
          <w:tcPr>
            <w:tcW w:w="2055"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13.60</w:t>
            </w:r>
          </w:p>
          <w:p w:rsidR="009124E4" w:rsidRPr="001C1CE9" w:rsidRDefault="009124E4" w:rsidP="001C1CE9">
            <w:pPr>
              <w:shd w:val="clear" w:color="auto" w:fill="FFFFFF"/>
              <w:spacing w:line="360" w:lineRule="auto"/>
            </w:pPr>
          </w:p>
        </w:tc>
      </w:tr>
      <w:tr w:rsidR="009124E4" w:rsidRPr="001C1CE9">
        <w:trPr>
          <w:trHeight w:hRule="exact" w:val="454"/>
          <w:jc w:val="center"/>
        </w:trPr>
        <w:tc>
          <w:tcPr>
            <w:tcW w:w="2781"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15</w:t>
            </w:r>
          </w:p>
          <w:p w:rsidR="009124E4" w:rsidRPr="001C1CE9" w:rsidRDefault="009124E4" w:rsidP="001C1CE9">
            <w:pPr>
              <w:shd w:val="clear" w:color="auto" w:fill="FFFFFF"/>
              <w:spacing w:line="360" w:lineRule="auto"/>
            </w:pPr>
          </w:p>
        </w:tc>
        <w:tc>
          <w:tcPr>
            <w:tcW w:w="180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0.73</w:t>
            </w:r>
          </w:p>
          <w:p w:rsidR="009124E4" w:rsidRPr="001C1CE9" w:rsidRDefault="009124E4" w:rsidP="001C1CE9">
            <w:pPr>
              <w:shd w:val="clear" w:color="auto" w:fill="FFFFFF"/>
              <w:spacing w:line="360" w:lineRule="auto"/>
            </w:pPr>
          </w:p>
        </w:tc>
        <w:tc>
          <w:tcPr>
            <w:tcW w:w="216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507</w:t>
            </w:r>
          </w:p>
          <w:p w:rsidR="009124E4" w:rsidRPr="001C1CE9" w:rsidRDefault="009124E4" w:rsidP="001C1CE9">
            <w:pPr>
              <w:shd w:val="clear" w:color="auto" w:fill="FFFFFF"/>
              <w:spacing w:line="360" w:lineRule="auto"/>
            </w:pPr>
          </w:p>
        </w:tc>
        <w:tc>
          <w:tcPr>
            <w:tcW w:w="2055"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15,51</w:t>
            </w:r>
          </w:p>
          <w:p w:rsidR="009124E4" w:rsidRPr="001C1CE9" w:rsidRDefault="009124E4" w:rsidP="001C1CE9">
            <w:pPr>
              <w:shd w:val="clear" w:color="auto" w:fill="FFFFFF"/>
              <w:spacing w:line="360" w:lineRule="auto"/>
            </w:pPr>
          </w:p>
        </w:tc>
      </w:tr>
      <w:tr w:rsidR="009124E4" w:rsidRPr="001C1CE9">
        <w:trPr>
          <w:trHeight w:hRule="exact" w:val="454"/>
          <w:jc w:val="center"/>
        </w:trPr>
        <w:tc>
          <w:tcPr>
            <w:tcW w:w="2781"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20</w:t>
            </w:r>
          </w:p>
          <w:p w:rsidR="009124E4" w:rsidRPr="001C1CE9" w:rsidRDefault="009124E4" w:rsidP="001C1CE9">
            <w:pPr>
              <w:shd w:val="clear" w:color="auto" w:fill="FFFFFF"/>
              <w:spacing w:line="360" w:lineRule="auto"/>
            </w:pPr>
          </w:p>
        </w:tc>
        <w:tc>
          <w:tcPr>
            <w:tcW w:w="180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0.83</w:t>
            </w:r>
          </w:p>
          <w:p w:rsidR="009124E4" w:rsidRPr="001C1CE9" w:rsidRDefault="009124E4" w:rsidP="001C1CE9">
            <w:pPr>
              <w:shd w:val="clear" w:color="auto" w:fill="FFFFFF"/>
              <w:spacing w:line="360" w:lineRule="auto"/>
            </w:pPr>
          </w:p>
        </w:tc>
        <w:tc>
          <w:tcPr>
            <w:tcW w:w="216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499</w:t>
            </w:r>
          </w:p>
          <w:p w:rsidR="009124E4" w:rsidRPr="001C1CE9" w:rsidRDefault="009124E4" w:rsidP="001C1CE9">
            <w:pPr>
              <w:shd w:val="clear" w:color="auto" w:fill="FFFFFF"/>
              <w:spacing w:line="360" w:lineRule="auto"/>
            </w:pPr>
          </w:p>
        </w:tc>
        <w:tc>
          <w:tcPr>
            <w:tcW w:w="2055"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17.74</w:t>
            </w:r>
          </w:p>
          <w:p w:rsidR="009124E4" w:rsidRPr="001C1CE9" w:rsidRDefault="009124E4" w:rsidP="001C1CE9">
            <w:pPr>
              <w:shd w:val="clear" w:color="auto" w:fill="FFFFFF"/>
              <w:spacing w:line="360" w:lineRule="auto"/>
            </w:pPr>
          </w:p>
        </w:tc>
      </w:tr>
      <w:tr w:rsidR="009124E4" w:rsidRPr="001C1CE9">
        <w:trPr>
          <w:trHeight w:hRule="exact" w:val="454"/>
          <w:jc w:val="center"/>
        </w:trPr>
        <w:tc>
          <w:tcPr>
            <w:tcW w:w="2781"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25</w:t>
            </w:r>
          </w:p>
          <w:p w:rsidR="009124E4" w:rsidRPr="001C1CE9" w:rsidRDefault="009124E4" w:rsidP="001C1CE9">
            <w:pPr>
              <w:shd w:val="clear" w:color="auto" w:fill="FFFFFF"/>
              <w:spacing w:line="360" w:lineRule="auto"/>
            </w:pPr>
          </w:p>
        </w:tc>
        <w:tc>
          <w:tcPr>
            <w:tcW w:w="180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0.95</w:t>
            </w:r>
          </w:p>
          <w:p w:rsidR="009124E4" w:rsidRPr="001C1CE9" w:rsidRDefault="009124E4" w:rsidP="001C1CE9">
            <w:pPr>
              <w:shd w:val="clear" w:color="auto" w:fill="FFFFFF"/>
              <w:spacing w:line="360" w:lineRule="auto"/>
            </w:pPr>
          </w:p>
        </w:tc>
        <w:tc>
          <w:tcPr>
            <w:tcW w:w="216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490</w:t>
            </w:r>
          </w:p>
          <w:p w:rsidR="009124E4" w:rsidRPr="001C1CE9" w:rsidRDefault="009124E4" w:rsidP="001C1CE9">
            <w:pPr>
              <w:shd w:val="clear" w:color="auto" w:fill="FFFFFF"/>
              <w:spacing w:line="360" w:lineRule="auto"/>
            </w:pPr>
          </w:p>
        </w:tc>
        <w:tc>
          <w:tcPr>
            <w:tcW w:w="2055"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20.15</w:t>
            </w:r>
          </w:p>
          <w:p w:rsidR="009124E4" w:rsidRPr="001C1CE9" w:rsidRDefault="009124E4" w:rsidP="001C1CE9">
            <w:pPr>
              <w:shd w:val="clear" w:color="auto" w:fill="FFFFFF"/>
              <w:spacing w:line="360" w:lineRule="auto"/>
            </w:pPr>
          </w:p>
        </w:tc>
      </w:tr>
      <w:tr w:rsidR="009124E4" w:rsidRPr="001C1CE9">
        <w:trPr>
          <w:trHeight w:hRule="exact" w:val="454"/>
          <w:jc w:val="center"/>
        </w:trPr>
        <w:tc>
          <w:tcPr>
            <w:tcW w:w="2781"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30</w:t>
            </w:r>
          </w:p>
          <w:p w:rsidR="009124E4" w:rsidRPr="001C1CE9" w:rsidRDefault="009124E4" w:rsidP="001C1CE9">
            <w:pPr>
              <w:shd w:val="clear" w:color="auto" w:fill="FFFFFF"/>
              <w:spacing w:line="360" w:lineRule="auto"/>
            </w:pPr>
          </w:p>
        </w:tc>
        <w:tc>
          <w:tcPr>
            <w:tcW w:w="180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1.07</w:t>
            </w:r>
          </w:p>
          <w:p w:rsidR="009124E4" w:rsidRPr="001C1CE9" w:rsidRDefault="009124E4" w:rsidP="001C1CE9">
            <w:pPr>
              <w:shd w:val="clear" w:color="auto" w:fill="FFFFFF"/>
              <w:spacing w:line="360" w:lineRule="auto"/>
            </w:pPr>
          </w:p>
        </w:tc>
        <w:tc>
          <w:tcPr>
            <w:tcW w:w="216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483</w:t>
            </w:r>
          </w:p>
          <w:p w:rsidR="009124E4" w:rsidRPr="001C1CE9" w:rsidRDefault="009124E4" w:rsidP="001C1CE9">
            <w:pPr>
              <w:shd w:val="clear" w:color="auto" w:fill="FFFFFF"/>
              <w:spacing w:line="360" w:lineRule="auto"/>
            </w:pPr>
          </w:p>
        </w:tc>
        <w:tc>
          <w:tcPr>
            <w:tcW w:w="2055"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22.80</w:t>
            </w:r>
          </w:p>
          <w:p w:rsidR="009124E4" w:rsidRPr="001C1CE9" w:rsidRDefault="009124E4" w:rsidP="001C1CE9">
            <w:pPr>
              <w:shd w:val="clear" w:color="auto" w:fill="FFFFFF"/>
              <w:spacing w:line="360" w:lineRule="auto"/>
            </w:pPr>
          </w:p>
        </w:tc>
      </w:tr>
      <w:tr w:rsidR="009124E4" w:rsidRPr="001C1CE9">
        <w:trPr>
          <w:trHeight w:hRule="exact" w:val="454"/>
          <w:jc w:val="center"/>
        </w:trPr>
        <w:tc>
          <w:tcPr>
            <w:tcW w:w="2781"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35</w:t>
            </w:r>
          </w:p>
          <w:p w:rsidR="009124E4" w:rsidRPr="001C1CE9" w:rsidRDefault="009124E4" w:rsidP="001C1CE9">
            <w:pPr>
              <w:shd w:val="clear" w:color="auto" w:fill="FFFFFF"/>
              <w:spacing w:line="360" w:lineRule="auto"/>
            </w:pPr>
          </w:p>
        </w:tc>
        <w:tc>
          <w:tcPr>
            <w:tcW w:w="180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1.21</w:t>
            </w:r>
          </w:p>
          <w:p w:rsidR="009124E4" w:rsidRPr="001C1CE9" w:rsidRDefault="009124E4" w:rsidP="001C1CE9">
            <w:pPr>
              <w:shd w:val="clear" w:color="auto" w:fill="FFFFFF"/>
              <w:spacing w:line="360" w:lineRule="auto"/>
            </w:pPr>
          </w:p>
        </w:tc>
        <w:tc>
          <w:tcPr>
            <w:tcW w:w="216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474</w:t>
            </w:r>
          </w:p>
          <w:p w:rsidR="009124E4" w:rsidRPr="001C1CE9" w:rsidRDefault="009124E4" w:rsidP="001C1CE9">
            <w:pPr>
              <w:shd w:val="clear" w:color="auto" w:fill="FFFFFF"/>
              <w:spacing w:line="360" w:lineRule="auto"/>
            </w:pPr>
          </w:p>
        </w:tc>
        <w:tc>
          <w:tcPr>
            <w:tcW w:w="2055"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25,30</w:t>
            </w:r>
          </w:p>
          <w:p w:rsidR="009124E4" w:rsidRPr="001C1CE9" w:rsidRDefault="009124E4" w:rsidP="001C1CE9">
            <w:pPr>
              <w:shd w:val="clear" w:color="auto" w:fill="FFFFFF"/>
              <w:spacing w:line="360" w:lineRule="auto"/>
            </w:pPr>
          </w:p>
        </w:tc>
      </w:tr>
      <w:tr w:rsidR="009124E4" w:rsidRPr="001C1CE9">
        <w:trPr>
          <w:trHeight w:hRule="exact" w:val="454"/>
          <w:jc w:val="center"/>
        </w:trPr>
        <w:tc>
          <w:tcPr>
            <w:tcW w:w="2781"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40</w:t>
            </w:r>
          </w:p>
          <w:p w:rsidR="009124E4" w:rsidRPr="001C1CE9" w:rsidRDefault="009124E4" w:rsidP="001C1CE9">
            <w:pPr>
              <w:shd w:val="clear" w:color="auto" w:fill="FFFFFF"/>
              <w:spacing w:line="360" w:lineRule="auto"/>
            </w:pPr>
          </w:p>
        </w:tc>
        <w:tc>
          <w:tcPr>
            <w:tcW w:w="180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1.37</w:t>
            </w:r>
          </w:p>
          <w:p w:rsidR="009124E4" w:rsidRPr="001C1CE9" w:rsidRDefault="009124E4" w:rsidP="001C1CE9">
            <w:pPr>
              <w:shd w:val="clear" w:color="auto" w:fill="FFFFFF"/>
              <w:spacing w:line="360" w:lineRule="auto"/>
            </w:pPr>
          </w:p>
        </w:tc>
        <w:tc>
          <w:tcPr>
            <w:tcW w:w="216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464</w:t>
            </w:r>
          </w:p>
          <w:p w:rsidR="009124E4" w:rsidRPr="001C1CE9" w:rsidRDefault="009124E4" w:rsidP="001C1CE9">
            <w:pPr>
              <w:shd w:val="clear" w:color="auto" w:fill="FFFFFF"/>
              <w:spacing w:line="360" w:lineRule="auto"/>
            </w:pPr>
          </w:p>
        </w:tc>
        <w:tc>
          <w:tcPr>
            <w:tcW w:w="2055"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28.60</w:t>
            </w:r>
          </w:p>
          <w:p w:rsidR="009124E4" w:rsidRPr="001C1CE9" w:rsidRDefault="009124E4" w:rsidP="001C1CE9">
            <w:pPr>
              <w:shd w:val="clear" w:color="auto" w:fill="FFFFFF"/>
              <w:spacing w:line="360" w:lineRule="auto"/>
            </w:pPr>
          </w:p>
        </w:tc>
      </w:tr>
      <w:tr w:rsidR="009124E4" w:rsidRPr="001C1CE9">
        <w:trPr>
          <w:trHeight w:hRule="exact" w:val="454"/>
          <w:jc w:val="center"/>
        </w:trPr>
        <w:tc>
          <w:tcPr>
            <w:tcW w:w="2781"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45</w:t>
            </w:r>
          </w:p>
          <w:p w:rsidR="009124E4" w:rsidRPr="001C1CE9" w:rsidRDefault="009124E4" w:rsidP="001C1CE9">
            <w:pPr>
              <w:shd w:val="clear" w:color="auto" w:fill="FFFFFF"/>
              <w:spacing w:line="360" w:lineRule="auto"/>
            </w:pPr>
          </w:p>
        </w:tc>
        <w:tc>
          <w:tcPr>
            <w:tcW w:w="180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1.53</w:t>
            </w:r>
          </w:p>
          <w:p w:rsidR="009124E4" w:rsidRPr="001C1CE9" w:rsidRDefault="009124E4" w:rsidP="001C1CE9">
            <w:pPr>
              <w:shd w:val="clear" w:color="auto" w:fill="FFFFFF"/>
              <w:spacing w:line="360" w:lineRule="auto"/>
            </w:pPr>
          </w:p>
        </w:tc>
        <w:tc>
          <w:tcPr>
            <w:tcW w:w="216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451</w:t>
            </w:r>
          </w:p>
          <w:p w:rsidR="009124E4" w:rsidRPr="001C1CE9" w:rsidRDefault="009124E4" w:rsidP="001C1CE9">
            <w:pPr>
              <w:shd w:val="clear" w:color="auto" w:fill="FFFFFF"/>
              <w:spacing w:line="360" w:lineRule="auto"/>
            </w:pPr>
          </w:p>
        </w:tc>
        <w:tc>
          <w:tcPr>
            <w:tcW w:w="2055"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34,50</w:t>
            </w:r>
          </w:p>
          <w:p w:rsidR="009124E4" w:rsidRPr="001C1CE9" w:rsidRDefault="009124E4" w:rsidP="001C1CE9">
            <w:pPr>
              <w:shd w:val="clear" w:color="auto" w:fill="FFFFFF"/>
              <w:spacing w:line="360" w:lineRule="auto"/>
            </w:pPr>
          </w:p>
        </w:tc>
      </w:tr>
      <w:tr w:rsidR="009124E4" w:rsidRPr="001C1CE9">
        <w:trPr>
          <w:trHeight w:hRule="exact" w:val="454"/>
          <w:jc w:val="center"/>
        </w:trPr>
        <w:tc>
          <w:tcPr>
            <w:tcW w:w="2781"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50</w:t>
            </w:r>
          </w:p>
          <w:p w:rsidR="009124E4" w:rsidRPr="001C1CE9" w:rsidRDefault="009124E4" w:rsidP="001C1CE9">
            <w:pPr>
              <w:shd w:val="clear" w:color="auto" w:fill="FFFFFF"/>
              <w:spacing w:line="360" w:lineRule="auto"/>
            </w:pPr>
          </w:p>
        </w:tc>
        <w:tc>
          <w:tcPr>
            <w:tcW w:w="180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1,70</w:t>
            </w:r>
          </w:p>
          <w:p w:rsidR="009124E4" w:rsidRPr="001C1CE9" w:rsidRDefault="009124E4" w:rsidP="001C1CE9">
            <w:pPr>
              <w:shd w:val="clear" w:color="auto" w:fill="FFFFFF"/>
              <w:spacing w:line="360" w:lineRule="auto"/>
            </w:pPr>
          </w:p>
        </w:tc>
        <w:tc>
          <w:tcPr>
            <w:tcW w:w="216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446</w:t>
            </w:r>
          </w:p>
          <w:p w:rsidR="009124E4" w:rsidRPr="001C1CE9" w:rsidRDefault="009124E4" w:rsidP="001C1CE9">
            <w:pPr>
              <w:shd w:val="clear" w:color="auto" w:fill="FFFFFF"/>
              <w:spacing w:line="360" w:lineRule="auto"/>
            </w:pPr>
          </w:p>
        </w:tc>
        <w:tc>
          <w:tcPr>
            <w:tcW w:w="2055"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36,80</w:t>
            </w:r>
          </w:p>
          <w:p w:rsidR="009124E4" w:rsidRPr="001C1CE9" w:rsidRDefault="009124E4" w:rsidP="001C1CE9">
            <w:pPr>
              <w:shd w:val="clear" w:color="auto" w:fill="FFFFFF"/>
              <w:spacing w:line="360" w:lineRule="auto"/>
            </w:pPr>
          </w:p>
        </w:tc>
      </w:tr>
      <w:tr w:rsidR="009124E4" w:rsidRPr="001C1CE9">
        <w:trPr>
          <w:trHeight w:hRule="exact" w:val="454"/>
          <w:jc w:val="center"/>
        </w:trPr>
        <w:tc>
          <w:tcPr>
            <w:tcW w:w="2781"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55</w:t>
            </w:r>
          </w:p>
          <w:p w:rsidR="009124E4" w:rsidRPr="001C1CE9" w:rsidRDefault="009124E4" w:rsidP="001C1CE9">
            <w:pPr>
              <w:shd w:val="clear" w:color="auto" w:fill="FFFFFF"/>
              <w:spacing w:line="360" w:lineRule="auto"/>
            </w:pPr>
          </w:p>
        </w:tc>
        <w:tc>
          <w:tcPr>
            <w:tcW w:w="180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1.89</w:t>
            </w:r>
          </w:p>
          <w:p w:rsidR="009124E4" w:rsidRPr="001C1CE9" w:rsidRDefault="009124E4" w:rsidP="001C1CE9">
            <w:pPr>
              <w:shd w:val="clear" w:color="auto" w:fill="FFFFFF"/>
              <w:spacing w:line="360" w:lineRule="auto"/>
            </w:pPr>
          </w:p>
        </w:tc>
        <w:tc>
          <w:tcPr>
            <w:tcW w:w="2160"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437</w:t>
            </w:r>
          </w:p>
          <w:p w:rsidR="009124E4" w:rsidRPr="001C1CE9" w:rsidRDefault="009124E4" w:rsidP="001C1CE9">
            <w:pPr>
              <w:shd w:val="clear" w:color="auto" w:fill="FFFFFF"/>
              <w:spacing w:line="360" w:lineRule="auto"/>
            </w:pPr>
          </w:p>
        </w:tc>
        <w:tc>
          <w:tcPr>
            <w:tcW w:w="2055" w:type="dxa"/>
            <w:tcBorders>
              <w:top w:val="single" w:sz="4" w:space="0" w:color="auto"/>
              <w:left w:val="single" w:sz="6" w:space="0" w:color="auto"/>
              <w:bottom w:val="single" w:sz="4" w:space="0" w:color="auto"/>
              <w:right w:val="single" w:sz="6" w:space="0" w:color="auto"/>
            </w:tcBorders>
            <w:vAlign w:val="center"/>
          </w:tcPr>
          <w:p w:rsidR="009124E4" w:rsidRPr="001C1CE9" w:rsidRDefault="009124E4" w:rsidP="001C1CE9">
            <w:pPr>
              <w:shd w:val="clear" w:color="auto" w:fill="FFFFFF"/>
              <w:spacing w:line="360" w:lineRule="auto"/>
            </w:pPr>
            <w:r w:rsidRPr="001C1CE9">
              <w:t>40.22</w:t>
            </w:r>
          </w:p>
          <w:p w:rsidR="009124E4" w:rsidRPr="001C1CE9" w:rsidRDefault="009124E4" w:rsidP="001C1CE9">
            <w:pPr>
              <w:shd w:val="clear" w:color="auto" w:fill="FFFFFF"/>
              <w:spacing w:line="360" w:lineRule="auto"/>
            </w:pPr>
          </w:p>
        </w:tc>
      </w:tr>
      <w:tr w:rsidR="009124E4" w:rsidRPr="001C1CE9">
        <w:trPr>
          <w:trHeight w:hRule="exact" w:val="454"/>
          <w:jc w:val="center"/>
        </w:trPr>
        <w:tc>
          <w:tcPr>
            <w:tcW w:w="2781" w:type="dxa"/>
            <w:tcBorders>
              <w:top w:val="single" w:sz="4" w:space="0" w:color="auto"/>
              <w:left w:val="single" w:sz="6" w:space="0" w:color="auto"/>
              <w:bottom w:val="single" w:sz="6" w:space="0" w:color="auto"/>
              <w:right w:val="single" w:sz="6" w:space="0" w:color="auto"/>
            </w:tcBorders>
            <w:vAlign w:val="center"/>
          </w:tcPr>
          <w:p w:rsidR="009124E4" w:rsidRPr="001C1CE9" w:rsidRDefault="009124E4" w:rsidP="001C1CE9">
            <w:pPr>
              <w:shd w:val="clear" w:color="auto" w:fill="FFFFFF"/>
              <w:spacing w:line="360" w:lineRule="auto"/>
            </w:pPr>
            <w:r w:rsidRPr="001C1CE9">
              <w:t>60</w:t>
            </w:r>
          </w:p>
          <w:p w:rsidR="009124E4" w:rsidRPr="001C1CE9" w:rsidRDefault="009124E4" w:rsidP="001C1CE9">
            <w:pPr>
              <w:shd w:val="clear" w:color="auto" w:fill="FFFFFF"/>
              <w:spacing w:line="360" w:lineRule="auto"/>
            </w:pPr>
          </w:p>
        </w:tc>
        <w:tc>
          <w:tcPr>
            <w:tcW w:w="1800" w:type="dxa"/>
            <w:tcBorders>
              <w:top w:val="single" w:sz="4" w:space="0" w:color="auto"/>
              <w:left w:val="single" w:sz="6" w:space="0" w:color="auto"/>
              <w:bottom w:val="single" w:sz="6" w:space="0" w:color="auto"/>
              <w:right w:val="single" w:sz="6" w:space="0" w:color="auto"/>
            </w:tcBorders>
            <w:vAlign w:val="center"/>
          </w:tcPr>
          <w:p w:rsidR="009124E4" w:rsidRPr="001C1CE9" w:rsidRDefault="009124E4" w:rsidP="001C1CE9">
            <w:pPr>
              <w:shd w:val="clear" w:color="auto" w:fill="FFFFFF"/>
              <w:spacing w:line="360" w:lineRule="auto"/>
            </w:pPr>
            <w:r w:rsidRPr="001C1CE9">
              <w:t>2,10</w:t>
            </w:r>
          </w:p>
          <w:p w:rsidR="009124E4" w:rsidRPr="001C1CE9" w:rsidRDefault="009124E4" w:rsidP="001C1CE9">
            <w:pPr>
              <w:shd w:val="clear" w:color="auto" w:fill="FFFFFF"/>
              <w:spacing w:line="360" w:lineRule="auto"/>
            </w:pPr>
          </w:p>
        </w:tc>
        <w:tc>
          <w:tcPr>
            <w:tcW w:w="2160" w:type="dxa"/>
            <w:tcBorders>
              <w:top w:val="single" w:sz="4" w:space="0" w:color="auto"/>
              <w:left w:val="single" w:sz="6" w:space="0" w:color="auto"/>
              <w:bottom w:val="single" w:sz="6" w:space="0" w:color="auto"/>
              <w:right w:val="single" w:sz="6" w:space="0" w:color="auto"/>
            </w:tcBorders>
            <w:vAlign w:val="center"/>
          </w:tcPr>
          <w:p w:rsidR="009124E4" w:rsidRPr="001C1CE9" w:rsidRDefault="009124E4" w:rsidP="001C1CE9">
            <w:pPr>
              <w:shd w:val="clear" w:color="auto" w:fill="FFFFFF"/>
              <w:spacing w:line="360" w:lineRule="auto"/>
            </w:pPr>
            <w:r w:rsidRPr="001C1CE9">
              <w:t>434</w:t>
            </w:r>
          </w:p>
          <w:p w:rsidR="009124E4" w:rsidRPr="001C1CE9" w:rsidRDefault="009124E4" w:rsidP="001C1CE9">
            <w:pPr>
              <w:shd w:val="clear" w:color="auto" w:fill="FFFFFF"/>
              <w:spacing w:line="360" w:lineRule="auto"/>
            </w:pPr>
          </w:p>
        </w:tc>
        <w:tc>
          <w:tcPr>
            <w:tcW w:w="2055" w:type="dxa"/>
            <w:tcBorders>
              <w:top w:val="single" w:sz="4" w:space="0" w:color="auto"/>
              <w:left w:val="single" w:sz="6" w:space="0" w:color="auto"/>
              <w:bottom w:val="single" w:sz="6" w:space="0" w:color="auto"/>
              <w:right w:val="single" w:sz="6" w:space="0" w:color="auto"/>
            </w:tcBorders>
            <w:vAlign w:val="center"/>
          </w:tcPr>
          <w:p w:rsidR="009124E4" w:rsidRPr="001C1CE9" w:rsidRDefault="009124E4" w:rsidP="001C1CE9">
            <w:pPr>
              <w:shd w:val="clear" w:color="auto" w:fill="FFFFFF"/>
              <w:spacing w:line="360" w:lineRule="auto"/>
            </w:pPr>
            <w:r w:rsidRPr="001C1CE9">
              <w:t>44,60</w:t>
            </w:r>
          </w:p>
          <w:p w:rsidR="009124E4" w:rsidRPr="001C1CE9" w:rsidRDefault="009124E4" w:rsidP="001C1CE9">
            <w:pPr>
              <w:shd w:val="clear" w:color="auto" w:fill="FFFFFF"/>
              <w:spacing w:line="360" w:lineRule="auto"/>
            </w:pPr>
          </w:p>
        </w:tc>
      </w:tr>
    </w:tbl>
    <w:p w:rsidR="00401101" w:rsidRPr="00470EEB" w:rsidRDefault="00401101" w:rsidP="00470EEB">
      <w:pPr>
        <w:shd w:val="clear" w:color="auto" w:fill="FFFFFF"/>
        <w:spacing w:line="360" w:lineRule="auto"/>
        <w:ind w:firstLine="709"/>
        <w:jc w:val="both"/>
        <w:rPr>
          <w:sz w:val="28"/>
          <w:szCs w:val="28"/>
        </w:rPr>
      </w:pPr>
    </w:p>
    <w:p w:rsidR="009124E4" w:rsidRPr="00470EEB" w:rsidRDefault="009124E4" w:rsidP="00470EEB">
      <w:pPr>
        <w:shd w:val="clear" w:color="auto" w:fill="FFFFFF"/>
        <w:spacing w:line="360" w:lineRule="auto"/>
        <w:ind w:firstLine="709"/>
        <w:jc w:val="both"/>
        <w:rPr>
          <w:sz w:val="28"/>
          <w:szCs w:val="28"/>
        </w:rPr>
      </w:pPr>
      <w:r w:rsidRPr="00470EEB">
        <w:rPr>
          <w:sz w:val="28"/>
          <w:szCs w:val="28"/>
        </w:rPr>
        <w:t>Сжиженные углеводородные газы, находящиеся под сверхатмосферным давлением при температуре выше или равной температуре окружающей среды в сосудах, резервуарах и другом технологическом оборудовании, являются перегретыми жидкостями. Сжиженный пропан относится к веществам с критической температурой выше, а точкой кипения ниже чем в окружающей среде. Его особенностью является "мгновенное" (очень быстрое) испарение части жидкости при разгерметизации и охлаждение оставшейся доли до точки кипения при атмосферном давлении. Аварийное вскрытие емкостей с негорючей или горючей перегретыми жидкостями сопровождается взрыв</w:t>
      </w:r>
      <w:r w:rsidR="00C51E81" w:rsidRPr="00470EEB">
        <w:rPr>
          <w:sz w:val="28"/>
          <w:szCs w:val="28"/>
        </w:rPr>
        <w:t xml:space="preserve">ом и опасным действием осколков </w:t>
      </w:r>
      <w:r w:rsidRPr="00470EEB">
        <w:rPr>
          <w:sz w:val="28"/>
          <w:szCs w:val="28"/>
        </w:rPr>
        <w:t>[13]</w:t>
      </w:r>
      <w:r w:rsidR="00C51E81" w:rsidRPr="00470EEB">
        <w:rPr>
          <w:sz w:val="28"/>
          <w:szCs w:val="28"/>
        </w:rPr>
        <w:t>.</w:t>
      </w:r>
      <w:r w:rsidRPr="00470EEB">
        <w:rPr>
          <w:sz w:val="28"/>
          <w:szCs w:val="28"/>
        </w:rPr>
        <w:t xml:space="preserve"> Основные физико-химические свойства пропана, обуславливающие его пожаровзрывоопасность, приведены в таблице 3.2:</w:t>
      </w:r>
    </w:p>
    <w:p w:rsidR="009124E4" w:rsidRPr="00470EEB" w:rsidRDefault="001C1CE9" w:rsidP="001C1CE9">
      <w:pPr>
        <w:shd w:val="clear" w:color="auto" w:fill="FFFFFF"/>
        <w:spacing w:line="360" w:lineRule="auto"/>
        <w:ind w:firstLine="709"/>
        <w:jc w:val="both"/>
        <w:rPr>
          <w:sz w:val="28"/>
          <w:szCs w:val="28"/>
        </w:rPr>
      </w:pPr>
      <w:r>
        <w:rPr>
          <w:sz w:val="28"/>
          <w:szCs w:val="28"/>
        </w:rPr>
        <w:br w:type="page"/>
      </w:r>
      <w:r w:rsidR="009124E4" w:rsidRPr="00470EEB">
        <w:rPr>
          <w:sz w:val="28"/>
          <w:szCs w:val="28"/>
        </w:rPr>
        <w:t xml:space="preserve">Таблица 3.2 </w:t>
      </w:r>
      <w:r w:rsidR="0070698A" w:rsidRPr="00470EEB">
        <w:rPr>
          <w:sz w:val="28"/>
          <w:szCs w:val="28"/>
        </w:rPr>
        <w:t xml:space="preserve">- </w:t>
      </w:r>
      <w:r w:rsidR="009124E4" w:rsidRPr="00470EEB">
        <w:rPr>
          <w:sz w:val="28"/>
          <w:szCs w:val="28"/>
        </w:rPr>
        <w:t>Характеристика пропана</w:t>
      </w:r>
    </w:p>
    <w:tbl>
      <w:tblPr>
        <w:tblW w:w="3840" w:type="pct"/>
        <w:jc w:val="center"/>
        <w:tblLook w:val="0000" w:firstRow="0" w:lastRow="0" w:firstColumn="0" w:lastColumn="0" w:noHBand="0" w:noVBand="0"/>
      </w:tblPr>
      <w:tblGrid>
        <w:gridCol w:w="5859"/>
        <w:gridCol w:w="1491"/>
      </w:tblGrid>
      <w:tr w:rsidR="009124E4" w:rsidRPr="001C1CE9" w:rsidTr="001C1CE9">
        <w:trPr>
          <w:trHeight w:val="454"/>
          <w:jc w:val="center"/>
        </w:trPr>
        <w:tc>
          <w:tcPr>
            <w:tcW w:w="3986" w:type="pct"/>
            <w:tcBorders>
              <w:top w:val="single" w:sz="4" w:space="0" w:color="auto"/>
              <w:left w:val="single" w:sz="4" w:space="0" w:color="auto"/>
              <w:bottom w:val="single" w:sz="4" w:space="0" w:color="auto"/>
              <w:right w:val="single" w:sz="4" w:space="0" w:color="auto"/>
            </w:tcBorders>
            <w:vAlign w:val="center"/>
          </w:tcPr>
          <w:p w:rsidR="009124E4" w:rsidRPr="001C1CE9" w:rsidRDefault="009124E4" w:rsidP="001C1CE9">
            <w:pPr>
              <w:spacing w:line="360" w:lineRule="auto"/>
            </w:pPr>
            <w:r w:rsidRPr="001C1CE9">
              <w:rPr>
                <w:bCs/>
              </w:rPr>
              <w:t>Параметры</w:t>
            </w:r>
          </w:p>
        </w:tc>
        <w:tc>
          <w:tcPr>
            <w:tcW w:w="1014" w:type="pct"/>
            <w:tcBorders>
              <w:top w:val="single" w:sz="4" w:space="0" w:color="auto"/>
              <w:left w:val="single" w:sz="4" w:space="0" w:color="auto"/>
              <w:bottom w:val="single" w:sz="4" w:space="0" w:color="auto"/>
              <w:right w:val="single" w:sz="4" w:space="0" w:color="auto"/>
            </w:tcBorders>
            <w:vAlign w:val="center"/>
          </w:tcPr>
          <w:p w:rsidR="009124E4" w:rsidRPr="001C1CE9" w:rsidRDefault="009124E4" w:rsidP="001C1CE9">
            <w:pPr>
              <w:spacing w:line="360" w:lineRule="auto"/>
            </w:pPr>
            <w:r w:rsidRPr="001C1CE9">
              <w:rPr>
                <w:bCs/>
              </w:rPr>
              <w:t>Пропан</w:t>
            </w:r>
          </w:p>
        </w:tc>
      </w:tr>
      <w:tr w:rsidR="009124E4" w:rsidRPr="001C1CE9" w:rsidTr="001C1CE9">
        <w:trPr>
          <w:trHeight w:val="454"/>
          <w:jc w:val="center"/>
        </w:trPr>
        <w:tc>
          <w:tcPr>
            <w:tcW w:w="3986" w:type="pct"/>
            <w:tcBorders>
              <w:top w:val="single" w:sz="4" w:space="0" w:color="auto"/>
              <w:left w:val="single" w:sz="4" w:space="0" w:color="auto"/>
              <w:bottom w:val="single" w:sz="4" w:space="0" w:color="auto"/>
              <w:right w:val="single" w:sz="4" w:space="0" w:color="auto"/>
            </w:tcBorders>
            <w:vAlign w:val="center"/>
          </w:tcPr>
          <w:p w:rsidR="009124E4" w:rsidRPr="001C1CE9" w:rsidRDefault="009124E4" w:rsidP="001C1CE9">
            <w:pPr>
              <w:spacing w:line="360" w:lineRule="auto"/>
            </w:pPr>
            <w:r w:rsidRPr="001C1CE9">
              <w:t>Химическая формула</w:t>
            </w:r>
          </w:p>
        </w:tc>
        <w:tc>
          <w:tcPr>
            <w:tcW w:w="1014" w:type="pct"/>
            <w:tcBorders>
              <w:top w:val="single" w:sz="4" w:space="0" w:color="auto"/>
              <w:left w:val="single" w:sz="4" w:space="0" w:color="auto"/>
              <w:bottom w:val="single" w:sz="4" w:space="0" w:color="auto"/>
              <w:right w:val="single" w:sz="4" w:space="0" w:color="auto"/>
            </w:tcBorders>
            <w:vAlign w:val="center"/>
          </w:tcPr>
          <w:p w:rsidR="009124E4" w:rsidRPr="001C1CE9" w:rsidRDefault="009124E4" w:rsidP="001C1CE9">
            <w:pPr>
              <w:spacing w:line="360" w:lineRule="auto"/>
            </w:pPr>
            <w:r w:rsidRPr="001C1CE9">
              <w:t>С</w:t>
            </w:r>
            <w:r w:rsidRPr="001C1CE9">
              <w:rPr>
                <w:vertAlign w:val="subscript"/>
              </w:rPr>
              <w:t>3</w:t>
            </w:r>
            <w:r w:rsidRPr="001C1CE9">
              <w:t>Н</w:t>
            </w:r>
            <w:r w:rsidRPr="001C1CE9">
              <w:rPr>
                <w:vertAlign w:val="subscript"/>
              </w:rPr>
              <w:t>8</w:t>
            </w:r>
          </w:p>
        </w:tc>
      </w:tr>
      <w:tr w:rsidR="009124E4" w:rsidRPr="001C1CE9" w:rsidTr="001C1CE9">
        <w:trPr>
          <w:trHeight w:val="454"/>
          <w:jc w:val="center"/>
        </w:trPr>
        <w:tc>
          <w:tcPr>
            <w:tcW w:w="3986" w:type="pct"/>
            <w:tcBorders>
              <w:top w:val="single" w:sz="4" w:space="0" w:color="auto"/>
              <w:left w:val="single" w:sz="4" w:space="0" w:color="auto"/>
              <w:bottom w:val="single" w:sz="4" w:space="0" w:color="auto"/>
              <w:right w:val="single" w:sz="4" w:space="0" w:color="auto"/>
            </w:tcBorders>
            <w:vAlign w:val="center"/>
          </w:tcPr>
          <w:p w:rsidR="009124E4" w:rsidRPr="001C1CE9" w:rsidRDefault="009124E4" w:rsidP="001C1CE9">
            <w:pPr>
              <w:spacing w:line="360" w:lineRule="auto"/>
            </w:pPr>
            <w:r w:rsidRPr="001C1CE9">
              <w:t>Молекулярная масса</w:t>
            </w:r>
          </w:p>
        </w:tc>
        <w:tc>
          <w:tcPr>
            <w:tcW w:w="1014" w:type="pct"/>
            <w:tcBorders>
              <w:top w:val="single" w:sz="4" w:space="0" w:color="auto"/>
              <w:left w:val="single" w:sz="4" w:space="0" w:color="auto"/>
              <w:bottom w:val="single" w:sz="4" w:space="0" w:color="auto"/>
              <w:right w:val="single" w:sz="4" w:space="0" w:color="auto"/>
            </w:tcBorders>
            <w:vAlign w:val="center"/>
          </w:tcPr>
          <w:p w:rsidR="009124E4" w:rsidRPr="001C1CE9" w:rsidRDefault="009124E4" w:rsidP="001C1CE9">
            <w:pPr>
              <w:spacing w:line="360" w:lineRule="auto"/>
            </w:pPr>
            <w:r w:rsidRPr="001C1CE9">
              <w:t>44</w:t>
            </w:r>
          </w:p>
        </w:tc>
      </w:tr>
      <w:tr w:rsidR="009124E4" w:rsidRPr="001C1CE9" w:rsidTr="001C1CE9">
        <w:trPr>
          <w:trHeight w:val="454"/>
          <w:jc w:val="center"/>
        </w:trPr>
        <w:tc>
          <w:tcPr>
            <w:tcW w:w="3986" w:type="pct"/>
            <w:tcBorders>
              <w:top w:val="single" w:sz="4" w:space="0" w:color="auto"/>
              <w:left w:val="single" w:sz="4" w:space="0" w:color="auto"/>
              <w:bottom w:val="single" w:sz="4" w:space="0" w:color="auto"/>
              <w:right w:val="single" w:sz="4" w:space="0" w:color="auto"/>
            </w:tcBorders>
            <w:vAlign w:val="center"/>
          </w:tcPr>
          <w:p w:rsidR="009124E4" w:rsidRPr="001C1CE9" w:rsidRDefault="009124E4" w:rsidP="001C1CE9">
            <w:pPr>
              <w:spacing w:line="360" w:lineRule="auto"/>
              <w:rPr>
                <w:vertAlign w:val="superscript"/>
              </w:rPr>
            </w:pPr>
            <w:r w:rsidRPr="001C1CE9">
              <w:t>Плотность жидкой фазы при температуре 0° С и давлении 101,3 кПа, кг/м</w:t>
            </w:r>
            <w:r w:rsidRPr="001C1CE9">
              <w:rPr>
                <w:vertAlign w:val="superscript"/>
              </w:rPr>
              <w:t>3</w:t>
            </w:r>
          </w:p>
        </w:tc>
        <w:tc>
          <w:tcPr>
            <w:tcW w:w="1014" w:type="pct"/>
            <w:tcBorders>
              <w:top w:val="single" w:sz="4" w:space="0" w:color="auto"/>
              <w:left w:val="single" w:sz="4" w:space="0" w:color="auto"/>
              <w:bottom w:val="single" w:sz="4" w:space="0" w:color="auto"/>
              <w:right w:val="single" w:sz="4" w:space="0" w:color="auto"/>
            </w:tcBorders>
            <w:vAlign w:val="center"/>
          </w:tcPr>
          <w:p w:rsidR="009124E4" w:rsidRPr="001C1CE9" w:rsidRDefault="009124E4" w:rsidP="001C1CE9">
            <w:pPr>
              <w:spacing w:line="360" w:lineRule="auto"/>
            </w:pPr>
            <w:r w:rsidRPr="001C1CE9">
              <w:t>528</w:t>
            </w:r>
          </w:p>
        </w:tc>
      </w:tr>
      <w:tr w:rsidR="009124E4" w:rsidRPr="001C1CE9" w:rsidTr="001C1CE9">
        <w:trPr>
          <w:trHeight w:val="454"/>
          <w:jc w:val="center"/>
        </w:trPr>
        <w:tc>
          <w:tcPr>
            <w:tcW w:w="3986" w:type="pct"/>
            <w:tcBorders>
              <w:top w:val="single" w:sz="4" w:space="0" w:color="auto"/>
              <w:left w:val="single" w:sz="4" w:space="0" w:color="auto"/>
              <w:bottom w:val="single" w:sz="4" w:space="0" w:color="auto"/>
              <w:right w:val="single" w:sz="4" w:space="0" w:color="auto"/>
            </w:tcBorders>
            <w:vAlign w:val="center"/>
          </w:tcPr>
          <w:p w:rsidR="009124E4" w:rsidRPr="001C1CE9" w:rsidRDefault="009124E4" w:rsidP="001C1CE9">
            <w:pPr>
              <w:spacing w:line="360" w:lineRule="auto"/>
            </w:pPr>
            <w:r w:rsidRPr="001C1CE9">
              <w:t xml:space="preserve">Температура кипения при атмосферном давлении, </w:t>
            </w:r>
            <w:r w:rsidRPr="001C1CE9">
              <w:rPr>
                <w:vertAlign w:val="superscript"/>
              </w:rPr>
              <w:t>0</w:t>
            </w:r>
            <w:r w:rsidRPr="001C1CE9">
              <w:t>С</w:t>
            </w:r>
          </w:p>
        </w:tc>
        <w:tc>
          <w:tcPr>
            <w:tcW w:w="1014" w:type="pct"/>
            <w:tcBorders>
              <w:top w:val="single" w:sz="4" w:space="0" w:color="auto"/>
              <w:left w:val="single" w:sz="4" w:space="0" w:color="auto"/>
              <w:bottom w:val="single" w:sz="4" w:space="0" w:color="auto"/>
              <w:right w:val="single" w:sz="4" w:space="0" w:color="auto"/>
            </w:tcBorders>
            <w:vAlign w:val="center"/>
          </w:tcPr>
          <w:p w:rsidR="009124E4" w:rsidRPr="001C1CE9" w:rsidRDefault="009124E4" w:rsidP="001C1CE9">
            <w:pPr>
              <w:spacing w:line="360" w:lineRule="auto"/>
            </w:pPr>
            <w:r w:rsidRPr="001C1CE9">
              <w:t>-42,17</w:t>
            </w:r>
          </w:p>
        </w:tc>
      </w:tr>
      <w:tr w:rsidR="009124E4" w:rsidRPr="001C1CE9" w:rsidTr="001C1CE9">
        <w:trPr>
          <w:trHeight w:val="454"/>
          <w:jc w:val="center"/>
        </w:trPr>
        <w:tc>
          <w:tcPr>
            <w:tcW w:w="3986" w:type="pct"/>
            <w:tcBorders>
              <w:top w:val="single" w:sz="4" w:space="0" w:color="auto"/>
              <w:left w:val="single" w:sz="4" w:space="0" w:color="auto"/>
              <w:bottom w:val="single" w:sz="4" w:space="0" w:color="auto"/>
              <w:right w:val="single" w:sz="4" w:space="0" w:color="auto"/>
            </w:tcBorders>
            <w:vAlign w:val="center"/>
          </w:tcPr>
          <w:p w:rsidR="009124E4" w:rsidRPr="001C1CE9" w:rsidRDefault="009124E4" w:rsidP="001C1CE9">
            <w:pPr>
              <w:spacing w:line="360" w:lineRule="auto"/>
            </w:pPr>
            <w:r w:rsidRPr="001C1CE9">
              <w:t>Теплота сгорания в газообразном состоянии, МДж/м</w:t>
            </w:r>
            <w:r w:rsidRPr="001C1CE9">
              <w:rPr>
                <w:vertAlign w:val="superscript"/>
              </w:rPr>
              <w:t>3</w:t>
            </w:r>
          </w:p>
        </w:tc>
        <w:tc>
          <w:tcPr>
            <w:tcW w:w="1014" w:type="pct"/>
            <w:tcBorders>
              <w:top w:val="single" w:sz="4" w:space="0" w:color="auto"/>
              <w:left w:val="single" w:sz="4" w:space="0" w:color="auto"/>
              <w:bottom w:val="single" w:sz="4" w:space="0" w:color="auto"/>
              <w:right w:val="single" w:sz="4" w:space="0" w:color="auto"/>
            </w:tcBorders>
            <w:vAlign w:val="center"/>
          </w:tcPr>
          <w:p w:rsidR="009124E4" w:rsidRPr="001C1CE9" w:rsidRDefault="009124E4" w:rsidP="001C1CE9">
            <w:pPr>
              <w:spacing w:line="360" w:lineRule="auto"/>
            </w:pPr>
            <w:r w:rsidRPr="001C1CE9">
              <w:t>85</w:t>
            </w:r>
          </w:p>
        </w:tc>
      </w:tr>
      <w:tr w:rsidR="009124E4" w:rsidRPr="001C1CE9" w:rsidTr="001C1CE9">
        <w:trPr>
          <w:trHeight w:val="454"/>
          <w:jc w:val="center"/>
        </w:trPr>
        <w:tc>
          <w:tcPr>
            <w:tcW w:w="3986" w:type="pct"/>
            <w:tcBorders>
              <w:top w:val="single" w:sz="4" w:space="0" w:color="auto"/>
              <w:left w:val="single" w:sz="4" w:space="0" w:color="auto"/>
              <w:bottom w:val="single" w:sz="4" w:space="0" w:color="auto"/>
              <w:right w:val="single" w:sz="4" w:space="0" w:color="auto"/>
            </w:tcBorders>
            <w:vAlign w:val="center"/>
          </w:tcPr>
          <w:p w:rsidR="009124E4" w:rsidRPr="001C1CE9" w:rsidRDefault="009124E4" w:rsidP="001C1CE9">
            <w:pPr>
              <w:spacing w:line="360" w:lineRule="auto"/>
            </w:pPr>
            <w:r w:rsidRPr="001C1CE9">
              <w:t xml:space="preserve">Температура самовоспламенения, </w:t>
            </w:r>
            <w:r w:rsidRPr="001C1CE9">
              <w:rPr>
                <w:vertAlign w:val="superscript"/>
              </w:rPr>
              <w:t>0</w:t>
            </w:r>
            <w:r w:rsidRPr="001C1CE9">
              <w:t>С</w:t>
            </w:r>
          </w:p>
        </w:tc>
        <w:tc>
          <w:tcPr>
            <w:tcW w:w="1014" w:type="pct"/>
            <w:tcBorders>
              <w:top w:val="single" w:sz="4" w:space="0" w:color="auto"/>
              <w:left w:val="single" w:sz="4" w:space="0" w:color="auto"/>
              <w:bottom w:val="single" w:sz="4" w:space="0" w:color="auto"/>
              <w:right w:val="single" w:sz="4" w:space="0" w:color="auto"/>
            </w:tcBorders>
            <w:vAlign w:val="center"/>
          </w:tcPr>
          <w:p w:rsidR="009124E4" w:rsidRPr="001C1CE9" w:rsidRDefault="009124E4" w:rsidP="001C1CE9">
            <w:pPr>
              <w:spacing w:line="360" w:lineRule="auto"/>
            </w:pPr>
            <w:r w:rsidRPr="001C1CE9">
              <w:t>466</w:t>
            </w:r>
          </w:p>
        </w:tc>
      </w:tr>
      <w:tr w:rsidR="009124E4" w:rsidRPr="001C1CE9" w:rsidTr="001C1CE9">
        <w:trPr>
          <w:trHeight w:val="454"/>
          <w:jc w:val="center"/>
        </w:trPr>
        <w:tc>
          <w:tcPr>
            <w:tcW w:w="3986" w:type="pct"/>
            <w:tcBorders>
              <w:top w:val="single" w:sz="4" w:space="0" w:color="auto"/>
              <w:left w:val="single" w:sz="4" w:space="0" w:color="auto"/>
              <w:bottom w:val="single" w:sz="4" w:space="0" w:color="auto"/>
              <w:right w:val="single" w:sz="4" w:space="0" w:color="auto"/>
            </w:tcBorders>
            <w:vAlign w:val="center"/>
          </w:tcPr>
          <w:p w:rsidR="009124E4" w:rsidRPr="001C1CE9" w:rsidRDefault="009124E4" w:rsidP="001C1CE9">
            <w:pPr>
              <w:spacing w:line="360" w:lineRule="auto"/>
            </w:pPr>
            <w:r w:rsidRPr="001C1CE9">
              <w:t>Пределы воспламеняемости в смеси с воздухом при нормальных атмосферных условиях, % объема:</w:t>
            </w:r>
          </w:p>
        </w:tc>
        <w:tc>
          <w:tcPr>
            <w:tcW w:w="1014" w:type="pct"/>
            <w:tcBorders>
              <w:top w:val="single" w:sz="4" w:space="0" w:color="auto"/>
              <w:left w:val="single" w:sz="4" w:space="0" w:color="auto"/>
              <w:bottom w:val="single" w:sz="4" w:space="0" w:color="auto"/>
              <w:right w:val="single" w:sz="4" w:space="0" w:color="auto"/>
            </w:tcBorders>
            <w:vAlign w:val="center"/>
          </w:tcPr>
          <w:p w:rsidR="009124E4" w:rsidRPr="001C1CE9" w:rsidRDefault="009124E4" w:rsidP="001C1CE9">
            <w:pPr>
              <w:spacing w:line="360" w:lineRule="auto"/>
            </w:pPr>
          </w:p>
        </w:tc>
      </w:tr>
      <w:tr w:rsidR="009124E4" w:rsidRPr="001C1CE9" w:rsidTr="001C1CE9">
        <w:trPr>
          <w:trHeight w:val="454"/>
          <w:jc w:val="center"/>
        </w:trPr>
        <w:tc>
          <w:tcPr>
            <w:tcW w:w="3986" w:type="pct"/>
            <w:tcBorders>
              <w:top w:val="single" w:sz="4" w:space="0" w:color="auto"/>
              <w:left w:val="single" w:sz="4" w:space="0" w:color="auto"/>
              <w:bottom w:val="single" w:sz="4" w:space="0" w:color="auto"/>
              <w:right w:val="single" w:sz="4" w:space="0" w:color="auto"/>
            </w:tcBorders>
            <w:vAlign w:val="center"/>
          </w:tcPr>
          <w:p w:rsidR="009124E4" w:rsidRPr="001C1CE9" w:rsidRDefault="009124E4" w:rsidP="001C1CE9">
            <w:pPr>
              <w:spacing w:line="360" w:lineRule="auto"/>
            </w:pPr>
            <w:r w:rsidRPr="001C1CE9">
              <w:rPr>
                <w:bCs/>
              </w:rPr>
              <w:t>Нижний</w:t>
            </w:r>
          </w:p>
        </w:tc>
        <w:tc>
          <w:tcPr>
            <w:tcW w:w="1014" w:type="pct"/>
            <w:tcBorders>
              <w:top w:val="single" w:sz="4" w:space="0" w:color="auto"/>
              <w:left w:val="single" w:sz="4" w:space="0" w:color="auto"/>
              <w:bottom w:val="single" w:sz="4" w:space="0" w:color="auto"/>
              <w:right w:val="single" w:sz="4" w:space="0" w:color="auto"/>
            </w:tcBorders>
            <w:vAlign w:val="center"/>
          </w:tcPr>
          <w:p w:rsidR="009124E4" w:rsidRPr="001C1CE9" w:rsidRDefault="009124E4" w:rsidP="001C1CE9">
            <w:pPr>
              <w:spacing w:line="360" w:lineRule="auto"/>
            </w:pPr>
            <w:r w:rsidRPr="001C1CE9">
              <w:t>2,4</w:t>
            </w:r>
          </w:p>
        </w:tc>
      </w:tr>
      <w:tr w:rsidR="009124E4" w:rsidRPr="001C1CE9" w:rsidTr="001C1CE9">
        <w:trPr>
          <w:trHeight w:val="454"/>
          <w:jc w:val="center"/>
        </w:trPr>
        <w:tc>
          <w:tcPr>
            <w:tcW w:w="3986" w:type="pct"/>
            <w:tcBorders>
              <w:top w:val="single" w:sz="4" w:space="0" w:color="auto"/>
              <w:left w:val="single" w:sz="4" w:space="0" w:color="auto"/>
              <w:bottom w:val="single" w:sz="4" w:space="0" w:color="auto"/>
              <w:right w:val="single" w:sz="4" w:space="0" w:color="auto"/>
            </w:tcBorders>
            <w:vAlign w:val="center"/>
          </w:tcPr>
          <w:p w:rsidR="009124E4" w:rsidRPr="001C1CE9" w:rsidRDefault="009124E4" w:rsidP="001C1CE9">
            <w:pPr>
              <w:spacing w:line="360" w:lineRule="auto"/>
            </w:pPr>
            <w:r w:rsidRPr="001C1CE9">
              <w:t>Верхний</w:t>
            </w:r>
          </w:p>
        </w:tc>
        <w:tc>
          <w:tcPr>
            <w:tcW w:w="1014" w:type="pct"/>
            <w:tcBorders>
              <w:top w:val="single" w:sz="4" w:space="0" w:color="auto"/>
              <w:left w:val="single" w:sz="4" w:space="0" w:color="auto"/>
              <w:bottom w:val="single" w:sz="4" w:space="0" w:color="auto"/>
              <w:right w:val="single" w:sz="4" w:space="0" w:color="auto"/>
            </w:tcBorders>
            <w:vAlign w:val="center"/>
          </w:tcPr>
          <w:p w:rsidR="009124E4" w:rsidRPr="001C1CE9" w:rsidRDefault="009124E4" w:rsidP="001C1CE9">
            <w:pPr>
              <w:spacing w:line="360" w:lineRule="auto"/>
            </w:pPr>
            <w:r w:rsidRPr="001C1CE9">
              <w:t>9,5</w:t>
            </w:r>
          </w:p>
        </w:tc>
      </w:tr>
    </w:tbl>
    <w:p w:rsidR="009124E4" w:rsidRPr="00470EEB" w:rsidRDefault="009124E4" w:rsidP="00470EEB">
      <w:pPr>
        <w:spacing w:line="360" w:lineRule="auto"/>
        <w:ind w:firstLine="709"/>
        <w:jc w:val="both"/>
        <w:rPr>
          <w:b/>
          <w:sz w:val="28"/>
          <w:szCs w:val="28"/>
        </w:rPr>
      </w:pPr>
    </w:p>
    <w:p w:rsidR="009124E4" w:rsidRPr="00470EEB" w:rsidRDefault="009124E4" w:rsidP="00470EEB">
      <w:pPr>
        <w:spacing w:line="360" w:lineRule="auto"/>
        <w:ind w:firstLine="709"/>
        <w:jc w:val="both"/>
        <w:rPr>
          <w:sz w:val="28"/>
          <w:szCs w:val="28"/>
        </w:rPr>
      </w:pPr>
      <w:r w:rsidRPr="00470EEB">
        <w:rPr>
          <w:sz w:val="28"/>
          <w:szCs w:val="28"/>
        </w:rPr>
        <w:t xml:space="preserve">Анализ свойств перерабатываемых веществ на производстве, причин аварий и неполадок на газофракционирующей установке, а также на аналогичных объектах показал, что самым неблагоприятным сценарием аварии является мгновенная разгерметизация резервуара или емкости, выброс углеводородных смесей с формированием парогазового облака, с последующим его загоранием и взрывом, а также образование пожара пролива. </w:t>
      </w:r>
    </w:p>
    <w:p w:rsidR="009124E4" w:rsidRPr="00470EEB" w:rsidRDefault="009124E4" w:rsidP="00470EEB">
      <w:pPr>
        <w:tabs>
          <w:tab w:val="num" w:pos="0"/>
        </w:tabs>
        <w:spacing w:line="360" w:lineRule="auto"/>
        <w:ind w:firstLine="709"/>
        <w:jc w:val="both"/>
        <w:rPr>
          <w:b/>
          <w:sz w:val="28"/>
          <w:szCs w:val="28"/>
        </w:rPr>
      </w:pPr>
    </w:p>
    <w:p w:rsidR="009124E4" w:rsidRPr="00470EEB" w:rsidRDefault="009124E4" w:rsidP="001C1CE9">
      <w:pPr>
        <w:pStyle w:val="13"/>
        <w:spacing w:line="360" w:lineRule="auto"/>
        <w:ind w:firstLine="709"/>
        <w:rPr>
          <w:b/>
          <w:bCs/>
        </w:rPr>
      </w:pPr>
      <w:bookmarkStart w:id="23" w:name="_Toc138558673"/>
      <w:r w:rsidRPr="00470EEB">
        <w:rPr>
          <w:b/>
          <w:bCs/>
        </w:rPr>
        <w:t>3.2 Описание расчетного сценария аварии</w:t>
      </w:r>
      <w:bookmarkEnd w:id="23"/>
    </w:p>
    <w:p w:rsidR="009124E4" w:rsidRPr="00470EEB" w:rsidRDefault="009124E4" w:rsidP="00470EEB">
      <w:pPr>
        <w:tabs>
          <w:tab w:val="num" w:pos="0"/>
        </w:tabs>
        <w:spacing w:line="360" w:lineRule="auto"/>
        <w:ind w:firstLine="709"/>
        <w:jc w:val="both"/>
        <w:rPr>
          <w:b/>
          <w:sz w:val="28"/>
          <w:szCs w:val="28"/>
        </w:rPr>
      </w:pPr>
    </w:p>
    <w:p w:rsidR="009124E4" w:rsidRPr="00470EEB" w:rsidRDefault="009124E4" w:rsidP="00470EEB">
      <w:pPr>
        <w:spacing w:line="360" w:lineRule="auto"/>
        <w:ind w:firstLine="709"/>
        <w:jc w:val="both"/>
        <w:rPr>
          <w:sz w:val="28"/>
          <w:szCs w:val="28"/>
        </w:rPr>
      </w:pPr>
      <w:r w:rsidRPr="00470EEB">
        <w:rPr>
          <w:sz w:val="28"/>
          <w:szCs w:val="28"/>
        </w:rPr>
        <w:t xml:space="preserve">Отключение подачи воды оборотного цикла привело к прекращению конденсации паров продукта в холодильниках, вследствие чего повысилось давление внутри емкости орошения с пропаном, которая была подвергнута коррозионному износу, вследствие отказа предохранительного клапана произошла разгерметизация емкости по сварному шву, жидкая фаза продукта вылилась на подстилающую поверхность, мгновенно испарившийся пропан образовал газовоздушную смесь. Произошел взрыв от искры созданной падающими конструкциями разрушенного резервуара и пожар пролива. </w:t>
      </w:r>
    </w:p>
    <w:p w:rsidR="00645A03" w:rsidRPr="00470EEB" w:rsidRDefault="009124E4" w:rsidP="00470EEB">
      <w:pPr>
        <w:spacing w:line="360" w:lineRule="auto"/>
        <w:ind w:firstLine="709"/>
        <w:jc w:val="both"/>
        <w:rPr>
          <w:sz w:val="28"/>
          <w:szCs w:val="28"/>
        </w:rPr>
      </w:pPr>
      <w:r w:rsidRPr="00470EEB">
        <w:rPr>
          <w:sz w:val="28"/>
          <w:szCs w:val="28"/>
        </w:rPr>
        <w:t>Авария произошла летом, месяц - июль, в 15.30, смена находится на рабочих местах и воздействию опасных факторов подвержено максимальное количество людей, скорость ветра – 1 м/с, температура воздуха - 20ºС. Происходит взрыв образовавшегося облака взрывоопасной смеси и пожар пролива.</w:t>
      </w:r>
      <w:r w:rsidR="001C1CE9">
        <w:rPr>
          <w:sz w:val="28"/>
          <w:szCs w:val="28"/>
        </w:rPr>
        <w:t xml:space="preserve"> </w:t>
      </w:r>
      <w:r w:rsidRPr="00470EEB">
        <w:rPr>
          <w:sz w:val="28"/>
          <w:szCs w:val="28"/>
        </w:rPr>
        <w:t xml:space="preserve">Объем емкости </w:t>
      </w:r>
      <w:r w:rsidRPr="00470EEB">
        <w:rPr>
          <w:sz w:val="28"/>
          <w:szCs w:val="28"/>
          <w:lang w:val="en-US"/>
        </w:rPr>
        <w:t>V</w:t>
      </w:r>
      <w:r w:rsidRPr="00470EEB">
        <w:rPr>
          <w:sz w:val="28"/>
          <w:szCs w:val="28"/>
          <w:vertAlign w:val="subscript"/>
        </w:rPr>
        <w:t>е</w:t>
      </w:r>
      <w:r w:rsidRPr="00470EEB">
        <w:rPr>
          <w:sz w:val="28"/>
          <w:szCs w:val="28"/>
        </w:rPr>
        <w:t>= 16 м</w:t>
      </w:r>
      <w:r w:rsidRPr="00470EEB">
        <w:rPr>
          <w:sz w:val="28"/>
          <w:szCs w:val="28"/>
          <w:vertAlign w:val="superscript"/>
        </w:rPr>
        <w:t>3</w:t>
      </w:r>
      <w:r w:rsidRPr="00470EEB">
        <w:rPr>
          <w:sz w:val="28"/>
          <w:szCs w:val="28"/>
        </w:rPr>
        <w:t xml:space="preserve">, степень заполнения емкости 80%, давление в емкости </w:t>
      </w:r>
      <w:r w:rsidRPr="00470EEB">
        <w:rPr>
          <w:sz w:val="28"/>
          <w:szCs w:val="28"/>
          <w:lang w:val="en-US"/>
        </w:rPr>
        <w:t>p</w:t>
      </w:r>
      <w:r w:rsidRPr="00470EEB">
        <w:rPr>
          <w:sz w:val="28"/>
          <w:szCs w:val="28"/>
        </w:rPr>
        <w:t>=1,6 МПа, температура в емкости 50ºС, плотность пропана при давлении 1,6 МПа и температуре 50ºС ρ</w:t>
      </w:r>
      <w:r w:rsidRPr="00470EEB">
        <w:rPr>
          <w:sz w:val="28"/>
          <w:szCs w:val="28"/>
          <w:vertAlign w:val="subscript"/>
        </w:rPr>
        <w:t>е</w:t>
      </w:r>
      <w:r w:rsidRPr="00470EEB">
        <w:rPr>
          <w:sz w:val="28"/>
          <w:szCs w:val="28"/>
        </w:rPr>
        <w:t>=450 кг/м</w:t>
      </w:r>
      <w:r w:rsidRPr="00470EEB">
        <w:rPr>
          <w:sz w:val="28"/>
          <w:szCs w:val="28"/>
          <w:vertAlign w:val="superscript"/>
        </w:rPr>
        <w:t>3</w:t>
      </w:r>
      <w:r w:rsidRPr="00470EEB">
        <w:rPr>
          <w:sz w:val="28"/>
          <w:szCs w:val="28"/>
        </w:rPr>
        <w:t xml:space="preserve">.Масса </w:t>
      </w:r>
      <w:r w:rsidR="009421A5" w:rsidRPr="00470EEB">
        <w:rPr>
          <w:sz w:val="28"/>
          <w:szCs w:val="28"/>
        </w:rPr>
        <w:t xml:space="preserve">пропана, находящегося в емкости </w:t>
      </w:r>
      <w:r w:rsidRPr="00470EEB">
        <w:rPr>
          <w:sz w:val="28"/>
          <w:szCs w:val="28"/>
          <w:lang w:val="en-US"/>
        </w:rPr>
        <w:t>m</w:t>
      </w:r>
      <w:r w:rsidRPr="00470EEB">
        <w:rPr>
          <w:sz w:val="28"/>
          <w:szCs w:val="28"/>
        </w:rPr>
        <w:t xml:space="preserve">=0,8· </w:t>
      </w:r>
      <w:r w:rsidRPr="00470EEB">
        <w:rPr>
          <w:sz w:val="28"/>
          <w:szCs w:val="28"/>
          <w:lang w:val="en-US"/>
        </w:rPr>
        <w:t>V</w:t>
      </w:r>
      <w:r w:rsidRPr="00470EEB">
        <w:rPr>
          <w:sz w:val="28"/>
          <w:szCs w:val="28"/>
          <w:vertAlign w:val="subscript"/>
        </w:rPr>
        <w:t>е</w:t>
      </w:r>
      <w:r w:rsidRPr="00470EEB">
        <w:rPr>
          <w:sz w:val="28"/>
          <w:szCs w:val="28"/>
        </w:rPr>
        <w:t>· ρ</w:t>
      </w:r>
      <w:r w:rsidRPr="00470EEB">
        <w:rPr>
          <w:sz w:val="28"/>
          <w:szCs w:val="28"/>
          <w:vertAlign w:val="subscript"/>
        </w:rPr>
        <w:t>е</w:t>
      </w:r>
      <w:r w:rsidR="00645A03" w:rsidRPr="00470EEB">
        <w:rPr>
          <w:sz w:val="28"/>
          <w:szCs w:val="28"/>
        </w:rPr>
        <w:t>= 0,8·16·450 = 5760 кг</w:t>
      </w:r>
    </w:p>
    <w:p w:rsidR="009124E4" w:rsidRPr="00470EEB" w:rsidRDefault="009124E4" w:rsidP="00470EEB">
      <w:pPr>
        <w:spacing w:line="360" w:lineRule="auto"/>
        <w:ind w:firstLine="709"/>
        <w:jc w:val="both"/>
        <w:rPr>
          <w:sz w:val="28"/>
          <w:szCs w:val="28"/>
        </w:rPr>
      </w:pPr>
      <w:r w:rsidRPr="00470EEB">
        <w:rPr>
          <w:sz w:val="28"/>
          <w:szCs w:val="28"/>
        </w:rPr>
        <w:t>Будем считать, что при мгновенной разгерметизации емкости с пропаном, вся масса пропана выйдет в окружающее пространство, при этом часть пропана мгновенно испарится, а другая часть выльется на подстилающую поверхность.</w:t>
      </w:r>
    </w:p>
    <w:p w:rsidR="007C3093" w:rsidRPr="00470EEB" w:rsidRDefault="009124E4" w:rsidP="00470EEB">
      <w:pPr>
        <w:spacing w:line="360" w:lineRule="auto"/>
        <w:ind w:firstLine="709"/>
        <w:jc w:val="both"/>
        <w:rPr>
          <w:sz w:val="28"/>
          <w:szCs w:val="28"/>
        </w:rPr>
      </w:pPr>
      <w:r w:rsidRPr="00470EEB">
        <w:rPr>
          <w:sz w:val="28"/>
          <w:szCs w:val="28"/>
        </w:rPr>
        <w:t xml:space="preserve">По графику </w:t>
      </w:r>
      <w:r w:rsidR="007C3093" w:rsidRPr="00470EEB">
        <w:rPr>
          <w:sz w:val="28"/>
          <w:szCs w:val="28"/>
        </w:rPr>
        <w:t>(рисунок 3.1)</w:t>
      </w:r>
      <w:r w:rsidRPr="00470EEB">
        <w:rPr>
          <w:sz w:val="28"/>
          <w:szCs w:val="28"/>
        </w:rPr>
        <w:t xml:space="preserve"> определяем долю мгновенно испарившегося пропана:</w:t>
      </w:r>
    </w:p>
    <w:p w:rsidR="009124E4" w:rsidRPr="00470EEB" w:rsidRDefault="00470EEB" w:rsidP="00470EEB">
      <w:pPr>
        <w:tabs>
          <w:tab w:val="left" w:pos="900"/>
        </w:tabs>
        <w:spacing w:line="360" w:lineRule="auto"/>
        <w:ind w:firstLine="709"/>
        <w:jc w:val="both"/>
        <w:rPr>
          <w:sz w:val="28"/>
          <w:szCs w:val="28"/>
        </w:rPr>
      </w:pPr>
      <w:r w:rsidRPr="00470EEB">
        <w:rPr>
          <w:sz w:val="28"/>
          <w:szCs w:val="28"/>
        </w:rPr>
        <w:t xml:space="preserve"> </w:t>
      </w:r>
    </w:p>
    <w:p w:rsidR="009124E4" w:rsidRPr="001C1CE9" w:rsidRDefault="002479F1" w:rsidP="001C1CE9">
      <w:pPr>
        <w:tabs>
          <w:tab w:val="left" w:pos="900"/>
        </w:tabs>
        <w:spacing w:line="360" w:lineRule="auto"/>
        <w:ind w:firstLine="709"/>
        <w:jc w:val="both"/>
      </w:pPr>
      <w:r>
        <w:rPr>
          <w:noProof/>
        </w:rPr>
        <w:pict>
          <v:line id="_x0000_s1026" style="position:absolute;left:0;text-align:left;flip:y;z-index:251640832" from="36pt,4pt" to="36pt,202.5pt">
            <v:stroke endarrow="block"/>
            <w10:wrap anchorx="page"/>
          </v:line>
        </w:pict>
      </w:r>
      <w:r w:rsidR="009124E4" w:rsidRPr="001C1CE9">
        <w:t xml:space="preserve"> </w:t>
      </w:r>
      <w:r w:rsidR="00EF5304" w:rsidRPr="001C1CE9">
        <w:sym w:font="Symbol" w:char="F061"/>
      </w:r>
      <w:r w:rsidR="00470EEB" w:rsidRPr="001C1CE9">
        <w:t xml:space="preserve"> </w:t>
      </w:r>
    </w:p>
    <w:p w:rsidR="009124E4" w:rsidRPr="001C1CE9" w:rsidRDefault="009124E4" w:rsidP="001C1CE9">
      <w:pPr>
        <w:tabs>
          <w:tab w:val="left" w:pos="900"/>
        </w:tabs>
        <w:spacing w:line="360" w:lineRule="auto"/>
        <w:ind w:firstLine="709"/>
        <w:jc w:val="both"/>
      </w:pPr>
      <w:r w:rsidRPr="001C1CE9">
        <w:t>0,6</w:t>
      </w:r>
    </w:p>
    <w:p w:rsidR="009124E4" w:rsidRPr="001C1CE9" w:rsidRDefault="009124E4" w:rsidP="001C1CE9">
      <w:pPr>
        <w:tabs>
          <w:tab w:val="left" w:pos="900"/>
        </w:tabs>
        <w:spacing w:line="360" w:lineRule="auto"/>
        <w:ind w:firstLine="709"/>
        <w:jc w:val="both"/>
      </w:pPr>
    </w:p>
    <w:p w:rsidR="009124E4" w:rsidRPr="001C1CE9" w:rsidRDefault="002479F1" w:rsidP="001C1CE9">
      <w:pPr>
        <w:tabs>
          <w:tab w:val="left" w:pos="900"/>
        </w:tabs>
        <w:spacing w:line="360" w:lineRule="auto"/>
        <w:ind w:firstLine="709"/>
        <w:jc w:val="both"/>
      </w:pPr>
      <w:r>
        <w:rPr>
          <w:noProof/>
        </w:rPr>
        <w:pict>
          <v:line id="_x0000_s1027" style="position:absolute;left:0;text-align:left;flip:y;z-index:251648000" from="162pt,.45pt" to="315pt,153.45pt"/>
        </w:pict>
      </w:r>
      <w:r w:rsidR="009124E4" w:rsidRPr="001C1CE9">
        <w:t>0,5</w:t>
      </w:r>
    </w:p>
    <w:p w:rsidR="009124E4" w:rsidRPr="001C1CE9" w:rsidRDefault="009124E4" w:rsidP="001C1CE9">
      <w:pPr>
        <w:tabs>
          <w:tab w:val="left" w:pos="900"/>
        </w:tabs>
        <w:spacing w:line="360" w:lineRule="auto"/>
        <w:ind w:firstLine="709"/>
        <w:jc w:val="both"/>
      </w:pPr>
    </w:p>
    <w:p w:rsidR="009124E4" w:rsidRPr="001C1CE9" w:rsidRDefault="002479F1" w:rsidP="001C1CE9">
      <w:pPr>
        <w:tabs>
          <w:tab w:val="left" w:pos="900"/>
        </w:tabs>
        <w:spacing w:line="360" w:lineRule="auto"/>
        <w:ind w:firstLine="709"/>
        <w:jc w:val="both"/>
      </w:pPr>
      <w:r>
        <w:rPr>
          <w:noProof/>
        </w:rPr>
        <w:pict>
          <v:line id="_x0000_s1028" style="position:absolute;left:0;text-align:left;flip:x;z-index:251646976" from="36pt,6.15pt" to="108pt,6.15pt">
            <v:stroke endarrow="block"/>
          </v:line>
        </w:pict>
      </w:r>
      <w:r>
        <w:rPr>
          <w:noProof/>
        </w:rPr>
        <w:pict>
          <v:line id="_x0000_s1029" style="position:absolute;left:0;text-align:left;flip:x;z-index:251645952" from="108pt,6.15pt" to="189pt,6.15pt">
            <v:stroke endarrow="block"/>
          </v:line>
        </w:pict>
      </w:r>
      <w:r>
        <w:rPr>
          <w:noProof/>
        </w:rPr>
        <w:pict>
          <v:line id="_x0000_s1030" style="position:absolute;left:0;text-align:left;flip:x;z-index:251644928" from="189pt,6.15pt" to="279pt,6.15pt">
            <v:stroke endarrow="block"/>
          </v:line>
        </w:pict>
      </w:r>
      <w:r>
        <w:rPr>
          <w:noProof/>
        </w:rPr>
        <w:pict>
          <v:line id="_x0000_s1031" style="position:absolute;left:0;text-align:left;flip:y;z-index:251642880" from="279pt,6.15pt" to="279pt,60.15pt">
            <v:stroke endarrow="block"/>
          </v:line>
        </w:pict>
      </w:r>
      <w:r w:rsidR="009124E4" w:rsidRPr="001C1CE9">
        <w:t>0,4</w:t>
      </w:r>
    </w:p>
    <w:p w:rsidR="009124E4" w:rsidRPr="001C1CE9" w:rsidRDefault="009124E4" w:rsidP="001C1CE9">
      <w:pPr>
        <w:tabs>
          <w:tab w:val="left" w:pos="900"/>
        </w:tabs>
        <w:spacing w:line="360" w:lineRule="auto"/>
        <w:ind w:firstLine="709"/>
        <w:jc w:val="both"/>
      </w:pPr>
    </w:p>
    <w:p w:rsidR="009124E4" w:rsidRPr="001C1CE9" w:rsidRDefault="009124E4" w:rsidP="001C1CE9">
      <w:pPr>
        <w:tabs>
          <w:tab w:val="left" w:pos="900"/>
        </w:tabs>
        <w:spacing w:line="360" w:lineRule="auto"/>
        <w:ind w:firstLine="709"/>
        <w:jc w:val="both"/>
      </w:pPr>
      <w:r w:rsidRPr="001C1CE9">
        <w:t>03</w:t>
      </w:r>
    </w:p>
    <w:p w:rsidR="009124E4" w:rsidRPr="001C1CE9" w:rsidRDefault="002479F1" w:rsidP="001C1CE9">
      <w:pPr>
        <w:tabs>
          <w:tab w:val="left" w:pos="900"/>
        </w:tabs>
        <w:spacing w:line="360" w:lineRule="auto"/>
        <w:ind w:firstLine="709"/>
        <w:jc w:val="both"/>
      </w:pPr>
      <w:r>
        <w:rPr>
          <w:noProof/>
        </w:rPr>
        <w:pict>
          <v:line id="_x0000_s1032" style="position:absolute;left:0;text-align:left;flip:y;z-index:251643904" from="279pt,.35pt" to="279pt,63.35pt">
            <v:stroke endarrow="block"/>
          </v:line>
        </w:pict>
      </w:r>
    </w:p>
    <w:p w:rsidR="009124E4" w:rsidRPr="001C1CE9" w:rsidRDefault="009124E4" w:rsidP="001C1CE9">
      <w:pPr>
        <w:tabs>
          <w:tab w:val="left" w:pos="900"/>
        </w:tabs>
        <w:spacing w:line="360" w:lineRule="auto"/>
        <w:ind w:firstLine="709"/>
        <w:jc w:val="both"/>
      </w:pPr>
      <w:r w:rsidRPr="001C1CE9">
        <w:t>0,2</w:t>
      </w:r>
    </w:p>
    <w:p w:rsidR="009124E4" w:rsidRPr="001C1CE9" w:rsidRDefault="009124E4" w:rsidP="001C1CE9">
      <w:pPr>
        <w:tabs>
          <w:tab w:val="left" w:pos="900"/>
        </w:tabs>
        <w:spacing w:line="360" w:lineRule="auto"/>
        <w:ind w:firstLine="709"/>
        <w:jc w:val="both"/>
      </w:pPr>
    </w:p>
    <w:p w:rsidR="009124E4" w:rsidRPr="001C1CE9" w:rsidRDefault="002479F1" w:rsidP="001C1CE9">
      <w:pPr>
        <w:tabs>
          <w:tab w:val="left" w:pos="900"/>
        </w:tabs>
        <w:spacing w:line="360" w:lineRule="auto"/>
        <w:ind w:firstLine="709"/>
        <w:jc w:val="both"/>
      </w:pPr>
      <w:r>
        <w:rPr>
          <w:noProof/>
        </w:rPr>
        <w:pict>
          <v:line id="_x0000_s1033" style="position:absolute;left:0;text-align:left;z-index:251641856" from="36pt,15.45pt" to="378pt,15.45pt">
            <v:stroke endarrow="block"/>
            <w10:wrap anchorx="page"/>
          </v:line>
        </w:pict>
      </w:r>
      <w:r w:rsidR="00470EEB" w:rsidRPr="001C1CE9">
        <w:t xml:space="preserve"> </w:t>
      </w:r>
      <w:r w:rsidR="009124E4" w:rsidRPr="001C1CE9">
        <w:t>0,1</w:t>
      </w:r>
    </w:p>
    <w:p w:rsidR="009124E4" w:rsidRPr="001C1CE9" w:rsidRDefault="009124E4" w:rsidP="001C1CE9">
      <w:pPr>
        <w:tabs>
          <w:tab w:val="left" w:pos="900"/>
        </w:tabs>
        <w:spacing w:line="360" w:lineRule="auto"/>
        <w:ind w:firstLine="709"/>
        <w:jc w:val="both"/>
      </w:pPr>
      <w:r w:rsidRPr="001C1CE9">
        <w:t xml:space="preserve"> </w:t>
      </w:r>
      <w:r w:rsidRPr="001C1CE9">
        <w:tab/>
      </w:r>
      <w:r w:rsidRPr="001C1CE9">
        <w:tab/>
        <w:t>-100</w:t>
      </w:r>
      <w:r w:rsidR="00470EEB" w:rsidRPr="001C1CE9">
        <w:t xml:space="preserve"> </w:t>
      </w:r>
      <w:r w:rsidRPr="001C1CE9">
        <w:t>-50</w:t>
      </w:r>
      <w:r w:rsidR="00470EEB" w:rsidRPr="001C1CE9">
        <w:t xml:space="preserve"> </w:t>
      </w:r>
      <w:r w:rsidRPr="001C1CE9">
        <w:t>0</w:t>
      </w:r>
      <w:r w:rsidR="00470EEB" w:rsidRPr="001C1CE9">
        <w:t xml:space="preserve"> </w:t>
      </w:r>
      <w:r w:rsidRPr="001C1CE9">
        <w:t>50</w:t>
      </w:r>
      <w:r w:rsidR="00470EEB" w:rsidRPr="001C1CE9">
        <w:t xml:space="preserve"> </w:t>
      </w:r>
      <w:r w:rsidRPr="001C1CE9">
        <w:t>100</w:t>
      </w:r>
      <w:r w:rsidR="00470EEB" w:rsidRPr="001C1CE9">
        <w:t xml:space="preserve"> </w:t>
      </w:r>
      <w:r w:rsidRPr="001C1CE9">
        <w:rPr>
          <w:lang w:val="en-US"/>
        </w:rPr>
        <w:t>t</w:t>
      </w:r>
      <w:r w:rsidRPr="001C1CE9">
        <w:rPr>
          <w:vertAlign w:val="subscript"/>
        </w:rPr>
        <w:t xml:space="preserve"> вещества.,</w:t>
      </w:r>
      <w:r w:rsidR="00470EEB" w:rsidRPr="001C1CE9">
        <w:rPr>
          <w:vertAlign w:val="subscript"/>
        </w:rPr>
        <w:t xml:space="preserve"> </w:t>
      </w:r>
      <w:r w:rsidRPr="001C1CE9">
        <w:rPr>
          <w:vertAlign w:val="superscript"/>
        </w:rPr>
        <w:t>0</w:t>
      </w:r>
      <w:r w:rsidRPr="001C1CE9">
        <w:t>С</w:t>
      </w:r>
    </w:p>
    <w:p w:rsidR="00B91210" w:rsidRPr="001C1CE9" w:rsidRDefault="00B91210" w:rsidP="001C1CE9">
      <w:pPr>
        <w:tabs>
          <w:tab w:val="left" w:pos="900"/>
        </w:tabs>
        <w:spacing w:line="360" w:lineRule="auto"/>
        <w:ind w:firstLine="709"/>
        <w:jc w:val="both"/>
      </w:pPr>
      <w:r w:rsidRPr="001C1CE9">
        <w:sym w:font="Symbol" w:char="F061"/>
      </w:r>
      <w:r w:rsidRPr="001C1CE9">
        <w:t xml:space="preserve"> - доля мгновенно испарившейся жидкости</w:t>
      </w:r>
      <w:r w:rsidR="00470EEB" w:rsidRPr="001C1CE9">
        <w:t xml:space="preserve"> </w:t>
      </w:r>
    </w:p>
    <w:p w:rsidR="009124E4" w:rsidRPr="00470EEB" w:rsidRDefault="007C3093" w:rsidP="00470EEB">
      <w:pPr>
        <w:pStyle w:val="a7"/>
        <w:tabs>
          <w:tab w:val="left" w:pos="900"/>
        </w:tabs>
        <w:spacing w:line="360" w:lineRule="auto"/>
        <w:ind w:firstLine="709"/>
        <w:jc w:val="both"/>
        <w:rPr>
          <w:szCs w:val="28"/>
        </w:rPr>
      </w:pPr>
      <w:r w:rsidRPr="00470EEB">
        <w:rPr>
          <w:szCs w:val="28"/>
        </w:rPr>
        <w:t>Рисунок 3</w:t>
      </w:r>
      <w:r w:rsidR="009124E4" w:rsidRPr="00470EEB">
        <w:rPr>
          <w:szCs w:val="28"/>
        </w:rPr>
        <w:t>.1 - Доля мгновенно испарившейся жидкости для пропана при мгновенной разгерметизации оборудования</w:t>
      </w:r>
    </w:p>
    <w:p w:rsidR="009124E4" w:rsidRPr="00470EEB" w:rsidRDefault="001C1CE9" w:rsidP="00470EEB">
      <w:pPr>
        <w:tabs>
          <w:tab w:val="left" w:pos="900"/>
        </w:tabs>
        <w:spacing w:line="360" w:lineRule="auto"/>
        <w:ind w:firstLine="709"/>
        <w:jc w:val="both"/>
        <w:rPr>
          <w:sz w:val="28"/>
          <w:szCs w:val="28"/>
        </w:rPr>
      </w:pPr>
      <w:r>
        <w:rPr>
          <w:sz w:val="28"/>
          <w:szCs w:val="28"/>
        </w:rPr>
        <w:br w:type="page"/>
      </w:r>
      <w:r w:rsidR="009124E4" w:rsidRPr="00470EEB">
        <w:rPr>
          <w:sz w:val="28"/>
          <w:szCs w:val="28"/>
        </w:rPr>
        <w:t>При 50</w:t>
      </w:r>
      <w:r w:rsidR="00EF5304" w:rsidRPr="00470EEB">
        <w:rPr>
          <w:sz w:val="28"/>
          <w:szCs w:val="28"/>
        </w:rPr>
        <w:t xml:space="preserve"> </w:t>
      </w:r>
      <w:r w:rsidR="009124E4" w:rsidRPr="00470EEB">
        <w:rPr>
          <w:sz w:val="28"/>
          <w:szCs w:val="28"/>
        </w:rPr>
        <w:t xml:space="preserve">ºС доля мгновенно испарившегося пропана будет составлять 0,4 от общей массы пропана. Так как происходит мгновенное воспламенение, именно эта часть будет участвовать в образовании взрыва или огненного шара, остальная часть образует пожар пролива. </w:t>
      </w:r>
    </w:p>
    <w:p w:rsidR="009124E4" w:rsidRPr="00470EEB" w:rsidRDefault="009124E4" w:rsidP="00470EEB">
      <w:pPr>
        <w:tabs>
          <w:tab w:val="left" w:pos="900"/>
        </w:tabs>
        <w:spacing w:line="360" w:lineRule="auto"/>
        <w:ind w:firstLine="709"/>
        <w:jc w:val="both"/>
        <w:rPr>
          <w:sz w:val="28"/>
          <w:szCs w:val="28"/>
        </w:rPr>
      </w:pPr>
      <w:r w:rsidRPr="00470EEB">
        <w:rPr>
          <w:sz w:val="28"/>
          <w:szCs w:val="28"/>
        </w:rPr>
        <w:t>Таким образом, во взрыве примет участие 2304 кг пропана, а в пожаре пролива 3456 кг.</w:t>
      </w:r>
    </w:p>
    <w:p w:rsidR="009124E4" w:rsidRPr="00470EEB" w:rsidRDefault="009124E4" w:rsidP="00470EEB">
      <w:pPr>
        <w:tabs>
          <w:tab w:val="num" w:pos="0"/>
        </w:tabs>
        <w:spacing w:line="360" w:lineRule="auto"/>
        <w:ind w:firstLine="709"/>
        <w:jc w:val="both"/>
        <w:rPr>
          <w:sz w:val="28"/>
          <w:szCs w:val="28"/>
        </w:rPr>
      </w:pPr>
    </w:p>
    <w:p w:rsidR="009124E4" w:rsidRPr="00470EEB" w:rsidRDefault="009124E4" w:rsidP="001C1CE9">
      <w:pPr>
        <w:pStyle w:val="13"/>
        <w:spacing w:line="360" w:lineRule="auto"/>
        <w:ind w:left="709"/>
        <w:rPr>
          <w:b/>
          <w:bCs/>
        </w:rPr>
      </w:pPr>
      <w:bookmarkStart w:id="24" w:name="_Toc138558674"/>
      <w:r w:rsidRPr="00470EEB">
        <w:rPr>
          <w:b/>
          <w:bCs/>
        </w:rPr>
        <w:t>3.3 Расчет показателей пожаровзрывоопасности газофракционирующей</w:t>
      </w:r>
      <w:r w:rsidR="00470EEB" w:rsidRPr="00470EEB">
        <w:rPr>
          <w:b/>
          <w:bCs/>
        </w:rPr>
        <w:t xml:space="preserve"> </w:t>
      </w:r>
      <w:r w:rsidRPr="00470EEB">
        <w:rPr>
          <w:b/>
          <w:bCs/>
        </w:rPr>
        <w:t>установки</w:t>
      </w:r>
      <w:bookmarkEnd w:id="24"/>
    </w:p>
    <w:p w:rsidR="009124E4" w:rsidRPr="00470EEB" w:rsidRDefault="009124E4" w:rsidP="00470EEB">
      <w:pPr>
        <w:spacing w:line="360" w:lineRule="auto"/>
        <w:ind w:firstLine="709"/>
        <w:jc w:val="both"/>
        <w:rPr>
          <w:sz w:val="28"/>
          <w:szCs w:val="28"/>
        </w:rPr>
      </w:pPr>
    </w:p>
    <w:p w:rsidR="009124E4" w:rsidRPr="00470EEB" w:rsidRDefault="009124E4" w:rsidP="00470EEB">
      <w:pPr>
        <w:pStyle w:val="23"/>
        <w:spacing w:after="0" w:line="360" w:lineRule="auto"/>
        <w:ind w:left="0" w:firstLine="709"/>
        <w:jc w:val="both"/>
        <w:rPr>
          <w:sz w:val="28"/>
          <w:szCs w:val="28"/>
        </w:rPr>
      </w:pPr>
      <w:r w:rsidRPr="00470EEB">
        <w:rPr>
          <w:sz w:val="28"/>
          <w:szCs w:val="28"/>
        </w:rPr>
        <w:t>Методика расчета критериев пожарной опасности при сгорании взрывоопасной пыли определена в ГОСТ Р 12.3.047-98 «Пожарная безопасность технологических процессов. Общие требования. Методы контроля», а также НПБ 105-03 «Определение категорий помещений, зданий и наружных установок по взрывопожарной и пожарной опасности».</w:t>
      </w:r>
      <w:r w:rsidR="00470EEB" w:rsidRPr="00470EEB">
        <w:rPr>
          <w:sz w:val="28"/>
          <w:szCs w:val="28"/>
        </w:rPr>
        <w:t xml:space="preserve"> </w:t>
      </w:r>
    </w:p>
    <w:p w:rsidR="009124E4" w:rsidRPr="00470EEB" w:rsidRDefault="009124E4" w:rsidP="00470EEB">
      <w:pPr>
        <w:spacing w:line="360" w:lineRule="auto"/>
        <w:ind w:firstLine="709"/>
        <w:jc w:val="both"/>
        <w:rPr>
          <w:b/>
          <w:bCs/>
          <w:sz w:val="28"/>
          <w:szCs w:val="28"/>
        </w:rPr>
      </w:pPr>
    </w:p>
    <w:p w:rsidR="009124E4" w:rsidRPr="00470EEB" w:rsidRDefault="009124E4" w:rsidP="001C1CE9">
      <w:pPr>
        <w:pStyle w:val="13"/>
        <w:spacing w:line="360" w:lineRule="auto"/>
        <w:ind w:firstLine="709"/>
        <w:rPr>
          <w:b/>
          <w:bCs/>
        </w:rPr>
      </w:pPr>
      <w:bookmarkStart w:id="25" w:name="_Toc138558675"/>
      <w:r w:rsidRPr="00470EEB">
        <w:rPr>
          <w:b/>
          <w:bCs/>
        </w:rPr>
        <w:t>3.3.1 Расчет параметров волны давления</w:t>
      </w:r>
      <w:bookmarkEnd w:id="25"/>
    </w:p>
    <w:p w:rsidR="009124E4" w:rsidRPr="00470EEB" w:rsidRDefault="009124E4" w:rsidP="00470EEB">
      <w:pPr>
        <w:spacing w:line="360" w:lineRule="auto"/>
        <w:ind w:firstLine="709"/>
        <w:jc w:val="both"/>
        <w:rPr>
          <w:sz w:val="28"/>
          <w:szCs w:val="28"/>
        </w:rPr>
      </w:pPr>
      <w:r w:rsidRPr="00470EEB">
        <w:rPr>
          <w:sz w:val="28"/>
          <w:szCs w:val="28"/>
        </w:rPr>
        <w:t xml:space="preserve">Избыточное давление </w:t>
      </w:r>
      <w:r w:rsidRPr="00470EEB">
        <w:rPr>
          <w:sz w:val="28"/>
          <w:szCs w:val="28"/>
        </w:rPr>
        <w:sym w:font="Symbol" w:char="F044"/>
      </w:r>
      <w:r w:rsidRPr="00470EEB">
        <w:rPr>
          <w:sz w:val="28"/>
          <w:szCs w:val="28"/>
          <w:lang w:val="en-US"/>
        </w:rPr>
        <w:t>p</w:t>
      </w:r>
      <w:r w:rsidRPr="00470EEB">
        <w:rPr>
          <w:sz w:val="28"/>
          <w:szCs w:val="28"/>
        </w:rPr>
        <w:t>, кПа, развиваемое при сгорании газопаровоздушных смесей, рассчитывают по формуле:</w:t>
      </w:r>
    </w:p>
    <w:p w:rsidR="00AA54BB" w:rsidRPr="00470EEB" w:rsidRDefault="00AA54BB" w:rsidP="00470EEB">
      <w:pPr>
        <w:spacing w:line="360" w:lineRule="auto"/>
        <w:ind w:firstLine="709"/>
        <w:jc w:val="both"/>
        <w:rPr>
          <w:sz w:val="28"/>
          <w:szCs w:val="28"/>
        </w:rPr>
      </w:pPr>
    </w:p>
    <w:p w:rsidR="009124E4" w:rsidRPr="00470EEB" w:rsidRDefault="002479F1" w:rsidP="00470EEB">
      <w:pPr>
        <w:spacing w:line="360" w:lineRule="auto"/>
        <w:ind w:firstLine="709"/>
        <w:jc w:val="both"/>
        <w:rPr>
          <w:sz w:val="28"/>
          <w:szCs w:val="28"/>
        </w:rPr>
      </w:pPr>
      <w:r>
        <w:rPr>
          <w:position w:val="-14"/>
          <w:sz w:val="28"/>
          <w:szCs w:val="28"/>
        </w:rPr>
        <w:pict>
          <v:shape id="_x0000_i1032" type="#_x0000_t75" style="width:282pt;height:29.25pt">
            <v:imagedata r:id="rId14" o:title=""/>
          </v:shape>
        </w:pict>
      </w:r>
      <w:r w:rsidR="009124E4" w:rsidRPr="00470EEB">
        <w:rPr>
          <w:sz w:val="28"/>
          <w:szCs w:val="28"/>
        </w:rPr>
        <w:t>,</w:t>
      </w:r>
      <w:r w:rsidR="00470EEB" w:rsidRPr="00470EEB">
        <w:rPr>
          <w:sz w:val="28"/>
          <w:szCs w:val="28"/>
        </w:rPr>
        <w:t xml:space="preserve"> </w:t>
      </w:r>
      <w:r w:rsidR="009124E4" w:rsidRPr="00470EEB">
        <w:rPr>
          <w:sz w:val="28"/>
          <w:szCs w:val="28"/>
        </w:rPr>
        <w:t>(3.1)</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 xml:space="preserve">где </w:t>
      </w:r>
      <w:r w:rsidRPr="00470EEB">
        <w:rPr>
          <w:i/>
          <w:sz w:val="28"/>
          <w:szCs w:val="28"/>
        </w:rPr>
        <w:t>р</w:t>
      </w:r>
      <w:r w:rsidRPr="00470EEB">
        <w:rPr>
          <w:i/>
          <w:sz w:val="28"/>
          <w:szCs w:val="28"/>
          <w:vertAlign w:val="subscript"/>
        </w:rPr>
        <w:t>0</w:t>
      </w:r>
      <w:r w:rsidRPr="00470EEB">
        <w:rPr>
          <w:i/>
          <w:sz w:val="28"/>
          <w:szCs w:val="28"/>
        </w:rPr>
        <w:t xml:space="preserve"> —</w:t>
      </w:r>
      <w:r w:rsidRPr="00470EEB">
        <w:rPr>
          <w:sz w:val="28"/>
          <w:szCs w:val="28"/>
        </w:rPr>
        <w:t xml:space="preserve"> атмосферное давление, кПа (допускается принимать равным 101 кПа);</w:t>
      </w:r>
    </w:p>
    <w:p w:rsidR="009124E4" w:rsidRPr="00470EEB" w:rsidRDefault="009124E4" w:rsidP="00470EEB">
      <w:pPr>
        <w:spacing w:line="360" w:lineRule="auto"/>
        <w:ind w:firstLine="709"/>
        <w:jc w:val="both"/>
        <w:rPr>
          <w:sz w:val="28"/>
          <w:szCs w:val="28"/>
        </w:rPr>
      </w:pPr>
      <w:r w:rsidRPr="00470EEB">
        <w:rPr>
          <w:i/>
          <w:sz w:val="28"/>
          <w:szCs w:val="28"/>
          <w:lang w:val="en-US"/>
        </w:rPr>
        <w:t>r</w:t>
      </w:r>
      <w:r w:rsidRPr="00470EEB">
        <w:rPr>
          <w:i/>
          <w:sz w:val="28"/>
          <w:szCs w:val="28"/>
        </w:rPr>
        <w:t xml:space="preserve"> </w:t>
      </w:r>
      <w:r w:rsidR="00C51DE9" w:rsidRPr="00470EEB">
        <w:rPr>
          <w:i/>
          <w:sz w:val="28"/>
          <w:szCs w:val="28"/>
        </w:rPr>
        <w:t>-</w:t>
      </w:r>
      <w:r w:rsidRPr="00470EEB">
        <w:rPr>
          <w:sz w:val="28"/>
          <w:szCs w:val="28"/>
        </w:rPr>
        <w:t xml:space="preserve"> расстояние от геометрического центра газопаровоздушного облака, м;</w:t>
      </w:r>
    </w:p>
    <w:p w:rsidR="009124E4" w:rsidRPr="00470EEB" w:rsidRDefault="009124E4" w:rsidP="00470EEB">
      <w:pPr>
        <w:spacing w:line="360" w:lineRule="auto"/>
        <w:ind w:firstLine="709"/>
        <w:jc w:val="both"/>
        <w:rPr>
          <w:sz w:val="28"/>
          <w:szCs w:val="28"/>
        </w:rPr>
      </w:pPr>
      <w:r w:rsidRPr="00470EEB">
        <w:rPr>
          <w:sz w:val="28"/>
          <w:szCs w:val="28"/>
          <w:lang w:val="en-US"/>
        </w:rPr>
        <w:t>m</w:t>
      </w:r>
      <w:r w:rsidRPr="00470EEB">
        <w:rPr>
          <w:sz w:val="28"/>
          <w:szCs w:val="28"/>
          <w:vertAlign w:val="subscript"/>
        </w:rPr>
        <w:t>п</w:t>
      </w:r>
      <w:r w:rsidRPr="00470EEB">
        <w:rPr>
          <w:sz w:val="28"/>
          <w:szCs w:val="28"/>
          <w:vertAlign w:val="subscript"/>
          <w:lang w:val="en-US"/>
        </w:rPr>
        <w:t>p</w:t>
      </w:r>
      <w:r w:rsidR="00C51DE9" w:rsidRPr="00470EEB">
        <w:rPr>
          <w:sz w:val="28"/>
          <w:szCs w:val="28"/>
        </w:rPr>
        <w:t xml:space="preserve"> -</w:t>
      </w:r>
      <w:r w:rsidRPr="00470EEB">
        <w:rPr>
          <w:sz w:val="28"/>
          <w:szCs w:val="28"/>
        </w:rPr>
        <w:t xml:space="preserve"> приведенная масса газа или пара, кг, рассчитанная по формуле:</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lang w:val="en-US"/>
        </w:rPr>
        <w:t>m</w:t>
      </w:r>
      <w:r w:rsidRPr="00470EEB">
        <w:rPr>
          <w:sz w:val="28"/>
          <w:szCs w:val="28"/>
          <w:vertAlign w:val="subscript"/>
        </w:rPr>
        <w:t>пр</w:t>
      </w:r>
      <w:r w:rsidRPr="00470EEB">
        <w:rPr>
          <w:sz w:val="28"/>
          <w:szCs w:val="28"/>
        </w:rPr>
        <w:t xml:space="preserve"> = (</w:t>
      </w:r>
      <w:r w:rsidRPr="00470EEB">
        <w:rPr>
          <w:sz w:val="28"/>
          <w:szCs w:val="28"/>
          <w:lang w:val="en-US"/>
        </w:rPr>
        <w:t>Q</w:t>
      </w:r>
      <w:r w:rsidRPr="00470EEB">
        <w:rPr>
          <w:sz w:val="28"/>
          <w:szCs w:val="28"/>
          <w:vertAlign w:val="subscript"/>
        </w:rPr>
        <w:t>сг</w:t>
      </w:r>
      <w:r w:rsidRPr="00470EEB">
        <w:rPr>
          <w:sz w:val="28"/>
          <w:szCs w:val="28"/>
        </w:rPr>
        <w:t xml:space="preserve"> / </w:t>
      </w:r>
      <w:r w:rsidRPr="00470EEB">
        <w:rPr>
          <w:sz w:val="28"/>
          <w:szCs w:val="28"/>
          <w:lang w:val="en-US"/>
        </w:rPr>
        <w:t>Q</w:t>
      </w:r>
      <w:r w:rsidRPr="00470EEB">
        <w:rPr>
          <w:sz w:val="28"/>
          <w:szCs w:val="28"/>
          <w:vertAlign w:val="subscript"/>
        </w:rPr>
        <w:t>0</w:t>
      </w:r>
      <w:r w:rsidRPr="00470EEB">
        <w:rPr>
          <w:sz w:val="28"/>
          <w:szCs w:val="28"/>
        </w:rPr>
        <w:t>)</w:t>
      </w:r>
      <w:r w:rsidRPr="00470EEB">
        <w:rPr>
          <w:sz w:val="28"/>
          <w:szCs w:val="28"/>
          <w:lang w:val="en-US"/>
        </w:rPr>
        <w:t>m</w:t>
      </w:r>
      <w:r w:rsidRPr="00470EEB">
        <w:rPr>
          <w:sz w:val="28"/>
          <w:szCs w:val="28"/>
          <w:vertAlign w:val="subscript"/>
        </w:rPr>
        <w:t xml:space="preserve">г,п </w:t>
      </w:r>
      <w:r w:rsidRPr="00470EEB">
        <w:rPr>
          <w:sz w:val="28"/>
          <w:szCs w:val="28"/>
          <w:lang w:val="en-US"/>
        </w:rPr>
        <w:t>Z</w:t>
      </w:r>
      <w:r w:rsidRPr="00470EEB">
        <w:rPr>
          <w:sz w:val="28"/>
          <w:szCs w:val="28"/>
        </w:rPr>
        <w:t>,</w:t>
      </w:r>
      <w:r w:rsidR="00470EEB" w:rsidRPr="00470EEB">
        <w:rPr>
          <w:sz w:val="28"/>
          <w:szCs w:val="28"/>
        </w:rPr>
        <w:t xml:space="preserve"> </w:t>
      </w:r>
      <w:r w:rsidRPr="00470EEB">
        <w:rPr>
          <w:sz w:val="28"/>
          <w:szCs w:val="28"/>
        </w:rPr>
        <w:t>(3.2)</w:t>
      </w:r>
    </w:p>
    <w:p w:rsidR="009124E4" w:rsidRPr="00470EEB" w:rsidRDefault="009124E4" w:rsidP="00470EEB">
      <w:pPr>
        <w:spacing w:line="360" w:lineRule="auto"/>
        <w:ind w:firstLine="709"/>
        <w:jc w:val="both"/>
        <w:rPr>
          <w:sz w:val="28"/>
          <w:szCs w:val="28"/>
        </w:rPr>
      </w:pPr>
      <w:r w:rsidRPr="00470EEB">
        <w:rPr>
          <w:sz w:val="28"/>
          <w:szCs w:val="28"/>
        </w:rPr>
        <w:t xml:space="preserve">где </w:t>
      </w:r>
      <w:r w:rsidRPr="00470EEB">
        <w:rPr>
          <w:sz w:val="28"/>
          <w:szCs w:val="28"/>
          <w:lang w:val="en-US"/>
        </w:rPr>
        <w:t>Q</w:t>
      </w:r>
      <w:r w:rsidRPr="00470EEB">
        <w:rPr>
          <w:sz w:val="28"/>
          <w:szCs w:val="28"/>
          <w:vertAlign w:val="subscript"/>
        </w:rPr>
        <w:t>сг</w:t>
      </w:r>
      <w:r w:rsidRPr="00470EEB">
        <w:rPr>
          <w:sz w:val="28"/>
          <w:szCs w:val="28"/>
        </w:rPr>
        <w:t xml:space="preserve"> — удельная теплота сгорания газа или пара, Дж/кг;</w:t>
      </w:r>
    </w:p>
    <w:p w:rsidR="009124E4" w:rsidRPr="00470EEB" w:rsidRDefault="009124E4" w:rsidP="00470EEB">
      <w:pPr>
        <w:spacing w:line="360" w:lineRule="auto"/>
        <w:ind w:firstLine="709"/>
        <w:jc w:val="both"/>
        <w:rPr>
          <w:sz w:val="28"/>
          <w:szCs w:val="28"/>
        </w:rPr>
      </w:pPr>
      <w:r w:rsidRPr="00470EEB">
        <w:rPr>
          <w:sz w:val="28"/>
          <w:szCs w:val="28"/>
          <w:lang w:val="en-US"/>
        </w:rPr>
        <w:t>Z</w:t>
      </w:r>
      <w:r w:rsidRPr="00470EEB">
        <w:rPr>
          <w:sz w:val="28"/>
          <w:szCs w:val="28"/>
        </w:rPr>
        <w:t>— коэффициент участия, который допускается принимать равным 0,1;</w:t>
      </w:r>
    </w:p>
    <w:p w:rsidR="009124E4" w:rsidRPr="00470EEB" w:rsidRDefault="009124E4" w:rsidP="00470EEB">
      <w:pPr>
        <w:spacing w:line="360" w:lineRule="auto"/>
        <w:ind w:firstLine="709"/>
        <w:jc w:val="both"/>
        <w:rPr>
          <w:sz w:val="28"/>
          <w:szCs w:val="28"/>
        </w:rPr>
      </w:pPr>
      <w:r w:rsidRPr="00470EEB">
        <w:rPr>
          <w:sz w:val="28"/>
          <w:szCs w:val="28"/>
          <w:lang w:val="en-US"/>
        </w:rPr>
        <w:t>Q</w:t>
      </w:r>
      <w:r w:rsidRPr="00470EEB">
        <w:rPr>
          <w:sz w:val="28"/>
          <w:szCs w:val="28"/>
          <w:vertAlign w:val="subscript"/>
        </w:rPr>
        <w:t>0</w:t>
      </w:r>
      <w:r w:rsidRPr="00470EEB">
        <w:rPr>
          <w:sz w:val="28"/>
          <w:szCs w:val="28"/>
        </w:rPr>
        <w:t xml:space="preserve">— константа, равная 4,52 </w:t>
      </w:r>
      <w:r w:rsidRPr="00470EEB">
        <w:rPr>
          <w:sz w:val="28"/>
          <w:szCs w:val="28"/>
        </w:rPr>
        <w:sym w:font="Times New Roman" w:char="00B7"/>
      </w:r>
      <w:r w:rsidRPr="00470EEB">
        <w:rPr>
          <w:sz w:val="28"/>
          <w:szCs w:val="28"/>
        </w:rPr>
        <w:t xml:space="preserve"> 10</w:t>
      </w:r>
      <w:r w:rsidRPr="00470EEB">
        <w:rPr>
          <w:sz w:val="28"/>
          <w:szCs w:val="28"/>
          <w:vertAlign w:val="superscript"/>
        </w:rPr>
        <w:t>6</w:t>
      </w:r>
      <w:r w:rsidRPr="00470EEB">
        <w:rPr>
          <w:sz w:val="28"/>
          <w:szCs w:val="28"/>
        </w:rPr>
        <w:t xml:space="preserve"> Дж/кг;</w:t>
      </w:r>
    </w:p>
    <w:p w:rsidR="009124E4" w:rsidRPr="00470EEB" w:rsidRDefault="009124E4" w:rsidP="00470EEB">
      <w:pPr>
        <w:spacing w:line="360" w:lineRule="auto"/>
        <w:ind w:firstLine="709"/>
        <w:jc w:val="both"/>
        <w:rPr>
          <w:sz w:val="28"/>
          <w:szCs w:val="28"/>
        </w:rPr>
      </w:pPr>
      <w:r w:rsidRPr="00470EEB">
        <w:rPr>
          <w:sz w:val="28"/>
          <w:szCs w:val="28"/>
          <w:lang w:val="en-US"/>
        </w:rPr>
        <w:t>m</w:t>
      </w:r>
      <w:r w:rsidRPr="00470EEB">
        <w:rPr>
          <w:sz w:val="28"/>
          <w:szCs w:val="28"/>
          <w:vertAlign w:val="subscript"/>
        </w:rPr>
        <w:t xml:space="preserve">г,п </w:t>
      </w:r>
      <w:r w:rsidRPr="00470EEB">
        <w:rPr>
          <w:sz w:val="28"/>
          <w:szCs w:val="28"/>
        </w:rPr>
        <w:t>— масса горючих газов и (или) паров, поступивших в результате аварии в окружающее пространство, кг.</w:t>
      </w:r>
    </w:p>
    <w:p w:rsidR="009124E4" w:rsidRPr="00470EEB" w:rsidRDefault="009124E4" w:rsidP="00470EEB">
      <w:pPr>
        <w:spacing w:line="360" w:lineRule="auto"/>
        <w:ind w:firstLine="709"/>
        <w:jc w:val="both"/>
        <w:rPr>
          <w:sz w:val="28"/>
          <w:szCs w:val="28"/>
        </w:rPr>
      </w:pPr>
      <w:r w:rsidRPr="00470EEB">
        <w:rPr>
          <w:sz w:val="28"/>
          <w:szCs w:val="28"/>
        </w:rPr>
        <w:t xml:space="preserve">Импульс волны давления </w:t>
      </w:r>
      <w:r w:rsidRPr="00470EEB">
        <w:rPr>
          <w:i/>
          <w:sz w:val="28"/>
          <w:szCs w:val="28"/>
          <w:lang w:val="en-US"/>
        </w:rPr>
        <w:t>i</w:t>
      </w:r>
      <w:r w:rsidRPr="00470EEB">
        <w:rPr>
          <w:sz w:val="28"/>
          <w:szCs w:val="28"/>
        </w:rPr>
        <w:t xml:space="preserve">, Па </w:t>
      </w:r>
      <w:r w:rsidRPr="00470EEB">
        <w:rPr>
          <w:sz w:val="28"/>
          <w:szCs w:val="28"/>
        </w:rPr>
        <w:sym w:font="Times New Roman" w:char="00B7"/>
      </w:r>
      <w:r w:rsidRPr="00470EEB">
        <w:rPr>
          <w:sz w:val="28"/>
          <w:szCs w:val="28"/>
        </w:rPr>
        <w:t xml:space="preserve"> с, рассчитывают по формуле</w:t>
      </w:r>
    </w:p>
    <w:p w:rsidR="009124E4" w:rsidRPr="00470EEB" w:rsidRDefault="009124E4" w:rsidP="00470EEB">
      <w:pPr>
        <w:spacing w:line="360" w:lineRule="auto"/>
        <w:ind w:firstLine="709"/>
        <w:jc w:val="both"/>
        <w:rPr>
          <w:position w:val="-14"/>
          <w:sz w:val="28"/>
          <w:szCs w:val="28"/>
        </w:rPr>
      </w:pPr>
    </w:p>
    <w:p w:rsidR="009124E4" w:rsidRPr="00470EEB" w:rsidRDefault="002479F1" w:rsidP="00470EEB">
      <w:pPr>
        <w:spacing w:line="360" w:lineRule="auto"/>
        <w:ind w:firstLine="709"/>
        <w:jc w:val="both"/>
        <w:rPr>
          <w:sz w:val="28"/>
          <w:szCs w:val="28"/>
        </w:rPr>
      </w:pPr>
      <w:r>
        <w:rPr>
          <w:position w:val="-14"/>
          <w:sz w:val="28"/>
          <w:szCs w:val="28"/>
        </w:rPr>
        <w:pict>
          <v:shape id="_x0000_i1033" type="#_x0000_t75" style="width:95.25pt;height:28.5pt">
            <v:imagedata r:id="rId15" o:title=""/>
          </v:shape>
        </w:pict>
      </w:r>
      <w:r w:rsidR="009124E4" w:rsidRPr="00470EEB">
        <w:rPr>
          <w:sz w:val="28"/>
          <w:szCs w:val="28"/>
        </w:rPr>
        <w:t>,</w:t>
      </w:r>
      <w:r w:rsidR="00470EEB" w:rsidRPr="00470EEB">
        <w:rPr>
          <w:sz w:val="28"/>
          <w:szCs w:val="28"/>
        </w:rPr>
        <w:t xml:space="preserve"> </w:t>
      </w:r>
      <w:r w:rsidR="009124E4" w:rsidRPr="00470EEB">
        <w:rPr>
          <w:sz w:val="28"/>
          <w:szCs w:val="28"/>
        </w:rPr>
        <w:t>(3.3)</w:t>
      </w:r>
    </w:p>
    <w:p w:rsidR="009124E4" w:rsidRPr="00470EEB" w:rsidRDefault="009124E4" w:rsidP="00470EEB">
      <w:pPr>
        <w:spacing w:line="360" w:lineRule="auto"/>
        <w:ind w:firstLine="709"/>
        <w:jc w:val="both"/>
        <w:rPr>
          <w:sz w:val="28"/>
          <w:szCs w:val="28"/>
        </w:rPr>
      </w:pPr>
    </w:p>
    <w:p w:rsidR="00AA54BB" w:rsidRPr="00470EEB" w:rsidRDefault="009124E4" w:rsidP="00470EEB">
      <w:pPr>
        <w:spacing w:line="360" w:lineRule="auto"/>
        <w:ind w:firstLine="709"/>
        <w:jc w:val="both"/>
        <w:rPr>
          <w:sz w:val="28"/>
          <w:szCs w:val="28"/>
        </w:rPr>
      </w:pPr>
      <w:r w:rsidRPr="00470EEB">
        <w:rPr>
          <w:sz w:val="28"/>
          <w:szCs w:val="28"/>
        </w:rPr>
        <w:t xml:space="preserve">Расчет: </w:t>
      </w:r>
    </w:p>
    <w:p w:rsidR="009124E4" w:rsidRPr="00470EEB" w:rsidRDefault="009124E4" w:rsidP="00470EEB">
      <w:pPr>
        <w:spacing w:line="360" w:lineRule="auto"/>
        <w:ind w:firstLine="709"/>
        <w:jc w:val="both"/>
        <w:rPr>
          <w:sz w:val="28"/>
          <w:szCs w:val="28"/>
        </w:rPr>
      </w:pPr>
      <w:r w:rsidRPr="00470EEB">
        <w:rPr>
          <w:sz w:val="28"/>
          <w:szCs w:val="28"/>
        </w:rPr>
        <w:t>Удельная теплота сгорания пропана 4,6 · 10</w:t>
      </w:r>
      <w:r w:rsidRPr="00470EEB">
        <w:rPr>
          <w:sz w:val="28"/>
          <w:szCs w:val="28"/>
          <w:vertAlign w:val="superscript"/>
        </w:rPr>
        <w:t>7</w:t>
      </w:r>
      <w:r w:rsidRPr="00470EEB">
        <w:rPr>
          <w:sz w:val="28"/>
          <w:szCs w:val="28"/>
        </w:rPr>
        <w:t xml:space="preserve"> Дж/кг</w:t>
      </w:r>
      <w:r w:rsidR="00470EEB" w:rsidRPr="00470EEB">
        <w:rPr>
          <w:sz w:val="28"/>
          <w:szCs w:val="28"/>
        </w:rPr>
        <w:t xml:space="preserve"> </w:t>
      </w:r>
      <w:r w:rsidRPr="00470EEB">
        <w:rPr>
          <w:sz w:val="28"/>
          <w:szCs w:val="28"/>
        </w:rPr>
        <w:t>[</w:t>
      </w:r>
      <w:r w:rsidR="00AA54BB" w:rsidRPr="00470EEB">
        <w:rPr>
          <w:sz w:val="28"/>
          <w:szCs w:val="28"/>
        </w:rPr>
        <w:t>25</w:t>
      </w:r>
      <w:r w:rsidRPr="00470EEB">
        <w:rPr>
          <w:sz w:val="28"/>
          <w:szCs w:val="28"/>
        </w:rPr>
        <w:t xml:space="preserve">]. </w:t>
      </w:r>
    </w:p>
    <w:p w:rsidR="009124E4" w:rsidRPr="00470EEB" w:rsidRDefault="009124E4" w:rsidP="00470EEB">
      <w:pPr>
        <w:spacing w:line="360" w:lineRule="auto"/>
        <w:ind w:firstLine="709"/>
        <w:jc w:val="both"/>
        <w:rPr>
          <w:sz w:val="28"/>
          <w:szCs w:val="28"/>
        </w:rPr>
      </w:pPr>
      <w:r w:rsidRPr="00470EEB">
        <w:rPr>
          <w:sz w:val="28"/>
          <w:szCs w:val="28"/>
        </w:rPr>
        <w:t xml:space="preserve">Находим приведенную массу </w:t>
      </w:r>
      <w:r w:rsidRPr="00470EEB">
        <w:rPr>
          <w:sz w:val="28"/>
          <w:szCs w:val="28"/>
          <w:lang w:val="en-US"/>
        </w:rPr>
        <w:t>m</w:t>
      </w:r>
      <w:r w:rsidRPr="00470EEB">
        <w:rPr>
          <w:sz w:val="28"/>
          <w:szCs w:val="28"/>
          <w:vertAlign w:val="subscript"/>
        </w:rPr>
        <w:t>пр</w:t>
      </w:r>
      <w:r w:rsidR="00470EEB" w:rsidRPr="00470EEB">
        <w:rPr>
          <w:sz w:val="28"/>
          <w:szCs w:val="28"/>
        </w:rPr>
        <w:t xml:space="preserve"> </w:t>
      </w:r>
      <w:r w:rsidRPr="00470EEB">
        <w:rPr>
          <w:sz w:val="28"/>
          <w:szCs w:val="28"/>
        </w:rPr>
        <w:t>по формуле (3.3.2):</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lang w:val="en-US"/>
        </w:rPr>
        <w:t>m</w:t>
      </w:r>
      <w:r w:rsidRPr="00470EEB">
        <w:rPr>
          <w:sz w:val="28"/>
          <w:szCs w:val="28"/>
          <w:vertAlign w:val="subscript"/>
        </w:rPr>
        <w:t>пр</w:t>
      </w:r>
      <w:r w:rsidRPr="00470EEB">
        <w:rPr>
          <w:sz w:val="28"/>
          <w:szCs w:val="28"/>
        </w:rPr>
        <w:t xml:space="preserve"> = (</w:t>
      </w:r>
      <w:r w:rsidRPr="00470EEB">
        <w:rPr>
          <w:sz w:val="28"/>
          <w:szCs w:val="28"/>
          <w:lang w:val="en-US"/>
        </w:rPr>
        <w:t>Q</w:t>
      </w:r>
      <w:r w:rsidRPr="00470EEB">
        <w:rPr>
          <w:sz w:val="28"/>
          <w:szCs w:val="28"/>
          <w:vertAlign w:val="subscript"/>
        </w:rPr>
        <w:t>сг</w:t>
      </w:r>
      <w:r w:rsidRPr="00470EEB">
        <w:rPr>
          <w:sz w:val="28"/>
          <w:szCs w:val="28"/>
        </w:rPr>
        <w:t xml:space="preserve"> / </w:t>
      </w:r>
      <w:r w:rsidRPr="00470EEB">
        <w:rPr>
          <w:sz w:val="28"/>
          <w:szCs w:val="28"/>
          <w:lang w:val="en-US"/>
        </w:rPr>
        <w:t>Q</w:t>
      </w:r>
      <w:r w:rsidRPr="00470EEB">
        <w:rPr>
          <w:sz w:val="28"/>
          <w:szCs w:val="28"/>
          <w:vertAlign w:val="subscript"/>
        </w:rPr>
        <w:t>0</w:t>
      </w:r>
      <w:r w:rsidRPr="00470EEB">
        <w:rPr>
          <w:sz w:val="28"/>
          <w:szCs w:val="28"/>
        </w:rPr>
        <w:t>)</w:t>
      </w:r>
      <w:r w:rsidRPr="00470EEB">
        <w:rPr>
          <w:sz w:val="28"/>
          <w:szCs w:val="28"/>
          <w:lang w:val="en-US"/>
        </w:rPr>
        <w:t>m</w:t>
      </w:r>
      <w:r w:rsidRPr="00470EEB">
        <w:rPr>
          <w:sz w:val="28"/>
          <w:szCs w:val="28"/>
          <w:vertAlign w:val="subscript"/>
        </w:rPr>
        <w:t xml:space="preserve">г,п </w:t>
      </w:r>
      <w:r w:rsidRPr="00470EEB">
        <w:rPr>
          <w:sz w:val="28"/>
          <w:szCs w:val="28"/>
          <w:lang w:val="en-US"/>
        </w:rPr>
        <w:t>Z</w:t>
      </w:r>
      <w:r w:rsidRPr="00470EEB">
        <w:rPr>
          <w:sz w:val="28"/>
          <w:szCs w:val="28"/>
        </w:rPr>
        <w:t xml:space="preserve"> = (4,6 · 10</w:t>
      </w:r>
      <w:r w:rsidRPr="00470EEB">
        <w:rPr>
          <w:sz w:val="28"/>
          <w:szCs w:val="28"/>
          <w:vertAlign w:val="superscript"/>
        </w:rPr>
        <w:t>7</w:t>
      </w:r>
      <w:r w:rsidRPr="00470EEB">
        <w:rPr>
          <w:sz w:val="28"/>
          <w:szCs w:val="28"/>
        </w:rPr>
        <w:t>/4,52 · 10</w:t>
      </w:r>
      <w:r w:rsidRPr="00470EEB">
        <w:rPr>
          <w:sz w:val="28"/>
          <w:szCs w:val="28"/>
          <w:vertAlign w:val="superscript"/>
        </w:rPr>
        <w:t>6</w:t>
      </w:r>
      <w:r w:rsidRPr="00470EEB">
        <w:rPr>
          <w:sz w:val="28"/>
          <w:szCs w:val="28"/>
        </w:rPr>
        <w:t>) · 2304· 0,1 = 2344 кг.</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 xml:space="preserve">Находим избыточное давление </w:t>
      </w:r>
      <w:r w:rsidRPr="00470EEB">
        <w:rPr>
          <w:sz w:val="28"/>
          <w:szCs w:val="28"/>
        </w:rPr>
        <w:sym w:font="Symbol" w:char="F044"/>
      </w:r>
      <w:r w:rsidRPr="00470EEB">
        <w:rPr>
          <w:sz w:val="28"/>
          <w:szCs w:val="28"/>
          <w:lang w:val="en-US"/>
        </w:rPr>
        <w:t>p</w:t>
      </w:r>
      <w:r w:rsidRPr="00470EEB">
        <w:rPr>
          <w:sz w:val="28"/>
          <w:szCs w:val="28"/>
        </w:rPr>
        <w:t xml:space="preserve"> на расстоянии 30 м</w:t>
      </w:r>
      <w:r w:rsidR="00470EEB" w:rsidRPr="00470EEB">
        <w:rPr>
          <w:sz w:val="28"/>
          <w:szCs w:val="28"/>
        </w:rPr>
        <w:t xml:space="preserve"> </w:t>
      </w:r>
      <w:r w:rsidRPr="00470EEB">
        <w:rPr>
          <w:sz w:val="28"/>
          <w:szCs w:val="28"/>
        </w:rPr>
        <w:t>по</w:t>
      </w:r>
      <w:r w:rsidR="00AA54BB" w:rsidRPr="00470EEB">
        <w:rPr>
          <w:sz w:val="28"/>
          <w:szCs w:val="28"/>
        </w:rPr>
        <w:t xml:space="preserve"> формуле (3.1</w:t>
      </w:r>
      <w:r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sym w:font="Symbol" w:char="F044"/>
      </w:r>
      <w:r w:rsidRPr="00470EEB">
        <w:rPr>
          <w:sz w:val="28"/>
          <w:szCs w:val="28"/>
          <w:lang w:val="en-US"/>
        </w:rPr>
        <w:t>p</w:t>
      </w:r>
      <w:r w:rsidRPr="00470EEB">
        <w:rPr>
          <w:sz w:val="28"/>
          <w:szCs w:val="28"/>
        </w:rPr>
        <w:t xml:space="preserve"> = 101·[0,8 ·2344</w:t>
      </w:r>
      <w:r w:rsidRPr="00470EEB">
        <w:rPr>
          <w:sz w:val="28"/>
          <w:szCs w:val="28"/>
          <w:vertAlign w:val="superscript"/>
        </w:rPr>
        <w:t xml:space="preserve">0,33 </w:t>
      </w:r>
      <w:r w:rsidRPr="00470EEB">
        <w:rPr>
          <w:sz w:val="28"/>
          <w:szCs w:val="28"/>
        </w:rPr>
        <w:t xml:space="preserve">/ 30 + 3 ·2344 </w:t>
      </w:r>
      <w:r w:rsidRPr="00470EEB">
        <w:rPr>
          <w:sz w:val="28"/>
          <w:szCs w:val="28"/>
          <w:vertAlign w:val="superscript"/>
        </w:rPr>
        <w:t xml:space="preserve">0,66 </w:t>
      </w:r>
      <w:r w:rsidRPr="00470EEB">
        <w:rPr>
          <w:sz w:val="28"/>
          <w:szCs w:val="28"/>
        </w:rPr>
        <w:t>/ 30</w:t>
      </w:r>
      <w:r w:rsidRPr="00470EEB">
        <w:rPr>
          <w:sz w:val="28"/>
          <w:szCs w:val="28"/>
          <w:vertAlign w:val="superscript"/>
        </w:rPr>
        <w:t>2</w:t>
      </w:r>
      <w:r w:rsidRPr="00470EEB">
        <w:rPr>
          <w:sz w:val="28"/>
          <w:szCs w:val="28"/>
        </w:rPr>
        <w:t xml:space="preserve"> + + 5·2344 /30</w:t>
      </w:r>
      <w:r w:rsidRPr="00470EEB">
        <w:rPr>
          <w:sz w:val="28"/>
          <w:szCs w:val="28"/>
          <w:vertAlign w:val="superscript"/>
        </w:rPr>
        <w:t>3</w:t>
      </w:r>
      <w:r w:rsidRPr="00470EEB">
        <w:rPr>
          <w:sz w:val="28"/>
          <w:szCs w:val="28"/>
        </w:rPr>
        <w:t>] = 135 кПа.</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 xml:space="preserve">Находим импульс волны давления </w:t>
      </w:r>
      <w:r w:rsidRPr="00470EEB">
        <w:rPr>
          <w:i/>
          <w:sz w:val="28"/>
          <w:szCs w:val="28"/>
          <w:lang w:val="en-US"/>
        </w:rPr>
        <w:t>i</w:t>
      </w:r>
      <w:r w:rsidRPr="00470EEB">
        <w:rPr>
          <w:sz w:val="28"/>
          <w:szCs w:val="28"/>
        </w:rPr>
        <w:t xml:space="preserve"> по формуле (3.3):</w:t>
      </w:r>
    </w:p>
    <w:p w:rsidR="009124E4" w:rsidRPr="00470EEB" w:rsidRDefault="009124E4" w:rsidP="00470EEB">
      <w:pPr>
        <w:spacing w:line="360" w:lineRule="auto"/>
        <w:ind w:firstLine="709"/>
        <w:jc w:val="both"/>
        <w:rPr>
          <w:i/>
          <w:sz w:val="28"/>
          <w:szCs w:val="28"/>
        </w:rPr>
      </w:pPr>
    </w:p>
    <w:p w:rsidR="009124E4" w:rsidRPr="00470EEB" w:rsidRDefault="009124E4" w:rsidP="00470EEB">
      <w:pPr>
        <w:spacing w:line="360" w:lineRule="auto"/>
        <w:ind w:firstLine="709"/>
        <w:jc w:val="both"/>
        <w:rPr>
          <w:sz w:val="28"/>
          <w:szCs w:val="28"/>
        </w:rPr>
      </w:pPr>
      <w:r w:rsidRPr="00470EEB">
        <w:rPr>
          <w:i/>
          <w:sz w:val="28"/>
          <w:szCs w:val="28"/>
          <w:lang w:val="en-US"/>
        </w:rPr>
        <w:t>i</w:t>
      </w:r>
      <w:r w:rsidRPr="00470EEB">
        <w:rPr>
          <w:sz w:val="28"/>
          <w:szCs w:val="28"/>
        </w:rPr>
        <w:t xml:space="preserve"> = 123 · (2344)</w:t>
      </w:r>
      <w:r w:rsidRPr="00470EEB">
        <w:rPr>
          <w:sz w:val="28"/>
          <w:szCs w:val="28"/>
          <w:vertAlign w:val="superscript"/>
        </w:rPr>
        <w:t>0,66</w:t>
      </w:r>
      <w:r w:rsidRPr="00470EEB">
        <w:rPr>
          <w:sz w:val="28"/>
          <w:szCs w:val="28"/>
        </w:rPr>
        <w:t xml:space="preserve"> / 30 = 687 Па </w:t>
      </w:r>
      <w:r w:rsidRPr="00470EEB">
        <w:rPr>
          <w:sz w:val="28"/>
          <w:szCs w:val="28"/>
        </w:rPr>
        <w:sym w:font="Times New Roman" w:char="00B7"/>
      </w:r>
      <w:r w:rsidRPr="00470EEB">
        <w:rPr>
          <w:sz w:val="28"/>
          <w:szCs w:val="28"/>
        </w:rPr>
        <w:t xml:space="preserve"> с.</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Зависимость избыточного давления на фронте ударной волны и импульса волны давления от расстояния до центра взрыва представлена в таблице 3.3, и в соответствии с ГОСТ Р 12.3.047-98 выделяются следующие зоны разрушений:</w:t>
      </w:r>
    </w:p>
    <w:p w:rsidR="009124E4" w:rsidRPr="00470EEB" w:rsidRDefault="001C1CE9" w:rsidP="001C1CE9">
      <w:pPr>
        <w:spacing w:line="360" w:lineRule="auto"/>
        <w:ind w:firstLine="709"/>
        <w:jc w:val="both"/>
        <w:rPr>
          <w:sz w:val="28"/>
          <w:szCs w:val="28"/>
        </w:rPr>
      </w:pPr>
      <w:r>
        <w:rPr>
          <w:sz w:val="28"/>
          <w:szCs w:val="28"/>
        </w:rPr>
        <w:br w:type="page"/>
      </w:r>
      <w:r w:rsidR="009124E4" w:rsidRPr="00470EEB">
        <w:rPr>
          <w:sz w:val="28"/>
          <w:szCs w:val="28"/>
        </w:rPr>
        <w:t>Таблица 3.3</w:t>
      </w:r>
      <w:r w:rsidR="00277C4D" w:rsidRPr="00470EEB">
        <w:rPr>
          <w:sz w:val="28"/>
          <w:szCs w:val="28"/>
        </w:rPr>
        <w:t xml:space="preserve"> -</w:t>
      </w:r>
      <w:r w:rsidR="009124E4" w:rsidRPr="00470EEB">
        <w:rPr>
          <w:sz w:val="28"/>
          <w:szCs w:val="28"/>
        </w:rPr>
        <w:t xml:space="preserve"> Степень разрушения зданий при воздействии избыточного</w:t>
      </w:r>
      <w:r w:rsidR="00470EEB" w:rsidRPr="00470EEB">
        <w:rPr>
          <w:sz w:val="28"/>
          <w:szCs w:val="28"/>
        </w:rPr>
        <w:t xml:space="preserve"> </w:t>
      </w:r>
      <w:r w:rsidR="009124E4" w:rsidRPr="00470EEB">
        <w:rPr>
          <w:sz w:val="28"/>
          <w:szCs w:val="28"/>
        </w:rPr>
        <w:t>давления</w:t>
      </w:r>
    </w:p>
    <w:tbl>
      <w:tblPr>
        <w:tblW w:w="9281" w:type="dxa"/>
        <w:jc w:val="center"/>
        <w:tblLayout w:type="fixed"/>
        <w:tblCellMar>
          <w:left w:w="40" w:type="dxa"/>
          <w:right w:w="40" w:type="dxa"/>
        </w:tblCellMar>
        <w:tblLook w:val="0000" w:firstRow="0" w:lastRow="0" w:firstColumn="0" w:lastColumn="0" w:noHBand="0" w:noVBand="0"/>
      </w:tblPr>
      <w:tblGrid>
        <w:gridCol w:w="3645"/>
        <w:gridCol w:w="1704"/>
        <w:gridCol w:w="2092"/>
        <w:gridCol w:w="1840"/>
      </w:tblGrid>
      <w:tr w:rsidR="009124E4" w:rsidRPr="001C1CE9" w:rsidTr="001C1CE9">
        <w:trPr>
          <w:trHeight w:val="461"/>
          <w:jc w:val="center"/>
        </w:trPr>
        <w:tc>
          <w:tcPr>
            <w:tcW w:w="3645" w:type="dxa"/>
            <w:tcBorders>
              <w:top w:val="single" w:sz="6" w:space="0" w:color="auto"/>
              <w:left w:val="single" w:sz="6" w:space="0" w:color="auto"/>
              <w:bottom w:val="single" w:sz="6" w:space="0" w:color="auto"/>
              <w:right w:val="single" w:sz="6" w:space="0" w:color="auto"/>
            </w:tcBorders>
          </w:tcPr>
          <w:p w:rsidR="009124E4" w:rsidRPr="001C1CE9" w:rsidRDefault="009124E4" w:rsidP="001C1CE9">
            <w:pPr>
              <w:spacing w:line="360" w:lineRule="auto"/>
            </w:pPr>
          </w:p>
          <w:p w:rsidR="009124E4" w:rsidRPr="001C1CE9" w:rsidRDefault="009124E4" w:rsidP="001C1CE9">
            <w:pPr>
              <w:spacing w:line="360" w:lineRule="auto"/>
            </w:pPr>
            <w:r w:rsidRPr="001C1CE9">
              <w:t>Степень поражения</w:t>
            </w:r>
          </w:p>
        </w:tc>
        <w:tc>
          <w:tcPr>
            <w:tcW w:w="1704" w:type="dxa"/>
            <w:tcBorders>
              <w:top w:val="single" w:sz="6" w:space="0" w:color="auto"/>
              <w:left w:val="single" w:sz="6" w:space="0" w:color="auto"/>
              <w:bottom w:val="single" w:sz="6" w:space="0" w:color="auto"/>
              <w:right w:val="single" w:sz="4" w:space="0" w:color="auto"/>
            </w:tcBorders>
          </w:tcPr>
          <w:p w:rsidR="009124E4" w:rsidRPr="001C1CE9" w:rsidRDefault="009124E4" w:rsidP="001C1CE9">
            <w:pPr>
              <w:spacing w:line="360" w:lineRule="auto"/>
            </w:pPr>
            <w:r w:rsidRPr="001C1CE9">
              <w:t>Избыточное давление, кПа</w:t>
            </w:r>
          </w:p>
        </w:tc>
        <w:tc>
          <w:tcPr>
            <w:tcW w:w="2092" w:type="dxa"/>
            <w:tcBorders>
              <w:top w:val="single" w:sz="6" w:space="0" w:color="auto"/>
              <w:left w:val="single" w:sz="4" w:space="0" w:color="auto"/>
              <w:bottom w:val="single" w:sz="6" w:space="0" w:color="auto"/>
              <w:right w:val="single" w:sz="4" w:space="0" w:color="auto"/>
            </w:tcBorders>
          </w:tcPr>
          <w:p w:rsidR="009124E4" w:rsidRPr="001C1CE9" w:rsidRDefault="009124E4" w:rsidP="001C1CE9">
            <w:pPr>
              <w:spacing w:line="360" w:lineRule="auto"/>
            </w:pPr>
            <w:r w:rsidRPr="001C1CE9">
              <w:t>Расстояние до центра взрыва, м</w:t>
            </w:r>
          </w:p>
        </w:tc>
        <w:tc>
          <w:tcPr>
            <w:tcW w:w="1840" w:type="dxa"/>
            <w:tcBorders>
              <w:top w:val="single" w:sz="6" w:space="0" w:color="auto"/>
              <w:left w:val="single" w:sz="4" w:space="0" w:color="auto"/>
              <w:bottom w:val="single" w:sz="6" w:space="0" w:color="auto"/>
              <w:right w:val="single" w:sz="4" w:space="0" w:color="auto"/>
            </w:tcBorders>
          </w:tcPr>
          <w:p w:rsidR="009124E4" w:rsidRPr="001C1CE9" w:rsidRDefault="009124E4" w:rsidP="001C1CE9">
            <w:pPr>
              <w:spacing w:line="360" w:lineRule="auto"/>
            </w:pPr>
            <w:r w:rsidRPr="001C1CE9">
              <w:t xml:space="preserve">Импульс волны давления, </w:t>
            </w:r>
          </w:p>
          <w:p w:rsidR="009124E4" w:rsidRPr="001C1CE9" w:rsidRDefault="009124E4" w:rsidP="001C1CE9">
            <w:pPr>
              <w:spacing w:line="360" w:lineRule="auto"/>
            </w:pPr>
            <w:r w:rsidRPr="001C1CE9">
              <w:t>Па · с</w:t>
            </w:r>
          </w:p>
        </w:tc>
      </w:tr>
      <w:tr w:rsidR="009124E4" w:rsidRPr="001C1CE9" w:rsidTr="001C1CE9">
        <w:trPr>
          <w:trHeight w:val="461"/>
          <w:jc w:val="center"/>
        </w:trPr>
        <w:tc>
          <w:tcPr>
            <w:tcW w:w="3645" w:type="dxa"/>
            <w:tcBorders>
              <w:top w:val="single" w:sz="6" w:space="0" w:color="auto"/>
              <w:left w:val="single" w:sz="6" w:space="0" w:color="auto"/>
              <w:bottom w:val="single" w:sz="4" w:space="0" w:color="auto"/>
              <w:right w:val="single" w:sz="6" w:space="0" w:color="auto"/>
            </w:tcBorders>
          </w:tcPr>
          <w:p w:rsidR="009124E4" w:rsidRPr="001C1CE9" w:rsidRDefault="009124E4" w:rsidP="001C1CE9">
            <w:pPr>
              <w:pStyle w:val="6"/>
              <w:spacing w:before="0" w:after="0" w:line="360" w:lineRule="auto"/>
              <w:rPr>
                <w:rFonts w:eastAsia="Arial Unicode MS"/>
                <w:b w:val="0"/>
                <w:sz w:val="20"/>
                <w:szCs w:val="20"/>
              </w:rPr>
            </w:pPr>
            <w:r w:rsidRPr="001C1CE9">
              <w:rPr>
                <w:rFonts w:eastAsia="Arial Unicode MS"/>
                <w:b w:val="0"/>
                <w:sz w:val="20"/>
                <w:szCs w:val="20"/>
              </w:rPr>
              <w:t>Полное разрушение зданий</w:t>
            </w:r>
          </w:p>
        </w:tc>
        <w:tc>
          <w:tcPr>
            <w:tcW w:w="1704" w:type="dxa"/>
            <w:tcBorders>
              <w:top w:val="single" w:sz="6" w:space="0" w:color="auto"/>
              <w:left w:val="single" w:sz="6" w:space="0" w:color="auto"/>
              <w:bottom w:val="single" w:sz="4" w:space="0" w:color="auto"/>
              <w:right w:val="single" w:sz="6" w:space="0" w:color="auto"/>
            </w:tcBorders>
          </w:tcPr>
          <w:p w:rsidR="009124E4" w:rsidRPr="001C1CE9" w:rsidRDefault="009124E4" w:rsidP="001C1CE9">
            <w:pPr>
              <w:spacing w:line="360" w:lineRule="auto"/>
            </w:pPr>
            <w:r w:rsidRPr="001C1CE9">
              <w:t>100</w:t>
            </w:r>
          </w:p>
        </w:tc>
        <w:tc>
          <w:tcPr>
            <w:tcW w:w="2092" w:type="dxa"/>
            <w:tcBorders>
              <w:top w:val="single" w:sz="6" w:space="0" w:color="auto"/>
              <w:left w:val="single" w:sz="6" w:space="0" w:color="auto"/>
              <w:bottom w:val="single" w:sz="4" w:space="0" w:color="auto"/>
              <w:right w:val="single" w:sz="6" w:space="0" w:color="auto"/>
            </w:tcBorders>
          </w:tcPr>
          <w:p w:rsidR="009124E4" w:rsidRPr="001C1CE9" w:rsidRDefault="009124E4" w:rsidP="001C1CE9">
            <w:pPr>
              <w:spacing w:line="360" w:lineRule="auto"/>
            </w:pPr>
            <w:r w:rsidRPr="001C1CE9">
              <w:t>35</w:t>
            </w:r>
          </w:p>
        </w:tc>
        <w:tc>
          <w:tcPr>
            <w:tcW w:w="1840" w:type="dxa"/>
            <w:tcBorders>
              <w:top w:val="single" w:sz="6" w:space="0" w:color="auto"/>
              <w:left w:val="single" w:sz="6" w:space="0" w:color="auto"/>
              <w:bottom w:val="single" w:sz="4" w:space="0" w:color="auto"/>
              <w:right w:val="single" w:sz="6" w:space="0" w:color="auto"/>
            </w:tcBorders>
          </w:tcPr>
          <w:p w:rsidR="009124E4" w:rsidRPr="001C1CE9" w:rsidRDefault="009124E4" w:rsidP="001C1CE9">
            <w:pPr>
              <w:spacing w:line="360" w:lineRule="auto"/>
            </w:pPr>
            <w:r w:rsidRPr="001C1CE9">
              <w:t>597</w:t>
            </w:r>
          </w:p>
        </w:tc>
      </w:tr>
      <w:tr w:rsidR="009124E4" w:rsidRPr="001C1CE9" w:rsidTr="001C1CE9">
        <w:trPr>
          <w:trHeight w:val="461"/>
          <w:jc w:val="center"/>
        </w:trPr>
        <w:tc>
          <w:tcPr>
            <w:tcW w:w="3645" w:type="dxa"/>
            <w:tcBorders>
              <w:top w:val="single" w:sz="4" w:space="0" w:color="auto"/>
              <w:left w:val="single" w:sz="6" w:space="0" w:color="auto"/>
              <w:bottom w:val="single" w:sz="4" w:space="0" w:color="auto"/>
              <w:right w:val="single" w:sz="6" w:space="0" w:color="auto"/>
            </w:tcBorders>
          </w:tcPr>
          <w:p w:rsidR="009124E4" w:rsidRPr="001C1CE9" w:rsidRDefault="009124E4" w:rsidP="001C1CE9">
            <w:pPr>
              <w:spacing w:line="360" w:lineRule="auto"/>
            </w:pPr>
            <w:r w:rsidRPr="001C1CE9">
              <w:t>50 %-ное разрушение зданий</w:t>
            </w:r>
          </w:p>
        </w:tc>
        <w:tc>
          <w:tcPr>
            <w:tcW w:w="1704" w:type="dxa"/>
            <w:tcBorders>
              <w:top w:val="single" w:sz="4" w:space="0" w:color="auto"/>
              <w:left w:val="single" w:sz="6" w:space="0" w:color="auto"/>
              <w:bottom w:val="single" w:sz="4" w:space="0" w:color="auto"/>
              <w:right w:val="single" w:sz="6" w:space="0" w:color="auto"/>
            </w:tcBorders>
          </w:tcPr>
          <w:p w:rsidR="009124E4" w:rsidRPr="001C1CE9" w:rsidRDefault="009124E4" w:rsidP="001C1CE9">
            <w:pPr>
              <w:spacing w:line="360" w:lineRule="auto"/>
            </w:pPr>
            <w:r w:rsidRPr="001C1CE9">
              <w:t>53</w:t>
            </w:r>
          </w:p>
        </w:tc>
        <w:tc>
          <w:tcPr>
            <w:tcW w:w="2092" w:type="dxa"/>
            <w:tcBorders>
              <w:top w:val="single" w:sz="4" w:space="0" w:color="auto"/>
              <w:left w:val="single" w:sz="6" w:space="0" w:color="auto"/>
              <w:bottom w:val="single" w:sz="4" w:space="0" w:color="auto"/>
              <w:right w:val="single" w:sz="6" w:space="0" w:color="auto"/>
            </w:tcBorders>
          </w:tcPr>
          <w:p w:rsidR="009124E4" w:rsidRPr="001C1CE9" w:rsidRDefault="009124E4" w:rsidP="001C1CE9">
            <w:pPr>
              <w:spacing w:line="360" w:lineRule="auto"/>
            </w:pPr>
            <w:r w:rsidRPr="001C1CE9">
              <w:t>50</w:t>
            </w:r>
          </w:p>
        </w:tc>
        <w:tc>
          <w:tcPr>
            <w:tcW w:w="1840" w:type="dxa"/>
            <w:tcBorders>
              <w:top w:val="single" w:sz="4" w:space="0" w:color="auto"/>
              <w:left w:val="single" w:sz="6" w:space="0" w:color="auto"/>
              <w:bottom w:val="single" w:sz="4" w:space="0" w:color="auto"/>
              <w:right w:val="single" w:sz="6" w:space="0" w:color="auto"/>
            </w:tcBorders>
          </w:tcPr>
          <w:p w:rsidR="009124E4" w:rsidRPr="001C1CE9" w:rsidRDefault="009124E4" w:rsidP="001C1CE9">
            <w:pPr>
              <w:spacing w:line="360" w:lineRule="auto"/>
            </w:pPr>
            <w:r w:rsidRPr="001C1CE9">
              <w:t>423</w:t>
            </w:r>
          </w:p>
        </w:tc>
      </w:tr>
      <w:tr w:rsidR="009124E4" w:rsidRPr="001C1CE9" w:rsidTr="001C1CE9">
        <w:trPr>
          <w:trHeight w:val="461"/>
          <w:jc w:val="center"/>
        </w:trPr>
        <w:tc>
          <w:tcPr>
            <w:tcW w:w="3645" w:type="dxa"/>
            <w:tcBorders>
              <w:top w:val="single" w:sz="4" w:space="0" w:color="auto"/>
              <w:left w:val="single" w:sz="6" w:space="0" w:color="auto"/>
              <w:bottom w:val="single" w:sz="4" w:space="0" w:color="auto"/>
              <w:right w:val="single" w:sz="6" w:space="0" w:color="auto"/>
            </w:tcBorders>
          </w:tcPr>
          <w:p w:rsidR="009124E4" w:rsidRPr="001C1CE9" w:rsidRDefault="009124E4" w:rsidP="001C1CE9">
            <w:pPr>
              <w:spacing w:line="360" w:lineRule="auto"/>
            </w:pPr>
            <w:r w:rsidRPr="001C1CE9">
              <w:t>Средние повреждения зданий</w:t>
            </w:r>
          </w:p>
        </w:tc>
        <w:tc>
          <w:tcPr>
            <w:tcW w:w="1704" w:type="dxa"/>
            <w:tcBorders>
              <w:top w:val="single" w:sz="4" w:space="0" w:color="auto"/>
              <w:left w:val="single" w:sz="6" w:space="0" w:color="auto"/>
              <w:bottom w:val="single" w:sz="4" w:space="0" w:color="auto"/>
              <w:right w:val="single" w:sz="6" w:space="0" w:color="auto"/>
            </w:tcBorders>
          </w:tcPr>
          <w:p w:rsidR="009124E4" w:rsidRPr="001C1CE9" w:rsidRDefault="009124E4" w:rsidP="001C1CE9">
            <w:pPr>
              <w:spacing w:line="360" w:lineRule="auto"/>
            </w:pPr>
            <w:r w:rsidRPr="001C1CE9">
              <w:t>28</w:t>
            </w:r>
          </w:p>
        </w:tc>
        <w:tc>
          <w:tcPr>
            <w:tcW w:w="2092" w:type="dxa"/>
            <w:tcBorders>
              <w:top w:val="single" w:sz="4" w:space="0" w:color="auto"/>
              <w:left w:val="single" w:sz="6" w:space="0" w:color="auto"/>
              <w:bottom w:val="single" w:sz="4" w:space="0" w:color="auto"/>
              <w:right w:val="single" w:sz="6" w:space="0" w:color="auto"/>
            </w:tcBorders>
          </w:tcPr>
          <w:p w:rsidR="009124E4" w:rsidRPr="001C1CE9" w:rsidRDefault="009124E4" w:rsidP="001C1CE9">
            <w:pPr>
              <w:spacing w:line="360" w:lineRule="auto"/>
            </w:pPr>
            <w:r w:rsidRPr="001C1CE9">
              <w:t>71</w:t>
            </w:r>
          </w:p>
        </w:tc>
        <w:tc>
          <w:tcPr>
            <w:tcW w:w="1840" w:type="dxa"/>
            <w:tcBorders>
              <w:top w:val="single" w:sz="4" w:space="0" w:color="auto"/>
              <w:left w:val="single" w:sz="6" w:space="0" w:color="auto"/>
              <w:bottom w:val="single" w:sz="4" w:space="0" w:color="auto"/>
              <w:right w:val="single" w:sz="6" w:space="0" w:color="auto"/>
            </w:tcBorders>
          </w:tcPr>
          <w:p w:rsidR="009124E4" w:rsidRPr="001C1CE9" w:rsidRDefault="009124E4" w:rsidP="001C1CE9">
            <w:pPr>
              <w:spacing w:line="360" w:lineRule="auto"/>
            </w:pPr>
            <w:r w:rsidRPr="001C1CE9">
              <w:t>290</w:t>
            </w:r>
          </w:p>
        </w:tc>
      </w:tr>
      <w:tr w:rsidR="009124E4" w:rsidRPr="001C1CE9" w:rsidTr="001C1CE9">
        <w:trPr>
          <w:trHeight w:val="461"/>
          <w:jc w:val="center"/>
        </w:trPr>
        <w:tc>
          <w:tcPr>
            <w:tcW w:w="3645" w:type="dxa"/>
            <w:tcBorders>
              <w:top w:val="single" w:sz="4" w:space="0" w:color="auto"/>
              <w:left w:val="single" w:sz="6" w:space="0" w:color="auto"/>
              <w:bottom w:val="single" w:sz="4" w:space="0" w:color="auto"/>
              <w:right w:val="single" w:sz="6" w:space="0" w:color="auto"/>
            </w:tcBorders>
          </w:tcPr>
          <w:p w:rsidR="009124E4" w:rsidRPr="001C1CE9" w:rsidRDefault="009124E4" w:rsidP="001C1CE9">
            <w:pPr>
              <w:spacing w:line="360" w:lineRule="auto"/>
            </w:pPr>
            <w:r w:rsidRPr="001C1CE9">
              <w:t>Умеренные повреждения зданий (повреждение внутренних перегородок, рам, дверей и т.п.)</w:t>
            </w:r>
          </w:p>
        </w:tc>
        <w:tc>
          <w:tcPr>
            <w:tcW w:w="1704" w:type="dxa"/>
            <w:tcBorders>
              <w:top w:val="single" w:sz="4" w:space="0" w:color="auto"/>
              <w:left w:val="single" w:sz="6" w:space="0" w:color="auto"/>
              <w:bottom w:val="single" w:sz="4" w:space="0" w:color="auto"/>
              <w:right w:val="single" w:sz="6" w:space="0" w:color="auto"/>
            </w:tcBorders>
          </w:tcPr>
          <w:p w:rsidR="009124E4" w:rsidRPr="001C1CE9" w:rsidRDefault="009124E4" w:rsidP="001C1CE9">
            <w:pPr>
              <w:spacing w:line="360" w:lineRule="auto"/>
            </w:pPr>
            <w:r w:rsidRPr="001C1CE9">
              <w:t>12</w:t>
            </w:r>
          </w:p>
        </w:tc>
        <w:tc>
          <w:tcPr>
            <w:tcW w:w="2092" w:type="dxa"/>
            <w:tcBorders>
              <w:top w:val="single" w:sz="4" w:space="0" w:color="auto"/>
              <w:left w:val="single" w:sz="6" w:space="0" w:color="auto"/>
              <w:bottom w:val="single" w:sz="4" w:space="0" w:color="auto"/>
              <w:right w:val="single" w:sz="6" w:space="0" w:color="auto"/>
            </w:tcBorders>
          </w:tcPr>
          <w:p w:rsidR="009124E4" w:rsidRPr="001C1CE9" w:rsidRDefault="009124E4" w:rsidP="001C1CE9">
            <w:pPr>
              <w:spacing w:line="360" w:lineRule="auto"/>
            </w:pPr>
            <w:r w:rsidRPr="001C1CE9">
              <w:t>130</w:t>
            </w:r>
          </w:p>
        </w:tc>
        <w:tc>
          <w:tcPr>
            <w:tcW w:w="1840" w:type="dxa"/>
            <w:tcBorders>
              <w:top w:val="single" w:sz="4" w:space="0" w:color="auto"/>
              <w:left w:val="single" w:sz="6" w:space="0" w:color="auto"/>
              <w:bottom w:val="single" w:sz="4" w:space="0" w:color="auto"/>
              <w:right w:val="single" w:sz="6" w:space="0" w:color="auto"/>
            </w:tcBorders>
          </w:tcPr>
          <w:p w:rsidR="009124E4" w:rsidRPr="001C1CE9" w:rsidRDefault="009124E4" w:rsidP="001C1CE9">
            <w:pPr>
              <w:spacing w:line="360" w:lineRule="auto"/>
            </w:pPr>
            <w:r w:rsidRPr="001C1CE9">
              <w:t>156</w:t>
            </w:r>
          </w:p>
        </w:tc>
      </w:tr>
      <w:tr w:rsidR="009124E4" w:rsidRPr="001C1CE9" w:rsidTr="001C1CE9">
        <w:trPr>
          <w:trHeight w:val="461"/>
          <w:jc w:val="center"/>
        </w:trPr>
        <w:tc>
          <w:tcPr>
            <w:tcW w:w="3645" w:type="dxa"/>
            <w:tcBorders>
              <w:top w:val="single" w:sz="4" w:space="0" w:color="auto"/>
              <w:left w:val="single" w:sz="6" w:space="0" w:color="auto"/>
              <w:bottom w:val="single" w:sz="4" w:space="0" w:color="auto"/>
              <w:right w:val="single" w:sz="6" w:space="0" w:color="auto"/>
            </w:tcBorders>
          </w:tcPr>
          <w:p w:rsidR="009124E4" w:rsidRPr="001C1CE9" w:rsidRDefault="009124E4" w:rsidP="001C1CE9">
            <w:pPr>
              <w:spacing w:line="360" w:lineRule="auto"/>
            </w:pPr>
            <w:r w:rsidRPr="001C1CE9">
              <w:t>Нижний порог повреждения человека волной давления</w:t>
            </w:r>
          </w:p>
        </w:tc>
        <w:tc>
          <w:tcPr>
            <w:tcW w:w="1704" w:type="dxa"/>
            <w:tcBorders>
              <w:top w:val="single" w:sz="4" w:space="0" w:color="auto"/>
              <w:left w:val="single" w:sz="6" w:space="0" w:color="auto"/>
              <w:bottom w:val="single" w:sz="4" w:space="0" w:color="auto"/>
              <w:right w:val="single" w:sz="6" w:space="0" w:color="auto"/>
            </w:tcBorders>
          </w:tcPr>
          <w:p w:rsidR="009124E4" w:rsidRPr="001C1CE9" w:rsidRDefault="009124E4" w:rsidP="001C1CE9">
            <w:pPr>
              <w:spacing w:line="360" w:lineRule="auto"/>
            </w:pPr>
            <w:r w:rsidRPr="001C1CE9">
              <w:t>4,6</w:t>
            </w:r>
          </w:p>
        </w:tc>
        <w:tc>
          <w:tcPr>
            <w:tcW w:w="2092" w:type="dxa"/>
            <w:tcBorders>
              <w:top w:val="single" w:sz="4" w:space="0" w:color="auto"/>
              <w:left w:val="single" w:sz="6" w:space="0" w:color="auto"/>
              <w:bottom w:val="single" w:sz="4" w:space="0" w:color="auto"/>
              <w:right w:val="single" w:sz="6" w:space="0" w:color="auto"/>
            </w:tcBorders>
          </w:tcPr>
          <w:p w:rsidR="009124E4" w:rsidRPr="001C1CE9" w:rsidRDefault="009124E4" w:rsidP="001C1CE9">
            <w:pPr>
              <w:spacing w:line="360" w:lineRule="auto"/>
            </w:pPr>
            <w:r w:rsidRPr="001C1CE9">
              <w:t>250</w:t>
            </w:r>
          </w:p>
        </w:tc>
        <w:tc>
          <w:tcPr>
            <w:tcW w:w="1840" w:type="dxa"/>
            <w:tcBorders>
              <w:top w:val="single" w:sz="4" w:space="0" w:color="auto"/>
              <w:left w:val="single" w:sz="6" w:space="0" w:color="auto"/>
              <w:bottom w:val="single" w:sz="4" w:space="0" w:color="auto"/>
              <w:right w:val="single" w:sz="6" w:space="0" w:color="auto"/>
            </w:tcBorders>
          </w:tcPr>
          <w:p w:rsidR="009124E4" w:rsidRPr="001C1CE9" w:rsidRDefault="009124E4" w:rsidP="001C1CE9">
            <w:pPr>
              <w:spacing w:line="360" w:lineRule="auto"/>
            </w:pPr>
            <w:r w:rsidRPr="001C1CE9">
              <w:t>82</w:t>
            </w:r>
          </w:p>
        </w:tc>
      </w:tr>
      <w:tr w:rsidR="009124E4" w:rsidRPr="001C1CE9" w:rsidTr="001C1CE9">
        <w:trPr>
          <w:trHeight w:val="461"/>
          <w:jc w:val="center"/>
        </w:trPr>
        <w:tc>
          <w:tcPr>
            <w:tcW w:w="3645" w:type="dxa"/>
            <w:tcBorders>
              <w:top w:val="single" w:sz="4" w:space="0" w:color="auto"/>
              <w:left w:val="single" w:sz="6" w:space="0" w:color="auto"/>
              <w:bottom w:val="single" w:sz="6" w:space="0" w:color="auto"/>
              <w:right w:val="single" w:sz="6" w:space="0" w:color="auto"/>
            </w:tcBorders>
          </w:tcPr>
          <w:p w:rsidR="009124E4" w:rsidRPr="001C1CE9" w:rsidRDefault="009124E4" w:rsidP="001C1CE9">
            <w:pPr>
              <w:spacing w:line="360" w:lineRule="auto"/>
            </w:pPr>
            <w:r w:rsidRPr="001C1CE9">
              <w:t>Малые повреждения (разбита часть остекления)</w:t>
            </w:r>
          </w:p>
        </w:tc>
        <w:tc>
          <w:tcPr>
            <w:tcW w:w="1704" w:type="dxa"/>
            <w:tcBorders>
              <w:top w:val="single" w:sz="4" w:space="0" w:color="auto"/>
              <w:left w:val="single" w:sz="6" w:space="0" w:color="auto"/>
              <w:bottom w:val="single" w:sz="6" w:space="0" w:color="auto"/>
              <w:right w:val="single" w:sz="6" w:space="0" w:color="auto"/>
            </w:tcBorders>
          </w:tcPr>
          <w:p w:rsidR="009124E4" w:rsidRPr="001C1CE9" w:rsidRDefault="009124E4" w:rsidP="001C1CE9">
            <w:pPr>
              <w:spacing w:line="360" w:lineRule="auto"/>
            </w:pPr>
            <w:r w:rsidRPr="001C1CE9">
              <w:t>2,8</w:t>
            </w:r>
          </w:p>
        </w:tc>
        <w:tc>
          <w:tcPr>
            <w:tcW w:w="2092" w:type="dxa"/>
            <w:tcBorders>
              <w:top w:val="single" w:sz="4" w:space="0" w:color="auto"/>
              <w:left w:val="single" w:sz="6" w:space="0" w:color="auto"/>
              <w:bottom w:val="single" w:sz="6" w:space="0" w:color="auto"/>
              <w:right w:val="single" w:sz="6" w:space="0" w:color="auto"/>
            </w:tcBorders>
          </w:tcPr>
          <w:p w:rsidR="009124E4" w:rsidRPr="001C1CE9" w:rsidRDefault="009124E4" w:rsidP="001C1CE9">
            <w:pPr>
              <w:spacing w:line="360" w:lineRule="auto"/>
            </w:pPr>
            <w:r w:rsidRPr="001C1CE9">
              <w:t>400</w:t>
            </w:r>
          </w:p>
        </w:tc>
        <w:tc>
          <w:tcPr>
            <w:tcW w:w="1840" w:type="dxa"/>
            <w:tcBorders>
              <w:top w:val="single" w:sz="4" w:space="0" w:color="auto"/>
              <w:left w:val="single" w:sz="6" w:space="0" w:color="auto"/>
              <w:bottom w:val="single" w:sz="6" w:space="0" w:color="auto"/>
              <w:right w:val="single" w:sz="6" w:space="0" w:color="auto"/>
            </w:tcBorders>
          </w:tcPr>
          <w:p w:rsidR="009124E4" w:rsidRPr="001C1CE9" w:rsidRDefault="009124E4" w:rsidP="001C1CE9">
            <w:pPr>
              <w:spacing w:line="360" w:lineRule="auto"/>
            </w:pPr>
            <w:r w:rsidRPr="001C1CE9">
              <w:t>45</w:t>
            </w:r>
          </w:p>
        </w:tc>
      </w:tr>
    </w:tbl>
    <w:p w:rsidR="005C7292" w:rsidRPr="00470EEB" w:rsidRDefault="005C7292" w:rsidP="00470EEB">
      <w:pPr>
        <w:pStyle w:val="13"/>
        <w:spacing w:line="360" w:lineRule="auto"/>
        <w:ind w:firstLine="709"/>
        <w:jc w:val="both"/>
      </w:pPr>
    </w:p>
    <w:p w:rsidR="009124E4" w:rsidRPr="00470EEB" w:rsidRDefault="009124E4" w:rsidP="001C1CE9">
      <w:pPr>
        <w:pStyle w:val="13"/>
        <w:spacing w:line="360" w:lineRule="auto"/>
        <w:ind w:left="709"/>
        <w:rPr>
          <w:b/>
        </w:rPr>
      </w:pPr>
      <w:bookmarkStart w:id="26" w:name="_Toc138558676"/>
      <w:r w:rsidRPr="00470EEB">
        <w:rPr>
          <w:b/>
        </w:rPr>
        <w:t>3.3.2 Расчет размеров зон, ограниченных нижним концентрационным пределом распространения (НКПР) газов</w:t>
      </w:r>
      <w:bookmarkEnd w:id="26"/>
    </w:p>
    <w:p w:rsidR="009124E4" w:rsidRPr="00470EEB" w:rsidRDefault="009124E4" w:rsidP="00470EEB">
      <w:pPr>
        <w:spacing w:line="360" w:lineRule="auto"/>
        <w:ind w:firstLine="709"/>
        <w:jc w:val="both"/>
        <w:rPr>
          <w:sz w:val="28"/>
          <w:szCs w:val="28"/>
        </w:rPr>
      </w:pPr>
      <w:r w:rsidRPr="00470EEB">
        <w:rPr>
          <w:sz w:val="28"/>
          <w:szCs w:val="28"/>
        </w:rPr>
        <w:t>При испарении пропана образуется взрывоопасная зона. Для определения ее максимальных размеров используется нижеприведенная методика.</w:t>
      </w:r>
    </w:p>
    <w:p w:rsidR="009124E4" w:rsidRPr="00470EEB" w:rsidRDefault="009124E4" w:rsidP="00470EEB">
      <w:pPr>
        <w:spacing w:line="360" w:lineRule="auto"/>
        <w:ind w:firstLine="709"/>
        <w:jc w:val="both"/>
        <w:rPr>
          <w:sz w:val="28"/>
          <w:szCs w:val="28"/>
        </w:rPr>
      </w:pPr>
      <w:r w:rsidRPr="00470EEB">
        <w:rPr>
          <w:sz w:val="28"/>
          <w:szCs w:val="28"/>
        </w:rPr>
        <w:t xml:space="preserve">Расстояния </w:t>
      </w:r>
      <w:r w:rsidRPr="00470EEB">
        <w:rPr>
          <w:i/>
          <w:smallCaps/>
          <w:sz w:val="28"/>
          <w:szCs w:val="28"/>
        </w:rPr>
        <w:t>X</w:t>
      </w:r>
      <w:r w:rsidRPr="00470EEB">
        <w:rPr>
          <w:smallCaps/>
          <w:sz w:val="28"/>
          <w:szCs w:val="28"/>
          <w:vertAlign w:val="subscript"/>
        </w:rPr>
        <w:t>НКПР</w:t>
      </w:r>
      <w:r w:rsidRPr="00470EEB">
        <w:rPr>
          <w:smallCaps/>
          <w:sz w:val="28"/>
          <w:szCs w:val="28"/>
        </w:rPr>
        <w:t xml:space="preserve">, </w:t>
      </w:r>
      <w:r w:rsidRPr="00470EEB">
        <w:rPr>
          <w:i/>
          <w:smallCaps/>
          <w:sz w:val="28"/>
          <w:szCs w:val="28"/>
        </w:rPr>
        <w:t>Y</w:t>
      </w:r>
      <w:r w:rsidRPr="00470EEB">
        <w:rPr>
          <w:smallCaps/>
          <w:sz w:val="28"/>
          <w:szCs w:val="28"/>
          <w:vertAlign w:val="subscript"/>
        </w:rPr>
        <w:t>НКПР</w:t>
      </w:r>
      <w:r w:rsidRPr="00470EEB">
        <w:rPr>
          <w:smallCaps/>
          <w:sz w:val="28"/>
          <w:szCs w:val="28"/>
        </w:rPr>
        <w:t xml:space="preserve"> </w:t>
      </w:r>
      <w:r w:rsidRPr="00470EEB">
        <w:rPr>
          <w:sz w:val="28"/>
          <w:szCs w:val="28"/>
        </w:rPr>
        <w:t xml:space="preserve">и </w:t>
      </w:r>
      <w:r w:rsidRPr="00470EEB">
        <w:rPr>
          <w:i/>
          <w:sz w:val="28"/>
          <w:szCs w:val="28"/>
        </w:rPr>
        <w:t>Z</w:t>
      </w:r>
      <w:r w:rsidRPr="00470EEB">
        <w:rPr>
          <w:sz w:val="28"/>
          <w:szCs w:val="28"/>
          <w:vertAlign w:val="subscript"/>
        </w:rPr>
        <w:t>НКПР</w:t>
      </w:r>
      <w:r w:rsidRPr="00470EEB">
        <w:rPr>
          <w:sz w:val="28"/>
          <w:szCs w:val="28"/>
        </w:rPr>
        <w:t xml:space="preserve">, м, для горючих газов, ограничивающие область концентраций, превышающих НКПР, рассчитывают по формулам: </w:t>
      </w:r>
    </w:p>
    <w:p w:rsidR="009124E4" w:rsidRPr="00470EEB" w:rsidRDefault="009124E4" w:rsidP="00470EEB">
      <w:pPr>
        <w:spacing w:line="360" w:lineRule="auto"/>
        <w:ind w:firstLine="709"/>
        <w:jc w:val="both"/>
        <w:rPr>
          <w:position w:val="-28"/>
          <w:sz w:val="28"/>
          <w:szCs w:val="28"/>
        </w:rPr>
      </w:pPr>
    </w:p>
    <w:p w:rsidR="009124E4" w:rsidRPr="00470EEB" w:rsidRDefault="002479F1" w:rsidP="00470EEB">
      <w:pPr>
        <w:spacing w:line="360" w:lineRule="auto"/>
        <w:ind w:firstLine="709"/>
        <w:jc w:val="both"/>
        <w:rPr>
          <w:sz w:val="28"/>
          <w:szCs w:val="28"/>
        </w:rPr>
      </w:pPr>
      <w:r>
        <w:rPr>
          <w:position w:val="-28"/>
          <w:sz w:val="28"/>
          <w:szCs w:val="28"/>
        </w:rPr>
        <w:pict>
          <v:shape id="_x0000_i1034" type="#_x0000_t75" style="width:199.5pt;height:42.75pt">
            <v:imagedata r:id="rId16" o:title=""/>
          </v:shape>
        </w:pict>
      </w:r>
      <w:r w:rsidR="009124E4" w:rsidRPr="00470EEB">
        <w:rPr>
          <w:sz w:val="28"/>
          <w:szCs w:val="28"/>
        </w:rPr>
        <w:t>,</w:t>
      </w:r>
      <w:r w:rsidR="00470EEB" w:rsidRPr="00470EEB">
        <w:rPr>
          <w:sz w:val="28"/>
          <w:szCs w:val="28"/>
        </w:rPr>
        <w:t xml:space="preserve"> </w:t>
      </w:r>
      <w:r w:rsidR="009124E4" w:rsidRPr="00470EEB">
        <w:rPr>
          <w:sz w:val="28"/>
          <w:szCs w:val="28"/>
        </w:rPr>
        <w:t>(3.</w:t>
      </w:r>
      <w:r w:rsidR="00402367" w:rsidRPr="00470EEB">
        <w:rPr>
          <w:sz w:val="28"/>
          <w:szCs w:val="28"/>
        </w:rPr>
        <w:t>4</w:t>
      </w:r>
      <w:r w:rsidR="009124E4" w:rsidRPr="00470EEB">
        <w:rPr>
          <w:sz w:val="28"/>
          <w:szCs w:val="28"/>
        </w:rPr>
        <w:t>)</w:t>
      </w:r>
    </w:p>
    <w:p w:rsidR="009124E4" w:rsidRPr="00470EEB" w:rsidRDefault="002479F1" w:rsidP="00470EEB">
      <w:pPr>
        <w:spacing w:line="360" w:lineRule="auto"/>
        <w:ind w:firstLine="709"/>
        <w:jc w:val="both"/>
        <w:rPr>
          <w:sz w:val="28"/>
          <w:szCs w:val="28"/>
        </w:rPr>
      </w:pPr>
      <w:r>
        <w:rPr>
          <w:position w:val="-28"/>
          <w:sz w:val="28"/>
          <w:szCs w:val="28"/>
        </w:rPr>
        <w:pict>
          <v:shape id="_x0000_i1035" type="#_x0000_t75" style="width:161.25pt;height:45.75pt">
            <v:imagedata r:id="rId17" o:title=""/>
          </v:shape>
        </w:pict>
      </w:r>
      <w:r w:rsidR="009124E4" w:rsidRPr="00470EEB">
        <w:rPr>
          <w:sz w:val="28"/>
          <w:szCs w:val="28"/>
        </w:rPr>
        <w:t>,</w:t>
      </w:r>
      <w:r w:rsidR="00470EEB" w:rsidRPr="00470EEB">
        <w:rPr>
          <w:sz w:val="28"/>
          <w:szCs w:val="28"/>
        </w:rPr>
        <w:t xml:space="preserve"> </w:t>
      </w:r>
      <w:r w:rsidR="009124E4" w:rsidRPr="00470EEB">
        <w:rPr>
          <w:sz w:val="28"/>
          <w:szCs w:val="28"/>
        </w:rPr>
        <w:t>(3.</w:t>
      </w:r>
      <w:r w:rsidR="00402367" w:rsidRPr="00470EEB">
        <w:rPr>
          <w:sz w:val="28"/>
          <w:szCs w:val="28"/>
        </w:rPr>
        <w:t>5</w:t>
      </w:r>
      <w:r w:rsidR="009124E4"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 xml:space="preserve">где </w:t>
      </w:r>
      <w:r w:rsidRPr="00470EEB">
        <w:rPr>
          <w:sz w:val="28"/>
          <w:szCs w:val="28"/>
          <w:lang w:val="en-US"/>
        </w:rPr>
        <w:t>m</w:t>
      </w:r>
      <w:r w:rsidRPr="00470EEB">
        <w:rPr>
          <w:sz w:val="28"/>
          <w:szCs w:val="28"/>
          <w:vertAlign w:val="subscript"/>
        </w:rPr>
        <w:t>г</w:t>
      </w:r>
      <w:r w:rsidRPr="00470EEB">
        <w:rPr>
          <w:sz w:val="28"/>
          <w:szCs w:val="28"/>
        </w:rPr>
        <w:t xml:space="preserve"> - масса поступившего в открытое пространство горючего газа при аварийной ситуации, кг;</w:t>
      </w:r>
    </w:p>
    <w:p w:rsidR="009124E4" w:rsidRPr="00470EEB" w:rsidRDefault="009124E4" w:rsidP="00470EEB">
      <w:pPr>
        <w:spacing w:line="360" w:lineRule="auto"/>
        <w:ind w:firstLine="709"/>
        <w:jc w:val="both"/>
        <w:rPr>
          <w:sz w:val="28"/>
          <w:szCs w:val="28"/>
        </w:rPr>
      </w:pPr>
      <w:r w:rsidRPr="00470EEB">
        <w:rPr>
          <w:sz w:val="28"/>
          <w:szCs w:val="28"/>
        </w:rPr>
        <w:sym w:font="Symbol" w:char="F072"/>
      </w:r>
      <w:r w:rsidRPr="00470EEB">
        <w:rPr>
          <w:sz w:val="28"/>
          <w:szCs w:val="28"/>
          <w:vertAlign w:val="subscript"/>
        </w:rPr>
        <w:t>г</w:t>
      </w:r>
      <w:r w:rsidRPr="00470EEB">
        <w:rPr>
          <w:sz w:val="28"/>
          <w:szCs w:val="28"/>
        </w:rPr>
        <w:t xml:space="preserve"> - плотность горючего газа при расчетной температуре и атмосферном давлении, кг/м</w:t>
      </w:r>
      <w:r w:rsidRPr="00470EEB">
        <w:rPr>
          <w:sz w:val="28"/>
          <w:szCs w:val="28"/>
          <w:vertAlign w:val="superscript"/>
        </w:rPr>
        <w:t>3</w:t>
      </w:r>
      <w:r w:rsidRPr="00470EEB">
        <w:rPr>
          <w:sz w:val="28"/>
          <w:szCs w:val="28"/>
        </w:rPr>
        <w:t>;</w:t>
      </w:r>
    </w:p>
    <w:p w:rsidR="009124E4" w:rsidRPr="00470EEB" w:rsidRDefault="009124E4" w:rsidP="00470EEB">
      <w:pPr>
        <w:spacing w:line="360" w:lineRule="auto"/>
        <w:ind w:firstLine="709"/>
        <w:jc w:val="both"/>
        <w:rPr>
          <w:sz w:val="28"/>
          <w:szCs w:val="28"/>
        </w:rPr>
      </w:pPr>
      <w:r w:rsidRPr="00470EEB">
        <w:rPr>
          <w:smallCaps/>
          <w:sz w:val="28"/>
          <w:szCs w:val="28"/>
        </w:rPr>
        <w:t>С</w:t>
      </w:r>
      <w:r w:rsidRPr="00470EEB">
        <w:rPr>
          <w:smallCaps/>
          <w:sz w:val="28"/>
          <w:szCs w:val="28"/>
          <w:vertAlign w:val="subscript"/>
        </w:rPr>
        <w:t>НКПР</w:t>
      </w:r>
      <w:r w:rsidRPr="00470EEB">
        <w:rPr>
          <w:smallCaps/>
          <w:sz w:val="28"/>
          <w:szCs w:val="28"/>
        </w:rPr>
        <w:t xml:space="preserve"> </w:t>
      </w:r>
      <w:r w:rsidRPr="00470EEB">
        <w:rPr>
          <w:i/>
          <w:sz w:val="28"/>
          <w:szCs w:val="28"/>
        </w:rPr>
        <w:t>—</w:t>
      </w:r>
      <w:r w:rsidRPr="00470EEB">
        <w:rPr>
          <w:sz w:val="28"/>
          <w:szCs w:val="28"/>
        </w:rPr>
        <w:t xml:space="preserve"> нижний концентрационный предел распространения пламени горючего газа, % (об.)</w:t>
      </w:r>
      <w:r w:rsidR="00470EEB" w:rsidRPr="00470EEB">
        <w:rPr>
          <w:sz w:val="28"/>
          <w:szCs w:val="28"/>
        </w:rPr>
        <w:t xml:space="preserve"> </w:t>
      </w:r>
      <w:r w:rsidRPr="00470EEB">
        <w:rPr>
          <w:sz w:val="28"/>
          <w:szCs w:val="28"/>
        </w:rPr>
        <w:t>[</w:t>
      </w:r>
      <w:r w:rsidR="00402367" w:rsidRPr="00470EEB">
        <w:rPr>
          <w:sz w:val="28"/>
          <w:szCs w:val="28"/>
        </w:rPr>
        <w:t>25</w:t>
      </w:r>
      <w:r w:rsidRPr="00470EEB">
        <w:rPr>
          <w:sz w:val="28"/>
          <w:szCs w:val="28"/>
        </w:rPr>
        <w:t>].</w:t>
      </w:r>
    </w:p>
    <w:p w:rsidR="009124E4" w:rsidRPr="00470EEB" w:rsidRDefault="009124E4" w:rsidP="00470EEB">
      <w:pPr>
        <w:spacing w:line="360" w:lineRule="auto"/>
        <w:ind w:firstLine="709"/>
        <w:jc w:val="both"/>
        <w:rPr>
          <w:sz w:val="28"/>
          <w:szCs w:val="28"/>
        </w:rPr>
      </w:pPr>
    </w:p>
    <w:p w:rsidR="00402367" w:rsidRPr="00470EEB" w:rsidRDefault="009124E4" w:rsidP="00470EEB">
      <w:pPr>
        <w:spacing w:line="360" w:lineRule="auto"/>
        <w:ind w:firstLine="709"/>
        <w:jc w:val="both"/>
        <w:rPr>
          <w:sz w:val="28"/>
          <w:szCs w:val="28"/>
        </w:rPr>
      </w:pPr>
      <w:r w:rsidRPr="00470EEB">
        <w:rPr>
          <w:sz w:val="28"/>
          <w:szCs w:val="28"/>
        </w:rPr>
        <w:t>Расчет:</w:t>
      </w:r>
      <w:r w:rsidR="00402367" w:rsidRPr="00470EEB">
        <w:rPr>
          <w:sz w:val="28"/>
          <w:szCs w:val="28"/>
        </w:rPr>
        <w:t xml:space="preserve"> </w:t>
      </w:r>
    </w:p>
    <w:p w:rsidR="009124E4" w:rsidRPr="00470EEB" w:rsidRDefault="009124E4" w:rsidP="00470EEB">
      <w:pPr>
        <w:spacing w:line="360" w:lineRule="auto"/>
        <w:ind w:firstLine="709"/>
        <w:jc w:val="both"/>
        <w:rPr>
          <w:smallCaps/>
          <w:sz w:val="28"/>
          <w:szCs w:val="28"/>
        </w:rPr>
      </w:pPr>
      <w:r w:rsidRPr="00470EEB">
        <w:rPr>
          <w:sz w:val="28"/>
          <w:szCs w:val="28"/>
        </w:rPr>
        <w:t xml:space="preserve">Для пропана </w:t>
      </w:r>
      <w:r w:rsidRPr="00470EEB">
        <w:rPr>
          <w:smallCaps/>
          <w:sz w:val="28"/>
          <w:szCs w:val="28"/>
        </w:rPr>
        <w:t>С</w:t>
      </w:r>
      <w:r w:rsidRPr="00470EEB">
        <w:rPr>
          <w:smallCaps/>
          <w:sz w:val="28"/>
          <w:szCs w:val="28"/>
          <w:vertAlign w:val="subscript"/>
        </w:rPr>
        <w:t xml:space="preserve">НКПР </w:t>
      </w:r>
      <w:r w:rsidRPr="00470EEB">
        <w:rPr>
          <w:smallCaps/>
          <w:sz w:val="28"/>
          <w:szCs w:val="28"/>
        </w:rPr>
        <w:t xml:space="preserve">= 2,3 % </w:t>
      </w:r>
      <w:r w:rsidRPr="00470EEB">
        <w:rPr>
          <w:sz w:val="28"/>
          <w:szCs w:val="28"/>
        </w:rPr>
        <w:t>об,</w:t>
      </w:r>
      <w:r w:rsidR="00470EEB" w:rsidRPr="00470EEB">
        <w:rPr>
          <w:sz w:val="28"/>
          <w:szCs w:val="28"/>
        </w:rPr>
        <w:t xml:space="preserve"> </w:t>
      </w:r>
      <w:r w:rsidRPr="00470EEB">
        <w:rPr>
          <w:sz w:val="28"/>
          <w:szCs w:val="28"/>
        </w:rPr>
        <w:t xml:space="preserve">масса пропана </w:t>
      </w:r>
      <w:r w:rsidRPr="00470EEB">
        <w:rPr>
          <w:sz w:val="28"/>
          <w:szCs w:val="28"/>
          <w:lang w:val="en-US"/>
        </w:rPr>
        <w:t>m</w:t>
      </w:r>
      <w:r w:rsidRPr="00470EEB">
        <w:rPr>
          <w:sz w:val="28"/>
          <w:szCs w:val="28"/>
          <w:vertAlign w:val="subscript"/>
        </w:rPr>
        <w:t>г</w:t>
      </w:r>
      <w:r w:rsidRPr="00470EEB">
        <w:rPr>
          <w:sz w:val="28"/>
          <w:szCs w:val="28"/>
        </w:rPr>
        <w:t>=2304 кг.</w:t>
      </w:r>
    </w:p>
    <w:p w:rsidR="009124E4" w:rsidRPr="00470EEB" w:rsidRDefault="009124E4" w:rsidP="00470EEB">
      <w:pPr>
        <w:spacing w:line="360" w:lineRule="auto"/>
        <w:ind w:firstLine="709"/>
        <w:jc w:val="both"/>
        <w:rPr>
          <w:position w:val="-28"/>
          <w:sz w:val="28"/>
          <w:szCs w:val="28"/>
        </w:rPr>
      </w:pPr>
    </w:p>
    <w:p w:rsidR="009124E4" w:rsidRPr="00470EEB" w:rsidRDefault="002479F1" w:rsidP="00470EEB">
      <w:pPr>
        <w:spacing w:line="360" w:lineRule="auto"/>
        <w:ind w:firstLine="709"/>
        <w:jc w:val="both"/>
        <w:rPr>
          <w:sz w:val="28"/>
          <w:szCs w:val="28"/>
        </w:rPr>
      </w:pPr>
      <w:r>
        <w:rPr>
          <w:position w:val="-28"/>
          <w:sz w:val="28"/>
          <w:szCs w:val="28"/>
        </w:rPr>
        <w:pict>
          <v:shape id="_x0000_i1036" type="#_x0000_t75" style="width:199.5pt;height:42.75pt">
            <v:imagedata r:id="rId16" o:title=""/>
          </v:shape>
        </w:pict>
      </w:r>
      <w:r w:rsidR="009124E4" w:rsidRPr="00470EEB">
        <w:rPr>
          <w:sz w:val="28"/>
          <w:szCs w:val="28"/>
        </w:rPr>
        <w:t xml:space="preserve">= 14,6 </w:t>
      </w:r>
      <w:r>
        <w:rPr>
          <w:position w:val="-32"/>
          <w:sz w:val="28"/>
          <w:szCs w:val="28"/>
        </w:rPr>
        <w:pict>
          <v:shape id="_x0000_i1037" type="#_x0000_t75" style="width:69pt;height:39.75pt">
            <v:imagedata r:id="rId18" o:title=""/>
          </v:shape>
        </w:pict>
      </w:r>
      <w:r w:rsidR="009124E4" w:rsidRPr="00470EEB">
        <w:rPr>
          <w:sz w:val="28"/>
          <w:szCs w:val="28"/>
        </w:rPr>
        <w:t>= 116 м,</w:t>
      </w:r>
    </w:p>
    <w:p w:rsidR="009124E4" w:rsidRPr="00470EEB" w:rsidRDefault="002479F1" w:rsidP="00470EEB">
      <w:pPr>
        <w:spacing w:line="360" w:lineRule="auto"/>
        <w:ind w:firstLine="709"/>
        <w:jc w:val="both"/>
        <w:rPr>
          <w:sz w:val="28"/>
          <w:szCs w:val="28"/>
        </w:rPr>
      </w:pPr>
      <w:r>
        <w:rPr>
          <w:position w:val="-28"/>
          <w:sz w:val="28"/>
          <w:szCs w:val="28"/>
        </w:rPr>
        <w:pict>
          <v:shape id="_x0000_i1038" type="#_x0000_t75" style="width:161.25pt;height:45.75pt">
            <v:imagedata r:id="rId17" o:title=""/>
          </v:shape>
        </w:pict>
      </w:r>
      <w:r w:rsidR="009124E4" w:rsidRPr="00470EEB">
        <w:rPr>
          <w:sz w:val="28"/>
          <w:szCs w:val="28"/>
        </w:rPr>
        <w:t xml:space="preserve">= 0,33 </w:t>
      </w:r>
      <w:r>
        <w:rPr>
          <w:position w:val="-30"/>
          <w:sz w:val="28"/>
          <w:szCs w:val="28"/>
        </w:rPr>
        <w:pict>
          <v:shape id="_x0000_i1039" type="#_x0000_t75" style="width:69pt;height:38.25pt">
            <v:imagedata r:id="rId19" o:title=""/>
          </v:shape>
        </w:pict>
      </w:r>
      <w:r w:rsidR="009124E4" w:rsidRPr="00470EEB">
        <w:rPr>
          <w:sz w:val="28"/>
          <w:szCs w:val="28"/>
        </w:rPr>
        <w:t>= 2,6 м.</w:t>
      </w:r>
    </w:p>
    <w:p w:rsidR="009124E4" w:rsidRPr="00470EEB" w:rsidRDefault="009124E4" w:rsidP="00470EEB">
      <w:pPr>
        <w:spacing w:line="360" w:lineRule="auto"/>
        <w:ind w:firstLine="709"/>
        <w:jc w:val="both"/>
        <w:rPr>
          <w:sz w:val="28"/>
          <w:szCs w:val="28"/>
        </w:rPr>
      </w:pPr>
    </w:p>
    <w:p w:rsidR="009124E4" w:rsidRPr="00470EEB" w:rsidRDefault="00470EEB" w:rsidP="00470EEB">
      <w:pPr>
        <w:pStyle w:val="a4"/>
        <w:tabs>
          <w:tab w:val="num" w:pos="0"/>
        </w:tabs>
        <w:ind w:firstLine="709"/>
        <w:rPr>
          <w:rFonts w:cs="Times New Roman"/>
          <w:color w:val="auto"/>
          <w:szCs w:val="28"/>
        </w:rPr>
      </w:pPr>
      <w:r w:rsidRPr="00470EEB">
        <w:rPr>
          <w:rFonts w:cs="Times New Roman"/>
          <w:color w:val="auto"/>
          <w:szCs w:val="28"/>
        </w:rPr>
        <w:t xml:space="preserve"> </w:t>
      </w:r>
      <w:r w:rsidR="009124E4" w:rsidRPr="00470EEB">
        <w:rPr>
          <w:rFonts w:cs="Times New Roman"/>
          <w:color w:val="auto"/>
          <w:szCs w:val="28"/>
        </w:rPr>
        <w:t>ρ</w:t>
      </w:r>
      <w:r w:rsidR="009124E4" w:rsidRPr="00470EEB">
        <w:rPr>
          <w:rFonts w:cs="Times New Roman"/>
          <w:color w:val="auto"/>
          <w:szCs w:val="28"/>
          <w:vertAlign w:val="subscript"/>
        </w:rPr>
        <w:t>г</w:t>
      </w:r>
      <w:r w:rsidR="009124E4" w:rsidRPr="00470EEB">
        <w:rPr>
          <w:rFonts w:cs="Times New Roman"/>
          <w:color w:val="auto"/>
          <w:szCs w:val="28"/>
        </w:rPr>
        <w:t xml:space="preserve"> – плотность паров СУГ при расчетной температуре и атмосферном давлении, кг/м</w:t>
      </w:r>
      <w:r w:rsidR="009124E4" w:rsidRPr="00470EEB">
        <w:rPr>
          <w:rFonts w:cs="Times New Roman"/>
          <w:color w:val="auto"/>
          <w:szCs w:val="28"/>
          <w:vertAlign w:val="superscript"/>
        </w:rPr>
        <w:t>3</w:t>
      </w:r>
      <w:r w:rsidR="009124E4" w:rsidRPr="00470EEB">
        <w:rPr>
          <w:rFonts w:cs="Times New Roman"/>
          <w:color w:val="auto"/>
          <w:szCs w:val="28"/>
        </w:rPr>
        <w:t>, которая рассчитывается по формуле:</w:t>
      </w:r>
    </w:p>
    <w:p w:rsidR="009124E4" w:rsidRPr="00470EEB" w:rsidRDefault="009124E4" w:rsidP="00470EEB">
      <w:pPr>
        <w:pStyle w:val="a4"/>
        <w:tabs>
          <w:tab w:val="num" w:pos="0"/>
        </w:tabs>
        <w:ind w:firstLine="709"/>
        <w:rPr>
          <w:rFonts w:cs="Times New Roman"/>
          <w:color w:val="auto"/>
          <w:szCs w:val="28"/>
        </w:rPr>
      </w:pPr>
    </w:p>
    <w:p w:rsidR="009124E4" w:rsidRPr="00470EEB" w:rsidRDefault="009124E4" w:rsidP="00470EEB">
      <w:pPr>
        <w:pStyle w:val="a4"/>
        <w:tabs>
          <w:tab w:val="num" w:pos="0"/>
        </w:tabs>
        <w:ind w:firstLine="709"/>
        <w:rPr>
          <w:rFonts w:cs="Times New Roman"/>
          <w:color w:val="auto"/>
          <w:szCs w:val="28"/>
        </w:rPr>
      </w:pPr>
      <w:r w:rsidRPr="00470EEB">
        <w:rPr>
          <w:rFonts w:cs="Times New Roman"/>
          <w:color w:val="auto"/>
          <w:szCs w:val="28"/>
        </w:rPr>
        <w:t>ρ</w:t>
      </w:r>
      <w:r w:rsidRPr="00470EEB">
        <w:rPr>
          <w:rFonts w:cs="Times New Roman"/>
          <w:color w:val="auto"/>
          <w:szCs w:val="28"/>
          <w:vertAlign w:val="subscript"/>
        </w:rPr>
        <w:t>г</w:t>
      </w:r>
      <w:r w:rsidRPr="00470EEB">
        <w:rPr>
          <w:rFonts w:cs="Times New Roman"/>
          <w:color w:val="auto"/>
          <w:szCs w:val="28"/>
        </w:rPr>
        <w:t xml:space="preserve"> = М/(</w:t>
      </w:r>
      <w:r w:rsidRPr="00470EEB">
        <w:rPr>
          <w:rFonts w:cs="Times New Roman"/>
          <w:color w:val="auto"/>
          <w:szCs w:val="28"/>
          <w:lang w:val="en-US"/>
        </w:rPr>
        <w:t>V</w:t>
      </w:r>
      <w:r w:rsidRPr="00470EEB">
        <w:rPr>
          <w:rFonts w:cs="Times New Roman"/>
          <w:color w:val="auto"/>
          <w:szCs w:val="28"/>
          <w:vertAlign w:val="subscript"/>
        </w:rPr>
        <w:t>0</w:t>
      </w:r>
      <w:r w:rsidRPr="00470EEB">
        <w:rPr>
          <w:rFonts w:cs="Times New Roman"/>
          <w:color w:val="auto"/>
          <w:szCs w:val="28"/>
        </w:rPr>
        <w:t xml:space="preserve">· (1+0,00367· </w:t>
      </w:r>
      <w:r w:rsidRPr="00470EEB">
        <w:rPr>
          <w:rFonts w:cs="Times New Roman"/>
          <w:i/>
          <w:color w:val="auto"/>
          <w:szCs w:val="28"/>
          <w:lang w:val="en-US"/>
        </w:rPr>
        <w:t>t</w:t>
      </w:r>
      <w:r w:rsidRPr="00470EEB">
        <w:rPr>
          <w:rFonts w:cs="Times New Roman"/>
          <w:color w:val="auto"/>
          <w:szCs w:val="28"/>
          <w:vertAlign w:val="subscript"/>
          <w:lang w:val="en-US"/>
        </w:rPr>
        <w:t>p</w:t>
      </w:r>
      <w:r w:rsidRPr="00470EEB">
        <w:rPr>
          <w:rFonts w:cs="Times New Roman"/>
          <w:color w:val="auto"/>
          <w:szCs w:val="28"/>
        </w:rPr>
        <w:t>))</w:t>
      </w:r>
      <w:r w:rsidR="0033297D" w:rsidRPr="00470EEB">
        <w:rPr>
          <w:rFonts w:cs="Times New Roman"/>
          <w:color w:val="auto"/>
          <w:szCs w:val="28"/>
        </w:rPr>
        <w:t>,</w:t>
      </w:r>
      <w:r w:rsidR="00470EEB" w:rsidRPr="00470EEB">
        <w:rPr>
          <w:rFonts w:cs="Times New Roman"/>
          <w:color w:val="auto"/>
          <w:szCs w:val="28"/>
        </w:rPr>
        <w:t xml:space="preserve"> </w:t>
      </w:r>
      <w:r w:rsidRPr="00470EEB">
        <w:rPr>
          <w:rFonts w:cs="Times New Roman"/>
          <w:color w:val="auto"/>
          <w:szCs w:val="28"/>
        </w:rPr>
        <w:t>(3.</w:t>
      </w:r>
      <w:r w:rsidR="00402367" w:rsidRPr="00470EEB">
        <w:rPr>
          <w:rFonts w:cs="Times New Roman"/>
          <w:color w:val="auto"/>
          <w:szCs w:val="28"/>
        </w:rPr>
        <w:t>6</w:t>
      </w:r>
      <w:r w:rsidRPr="00470EEB">
        <w:rPr>
          <w:rFonts w:cs="Times New Roman"/>
          <w:color w:val="auto"/>
          <w:szCs w:val="28"/>
        </w:rPr>
        <w:t>)</w:t>
      </w:r>
    </w:p>
    <w:p w:rsidR="009124E4" w:rsidRPr="00470EEB" w:rsidRDefault="009124E4" w:rsidP="00470EEB">
      <w:pPr>
        <w:pStyle w:val="a4"/>
        <w:tabs>
          <w:tab w:val="num" w:pos="0"/>
        </w:tabs>
        <w:ind w:firstLine="709"/>
        <w:rPr>
          <w:rFonts w:cs="Times New Roman"/>
          <w:color w:val="auto"/>
          <w:szCs w:val="28"/>
        </w:rPr>
      </w:pPr>
    </w:p>
    <w:p w:rsidR="009124E4" w:rsidRPr="00470EEB" w:rsidRDefault="009124E4" w:rsidP="00470EEB">
      <w:pPr>
        <w:pStyle w:val="a4"/>
        <w:tabs>
          <w:tab w:val="num" w:pos="0"/>
        </w:tabs>
        <w:ind w:firstLine="709"/>
        <w:rPr>
          <w:rFonts w:cs="Times New Roman"/>
          <w:color w:val="auto"/>
          <w:szCs w:val="28"/>
        </w:rPr>
      </w:pPr>
      <w:r w:rsidRPr="00470EEB">
        <w:rPr>
          <w:rFonts w:cs="Times New Roman"/>
          <w:color w:val="auto"/>
          <w:szCs w:val="28"/>
        </w:rPr>
        <w:t>где М – молярная масса, кг/моль, равна 44 кг/кмоль для пропана;</w:t>
      </w:r>
    </w:p>
    <w:p w:rsidR="009124E4" w:rsidRPr="00470EEB" w:rsidRDefault="00470EEB" w:rsidP="00470EEB">
      <w:pPr>
        <w:pStyle w:val="a4"/>
        <w:tabs>
          <w:tab w:val="num" w:pos="0"/>
        </w:tabs>
        <w:ind w:firstLine="709"/>
        <w:rPr>
          <w:rFonts w:cs="Times New Roman"/>
          <w:color w:val="auto"/>
          <w:szCs w:val="28"/>
        </w:rPr>
      </w:pPr>
      <w:r w:rsidRPr="00470EEB">
        <w:rPr>
          <w:rFonts w:cs="Times New Roman"/>
          <w:color w:val="auto"/>
          <w:szCs w:val="28"/>
        </w:rPr>
        <w:t xml:space="preserve"> </w:t>
      </w:r>
      <w:r w:rsidR="009124E4" w:rsidRPr="00470EEB">
        <w:rPr>
          <w:rFonts w:cs="Times New Roman"/>
          <w:color w:val="auto"/>
          <w:szCs w:val="28"/>
          <w:lang w:val="en-US"/>
        </w:rPr>
        <w:t>V</w:t>
      </w:r>
      <w:r w:rsidR="009124E4" w:rsidRPr="00470EEB">
        <w:rPr>
          <w:rFonts w:cs="Times New Roman"/>
          <w:color w:val="auto"/>
          <w:szCs w:val="28"/>
          <w:vertAlign w:val="subscript"/>
        </w:rPr>
        <w:t>0</w:t>
      </w:r>
      <w:r w:rsidR="009124E4" w:rsidRPr="00470EEB">
        <w:rPr>
          <w:rFonts w:cs="Times New Roman"/>
          <w:color w:val="auto"/>
          <w:szCs w:val="28"/>
        </w:rPr>
        <w:t xml:space="preserve"> – мольный объем, равный 22,413 м</w:t>
      </w:r>
      <w:r w:rsidR="009124E4" w:rsidRPr="00470EEB">
        <w:rPr>
          <w:rFonts w:cs="Times New Roman"/>
          <w:color w:val="auto"/>
          <w:szCs w:val="28"/>
          <w:vertAlign w:val="superscript"/>
        </w:rPr>
        <w:t>3</w:t>
      </w:r>
      <w:r w:rsidR="009124E4" w:rsidRPr="00470EEB">
        <w:rPr>
          <w:rFonts w:cs="Times New Roman"/>
          <w:color w:val="auto"/>
          <w:szCs w:val="28"/>
        </w:rPr>
        <w:t>/кмоль;</w:t>
      </w:r>
    </w:p>
    <w:p w:rsidR="009124E4" w:rsidRPr="00470EEB" w:rsidRDefault="00470EEB" w:rsidP="00470EEB">
      <w:pPr>
        <w:pStyle w:val="a4"/>
        <w:tabs>
          <w:tab w:val="num" w:pos="0"/>
        </w:tabs>
        <w:ind w:firstLine="709"/>
        <w:rPr>
          <w:rFonts w:cs="Times New Roman"/>
          <w:color w:val="auto"/>
          <w:szCs w:val="28"/>
        </w:rPr>
      </w:pPr>
      <w:r w:rsidRPr="00470EEB">
        <w:rPr>
          <w:rFonts w:cs="Times New Roman"/>
          <w:color w:val="auto"/>
          <w:szCs w:val="28"/>
        </w:rPr>
        <w:t xml:space="preserve"> </w:t>
      </w:r>
      <w:r w:rsidR="009124E4" w:rsidRPr="00470EEB">
        <w:rPr>
          <w:rFonts w:cs="Times New Roman"/>
          <w:i/>
          <w:color w:val="auto"/>
          <w:szCs w:val="28"/>
          <w:lang w:val="en-US"/>
        </w:rPr>
        <w:t>t</w:t>
      </w:r>
      <w:r w:rsidR="009124E4" w:rsidRPr="00470EEB">
        <w:rPr>
          <w:rFonts w:cs="Times New Roman"/>
          <w:color w:val="auto"/>
          <w:szCs w:val="28"/>
          <w:vertAlign w:val="subscript"/>
          <w:lang w:val="en-US"/>
        </w:rPr>
        <w:t>p</w:t>
      </w:r>
      <w:r w:rsidR="009124E4" w:rsidRPr="00470EEB">
        <w:rPr>
          <w:rFonts w:cs="Times New Roman"/>
          <w:color w:val="auto"/>
          <w:szCs w:val="28"/>
        </w:rPr>
        <w:t xml:space="preserve"> – расчетная температура, </w:t>
      </w:r>
      <w:r w:rsidR="009124E4" w:rsidRPr="00470EEB">
        <w:rPr>
          <w:rFonts w:cs="Times New Roman"/>
          <w:color w:val="auto"/>
          <w:szCs w:val="28"/>
          <w:vertAlign w:val="superscript"/>
        </w:rPr>
        <w:t>0</w:t>
      </w:r>
      <w:r w:rsidR="009124E4" w:rsidRPr="00470EEB">
        <w:rPr>
          <w:rFonts w:cs="Times New Roman"/>
          <w:color w:val="auto"/>
          <w:szCs w:val="28"/>
        </w:rPr>
        <w:t xml:space="preserve">С, равная 20 </w:t>
      </w:r>
      <w:r w:rsidR="009124E4" w:rsidRPr="00470EEB">
        <w:rPr>
          <w:rFonts w:cs="Times New Roman"/>
          <w:color w:val="auto"/>
          <w:szCs w:val="28"/>
          <w:vertAlign w:val="superscript"/>
        </w:rPr>
        <w:t>0</w:t>
      </w:r>
      <w:r w:rsidR="009124E4" w:rsidRPr="00470EEB">
        <w:rPr>
          <w:rFonts w:cs="Times New Roman"/>
          <w:color w:val="auto"/>
          <w:szCs w:val="28"/>
        </w:rPr>
        <w:t>С;</w:t>
      </w:r>
    </w:p>
    <w:p w:rsidR="009124E4" w:rsidRPr="00470EEB" w:rsidRDefault="009124E4" w:rsidP="00470EEB">
      <w:pPr>
        <w:pStyle w:val="a4"/>
        <w:tabs>
          <w:tab w:val="num" w:pos="0"/>
        </w:tabs>
        <w:ind w:firstLine="709"/>
        <w:rPr>
          <w:rFonts w:cs="Times New Roman"/>
          <w:color w:val="auto"/>
          <w:szCs w:val="28"/>
        </w:rPr>
      </w:pPr>
    </w:p>
    <w:p w:rsidR="009124E4" w:rsidRPr="00470EEB" w:rsidRDefault="00470EEB" w:rsidP="00470EEB">
      <w:pPr>
        <w:pStyle w:val="a4"/>
        <w:tabs>
          <w:tab w:val="num" w:pos="0"/>
        </w:tabs>
        <w:ind w:firstLine="709"/>
        <w:rPr>
          <w:rFonts w:cs="Times New Roman"/>
          <w:color w:val="auto"/>
          <w:szCs w:val="28"/>
        </w:rPr>
      </w:pPr>
      <w:r w:rsidRPr="00470EEB">
        <w:rPr>
          <w:rFonts w:cs="Times New Roman"/>
          <w:color w:val="auto"/>
          <w:szCs w:val="28"/>
        </w:rPr>
        <w:t xml:space="preserve"> </w:t>
      </w:r>
      <w:r w:rsidR="009124E4" w:rsidRPr="00470EEB">
        <w:rPr>
          <w:rFonts w:cs="Times New Roman"/>
          <w:color w:val="auto"/>
          <w:szCs w:val="28"/>
        </w:rPr>
        <w:t>ρ</w:t>
      </w:r>
      <w:r w:rsidR="009124E4" w:rsidRPr="00470EEB">
        <w:rPr>
          <w:rFonts w:cs="Times New Roman"/>
          <w:color w:val="auto"/>
          <w:szCs w:val="28"/>
          <w:vertAlign w:val="subscript"/>
          <w:lang w:val="en-US"/>
        </w:rPr>
        <w:t>n</w:t>
      </w:r>
      <w:r w:rsidR="009124E4" w:rsidRPr="00470EEB">
        <w:rPr>
          <w:rFonts w:cs="Times New Roman"/>
          <w:color w:val="auto"/>
          <w:szCs w:val="28"/>
        </w:rPr>
        <w:t xml:space="preserve"> = 44/(22,4· (1+0,00367·20)) = 1,83 кг/м</w:t>
      </w:r>
      <w:r w:rsidR="009124E4" w:rsidRPr="00470EEB">
        <w:rPr>
          <w:rFonts w:cs="Times New Roman"/>
          <w:color w:val="auto"/>
          <w:szCs w:val="28"/>
          <w:vertAlign w:val="superscript"/>
        </w:rPr>
        <w:t>3</w:t>
      </w:r>
      <w:r w:rsidR="009124E4" w:rsidRPr="00470EEB">
        <w:rPr>
          <w:rFonts w:cs="Times New Roman"/>
          <w:color w:val="auto"/>
          <w:szCs w:val="28"/>
        </w:rPr>
        <w:t>;</w:t>
      </w:r>
    </w:p>
    <w:p w:rsidR="009124E4" w:rsidRPr="00470EEB" w:rsidRDefault="009124E4" w:rsidP="00470EEB">
      <w:pPr>
        <w:pStyle w:val="a4"/>
        <w:tabs>
          <w:tab w:val="num" w:pos="0"/>
        </w:tabs>
        <w:ind w:firstLine="709"/>
        <w:rPr>
          <w:rFonts w:cs="Times New Roman"/>
          <w:color w:val="auto"/>
          <w:szCs w:val="28"/>
        </w:rPr>
      </w:pPr>
    </w:p>
    <w:p w:rsidR="009124E4" w:rsidRPr="00470EEB" w:rsidRDefault="009124E4" w:rsidP="00470EEB">
      <w:pPr>
        <w:spacing w:line="360" w:lineRule="auto"/>
        <w:ind w:firstLine="709"/>
        <w:jc w:val="both"/>
        <w:rPr>
          <w:sz w:val="28"/>
          <w:szCs w:val="28"/>
        </w:rPr>
      </w:pPr>
      <w:r w:rsidRPr="00470EEB">
        <w:rPr>
          <w:sz w:val="28"/>
          <w:szCs w:val="28"/>
        </w:rPr>
        <w:t xml:space="preserve">Радиус </w:t>
      </w:r>
      <w:r w:rsidRPr="00470EEB">
        <w:rPr>
          <w:i/>
          <w:smallCaps/>
          <w:sz w:val="28"/>
          <w:szCs w:val="28"/>
          <w:lang w:val="en-US"/>
        </w:rPr>
        <w:t>R</w:t>
      </w:r>
      <w:r w:rsidRPr="00470EEB">
        <w:rPr>
          <w:sz w:val="28"/>
          <w:szCs w:val="28"/>
          <w:vertAlign w:val="subscript"/>
        </w:rPr>
        <w:t>б</w:t>
      </w:r>
      <w:r w:rsidRPr="00470EEB">
        <w:rPr>
          <w:i/>
          <w:smallCaps/>
          <w:sz w:val="28"/>
          <w:szCs w:val="28"/>
        </w:rPr>
        <w:t>,</w:t>
      </w:r>
      <w:r w:rsidRPr="00470EEB">
        <w:rPr>
          <w:smallCaps/>
          <w:sz w:val="28"/>
          <w:szCs w:val="28"/>
        </w:rPr>
        <w:t xml:space="preserve"> </w:t>
      </w:r>
      <w:r w:rsidRPr="00470EEB">
        <w:rPr>
          <w:sz w:val="28"/>
          <w:szCs w:val="28"/>
        </w:rPr>
        <w:t xml:space="preserve">м, и высоту </w:t>
      </w:r>
      <w:r w:rsidRPr="00470EEB">
        <w:rPr>
          <w:i/>
          <w:sz w:val="28"/>
          <w:szCs w:val="28"/>
          <w:lang w:val="en-US"/>
        </w:rPr>
        <w:t>Z</w:t>
      </w:r>
      <w:r w:rsidRPr="00470EEB">
        <w:rPr>
          <w:sz w:val="28"/>
          <w:szCs w:val="28"/>
          <w:vertAlign w:val="subscript"/>
        </w:rPr>
        <w:t>б</w:t>
      </w:r>
      <w:r w:rsidRPr="00470EEB">
        <w:rPr>
          <w:sz w:val="28"/>
          <w:szCs w:val="28"/>
        </w:rPr>
        <w:t xml:space="preserve">, м, зоны, ограниченной НКПР газов и паров, вычисляют исходя из значений </w:t>
      </w:r>
      <w:r w:rsidRPr="00470EEB">
        <w:rPr>
          <w:i/>
          <w:smallCaps/>
          <w:sz w:val="28"/>
          <w:szCs w:val="28"/>
        </w:rPr>
        <w:t>H</w:t>
      </w:r>
      <w:r w:rsidRPr="00470EEB">
        <w:rPr>
          <w:smallCaps/>
          <w:sz w:val="28"/>
          <w:szCs w:val="28"/>
          <w:vertAlign w:val="subscript"/>
        </w:rPr>
        <w:t>НКПР</w:t>
      </w:r>
      <w:r w:rsidRPr="00470EEB">
        <w:rPr>
          <w:smallCaps/>
          <w:sz w:val="28"/>
          <w:szCs w:val="28"/>
        </w:rPr>
        <w:t xml:space="preserve">, </w:t>
      </w:r>
      <w:r w:rsidRPr="00470EEB">
        <w:rPr>
          <w:i/>
          <w:smallCaps/>
          <w:sz w:val="28"/>
          <w:szCs w:val="28"/>
          <w:lang w:val="en-US"/>
        </w:rPr>
        <w:t>Y</w:t>
      </w:r>
      <w:r w:rsidRPr="00470EEB">
        <w:rPr>
          <w:smallCaps/>
          <w:sz w:val="28"/>
          <w:szCs w:val="28"/>
          <w:vertAlign w:val="subscript"/>
          <w:lang w:val="en-US"/>
        </w:rPr>
        <w:t>HKHP</w:t>
      </w:r>
      <w:r w:rsidRPr="00470EEB">
        <w:rPr>
          <w:smallCaps/>
          <w:sz w:val="28"/>
          <w:szCs w:val="28"/>
        </w:rPr>
        <w:t xml:space="preserve"> </w:t>
      </w:r>
      <w:r w:rsidRPr="00470EEB">
        <w:rPr>
          <w:sz w:val="28"/>
          <w:szCs w:val="28"/>
        </w:rPr>
        <w:t xml:space="preserve">и </w:t>
      </w:r>
      <w:r w:rsidRPr="00470EEB">
        <w:rPr>
          <w:sz w:val="28"/>
          <w:szCs w:val="28"/>
          <w:lang w:val="en-US"/>
        </w:rPr>
        <w:t>Z</w:t>
      </w:r>
      <w:r w:rsidRPr="00470EEB">
        <w:rPr>
          <w:smallCaps/>
          <w:sz w:val="28"/>
          <w:szCs w:val="28"/>
          <w:vertAlign w:val="subscript"/>
        </w:rPr>
        <w:t>НКПР</w:t>
      </w:r>
      <w:r w:rsidRPr="00470EEB">
        <w:rPr>
          <w:smallCaps/>
          <w:sz w:val="28"/>
          <w:szCs w:val="28"/>
        </w:rPr>
        <w:t xml:space="preserve">. </w:t>
      </w:r>
    </w:p>
    <w:p w:rsidR="009124E4" w:rsidRPr="00470EEB" w:rsidRDefault="009124E4" w:rsidP="00470EEB">
      <w:pPr>
        <w:spacing w:line="360" w:lineRule="auto"/>
        <w:ind w:firstLine="709"/>
        <w:jc w:val="both"/>
        <w:rPr>
          <w:sz w:val="28"/>
          <w:szCs w:val="28"/>
        </w:rPr>
      </w:pPr>
      <w:r w:rsidRPr="00470EEB">
        <w:rPr>
          <w:sz w:val="28"/>
          <w:szCs w:val="28"/>
        </w:rPr>
        <w:t xml:space="preserve">При этом </w:t>
      </w:r>
      <w:r w:rsidRPr="00470EEB">
        <w:rPr>
          <w:sz w:val="28"/>
          <w:szCs w:val="28"/>
          <w:lang w:val="en-US"/>
        </w:rPr>
        <w:t>R</w:t>
      </w:r>
      <w:r w:rsidRPr="00470EEB">
        <w:rPr>
          <w:sz w:val="28"/>
          <w:szCs w:val="28"/>
          <w:vertAlign w:val="subscript"/>
        </w:rPr>
        <w:t>б</w:t>
      </w:r>
      <w:r w:rsidRPr="00470EEB">
        <w:rPr>
          <w:sz w:val="28"/>
          <w:szCs w:val="28"/>
        </w:rPr>
        <w:t xml:space="preserve"> &gt; Х</w:t>
      </w:r>
      <w:r w:rsidRPr="00470EEB">
        <w:rPr>
          <w:sz w:val="28"/>
          <w:szCs w:val="28"/>
          <w:vertAlign w:val="subscript"/>
        </w:rPr>
        <w:t>НКПР</w:t>
      </w:r>
      <w:r w:rsidRPr="00470EEB">
        <w:rPr>
          <w:sz w:val="28"/>
          <w:szCs w:val="28"/>
        </w:rPr>
        <w:t xml:space="preserve">, </w:t>
      </w:r>
      <w:r w:rsidRPr="00470EEB">
        <w:rPr>
          <w:sz w:val="28"/>
          <w:szCs w:val="28"/>
          <w:lang w:val="en-US"/>
        </w:rPr>
        <w:t>R</w:t>
      </w:r>
      <w:r w:rsidRPr="00470EEB">
        <w:rPr>
          <w:sz w:val="28"/>
          <w:szCs w:val="28"/>
          <w:vertAlign w:val="subscript"/>
        </w:rPr>
        <w:t>б</w:t>
      </w:r>
      <w:r w:rsidRPr="00470EEB">
        <w:rPr>
          <w:sz w:val="28"/>
          <w:szCs w:val="28"/>
        </w:rPr>
        <w:t xml:space="preserve"> &gt; </w:t>
      </w:r>
      <w:r w:rsidRPr="00470EEB">
        <w:rPr>
          <w:sz w:val="28"/>
          <w:szCs w:val="28"/>
          <w:lang w:val="en-US"/>
        </w:rPr>
        <w:t>Y</w:t>
      </w:r>
      <w:r w:rsidRPr="00470EEB">
        <w:rPr>
          <w:sz w:val="28"/>
          <w:szCs w:val="28"/>
          <w:vertAlign w:val="subscript"/>
        </w:rPr>
        <w:t>НКПР</w:t>
      </w:r>
      <w:r w:rsidRPr="00470EEB">
        <w:rPr>
          <w:sz w:val="28"/>
          <w:szCs w:val="28"/>
        </w:rPr>
        <w:t xml:space="preserve"> и </w:t>
      </w:r>
      <w:r w:rsidRPr="00470EEB">
        <w:rPr>
          <w:sz w:val="28"/>
          <w:szCs w:val="28"/>
          <w:lang w:val="en-US"/>
        </w:rPr>
        <w:t>Z</w:t>
      </w:r>
      <w:r w:rsidRPr="00470EEB">
        <w:rPr>
          <w:sz w:val="28"/>
          <w:szCs w:val="28"/>
          <w:vertAlign w:val="subscript"/>
        </w:rPr>
        <w:t>б</w:t>
      </w:r>
      <w:r w:rsidRPr="00470EEB">
        <w:rPr>
          <w:sz w:val="28"/>
          <w:szCs w:val="28"/>
        </w:rPr>
        <w:t xml:space="preserve"> &gt; </w:t>
      </w:r>
      <w:r w:rsidRPr="00470EEB">
        <w:rPr>
          <w:sz w:val="28"/>
          <w:szCs w:val="28"/>
          <w:lang w:val="en-US"/>
        </w:rPr>
        <w:t>h</w:t>
      </w:r>
      <w:r w:rsidRPr="00470EEB">
        <w:rPr>
          <w:sz w:val="28"/>
          <w:szCs w:val="28"/>
        </w:rPr>
        <w:t xml:space="preserve"> + </w:t>
      </w:r>
      <w:r w:rsidRPr="00470EEB">
        <w:rPr>
          <w:sz w:val="28"/>
          <w:szCs w:val="28"/>
          <w:lang w:val="en-US"/>
        </w:rPr>
        <w:t>R</w:t>
      </w:r>
      <w:r w:rsidRPr="00470EEB">
        <w:rPr>
          <w:sz w:val="28"/>
          <w:szCs w:val="28"/>
          <w:vertAlign w:val="subscript"/>
        </w:rPr>
        <w:t>б</w:t>
      </w:r>
      <w:r w:rsidRPr="00470EEB">
        <w:rPr>
          <w:sz w:val="28"/>
          <w:szCs w:val="28"/>
        </w:rPr>
        <w:t xml:space="preserve"> (</w:t>
      </w:r>
      <w:r w:rsidRPr="00470EEB">
        <w:rPr>
          <w:sz w:val="28"/>
          <w:szCs w:val="28"/>
          <w:lang w:val="en-US"/>
        </w:rPr>
        <w:t>h</w:t>
      </w:r>
      <w:r w:rsidRPr="00470EEB">
        <w:rPr>
          <w:sz w:val="28"/>
          <w:szCs w:val="28"/>
        </w:rPr>
        <w:t xml:space="preserve"> =2 м</w:t>
      </w:r>
      <w:r w:rsidRPr="00470EEB">
        <w:rPr>
          <w:i/>
          <w:sz w:val="28"/>
          <w:szCs w:val="28"/>
        </w:rPr>
        <w:t xml:space="preserve"> </w:t>
      </w:r>
      <w:r w:rsidRPr="00470EEB">
        <w:rPr>
          <w:sz w:val="28"/>
          <w:szCs w:val="28"/>
        </w:rPr>
        <w:t>– высота емкости, м).</w:t>
      </w:r>
    </w:p>
    <w:p w:rsidR="009124E4" w:rsidRPr="00470EEB" w:rsidRDefault="009124E4" w:rsidP="00470EEB">
      <w:pPr>
        <w:spacing w:line="360" w:lineRule="auto"/>
        <w:ind w:firstLine="709"/>
        <w:jc w:val="both"/>
        <w:rPr>
          <w:sz w:val="28"/>
          <w:szCs w:val="28"/>
        </w:rPr>
      </w:pPr>
      <w:r w:rsidRPr="00470EEB">
        <w:rPr>
          <w:sz w:val="28"/>
          <w:szCs w:val="28"/>
        </w:rPr>
        <w:t xml:space="preserve">Для горючих газов геометрически зона, ограниченная НКПР газов, будет представлять цилиндр с основанием радиусом </w:t>
      </w:r>
      <w:r w:rsidRPr="00470EEB">
        <w:rPr>
          <w:sz w:val="28"/>
          <w:szCs w:val="28"/>
          <w:lang w:val="en-US"/>
        </w:rPr>
        <w:t>R</w:t>
      </w:r>
      <w:r w:rsidRPr="00470EEB">
        <w:rPr>
          <w:sz w:val="28"/>
          <w:szCs w:val="28"/>
          <w:vertAlign w:val="subscript"/>
        </w:rPr>
        <w:t>б</w:t>
      </w:r>
      <w:r w:rsidRPr="00470EEB">
        <w:rPr>
          <w:smallCaps/>
          <w:sz w:val="28"/>
          <w:szCs w:val="28"/>
        </w:rPr>
        <w:t xml:space="preserve"> </w:t>
      </w:r>
      <w:r w:rsidRPr="00470EEB">
        <w:rPr>
          <w:sz w:val="28"/>
          <w:szCs w:val="28"/>
        </w:rPr>
        <w:t xml:space="preserve">и высотой </w:t>
      </w:r>
      <w:r w:rsidRPr="00470EEB">
        <w:rPr>
          <w:sz w:val="28"/>
          <w:szCs w:val="28"/>
          <w:lang w:val="en-US"/>
        </w:rPr>
        <w:t>h</w:t>
      </w:r>
      <w:r w:rsidRPr="00470EEB">
        <w:rPr>
          <w:sz w:val="28"/>
          <w:szCs w:val="28"/>
          <w:vertAlign w:val="subscript"/>
        </w:rPr>
        <w:t>б</w:t>
      </w:r>
      <w:r w:rsidRPr="00470EEB">
        <w:rPr>
          <w:sz w:val="28"/>
          <w:szCs w:val="28"/>
        </w:rPr>
        <w:t xml:space="preserve"> = 2</w:t>
      </w:r>
      <w:r w:rsidRPr="00470EEB">
        <w:rPr>
          <w:sz w:val="28"/>
          <w:szCs w:val="28"/>
          <w:lang w:val="en-US"/>
        </w:rPr>
        <w:t>R</w:t>
      </w:r>
      <w:r w:rsidRPr="00470EEB">
        <w:rPr>
          <w:sz w:val="28"/>
          <w:szCs w:val="28"/>
          <w:vertAlign w:val="subscript"/>
        </w:rPr>
        <w:t>б</w:t>
      </w:r>
      <w:r w:rsidRPr="00470EEB">
        <w:rPr>
          <w:sz w:val="28"/>
          <w:szCs w:val="28"/>
        </w:rPr>
        <w:t xml:space="preserve"> при </w:t>
      </w:r>
      <w:r w:rsidRPr="00470EEB">
        <w:rPr>
          <w:sz w:val="28"/>
          <w:szCs w:val="28"/>
          <w:lang w:val="en-US"/>
        </w:rPr>
        <w:t>R</w:t>
      </w:r>
      <w:r w:rsidRPr="00470EEB">
        <w:rPr>
          <w:sz w:val="28"/>
          <w:szCs w:val="28"/>
          <w:vertAlign w:val="subscript"/>
        </w:rPr>
        <w:t>б</w:t>
      </w:r>
      <w:r w:rsidRPr="00470EEB">
        <w:rPr>
          <w:sz w:val="28"/>
          <w:szCs w:val="28"/>
        </w:rPr>
        <w:t xml:space="preserve"> </w:t>
      </w:r>
      <w:r w:rsidRPr="00470EEB">
        <w:rPr>
          <w:sz w:val="28"/>
          <w:szCs w:val="28"/>
          <w:lang w:val="en-US"/>
        </w:rPr>
        <w:sym w:font="Symbol" w:char="F0A3"/>
      </w:r>
      <w:r w:rsidRPr="00470EEB">
        <w:rPr>
          <w:sz w:val="28"/>
          <w:szCs w:val="28"/>
        </w:rPr>
        <w:t xml:space="preserve"> </w:t>
      </w:r>
      <w:r w:rsidRPr="00470EEB">
        <w:rPr>
          <w:i/>
          <w:sz w:val="28"/>
          <w:szCs w:val="28"/>
        </w:rPr>
        <w:t>h</w:t>
      </w:r>
      <w:r w:rsidRPr="00470EEB">
        <w:rPr>
          <w:sz w:val="28"/>
          <w:szCs w:val="28"/>
        </w:rPr>
        <w:t xml:space="preserve"> и </w:t>
      </w:r>
      <w:r w:rsidRPr="00470EEB">
        <w:rPr>
          <w:sz w:val="28"/>
          <w:szCs w:val="28"/>
          <w:lang w:val="en-US"/>
        </w:rPr>
        <w:t>h</w:t>
      </w:r>
      <w:r w:rsidRPr="00470EEB">
        <w:rPr>
          <w:sz w:val="28"/>
          <w:szCs w:val="28"/>
          <w:vertAlign w:val="subscript"/>
        </w:rPr>
        <w:t>б</w:t>
      </w:r>
      <w:r w:rsidRPr="00470EEB">
        <w:rPr>
          <w:sz w:val="28"/>
          <w:szCs w:val="28"/>
        </w:rPr>
        <w:t xml:space="preserve"> = </w:t>
      </w:r>
      <w:r w:rsidRPr="00470EEB">
        <w:rPr>
          <w:sz w:val="28"/>
          <w:szCs w:val="28"/>
          <w:lang w:val="en-US"/>
        </w:rPr>
        <w:t>h</w:t>
      </w:r>
      <w:r w:rsidRPr="00470EEB">
        <w:rPr>
          <w:sz w:val="28"/>
          <w:szCs w:val="28"/>
        </w:rPr>
        <w:t xml:space="preserve"> + </w:t>
      </w:r>
      <w:r w:rsidRPr="00470EEB">
        <w:rPr>
          <w:sz w:val="28"/>
          <w:szCs w:val="28"/>
          <w:lang w:val="en-US"/>
        </w:rPr>
        <w:t>R</w:t>
      </w:r>
      <w:r w:rsidRPr="00470EEB">
        <w:rPr>
          <w:sz w:val="28"/>
          <w:szCs w:val="28"/>
          <w:vertAlign w:val="subscript"/>
        </w:rPr>
        <w:t>б</w:t>
      </w:r>
      <w:r w:rsidRPr="00470EEB">
        <w:rPr>
          <w:sz w:val="28"/>
          <w:szCs w:val="28"/>
        </w:rPr>
        <w:t xml:space="preserve"> при </w:t>
      </w:r>
      <w:r w:rsidRPr="00470EEB">
        <w:rPr>
          <w:sz w:val="28"/>
          <w:szCs w:val="28"/>
          <w:lang w:val="en-US"/>
        </w:rPr>
        <w:t>R</w:t>
      </w:r>
      <w:r w:rsidRPr="00470EEB">
        <w:rPr>
          <w:sz w:val="28"/>
          <w:szCs w:val="28"/>
          <w:vertAlign w:val="subscript"/>
        </w:rPr>
        <w:t>б</w:t>
      </w:r>
      <w:r w:rsidRPr="00470EEB">
        <w:rPr>
          <w:sz w:val="28"/>
          <w:szCs w:val="28"/>
        </w:rPr>
        <w:t xml:space="preserve"> &gt; h, внутри которого расположен источник возможного выделения горючих газов.</w:t>
      </w:r>
    </w:p>
    <w:p w:rsidR="009124E4" w:rsidRPr="00470EEB" w:rsidRDefault="009124E4" w:rsidP="00470EEB">
      <w:pPr>
        <w:spacing w:line="360" w:lineRule="auto"/>
        <w:ind w:firstLine="709"/>
        <w:jc w:val="both"/>
        <w:rPr>
          <w:sz w:val="28"/>
          <w:szCs w:val="28"/>
        </w:rPr>
      </w:pPr>
      <w:r w:rsidRPr="00470EEB">
        <w:rPr>
          <w:sz w:val="28"/>
          <w:szCs w:val="28"/>
        </w:rPr>
        <w:t xml:space="preserve">Цилиндр, внутри которого располагается источник возможного выделения горючих газов, будет иметь следующие параметры: радиус </w:t>
      </w:r>
      <w:r w:rsidRPr="00470EEB">
        <w:rPr>
          <w:sz w:val="28"/>
          <w:szCs w:val="28"/>
          <w:lang w:val="en-US"/>
        </w:rPr>
        <w:t>R</w:t>
      </w:r>
      <w:r w:rsidRPr="00470EEB">
        <w:rPr>
          <w:sz w:val="28"/>
          <w:szCs w:val="28"/>
          <w:vertAlign w:val="subscript"/>
        </w:rPr>
        <w:t>б</w:t>
      </w:r>
      <w:r w:rsidRPr="00470EEB">
        <w:rPr>
          <w:sz w:val="28"/>
          <w:szCs w:val="28"/>
        </w:rPr>
        <w:t xml:space="preserve">= 116 м, высота </w:t>
      </w:r>
      <w:r w:rsidRPr="00470EEB">
        <w:rPr>
          <w:sz w:val="28"/>
          <w:szCs w:val="28"/>
          <w:lang w:val="en-US"/>
        </w:rPr>
        <w:t>h</w:t>
      </w:r>
      <w:r w:rsidRPr="00470EEB">
        <w:rPr>
          <w:sz w:val="28"/>
          <w:szCs w:val="28"/>
          <w:vertAlign w:val="subscript"/>
        </w:rPr>
        <w:t>б</w:t>
      </w:r>
      <w:r w:rsidRPr="00470EEB">
        <w:rPr>
          <w:sz w:val="28"/>
          <w:szCs w:val="28"/>
        </w:rPr>
        <w:t xml:space="preserve"> = 118 м. В пределах этой зоны создается взрывоопасная среда.</w:t>
      </w:r>
    </w:p>
    <w:p w:rsidR="009124E4" w:rsidRPr="00470EEB" w:rsidRDefault="009124E4" w:rsidP="00470EEB">
      <w:pPr>
        <w:pStyle w:val="a4"/>
        <w:tabs>
          <w:tab w:val="num" w:pos="0"/>
        </w:tabs>
        <w:ind w:firstLine="709"/>
        <w:rPr>
          <w:rFonts w:cs="Times New Roman"/>
          <w:color w:val="auto"/>
          <w:szCs w:val="28"/>
        </w:rPr>
      </w:pPr>
    </w:p>
    <w:p w:rsidR="009124E4" w:rsidRPr="00470EEB" w:rsidRDefault="009124E4" w:rsidP="001C1CE9">
      <w:pPr>
        <w:pStyle w:val="13"/>
        <w:spacing w:line="360" w:lineRule="auto"/>
        <w:ind w:left="709"/>
        <w:rPr>
          <w:b/>
          <w:bCs/>
        </w:rPr>
      </w:pPr>
      <w:bookmarkStart w:id="27" w:name="_Toc138558677"/>
      <w:r w:rsidRPr="00470EEB">
        <w:rPr>
          <w:b/>
          <w:bCs/>
        </w:rPr>
        <w:t>3.3.3 Расчет интенсивности теплового излучения при образовании «огненного шара»</w:t>
      </w:r>
      <w:bookmarkEnd w:id="27"/>
    </w:p>
    <w:p w:rsidR="009124E4" w:rsidRPr="00470EEB" w:rsidRDefault="009124E4" w:rsidP="00470EEB">
      <w:pPr>
        <w:tabs>
          <w:tab w:val="left" w:pos="1080"/>
        </w:tabs>
        <w:spacing w:line="360" w:lineRule="auto"/>
        <w:ind w:firstLine="709"/>
        <w:jc w:val="both"/>
        <w:rPr>
          <w:sz w:val="28"/>
          <w:szCs w:val="28"/>
        </w:rPr>
      </w:pPr>
      <w:r w:rsidRPr="00470EEB">
        <w:rPr>
          <w:sz w:val="28"/>
          <w:szCs w:val="28"/>
        </w:rPr>
        <w:t xml:space="preserve">Облако пара или топливовоздушной смеси, переобогащенное топливом, и не способное поэтому объемно детонировать, начинает гореть вокруг своей внешней оболочки, образуя огневой шар. Такие шары, вызванные горением углеводородов, светятся и излучают тепло, что может причинить смертельные ожоги и вызвать возгорание горючих веществ. </w:t>
      </w:r>
    </w:p>
    <w:p w:rsidR="009124E4" w:rsidRPr="00470EEB" w:rsidRDefault="009124E4" w:rsidP="00470EEB">
      <w:pPr>
        <w:spacing w:line="360" w:lineRule="auto"/>
        <w:ind w:firstLine="709"/>
        <w:jc w:val="both"/>
        <w:rPr>
          <w:sz w:val="28"/>
          <w:szCs w:val="28"/>
        </w:rPr>
      </w:pPr>
      <w:r w:rsidRPr="00470EEB">
        <w:rPr>
          <w:sz w:val="28"/>
          <w:szCs w:val="28"/>
        </w:rPr>
        <w:t xml:space="preserve">Расчет интенсивности теплового излучения «огненного шара» </w:t>
      </w:r>
      <w:r w:rsidRPr="00470EEB">
        <w:rPr>
          <w:i/>
          <w:sz w:val="28"/>
          <w:szCs w:val="28"/>
          <w:lang w:val="en-US"/>
        </w:rPr>
        <w:t>q</w:t>
      </w:r>
      <w:r w:rsidRPr="00470EEB">
        <w:rPr>
          <w:i/>
          <w:sz w:val="28"/>
          <w:szCs w:val="28"/>
        </w:rPr>
        <w:t>,</w:t>
      </w:r>
      <w:r w:rsidRPr="00470EEB">
        <w:rPr>
          <w:sz w:val="28"/>
          <w:szCs w:val="28"/>
        </w:rPr>
        <w:t xml:space="preserve"> кВт/м</w:t>
      </w:r>
      <w:r w:rsidRPr="00470EEB">
        <w:rPr>
          <w:sz w:val="28"/>
          <w:szCs w:val="28"/>
          <w:vertAlign w:val="superscript"/>
        </w:rPr>
        <w:t>2</w:t>
      </w:r>
      <w:r w:rsidRPr="00470EEB">
        <w:rPr>
          <w:sz w:val="28"/>
          <w:szCs w:val="28"/>
        </w:rPr>
        <w:t>, проводят по формуле:</w:t>
      </w:r>
      <w:r w:rsidR="00470EEB" w:rsidRPr="00470EEB">
        <w:rPr>
          <w:sz w:val="28"/>
          <w:szCs w:val="28"/>
        </w:rPr>
        <w:t xml:space="preserve"> </w:t>
      </w:r>
    </w:p>
    <w:p w:rsidR="001C1CE9" w:rsidRDefault="001C1CE9" w:rsidP="00470EEB">
      <w:pPr>
        <w:spacing w:line="360" w:lineRule="auto"/>
        <w:ind w:firstLine="709"/>
        <w:jc w:val="both"/>
        <w:rPr>
          <w:i/>
          <w:sz w:val="28"/>
          <w:szCs w:val="28"/>
        </w:rPr>
      </w:pPr>
    </w:p>
    <w:p w:rsidR="009124E4" w:rsidRPr="00470EEB" w:rsidRDefault="009124E4" w:rsidP="00470EEB">
      <w:pPr>
        <w:spacing w:line="360" w:lineRule="auto"/>
        <w:ind w:firstLine="709"/>
        <w:jc w:val="both"/>
        <w:rPr>
          <w:sz w:val="28"/>
          <w:szCs w:val="28"/>
        </w:rPr>
      </w:pPr>
      <w:r w:rsidRPr="00470EEB">
        <w:rPr>
          <w:i/>
          <w:sz w:val="28"/>
          <w:szCs w:val="28"/>
          <w:lang w:val="en-US"/>
        </w:rPr>
        <w:t>q</w:t>
      </w:r>
      <w:r w:rsidRPr="00470EEB">
        <w:rPr>
          <w:i/>
          <w:sz w:val="28"/>
          <w:szCs w:val="28"/>
        </w:rPr>
        <w:t xml:space="preserve"> = </w:t>
      </w:r>
      <w:r w:rsidRPr="00470EEB">
        <w:rPr>
          <w:i/>
          <w:sz w:val="28"/>
          <w:szCs w:val="28"/>
          <w:lang w:val="en-US"/>
        </w:rPr>
        <w:t>E</w:t>
      </w:r>
      <w:r w:rsidRPr="00470EEB">
        <w:rPr>
          <w:i/>
          <w:sz w:val="28"/>
          <w:szCs w:val="28"/>
          <w:vertAlign w:val="subscript"/>
          <w:lang w:val="en-US"/>
        </w:rPr>
        <w:t>f</w:t>
      </w:r>
      <w:r w:rsidR="00470EEB" w:rsidRPr="00470EEB">
        <w:rPr>
          <w:i/>
          <w:sz w:val="28"/>
          <w:szCs w:val="28"/>
          <w:vertAlign w:val="subscript"/>
        </w:rPr>
        <w:t xml:space="preserve"> </w:t>
      </w:r>
      <w:r w:rsidRPr="00470EEB">
        <w:rPr>
          <w:sz w:val="28"/>
          <w:szCs w:val="28"/>
        </w:rPr>
        <w:t>·</w:t>
      </w:r>
      <w:r w:rsidRPr="00470EEB">
        <w:rPr>
          <w:i/>
          <w:sz w:val="28"/>
          <w:szCs w:val="28"/>
        </w:rPr>
        <w:t xml:space="preserve"> </w:t>
      </w:r>
      <w:r w:rsidRPr="00470EEB">
        <w:rPr>
          <w:i/>
          <w:sz w:val="28"/>
          <w:szCs w:val="28"/>
          <w:lang w:val="en-US"/>
        </w:rPr>
        <w:t>F</w:t>
      </w:r>
      <w:r w:rsidRPr="00470EEB">
        <w:rPr>
          <w:i/>
          <w:sz w:val="28"/>
          <w:szCs w:val="28"/>
          <w:vertAlign w:val="subscript"/>
          <w:lang w:val="en-US"/>
        </w:rPr>
        <w:t>q</w:t>
      </w:r>
      <w:r w:rsidRPr="00470EEB">
        <w:rPr>
          <w:i/>
          <w:sz w:val="28"/>
          <w:szCs w:val="28"/>
        </w:rPr>
        <w:t xml:space="preserve"> </w:t>
      </w:r>
      <w:r w:rsidRPr="00470EEB">
        <w:rPr>
          <w:sz w:val="28"/>
          <w:szCs w:val="28"/>
        </w:rPr>
        <w:t>·</w:t>
      </w:r>
      <w:r w:rsidRPr="00470EEB">
        <w:rPr>
          <w:i/>
          <w:sz w:val="28"/>
          <w:szCs w:val="28"/>
        </w:rPr>
        <w:t xml:space="preserve"> </w:t>
      </w:r>
      <w:r w:rsidRPr="00470EEB">
        <w:rPr>
          <w:i/>
          <w:sz w:val="28"/>
          <w:szCs w:val="28"/>
        </w:rPr>
        <w:sym w:font="Symbol" w:char="F074"/>
      </w:r>
      <w:r w:rsidR="0033297D" w:rsidRPr="00470EEB">
        <w:rPr>
          <w:i/>
          <w:sz w:val="28"/>
          <w:szCs w:val="28"/>
        </w:rPr>
        <w:t>,</w:t>
      </w:r>
      <w:r w:rsidR="00470EEB" w:rsidRPr="00470EEB">
        <w:rPr>
          <w:i/>
          <w:sz w:val="28"/>
          <w:szCs w:val="28"/>
        </w:rPr>
        <w:t xml:space="preserve"> </w:t>
      </w:r>
      <w:r w:rsidRPr="00470EEB">
        <w:rPr>
          <w:sz w:val="28"/>
          <w:szCs w:val="28"/>
        </w:rPr>
        <w:t>(3.</w:t>
      </w:r>
      <w:r w:rsidR="00043147" w:rsidRPr="00470EEB">
        <w:rPr>
          <w:sz w:val="28"/>
          <w:szCs w:val="28"/>
        </w:rPr>
        <w:t>7</w:t>
      </w:r>
      <w:r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 xml:space="preserve">где </w:t>
      </w:r>
      <w:r w:rsidRPr="00470EEB">
        <w:rPr>
          <w:i/>
          <w:sz w:val="28"/>
          <w:szCs w:val="28"/>
          <w:lang w:val="en-US"/>
        </w:rPr>
        <w:t>E</w:t>
      </w:r>
      <w:r w:rsidRPr="00470EEB">
        <w:rPr>
          <w:i/>
          <w:sz w:val="28"/>
          <w:szCs w:val="28"/>
          <w:vertAlign w:val="subscript"/>
          <w:lang w:val="en-US"/>
        </w:rPr>
        <w:t>f</w:t>
      </w:r>
      <w:r w:rsidRPr="00470EEB">
        <w:rPr>
          <w:i/>
          <w:sz w:val="28"/>
          <w:szCs w:val="28"/>
        </w:rPr>
        <w:t xml:space="preserve"> —</w:t>
      </w:r>
      <w:r w:rsidRPr="00470EEB">
        <w:rPr>
          <w:sz w:val="28"/>
          <w:szCs w:val="28"/>
        </w:rPr>
        <w:t xml:space="preserve"> среднеповерхностная плотность теплового излучения пламени, кВт/м</w:t>
      </w:r>
      <w:r w:rsidRPr="00470EEB">
        <w:rPr>
          <w:sz w:val="28"/>
          <w:szCs w:val="28"/>
          <w:vertAlign w:val="superscript"/>
        </w:rPr>
        <w:t>2</w:t>
      </w:r>
      <w:r w:rsidRPr="00470EEB">
        <w:rPr>
          <w:sz w:val="28"/>
          <w:szCs w:val="28"/>
        </w:rPr>
        <w:t>;</w:t>
      </w:r>
    </w:p>
    <w:p w:rsidR="009124E4" w:rsidRPr="00470EEB" w:rsidRDefault="009124E4" w:rsidP="00470EEB">
      <w:pPr>
        <w:spacing w:line="360" w:lineRule="auto"/>
        <w:ind w:firstLine="709"/>
        <w:jc w:val="both"/>
        <w:rPr>
          <w:sz w:val="28"/>
          <w:szCs w:val="28"/>
        </w:rPr>
      </w:pPr>
      <w:r w:rsidRPr="00470EEB">
        <w:rPr>
          <w:i/>
          <w:sz w:val="28"/>
          <w:szCs w:val="28"/>
          <w:lang w:val="en-US"/>
        </w:rPr>
        <w:t>F</w:t>
      </w:r>
      <w:r w:rsidRPr="00470EEB">
        <w:rPr>
          <w:i/>
          <w:sz w:val="28"/>
          <w:szCs w:val="28"/>
          <w:vertAlign w:val="subscript"/>
          <w:lang w:val="en-US"/>
        </w:rPr>
        <w:t>q</w:t>
      </w:r>
      <w:r w:rsidRPr="00470EEB">
        <w:rPr>
          <w:i/>
          <w:sz w:val="28"/>
          <w:szCs w:val="28"/>
        </w:rPr>
        <w:t xml:space="preserve"> —</w:t>
      </w:r>
      <w:r w:rsidRPr="00470EEB">
        <w:rPr>
          <w:sz w:val="28"/>
          <w:szCs w:val="28"/>
        </w:rPr>
        <w:t xml:space="preserve"> угловой коэффициент облученности;</w:t>
      </w:r>
    </w:p>
    <w:p w:rsidR="009124E4" w:rsidRPr="00470EEB" w:rsidRDefault="009124E4" w:rsidP="00470EEB">
      <w:pPr>
        <w:spacing w:line="360" w:lineRule="auto"/>
        <w:ind w:firstLine="709"/>
        <w:jc w:val="both"/>
        <w:rPr>
          <w:sz w:val="28"/>
          <w:szCs w:val="28"/>
        </w:rPr>
      </w:pPr>
      <w:r w:rsidRPr="00470EEB">
        <w:rPr>
          <w:i/>
          <w:sz w:val="28"/>
          <w:szCs w:val="28"/>
        </w:rPr>
        <w:sym w:font="Symbol" w:char="F074"/>
      </w:r>
      <w:r w:rsidR="00470EEB" w:rsidRPr="00470EEB">
        <w:rPr>
          <w:sz w:val="28"/>
          <w:szCs w:val="28"/>
        </w:rPr>
        <w:t xml:space="preserve"> </w:t>
      </w:r>
      <w:r w:rsidRPr="00470EEB">
        <w:rPr>
          <w:sz w:val="28"/>
          <w:szCs w:val="28"/>
        </w:rPr>
        <w:t>- коэффициент пропускания атмосферы.</w:t>
      </w:r>
    </w:p>
    <w:p w:rsidR="009124E4" w:rsidRPr="00470EEB" w:rsidRDefault="009124E4" w:rsidP="00470EEB">
      <w:pPr>
        <w:spacing w:line="360" w:lineRule="auto"/>
        <w:ind w:firstLine="709"/>
        <w:jc w:val="both"/>
        <w:rPr>
          <w:sz w:val="28"/>
          <w:szCs w:val="28"/>
        </w:rPr>
      </w:pPr>
      <w:r w:rsidRPr="00470EEB">
        <w:rPr>
          <w:i/>
          <w:sz w:val="28"/>
          <w:szCs w:val="28"/>
          <w:lang w:val="en-US"/>
        </w:rPr>
        <w:t>E</w:t>
      </w:r>
      <w:r w:rsidRPr="00470EEB">
        <w:rPr>
          <w:i/>
          <w:sz w:val="28"/>
          <w:szCs w:val="28"/>
          <w:vertAlign w:val="subscript"/>
          <w:lang w:val="en-US"/>
        </w:rPr>
        <w:t>f</w:t>
      </w:r>
      <w:r w:rsidRPr="00470EEB">
        <w:rPr>
          <w:sz w:val="28"/>
          <w:szCs w:val="28"/>
        </w:rPr>
        <w:t xml:space="preserve"> определяют на основе имеющихся экспериментальных данных. Допускается принимать </w:t>
      </w:r>
      <w:r w:rsidRPr="00470EEB">
        <w:rPr>
          <w:i/>
          <w:sz w:val="28"/>
          <w:szCs w:val="28"/>
          <w:lang w:val="en-US"/>
        </w:rPr>
        <w:t>E</w:t>
      </w:r>
      <w:r w:rsidRPr="00470EEB">
        <w:rPr>
          <w:i/>
          <w:sz w:val="28"/>
          <w:szCs w:val="28"/>
          <w:vertAlign w:val="subscript"/>
          <w:lang w:val="en-US"/>
        </w:rPr>
        <w:t>f</w:t>
      </w:r>
      <w:r w:rsidR="00470EEB" w:rsidRPr="00470EEB">
        <w:rPr>
          <w:sz w:val="28"/>
          <w:szCs w:val="28"/>
        </w:rPr>
        <w:t xml:space="preserve"> </w:t>
      </w:r>
      <w:r w:rsidRPr="00470EEB">
        <w:rPr>
          <w:sz w:val="28"/>
          <w:szCs w:val="28"/>
        </w:rPr>
        <w:t>равным 450 кВт/м</w:t>
      </w:r>
      <w:r w:rsidRPr="00470EEB">
        <w:rPr>
          <w:sz w:val="28"/>
          <w:szCs w:val="28"/>
          <w:vertAlign w:val="superscript"/>
        </w:rPr>
        <w:t>2</w:t>
      </w:r>
      <w:r w:rsidRPr="00470EEB">
        <w:rPr>
          <w:sz w:val="28"/>
          <w:szCs w:val="28"/>
        </w:rPr>
        <w:t xml:space="preserve"> [</w:t>
      </w:r>
      <w:r w:rsidR="00C51E81" w:rsidRPr="00470EEB">
        <w:rPr>
          <w:sz w:val="28"/>
          <w:szCs w:val="28"/>
        </w:rPr>
        <w:t>25</w:t>
      </w:r>
      <w:r w:rsidRPr="00470EEB">
        <w:rPr>
          <w:sz w:val="28"/>
          <w:szCs w:val="28"/>
        </w:rPr>
        <w:t>].</w:t>
      </w:r>
    </w:p>
    <w:p w:rsidR="009124E4" w:rsidRPr="00470EEB" w:rsidRDefault="009124E4" w:rsidP="00470EEB">
      <w:pPr>
        <w:spacing w:line="360" w:lineRule="auto"/>
        <w:ind w:firstLine="709"/>
        <w:jc w:val="both"/>
        <w:rPr>
          <w:sz w:val="28"/>
          <w:szCs w:val="28"/>
        </w:rPr>
      </w:pPr>
      <w:r w:rsidRPr="00470EEB">
        <w:rPr>
          <w:i/>
          <w:sz w:val="28"/>
          <w:szCs w:val="28"/>
          <w:lang w:val="en-US"/>
        </w:rPr>
        <w:t>F</w:t>
      </w:r>
      <w:r w:rsidRPr="00470EEB">
        <w:rPr>
          <w:i/>
          <w:sz w:val="28"/>
          <w:szCs w:val="28"/>
          <w:vertAlign w:val="subscript"/>
          <w:lang w:val="en-US"/>
        </w:rPr>
        <w:t>q</w:t>
      </w:r>
      <w:r w:rsidR="00470EEB" w:rsidRPr="00470EEB">
        <w:rPr>
          <w:i/>
          <w:sz w:val="28"/>
          <w:szCs w:val="28"/>
          <w:vertAlign w:val="subscript"/>
        </w:rPr>
        <w:t xml:space="preserve"> </w:t>
      </w:r>
      <w:r w:rsidRPr="00470EEB">
        <w:rPr>
          <w:sz w:val="28"/>
          <w:szCs w:val="28"/>
        </w:rPr>
        <w:t>рассчитывают по формуле:</w:t>
      </w:r>
    </w:p>
    <w:p w:rsidR="009124E4" w:rsidRPr="00470EEB" w:rsidRDefault="001C1CE9" w:rsidP="00470EEB">
      <w:pPr>
        <w:spacing w:line="360" w:lineRule="auto"/>
        <w:ind w:firstLine="709"/>
        <w:jc w:val="both"/>
        <w:rPr>
          <w:sz w:val="28"/>
          <w:szCs w:val="28"/>
        </w:rPr>
      </w:pPr>
      <w:r>
        <w:rPr>
          <w:position w:val="-30"/>
          <w:sz w:val="28"/>
          <w:szCs w:val="28"/>
        </w:rPr>
        <w:br w:type="page"/>
      </w:r>
      <w:r w:rsidR="002479F1">
        <w:rPr>
          <w:position w:val="-30"/>
          <w:sz w:val="28"/>
          <w:szCs w:val="28"/>
        </w:rPr>
        <w:pict>
          <v:shape id="_x0000_i1040" type="#_x0000_t75" style="width:173.25pt;height:33.75pt">
            <v:imagedata r:id="rId20" o:title=""/>
          </v:shape>
        </w:pict>
      </w:r>
      <w:r w:rsidR="009124E4" w:rsidRPr="00470EEB">
        <w:rPr>
          <w:sz w:val="28"/>
          <w:szCs w:val="28"/>
        </w:rPr>
        <w:tab/>
      </w:r>
      <w:r w:rsidR="0033297D" w:rsidRPr="00470EEB">
        <w:rPr>
          <w:sz w:val="28"/>
          <w:szCs w:val="28"/>
        </w:rPr>
        <w:t>,</w:t>
      </w:r>
      <w:r w:rsidR="00470EEB" w:rsidRPr="00470EEB">
        <w:rPr>
          <w:sz w:val="28"/>
          <w:szCs w:val="28"/>
        </w:rPr>
        <w:t xml:space="preserve"> </w:t>
      </w:r>
      <w:r w:rsidR="009124E4" w:rsidRPr="00470EEB">
        <w:rPr>
          <w:sz w:val="28"/>
          <w:szCs w:val="28"/>
        </w:rPr>
        <w:t>(3.</w:t>
      </w:r>
      <w:r w:rsidR="00043147" w:rsidRPr="00470EEB">
        <w:rPr>
          <w:sz w:val="28"/>
          <w:szCs w:val="28"/>
        </w:rPr>
        <w:t>8</w:t>
      </w:r>
      <w:r w:rsidR="009124E4"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 xml:space="preserve">где </w:t>
      </w:r>
      <w:r w:rsidRPr="00470EEB">
        <w:rPr>
          <w:i/>
          <w:sz w:val="28"/>
          <w:szCs w:val="28"/>
        </w:rPr>
        <w:t>Н—</w:t>
      </w:r>
      <w:r w:rsidRPr="00470EEB">
        <w:rPr>
          <w:sz w:val="28"/>
          <w:szCs w:val="28"/>
        </w:rPr>
        <w:t xml:space="preserve"> высота центра «огненного шара», м;</w:t>
      </w:r>
    </w:p>
    <w:p w:rsidR="009124E4" w:rsidRPr="00470EEB" w:rsidRDefault="009124E4" w:rsidP="00470EEB">
      <w:pPr>
        <w:spacing w:line="360" w:lineRule="auto"/>
        <w:ind w:firstLine="709"/>
        <w:jc w:val="both"/>
        <w:rPr>
          <w:sz w:val="28"/>
          <w:szCs w:val="28"/>
        </w:rPr>
      </w:pPr>
      <w:r w:rsidRPr="00470EEB">
        <w:rPr>
          <w:i/>
          <w:sz w:val="28"/>
          <w:szCs w:val="28"/>
          <w:lang w:val="en-US"/>
        </w:rPr>
        <w:t>D</w:t>
      </w:r>
      <w:r w:rsidRPr="00470EEB">
        <w:rPr>
          <w:i/>
          <w:sz w:val="28"/>
          <w:szCs w:val="28"/>
          <w:vertAlign w:val="subscript"/>
          <w:lang w:val="en-US"/>
        </w:rPr>
        <w:t>s</w:t>
      </w:r>
      <w:r w:rsidRPr="00470EEB">
        <w:rPr>
          <w:i/>
          <w:sz w:val="28"/>
          <w:szCs w:val="28"/>
        </w:rPr>
        <w:t xml:space="preserve"> —</w:t>
      </w:r>
      <w:r w:rsidRPr="00470EEB">
        <w:rPr>
          <w:sz w:val="28"/>
          <w:szCs w:val="28"/>
        </w:rPr>
        <w:t xml:space="preserve"> эффективный диаметр «огненного шара», м;</w:t>
      </w:r>
    </w:p>
    <w:p w:rsidR="009124E4" w:rsidRPr="00470EEB" w:rsidRDefault="009124E4" w:rsidP="00470EEB">
      <w:pPr>
        <w:spacing w:line="360" w:lineRule="auto"/>
        <w:ind w:firstLine="709"/>
        <w:jc w:val="both"/>
        <w:rPr>
          <w:sz w:val="28"/>
          <w:szCs w:val="28"/>
        </w:rPr>
      </w:pPr>
      <w:r w:rsidRPr="00470EEB">
        <w:rPr>
          <w:i/>
          <w:sz w:val="28"/>
          <w:szCs w:val="28"/>
          <w:lang w:val="en-US"/>
        </w:rPr>
        <w:t>r</w:t>
      </w:r>
      <w:r w:rsidRPr="00470EEB">
        <w:rPr>
          <w:i/>
          <w:sz w:val="28"/>
          <w:szCs w:val="28"/>
        </w:rPr>
        <w:t xml:space="preserve"> —</w:t>
      </w:r>
      <w:r w:rsidRPr="00470EEB">
        <w:rPr>
          <w:sz w:val="28"/>
          <w:szCs w:val="28"/>
        </w:rPr>
        <w:t xml:space="preserve"> расстояние от облучаемого объекта до точки на поверхности земли непосредственно под центром «огненного шара», м. </w:t>
      </w:r>
    </w:p>
    <w:p w:rsidR="009124E4" w:rsidRPr="00470EEB" w:rsidRDefault="009124E4" w:rsidP="00470EEB">
      <w:pPr>
        <w:spacing w:line="360" w:lineRule="auto"/>
        <w:ind w:firstLine="709"/>
        <w:jc w:val="both"/>
        <w:rPr>
          <w:sz w:val="28"/>
          <w:szCs w:val="28"/>
        </w:rPr>
      </w:pPr>
      <w:r w:rsidRPr="00470EEB">
        <w:rPr>
          <w:sz w:val="28"/>
          <w:szCs w:val="28"/>
        </w:rPr>
        <w:t xml:space="preserve">Эффективный диаметр «огненного шара» </w:t>
      </w:r>
      <w:r w:rsidRPr="00470EEB">
        <w:rPr>
          <w:i/>
          <w:sz w:val="28"/>
          <w:szCs w:val="28"/>
          <w:lang w:val="en-US"/>
        </w:rPr>
        <w:t>D</w:t>
      </w:r>
      <w:r w:rsidRPr="00470EEB">
        <w:rPr>
          <w:i/>
          <w:sz w:val="28"/>
          <w:szCs w:val="28"/>
          <w:vertAlign w:val="subscript"/>
          <w:lang w:val="en-US"/>
        </w:rPr>
        <w:t>s</w:t>
      </w:r>
      <w:r w:rsidRPr="00470EEB">
        <w:rPr>
          <w:sz w:val="28"/>
          <w:szCs w:val="28"/>
        </w:rPr>
        <w:t xml:space="preserve"> рассчитывают по формуле:</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lang w:val="en-US"/>
        </w:rPr>
        <w:t>D</w:t>
      </w:r>
      <w:r w:rsidRPr="00470EEB">
        <w:rPr>
          <w:sz w:val="28"/>
          <w:szCs w:val="28"/>
          <w:vertAlign w:val="subscript"/>
          <w:lang w:val="en-US"/>
        </w:rPr>
        <w:t>s</w:t>
      </w:r>
      <w:r w:rsidRPr="00470EEB">
        <w:rPr>
          <w:sz w:val="28"/>
          <w:szCs w:val="28"/>
        </w:rPr>
        <w:t xml:space="preserve"> =5,33 </w:t>
      </w:r>
      <w:r w:rsidRPr="00470EEB">
        <w:rPr>
          <w:sz w:val="28"/>
          <w:szCs w:val="28"/>
          <w:lang w:val="en-US"/>
        </w:rPr>
        <w:t>m</w:t>
      </w:r>
      <w:r w:rsidRPr="00470EEB">
        <w:rPr>
          <w:sz w:val="28"/>
          <w:szCs w:val="28"/>
        </w:rPr>
        <w:t xml:space="preserve"> </w:t>
      </w:r>
      <w:r w:rsidRPr="00470EEB">
        <w:rPr>
          <w:sz w:val="28"/>
          <w:szCs w:val="28"/>
          <w:vertAlign w:val="superscript"/>
        </w:rPr>
        <w:t>0,327</w:t>
      </w:r>
      <w:r w:rsidRPr="00470EEB">
        <w:rPr>
          <w:sz w:val="28"/>
          <w:szCs w:val="28"/>
        </w:rPr>
        <w:t>,</w:t>
      </w:r>
      <w:r w:rsidR="00470EEB" w:rsidRPr="00470EEB">
        <w:rPr>
          <w:sz w:val="28"/>
          <w:szCs w:val="28"/>
        </w:rPr>
        <w:t xml:space="preserve"> </w:t>
      </w:r>
      <w:r w:rsidRPr="00470EEB">
        <w:rPr>
          <w:sz w:val="28"/>
          <w:szCs w:val="28"/>
        </w:rPr>
        <w:t>(3.</w:t>
      </w:r>
      <w:r w:rsidR="00043147" w:rsidRPr="00470EEB">
        <w:rPr>
          <w:sz w:val="28"/>
          <w:szCs w:val="28"/>
        </w:rPr>
        <w:t>9</w:t>
      </w:r>
      <w:r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 xml:space="preserve">где </w:t>
      </w:r>
      <w:r w:rsidRPr="00470EEB">
        <w:rPr>
          <w:i/>
          <w:sz w:val="28"/>
          <w:szCs w:val="28"/>
        </w:rPr>
        <w:t>т —</w:t>
      </w:r>
      <w:r w:rsidRPr="00470EEB">
        <w:rPr>
          <w:sz w:val="28"/>
          <w:szCs w:val="28"/>
        </w:rPr>
        <w:t xml:space="preserve"> масса горючего вещества, кг.</w:t>
      </w:r>
    </w:p>
    <w:p w:rsidR="009124E4" w:rsidRPr="00470EEB" w:rsidRDefault="009124E4" w:rsidP="00470EEB">
      <w:pPr>
        <w:spacing w:line="360" w:lineRule="auto"/>
        <w:ind w:firstLine="709"/>
        <w:jc w:val="both"/>
        <w:rPr>
          <w:i/>
          <w:sz w:val="28"/>
          <w:szCs w:val="28"/>
        </w:rPr>
      </w:pPr>
      <w:r w:rsidRPr="00470EEB">
        <w:rPr>
          <w:i/>
          <w:sz w:val="28"/>
          <w:szCs w:val="28"/>
          <w:lang w:val="en-US"/>
        </w:rPr>
        <w:t>H</w:t>
      </w:r>
      <w:r w:rsidRPr="00470EEB">
        <w:rPr>
          <w:sz w:val="28"/>
          <w:szCs w:val="28"/>
        </w:rPr>
        <w:t xml:space="preserve"> определяют в ходе специальных исследований. Допускается принимать H равной </w:t>
      </w:r>
      <w:r w:rsidRPr="00470EEB">
        <w:rPr>
          <w:i/>
          <w:sz w:val="28"/>
          <w:szCs w:val="28"/>
          <w:lang w:val="en-US"/>
        </w:rPr>
        <w:t>D</w:t>
      </w:r>
      <w:r w:rsidRPr="00470EEB">
        <w:rPr>
          <w:i/>
          <w:sz w:val="28"/>
          <w:szCs w:val="28"/>
          <w:vertAlign w:val="subscript"/>
          <w:lang w:val="en-US"/>
        </w:rPr>
        <w:t>s</w:t>
      </w:r>
      <w:r w:rsidRPr="00470EEB">
        <w:rPr>
          <w:sz w:val="28"/>
          <w:szCs w:val="28"/>
        </w:rPr>
        <w:t>/2</w:t>
      </w:r>
      <w:r w:rsidRPr="00470EEB">
        <w:rPr>
          <w:i/>
          <w:sz w:val="28"/>
          <w:szCs w:val="28"/>
        </w:rPr>
        <w:t>.</w:t>
      </w:r>
    </w:p>
    <w:p w:rsidR="009124E4" w:rsidRPr="00470EEB" w:rsidRDefault="009124E4" w:rsidP="00470EEB">
      <w:pPr>
        <w:spacing w:line="360" w:lineRule="auto"/>
        <w:ind w:firstLine="709"/>
        <w:jc w:val="both"/>
        <w:rPr>
          <w:sz w:val="28"/>
          <w:szCs w:val="28"/>
        </w:rPr>
      </w:pPr>
      <w:r w:rsidRPr="00470EEB">
        <w:rPr>
          <w:sz w:val="28"/>
          <w:szCs w:val="28"/>
        </w:rPr>
        <w:t xml:space="preserve">Время существования «огненного шара» </w:t>
      </w:r>
      <w:r w:rsidRPr="00470EEB">
        <w:rPr>
          <w:sz w:val="28"/>
          <w:szCs w:val="28"/>
          <w:lang w:val="en-US"/>
        </w:rPr>
        <w:t>t</w:t>
      </w:r>
      <w:r w:rsidRPr="00470EEB">
        <w:rPr>
          <w:sz w:val="28"/>
          <w:szCs w:val="28"/>
          <w:vertAlign w:val="subscript"/>
          <w:lang w:val="en-US"/>
        </w:rPr>
        <w:t>s</w:t>
      </w:r>
      <w:r w:rsidRPr="00470EEB">
        <w:rPr>
          <w:sz w:val="28"/>
          <w:szCs w:val="28"/>
        </w:rPr>
        <w:t>, с, рассчитывают по формуле:</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lang w:val="en-US"/>
        </w:rPr>
        <w:t>t</w:t>
      </w:r>
      <w:r w:rsidRPr="00470EEB">
        <w:rPr>
          <w:sz w:val="28"/>
          <w:szCs w:val="28"/>
          <w:vertAlign w:val="subscript"/>
          <w:lang w:val="en-US"/>
        </w:rPr>
        <w:t>s</w:t>
      </w:r>
      <w:r w:rsidRPr="00470EEB">
        <w:rPr>
          <w:sz w:val="28"/>
          <w:szCs w:val="28"/>
        </w:rPr>
        <w:t xml:space="preserve"> = 0,92 </w:t>
      </w:r>
      <w:r w:rsidRPr="00470EEB">
        <w:rPr>
          <w:sz w:val="28"/>
          <w:szCs w:val="28"/>
          <w:lang w:val="en-US"/>
        </w:rPr>
        <w:t>m</w:t>
      </w:r>
      <w:r w:rsidRPr="00470EEB">
        <w:rPr>
          <w:sz w:val="28"/>
          <w:szCs w:val="28"/>
        </w:rPr>
        <w:t xml:space="preserve"> </w:t>
      </w:r>
      <w:r w:rsidRPr="00470EEB">
        <w:rPr>
          <w:sz w:val="28"/>
          <w:szCs w:val="28"/>
          <w:vertAlign w:val="superscript"/>
        </w:rPr>
        <w:t>0,303</w:t>
      </w:r>
      <w:r w:rsidR="0033297D" w:rsidRPr="00470EEB">
        <w:rPr>
          <w:sz w:val="28"/>
          <w:szCs w:val="28"/>
        </w:rPr>
        <w:t xml:space="preserve"> ,</w:t>
      </w:r>
      <w:r w:rsidR="00470EEB" w:rsidRPr="00470EEB">
        <w:rPr>
          <w:sz w:val="28"/>
          <w:szCs w:val="28"/>
        </w:rPr>
        <w:t xml:space="preserve"> </w:t>
      </w:r>
      <w:r w:rsidRPr="00470EEB">
        <w:rPr>
          <w:sz w:val="28"/>
          <w:szCs w:val="28"/>
        </w:rPr>
        <w:t>(3.</w:t>
      </w:r>
      <w:r w:rsidR="00F62F0D" w:rsidRPr="00470EEB">
        <w:rPr>
          <w:sz w:val="28"/>
          <w:szCs w:val="28"/>
        </w:rPr>
        <w:t>10</w:t>
      </w:r>
      <w:r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 xml:space="preserve">Коэффициент пропускания атмосферы </w:t>
      </w:r>
      <w:r w:rsidRPr="00470EEB">
        <w:rPr>
          <w:sz w:val="28"/>
          <w:szCs w:val="28"/>
        </w:rPr>
        <w:sym w:font="Symbol" w:char="F074"/>
      </w:r>
      <w:r w:rsidRPr="00470EEB">
        <w:rPr>
          <w:sz w:val="28"/>
          <w:szCs w:val="28"/>
        </w:rPr>
        <w:t xml:space="preserve"> рассчитывают по формуле:</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sym w:font="Symbol" w:char="F074"/>
      </w:r>
      <w:r w:rsidRPr="00470EEB">
        <w:rPr>
          <w:sz w:val="28"/>
          <w:szCs w:val="28"/>
        </w:rPr>
        <w:t xml:space="preserve"> = ехр [-7,0 · 10</w:t>
      </w:r>
      <w:r w:rsidRPr="00470EEB">
        <w:rPr>
          <w:sz w:val="28"/>
          <w:szCs w:val="28"/>
          <w:vertAlign w:val="superscript"/>
        </w:rPr>
        <w:t>-4</w:t>
      </w:r>
      <w:r w:rsidRPr="00470EEB">
        <w:rPr>
          <w:sz w:val="28"/>
          <w:szCs w:val="28"/>
        </w:rPr>
        <w:t xml:space="preserve"> (</w:t>
      </w:r>
      <w:r w:rsidR="002479F1">
        <w:rPr>
          <w:position w:val="-6"/>
          <w:sz w:val="28"/>
          <w:szCs w:val="28"/>
          <w:lang w:val="en-US"/>
        </w:rPr>
        <w:pict>
          <v:shape id="_x0000_i1041" type="#_x0000_t75" style="width:45pt;height:18.75pt">
            <v:imagedata r:id="rId21" o:title=""/>
          </v:shape>
        </w:pict>
      </w:r>
      <w:r w:rsidRPr="00470EEB">
        <w:rPr>
          <w:sz w:val="28"/>
          <w:szCs w:val="28"/>
        </w:rPr>
        <w:t xml:space="preserve">- </w:t>
      </w:r>
      <w:r w:rsidRPr="00470EEB">
        <w:rPr>
          <w:sz w:val="28"/>
          <w:szCs w:val="28"/>
          <w:lang w:val="en-US"/>
        </w:rPr>
        <w:t>D</w:t>
      </w:r>
      <w:r w:rsidRPr="00470EEB">
        <w:rPr>
          <w:sz w:val="28"/>
          <w:szCs w:val="28"/>
          <w:vertAlign w:val="subscript"/>
          <w:lang w:val="en-US"/>
        </w:rPr>
        <w:t>s</w:t>
      </w:r>
      <w:r w:rsidR="00F62F0D" w:rsidRPr="00470EEB">
        <w:rPr>
          <w:sz w:val="28"/>
          <w:szCs w:val="28"/>
        </w:rPr>
        <w:t xml:space="preserve"> / 2)]</w:t>
      </w:r>
      <w:r w:rsidRPr="00470EEB">
        <w:rPr>
          <w:sz w:val="28"/>
          <w:szCs w:val="28"/>
        </w:rPr>
        <w:t xml:space="preserve"> </w:t>
      </w:r>
      <w:r w:rsidR="0033297D" w:rsidRPr="00470EEB">
        <w:rPr>
          <w:sz w:val="28"/>
          <w:szCs w:val="28"/>
        </w:rPr>
        <w:t>,</w:t>
      </w:r>
      <w:r w:rsidR="00470EEB" w:rsidRPr="00470EEB">
        <w:rPr>
          <w:sz w:val="28"/>
          <w:szCs w:val="28"/>
        </w:rPr>
        <w:t xml:space="preserve"> </w:t>
      </w:r>
      <w:r w:rsidRPr="00470EEB">
        <w:rPr>
          <w:sz w:val="28"/>
          <w:szCs w:val="28"/>
        </w:rPr>
        <w:t>(3.</w:t>
      </w:r>
      <w:r w:rsidR="00F62F0D" w:rsidRPr="00470EEB">
        <w:rPr>
          <w:sz w:val="28"/>
          <w:szCs w:val="28"/>
        </w:rPr>
        <w:t>11</w:t>
      </w:r>
      <w:r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Доза теплового излучения воздействующего на людей определяется по формуле:</w:t>
      </w:r>
    </w:p>
    <w:p w:rsidR="001C1CE9" w:rsidRDefault="001C1CE9"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lang w:val="en-US"/>
        </w:rPr>
        <w:t>Q</w:t>
      </w:r>
      <w:r w:rsidRPr="00470EEB">
        <w:rPr>
          <w:sz w:val="28"/>
          <w:szCs w:val="28"/>
        </w:rPr>
        <w:t xml:space="preserve"> = </w:t>
      </w:r>
      <w:r w:rsidRPr="00470EEB">
        <w:rPr>
          <w:i/>
          <w:iCs/>
          <w:sz w:val="28"/>
          <w:szCs w:val="28"/>
          <w:lang w:val="en-US"/>
        </w:rPr>
        <w:t>q</w:t>
      </w:r>
      <w:r w:rsidRPr="00470EEB">
        <w:rPr>
          <w:sz w:val="28"/>
          <w:szCs w:val="28"/>
        </w:rPr>
        <w:t xml:space="preserve"> · </w:t>
      </w:r>
      <w:r w:rsidRPr="00470EEB">
        <w:rPr>
          <w:sz w:val="28"/>
          <w:szCs w:val="28"/>
          <w:lang w:val="en-US"/>
        </w:rPr>
        <w:t>t</w:t>
      </w:r>
      <w:r w:rsidRPr="00470EEB">
        <w:rPr>
          <w:sz w:val="28"/>
          <w:szCs w:val="28"/>
          <w:vertAlign w:val="subscript"/>
          <w:lang w:val="en-US"/>
        </w:rPr>
        <w:t>s</w:t>
      </w:r>
      <w:r w:rsidRPr="00470EEB">
        <w:rPr>
          <w:sz w:val="28"/>
          <w:szCs w:val="28"/>
          <w:vertAlign w:val="subscript"/>
        </w:rPr>
        <w:t>.</w:t>
      </w:r>
      <w:r w:rsidRPr="00470EEB">
        <w:rPr>
          <w:sz w:val="28"/>
          <w:szCs w:val="28"/>
        </w:rPr>
        <w:t xml:space="preserve"> </w:t>
      </w:r>
      <w:r w:rsidR="0033297D" w:rsidRPr="00470EEB">
        <w:rPr>
          <w:sz w:val="28"/>
          <w:szCs w:val="28"/>
        </w:rPr>
        <w:t>,</w:t>
      </w:r>
      <w:r w:rsidR="00470EEB" w:rsidRPr="00470EEB">
        <w:rPr>
          <w:sz w:val="28"/>
          <w:szCs w:val="28"/>
        </w:rPr>
        <w:t xml:space="preserve"> </w:t>
      </w:r>
      <w:r w:rsidRPr="00470EEB">
        <w:rPr>
          <w:sz w:val="28"/>
          <w:szCs w:val="28"/>
        </w:rPr>
        <w:t>(3.</w:t>
      </w:r>
      <w:r w:rsidR="00414166" w:rsidRPr="00470EEB">
        <w:rPr>
          <w:sz w:val="28"/>
          <w:szCs w:val="28"/>
        </w:rPr>
        <w:t>12</w:t>
      </w:r>
      <w:r w:rsidRPr="00470EEB">
        <w:rPr>
          <w:sz w:val="28"/>
          <w:szCs w:val="28"/>
        </w:rPr>
        <w:t>)</w:t>
      </w:r>
    </w:p>
    <w:p w:rsidR="009124E4" w:rsidRPr="00470EEB" w:rsidRDefault="001C1CE9" w:rsidP="00470EEB">
      <w:pPr>
        <w:spacing w:line="360" w:lineRule="auto"/>
        <w:ind w:firstLine="709"/>
        <w:jc w:val="both"/>
        <w:rPr>
          <w:sz w:val="28"/>
          <w:szCs w:val="28"/>
        </w:rPr>
      </w:pPr>
      <w:r>
        <w:rPr>
          <w:sz w:val="28"/>
          <w:szCs w:val="28"/>
          <w:vertAlign w:val="subscript"/>
        </w:rPr>
        <w:br w:type="page"/>
      </w:r>
      <w:r w:rsidR="009124E4" w:rsidRPr="00470EEB">
        <w:rPr>
          <w:sz w:val="28"/>
          <w:szCs w:val="28"/>
        </w:rPr>
        <w:t>Данные для расчета:</w:t>
      </w:r>
    </w:p>
    <w:p w:rsidR="009124E4" w:rsidRPr="00470EEB" w:rsidRDefault="009124E4" w:rsidP="00470EEB">
      <w:pPr>
        <w:spacing w:line="360" w:lineRule="auto"/>
        <w:ind w:firstLine="709"/>
        <w:jc w:val="both"/>
        <w:rPr>
          <w:sz w:val="28"/>
          <w:szCs w:val="28"/>
        </w:rPr>
      </w:pPr>
      <w:r w:rsidRPr="00470EEB">
        <w:rPr>
          <w:sz w:val="28"/>
          <w:szCs w:val="28"/>
        </w:rPr>
        <w:t>Расстояние от облучаемого объекта до точки на поверхности земли непосредственно под центром «огненного шара» 50 м.</w:t>
      </w:r>
    </w:p>
    <w:p w:rsidR="009124E4" w:rsidRPr="00470EEB" w:rsidRDefault="009124E4" w:rsidP="00470EEB">
      <w:pPr>
        <w:spacing w:line="360" w:lineRule="auto"/>
        <w:ind w:firstLine="709"/>
        <w:jc w:val="both"/>
        <w:rPr>
          <w:sz w:val="28"/>
          <w:szCs w:val="28"/>
        </w:rPr>
      </w:pPr>
      <w:r w:rsidRPr="00470EEB">
        <w:rPr>
          <w:sz w:val="28"/>
          <w:szCs w:val="28"/>
        </w:rPr>
        <w:t xml:space="preserve">Расчет: </w:t>
      </w:r>
    </w:p>
    <w:p w:rsidR="009124E4" w:rsidRPr="00470EEB" w:rsidRDefault="009124E4" w:rsidP="00470EEB">
      <w:pPr>
        <w:spacing w:line="360" w:lineRule="auto"/>
        <w:ind w:firstLine="709"/>
        <w:jc w:val="both"/>
        <w:rPr>
          <w:sz w:val="28"/>
          <w:szCs w:val="28"/>
        </w:rPr>
      </w:pPr>
      <w:r w:rsidRPr="00470EEB">
        <w:rPr>
          <w:sz w:val="28"/>
          <w:szCs w:val="28"/>
        </w:rPr>
        <w:t>По формуле (3.</w:t>
      </w:r>
      <w:r w:rsidR="00414166" w:rsidRPr="00470EEB">
        <w:rPr>
          <w:sz w:val="28"/>
          <w:szCs w:val="28"/>
        </w:rPr>
        <w:t>9</w:t>
      </w:r>
      <w:r w:rsidRPr="00470EEB">
        <w:rPr>
          <w:sz w:val="28"/>
          <w:szCs w:val="28"/>
        </w:rPr>
        <w:t xml:space="preserve">) определяем эффективный диаметр «огневого шара» </w:t>
      </w:r>
      <w:r w:rsidRPr="00470EEB">
        <w:rPr>
          <w:i/>
          <w:sz w:val="28"/>
          <w:szCs w:val="28"/>
          <w:lang w:val="en-US"/>
        </w:rPr>
        <w:t>D</w:t>
      </w:r>
      <w:r w:rsidRPr="00470EEB">
        <w:rPr>
          <w:i/>
          <w:sz w:val="28"/>
          <w:szCs w:val="28"/>
          <w:vertAlign w:val="subscript"/>
          <w:lang w:val="en-US"/>
        </w:rPr>
        <w:t>s</w:t>
      </w:r>
    </w:p>
    <w:p w:rsidR="009124E4" w:rsidRPr="00470EEB" w:rsidRDefault="009124E4" w:rsidP="00470EEB">
      <w:pPr>
        <w:spacing w:line="360" w:lineRule="auto"/>
        <w:ind w:firstLine="709"/>
        <w:jc w:val="both"/>
        <w:rPr>
          <w:i/>
          <w:sz w:val="28"/>
          <w:szCs w:val="28"/>
        </w:rPr>
      </w:pPr>
    </w:p>
    <w:p w:rsidR="009124E4" w:rsidRPr="00470EEB" w:rsidRDefault="009124E4" w:rsidP="00470EEB">
      <w:pPr>
        <w:spacing w:line="360" w:lineRule="auto"/>
        <w:ind w:firstLine="709"/>
        <w:jc w:val="both"/>
        <w:rPr>
          <w:sz w:val="28"/>
          <w:szCs w:val="28"/>
        </w:rPr>
      </w:pPr>
      <w:r w:rsidRPr="00470EEB">
        <w:rPr>
          <w:i/>
          <w:sz w:val="28"/>
          <w:szCs w:val="28"/>
          <w:lang w:val="en-US"/>
        </w:rPr>
        <w:t>D</w:t>
      </w:r>
      <w:r w:rsidRPr="00470EEB">
        <w:rPr>
          <w:i/>
          <w:sz w:val="28"/>
          <w:szCs w:val="28"/>
          <w:vertAlign w:val="subscript"/>
          <w:lang w:val="en-US"/>
        </w:rPr>
        <w:t>s</w:t>
      </w:r>
      <w:r w:rsidRPr="00470EEB">
        <w:rPr>
          <w:i/>
          <w:sz w:val="28"/>
          <w:szCs w:val="28"/>
        </w:rPr>
        <w:t xml:space="preserve"> =</w:t>
      </w:r>
      <w:r w:rsidRPr="00470EEB">
        <w:rPr>
          <w:sz w:val="28"/>
          <w:szCs w:val="28"/>
        </w:rPr>
        <w:t xml:space="preserve"> 5,33 · (2304)</w:t>
      </w:r>
      <w:r w:rsidRPr="00470EEB">
        <w:rPr>
          <w:sz w:val="28"/>
          <w:szCs w:val="28"/>
          <w:vertAlign w:val="superscript"/>
        </w:rPr>
        <w:t>0,327</w:t>
      </w:r>
      <w:r w:rsidRPr="00470EEB">
        <w:rPr>
          <w:sz w:val="28"/>
          <w:szCs w:val="28"/>
        </w:rPr>
        <w:t xml:space="preserve"> = 66 м.</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По формуле (3.</w:t>
      </w:r>
      <w:r w:rsidR="00414166" w:rsidRPr="00470EEB">
        <w:rPr>
          <w:sz w:val="28"/>
          <w:szCs w:val="28"/>
        </w:rPr>
        <w:t>8</w:t>
      </w:r>
      <w:r w:rsidRPr="00470EEB">
        <w:rPr>
          <w:sz w:val="28"/>
          <w:szCs w:val="28"/>
        </w:rPr>
        <w:t xml:space="preserve">), принимая </w:t>
      </w:r>
      <w:r w:rsidRPr="00470EEB">
        <w:rPr>
          <w:sz w:val="28"/>
          <w:szCs w:val="28"/>
          <w:lang w:val="en-US"/>
        </w:rPr>
        <w:t>H</w:t>
      </w:r>
      <w:r w:rsidRPr="00470EEB">
        <w:rPr>
          <w:sz w:val="28"/>
          <w:szCs w:val="28"/>
        </w:rPr>
        <w:t xml:space="preserve"> = </w:t>
      </w:r>
      <w:r w:rsidRPr="00470EEB">
        <w:rPr>
          <w:i/>
          <w:sz w:val="28"/>
          <w:szCs w:val="28"/>
          <w:lang w:val="en-US"/>
        </w:rPr>
        <w:t>D</w:t>
      </w:r>
      <w:r w:rsidRPr="00470EEB">
        <w:rPr>
          <w:i/>
          <w:sz w:val="28"/>
          <w:szCs w:val="28"/>
          <w:vertAlign w:val="subscript"/>
          <w:lang w:val="en-US"/>
        </w:rPr>
        <w:t>s</w:t>
      </w:r>
      <w:r w:rsidRPr="00470EEB">
        <w:rPr>
          <w:i/>
          <w:sz w:val="28"/>
          <w:szCs w:val="28"/>
        </w:rPr>
        <w:t xml:space="preserve"> </w:t>
      </w:r>
      <w:r w:rsidRPr="00470EEB">
        <w:rPr>
          <w:sz w:val="28"/>
          <w:szCs w:val="28"/>
        </w:rPr>
        <w:t>/2</w:t>
      </w:r>
      <w:r w:rsidRPr="00470EEB">
        <w:rPr>
          <w:i/>
          <w:sz w:val="28"/>
          <w:szCs w:val="28"/>
        </w:rPr>
        <w:t xml:space="preserve"> =</w:t>
      </w:r>
      <w:r w:rsidRPr="00470EEB">
        <w:rPr>
          <w:sz w:val="28"/>
          <w:szCs w:val="28"/>
        </w:rPr>
        <w:t xml:space="preserve"> 33 м, находим угловой коэффициент облученности </w:t>
      </w:r>
      <w:r w:rsidRPr="00470EEB">
        <w:rPr>
          <w:i/>
          <w:sz w:val="28"/>
          <w:szCs w:val="28"/>
          <w:lang w:val="en-US"/>
        </w:rPr>
        <w:t>F</w:t>
      </w:r>
      <w:r w:rsidRPr="00470EEB">
        <w:rPr>
          <w:i/>
          <w:sz w:val="28"/>
          <w:szCs w:val="28"/>
          <w:vertAlign w:val="subscript"/>
          <w:lang w:val="en-US"/>
        </w:rPr>
        <w:t>q</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lang w:val="en-US"/>
        </w:rPr>
        <w:t>F</w:t>
      </w:r>
      <w:r w:rsidRPr="00470EEB">
        <w:rPr>
          <w:sz w:val="28"/>
          <w:szCs w:val="28"/>
          <w:vertAlign w:val="subscript"/>
          <w:lang w:val="en-US"/>
        </w:rPr>
        <w:t>q</w:t>
      </w:r>
      <w:r w:rsidRPr="00470EEB">
        <w:rPr>
          <w:sz w:val="28"/>
          <w:szCs w:val="28"/>
        </w:rPr>
        <w:t xml:space="preserve"> = </w:t>
      </w:r>
      <w:r w:rsidR="002479F1">
        <w:rPr>
          <w:position w:val="-30"/>
          <w:sz w:val="28"/>
          <w:szCs w:val="28"/>
        </w:rPr>
        <w:pict>
          <v:shape id="_x0000_i1042" type="#_x0000_t75" style="width:150.75pt;height:33.75pt">
            <v:imagedata r:id="rId22" o:title=""/>
          </v:shape>
        </w:pict>
      </w:r>
      <w:r w:rsidRPr="00470EEB">
        <w:rPr>
          <w:sz w:val="28"/>
          <w:szCs w:val="28"/>
        </w:rPr>
        <w:t xml:space="preserve"> = 0,126</w:t>
      </w:r>
      <w:r w:rsidR="0033297D"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По формуле (3.</w:t>
      </w:r>
      <w:r w:rsidR="00414166" w:rsidRPr="00470EEB">
        <w:rPr>
          <w:sz w:val="28"/>
          <w:szCs w:val="28"/>
        </w:rPr>
        <w:t>11</w:t>
      </w:r>
      <w:r w:rsidRPr="00470EEB">
        <w:rPr>
          <w:sz w:val="28"/>
          <w:szCs w:val="28"/>
        </w:rPr>
        <w:t xml:space="preserve">) находим коэффициент пропускания атмосферы </w:t>
      </w:r>
      <w:r w:rsidRPr="00470EEB">
        <w:rPr>
          <w:sz w:val="28"/>
          <w:szCs w:val="28"/>
        </w:rPr>
        <w:sym w:font="Symbol" w:char="F074"/>
      </w:r>
      <w:r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sym w:font="Symbol" w:char="F074"/>
      </w:r>
      <w:r w:rsidRPr="00470EEB">
        <w:rPr>
          <w:sz w:val="28"/>
          <w:szCs w:val="28"/>
        </w:rPr>
        <w:t xml:space="preserve"> = ехр [-7,0 · 10</w:t>
      </w:r>
      <w:r w:rsidRPr="00470EEB">
        <w:rPr>
          <w:sz w:val="28"/>
          <w:szCs w:val="28"/>
          <w:vertAlign w:val="superscript"/>
        </w:rPr>
        <w:t>-4</w:t>
      </w:r>
      <w:r w:rsidRPr="00470EEB">
        <w:rPr>
          <w:sz w:val="28"/>
          <w:szCs w:val="28"/>
        </w:rPr>
        <w:t xml:space="preserve"> (</w:t>
      </w:r>
      <w:r w:rsidR="002479F1">
        <w:rPr>
          <w:position w:val="-8"/>
          <w:sz w:val="28"/>
          <w:szCs w:val="28"/>
          <w:lang w:val="en-US"/>
        </w:rPr>
        <w:pict>
          <v:shape id="_x0000_i1043" type="#_x0000_t75" style="width:57pt;height:19.5pt">
            <v:imagedata r:id="rId23" o:title=""/>
          </v:shape>
        </w:pict>
      </w:r>
      <w:r w:rsidRPr="00470EEB">
        <w:rPr>
          <w:sz w:val="28"/>
          <w:szCs w:val="28"/>
        </w:rPr>
        <w:t xml:space="preserve"> – 66 / 2 )] = 0,98</w:t>
      </w:r>
      <w:r w:rsidR="0033297D"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i/>
          <w:sz w:val="28"/>
          <w:szCs w:val="28"/>
        </w:rPr>
      </w:pPr>
      <w:r w:rsidRPr="00470EEB">
        <w:rPr>
          <w:sz w:val="28"/>
          <w:szCs w:val="28"/>
        </w:rPr>
        <w:t>По формуле (3.</w:t>
      </w:r>
      <w:r w:rsidR="00414166" w:rsidRPr="00470EEB">
        <w:rPr>
          <w:sz w:val="28"/>
          <w:szCs w:val="28"/>
        </w:rPr>
        <w:t>7</w:t>
      </w:r>
      <w:r w:rsidRPr="00470EEB">
        <w:rPr>
          <w:sz w:val="28"/>
          <w:szCs w:val="28"/>
        </w:rPr>
        <w:t xml:space="preserve">), принимая </w:t>
      </w:r>
      <w:r w:rsidRPr="00470EEB">
        <w:rPr>
          <w:i/>
          <w:sz w:val="28"/>
          <w:szCs w:val="28"/>
          <w:lang w:val="en-US"/>
        </w:rPr>
        <w:t>E</w:t>
      </w:r>
      <w:r w:rsidRPr="00470EEB">
        <w:rPr>
          <w:i/>
          <w:sz w:val="28"/>
          <w:szCs w:val="28"/>
          <w:vertAlign w:val="subscript"/>
          <w:lang w:val="en-US"/>
        </w:rPr>
        <w:t>f</w:t>
      </w:r>
      <w:r w:rsidRPr="00470EEB">
        <w:rPr>
          <w:i/>
          <w:sz w:val="28"/>
          <w:szCs w:val="28"/>
          <w:vertAlign w:val="subscript"/>
        </w:rPr>
        <w:t xml:space="preserve"> </w:t>
      </w:r>
      <w:r w:rsidRPr="00470EEB">
        <w:rPr>
          <w:i/>
          <w:sz w:val="28"/>
          <w:szCs w:val="28"/>
        </w:rPr>
        <w:t>=</w:t>
      </w:r>
      <w:r w:rsidRPr="00470EEB">
        <w:rPr>
          <w:sz w:val="28"/>
          <w:szCs w:val="28"/>
        </w:rPr>
        <w:t xml:space="preserve"> 450 кВт/м</w:t>
      </w:r>
      <w:r w:rsidRPr="00470EEB">
        <w:rPr>
          <w:sz w:val="28"/>
          <w:szCs w:val="28"/>
          <w:vertAlign w:val="superscript"/>
        </w:rPr>
        <w:t>2</w:t>
      </w:r>
      <w:r w:rsidRPr="00470EEB">
        <w:rPr>
          <w:sz w:val="28"/>
          <w:szCs w:val="28"/>
        </w:rPr>
        <w:t xml:space="preserve">, находим интенсивность теплового излучения </w:t>
      </w:r>
      <w:r w:rsidRPr="00470EEB">
        <w:rPr>
          <w:i/>
          <w:sz w:val="28"/>
          <w:szCs w:val="28"/>
          <w:lang w:val="en-US"/>
        </w:rPr>
        <w:t>q</w:t>
      </w:r>
    </w:p>
    <w:p w:rsidR="009124E4" w:rsidRPr="00470EEB" w:rsidRDefault="009124E4" w:rsidP="00470EEB">
      <w:pPr>
        <w:spacing w:line="360" w:lineRule="auto"/>
        <w:ind w:firstLine="709"/>
        <w:jc w:val="both"/>
        <w:rPr>
          <w:i/>
          <w:sz w:val="28"/>
          <w:szCs w:val="28"/>
        </w:rPr>
      </w:pPr>
    </w:p>
    <w:p w:rsidR="009124E4" w:rsidRPr="00470EEB" w:rsidRDefault="009124E4" w:rsidP="00470EEB">
      <w:pPr>
        <w:spacing w:line="360" w:lineRule="auto"/>
        <w:ind w:firstLine="709"/>
        <w:jc w:val="both"/>
        <w:rPr>
          <w:sz w:val="28"/>
          <w:szCs w:val="28"/>
        </w:rPr>
      </w:pPr>
      <w:r w:rsidRPr="00470EEB">
        <w:rPr>
          <w:i/>
          <w:sz w:val="28"/>
          <w:szCs w:val="28"/>
          <w:lang w:val="en-US"/>
        </w:rPr>
        <w:t>q</w:t>
      </w:r>
      <w:r w:rsidRPr="00470EEB">
        <w:rPr>
          <w:sz w:val="28"/>
          <w:szCs w:val="28"/>
        </w:rPr>
        <w:t xml:space="preserve"> = 450 · 0,126 · 0,98 =</w:t>
      </w:r>
      <w:r w:rsidR="00470EEB" w:rsidRPr="00470EEB">
        <w:rPr>
          <w:sz w:val="28"/>
          <w:szCs w:val="28"/>
        </w:rPr>
        <w:t xml:space="preserve"> </w:t>
      </w:r>
      <w:r w:rsidRPr="00470EEB">
        <w:rPr>
          <w:sz w:val="28"/>
          <w:szCs w:val="28"/>
        </w:rPr>
        <w:t>55 кВт/м</w:t>
      </w:r>
      <w:r w:rsidRPr="00470EEB">
        <w:rPr>
          <w:sz w:val="28"/>
          <w:szCs w:val="28"/>
          <w:vertAlign w:val="superscript"/>
        </w:rPr>
        <w:t>2</w:t>
      </w:r>
      <w:r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По формуле (3.</w:t>
      </w:r>
      <w:r w:rsidR="00084BA4" w:rsidRPr="00470EEB">
        <w:rPr>
          <w:sz w:val="28"/>
          <w:szCs w:val="28"/>
        </w:rPr>
        <w:t>10</w:t>
      </w:r>
      <w:r w:rsidRPr="00470EEB">
        <w:rPr>
          <w:sz w:val="28"/>
          <w:szCs w:val="28"/>
        </w:rPr>
        <w:t xml:space="preserve">) определяем время существования «огненного шара» </w:t>
      </w:r>
      <w:r w:rsidRPr="00470EEB">
        <w:rPr>
          <w:sz w:val="28"/>
          <w:szCs w:val="28"/>
          <w:lang w:val="en-US"/>
        </w:rPr>
        <w:t>t</w:t>
      </w:r>
      <w:r w:rsidRPr="00470EEB">
        <w:rPr>
          <w:sz w:val="28"/>
          <w:szCs w:val="28"/>
          <w:vertAlign w:val="subscript"/>
          <w:lang w:val="en-US"/>
        </w:rPr>
        <w:t>s</w:t>
      </w:r>
      <w:r w:rsidRPr="00470EEB">
        <w:rPr>
          <w:sz w:val="28"/>
          <w:szCs w:val="28"/>
        </w:rPr>
        <w:t>:</w:t>
      </w:r>
    </w:p>
    <w:p w:rsidR="009124E4" w:rsidRPr="00470EEB" w:rsidRDefault="009124E4" w:rsidP="00470EEB">
      <w:pPr>
        <w:spacing w:line="360" w:lineRule="auto"/>
        <w:ind w:firstLine="709"/>
        <w:jc w:val="both"/>
        <w:rPr>
          <w:i/>
          <w:sz w:val="28"/>
          <w:szCs w:val="28"/>
        </w:rPr>
      </w:pPr>
    </w:p>
    <w:p w:rsidR="009124E4" w:rsidRPr="00470EEB" w:rsidRDefault="009124E4" w:rsidP="00470EEB">
      <w:pPr>
        <w:spacing w:line="360" w:lineRule="auto"/>
        <w:ind w:firstLine="709"/>
        <w:jc w:val="both"/>
        <w:rPr>
          <w:sz w:val="28"/>
          <w:szCs w:val="28"/>
        </w:rPr>
      </w:pPr>
      <w:r w:rsidRPr="00470EEB">
        <w:rPr>
          <w:i/>
          <w:sz w:val="28"/>
          <w:szCs w:val="28"/>
          <w:lang w:val="en-US"/>
        </w:rPr>
        <w:t>t</w:t>
      </w:r>
      <w:r w:rsidRPr="00470EEB">
        <w:rPr>
          <w:i/>
          <w:sz w:val="28"/>
          <w:szCs w:val="28"/>
          <w:vertAlign w:val="subscript"/>
          <w:lang w:val="en-US"/>
        </w:rPr>
        <w:t>s</w:t>
      </w:r>
      <w:r w:rsidR="00470EEB" w:rsidRPr="00470EEB">
        <w:rPr>
          <w:i/>
          <w:sz w:val="28"/>
          <w:szCs w:val="28"/>
          <w:vertAlign w:val="subscript"/>
        </w:rPr>
        <w:t xml:space="preserve"> </w:t>
      </w:r>
      <w:r w:rsidRPr="00470EEB">
        <w:rPr>
          <w:i/>
          <w:sz w:val="28"/>
          <w:szCs w:val="28"/>
        </w:rPr>
        <w:t>=</w:t>
      </w:r>
      <w:r w:rsidRPr="00470EEB">
        <w:rPr>
          <w:sz w:val="28"/>
          <w:szCs w:val="28"/>
        </w:rPr>
        <w:t xml:space="preserve"> 0,92 · 2304</w:t>
      </w:r>
      <w:r w:rsidRPr="00470EEB">
        <w:rPr>
          <w:sz w:val="28"/>
          <w:szCs w:val="28"/>
          <w:vertAlign w:val="superscript"/>
        </w:rPr>
        <w:t>0,303</w:t>
      </w:r>
      <w:r w:rsidRPr="00470EEB">
        <w:rPr>
          <w:sz w:val="28"/>
          <w:szCs w:val="28"/>
        </w:rPr>
        <w:t xml:space="preserve"> = 9,6 с.</w:t>
      </w:r>
    </w:p>
    <w:p w:rsidR="009124E4" w:rsidRPr="00470EEB" w:rsidRDefault="001C1CE9" w:rsidP="00470EEB">
      <w:pPr>
        <w:spacing w:line="360" w:lineRule="auto"/>
        <w:ind w:firstLine="709"/>
        <w:jc w:val="both"/>
        <w:rPr>
          <w:sz w:val="28"/>
          <w:szCs w:val="28"/>
        </w:rPr>
      </w:pPr>
      <w:r>
        <w:rPr>
          <w:sz w:val="28"/>
          <w:szCs w:val="28"/>
        </w:rPr>
        <w:br w:type="page"/>
      </w:r>
      <w:r w:rsidR="009124E4" w:rsidRPr="00470EEB">
        <w:rPr>
          <w:sz w:val="28"/>
          <w:szCs w:val="28"/>
        </w:rPr>
        <w:t>По формуле (3.</w:t>
      </w:r>
      <w:r w:rsidR="00084BA4" w:rsidRPr="00470EEB">
        <w:rPr>
          <w:sz w:val="28"/>
          <w:szCs w:val="28"/>
        </w:rPr>
        <w:t>12</w:t>
      </w:r>
      <w:r w:rsidR="009124E4" w:rsidRPr="00470EEB">
        <w:rPr>
          <w:sz w:val="28"/>
          <w:szCs w:val="28"/>
        </w:rPr>
        <w:t>), определяем дозу теплового излучения воздействующего на людей от «огненного шара»:</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lang w:val="en-US"/>
        </w:rPr>
        <w:t>Q</w:t>
      </w:r>
      <w:r w:rsidRPr="00470EEB">
        <w:rPr>
          <w:sz w:val="28"/>
          <w:szCs w:val="28"/>
        </w:rPr>
        <w:t xml:space="preserve"> = </w:t>
      </w:r>
      <w:r w:rsidRPr="00470EEB">
        <w:rPr>
          <w:i/>
          <w:iCs/>
          <w:sz w:val="28"/>
          <w:szCs w:val="28"/>
          <w:lang w:val="en-US"/>
        </w:rPr>
        <w:t>q</w:t>
      </w:r>
      <w:r w:rsidRPr="00470EEB">
        <w:rPr>
          <w:sz w:val="28"/>
          <w:szCs w:val="28"/>
        </w:rPr>
        <w:t xml:space="preserve"> · </w:t>
      </w:r>
      <w:r w:rsidRPr="00470EEB">
        <w:rPr>
          <w:sz w:val="28"/>
          <w:szCs w:val="28"/>
          <w:lang w:val="en-US"/>
        </w:rPr>
        <w:t>t</w:t>
      </w:r>
      <w:r w:rsidRPr="00470EEB">
        <w:rPr>
          <w:sz w:val="28"/>
          <w:szCs w:val="28"/>
          <w:vertAlign w:val="subscript"/>
          <w:lang w:val="en-US"/>
        </w:rPr>
        <w:t>s</w:t>
      </w:r>
      <w:r w:rsidRPr="00470EEB">
        <w:rPr>
          <w:sz w:val="28"/>
          <w:szCs w:val="28"/>
        </w:rPr>
        <w:t xml:space="preserve"> = 55 · 9,6 = 5,2 · 10</w:t>
      </w:r>
      <w:r w:rsidRPr="00470EEB">
        <w:rPr>
          <w:sz w:val="28"/>
          <w:szCs w:val="28"/>
          <w:vertAlign w:val="superscript"/>
        </w:rPr>
        <w:t>5</w:t>
      </w:r>
      <w:r w:rsidR="00470EEB" w:rsidRPr="00470EEB">
        <w:rPr>
          <w:sz w:val="28"/>
          <w:szCs w:val="28"/>
          <w:vertAlign w:val="superscript"/>
        </w:rPr>
        <w:t xml:space="preserve"> </w:t>
      </w:r>
      <w:r w:rsidRPr="00470EEB">
        <w:rPr>
          <w:sz w:val="28"/>
          <w:szCs w:val="28"/>
        </w:rPr>
        <w:t>Дж/м</w:t>
      </w:r>
      <w:r w:rsidRPr="00470EEB">
        <w:rPr>
          <w:sz w:val="28"/>
          <w:szCs w:val="28"/>
          <w:vertAlign w:val="superscript"/>
        </w:rPr>
        <w:t>2</w:t>
      </w:r>
      <w:r w:rsidR="0033297D"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Зависимость величины теплового излучения огневого шара от расстояния до его центра представлена в таблице 3.</w:t>
      </w:r>
      <w:r w:rsidR="009E4080" w:rsidRPr="00470EEB">
        <w:rPr>
          <w:sz w:val="28"/>
          <w:szCs w:val="28"/>
        </w:rPr>
        <w:t>4</w:t>
      </w:r>
      <w:r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pStyle w:val="23"/>
        <w:spacing w:after="0" w:line="360" w:lineRule="auto"/>
        <w:ind w:left="0" w:firstLine="709"/>
        <w:jc w:val="both"/>
        <w:rPr>
          <w:sz w:val="28"/>
          <w:szCs w:val="28"/>
        </w:rPr>
      </w:pPr>
      <w:r w:rsidRPr="00470EEB">
        <w:rPr>
          <w:sz w:val="28"/>
          <w:szCs w:val="28"/>
        </w:rPr>
        <w:t>Таблица 3.</w:t>
      </w:r>
      <w:r w:rsidR="009E4080" w:rsidRPr="00470EEB">
        <w:rPr>
          <w:sz w:val="28"/>
          <w:szCs w:val="28"/>
        </w:rPr>
        <w:t>4 -</w:t>
      </w:r>
      <w:r w:rsidRPr="00470EEB">
        <w:rPr>
          <w:sz w:val="28"/>
          <w:szCs w:val="28"/>
        </w:rPr>
        <w:t xml:space="preserve"> Зависимость величины теплового потока от расстояния до его центра</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36"/>
        <w:gridCol w:w="2163"/>
        <w:gridCol w:w="2815"/>
      </w:tblGrid>
      <w:tr w:rsidR="009124E4" w:rsidRPr="001C1CE9">
        <w:trPr>
          <w:trHeight w:val="454"/>
          <w:jc w:val="center"/>
        </w:trPr>
        <w:tc>
          <w:tcPr>
            <w:tcW w:w="3036" w:type="dxa"/>
            <w:tcBorders>
              <w:top w:val="single" w:sz="4" w:space="0" w:color="auto"/>
              <w:bottom w:val="single" w:sz="4" w:space="0" w:color="auto"/>
              <w:right w:val="single" w:sz="4" w:space="0" w:color="auto"/>
            </w:tcBorders>
          </w:tcPr>
          <w:p w:rsidR="009124E4" w:rsidRPr="001C1CE9" w:rsidRDefault="009124E4" w:rsidP="001C1CE9">
            <w:pPr>
              <w:spacing w:line="360" w:lineRule="auto"/>
            </w:pPr>
            <w:r w:rsidRPr="001C1CE9">
              <w:t>Расстояние до центра огневого шара</w:t>
            </w:r>
            <w:r w:rsidR="00E83532" w:rsidRPr="001C1CE9">
              <w:t>, м</w:t>
            </w:r>
          </w:p>
        </w:tc>
        <w:tc>
          <w:tcPr>
            <w:tcW w:w="2163" w:type="dxa"/>
            <w:tcBorders>
              <w:top w:val="single" w:sz="4" w:space="0" w:color="auto"/>
              <w:left w:val="single" w:sz="4" w:space="0" w:color="auto"/>
              <w:bottom w:val="single" w:sz="4" w:space="0" w:color="auto"/>
              <w:right w:val="single" w:sz="4" w:space="0" w:color="auto"/>
            </w:tcBorders>
          </w:tcPr>
          <w:p w:rsidR="009124E4" w:rsidRPr="001C1CE9" w:rsidRDefault="009124E4" w:rsidP="001C1CE9">
            <w:pPr>
              <w:spacing w:line="360" w:lineRule="auto"/>
              <w:rPr>
                <w:vertAlign w:val="superscript"/>
              </w:rPr>
            </w:pPr>
            <w:r w:rsidRPr="001C1CE9">
              <w:t xml:space="preserve">Тепловой поток, </w:t>
            </w:r>
            <w:r w:rsidRPr="001C1CE9">
              <w:rPr>
                <w:lang w:val="en-US"/>
              </w:rPr>
              <w:t>q</w:t>
            </w:r>
            <w:r w:rsidRPr="001C1CE9">
              <w:t>, кВт/м</w:t>
            </w:r>
            <w:r w:rsidRPr="001C1CE9">
              <w:rPr>
                <w:vertAlign w:val="superscript"/>
              </w:rPr>
              <w:t>2</w:t>
            </w:r>
          </w:p>
        </w:tc>
        <w:tc>
          <w:tcPr>
            <w:tcW w:w="2815" w:type="dxa"/>
            <w:tcBorders>
              <w:top w:val="single" w:sz="4" w:space="0" w:color="auto"/>
              <w:left w:val="single" w:sz="4" w:space="0" w:color="auto"/>
              <w:bottom w:val="single" w:sz="4" w:space="0" w:color="auto"/>
            </w:tcBorders>
          </w:tcPr>
          <w:p w:rsidR="009124E4" w:rsidRPr="001C1CE9" w:rsidRDefault="009124E4" w:rsidP="001C1CE9">
            <w:pPr>
              <w:spacing w:line="360" w:lineRule="auto"/>
            </w:pPr>
            <w:r w:rsidRPr="001C1CE9">
              <w:t>Доза теплового излучения, Дж/м</w:t>
            </w:r>
            <w:r w:rsidRPr="001C1CE9">
              <w:rPr>
                <w:vertAlign w:val="superscript"/>
              </w:rPr>
              <w:t>2</w:t>
            </w:r>
          </w:p>
        </w:tc>
      </w:tr>
      <w:tr w:rsidR="009124E4" w:rsidRPr="001C1CE9">
        <w:trPr>
          <w:trHeight w:val="454"/>
          <w:jc w:val="center"/>
        </w:trPr>
        <w:tc>
          <w:tcPr>
            <w:tcW w:w="3036" w:type="dxa"/>
            <w:tcBorders>
              <w:top w:val="single" w:sz="4" w:space="0" w:color="auto"/>
              <w:bottom w:val="single" w:sz="4" w:space="0" w:color="auto"/>
              <w:right w:val="single" w:sz="4" w:space="0" w:color="auto"/>
            </w:tcBorders>
            <w:vAlign w:val="bottom"/>
          </w:tcPr>
          <w:p w:rsidR="009124E4" w:rsidRPr="001C1CE9" w:rsidRDefault="009124E4" w:rsidP="001C1CE9">
            <w:pPr>
              <w:spacing w:line="360" w:lineRule="auto"/>
            </w:pPr>
            <w:r w:rsidRPr="001C1CE9">
              <w:t>50</w:t>
            </w:r>
          </w:p>
        </w:tc>
        <w:tc>
          <w:tcPr>
            <w:tcW w:w="2163" w:type="dxa"/>
            <w:tcBorders>
              <w:top w:val="single" w:sz="4" w:space="0" w:color="auto"/>
              <w:left w:val="single" w:sz="4" w:space="0" w:color="auto"/>
              <w:bottom w:val="single" w:sz="4" w:space="0" w:color="auto"/>
              <w:right w:val="single" w:sz="4" w:space="0" w:color="auto"/>
            </w:tcBorders>
            <w:vAlign w:val="bottom"/>
          </w:tcPr>
          <w:p w:rsidR="009124E4" w:rsidRPr="001C1CE9" w:rsidRDefault="009124E4" w:rsidP="001C1CE9">
            <w:pPr>
              <w:spacing w:line="360" w:lineRule="auto"/>
              <w:rPr>
                <w:rFonts w:eastAsia="Arial Unicode MS"/>
              </w:rPr>
            </w:pPr>
            <w:r w:rsidRPr="001C1CE9">
              <w:rPr>
                <w:rFonts w:eastAsia="Arial Unicode MS"/>
              </w:rPr>
              <w:t>55</w:t>
            </w:r>
          </w:p>
        </w:tc>
        <w:tc>
          <w:tcPr>
            <w:tcW w:w="2815" w:type="dxa"/>
            <w:tcBorders>
              <w:top w:val="single" w:sz="4" w:space="0" w:color="auto"/>
              <w:left w:val="single" w:sz="4" w:space="0" w:color="auto"/>
              <w:bottom w:val="single" w:sz="4" w:space="0" w:color="auto"/>
            </w:tcBorders>
            <w:vAlign w:val="bottom"/>
          </w:tcPr>
          <w:p w:rsidR="009124E4" w:rsidRPr="001C1CE9" w:rsidRDefault="009124E4" w:rsidP="001C1CE9">
            <w:pPr>
              <w:spacing w:line="360" w:lineRule="auto"/>
            </w:pPr>
            <w:r w:rsidRPr="001C1CE9">
              <w:t xml:space="preserve">5,2 </w:t>
            </w:r>
            <w:r w:rsidRPr="001C1CE9">
              <w:sym w:font="Symbol" w:char="F0D7"/>
            </w:r>
            <w:r w:rsidRPr="001C1CE9">
              <w:t>10</w:t>
            </w:r>
            <w:r w:rsidRPr="001C1CE9">
              <w:rPr>
                <w:vertAlign w:val="superscript"/>
              </w:rPr>
              <w:t>5</w:t>
            </w:r>
          </w:p>
        </w:tc>
      </w:tr>
      <w:tr w:rsidR="009124E4" w:rsidRPr="001C1CE9">
        <w:trPr>
          <w:trHeight w:val="454"/>
          <w:jc w:val="center"/>
        </w:trPr>
        <w:tc>
          <w:tcPr>
            <w:tcW w:w="3036" w:type="dxa"/>
            <w:tcBorders>
              <w:top w:val="single" w:sz="4" w:space="0" w:color="auto"/>
              <w:bottom w:val="single" w:sz="4" w:space="0" w:color="auto"/>
              <w:right w:val="single" w:sz="4" w:space="0" w:color="auto"/>
            </w:tcBorders>
            <w:vAlign w:val="bottom"/>
          </w:tcPr>
          <w:p w:rsidR="009124E4" w:rsidRPr="001C1CE9" w:rsidRDefault="009124E4" w:rsidP="001C1CE9">
            <w:pPr>
              <w:spacing w:line="360" w:lineRule="auto"/>
              <w:rPr>
                <w:rFonts w:eastAsia="Arial Unicode MS"/>
              </w:rPr>
            </w:pPr>
            <w:r w:rsidRPr="001C1CE9">
              <w:t>60</w:t>
            </w:r>
          </w:p>
        </w:tc>
        <w:tc>
          <w:tcPr>
            <w:tcW w:w="2163" w:type="dxa"/>
            <w:tcBorders>
              <w:top w:val="single" w:sz="4" w:space="0" w:color="auto"/>
              <w:left w:val="single" w:sz="4" w:space="0" w:color="auto"/>
              <w:bottom w:val="single" w:sz="4" w:space="0" w:color="auto"/>
              <w:right w:val="single" w:sz="4" w:space="0" w:color="auto"/>
            </w:tcBorders>
            <w:vAlign w:val="bottom"/>
          </w:tcPr>
          <w:p w:rsidR="009124E4" w:rsidRPr="001C1CE9" w:rsidRDefault="009124E4" w:rsidP="001C1CE9">
            <w:pPr>
              <w:spacing w:line="360" w:lineRule="auto"/>
              <w:rPr>
                <w:rFonts w:eastAsia="Arial Unicode MS"/>
              </w:rPr>
            </w:pPr>
            <w:r w:rsidRPr="001C1CE9">
              <w:rPr>
                <w:rFonts w:eastAsia="Arial Unicode MS"/>
              </w:rPr>
              <w:t>44</w:t>
            </w:r>
          </w:p>
        </w:tc>
        <w:tc>
          <w:tcPr>
            <w:tcW w:w="2815" w:type="dxa"/>
            <w:tcBorders>
              <w:top w:val="single" w:sz="4" w:space="0" w:color="auto"/>
              <w:left w:val="single" w:sz="4" w:space="0" w:color="auto"/>
              <w:bottom w:val="single" w:sz="4" w:space="0" w:color="auto"/>
            </w:tcBorders>
            <w:vAlign w:val="bottom"/>
          </w:tcPr>
          <w:p w:rsidR="009124E4" w:rsidRPr="001C1CE9" w:rsidRDefault="009124E4" w:rsidP="001C1CE9">
            <w:pPr>
              <w:spacing w:line="360" w:lineRule="auto"/>
              <w:rPr>
                <w:rFonts w:eastAsia="Arial Unicode MS"/>
                <w:vertAlign w:val="superscript"/>
              </w:rPr>
            </w:pPr>
            <w:r w:rsidRPr="001C1CE9">
              <w:t xml:space="preserve">4,2 </w:t>
            </w:r>
            <w:r w:rsidRPr="001C1CE9">
              <w:sym w:font="Symbol" w:char="F0D7"/>
            </w:r>
            <w:r w:rsidRPr="001C1CE9">
              <w:t>10</w:t>
            </w:r>
            <w:r w:rsidRPr="001C1CE9">
              <w:rPr>
                <w:vertAlign w:val="superscript"/>
              </w:rPr>
              <w:t>5</w:t>
            </w:r>
          </w:p>
        </w:tc>
      </w:tr>
      <w:tr w:rsidR="009124E4" w:rsidRPr="001C1CE9">
        <w:trPr>
          <w:trHeight w:val="454"/>
          <w:jc w:val="center"/>
        </w:trPr>
        <w:tc>
          <w:tcPr>
            <w:tcW w:w="3036" w:type="dxa"/>
            <w:tcBorders>
              <w:top w:val="single" w:sz="4" w:space="0" w:color="auto"/>
              <w:bottom w:val="single" w:sz="4" w:space="0" w:color="auto"/>
              <w:right w:val="single" w:sz="4" w:space="0" w:color="auto"/>
            </w:tcBorders>
            <w:vAlign w:val="bottom"/>
          </w:tcPr>
          <w:p w:rsidR="009124E4" w:rsidRPr="001C1CE9" w:rsidRDefault="009124E4" w:rsidP="001C1CE9">
            <w:pPr>
              <w:spacing w:line="360" w:lineRule="auto"/>
              <w:rPr>
                <w:rFonts w:eastAsia="Arial Unicode MS"/>
              </w:rPr>
            </w:pPr>
            <w:r w:rsidRPr="001C1CE9">
              <w:rPr>
                <w:rFonts w:eastAsia="Arial Unicode MS"/>
              </w:rPr>
              <w:t>70</w:t>
            </w:r>
          </w:p>
        </w:tc>
        <w:tc>
          <w:tcPr>
            <w:tcW w:w="2163" w:type="dxa"/>
            <w:tcBorders>
              <w:top w:val="single" w:sz="4" w:space="0" w:color="auto"/>
              <w:left w:val="single" w:sz="4" w:space="0" w:color="auto"/>
              <w:bottom w:val="single" w:sz="4" w:space="0" w:color="auto"/>
              <w:right w:val="single" w:sz="4" w:space="0" w:color="auto"/>
            </w:tcBorders>
            <w:vAlign w:val="bottom"/>
          </w:tcPr>
          <w:p w:rsidR="009124E4" w:rsidRPr="001C1CE9" w:rsidRDefault="009124E4" w:rsidP="001C1CE9">
            <w:pPr>
              <w:spacing w:line="360" w:lineRule="auto"/>
              <w:rPr>
                <w:rFonts w:eastAsia="Arial Unicode MS"/>
              </w:rPr>
            </w:pPr>
            <w:r w:rsidRPr="001C1CE9">
              <w:rPr>
                <w:rFonts w:eastAsia="Arial Unicode MS"/>
              </w:rPr>
              <w:t>39</w:t>
            </w:r>
          </w:p>
        </w:tc>
        <w:tc>
          <w:tcPr>
            <w:tcW w:w="2815" w:type="dxa"/>
            <w:tcBorders>
              <w:top w:val="single" w:sz="4" w:space="0" w:color="auto"/>
              <w:left w:val="single" w:sz="4" w:space="0" w:color="auto"/>
              <w:bottom w:val="single" w:sz="4" w:space="0" w:color="auto"/>
            </w:tcBorders>
            <w:vAlign w:val="bottom"/>
          </w:tcPr>
          <w:p w:rsidR="009124E4" w:rsidRPr="001C1CE9" w:rsidRDefault="009124E4" w:rsidP="001C1CE9">
            <w:pPr>
              <w:spacing w:line="360" w:lineRule="auto"/>
              <w:rPr>
                <w:rFonts w:eastAsia="Arial Unicode MS"/>
              </w:rPr>
            </w:pPr>
            <w:r w:rsidRPr="001C1CE9">
              <w:t>3,8</w:t>
            </w:r>
            <w:r w:rsidRPr="001C1CE9">
              <w:sym w:font="Symbol" w:char="F0D7"/>
            </w:r>
            <w:r w:rsidRPr="001C1CE9">
              <w:t>10</w:t>
            </w:r>
            <w:r w:rsidRPr="001C1CE9">
              <w:rPr>
                <w:vertAlign w:val="superscript"/>
              </w:rPr>
              <w:t>5</w:t>
            </w:r>
          </w:p>
        </w:tc>
      </w:tr>
      <w:tr w:rsidR="009124E4" w:rsidRPr="001C1CE9">
        <w:trPr>
          <w:trHeight w:val="454"/>
          <w:jc w:val="center"/>
        </w:trPr>
        <w:tc>
          <w:tcPr>
            <w:tcW w:w="3036" w:type="dxa"/>
            <w:tcBorders>
              <w:top w:val="single" w:sz="4" w:space="0" w:color="auto"/>
              <w:bottom w:val="single" w:sz="4" w:space="0" w:color="auto"/>
              <w:right w:val="single" w:sz="4" w:space="0" w:color="auto"/>
            </w:tcBorders>
            <w:vAlign w:val="bottom"/>
          </w:tcPr>
          <w:p w:rsidR="009124E4" w:rsidRPr="001C1CE9" w:rsidRDefault="009124E4" w:rsidP="001C1CE9">
            <w:pPr>
              <w:spacing w:line="360" w:lineRule="auto"/>
              <w:rPr>
                <w:rFonts w:eastAsia="Arial Unicode MS"/>
              </w:rPr>
            </w:pPr>
            <w:r w:rsidRPr="001C1CE9">
              <w:rPr>
                <w:rFonts w:eastAsia="Arial Unicode MS"/>
              </w:rPr>
              <w:t>80</w:t>
            </w:r>
          </w:p>
        </w:tc>
        <w:tc>
          <w:tcPr>
            <w:tcW w:w="2163" w:type="dxa"/>
            <w:tcBorders>
              <w:top w:val="single" w:sz="4" w:space="0" w:color="auto"/>
              <w:left w:val="single" w:sz="4" w:space="0" w:color="auto"/>
              <w:bottom w:val="single" w:sz="4" w:space="0" w:color="auto"/>
              <w:right w:val="single" w:sz="4" w:space="0" w:color="auto"/>
            </w:tcBorders>
            <w:vAlign w:val="bottom"/>
          </w:tcPr>
          <w:p w:rsidR="009124E4" w:rsidRPr="001C1CE9" w:rsidRDefault="009124E4" w:rsidP="001C1CE9">
            <w:pPr>
              <w:spacing w:line="360" w:lineRule="auto"/>
              <w:rPr>
                <w:rFonts w:eastAsia="Arial Unicode MS"/>
              </w:rPr>
            </w:pPr>
            <w:r w:rsidRPr="001C1CE9">
              <w:rPr>
                <w:rFonts w:eastAsia="Arial Unicode MS"/>
              </w:rPr>
              <w:t>27</w:t>
            </w:r>
          </w:p>
        </w:tc>
        <w:tc>
          <w:tcPr>
            <w:tcW w:w="2815" w:type="dxa"/>
            <w:tcBorders>
              <w:top w:val="single" w:sz="4" w:space="0" w:color="auto"/>
              <w:left w:val="single" w:sz="4" w:space="0" w:color="auto"/>
              <w:bottom w:val="single" w:sz="4" w:space="0" w:color="auto"/>
            </w:tcBorders>
            <w:vAlign w:val="bottom"/>
          </w:tcPr>
          <w:p w:rsidR="009124E4" w:rsidRPr="001C1CE9" w:rsidRDefault="009124E4" w:rsidP="001C1CE9">
            <w:pPr>
              <w:spacing w:line="360" w:lineRule="auto"/>
              <w:rPr>
                <w:rFonts w:eastAsia="Arial Unicode MS"/>
              </w:rPr>
            </w:pPr>
            <w:r w:rsidRPr="001C1CE9">
              <w:t>2,6</w:t>
            </w:r>
            <w:r w:rsidRPr="001C1CE9">
              <w:sym w:font="Symbol" w:char="F0D7"/>
            </w:r>
            <w:r w:rsidRPr="001C1CE9">
              <w:t>10</w:t>
            </w:r>
            <w:r w:rsidRPr="001C1CE9">
              <w:rPr>
                <w:vertAlign w:val="superscript"/>
              </w:rPr>
              <w:t>5</w:t>
            </w:r>
          </w:p>
        </w:tc>
      </w:tr>
      <w:tr w:rsidR="009124E4" w:rsidRPr="001C1CE9">
        <w:trPr>
          <w:trHeight w:val="454"/>
          <w:jc w:val="center"/>
        </w:trPr>
        <w:tc>
          <w:tcPr>
            <w:tcW w:w="3036" w:type="dxa"/>
            <w:tcBorders>
              <w:top w:val="single" w:sz="4" w:space="0" w:color="auto"/>
              <w:bottom w:val="single" w:sz="4" w:space="0" w:color="auto"/>
              <w:right w:val="single" w:sz="4" w:space="0" w:color="auto"/>
            </w:tcBorders>
            <w:vAlign w:val="bottom"/>
          </w:tcPr>
          <w:p w:rsidR="009124E4" w:rsidRPr="001C1CE9" w:rsidRDefault="009124E4" w:rsidP="001C1CE9">
            <w:pPr>
              <w:spacing w:line="360" w:lineRule="auto"/>
              <w:rPr>
                <w:rFonts w:eastAsia="Arial Unicode MS"/>
              </w:rPr>
            </w:pPr>
            <w:r w:rsidRPr="001C1CE9">
              <w:rPr>
                <w:rFonts w:eastAsia="Arial Unicode MS"/>
              </w:rPr>
              <w:t>90</w:t>
            </w:r>
          </w:p>
        </w:tc>
        <w:tc>
          <w:tcPr>
            <w:tcW w:w="2163" w:type="dxa"/>
            <w:tcBorders>
              <w:top w:val="single" w:sz="4" w:space="0" w:color="auto"/>
              <w:left w:val="single" w:sz="4" w:space="0" w:color="auto"/>
              <w:bottom w:val="single" w:sz="4" w:space="0" w:color="auto"/>
              <w:right w:val="single" w:sz="4" w:space="0" w:color="auto"/>
            </w:tcBorders>
            <w:vAlign w:val="bottom"/>
          </w:tcPr>
          <w:p w:rsidR="009124E4" w:rsidRPr="001C1CE9" w:rsidRDefault="009124E4" w:rsidP="001C1CE9">
            <w:pPr>
              <w:spacing w:line="360" w:lineRule="auto"/>
              <w:rPr>
                <w:rFonts w:eastAsia="Arial Unicode MS"/>
              </w:rPr>
            </w:pPr>
            <w:r w:rsidRPr="001C1CE9">
              <w:rPr>
                <w:rFonts w:eastAsia="Arial Unicode MS"/>
              </w:rPr>
              <w:t>22</w:t>
            </w:r>
          </w:p>
        </w:tc>
        <w:tc>
          <w:tcPr>
            <w:tcW w:w="2815" w:type="dxa"/>
            <w:tcBorders>
              <w:top w:val="single" w:sz="4" w:space="0" w:color="auto"/>
              <w:left w:val="single" w:sz="4" w:space="0" w:color="auto"/>
              <w:bottom w:val="single" w:sz="4" w:space="0" w:color="auto"/>
            </w:tcBorders>
            <w:vAlign w:val="bottom"/>
          </w:tcPr>
          <w:p w:rsidR="009124E4" w:rsidRPr="001C1CE9" w:rsidRDefault="009124E4" w:rsidP="001C1CE9">
            <w:pPr>
              <w:spacing w:line="360" w:lineRule="auto"/>
              <w:rPr>
                <w:rFonts w:eastAsia="Arial Unicode MS"/>
              </w:rPr>
            </w:pPr>
            <w:r w:rsidRPr="001C1CE9">
              <w:t>2,1</w:t>
            </w:r>
            <w:r w:rsidRPr="001C1CE9">
              <w:sym w:font="Symbol" w:char="F0D7"/>
            </w:r>
            <w:r w:rsidRPr="001C1CE9">
              <w:t>10</w:t>
            </w:r>
            <w:r w:rsidRPr="001C1CE9">
              <w:rPr>
                <w:vertAlign w:val="superscript"/>
              </w:rPr>
              <w:t>5</w:t>
            </w:r>
          </w:p>
        </w:tc>
      </w:tr>
      <w:tr w:rsidR="009124E4" w:rsidRPr="001C1CE9">
        <w:trPr>
          <w:trHeight w:val="454"/>
          <w:jc w:val="center"/>
        </w:trPr>
        <w:tc>
          <w:tcPr>
            <w:tcW w:w="3036" w:type="dxa"/>
            <w:tcBorders>
              <w:top w:val="single" w:sz="4" w:space="0" w:color="auto"/>
              <w:bottom w:val="single" w:sz="4" w:space="0" w:color="auto"/>
              <w:right w:val="single" w:sz="4" w:space="0" w:color="auto"/>
            </w:tcBorders>
            <w:vAlign w:val="bottom"/>
          </w:tcPr>
          <w:p w:rsidR="009124E4" w:rsidRPr="001C1CE9" w:rsidRDefault="009124E4" w:rsidP="001C1CE9">
            <w:pPr>
              <w:spacing w:line="360" w:lineRule="auto"/>
              <w:rPr>
                <w:rFonts w:eastAsia="Arial Unicode MS"/>
              </w:rPr>
            </w:pPr>
            <w:r w:rsidRPr="001C1CE9">
              <w:rPr>
                <w:rFonts w:eastAsia="Arial Unicode MS"/>
              </w:rPr>
              <w:t>100</w:t>
            </w:r>
          </w:p>
        </w:tc>
        <w:tc>
          <w:tcPr>
            <w:tcW w:w="2163" w:type="dxa"/>
            <w:tcBorders>
              <w:top w:val="single" w:sz="4" w:space="0" w:color="auto"/>
              <w:left w:val="single" w:sz="4" w:space="0" w:color="auto"/>
              <w:bottom w:val="single" w:sz="4" w:space="0" w:color="auto"/>
              <w:right w:val="single" w:sz="4" w:space="0" w:color="auto"/>
            </w:tcBorders>
            <w:vAlign w:val="bottom"/>
          </w:tcPr>
          <w:p w:rsidR="009124E4" w:rsidRPr="001C1CE9" w:rsidRDefault="009124E4" w:rsidP="001C1CE9">
            <w:pPr>
              <w:spacing w:line="360" w:lineRule="auto"/>
              <w:rPr>
                <w:rFonts w:eastAsia="Arial Unicode MS"/>
              </w:rPr>
            </w:pPr>
            <w:r w:rsidRPr="001C1CE9">
              <w:rPr>
                <w:rFonts w:eastAsia="Arial Unicode MS"/>
              </w:rPr>
              <w:t>17</w:t>
            </w:r>
          </w:p>
        </w:tc>
        <w:tc>
          <w:tcPr>
            <w:tcW w:w="2815" w:type="dxa"/>
            <w:tcBorders>
              <w:top w:val="single" w:sz="4" w:space="0" w:color="auto"/>
              <w:left w:val="single" w:sz="4" w:space="0" w:color="auto"/>
              <w:bottom w:val="single" w:sz="4" w:space="0" w:color="auto"/>
            </w:tcBorders>
            <w:vAlign w:val="bottom"/>
          </w:tcPr>
          <w:p w:rsidR="009124E4" w:rsidRPr="001C1CE9" w:rsidRDefault="009124E4" w:rsidP="001C1CE9">
            <w:pPr>
              <w:spacing w:line="360" w:lineRule="auto"/>
            </w:pPr>
            <w:r w:rsidRPr="001C1CE9">
              <w:t>1,6</w:t>
            </w:r>
            <w:r w:rsidRPr="001C1CE9">
              <w:sym w:font="Symbol" w:char="F0D7"/>
            </w:r>
            <w:r w:rsidRPr="001C1CE9">
              <w:t>10</w:t>
            </w:r>
            <w:r w:rsidRPr="001C1CE9">
              <w:rPr>
                <w:vertAlign w:val="superscript"/>
              </w:rPr>
              <w:t>5</w:t>
            </w:r>
          </w:p>
        </w:tc>
      </w:tr>
    </w:tbl>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 xml:space="preserve">За время существования огневого шара (9,6 сек.) люди получат ожоги различной степени тяжести (см. приложение А, табл. </w:t>
      </w:r>
      <w:r w:rsidR="002847E3" w:rsidRPr="00470EEB">
        <w:rPr>
          <w:sz w:val="28"/>
          <w:szCs w:val="28"/>
        </w:rPr>
        <w:t>3</w:t>
      </w:r>
      <w:r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1C1CE9">
      <w:pPr>
        <w:pStyle w:val="13"/>
        <w:spacing w:line="360" w:lineRule="auto"/>
        <w:ind w:firstLine="709"/>
        <w:rPr>
          <w:b/>
          <w:bCs/>
        </w:rPr>
      </w:pPr>
      <w:bookmarkStart w:id="28" w:name="_Toc138558678"/>
      <w:r w:rsidRPr="00470EEB">
        <w:rPr>
          <w:b/>
          <w:bCs/>
        </w:rPr>
        <w:t>3.3.4 Расчет интенсивности теплового излучения при пожаре пролива</w:t>
      </w:r>
      <w:bookmarkEnd w:id="28"/>
    </w:p>
    <w:p w:rsidR="009124E4" w:rsidRPr="00470EEB" w:rsidRDefault="009124E4" w:rsidP="00470EEB">
      <w:pPr>
        <w:spacing w:line="360" w:lineRule="auto"/>
        <w:ind w:firstLine="709"/>
        <w:jc w:val="both"/>
        <w:rPr>
          <w:sz w:val="28"/>
          <w:szCs w:val="28"/>
        </w:rPr>
      </w:pPr>
      <w:r w:rsidRPr="00470EEB">
        <w:rPr>
          <w:sz w:val="28"/>
          <w:szCs w:val="28"/>
        </w:rPr>
        <w:t xml:space="preserve">Интенсивность теплового излучения </w:t>
      </w:r>
      <w:r w:rsidRPr="00470EEB">
        <w:rPr>
          <w:i/>
          <w:sz w:val="28"/>
          <w:szCs w:val="28"/>
          <w:lang w:val="en-US"/>
        </w:rPr>
        <w:t>q</w:t>
      </w:r>
      <w:r w:rsidRPr="00470EEB">
        <w:rPr>
          <w:i/>
          <w:sz w:val="28"/>
          <w:szCs w:val="28"/>
        </w:rPr>
        <w:t>,</w:t>
      </w:r>
      <w:r w:rsidRPr="00470EEB">
        <w:rPr>
          <w:sz w:val="28"/>
          <w:szCs w:val="28"/>
        </w:rPr>
        <w:t xml:space="preserve"> кВт/м</w:t>
      </w:r>
      <w:r w:rsidRPr="00470EEB">
        <w:rPr>
          <w:sz w:val="28"/>
          <w:szCs w:val="28"/>
          <w:vertAlign w:val="superscript"/>
        </w:rPr>
        <w:t>2</w:t>
      </w:r>
      <w:r w:rsidRPr="00470EEB">
        <w:rPr>
          <w:sz w:val="28"/>
          <w:szCs w:val="28"/>
        </w:rPr>
        <w:t>, рассчитывают по формуле:</w:t>
      </w:r>
    </w:p>
    <w:p w:rsidR="009124E4" w:rsidRPr="00470EEB" w:rsidRDefault="009124E4" w:rsidP="00470EEB">
      <w:pPr>
        <w:spacing w:line="360" w:lineRule="auto"/>
        <w:ind w:firstLine="709"/>
        <w:jc w:val="both"/>
        <w:rPr>
          <w:i/>
          <w:sz w:val="28"/>
          <w:szCs w:val="28"/>
        </w:rPr>
      </w:pPr>
    </w:p>
    <w:p w:rsidR="009124E4" w:rsidRPr="00470EEB" w:rsidRDefault="009124E4" w:rsidP="00470EEB">
      <w:pPr>
        <w:spacing w:line="360" w:lineRule="auto"/>
        <w:ind w:firstLine="709"/>
        <w:jc w:val="both"/>
        <w:rPr>
          <w:sz w:val="28"/>
          <w:szCs w:val="28"/>
        </w:rPr>
      </w:pPr>
      <w:r w:rsidRPr="00470EEB">
        <w:rPr>
          <w:i/>
          <w:sz w:val="28"/>
          <w:szCs w:val="28"/>
          <w:lang w:val="en-US"/>
        </w:rPr>
        <w:t>q</w:t>
      </w:r>
      <w:r w:rsidRPr="00470EEB">
        <w:rPr>
          <w:i/>
          <w:sz w:val="28"/>
          <w:szCs w:val="28"/>
        </w:rPr>
        <w:t xml:space="preserve"> = </w:t>
      </w:r>
      <w:r w:rsidRPr="00470EEB">
        <w:rPr>
          <w:i/>
          <w:sz w:val="28"/>
          <w:szCs w:val="28"/>
          <w:lang w:val="en-US"/>
        </w:rPr>
        <w:t>E</w:t>
      </w:r>
      <w:r w:rsidRPr="00470EEB">
        <w:rPr>
          <w:i/>
          <w:sz w:val="28"/>
          <w:szCs w:val="28"/>
          <w:vertAlign w:val="subscript"/>
          <w:lang w:val="en-US"/>
        </w:rPr>
        <w:t>f</w:t>
      </w:r>
      <w:r w:rsidRPr="00470EEB">
        <w:rPr>
          <w:i/>
          <w:sz w:val="28"/>
          <w:szCs w:val="28"/>
        </w:rPr>
        <w:t xml:space="preserve"> </w:t>
      </w:r>
      <w:r w:rsidRPr="00470EEB">
        <w:rPr>
          <w:sz w:val="28"/>
          <w:szCs w:val="28"/>
        </w:rPr>
        <w:t>·</w:t>
      </w:r>
      <w:r w:rsidRPr="00470EEB">
        <w:rPr>
          <w:i/>
          <w:sz w:val="28"/>
          <w:szCs w:val="28"/>
        </w:rPr>
        <w:t xml:space="preserve"> </w:t>
      </w:r>
      <w:r w:rsidRPr="00470EEB">
        <w:rPr>
          <w:i/>
          <w:sz w:val="28"/>
          <w:szCs w:val="28"/>
          <w:lang w:val="en-US"/>
        </w:rPr>
        <w:t>F</w:t>
      </w:r>
      <w:r w:rsidRPr="00470EEB">
        <w:rPr>
          <w:i/>
          <w:sz w:val="28"/>
          <w:szCs w:val="28"/>
          <w:vertAlign w:val="subscript"/>
          <w:lang w:val="en-US"/>
        </w:rPr>
        <w:t>q</w:t>
      </w:r>
      <w:r w:rsidRPr="00470EEB">
        <w:rPr>
          <w:i/>
          <w:sz w:val="28"/>
          <w:szCs w:val="28"/>
        </w:rPr>
        <w:t xml:space="preserve"> </w:t>
      </w:r>
      <w:r w:rsidRPr="00470EEB">
        <w:rPr>
          <w:sz w:val="28"/>
          <w:szCs w:val="28"/>
        </w:rPr>
        <w:t>·</w:t>
      </w:r>
      <w:r w:rsidRPr="00470EEB">
        <w:rPr>
          <w:i/>
          <w:sz w:val="28"/>
          <w:szCs w:val="28"/>
        </w:rPr>
        <w:t xml:space="preserve"> </w:t>
      </w:r>
      <w:r w:rsidRPr="00470EEB">
        <w:rPr>
          <w:i/>
          <w:sz w:val="28"/>
          <w:szCs w:val="28"/>
        </w:rPr>
        <w:sym w:font="Symbol" w:char="F074"/>
      </w:r>
      <w:r w:rsidRPr="00470EEB">
        <w:rPr>
          <w:i/>
          <w:sz w:val="28"/>
          <w:szCs w:val="28"/>
        </w:rPr>
        <w:t>,</w:t>
      </w:r>
      <w:r w:rsidR="00470EEB" w:rsidRPr="00470EEB">
        <w:rPr>
          <w:sz w:val="28"/>
          <w:szCs w:val="28"/>
        </w:rPr>
        <w:t xml:space="preserve"> </w:t>
      </w:r>
      <w:r w:rsidRPr="00470EEB">
        <w:rPr>
          <w:sz w:val="28"/>
          <w:szCs w:val="28"/>
        </w:rPr>
        <w:t>(3.</w:t>
      </w:r>
      <w:r w:rsidR="00CD36FF" w:rsidRPr="00470EEB">
        <w:rPr>
          <w:sz w:val="28"/>
          <w:szCs w:val="28"/>
        </w:rPr>
        <w:t>13</w:t>
      </w:r>
      <w:r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 xml:space="preserve">где </w:t>
      </w:r>
      <w:r w:rsidRPr="00470EEB">
        <w:rPr>
          <w:i/>
          <w:sz w:val="28"/>
          <w:szCs w:val="28"/>
          <w:lang w:val="en-US"/>
        </w:rPr>
        <w:t>E</w:t>
      </w:r>
      <w:r w:rsidRPr="00470EEB">
        <w:rPr>
          <w:i/>
          <w:sz w:val="28"/>
          <w:szCs w:val="28"/>
          <w:vertAlign w:val="subscript"/>
          <w:lang w:val="en-US"/>
        </w:rPr>
        <w:t>f</w:t>
      </w:r>
      <w:r w:rsidRPr="00470EEB">
        <w:rPr>
          <w:i/>
          <w:sz w:val="28"/>
          <w:szCs w:val="28"/>
          <w:vertAlign w:val="subscript"/>
        </w:rPr>
        <w:t xml:space="preserve"> </w:t>
      </w:r>
      <w:r w:rsidRPr="00470EEB">
        <w:rPr>
          <w:i/>
          <w:sz w:val="28"/>
          <w:szCs w:val="28"/>
        </w:rPr>
        <w:t>—</w:t>
      </w:r>
      <w:r w:rsidRPr="00470EEB">
        <w:rPr>
          <w:sz w:val="28"/>
          <w:szCs w:val="28"/>
        </w:rPr>
        <w:t xml:space="preserve"> среднеповерхностная плотность теплового излучения, кВт/м</w:t>
      </w:r>
      <w:r w:rsidRPr="00470EEB">
        <w:rPr>
          <w:sz w:val="28"/>
          <w:szCs w:val="28"/>
          <w:vertAlign w:val="superscript"/>
        </w:rPr>
        <w:t>2</w:t>
      </w:r>
      <w:r w:rsidRPr="00470EEB">
        <w:rPr>
          <w:sz w:val="28"/>
          <w:szCs w:val="28"/>
        </w:rPr>
        <w:t>;</w:t>
      </w:r>
    </w:p>
    <w:p w:rsidR="009124E4" w:rsidRPr="00470EEB" w:rsidRDefault="009124E4" w:rsidP="00470EEB">
      <w:pPr>
        <w:spacing w:line="360" w:lineRule="auto"/>
        <w:ind w:firstLine="709"/>
        <w:jc w:val="both"/>
        <w:rPr>
          <w:sz w:val="28"/>
          <w:szCs w:val="28"/>
        </w:rPr>
      </w:pPr>
      <w:r w:rsidRPr="00470EEB">
        <w:rPr>
          <w:i/>
          <w:sz w:val="28"/>
          <w:szCs w:val="28"/>
          <w:lang w:val="en-US"/>
        </w:rPr>
        <w:t>F</w:t>
      </w:r>
      <w:r w:rsidRPr="00470EEB">
        <w:rPr>
          <w:i/>
          <w:sz w:val="28"/>
          <w:szCs w:val="28"/>
          <w:vertAlign w:val="subscript"/>
          <w:lang w:val="en-US"/>
        </w:rPr>
        <w:t>q</w:t>
      </w:r>
      <w:r w:rsidRPr="00470EEB">
        <w:rPr>
          <w:i/>
          <w:sz w:val="28"/>
          <w:szCs w:val="28"/>
        </w:rPr>
        <w:t xml:space="preserve"> —</w:t>
      </w:r>
      <w:r w:rsidRPr="00470EEB">
        <w:rPr>
          <w:sz w:val="28"/>
          <w:szCs w:val="28"/>
        </w:rPr>
        <w:t xml:space="preserve"> угловой коэффициент облученности;</w:t>
      </w:r>
    </w:p>
    <w:p w:rsidR="009124E4" w:rsidRPr="00470EEB" w:rsidRDefault="009124E4" w:rsidP="00470EEB">
      <w:pPr>
        <w:spacing w:line="360" w:lineRule="auto"/>
        <w:ind w:firstLine="709"/>
        <w:jc w:val="both"/>
        <w:rPr>
          <w:sz w:val="28"/>
          <w:szCs w:val="28"/>
        </w:rPr>
      </w:pPr>
      <w:r w:rsidRPr="00470EEB">
        <w:rPr>
          <w:i/>
          <w:sz w:val="28"/>
          <w:szCs w:val="28"/>
        </w:rPr>
        <w:sym w:font="Symbol" w:char="F074"/>
      </w:r>
      <w:r w:rsidRPr="00470EEB">
        <w:rPr>
          <w:sz w:val="28"/>
          <w:szCs w:val="28"/>
        </w:rPr>
        <w:t xml:space="preserve"> — коэффициент пропускания атмосферы.</w:t>
      </w:r>
    </w:p>
    <w:p w:rsidR="009124E4" w:rsidRPr="00470EEB" w:rsidRDefault="009124E4" w:rsidP="00470EEB">
      <w:pPr>
        <w:spacing w:line="360" w:lineRule="auto"/>
        <w:ind w:firstLine="709"/>
        <w:jc w:val="both"/>
        <w:rPr>
          <w:sz w:val="28"/>
          <w:szCs w:val="28"/>
        </w:rPr>
      </w:pPr>
      <w:r w:rsidRPr="00470EEB">
        <w:rPr>
          <w:i/>
          <w:sz w:val="28"/>
          <w:szCs w:val="28"/>
        </w:rPr>
        <w:t>E</w:t>
      </w:r>
      <w:r w:rsidRPr="00470EEB">
        <w:rPr>
          <w:i/>
          <w:sz w:val="28"/>
          <w:szCs w:val="28"/>
          <w:vertAlign w:val="subscript"/>
        </w:rPr>
        <w:t>f</w:t>
      </w:r>
      <w:r w:rsidRPr="00470EEB">
        <w:rPr>
          <w:sz w:val="28"/>
          <w:szCs w:val="28"/>
        </w:rPr>
        <w:t xml:space="preserve"> принимают на основе имеющихся экспериментальных данных. При отсутствии данных допускается</w:t>
      </w:r>
      <w:r w:rsidR="00470EEB" w:rsidRPr="00470EEB">
        <w:rPr>
          <w:sz w:val="28"/>
          <w:szCs w:val="28"/>
        </w:rPr>
        <w:t xml:space="preserve"> </w:t>
      </w:r>
      <w:r w:rsidRPr="00470EEB">
        <w:rPr>
          <w:i/>
          <w:sz w:val="28"/>
          <w:szCs w:val="28"/>
          <w:lang w:val="en-US"/>
        </w:rPr>
        <w:t>E</w:t>
      </w:r>
      <w:r w:rsidRPr="00470EEB">
        <w:rPr>
          <w:i/>
          <w:sz w:val="28"/>
          <w:szCs w:val="28"/>
          <w:vertAlign w:val="subscript"/>
          <w:lang w:val="en-US"/>
        </w:rPr>
        <w:t>f</w:t>
      </w:r>
      <w:r w:rsidRPr="00470EEB">
        <w:rPr>
          <w:i/>
          <w:sz w:val="28"/>
          <w:szCs w:val="28"/>
        </w:rPr>
        <w:t xml:space="preserve"> </w:t>
      </w:r>
      <w:r w:rsidRPr="00470EEB">
        <w:rPr>
          <w:sz w:val="28"/>
          <w:szCs w:val="28"/>
        </w:rPr>
        <w:t>принимать равной 100 кВт/м</w:t>
      </w:r>
      <w:r w:rsidRPr="00470EEB">
        <w:rPr>
          <w:sz w:val="28"/>
          <w:szCs w:val="28"/>
          <w:vertAlign w:val="superscript"/>
        </w:rPr>
        <w:t>2</w:t>
      </w:r>
      <w:r w:rsidRPr="00470EEB">
        <w:rPr>
          <w:sz w:val="28"/>
          <w:szCs w:val="28"/>
        </w:rPr>
        <w:t xml:space="preserve"> для СУГ [</w:t>
      </w:r>
      <w:r w:rsidR="00C51E81" w:rsidRPr="00470EEB">
        <w:rPr>
          <w:sz w:val="28"/>
          <w:szCs w:val="28"/>
        </w:rPr>
        <w:t>24</w:t>
      </w:r>
      <w:r w:rsidRPr="00470EEB">
        <w:rPr>
          <w:sz w:val="28"/>
          <w:szCs w:val="28"/>
        </w:rPr>
        <w:t>].</w:t>
      </w:r>
    </w:p>
    <w:p w:rsidR="009124E4" w:rsidRPr="00470EEB" w:rsidRDefault="009124E4" w:rsidP="00470EEB">
      <w:pPr>
        <w:spacing w:line="360" w:lineRule="auto"/>
        <w:ind w:firstLine="709"/>
        <w:jc w:val="both"/>
        <w:rPr>
          <w:sz w:val="28"/>
          <w:szCs w:val="28"/>
        </w:rPr>
      </w:pPr>
      <w:r w:rsidRPr="00470EEB">
        <w:rPr>
          <w:sz w:val="28"/>
          <w:szCs w:val="28"/>
        </w:rPr>
        <w:t xml:space="preserve">Рассчитывают эффективный диаметр пролива </w:t>
      </w:r>
      <w:r w:rsidRPr="00470EEB">
        <w:rPr>
          <w:i/>
          <w:sz w:val="28"/>
          <w:szCs w:val="28"/>
        </w:rPr>
        <w:t>d,</w:t>
      </w:r>
      <w:r w:rsidRPr="00470EEB">
        <w:rPr>
          <w:sz w:val="28"/>
          <w:szCs w:val="28"/>
        </w:rPr>
        <w:t xml:space="preserve"> м, по формуле</w:t>
      </w:r>
    </w:p>
    <w:p w:rsidR="009124E4" w:rsidRPr="00470EEB" w:rsidRDefault="009124E4" w:rsidP="00470EEB">
      <w:pPr>
        <w:spacing w:line="360" w:lineRule="auto"/>
        <w:ind w:firstLine="709"/>
        <w:jc w:val="both"/>
        <w:rPr>
          <w:position w:val="-24"/>
          <w:sz w:val="28"/>
          <w:szCs w:val="28"/>
        </w:rPr>
      </w:pPr>
    </w:p>
    <w:p w:rsidR="009124E4" w:rsidRPr="00470EEB" w:rsidRDefault="002479F1" w:rsidP="00470EEB">
      <w:pPr>
        <w:spacing w:line="360" w:lineRule="auto"/>
        <w:ind w:firstLine="709"/>
        <w:jc w:val="both"/>
        <w:rPr>
          <w:sz w:val="28"/>
          <w:szCs w:val="28"/>
        </w:rPr>
      </w:pPr>
      <w:r>
        <w:rPr>
          <w:position w:val="-26"/>
          <w:sz w:val="28"/>
          <w:szCs w:val="28"/>
          <w:lang w:val="en-US"/>
        </w:rPr>
        <w:pict>
          <v:shape id="_x0000_i1044" type="#_x0000_t75" style="width:48pt;height:34.5pt">
            <v:imagedata r:id="rId24" o:title=""/>
          </v:shape>
        </w:pict>
      </w:r>
      <w:r w:rsidR="0033297D" w:rsidRPr="00470EEB">
        <w:rPr>
          <w:sz w:val="28"/>
          <w:szCs w:val="28"/>
        </w:rPr>
        <w:t>,</w:t>
      </w:r>
      <w:r w:rsidR="00470EEB" w:rsidRPr="00470EEB">
        <w:rPr>
          <w:sz w:val="28"/>
          <w:szCs w:val="28"/>
        </w:rPr>
        <w:t xml:space="preserve"> </w:t>
      </w:r>
      <w:r w:rsidR="009124E4" w:rsidRPr="00470EEB">
        <w:rPr>
          <w:sz w:val="28"/>
          <w:szCs w:val="28"/>
        </w:rPr>
        <w:t>(3.</w:t>
      </w:r>
      <w:r w:rsidR="00CD36FF" w:rsidRPr="00470EEB">
        <w:rPr>
          <w:sz w:val="28"/>
          <w:szCs w:val="28"/>
        </w:rPr>
        <w:t>14</w:t>
      </w:r>
      <w:r w:rsidR="009124E4"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 xml:space="preserve">где </w:t>
      </w:r>
      <w:r w:rsidRPr="00470EEB">
        <w:rPr>
          <w:i/>
          <w:sz w:val="28"/>
          <w:szCs w:val="28"/>
          <w:lang w:val="en-US"/>
        </w:rPr>
        <w:t>S</w:t>
      </w:r>
      <w:r w:rsidRPr="00470EEB">
        <w:rPr>
          <w:i/>
          <w:sz w:val="28"/>
          <w:szCs w:val="28"/>
        </w:rPr>
        <w:t xml:space="preserve"> —</w:t>
      </w:r>
      <w:r w:rsidRPr="00470EEB">
        <w:rPr>
          <w:sz w:val="28"/>
          <w:szCs w:val="28"/>
        </w:rPr>
        <w:t xml:space="preserve"> площадь пролива, м</w:t>
      </w:r>
      <w:r w:rsidRPr="00470EEB">
        <w:rPr>
          <w:sz w:val="28"/>
          <w:szCs w:val="28"/>
          <w:vertAlign w:val="superscript"/>
        </w:rPr>
        <w:t>2</w:t>
      </w:r>
      <w:r w:rsidRPr="00470EEB">
        <w:rPr>
          <w:sz w:val="28"/>
          <w:szCs w:val="28"/>
        </w:rPr>
        <w:t>.</w:t>
      </w:r>
    </w:p>
    <w:p w:rsidR="009124E4" w:rsidRPr="00470EEB" w:rsidRDefault="009124E4" w:rsidP="00470EEB">
      <w:pPr>
        <w:spacing w:line="360" w:lineRule="auto"/>
        <w:ind w:firstLine="709"/>
        <w:jc w:val="both"/>
        <w:rPr>
          <w:sz w:val="28"/>
          <w:szCs w:val="28"/>
        </w:rPr>
      </w:pPr>
      <w:r w:rsidRPr="00470EEB">
        <w:rPr>
          <w:sz w:val="28"/>
          <w:szCs w:val="28"/>
        </w:rPr>
        <w:t xml:space="preserve">Рассчитывают высоту пламени </w:t>
      </w:r>
      <w:r w:rsidRPr="00470EEB">
        <w:rPr>
          <w:i/>
          <w:sz w:val="28"/>
          <w:szCs w:val="28"/>
        </w:rPr>
        <w:t>Н,</w:t>
      </w:r>
      <w:r w:rsidRPr="00470EEB">
        <w:rPr>
          <w:sz w:val="28"/>
          <w:szCs w:val="28"/>
        </w:rPr>
        <w:t xml:space="preserve"> м, по формуле</w:t>
      </w:r>
    </w:p>
    <w:p w:rsidR="009124E4" w:rsidRPr="00470EEB" w:rsidRDefault="009124E4" w:rsidP="00470EEB">
      <w:pPr>
        <w:spacing w:line="360" w:lineRule="auto"/>
        <w:ind w:firstLine="709"/>
        <w:jc w:val="both"/>
        <w:rPr>
          <w:sz w:val="28"/>
          <w:szCs w:val="28"/>
        </w:rPr>
      </w:pPr>
    </w:p>
    <w:p w:rsidR="009124E4" w:rsidRPr="00470EEB" w:rsidRDefault="002479F1" w:rsidP="00470EEB">
      <w:pPr>
        <w:spacing w:line="360" w:lineRule="auto"/>
        <w:ind w:firstLine="709"/>
        <w:jc w:val="both"/>
        <w:rPr>
          <w:sz w:val="28"/>
          <w:szCs w:val="28"/>
        </w:rPr>
      </w:pPr>
      <w:r>
        <w:rPr>
          <w:position w:val="-36"/>
          <w:sz w:val="28"/>
          <w:szCs w:val="28"/>
          <w:lang w:val="en-US"/>
        </w:rPr>
        <w:pict>
          <v:shape id="_x0000_i1045" type="#_x0000_t75" style="width:108pt;height:43.5pt">
            <v:imagedata r:id="rId25" o:title=""/>
          </v:shape>
        </w:pict>
      </w:r>
      <w:r w:rsidR="0033297D" w:rsidRPr="00470EEB">
        <w:rPr>
          <w:sz w:val="28"/>
          <w:szCs w:val="28"/>
        </w:rPr>
        <w:t xml:space="preserve"> ,</w:t>
      </w:r>
      <w:r w:rsidR="00470EEB" w:rsidRPr="00470EEB">
        <w:rPr>
          <w:sz w:val="28"/>
          <w:szCs w:val="28"/>
        </w:rPr>
        <w:t xml:space="preserve"> </w:t>
      </w:r>
      <w:r w:rsidR="009124E4" w:rsidRPr="00470EEB">
        <w:rPr>
          <w:sz w:val="28"/>
          <w:szCs w:val="28"/>
        </w:rPr>
        <w:t>(3.</w:t>
      </w:r>
      <w:r w:rsidR="000A5E45" w:rsidRPr="00470EEB">
        <w:rPr>
          <w:sz w:val="28"/>
          <w:szCs w:val="28"/>
        </w:rPr>
        <w:t>15</w:t>
      </w:r>
      <w:r w:rsidR="009124E4"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 xml:space="preserve">где </w:t>
      </w:r>
      <w:r w:rsidRPr="00470EEB">
        <w:rPr>
          <w:i/>
          <w:sz w:val="28"/>
          <w:szCs w:val="28"/>
        </w:rPr>
        <w:t>т —</w:t>
      </w:r>
      <w:r w:rsidRPr="00470EEB">
        <w:rPr>
          <w:sz w:val="28"/>
          <w:szCs w:val="28"/>
        </w:rPr>
        <w:t xml:space="preserve"> удельная массовая скорость выгорания топлива, кг/(м </w:t>
      </w:r>
      <w:r w:rsidRPr="00470EEB">
        <w:rPr>
          <w:sz w:val="28"/>
          <w:szCs w:val="28"/>
        </w:rPr>
        <w:sym w:font="Times New Roman" w:char="00B7"/>
      </w:r>
      <w:r w:rsidRPr="00470EEB">
        <w:rPr>
          <w:sz w:val="28"/>
          <w:szCs w:val="28"/>
        </w:rPr>
        <w:t xml:space="preserve"> с);</w:t>
      </w:r>
    </w:p>
    <w:p w:rsidR="009124E4" w:rsidRPr="00470EEB" w:rsidRDefault="009124E4" w:rsidP="00470EEB">
      <w:pPr>
        <w:spacing w:line="360" w:lineRule="auto"/>
        <w:ind w:firstLine="709"/>
        <w:jc w:val="both"/>
        <w:rPr>
          <w:sz w:val="28"/>
          <w:szCs w:val="28"/>
        </w:rPr>
      </w:pPr>
      <w:r w:rsidRPr="00470EEB">
        <w:rPr>
          <w:sz w:val="28"/>
          <w:szCs w:val="28"/>
        </w:rPr>
        <w:sym w:font="Symbol" w:char="F072"/>
      </w:r>
      <w:r w:rsidRPr="00470EEB">
        <w:rPr>
          <w:sz w:val="28"/>
          <w:szCs w:val="28"/>
          <w:vertAlign w:val="subscript"/>
        </w:rPr>
        <w:t>в</w:t>
      </w:r>
      <w:r w:rsidRPr="00470EEB">
        <w:rPr>
          <w:sz w:val="28"/>
          <w:szCs w:val="28"/>
        </w:rPr>
        <w:t xml:space="preserve"> — плотность окружающего воздуха, кг/м</w:t>
      </w:r>
      <w:r w:rsidRPr="00470EEB">
        <w:rPr>
          <w:sz w:val="28"/>
          <w:szCs w:val="28"/>
          <w:vertAlign w:val="superscript"/>
        </w:rPr>
        <w:t>3</w:t>
      </w:r>
      <w:r w:rsidRPr="00470EEB">
        <w:rPr>
          <w:sz w:val="28"/>
          <w:szCs w:val="28"/>
        </w:rPr>
        <w:t>;</w:t>
      </w:r>
    </w:p>
    <w:p w:rsidR="009124E4" w:rsidRPr="00470EEB" w:rsidRDefault="009124E4" w:rsidP="00470EEB">
      <w:pPr>
        <w:spacing w:line="360" w:lineRule="auto"/>
        <w:ind w:firstLine="709"/>
        <w:jc w:val="both"/>
        <w:rPr>
          <w:sz w:val="28"/>
          <w:szCs w:val="28"/>
        </w:rPr>
      </w:pPr>
      <w:r w:rsidRPr="00470EEB">
        <w:rPr>
          <w:i/>
          <w:sz w:val="28"/>
          <w:szCs w:val="28"/>
          <w:lang w:val="en-US"/>
        </w:rPr>
        <w:t>g</w:t>
      </w:r>
      <w:r w:rsidRPr="00470EEB">
        <w:rPr>
          <w:i/>
          <w:sz w:val="28"/>
          <w:szCs w:val="28"/>
        </w:rPr>
        <w:t>—</w:t>
      </w:r>
      <w:r w:rsidRPr="00470EEB">
        <w:rPr>
          <w:sz w:val="28"/>
          <w:szCs w:val="28"/>
        </w:rPr>
        <w:t xml:space="preserve"> ускорение свободного падения, равное 9,81 м/с</w:t>
      </w:r>
      <w:r w:rsidRPr="00470EEB">
        <w:rPr>
          <w:sz w:val="28"/>
          <w:szCs w:val="28"/>
          <w:vertAlign w:val="superscript"/>
        </w:rPr>
        <w:t>2</w:t>
      </w:r>
      <w:r w:rsidRPr="00470EEB">
        <w:rPr>
          <w:sz w:val="28"/>
          <w:szCs w:val="28"/>
        </w:rPr>
        <w:t>.</w:t>
      </w:r>
    </w:p>
    <w:p w:rsidR="009124E4" w:rsidRPr="00470EEB" w:rsidRDefault="009124E4" w:rsidP="00470EEB">
      <w:pPr>
        <w:spacing w:line="360" w:lineRule="auto"/>
        <w:ind w:firstLine="709"/>
        <w:jc w:val="both"/>
        <w:rPr>
          <w:sz w:val="28"/>
          <w:szCs w:val="28"/>
        </w:rPr>
      </w:pPr>
      <w:r w:rsidRPr="00470EEB">
        <w:rPr>
          <w:sz w:val="28"/>
          <w:szCs w:val="28"/>
        </w:rPr>
        <w:t xml:space="preserve"> Определяют угловой коэффициент облученности </w:t>
      </w:r>
      <w:r w:rsidRPr="00470EEB">
        <w:rPr>
          <w:sz w:val="28"/>
          <w:szCs w:val="28"/>
          <w:lang w:val="en-US"/>
        </w:rPr>
        <w:t>F</w:t>
      </w:r>
      <w:r w:rsidRPr="00470EEB">
        <w:rPr>
          <w:sz w:val="28"/>
          <w:szCs w:val="28"/>
          <w:vertAlign w:val="subscript"/>
          <w:lang w:val="en-US"/>
        </w:rPr>
        <w:t>q</w:t>
      </w:r>
      <w:r w:rsidRPr="00470EEB">
        <w:rPr>
          <w:sz w:val="28"/>
          <w:szCs w:val="28"/>
        </w:rPr>
        <w:t xml:space="preserve"> по формуле:</w:t>
      </w:r>
    </w:p>
    <w:p w:rsidR="009124E4" w:rsidRPr="00470EEB" w:rsidRDefault="009124E4" w:rsidP="00470EEB">
      <w:pPr>
        <w:spacing w:line="360" w:lineRule="auto"/>
        <w:ind w:firstLine="709"/>
        <w:jc w:val="both"/>
        <w:rPr>
          <w:position w:val="-14"/>
          <w:sz w:val="28"/>
          <w:szCs w:val="28"/>
        </w:rPr>
      </w:pPr>
    </w:p>
    <w:p w:rsidR="009124E4" w:rsidRPr="00470EEB" w:rsidRDefault="002479F1" w:rsidP="00470EEB">
      <w:pPr>
        <w:spacing w:line="360" w:lineRule="auto"/>
        <w:ind w:firstLine="709"/>
        <w:jc w:val="both"/>
        <w:rPr>
          <w:sz w:val="28"/>
          <w:szCs w:val="28"/>
        </w:rPr>
      </w:pPr>
      <w:r>
        <w:rPr>
          <w:position w:val="-14"/>
          <w:sz w:val="28"/>
          <w:szCs w:val="28"/>
          <w:lang w:val="en-US"/>
        </w:rPr>
        <w:pict>
          <v:shape id="_x0000_i1046" type="#_x0000_t75" style="width:79.5pt;height:23.25pt">
            <v:imagedata r:id="rId26" o:title=""/>
          </v:shape>
        </w:pict>
      </w:r>
      <w:r w:rsidR="003D5B77" w:rsidRPr="00470EEB">
        <w:rPr>
          <w:position w:val="-14"/>
          <w:sz w:val="28"/>
          <w:szCs w:val="28"/>
        </w:rPr>
        <w:t>,</w:t>
      </w:r>
      <w:r w:rsidR="00470EEB" w:rsidRPr="00470EEB">
        <w:rPr>
          <w:sz w:val="28"/>
          <w:szCs w:val="28"/>
        </w:rPr>
        <w:t xml:space="preserve"> </w:t>
      </w:r>
      <w:r w:rsidR="009124E4" w:rsidRPr="00470EEB">
        <w:rPr>
          <w:sz w:val="28"/>
          <w:szCs w:val="28"/>
        </w:rPr>
        <w:t>(3.</w:t>
      </w:r>
      <w:r w:rsidR="000A5E45" w:rsidRPr="00470EEB">
        <w:rPr>
          <w:sz w:val="28"/>
          <w:szCs w:val="28"/>
        </w:rPr>
        <w:t>16</w:t>
      </w:r>
      <w:r w:rsidR="009124E4" w:rsidRPr="00470EEB">
        <w:rPr>
          <w:sz w:val="28"/>
          <w:szCs w:val="28"/>
        </w:rPr>
        <w:t>)</w:t>
      </w:r>
    </w:p>
    <w:p w:rsidR="000A5E45" w:rsidRPr="00470EEB" w:rsidRDefault="000A5E45" w:rsidP="00470EEB">
      <w:pPr>
        <w:spacing w:line="360" w:lineRule="auto"/>
        <w:ind w:firstLine="709"/>
        <w:jc w:val="both"/>
        <w:rPr>
          <w:sz w:val="28"/>
          <w:szCs w:val="28"/>
        </w:rPr>
      </w:pPr>
    </w:p>
    <w:p w:rsidR="000A5E45" w:rsidRPr="00470EEB" w:rsidRDefault="009124E4" w:rsidP="00470EEB">
      <w:pPr>
        <w:spacing w:line="360" w:lineRule="auto"/>
        <w:ind w:firstLine="709"/>
        <w:jc w:val="both"/>
        <w:rPr>
          <w:sz w:val="28"/>
          <w:szCs w:val="28"/>
        </w:rPr>
      </w:pPr>
      <w:r w:rsidRPr="00470EEB">
        <w:rPr>
          <w:sz w:val="28"/>
          <w:szCs w:val="28"/>
        </w:rPr>
        <w:t>где</w:t>
      </w:r>
      <w:r w:rsidR="00470EEB" w:rsidRPr="00470EEB">
        <w:rPr>
          <w:sz w:val="28"/>
          <w:szCs w:val="28"/>
        </w:rPr>
        <w:t xml:space="preserve"> </w:t>
      </w:r>
    </w:p>
    <w:p w:rsidR="000A5E45" w:rsidRPr="00470EEB" w:rsidRDefault="000A5E45" w:rsidP="00470EEB">
      <w:pPr>
        <w:spacing w:line="360" w:lineRule="auto"/>
        <w:ind w:firstLine="709"/>
        <w:jc w:val="both"/>
        <w:rPr>
          <w:sz w:val="28"/>
          <w:szCs w:val="28"/>
        </w:rPr>
      </w:pPr>
    </w:p>
    <w:p w:rsidR="009124E4" w:rsidRPr="00470EEB" w:rsidRDefault="002479F1" w:rsidP="00470EEB">
      <w:pPr>
        <w:spacing w:line="360" w:lineRule="auto"/>
        <w:ind w:firstLine="709"/>
        <w:jc w:val="both"/>
        <w:rPr>
          <w:sz w:val="28"/>
          <w:szCs w:val="28"/>
        </w:rPr>
      </w:pPr>
      <w:r>
        <w:rPr>
          <w:position w:val="-42"/>
          <w:sz w:val="28"/>
          <w:szCs w:val="28"/>
        </w:rPr>
        <w:pict>
          <v:shape id="_x0000_i1047" type="#_x0000_t75" style="width:441.75pt;height:42.75pt">
            <v:imagedata r:id="rId27" o:title=""/>
          </v:shape>
        </w:pict>
      </w:r>
      <w:r w:rsidR="009124E4" w:rsidRPr="00470EEB">
        <w:rPr>
          <w:sz w:val="28"/>
          <w:szCs w:val="28"/>
        </w:rPr>
        <w:t>(3.</w:t>
      </w:r>
      <w:r w:rsidR="000A5E45" w:rsidRPr="00470EEB">
        <w:rPr>
          <w:sz w:val="28"/>
          <w:szCs w:val="28"/>
        </w:rPr>
        <w:t>17</w:t>
      </w:r>
      <w:r w:rsidR="009124E4" w:rsidRPr="00470EEB">
        <w:rPr>
          <w:sz w:val="28"/>
          <w:szCs w:val="28"/>
        </w:rPr>
        <w:t>),</w:t>
      </w:r>
      <w:r w:rsidR="00470EEB" w:rsidRPr="00470EEB">
        <w:rPr>
          <w:sz w:val="28"/>
          <w:szCs w:val="28"/>
        </w:rPr>
        <w:t xml:space="preserve"> </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 xml:space="preserve">где </w:t>
      </w:r>
      <w:r w:rsidRPr="00470EEB">
        <w:rPr>
          <w:i/>
          <w:sz w:val="28"/>
          <w:szCs w:val="28"/>
        </w:rPr>
        <w:t xml:space="preserve">А = </w:t>
      </w:r>
      <w:r w:rsidRPr="00470EEB">
        <w:rPr>
          <w:sz w:val="28"/>
          <w:szCs w:val="28"/>
        </w:rPr>
        <w:t>(</w:t>
      </w:r>
      <w:r w:rsidRPr="00470EEB">
        <w:rPr>
          <w:sz w:val="28"/>
          <w:szCs w:val="28"/>
          <w:lang w:val="en-US"/>
        </w:rPr>
        <w:t>h</w:t>
      </w:r>
      <w:r w:rsidRPr="00470EEB">
        <w:rPr>
          <w:sz w:val="28"/>
          <w:szCs w:val="28"/>
          <w:vertAlign w:val="superscript"/>
        </w:rPr>
        <w:t>2</w:t>
      </w:r>
      <w:r w:rsidRPr="00470EEB">
        <w:rPr>
          <w:sz w:val="28"/>
          <w:szCs w:val="28"/>
        </w:rPr>
        <w:t xml:space="preserve"> + </w:t>
      </w:r>
      <w:r w:rsidR="002479F1">
        <w:rPr>
          <w:position w:val="-10"/>
          <w:sz w:val="28"/>
          <w:szCs w:val="28"/>
        </w:rPr>
        <w:pict>
          <v:shape id="_x0000_i1048" type="#_x0000_t75" style="width:14.25pt;height:18pt">
            <v:imagedata r:id="rId28" o:title=""/>
          </v:shape>
        </w:pict>
      </w:r>
      <w:r w:rsidRPr="00470EEB">
        <w:rPr>
          <w:sz w:val="28"/>
          <w:szCs w:val="28"/>
        </w:rPr>
        <w:t>+ 1) / 2</w:t>
      </w:r>
      <w:r w:rsidRPr="00470EEB">
        <w:rPr>
          <w:sz w:val="28"/>
          <w:szCs w:val="28"/>
          <w:lang w:val="en-US"/>
        </w:rPr>
        <w:t>S</w:t>
      </w:r>
      <w:r w:rsidRPr="00470EEB">
        <w:rPr>
          <w:sz w:val="28"/>
          <w:szCs w:val="28"/>
          <w:vertAlign w:val="subscript"/>
        </w:rPr>
        <w:t>1</w:t>
      </w:r>
      <w:r w:rsidRPr="00470EEB">
        <w:rPr>
          <w:i/>
          <w:sz w:val="28"/>
          <w:szCs w:val="28"/>
        </w:rPr>
        <w:t>,</w:t>
      </w:r>
      <w:r w:rsidR="00470EEB" w:rsidRPr="00470EEB">
        <w:rPr>
          <w:i/>
          <w:sz w:val="28"/>
          <w:szCs w:val="28"/>
        </w:rPr>
        <w:t xml:space="preserve"> </w:t>
      </w:r>
      <w:r w:rsidRPr="00470EEB">
        <w:rPr>
          <w:sz w:val="28"/>
          <w:szCs w:val="28"/>
        </w:rPr>
        <w:tab/>
        <w:t>(3.</w:t>
      </w:r>
      <w:r w:rsidR="000A5E45" w:rsidRPr="00470EEB">
        <w:rPr>
          <w:sz w:val="28"/>
          <w:szCs w:val="28"/>
        </w:rPr>
        <w:t>17</w:t>
      </w:r>
      <w:r w:rsidRPr="00470EEB">
        <w:rPr>
          <w:sz w:val="28"/>
          <w:szCs w:val="28"/>
        </w:rPr>
        <w:t>)</w:t>
      </w:r>
    </w:p>
    <w:p w:rsidR="009124E4" w:rsidRPr="00470EEB" w:rsidRDefault="00F71F06" w:rsidP="00470EEB">
      <w:pPr>
        <w:spacing w:line="360" w:lineRule="auto"/>
        <w:ind w:firstLine="709"/>
        <w:jc w:val="both"/>
        <w:rPr>
          <w:sz w:val="28"/>
          <w:szCs w:val="28"/>
        </w:rPr>
      </w:pPr>
      <w:r>
        <w:rPr>
          <w:sz w:val="28"/>
          <w:szCs w:val="28"/>
        </w:rPr>
        <w:br w:type="page"/>
      </w:r>
      <w:r w:rsidR="009124E4" w:rsidRPr="00470EEB">
        <w:rPr>
          <w:sz w:val="28"/>
          <w:szCs w:val="28"/>
          <w:lang w:val="en-US"/>
        </w:rPr>
        <w:t>S</w:t>
      </w:r>
      <w:r w:rsidR="009124E4" w:rsidRPr="00470EEB">
        <w:rPr>
          <w:sz w:val="28"/>
          <w:szCs w:val="28"/>
          <w:vertAlign w:val="subscript"/>
          <w:lang w:val="en-US"/>
        </w:rPr>
        <w:t>l</w:t>
      </w:r>
      <w:r w:rsidR="009124E4" w:rsidRPr="00470EEB">
        <w:rPr>
          <w:sz w:val="28"/>
          <w:szCs w:val="28"/>
        </w:rPr>
        <w:t>= 2</w:t>
      </w:r>
      <w:r w:rsidR="009124E4" w:rsidRPr="00470EEB">
        <w:rPr>
          <w:sz w:val="28"/>
          <w:szCs w:val="28"/>
          <w:lang w:val="en-US"/>
        </w:rPr>
        <w:t>r</w:t>
      </w:r>
      <w:r w:rsidR="009124E4" w:rsidRPr="00470EEB">
        <w:rPr>
          <w:sz w:val="28"/>
          <w:szCs w:val="28"/>
        </w:rPr>
        <w:t>/</w:t>
      </w:r>
      <w:r w:rsidR="009124E4" w:rsidRPr="00470EEB">
        <w:rPr>
          <w:sz w:val="28"/>
          <w:szCs w:val="28"/>
          <w:lang w:val="en-US"/>
        </w:rPr>
        <w:t>d</w:t>
      </w:r>
      <w:r w:rsidR="003D5B77" w:rsidRPr="00470EEB">
        <w:rPr>
          <w:sz w:val="28"/>
          <w:szCs w:val="28"/>
        </w:rPr>
        <w:t>,</w:t>
      </w:r>
      <w:r w:rsidR="00470EEB" w:rsidRPr="00470EEB">
        <w:rPr>
          <w:i/>
          <w:sz w:val="28"/>
          <w:szCs w:val="28"/>
        </w:rPr>
        <w:t xml:space="preserve"> </w:t>
      </w:r>
      <w:r w:rsidR="009124E4" w:rsidRPr="00470EEB">
        <w:rPr>
          <w:sz w:val="28"/>
          <w:szCs w:val="28"/>
        </w:rPr>
        <w:t>(3.</w:t>
      </w:r>
      <w:r w:rsidR="000A5E45" w:rsidRPr="00470EEB">
        <w:rPr>
          <w:sz w:val="28"/>
          <w:szCs w:val="28"/>
        </w:rPr>
        <w:t>18</w:t>
      </w:r>
      <w:r w:rsidR="009124E4" w:rsidRPr="00470EEB">
        <w:rPr>
          <w:sz w:val="28"/>
          <w:szCs w:val="28"/>
        </w:rPr>
        <w:t>)</w:t>
      </w:r>
    </w:p>
    <w:p w:rsidR="00F71F06" w:rsidRDefault="00F71F06" w:rsidP="00470EEB">
      <w:pPr>
        <w:spacing w:line="360" w:lineRule="auto"/>
        <w:ind w:firstLine="709"/>
        <w:jc w:val="both"/>
        <w:rPr>
          <w:sz w:val="28"/>
          <w:szCs w:val="28"/>
        </w:rPr>
      </w:pPr>
    </w:p>
    <w:p w:rsidR="009124E4" w:rsidRPr="00470EEB" w:rsidRDefault="00F23D72" w:rsidP="00470EEB">
      <w:pPr>
        <w:spacing w:line="360" w:lineRule="auto"/>
        <w:ind w:firstLine="709"/>
        <w:jc w:val="both"/>
        <w:rPr>
          <w:sz w:val="28"/>
          <w:szCs w:val="28"/>
        </w:rPr>
      </w:pPr>
      <w:r w:rsidRPr="00470EEB">
        <w:rPr>
          <w:sz w:val="28"/>
          <w:szCs w:val="28"/>
        </w:rPr>
        <w:t>где</w:t>
      </w:r>
      <w:r w:rsidRPr="00470EEB">
        <w:rPr>
          <w:i/>
          <w:sz w:val="28"/>
          <w:szCs w:val="28"/>
        </w:rPr>
        <w:t xml:space="preserve"> </w:t>
      </w:r>
      <w:r w:rsidR="009124E4" w:rsidRPr="00470EEB">
        <w:rPr>
          <w:i/>
          <w:sz w:val="28"/>
          <w:szCs w:val="28"/>
          <w:lang w:val="en-US"/>
        </w:rPr>
        <w:t>r</w:t>
      </w:r>
      <w:r w:rsidR="009124E4" w:rsidRPr="00470EEB">
        <w:rPr>
          <w:i/>
          <w:sz w:val="28"/>
          <w:szCs w:val="28"/>
        </w:rPr>
        <w:t>—</w:t>
      </w:r>
      <w:r w:rsidR="009124E4" w:rsidRPr="00470EEB">
        <w:rPr>
          <w:sz w:val="28"/>
          <w:szCs w:val="28"/>
        </w:rPr>
        <w:t xml:space="preserve"> расстояние от геометрического центра пролива до облучаемого объекта</w:t>
      </w:r>
    </w:p>
    <w:p w:rsidR="009124E4" w:rsidRPr="00470EEB" w:rsidRDefault="009124E4" w:rsidP="00470EEB">
      <w:pPr>
        <w:spacing w:line="360" w:lineRule="auto"/>
        <w:ind w:firstLine="709"/>
        <w:jc w:val="both"/>
        <w:rPr>
          <w:i/>
          <w:sz w:val="28"/>
          <w:szCs w:val="28"/>
        </w:rPr>
      </w:pPr>
    </w:p>
    <w:p w:rsidR="009124E4" w:rsidRPr="00470EEB" w:rsidRDefault="002479F1" w:rsidP="00470EEB">
      <w:pPr>
        <w:spacing w:line="360" w:lineRule="auto"/>
        <w:ind w:firstLine="709"/>
        <w:jc w:val="both"/>
        <w:rPr>
          <w:sz w:val="28"/>
          <w:szCs w:val="28"/>
        </w:rPr>
      </w:pPr>
      <w:r>
        <w:rPr>
          <w:position w:val="-24"/>
          <w:sz w:val="28"/>
          <w:szCs w:val="28"/>
        </w:rPr>
        <w:pict>
          <v:shape id="_x0000_i1049" type="#_x0000_t75" style="width:42pt;height:30.75pt">
            <v:imagedata r:id="rId29" o:title=""/>
          </v:shape>
        </w:pict>
      </w:r>
      <w:r w:rsidR="003D5B77" w:rsidRPr="00470EEB">
        <w:rPr>
          <w:sz w:val="28"/>
          <w:szCs w:val="28"/>
        </w:rPr>
        <w:t>,</w:t>
      </w:r>
      <w:r w:rsidR="00470EEB" w:rsidRPr="00470EEB">
        <w:rPr>
          <w:sz w:val="28"/>
          <w:szCs w:val="28"/>
        </w:rPr>
        <w:t xml:space="preserve"> </w:t>
      </w:r>
      <w:r w:rsidR="009124E4" w:rsidRPr="00470EEB">
        <w:rPr>
          <w:sz w:val="28"/>
          <w:szCs w:val="28"/>
        </w:rPr>
        <w:t>(3</w:t>
      </w:r>
      <w:r w:rsidR="00A0446A" w:rsidRPr="00470EEB">
        <w:rPr>
          <w:sz w:val="28"/>
          <w:szCs w:val="28"/>
        </w:rPr>
        <w:t>.</w:t>
      </w:r>
      <w:r w:rsidR="006133A0" w:rsidRPr="00470EEB">
        <w:rPr>
          <w:sz w:val="28"/>
          <w:szCs w:val="28"/>
        </w:rPr>
        <w:t>19</w:t>
      </w:r>
      <w:r w:rsidR="009124E4" w:rsidRPr="00470EEB">
        <w:rPr>
          <w:sz w:val="28"/>
          <w:szCs w:val="28"/>
        </w:rPr>
        <w:t>)</w:t>
      </w:r>
    </w:p>
    <w:p w:rsidR="00F71F06" w:rsidRDefault="00F71F06" w:rsidP="00470EEB">
      <w:pPr>
        <w:spacing w:line="360" w:lineRule="auto"/>
        <w:ind w:firstLine="709"/>
        <w:jc w:val="both"/>
        <w:rPr>
          <w:position w:val="-34"/>
          <w:sz w:val="28"/>
          <w:szCs w:val="28"/>
        </w:rPr>
      </w:pPr>
    </w:p>
    <w:p w:rsidR="009124E4" w:rsidRPr="00470EEB" w:rsidRDefault="002479F1" w:rsidP="00470EEB">
      <w:pPr>
        <w:spacing w:line="360" w:lineRule="auto"/>
        <w:ind w:firstLine="709"/>
        <w:jc w:val="both"/>
        <w:rPr>
          <w:sz w:val="28"/>
          <w:szCs w:val="28"/>
        </w:rPr>
      </w:pPr>
      <w:r>
        <w:rPr>
          <w:position w:val="-34"/>
          <w:sz w:val="28"/>
          <w:szCs w:val="28"/>
        </w:rPr>
        <w:pict>
          <v:shape id="_x0000_i1050" type="#_x0000_t75" style="width:417.75pt;height:39pt">
            <v:imagedata r:id="rId30" o:title=""/>
          </v:shape>
        </w:pict>
      </w:r>
      <w:r w:rsidR="00470EEB" w:rsidRPr="00470EEB">
        <w:rPr>
          <w:sz w:val="28"/>
          <w:szCs w:val="28"/>
        </w:rPr>
        <w:t xml:space="preserve"> </w:t>
      </w:r>
      <w:r w:rsidR="009124E4" w:rsidRPr="00470EEB">
        <w:rPr>
          <w:sz w:val="28"/>
          <w:szCs w:val="28"/>
        </w:rPr>
        <w:t>(3.</w:t>
      </w:r>
      <w:r w:rsidR="00A0446A" w:rsidRPr="00470EEB">
        <w:rPr>
          <w:sz w:val="28"/>
          <w:szCs w:val="28"/>
        </w:rPr>
        <w:t>20</w:t>
      </w:r>
      <w:r w:rsidR="009124E4" w:rsidRPr="00470EEB">
        <w:rPr>
          <w:sz w:val="28"/>
          <w:szCs w:val="28"/>
        </w:rPr>
        <w:t>)</w:t>
      </w:r>
    </w:p>
    <w:p w:rsidR="00F71F06" w:rsidRDefault="00F71F06"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lang w:val="en-US"/>
        </w:rPr>
        <w:t>B</w:t>
      </w:r>
      <w:r w:rsidRPr="00470EEB">
        <w:rPr>
          <w:sz w:val="28"/>
          <w:szCs w:val="28"/>
        </w:rPr>
        <w:t xml:space="preserve"> = ( 1+</w:t>
      </w:r>
      <w:r w:rsidRPr="00470EEB">
        <w:rPr>
          <w:sz w:val="28"/>
          <w:szCs w:val="28"/>
          <w:lang w:val="en-US"/>
        </w:rPr>
        <w:t>S</w:t>
      </w:r>
      <w:r w:rsidRPr="00470EEB">
        <w:rPr>
          <w:sz w:val="28"/>
          <w:szCs w:val="28"/>
          <w:vertAlign w:val="subscript"/>
        </w:rPr>
        <w:t>1</w:t>
      </w:r>
      <w:r w:rsidRPr="00470EEB">
        <w:rPr>
          <w:sz w:val="28"/>
          <w:szCs w:val="28"/>
          <w:vertAlign w:val="superscript"/>
        </w:rPr>
        <w:t xml:space="preserve">2 </w:t>
      </w:r>
      <w:r w:rsidRPr="00470EEB">
        <w:rPr>
          <w:sz w:val="28"/>
          <w:szCs w:val="28"/>
        </w:rPr>
        <w:t>) / ( 2</w:t>
      </w:r>
      <w:r w:rsidRPr="00470EEB">
        <w:rPr>
          <w:sz w:val="28"/>
          <w:szCs w:val="28"/>
          <w:lang w:val="en-US"/>
        </w:rPr>
        <w:t>S</w:t>
      </w:r>
      <w:r w:rsidRPr="00470EEB">
        <w:rPr>
          <w:sz w:val="28"/>
          <w:szCs w:val="28"/>
          <w:vertAlign w:val="subscript"/>
        </w:rPr>
        <w:t>1</w:t>
      </w:r>
      <w:r w:rsidR="00A0446A" w:rsidRPr="00470EEB">
        <w:rPr>
          <w:sz w:val="28"/>
          <w:szCs w:val="28"/>
        </w:rPr>
        <w:t xml:space="preserve"> )</w:t>
      </w:r>
      <w:r w:rsidR="003D5B77" w:rsidRPr="00470EEB">
        <w:rPr>
          <w:sz w:val="28"/>
          <w:szCs w:val="28"/>
        </w:rPr>
        <w:t>,</w:t>
      </w:r>
      <w:r w:rsidRPr="00470EEB">
        <w:rPr>
          <w:sz w:val="28"/>
          <w:szCs w:val="28"/>
        </w:rPr>
        <w:tab/>
      </w:r>
      <w:r w:rsidR="00470EEB" w:rsidRPr="00470EEB">
        <w:rPr>
          <w:sz w:val="28"/>
          <w:szCs w:val="28"/>
        </w:rPr>
        <w:t xml:space="preserve"> </w:t>
      </w:r>
      <w:r w:rsidRPr="00470EEB">
        <w:rPr>
          <w:sz w:val="28"/>
          <w:szCs w:val="28"/>
        </w:rPr>
        <w:t>(3.</w:t>
      </w:r>
      <w:r w:rsidR="00A0446A" w:rsidRPr="00470EEB">
        <w:rPr>
          <w:sz w:val="28"/>
          <w:szCs w:val="28"/>
        </w:rPr>
        <w:t>21</w:t>
      </w:r>
      <w:r w:rsidRPr="00470EEB">
        <w:rPr>
          <w:sz w:val="28"/>
          <w:szCs w:val="28"/>
        </w:rPr>
        <w:t>)</w:t>
      </w:r>
    </w:p>
    <w:p w:rsidR="009124E4" w:rsidRPr="00470EEB" w:rsidRDefault="009124E4" w:rsidP="00470EEB">
      <w:pPr>
        <w:spacing w:line="360" w:lineRule="auto"/>
        <w:ind w:firstLine="709"/>
        <w:jc w:val="both"/>
        <w:rPr>
          <w:sz w:val="28"/>
          <w:szCs w:val="28"/>
        </w:rPr>
      </w:pPr>
      <w:r w:rsidRPr="00470EEB">
        <w:rPr>
          <w:sz w:val="28"/>
          <w:szCs w:val="28"/>
        </w:rPr>
        <w:t xml:space="preserve"> </w:t>
      </w:r>
    </w:p>
    <w:p w:rsidR="009124E4" w:rsidRPr="00470EEB" w:rsidRDefault="009124E4" w:rsidP="00470EEB">
      <w:pPr>
        <w:spacing w:line="360" w:lineRule="auto"/>
        <w:ind w:firstLine="709"/>
        <w:jc w:val="both"/>
        <w:rPr>
          <w:sz w:val="28"/>
          <w:szCs w:val="28"/>
        </w:rPr>
      </w:pPr>
      <w:r w:rsidRPr="00470EEB">
        <w:rPr>
          <w:sz w:val="28"/>
          <w:szCs w:val="28"/>
        </w:rPr>
        <w:t xml:space="preserve">Определяют коэффициент пропускания атмосферы </w:t>
      </w:r>
      <w:r w:rsidRPr="00470EEB">
        <w:rPr>
          <w:sz w:val="28"/>
          <w:szCs w:val="28"/>
        </w:rPr>
        <w:sym w:font="Symbol" w:char="F074"/>
      </w:r>
      <w:r w:rsidRPr="00470EEB">
        <w:rPr>
          <w:sz w:val="28"/>
          <w:szCs w:val="28"/>
        </w:rPr>
        <w:t xml:space="preserve"> по формуле:</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sym w:font="Symbol" w:char="F074"/>
      </w:r>
      <w:r w:rsidRPr="00470EEB">
        <w:rPr>
          <w:sz w:val="28"/>
          <w:szCs w:val="28"/>
        </w:rPr>
        <w:t xml:space="preserve"> = </w:t>
      </w:r>
      <w:r w:rsidRPr="00470EEB">
        <w:rPr>
          <w:sz w:val="28"/>
          <w:szCs w:val="28"/>
          <w:lang w:val="en-US"/>
        </w:rPr>
        <w:t>exp</w:t>
      </w:r>
      <w:r w:rsidRPr="00470EEB">
        <w:rPr>
          <w:sz w:val="28"/>
          <w:szCs w:val="28"/>
        </w:rPr>
        <w:t xml:space="preserve">[ -7,0 </w:t>
      </w:r>
      <w:r w:rsidRPr="00470EEB">
        <w:rPr>
          <w:sz w:val="28"/>
          <w:szCs w:val="28"/>
          <w:lang w:val="en-US"/>
        </w:rPr>
        <w:sym w:font="Times New Roman" w:char="00B7"/>
      </w:r>
      <w:r w:rsidRPr="00470EEB">
        <w:rPr>
          <w:sz w:val="28"/>
          <w:szCs w:val="28"/>
        </w:rPr>
        <w:t xml:space="preserve"> 10 </w:t>
      </w:r>
      <w:r w:rsidRPr="00470EEB">
        <w:rPr>
          <w:sz w:val="28"/>
          <w:szCs w:val="28"/>
          <w:vertAlign w:val="superscript"/>
        </w:rPr>
        <w:t>-4</w:t>
      </w:r>
      <w:r w:rsidRPr="00470EEB">
        <w:rPr>
          <w:sz w:val="28"/>
          <w:szCs w:val="28"/>
        </w:rPr>
        <w:t xml:space="preserve"> ( </w:t>
      </w:r>
      <w:r w:rsidRPr="00470EEB">
        <w:rPr>
          <w:sz w:val="28"/>
          <w:szCs w:val="28"/>
          <w:lang w:val="en-US"/>
        </w:rPr>
        <w:t>r</w:t>
      </w:r>
      <w:r w:rsidRPr="00470EEB">
        <w:rPr>
          <w:sz w:val="28"/>
          <w:szCs w:val="28"/>
        </w:rPr>
        <w:t xml:space="preserve"> - 0,5 </w:t>
      </w:r>
      <w:r w:rsidRPr="00470EEB">
        <w:rPr>
          <w:sz w:val="28"/>
          <w:szCs w:val="28"/>
          <w:lang w:val="en-US"/>
        </w:rPr>
        <w:t>d</w:t>
      </w:r>
      <w:r w:rsidRPr="00470EEB">
        <w:rPr>
          <w:sz w:val="28"/>
          <w:szCs w:val="28"/>
        </w:rPr>
        <w:t>)]</w:t>
      </w:r>
      <w:r w:rsidR="003D5B77" w:rsidRPr="00470EEB">
        <w:rPr>
          <w:sz w:val="28"/>
          <w:szCs w:val="28"/>
        </w:rPr>
        <w:t>,</w:t>
      </w:r>
      <w:r w:rsidR="00470EEB" w:rsidRPr="00470EEB">
        <w:rPr>
          <w:sz w:val="28"/>
          <w:szCs w:val="28"/>
        </w:rPr>
        <w:t xml:space="preserve"> </w:t>
      </w:r>
      <w:r w:rsidRPr="00470EEB">
        <w:rPr>
          <w:sz w:val="28"/>
          <w:szCs w:val="28"/>
        </w:rPr>
        <w:t>(3.</w:t>
      </w:r>
      <w:r w:rsidR="00A0446A" w:rsidRPr="00470EEB">
        <w:rPr>
          <w:sz w:val="28"/>
          <w:szCs w:val="28"/>
        </w:rPr>
        <w:t>22</w:t>
      </w:r>
      <w:r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Расчет: происходит испарение с поверхности разлившейся жидкости; площадь испарения при разливе на горизонтальную поверхность определяется (при отсутствии справочных данных), исходя из расчета, что 1 л жидкостей, разливается на площади 0,1 м</w:t>
      </w:r>
      <w:r w:rsidRPr="00470EEB">
        <w:rPr>
          <w:sz w:val="28"/>
          <w:szCs w:val="28"/>
          <w:vertAlign w:val="superscript"/>
        </w:rPr>
        <w:t>2</w:t>
      </w:r>
      <w:r w:rsidRPr="00470EEB">
        <w:rPr>
          <w:sz w:val="28"/>
          <w:szCs w:val="28"/>
        </w:rPr>
        <w:t xml:space="preserve"> поверхности. </w:t>
      </w:r>
    </w:p>
    <w:p w:rsidR="009124E4" w:rsidRPr="00470EEB" w:rsidRDefault="009124E4" w:rsidP="00470EEB">
      <w:pPr>
        <w:spacing w:line="360" w:lineRule="auto"/>
        <w:ind w:firstLine="709"/>
        <w:jc w:val="both"/>
        <w:rPr>
          <w:sz w:val="28"/>
          <w:szCs w:val="28"/>
        </w:rPr>
      </w:pPr>
      <w:r w:rsidRPr="00470EEB">
        <w:rPr>
          <w:sz w:val="28"/>
          <w:szCs w:val="28"/>
        </w:rPr>
        <w:t>Определим площадь пролива:</w:t>
      </w:r>
    </w:p>
    <w:p w:rsidR="005A0A46" w:rsidRPr="00470EEB" w:rsidRDefault="009124E4" w:rsidP="00470EEB">
      <w:pPr>
        <w:spacing w:line="360" w:lineRule="auto"/>
        <w:ind w:firstLine="709"/>
        <w:jc w:val="both"/>
        <w:rPr>
          <w:sz w:val="28"/>
          <w:szCs w:val="28"/>
        </w:rPr>
      </w:pPr>
      <w:r w:rsidRPr="00470EEB">
        <w:rPr>
          <w:sz w:val="28"/>
          <w:szCs w:val="28"/>
        </w:rPr>
        <w:t>При мгновенной разгерметизации емкости, в пожаре пролива участвует 3456 кг вещества, по таблице 3.1 плотность жидкой фазы пропана при температуре окружающего воздуха 20ºС равна 499 кг/м</w:t>
      </w:r>
      <w:r w:rsidRPr="00470EEB">
        <w:rPr>
          <w:sz w:val="28"/>
          <w:szCs w:val="28"/>
          <w:vertAlign w:val="superscript"/>
        </w:rPr>
        <w:t>3</w:t>
      </w:r>
      <w:r w:rsidRPr="00470EEB">
        <w:rPr>
          <w:sz w:val="28"/>
          <w:szCs w:val="28"/>
        </w:rPr>
        <w:t xml:space="preserve">. Объем жидкого пропана, участвующего в пожаре пролива равен </w:t>
      </w:r>
    </w:p>
    <w:p w:rsidR="005A0A46" w:rsidRPr="00470EEB" w:rsidRDefault="005A0A46"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lang w:val="en-US"/>
        </w:rPr>
        <w:t>V</w:t>
      </w:r>
      <w:r w:rsidR="005A0A46" w:rsidRPr="00470EEB">
        <w:rPr>
          <w:sz w:val="28"/>
          <w:szCs w:val="28"/>
        </w:rPr>
        <w:t xml:space="preserve"> </w:t>
      </w:r>
      <w:r w:rsidRPr="00470EEB">
        <w:rPr>
          <w:sz w:val="28"/>
          <w:szCs w:val="28"/>
        </w:rPr>
        <w:t>=</w:t>
      </w:r>
      <w:r w:rsidR="005A0A46" w:rsidRPr="00470EEB">
        <w:rPr>
          <w:sz w:val="28"/>
          <w:szCs w:val="28"/>
        </w:rPr>
        <w:t xml:space="preserve"> </w:t>
      </w:r>
      <w:r w:rsidRPr="00470EEB">
        <w:rPr>
          <w:sz w:val="28"/>
          <w:szCs w:val="28"/>
          <w:lang w:val="en-US"/>
        </w:rPr>
        <w:t>m</w:t>
      </w:r>
      <w:r w:rsidRPr="00470EEB">
        <w:rPr>
          <w:sz w:val="28"/>
          <w:szCs w:val="28"/>
        </w:rPr>
        <w:t>/ρ</w:t>
      </w:r>
      <w:r w:rsidR="00470EEB" w:rsidRPr="00470EEB">
        <w:rPr>
          <w:sz w:val="28"/>
          <w:szCs w:val="28"/>
        </w:rPr>
        <w:t xml:space="preserve"> </w:t>
      </w:r>
      <w:r w:rsidRPr="00470EEB">
        <w:rPr>
          <w:sz w:val="28"/>
          <w:szCs w:val="28"/>
        </w:rPr>
        <w:t>=</w:t>
      </w:r>
      <w:r w:rsidR="005A0A46" w:rsidRPr="00470EEB">
        <w:rPr>
          <w:sz w:val="28"/>
          <w:szCs w:val="28"/>
        </w:rPr>
        <w:t xml:space="preserve"> </w:t>
      </w:r>
      <w:r w:rsidRPr="00470EEB">
        <w:rPr>
          <w:sz w:val="28"/>
          <w:szCs w:val="28"/>
        </w:rPr>
        <w:t>3456/499</w:t>
      </w:r>
      <w:r w:rsidR="005A0A46" w:rsidRPr="00470EEB">
        <w:rPr>
          <w:sz w:val="28"/>
          <w:szCs w:val="28"/>
        </w:rPr>
        <w:t xml:space="preserve"> </w:t>
      </w:r>
      <w:r w:rsidRPr="00470EEB">
        <w:rPr>
          <w:sz w:val="28"/>
          <w:szCs w:val="28"/>
        </w:rPr>
        <w:t>=</w:t>
      </w:r>
      <w:r w:rsidR="005A0A46" w:rsidRPr="00470EEB">
        <w:rPr>
          <w:sz w:val="28"/>
          <w:szCs w:val="28"/>
        </w:rPr>
        <w:t xml:space="preserve"> </w:t>
      </w:r>
      <w:r w:rsidRPr="00470EEB">
        <w:rPr>
          <w:sz w:val="28"/>
          <w:szCs w:val="28"/>
        </w:rPr>
        <w:t>6,92 м</w:t>
      </w:r>
      <w:r w:rsidR="005A0A46" w:rsidRPr="00470EEB">
        <w:rPr>
          <w:sz w:val="28"/>
          <w:szCs w:val="28"/>
        </w:rPr>
        <w:t xml:space="preserve"> </w:t>
      </w:r>
      <w:r w:rsidRPr="00470EEB">
        <w:rPr>
          <w:sz w:val="28"/>
          <w:szCs w:val="28"/>
          <w:vertAlign w:val="superscript"/>
        </w:rPr>
        <w:t>3</w:t>
      </w:r>
      <w:r w:rsidRPr="00470EEB">
        <w:rPr>
          <w:sz w:val="28"/>
          <w:szCs w:val="28"/>
        </w:rPr>
        <w:t>=</w:t>
      </w:r>
      <w:r w:rsidR="00470EEB" w:rsidRPr="00470EEB">
        <w:rPr>
          <w:sz w:val="28"/>
          <w:szCs w:val="28"/>
        </w:rPr>
        <w:t xml:space="preserve"> </w:t>
      </w:r>
      <w:r w:rsidRPr="00470EEB">
        <w:rPr>
          <w:sz w:val="28"/>
          <w:szCs w:val="28"/>
        </w:rPr>
        <w:t>6920 л</w:t>
      </w:r>
    </w:p>
    <w:p w:rsidR="009124E4" w:rsidRPr="00470EEB" w:rsidRDefault="009124E4" w:rsidP="00470EEB">
      <w:pPr>
        <w:spacing w:line="360" w:lineRule="auto"/>
        <w:ind w:firstLine="709"/>
        <w:jc w:val="both"/>
        <w:rPr>
          <w:sz w:val="28"/>
          <w:szCs w:val="28"/>
        </w:rPr>
      </w:pPr>
      <w:r w:rsidRPr="00470EEB">
        <w:rPr>
          <w:sz w:val="28"/>
          <w:szCs w:val="28"/>
          <w:lang w:val="en-US"/>
        </w:rPr>
        <w:t>S</w:t>
      </w:r>
      <w:r w:rsidR="00470EEB" w:rsidRPr="00470EEB">
        <w:rPr>
          <w:sz w:val="28"/>
          <w:szCs w:val="28"/>
        </w:rPr>
        <w:t xml:space="preserve"> </w:t>
      </w:r>
      <w:r w:rsidRPr="00470EEB">
        <w:rPr>
          <w:sz w:val="28"/>
          <w:szCs w:val="28"/>
        </w:rPr>
        <w:t>=</w:t>
      </w:r>
      <w:r w:rsidR="00470EEB" w:rsidRPr="00470EEB">
        <w:rPr>
          <w:sz w:val="28"/>
          <w:szCs w:val="28"/>
        </w:rPr>
        <w:t xml:space="preserve"> </w:t>
      </w:r>
      <w:r w:rsidRPr="00470EEB">
        <w:rPr>
          <w:sz w:val="28"/>
          <w:szCs w:val="28"/>
        </w:rPr>
        <w:t>6920·0,1</w:t>
      </w:r>
      <w:r w:rsidR="005A0A46" w:rsidRPr="00470EEB">
        <w:rPr>
          <w:sz w:val="28"/>
          <w:szCs w:val="28"/>
        </w:rPr>
        <w:t xml:space="preserve"> </w:t>
      </w:r>
      <w:r w:rsidRPr="00470EEB">
        <w:rPr>
          <w:sz w:val="28"/>
          <w:szCs w:val="28"/>
        </w:rPr>
        <w:t>= 692 м</w:t>
      </w:r>
      <w:r w:rsidRPr="00470EEB">
        <w:rPr>
          <w:sz w:val="28"/>
          <w:szCs w:val="28"/>
          <w:vertAlign w:val="superscript"/>
        </w:rPr>
        <w:t>2</w:t>
      </w:r>
      <w:r w:rsidRPr="00470EEB">
        <w:rPr>
          <w:sz w:val="28"/>
          <w:szCs w:val="28"/>
        </w:rPr>
        <w:t>.</w:t>
      </w:r>
    </w:p>
    <w:p w:rsidR="009124E4" w:rsidRPr="00470EEB" w:rsidRDefault="009124E4" w:rsidP="00470EEB">
      <w:pPr>
        <w:spacing w:line="360" w:lineRule="auto"/>
        <w:ind w:firstLine="709"/>
        <w:jc w:val="both"/>
        <w:rPr>
          <w:sz w:val="28"/>
          <w:szCs w:val="28"/>
        </w:rPr>
      </w:pPr>
      <w:r w:rsidRPr="00470EEB">
        <w:rPr>
          <w:sz w:val="28"/>
          <w:szCs w:val="28"/>
        </w:rPr>
        <w:t xml:space="preserve">Определяем эффективный диаметр пролива </w:t>
      </w:r>
      <w:r w:rsidRPr="00470EEB">
        <w:rPr>
          <w:i/>
          <w:sz w:val="28"/>
          <w:szCs w:val="28"/>
        </w:rPr>
        <w:t>d</w:t>
      </w:r>
      <w:r w:rsidR="00D41209" w:rsidRPr="00470EEB">
        <w:rPr>
          <w:sz w:val="28"/>
          <w:szCs w:val="28"/>
        </w:rPr>
        <w:t xml:space="preserve"> по формуле (3.14</w:t>
      </w:r>
      <w:r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lang w:val="en-US"/>
        </w:rPr>
        <w:t>d</w:t>
      </w:r>
      <w:r w:rsidRPr="00470EEB">
        <w:rPr>
          <w:sz w:val="28"/>
          <w:szCs w:val="28"/>
        </w:rPr>
        <w:t xml:space="preserve"> = </w:t>
      </w:r>
      <w:r w:rsidR="002479F1">
        <w:rPr>
          <w:position w:val="-26"/>
          <w:sz w:val="28"/>
          <w:szCs w:val="28"/>
          <w:lang w:val="en-US"/>
        </w:rPr>
        <w:pict>
          <v:shape id="_x0000_i1051" type="#_x0000_t75" style="width:27.75pt;height:35.25pt">
            <v:imagedata r:id="rId31" o:title=""/>
          </v:shape>
        </w:pict>
      </w:r>
      <w:r w:rsidRPr="00470EEB">
        <w:rPr>
          <w:sz w:val="28"/>
          <w:szCs w:val="28"/>
        </w:rPr>
        <w:t xml:space="preserve">= </w:t>
      </w:r>
      <w:r w:rsidR="002479F1">
        <w:rPr>
          <w:position w:val="-30"/>
          <w:sz w:val="28"/>
          <w:szCs w:val="28"/>
        </w:rPr>
        <w:pict>
          <v:shape id="_x0000_i1052" type="#_x0000_t75" style="width:45pt;height:36.75pt">
            <v:imagedata r:id="rId32" o:title=""/>
          </v:shape>
        </w:pict>
      </w:r>
      <w:r w:rsidRPr="00470EEB">
        <w:rPr>
          <w:sz w:val="28"/>
          <w:szCs w:val="28"/>
        </w:rPr>
        <w:t>= 28 м.</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Находим высоту пламени по формуле (3.</w:t>
      </w:r>
      <w:r w:rsidR="002E4CAF" w:rsidRPr="00470EEB">
        <w:rPr>
          <w:sz w:val="28"/>
          <w:szCs w:val="28"/>
        </w:rPr>
        <w:t>15</w:t>
      </w:r>
      <w:r w:rsidRPr="00470EEB">
        <w:rPr>
          <w:sz w:val="28"/>
          <w:szCs w:val="28"/>
        </w:rPr>
        <w:t>), принимая</w:t>
      </w:r>
    </w:p>
    <w:p w:rsidR="009124E4" w:rsidRPr="00470EEB" w:rsidRDefault="009124E4" w:rsidP="00470EEB">
      <w:pPr>
        <w:spacing w:line="360" w:lineRule="auto"/>
        <w:ind w:firstLine="709"/>
        <w:jc w:val="both"/>
        <w:rPr>
          <w:sz w:val="28"/>
          <w:szCs w:val="28"/>
        </w:rPr>
      </w:pPr>
      <w:r w:rsidRPr="00470EEB">
        <w:rPr>
          <w:i/>
          <w:sz w:val="28"/>
          <w:szCs w:val="28"/>
        </w:rPr>
        <w:t>т =</w:t>
      </w:r>
      <w:r w:rsidRPr="00470EEB">
        <w:rPr>
          <w:sz w:val="28"/>
          <w:szCs w:val="28"/>
        </w:rPr>
        <w:t xml:space="preserve"> 0,1 кг / (м</w:t>
      </w:r>
      <w:r w:rsidRPr="00470EEB">
        <w:rPr>
          <w:sz w:val="28"/>
          <w:szCs w:val="28"/>
          <w:vertAlign w:val="superscript"/>
        </w:rPr>
        <w:t>2</w:t>
      </w:r>
      <w:r w:rsidRPr="00470EEB">
        <w:rPr>
          <w:sz w:val="28"/>
          <w:szCs w:val="28"/>
        </w:rPr>
        <w:t xml:space="preserve"> · с), </w:t>
      </w:r>
      <w:r w:rsidRPr="00470EEB">
        <w:rPr>
          <w:i/>
          <w:sz w:val="28"/>
          <w:szCs w:val="28"/>
        </w:rPr>
        <w:t>g =</w:t>
      </w:r>
      <w:r w:rsidRPr="00470EEB">
        <w:rPr>
          <w:sz w:val="28"/>
          <w:szCs w:val="28"/>
        </w:rPr>
        <w:t xml:space="preserve"> 9,81 м/с</w:t>
      </w:r>
      <w:r w:rsidRPr="00470EEB">
        <w:rPr>
          <w:sz w:val="28"/>
          <w:szCs w:val="28"/>
          <w:vertAlign w:val="superscript"/>
        </w:rPr>
        <w:t>2</w:t>
      </w:r>
      <w:r w:rsidRPr="00470EEB">
        <w:rPr>
          <w:sz w:val="28"/>
          <w:szCs w:val="28"/>
        </w:rPr>
        <w:t xml:space="preserve"> и </w:t>
      </w:r>
      <w:r w:rsidRPr="00470EEB">
        <w:rPr>
          <w:sz w:val="28"/>
          <w:szCs w:val="28"/>
        </w:rPr>
        <w:sym w:font="Symbol" w:char="F072"/>
      </w:r>
      <w:r w:rsidRPr="00470EEB">
        <w:rPr>
          <w:sz w:val="28"/>
          <w:szCs w:val="28"/>
          <w:vertAlign w:val="subscript"/>
        </w:rPr>
        <w:t>в</w:t>
      </w:r>
      <w:r w:rsidRPr="00470EEB">
        <w:rPr>
          <w:sz w:val="28"/>
          <w:szCs w:val="28"/>
        </w:rPr>
        <w:t xml:space="preserve"> = 1,2 кг/м</w:t>
      </w:r>
      <w:r w:rsidRPr="00470EEB">
        <w:rPr>
          <w:sz w:val="28"/>
          <w:szCs w:val="28"/>
          <w:vertAlign w:val="superscript"/>
        </w:rPr>
        <w:t>3</w:t>
      </w:r>
      <w:r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2479F1" w:rsidP="00470EEB">
      <w:pPr>
        <w:spacing w:line="360" w:lineRule="auto"/>
        <w:ind w:firstLine="709"/>
        <w:jc w:val="both"/>
        <w:rPr>
          <w:sz w:val="28"/>
          <w:szCs w:val="28"/>
        </w:rPr>
      </w:pPr>
      <w:r>
        <w:rPr>
          <w:position w:val="-32"/>
          <w:sz w:val="28"/>
          <w:szCs w:val="28"/>
        </w:rPr>
        <w:pict>
          <v:shape id="_x0000_i1053" type="#_x0000_t75" style="width:140.25pt;height:35.25pt">
            <v:imagedata r:id="rId33" o:title=""/>
          </v:shape>
        </w:pict>
      </w:r>
      <w:r w:rsidR="009124E4" w:rsidRPr="00470EEB">
        <w:rPr>
          <w:sz w:val="28"/>
          <w:szCs w:val="28"/>
        </w:rPr>
        <w:t>=57 м.</w:t>
      </w:r>
    </w:p>
    <w:p w:rsidR="002E4CAF" w:rsidRPr="00470EEB" w:rsidRDefault="002E4CAF"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 xml:space="preserve">Находим угловой коэффициент облученности </w:t>
      </w:r>
      <w:r w:rsidRPr="00470EEB">
        <w:rPr>
          <w:i/>
          <w:sz w:val="28"/>
          <w:szCs w:val="28"/>
          <w:lang w:val="en-US"/>
        </w:rPr>
        <w:t>F</w:t>
      </w:r>
      <w:r w:rsidRPr="00470EEB">
        <w:rPr>
          <w:i/>
          <w:sz w:val="28"/>
          <w:szCs w:val="28"/>
          <w:vertAlign w:val="subscript"/>
          <w:lang w:val="en-US"/>
        </w:rPr>
        <w:t>q</w:t>
      </w:r>
      <w:r w:rsidRPr="00470EEB">
        <w:rPr>
          <w:sz w:val="28"/>
          <w:szCs w:val="28"/>
        </w:rPr>
        <w:t xml:space="preserve"> по формулам (3.</w:t>
      </w:r>
      <w:r w:rsidR="002E4CAF" w:rsidRPr="00470EEB">
        <w:rPr>
          <w:sz w:val="28"/>
          <w:szCs w:val="28"/>
        </w:rPr>
        <w:t>16</w:t>
      </w:r>
      <w:r w:rsidRPr="00470EEB">
        <w:rPr>
          <w:sz w:val="28"/>
          <w:szCs w:val="28"/>
        </w:rPr>
        <w:t>) – (3.</w:t>
      </w:r>
      <w:r w:rsidR="002E4CAF" w:rsidRPr="00470EEB">
        <w:rPr>
          <w:sz w:val="28"/>
          <w:szCs w:val="28"/>
        </w:rPr>
        <w:t>21</w:t>
      </w:r>
      <w:r w:rsidRPr="00470EEB">
        <w:rPr>
          <w:sz w:val="28"/>
          <w:szCs w:val="28"/>
        </w:rPr>
        <w:t>), принимая r = 50 м:</w:t>
      </w:r>
    </w:p>
    <w:p w:rsidR="00F71F06" w:rsidRDefault="00F71F06" w:rsidP="00470EEB">
      <w:pPr>
        <w:spacing w:line="360" w:lineRule="auto"/>
        <w:ind w:firstLine="709"/>
        <w:jc w:val="both"/>
        <w:rPr>
          <w:sz w:val="28"/>
          <w:szCs w:val="28"/>
        </w:rPr>
      </w:pPr>
    </w:p>
    <w:p w:rsidR="009124E4" w:rsidRPr="00470EEB" w:rsidRDefault="002479F1" w:rsidP="00470EEB">
      <w:pPr>
        <w:spacing w:line="360" w:lineRule="auto"/>
        <w:ind w:firstLine="709"/>
        <w:jc w:val="both"/>
        <w:rPr>
          <w:sz w:val="28"/>
          <w:szCs w:val="28"/>
        </w:rPr>
      </w:pPr>
      <w:r>
        <w:rPr>
          <w:position w:val="-24"/>
          <w:sz w:val="28"/>
          <w:szCs w:val="28"/>
        </w:rPr>
        <w:pict>
          <v:shape id="_x0000_i1054" type="#_x0000_t75" style="width:81pt;height:30.75pt">
            <v:imagedata r:id="rId34" o:title=""/>
          </v:shape>
        </w:pict>
      </w:r>
      <w:r w:rsidR="009124E4" w:rsidRPr="00470EEB">
        <w:rPr>
          <w:sz w:val="28"/>
          <w:szCs w:val="28"/>
        </w:rPr>
        <w:t>,</w:t>
      </w:r>
    </w:p>
    <w:p w:rsidR="009124E4" w:rsidRPr="00470EEB" w:rsidRDefault="002479F1" w:rsidP="00470EEB">
      <w:pPr>
        <w:spacing w:line="360" w:lineRule="auto"/>
        <w:ind w:firstLine="709"/>
        <w:jc w:val="both"/>
        <w:rPr>
          <w:sz w:val="28"/>
          <w:szCs w:val="28"/>
        </w:rPr>
      </w:pPr>
      <w:r>
        <w:rPr>
          <w:position w:val="-24"/>
          <w:sz w:val="28"/>
          <w:szCs w:val="28"/>
        </w:rPr>
        <w:pict>
          <v:shape id="_x0000_i1055" type="#_x0000_t75" style="width:54pt;height:30.75pt">
            <v:imagedata r:id="rId35" o:title=""/>
          </v:shape>
        </w:pict>
      </w:r>
      <w:r w:rsidR="009124E4" w:rsidRPr="00470EEB">
        <w:rPr>
          <w:sz w:val="28"/>
          <w:szCs w:val="28"/>
        </w:rPr>
        <w:t>= 7,14,</w:t>
      </w:r>
    </w:p>
    <w:p w:rsidR="009124E4" w:rsidRPr="00470EEB" w:rsidRDefault="002479F1" w:rsidP="00470EEB">
      <w:pPr>
        <w:spacing w:line="360" w:lineRule="auto"/>
        <w:ind w:firstLine="709"/>
        <w:jc w:val="both"/>
        <w:rPr>
          <w:sz w:val="28"/>
          <w:szCs w:val="28"/>
        </w:rPr>
      </w:pPr>
      <w:r>
        <w:rPr>
          <w:position w:val="-28"/>
          <w:sz w:val="28"/>
          <w:szCs w:val="28"/>
        </w:rPr>
        <w:pict>
          <v:shape id="_x0000_i1056" type="#_x0000_t75" style="width:123pt;height:35.25pt">
            <v:imagedata r:id="rId36" o:title=""/>
          </v:shape>
        </w:pict>
      </w:r>
      <w:r w:rsidR="009124E4" w:rsidRPr="00470EEB">
        <w:rPr>
          <w:sz w:val="28"/>
          <w:szCs w:val="28"/>
        </w:rPr>
        <w:t>4,84,</w:t>
      </w:r>
    </w:p>
    <w:p w:rsidR="009124E4" w:rsidRPr="00470EEB" w:rsidRDefault="002479F1" w:rsidP="00470EEB">
      <w:pPr>
        <w:spacing w:line="360" w:lineRule="auto"/>
        <w:ind w:firstLine="709"/>
        <w:jc w:val="both"/>
        <w:rPr>
          <w:sz w:val="28"/>
          <w:szCs w:val="28"/>
        </w:rPr>
      </w:pPr>
      <w:r>
        <w:rPr>
          <w:position w:val="-28"/>
          <w:sz w:val="28"/>
          <w:szCs w:val="28"/>
        </w:rPr>
        <w:pict>
          <v:shape id="_x0000_i1057" type="#_x0000_t75" style="width:75.75pt;height:35.25pt">
            <v:imagedata r:id="rId37" o:title=""/>
          </v:shape>
        </w:pict>
      </w:r>
      <w:r w:rsidR="009124E4" w:rsidRPr="00470EEB">
        <w:rPr>
          <w:sz w:val="28"/>
          <w:szCs w:val="28"/>
        </w:rPr>
        <w:t>= 3,64.</w:t>
      </w:r>
    </w:p>
    <w:p w:rsidR="009124E4" w:rsidRPr="00470EEB" w:rsidRDefault="009124E4" w:rsidP="00470EEB">
      <w:pPr>
        <w:spacing w:line="360" w:lineRule="auto"/>
        <w:ind w:firstLine="709"/>
        <w:jc w:val="both"/>
        <w:rPr>
          <w:sz w:val="28"/>
          <w:szCs w:val="28"/>
        </w:rPr>
      </w:pPr>
    </w:p>
    <w:p w:rsidR="009124E4" w:rsidRPr="00470EEB" w:rsidRDefault="002479F1" w:rsidP="00470EEB">
      <w:pPr>
        <w:spacing w:line="360" w:lineRule="auto"/>
        <w:ind w:firstLine="709"/>
        <w:jc w:val="both"/>
        <w:rPr>
          <w:sz w:val="28"/>
          <w:szCs w:val="28"/>
        </w:rPr>
      </w:pPr>
      <w:r>
        <w:rPr>
          <w:position w:val="-40"/>
          <w:sz w:val="28"/>
          <w:szCs w:val="28"/>
        </w:rPr>
        <w:pict>
          <v:shape id="_x0000_i1058" type="#_x0000_t75" style="width:441pt;height:45.75pt">
            <v:imagedata r:id="rId38" o:title=""/>
          </v:shape>
        </w:pict>
      </w:r>
      <w:r w:rsidR="009124E4" w:rsidRPr="00470EEB">
        <w:rPr>
          <w:sz w:val="28"/>
          <w:szCs w:val="28"/>
        </w:rPr>
        <w:t>=0,04,</w:t>
      </w:r>
    </w:p>
    <w:p w:rsidR="009124E4" w:rsidRPr="00470EEB" w:rsidRDefault="009124E4" w:rsidP="00470EEB">
      <w:pPr>
        <w:spacing w:line="360" w:lineRule="auto"/>
        <w:ind w:firstLine="709"/>
        <w:jc w:val="both"/>
        <w:rPr>
          <w:sz w:val="28"/>
          <w:szCs w:val="28"/>
        </w:rPr>
      </w:pPr>
    </w:p>
    <w:p w:rsidR="009124E4" w:rsidRPr="00470EEB" w:rsidRDefault="002479F1" w:rsidP="00470EEB">
      <w:pPr>
        <w:spacing w:line="360" w:lineRule="auto"/>
        <w:ind w:firstLine="709"/>
        <w:jc w:val="both"/>
        <w:rPr>
          <w:sz w:val="28"/>
          <w:szCs w:val="28"/>
        </w:rPr>
      </w:pPr>
      <w:r>
        <w:rPr>
          <w:position w:val="-66"/>
          <w:sz w:val="28"/>
          <w:szCs w:val="28"/>
        </w:rPr>
        <w:pict>
          <v:shape id="_x0000_i1059" type="#_x0000_t75" style="width:430.5pt;height:67.5pt">
            <v:imagedata r:id="rId39" o:title=""/>
          </v:shape>
        </w:pict>
      </w:r>
      <w:r w:rsidR="00C25C06" w:rsidRPr="00470EEB">
        <w:rPr>
          <w:sz w:val="28"/>
          <w:szCs w:val="28"/>
        </w:rPr>
        <w:t xml:space="preserve"> </w:t>
      </w:r>
      <w:r w:rsidR="009124E4" w:rsidRPr="00470EEB">
        <w:rPr>
          <w:sz w:val="28"/>
          <w:szCs w:val="28"/>
        </w:rPr>
        <w:t>=0,11,</w:t>
      </w:r>
    </w:p>
    <w:p w:rsidR="009124E4" w:rsidRPr="00470EEB" w:rsidRDefault="009124E4" w:rsidP="00470EEB">
      <w:pPr>
        <w:spacing w:line="360" w:lineRule="auto"/>
        <w:ind w:firstLine="709"/>
        <w:jc w:val="both"/>
        <w:rPr>
          <w:sz w:val="28"/>
          <w:szCs w:val="28"/>
        </w:rPr>
      </w:pPr>
      <w:r w:rsidRPr="00470EEB">
        <w:rPr>
          <w:sz w:val="28"/>
          <w:szCs w:val="28"/>
          <w:lang w:val="en-US"/>
        </w:rPr>
        <w:t>F</w:t>
      </w:r>
      <w:r w:rsidRPr="00470EEB">
        <w:rPr>
          <w:sz w:val="28"/>
          <w:szCs w:val="28"/>
          <w:vertAlign w:val="subscript"/>
          <w:lang w:val="en-US"/>
        </w:rPr>
        <w:t>g</w:t>
      </w:r>
      <w:r w:rsidRPr="00470EEB">
        <w:rPr>
          <w:sz w:val="28"/>
          <w:szCs w:val="28"/>
        </w:rPr>
        <w:t>=</w:t>
      </w:r>
      <w:r w:rsidR="002479F1">
        <w:rPr>
          <w:position w:val="-12"/>
          <w:sz w:val="28"/>
          <w:szCs w:val="28"/>
          <w:lang w:val="en-US"/>
        </w:rPr>
        <w:pict>
          <v:shape id="_x0000_i1060" type="#_x0000_t75" style="width:74.25pt;height:21.75pt">
            <v:imagedata r:id="rId40" o:title=""/>
          </v:shape>
        </w:pict>
      </w:r>
      <w:r w:rsidR="00D40A97" w:rsidRPr="00470EEB">
        <w:rPr>
          <w:sz w:val="28"/>
          <w:szCs w:val="28"/>
        </w:rPr>
        <w:t xml:space="preserve"> </w:t>
      </w:r>
      <w:r w:rsidRPr="00470EEB">
        <w:rPr>
          <w:sz w:val="28"/>
          <w:szCs w:val="28"/>
        </w:rPr>
        <w:t>=</w:t>
      </w:r>
      <w:r w:rsidR="00D40A97" w:rsidRPr="00470EEB">
        <w:rPr>
          <w:sz w:val="28"/>
          <w:szCs w:val="28"/>
        </w:rPr>
        <w:t xml:space="preserve"> </w:t>
      </w:r>
      <w:r w:rsidRPr="00470EEB">
        <w:rPr>
          <w:sz w:val="28"/>
          <w:szCs w:val="28"/>
        </w:rPr>
        <w:t>0,11</w:t>
      </w:r>
      <w:r w:rsidR="003D5B77"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Определяем коэффициент пропускания атмосферы</w:t>
      </w:r>
      <w:r w:rsidR="00470EEB" w:rsidRPr="00470EEB">
        <w:rPr>
          <w:sz w:val="28"/>
          <w:szCs w:val="28"/>
        </w:rPr>
        <w:t xml:space="preserve"> </w:t>
      </w:r>
      <w:r w:rsidRPr="00470EEB">
        <w:rPr>
          <w:sz w:val="28"/>
          <w:szCs w:val="28"/>
        </w:rPr>
        <w:t>по формуле (3.</w:t>
      </w:r>
      <w:r w:rsidR="00D40A97" w:rsidRPr="00470EEB">
        <w:rPr>
          <w:sz w:val="28"/>
          <w:szCs w:val="28"/>
        </w:rPr>
        <w:t>22</w:t>
      </w:r>
      <w:r w:rsidRPr="00470EEB">
        <w:rPr>
          <w:sz w:val="28"/>
          <w:szCs w:val="28"/>
        </w:rPr>
        <w:t>):</w:t>
      </w:r>
    </w:p>
    <w:p w:rsidR="00D40A97" w:rsidRPr="00470EEB" w:rsidRDefault="00D40A97"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sym w:font="Symbol" w:char="F074"/>
      </w:r>
      <w:r w:rsidRPr="00470EEB">
        <w:rPr>
          <w:sz w:val="28"/>
          <w:szCs w:val="28"/>
        </w:rPr>
        <w:t xml:space="preserve"> = </w:t>
      </w:r>
      <w:r w:rsidRPr="00470EEB">
        <w:rPr>
          <w:sz w:val="28"/>
          <w:szCs w:val="28"/>
          <w:lang w:val="en-US"/>
        </w:rPr>
        <w:t>exp</w:t>
      </w:r>
      <w:r w:rsidRPr="00470EEB">
        <w:rPr>
          <w:sz w:val="28"/>
          <w:szCs w:val="28"/>
        </w:rPr>
        <w:t xml:space="preserve"> [ - 7,0 · 10 </w:t>
      </w:r>
      <w:r w:rsidRPr="00470EEB">
        <w:rPr>
          <w:sz w:val="28"/>
          <w:szCs w:val="28"/>
          <w:vertAlign w:val="superscript"/>
        </w:rPr>
        <w:t>-4</w:t>
      </w:r>
      <w:r w:rsidRPr="00470EEB">
        <w:rPr>
          <w:sz w:val="28"/>
          <w:szCs w:val="28"/>
        </w:rPr>
        <w:t xml:space="preserve"> (50 - 0,5 ·14)] = 0,97.</w:t>
      </w:r>
      <w:r w:rsidR="00470EEB" w:rsidRPr="00470EEB">
        <w:rPr>
          <w:sz w:val="28"/>
          <w:szCs w:val="28"/>
        </w:rPr>
        <w:t xml:space="preserve"> </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 xml:space="preserve">Находим интенсивность теплового излучения </w:t>
      </w:r>
      <w:r w:rsidRPr="00470EEB">
        <w:rPr>
          <w:i/>
          <w:sz w:val="28"/>
          <w:szCs w:val="28"/>
          <w:lang w:val="en-US"/>
        </w:rPr>
        <w:t>q</w:t>
      </w:r>
      <w:r w:rsidRPr="00470EEB">
        <w:rPr>
          <w:sz w:val="28"/>
          <w:szCs w:val="28"/>
        </w:rPr>
        <w:t xml:space="preserve"> по формуле (3.</w:t>
      </w:r>
      <w:r w:rsidR="00D40A97" w:rsidRPr="00470EEB">
        <w:rPr>
          <w:sz w:val="28"/>
          <w:szCs w:val="28"/>
        </w:rPr>
        <w:t>13</w:t>
      </w:r>
      <w:r w:rsidRPr="00470EEB">
        <w:rPr>
          <w:sz w:val="28"/>
          <w:szCs w:val="28"/>
        </w:rPr>
        <w:t xml:space="preserve">), принимая </w:t>
      </w:r>
      <w:r w:rsidRPr="00470EEB">
        <w:rPr>
          <w:i/>
          <w:sz w:val="28"/>
          <w:szCs w:val="28"/>
        </w:rPr>
        <w:t>Е</w:t>
      </w:r>
      <w:r w:rsidRPr="00470EEB">
        <w:rPr>
          <w:i/>
          <w:sz w:val="28"/>
          <w:szCs w:val="28"/>
          <w:vertAlign w:val="subscript"/>
          <w:lang w:val="en-US"/>
        </w:rPr>
        <w:t>f</w:t>
      </w:r>
      <w:r w:rsidRPr="00470EEB">
        <w:rPr>
          <w:i/>
          <w:sz w:val="28"/>
          <w:szCs w:val="28"/>
        </w:rPr>
        <w:t>=</w:t>
      </w:r>
      <w:r w:rsidRPr="00470EEB">
        <w:rPr>
          <w:sz w:val="28"/>
          <w:szCs w:val="28"/>
        </w:rPr>
        <w:t xml:space="preserve"> 100 кВт/м</w:t>
      </w:r>
      <w:r w:rsidRPr="00470EEB">
        <w:rPr>
          <w:sz w:val="28"/>
          <w:szCs w:val="28"/>
          <w:vertAlign w:val="superscript"/>
        </w:rPr>
        <w:t>2</w:t>
      </w:r>
      <w:r w:rsidRPr="00470EEB">
        <w:rPr>
          <w:sz w:val="28"/>
          <w:szCs w:val="28"/>
        </w:rPr>
        <w:t xml:space="preserve"> </w:t>
      </w:r>
    </w:p>
    <w:p w:rsidR="009124E4" w:rsidRPr="00470EEB" w:rsidRDefault="009124E4" w:rsidP="00470EEB">
      <w:pPr>
        <w:spacing w:line="360" w:lineRule="auto"/>
        <w:ind w:firstLine="709"/>
        <w:jc w:val="both"/>
        <w:rPr>
          <w:i/>
          <w:sz w:val="28"/>
          <w:szCs w:val="28"/>
        </w:rPr>
      </w:pPr>
    </w:p>
    <w:p w:rsidR="009124E4" w:rsidRPr="00470EEB" w:rsidRDefault="009124E4" w:rsidP="00470EEB">
      <w:pPr>
        <w:spacing w:line="360" w:lineRule="auto"/>
        <w:ind w:firstLine="709"/>
        <w:jc w:val="both"/>
        <w:rPr>
          <w:sz w:val="28"/>
          <w:szCs w:val="28"/>
        </w:rPr>
      </w:pPr>
      <w:r w:rsidRPr="00470EEB">
        <w:rPr>
          <w:i/>
          <w:sz w:val="28"/>
          <w:szCs w:val="28"/>
        </w:rPr>
        <w:t>q</w:t>
      </w:r>
      <w:r w:rsidRPr="00470EEB">
        <w:rPr>
          <w:sz w:val="28"/>
          <w:szCs w:val="28"/>
        </w:rPr>
        <w:t xml:space="preserve"> = 100 · 0,11 · 0,97 = 10,6 кВт/м</w:t>
      </w:r>
      <w:r w:rsidRPr="00470EEB">
        <w:rPr>
          <w:sz w:val="28"/>
          <w:szCs w:val="28"/>
          <w:vertAlign w:val="superscript"/>
        </w:rPr>
        <w:t>2</w:t>
      </w:r>
      <w:r w:rsidRPr="00470EEB">
        <w:rPr>
          <w:sz w:val="28"/>
          <w:szCs w:val="28"/>
        </w:rPr>
        <w:t>.</w:t>
      </w:r>
      <w:r w:rsidR="00D40A97" w:rsidRPr="00470EEB">
        <w:rPr>
          <w:sz w:val="28"/>
          <w:szCs w:val="28"/>
        </w:rPr>
        <w:t xml:space="preserve"> </w:t>
      </w:r>
    </w:p>
    <w:p w:rsidR="00D40A97" w:rsidRPr="00470EEB" w:rsidRDefault="00D40A97"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В соответствии с ГОСТ Р 12.3.047-98 разделяются различные степени поражения людей и материалов в зависимости от интенсивности теплового излучения от пожара. На расстоянии 50 м от геометрического центра разлива при воздействии теплового потока 10,6 кВт/м</w:t>
      </w:r>
      <w:r w:rsidRPr="00470EEB">
        <w:rPr>
          <w:sz w:val="28"/>
          <w:szCs w:val="28"/>
          <w:vertAlign w:val="superscript"/>
        </w:rPr>
        <w:t>2</w:t>
      </w:r>
      <w:r w:rsidRPr="00470EEB">
        <w:rPr>
          <w:sz w:val="28"/>
          <w:szCs w:val="28"/>
        </w:rPr>
        <w:t xml:space="preserve"> люди получат ожоги 1 и 2 степени тяжести.</w:t>
      </w:r>
    </w:p>
    <w:p w:rsidR="009124E4" w:rsidRPr="00470EEB" w:rsidRDefault="009124E4" w:rsidP="00470EEB">
      <w:pPr>
        <w:spacing w:line="360" w:lineRule="auto"/>
        <w:ind w:firstLine="709"/>
        <w:jc w:val="both"/>
        <w:rPr>
          <w:sz w:val="28"/>
          <w:szCs w:val="28"/>
        </w:rPr>
      </w:pPr>
    </w:p>
    <w:p w:rsidR="009124E4" w:rsidRPr="00470EEB" w:rsidRDefault="009124E4" w:rsidP="00F71F06">
      <w:pPr>
        <w:pStyle w:val="13"/>
        <w:spacing w:line="360" w:lineRule="auto"/>
        <w:ind w:firstLine="709"/>
        <w:rPr>
          <w:b/>
          <w:bCs/>
        </w:rPr>
      </w:pPr>
      <w:bookmarkStart w:id="29" w:name="_Toc138558679"/>
      <w:r w:rsidRPr="00470EEB">
        <w:rPr>
          <w:b/>
          <w:bCs/>
        </w:rPr>
        <w:t>3.4 Оценка индивидуального и социального риска</w:t>
      </w:r>
      <w:bookmarkEnd w:id="29"/>
    </w:p>
    <w:p w:rsidR="009124E4" w:rsidRPr="00470EEB" w:rsidRDefault="009124E4" w:rsidP="00470EEB">
      <w:pPr>
        <w:spacing w:line="360" w:lineRule="auto"/>
        <w:ind w:firstLine="709"/>
        <w:jc w:val="both"/>
        <w:rPr>
          <w:bCs/>
          <w:sz w:val="28"/>
          <w:szCs w:val="28"/>
        </w:rPr>
      </w:pPr>
    </w:p>
    <w:p w:rsidR="009124E4" w:rsidRPr="00470EEB" w:rsidRDefault="009124E4" w:rsidP="00470EEB">
      <w:pPr>
        <w:spacing w:line="360" w:lineRule="auto"/>
        <w:ind w:firstLine="709"/>
        <w:jc w:val="both"/>
        <w:rPr>
          <w:b/>
          <w:bCs/>
          <w:sz w:val="28"/>
          <w:szCs w:val="28"/>
        </w:rPr>
      </w:pPr>
      <w:r w:rsidRPr="00470EEB">
        <w:rPr>
          <w:bCs/>
          <w:sz w:val="28"/>
          <w:szCs w:val="28"/>
        </w:rPr>
        <w:t>Индивидуальный риск</w:t>
      </w:r>
      <w:r w:rsidRPr="00470EEB">
        <w:rPr>
          <w:b/>
          <w:sz w:val="28"/>
          <w:szCs w:val="28"/>
        </w:rPr>
        <w:t xml:space="preserve"> -</w:t>
      </w:r>
      <w:r w:rsidRPr="00470EEB">
        <w:rPr>
          <w:sz w:val="28"/>
          <w:szCs w:val="28"/>
        </w:rPr>
        <w:t xml:space="preserve"> вероятность (частота) возникновения опасных факторов пожара и взрыва, возникающая при аварии в определенной точке пространства. Характеризует распределение риска.</w:t>
      </w:r>
    </w:p>
    <w:p w:rsidR="009124E4" w:rsidRPr="00470EEB" w:rsidRDefault="009124E4" w:rsidP="00470EEB">
      <w:pPr>
        <w:spacing w:line="360" w:lineRule="auto"/>
        <w:ind w:firstLine="709"/>
        <w:jc w:val="both"/>
        <w:rPr>
          <w:sz w:val="28"/>
          <w:szCs w:val="28"/>
        </w:rPr>
      </w:pPr>
      <w:r w:rsidRPr="00470EEB">
        <w:rPr>
          <w:bCs/>
          <w:sz w:val="28"/>
          <w:szCs w:val="28"/>
        </w:rPr>
        <w:t>Социальный</w:t>
      </w:r>
      <w:r w:rsidRPr="00470EEB">
        <w:rPr>
          <w:sz w:val="28"/>
          <w:szCs w:val="28"/>
        </w:rPr>
        <w:t xml:space="preserve"> риск</w:t>
      </w:r>
      <w:r w:rsidRPr="00470EEB">
        <w:rPr>
          <w:sz w:val="28"/>
          <w:szCs w:val="28"/>
          <w:vertAlign w:val="superscript"/>
        </w:rPr>
        <w:t xml:space="preserve"> </w:t>
      </w:r>
      <w:r w:rsidRPr="00470EEB">
        <w:rPr>
          <w:sz w:val="28"/>
          <w:szCs w:val="28"/>
        </w:rPr>
        <w:t>- зависимость вероятности (частоты) возникновения событий, состоящих в поражении определенного числа людей, подвергшихся поражающим воздействиям пожара и взрыва, от числа этих людей. Характеризует масштаб пожаровзрывоопасности. Социальный риск оценивается по поражению не менее десяти человек.</w:t>
      </w:r>
    </w:p>
    <w:p w:rsidR="009124E4" w:rsidRPr="00F71F06" w:rsidRDefault="00F71F06" w:rsidP="00F71F06">
      <w:pPr>
        <w:spacing w:line="360" w:lineRule="auto"/>
        <w:ind w:firstLine="709"/>
        <w:jc w:val="center"/>
        <w:rPr>
          <w:b/>
          <w:bCs/>
          <w:sz w:val="28"/>
          <w:szCs w:val="28"/>
        </w:rPr>
      </w:pPr>
      <w:r>
        <w:rPr>
          <w:b/>
          <w:bCs/>
          <w:sz w:val="28"/>
          <w:szCs w:val="28"/>
        </w:rPr>
        <w:br w:type="page"/>
      </w:r>
      <w:bookmarkStart w:id="30" w:name="_Toc138558680"/>
      <w:r w:rsidR="009124E4" w:rsidRPr="00F71F06">
        <w:rPr>
          <w:b/>
          <w:bCs/>
          <w:sz w:val="28"/>
          <w:szCs w:val="28"/>
        </w:rPr>
        <w:t>3.4.1 Оценка индивидуального риска</w:t>
      </w:r>
      <w:bookmarkEnd w:id="30"/>
    </w:p>
    <w:p w:rsidR="009124E4" w:rsidRPr="00470EEB" w:rsidRDefault="009124E4" w:rsidP="00470EEB">
      <w:pPr>
        <w:spacing w:line="360" w:lineRule="auto"/>
        <w:ind w:firstLine="709"/>
        <w:jc w:val="both"/>
        <w:rPr>
          <w:sz w:val="28"/>
          <w:szCs w:val="28"/>
        </w:rPr>
      </w:pPr>
      <w:r w:rsidRPr="00470EEB">
        <w:rPr>
          <w:sz w:val="28"/>
          <w:szCs w:val="28"/>
        </w:rPr>
        <w:t>Вероятность реализации различных сценариев аварии рассчитывают по формуле:</w:t>
      </w:r>
    </w:p>
    <w:p w:rsidR="00DD76DD" w:rsidRPr="00470EEB" w:rsidRDefault="00DD76DD"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i/>
          <w:sz w:val="28"/>
          <w:szCs w:val="28"/>
          <w:lang w:val="en-US"/>
        </w:rPr>
        <w:t>Q</w:t>
      </w:r>
      <w:r w:rsidRPr="00470EEB">
        <w:rPr>
          <w:sz w:val="28"/>
          <w:szCs w:val="28"/>
        </w:rPr>
        <w:t xml:space="preserve"> (</w:t>
      </w:r>
      <w:r w:rsidRPr="00470EEB">
        <w:rPr>
          <w:sz w:val="28"/>
          <w:szCs w:val="28"/>
          <w:lang w:val="en-US"/>
        </w:rPr>
        <w:t>A</w:t>
      </w:r>
      <w:r w:rsidRPr="00470EEB">
        <w:rPr>
          <w:sz w:val="28"/>
          <w:szCs w:val="28"/>
          <w:vertAlign w:val="subscript"/>
          <w:lang w:val="en-US"/>
        </w:rPr>
        <w:t>i</w:t>
      </w:r>
      <w:r w:rsidRPr="00470EEB">
        <w:rPr>
          <w:sz w:val="28"/>
          <w:szCs w:val="28"/>
        </w:rPr>
        <w:t xml:space="preserve">) </w:t>
      </w:r>
      <w:r w:rsidRPr="00470EEB">
        <w:rPr>
          <w:sz w:val="28"/>
          <w:szCs w:val="28"/>
          <w:vertAlign w:val="superscript"/>
        </w:rPr>
        <w:t>=</w:t>
      </w:r>
      <w:r w:rsidRPr="00470EEB">
        <w:rPr>
          <w:sz w:val="28"/>
          <w:szCs w:val="28"/>
        </w:rPr>
        <w:t xml:space="preserve"> </w:t>
      </w:r>
      <w:r w:rsidRPr="00470EEB">
        <w:rPr>
          <w:sz w:val="28"/>
          <w:szCs w:val="28"/>
          <w:lang w:val="en-US"/>
        </w:rPr>
        <w:t>Q</w:t>
      </w:r>
      <w:r w:rsidRPr="00470EEB">
        <w:rPr>
          <w:sz w:val="28"/>
          <w:szCs w:val="28"/>
          <w:vertAlign w:val="subscript"/>
        </w:rPr>
        <w:t>ав</w:t>
      </w:r>
      <w:r w:rsidRPr="00470EEB">
        <w:rPr>
          <w:sz w:val="28"/>
          <w:szCs w:val="28"/>
        </w:rPr>
        <w:t xml:space="preserve"> </w:t>
      </w:r>
      <w:r w:rsidRPr="00470EEB">
        <w:rPr>
          <w:i/>
          <w:sz w:val="28"/>
          <w:szCs w:val="28"/>
          <w:lang w:val="en-US"/>
        </w:rPr>
        <w:t>Q</w:t>
      </w:r>
      <w:r w:rsidRPr="00470EEB">
        <w:rPr>
          <w:sz w:val="28"/>
          <w:szCs w:val="28"/>
        </w:rPr>
        <w:t xml:space="preserve"> (</w:t>
      </w:r>
      <w:r w:rsidRPr="00470EEB">
        <w:rPr>
          <w:sz w:val="28"/>
          <w:szCs w:val="28"/>
          <w:lang w:val="en-US"/>
        </w:rPr>
        <w:t>A</w:t>
      </w:r>
      <w:r w:rsidRPr="00470EEB">
        <w:rPr>
          <w:sz w:val="28"/>
          <w:szCs w:val="28"/>
          <w:vertAlign w:val="subscript"/>
          <w:lang w:val="en-US"/>
        </w:rPr>
        <w:t>i</w:t>
      </w:r>
      <w:r w:rsidRPr="00470EEB">
        <w:rPr>
          <w:sz w:val="28"/>
          <w:szCs w:val="28"/>
        </w:rPr>
        <w:t>)</w:t>
      </w:r>
      <w:r w:rsidRPr="00470EEB">
        <w:rPr>
          <w:sz w:val="28"/>
          <w:szCs w:val="28"/>
          <w:vertAlign w:val="subscript"/>
        </w:rPr>
        <w:t>ст</w:t>
      </w:r>
      <w:r w:rsidRPr="00470EEB">
        <w:rPr>
          <w:sz w:val="28"/>
          <w:szCs w:val="28"/>
        </w:rPr>
        <w:t>,</w:t>
      </w:r>
      <w:r w:rsidR="00470EEB" w:rsidRPr="00470EEB">
        <w:rPr>
          <w:sz w:val="28"/>
          <w:szCs w:val="28"/>
        </w:rPr>
        <w:t xml:space="preserve"> </w:t>
      </w:r>
      <w:r w:rsidRPr="00470EEB">
        <w:rPr>
          <w:sz w:val="28"/>
          <w:szCs w:val="28"/>
        </w:rPr>
        <w:t>(3.</w:t>
      </w:r>
      <w:r w:rsidR="00DD76DD" w:rsidRPr="00470EEB">
        <w:rPr>
          <w:sz w:val="28"/>
          <w:szCs w:val="28"/>
        </w:rPr>
        <w:t>23</w:t>
      </w:r>
      <w:r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 xml:space="preserve">где </w:t>
      </w:r>
      <w:r w:rsidRPr="00470EEB">
        <w:rPr>
          <w:i/>
          <w:sz w:val="28"/>
          <w:szCs w:val="28"/>
          <w:lang w:val="en-US"/>
        </w:rPr>
        <w:t>Q</w:t>
      </w:r>
      <w:r w:rsidRPr="00470EEB">
        <w:rPr>
          <w:sz w:val="28"/>
          <w:szCs w:val="28"/>
        </w:rPr>
        <w:t xml:space="preserve"> (</w:t>
      </w:r>
      <w:r w:rsidRPr="00470EEB">
        <w:rPr>
          <w:sz w:val="28"/>
          <w:szCs w:val="28"/>
          <w:lang w:val="en-US"/>
        </w:rPr>
        <w:t>A</w:t>
      </w:r>
      <w:r w:rsidRPr="00470EEB">
        <w:rPr>
          <w:sz w:val="28"/>
          <w:szCs w:val="28"/>
          <w:vertAlign w:val="subscript"/>
          <w:lang w:val="en-US"/>
        </w:rPr>
        <w:t>i</w:t>
      </w:r>
      <w:r w:rsidRPr="00470EEB">
        <w:rPr>
          <w:sz w:val="28"/>
          <w:szCs w:val="28"/>
        </w:rPr>
        <w:t>)</w:t>
      </w:r>
      <w:r w:rsidRPr="00470EEB">
        <w:rPr>
          <w:sz w:val="28"/>
          <w:szCs w:val="28"/>
          <w:vertAlign w:val="subscript"/>
        </w:rPr>
        <w:t>ст</w:t>
      </w:r>
      <w:r w:rsidRPr="00470EEB">
        <w:rPr>
          <w:sz w:val="28"/>
          <w:szCs w:val="28"/>
        </w:rPr>
        <w:t xml:space="preserve"> — статистическая вероятность развития аварии по </w:t>
      </w:r>
      <w:r w:rsidRPr="00470EEB">
        <w:rPr>
          <w:i/>
          <w:sz w:val="28"/>
          <w:szCs w:val="28"/>
          <w:lang w:val="en-US"/>
        </w:rPr>
        <w:t>i</w:t>
      </w:r>
      <w:r w:rsidRPr="00470EEB">
        <w:rPr>
          <w:sz w:val="28"/>
          <w:szCs w:val="28"/>
        </w:rPr>
        <w:t xml:space="preserve">-й ветви логической схемы. </w:t>
      </w:r>
    </w:p>
    <w:p w:rsidR="009124E4" w:rsidRPr="00470EEB" w:rsidRDefault="009124E4" w:rsidP="00470EEB">
      <w:pPr>
        <w:spacing w:line="360" w:lineRule="auto"/>
        <w:ind w:firstLine="709"/>
        <w:jc w:val="both"/>
        <w:rPr>
          <w:sz w:val="28"/>
          <w:szCs w:val="28"/>
        </w:rPr>
      </w:pPr>
      <w:r w:rsidRPr="00470EEB">
        <w:rPr>
          <w:sz w:val="28"/>
          <w:szCs w:val="28"/>
        </w:rPr>
        <w:t xml:space="preserve">Для СУГ, </w:t>
      </w:r>
      <w:r w:rsidRPr="00470EEB">
        <w:rPr>
          <w:i/>
          <w:sz w:val="28"/>
          <w:szCs w:val="28"/>
          <w:lang w:val="en-US"/>
        </w:rPr>
        <w:t>Q</w:t>
      </w:r>
      <w:r w:rsidRPr="00470EEB">
        <w:rPr>
          <w:sz w:val="28"/>
          <w:szCs w:val="28"/>
        </w:rPr>
        <w:t xml:space="preserve"> (</w:t>
      </w:r>
      <w:r w:rsidRPr="00470EEB">
        <w:rPr>
          <w:sz w:val="28"/>
          <w:szCs w:val="28"/>
          <w:lang w:val="en-US"/>
        </w:rPr>
        <w:t>A</w:t>
      </w:r>
      <w:r w:rsidRPr="00470EEB">
        <w:rPr>
          <w:sz w:val="28"/>
          <w:szCs w:val="28"/>
          <w:vertAlign w:val="subscript"/>
          <w:lang w:val="en-US"/>
        </w:rPr>
        <w:t>i</w:t>
      </w:r>
      <w:r w:rsidRPr="00470EEB">
        <w:rPr>
          <w:sz w:val="28"/>
          <w:szCs w:val="28"/>
        </w:rPr>
        <w:t>)</w:t>
      </w:r>
      <w:r w:rsidRPr="00470EEB">
        <w:rPr>
          <w:sz w:val="28"/>
          <w:szCs w:val="28"/>
          <w:vertAlign w:val="subscript"/>
        </w:rPr>
        <w:t>ст</w:t>
      </w:r>
      <w:r w:rsidRPr="00470EEB">
        <w:rPr>
          <w:sz w:val="28"/>
          <w:szCs w:val="28"/>
        </w:rPr>
        <w:t xml:space="preserve"> определяют по таблице 3.</w:t>
      </w:r>
      <w:r w:rsidR="00DA6D2E" w:rsidRPr="00470EEB">
        <w:rPr>
          <w:sz w:val="28"/>
          <w:szCs w:val="28"/>
        </w:rPr>
        <w:t>5.</w:t>
      </w:r>
    </w:p>
    <w:p w:rsidR="009124E4" w:rsidRPr="00470EEB" w:rsidRDefault="009124E4" w:rsidP="00470EEB">
      <w:pPr>
        <w:spacing w:line="360" w:lineRule="auto"/>
        <w:ind w:firstLine="709"/>
        <w:jc w:val="both"/>
        <w:rPr>
          <w:sz w:val="28"/>
          <w:szCs w:val="28"/>
        </w:rPr>
      </w:pPr>
    </w:p>
    <w:p w:rsidR="009124E4" w:rsidRPr="00470EEB" w:rsidRDefault="009124E4" w:rsidP="00470EEB">
      <w:pPr>
        <w:pStyle w:val="a7"/>
        <w:spacing w:line="360" w:lineRule="auto"/>
        <w:ind w:firstLine="709"/>
        <w:jc w:val="both"/>
        <w:rPr>
          <w:szCs w:val="28"/>
        </w:rPr>
      </w:pPr>
      <w:r w:rsidRPr="00470EEB">
        <w:rPr>
          <w:szCs w:val="28"/>
        </w:rPr>
        <w:t>Таблица 3.</w:t>
      </w:r>
      <w:r w:rsidR="00DA6D2E" w:rsidRPr="00470EEB">
        <w:rPr>
          <w:szCs w:val="28"/>
        </w:rPr>
        <w:t>5 -</w:t>
      </w:r>
      <w:r w:rsidRPr="00470EEB">
        <w:rPr>
          <w:szCs w:val="28"/>
        </w:rPr>
        <w:t xml:space="preserve"> Статистические вероятности различных сценариев развития аварии с выбросом СУГ</w:t>
      </w:r>
    </w:p>
    <w:tbl>
      <w:tblPr>
        <w:tblW w:w="0" w:type="auto"/>
        <w:jc w:val="center"/>
        <w:tblLayout w:type="fixed"/>
        <w:tblCellMar>
          <w:left w:w="40" w:type="dxa"/>
          <w:right w:w="40" w:type="dxa"/>
        </w:tblCellMar>
        <w:tblLook w:val="0000" w:firstRow="0" w:lastRow="0" w:firstColumn="0" w:lastColumn="0" w:noHBand="0" w:noVBand="0"/>
      </w:tblPr>
      <w:tblGrid>
        <w:gridCol w:w="5773"/>
        <w:gridCol w:w="1900"/>
      </w:tblGrid>
      <w:tr w:rsidR="009124E4" w:rsidRPr="00F71F06">
        <w:trPr>
          <w:trHeight w:val="454"/>
          <w:jc w:val="center"/>
        </w:trPr>
        <w:tc>
          <w:tcPr>
            <w:tcW w:w="5773" w:type="dxa"/>
            <w:tcBorders>
              <w:top w:val="single" w:sz="6" w:space="0" w:color="auto"/>
              <w:left w:val="single" w:sz="6" w:space="0" w:color="auto"/>
              <w:bottom w:val="single" w:sz="6" w:space="0" w:color="auto"/>
              <w:right w:val="single" w:sz="6" w:space="0" w:color="auto"/>
            </w:tcBorders>
          </w:tcPr>
          <w:p w:rsidR="009124E4" w:rsidRPr="00F71F06" w:rsidRDefault="009124E4" w:rsidP="00F71F06">
            <w:pPr>
              <w:spacing w:line="360" w:lineRule="auto"/>
            </w:pPr>
            <w:r w:rsidRPr="00F71F06">
              <w:t>Сценарий аварии</w:t>
            </w:r>
          </w:p>
        </w:tc>
        <w:tc>
          <w:tcPr>
            <w:tcW w:w="1900" w:type="dxa"/>
            <w:tcBorders>
              <w:top w:val="single" w:sz="6" w:space="0" w:color="auto"/>
              <w:left w:val="single" w:sz="6" w:space="0" w:color="auto"/>
              <w:bottom w:val="single" w:sz="6" w:space="0" w:color="auto"/>
              <w:right w:val="single" w:sz="6" w:space="0" w:color="auto"/>
            </w:tcBorders>
          </w:tcPr>
          <w:p w:rsidR="009124E4" w:rsidRPr="00F71F06" w:rsidRDefault="009124E4" w:rsidP="00F71F06">
            <w:pPr>
              <w:spacing w:line="360" w:lineRule="auto"/>
            </w:pPr>
            <w:r w:rsidRPr="00F71F06">
              <w:t>Вероятность</w:t>
            </w:r>
          </w:p>
        </w:tc>
      </w:tr>
      <w:tr w:rsidR="009124E4" w:rsidRPr="00F71F06">
        <w:trPr>
          <w:trHeight w:val="454"/>
          <w:jc w:val="center"/>
        </w:trPr>
        <w:tc>
          <w:tcPr>
            <w:tcW w:w="5773" w:type="dxa"/>
            <w:tcBorders>
              <w:top w:val="single" w:sz="6" w:space="0" w:color="auto"/>
              <w:left w:val="single" w:sz="6" w:space="0" w:color="auto"/>
              <w:bottom w:val="single" w:sz="4" w:space="0" w:color="auto"/>
              <w:right w:val="single" w:sz="6" w:space="0" w:color="auto"/>
            </w:tcBorders>
          </w:tcPr>
          <w:p w:rsidR="009124E4" w:rsidRPr="00F71F06" w:rsidRDefault="009124E4" w:rsidP="00F71F06">
            <w:pPr>
              <w:spacing w:line="360" w:lineRule="auto"/>
            </w:pPr>
            <w:r w:rsidRPr="00F71F06">
              <w:t>Огненный шар</w:t>
            </w:r>
          </w:p>
        </w:tc>
        <w:tc>
          <w:tcPr>
            <w:tcW w:w="1900" w:type="dxa"/>
            <w:tcBorders>
              <w:top w:val="single" w:sz="6" w:space="0" w:color="auto"/>
              <w:left w:val="single" w:sz="6" w:space="0" w:color="auto"/>
              <w:bottom w:val="single" w:sz="4" w:space="0" w:color="auto"/>
              <w:right w:val="single" w:sz="6" w:space="0" w:color="auto"/>
            </w:tcBorders>
          </w:tcPr>
          <w:p w:rsidR="009124E4" w:rsidRPr="00F71F06" w:rsidRDefault="009124E4" w:rsidP="00F71F06">
            <w:pPr>
              <w:spacing w:line="360" w:lineRule="auto"/>
            </w:pPr>
            <w:r w:rsidRPr="00F71F06">
              <w:t>0,7039</w:t>
            </w:r>
          </w:p>
        </w:tc>
      </w:tr>
      <w:tr w:rsidR="00AE538A" w:rsidRPr="00F71F06">
        <w:trPr>
          <w:trHeight w:val="454"/>
          <w:jc w:val="center"/>
        </w:trPr>
        <w:tc>
          <w:tcPr>
            <w:tcW w:w="5773" w:type="dxa"/>
            <w:tcBorders>
              <w:top w:val="single" w:sz="4" w:space="0" w:color="auto"/>
              <w:left w:val="single" w:sz="6" w:space="0" w:color="auto"/>
              <w:bottom w:val="single" w:sz="4" w:space="0" w:color="auto"/>
              <w:right w:val="single" w:sz="6" w:space="0" w:color="auto"/>
            </w:tcBorders>
          </w:tcPr>
          <w:p w:rsidR="00AE538A" w:rsidRPr="00F71F06" w:rsidRDefault="00AE538A" w:rsidP="00F71F06">
            <w:pPr>
              <w:spacing w:line="360" w:lineRule="auto"/>
            </w:pPr>
            <w:r w:rsidRPr="00F71F06">
              <w:t>Горение пролива</w:t>
            </w:r>
          </w:p>
        </w:tc>
        <w:tc>
          <w:tcPr>
            <w:tcW w:w="1900" w:type="dxa"/>
            <w:tcBorders>
              <w:top w:val="single" w:sz="4" w:space="0" w:color="auto"/>
              <w:left w:val="single" w:sz="6" w:space="0" w:color="auto"/>
              <w:bottom w:val="single" w:sz="4" w:space="0" w:color="auto"/>
              <w:right w:val="single" w:sz="6" w:space="0" w:color="auto"/>
            </w:tcBorders>
          </w:tcPr>
          <w:p w:rsidR="00AE538A" w:rsidRPr="00F71F06" w:rsidRDefault="00AE538A" w:rsidP="00F71F06">
            <w:pPr>
              <w:spacing w:line="360" w:lineRule="auto"/>
            </w:pPr>
            <w:r w:rsidRPr="00F71F06">
              <w:t>0,0287</w:t>
            </w:r>
          </w:p>
        </w:tc>
      </w:tr>
      <w:tr w:rsidR="00AE538A" w:rsidRPr="00F71F06">
        <w:trPr>
          <w:trHeight w:val="454"/>
          <w:jc w:val="center"/>
        </w:trPr>
        <w:tc>
          <w:tcPr>
            <w:tcW w:w="5773" w:type="dxa"/>
            <w:tcBorders>
              <w:top w:val="single" w:sz="4" w:space="0" w:color="auto"/>
              <w:left w:val="single" w:sz="6" w:space="0" w:color="auto"/>
              <w:bottom w:val="single" w:sz="6" w:space="0" w:color="auto"/>
              <w:right w:val="single" w:sz="6" w:space="0" w:color="auto"/>
            </w:tcBorders>
          </w:tcPr>
          <w:p w:rsidR="00AE538A" w:rsidRPr="00F71F06" w:rsidRDefault="00AE538A" w:rsidP="00F71F06">
            <w:pPr>
              <w:spacing w:line="360" w:lineRule="auto"/>
            </w:pPr>
            <w:r w:rsidRPr="00F71F06">
              <w:t>Сгорание с развитием избыточного давления</w:t>
            </w:r>
          </w:p>
        </w:tc>
        <w:tc>
          <w:tcPr>
            <w:tcW w:w="1900" w:type="dxa"/>
            <w:tcBorders>
              <w:top w:val="single" w:sz="4" w:space="0" w:color="auto"/>
              <w:left w:val="single" w:sz="6" w:space="0" w:color="auto"/>
              <w:bottom w:val="single" w:sz="6" w:space="0" w:color="auto"/>
              <w:right w:val="single" w:sz="6" w:space="0" w:color="auto"/>
            </w:tcBorders>
          </w:tcPr>
          <w:p w:rsidR="00AE538A" w:rsidRPr="00F71F06" w:rsidRDefault="00AE538A" w:rsidP="00F71F06">
            <w:pPr>
              <w:spacing w:line="360" w:lineRule="auto"/>
            </w:pPr>
            <w:r w:rsidRPr="00F71F06">
              <w:t>0,0119</w:t>
            </w:r>
          </w:p>
        </w:tc>
      </w:tr>
    </w:tbl>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 xml:space="preserve">Условная вероятность </w:t>
      </w:r>
      <w:r w:rsidR="002479F1">
        <w:rPr>
          <w:position w:val="-14"/>
          <w:sz w:val="28"/>
          <w:szCs w:val="28"/>
          <w:lang w:val="en-US"/>
        </w:rPr>
        <w:pict>
          <v:shape id="_x0000_i1061" type="#_x0000_t75" style="width:24pt;height:21.75pt">
            <v:imagedata r:id="rId41" o:title=""/>
          </v:shape>
        </w:pict>
      </w:r>
      <w:r w:rsidRPr="00470EEB">
        <w:rPr>
          <w:sz w:val="28"/>
          <w:szCs w:val="28"/>
        </w:rPr>
        <w:t xml:space="preserve"> поражения человека избыточным давлением, развиваемым при сгорании газопаровоздушных смесей, на расстоянии </w:t>
      </w:r>
      <w:r w:rsidRPr="00470EEB">
        <w:rPr>
          <w:sz w:val="28"/>
          <w:szCs w:val="28"/>
          <w:lang w:val="en-US"/>
        </w:rPr>
        <w:t>r</w:t>
      </w:r>
      <w:r w:rsidRPr="00470EEB">
        <w:rPr>
          <w:sz w:val="28"/>
          <w:szCs w:val="28"/>
        </w:rPr>
        <w:t xml:space="preserve"> от эпицентра рассчитывают следующим образом:</w:t>
      </w:r>
    </w:p>
    <w:p w:rsidR="009124E4" w:rsidRPr="00470EEB" w:rsidRDefault="009124E4" w:rsidP="00470EEB">
      <w:pPr>
        <w:spacing w:line="360" w:lineRule="auto"/>
        <w:ind w:firstLine="709"/>
        <w:jc w:val="both"/>
        <w:rPr>
          <w:sz w:val="28"/>
          <w:szCs w:val="28"/>
        </w:rPr>
      </w:pPr>
      <w:r w:rsidRPr="00470EEB">
        <w:rPr>
          <w:sz w:val="28"/>
          <w:szCs w:val="28"/>
        </w:rPr>
        <w:t xml:space="preserve">- вычисляются избыточное давление </w:t>
      </w:r>
      <w:r w:rsidRPr="00470EEB">
        <w:rPr>
          <w:sz w:val="28"/>
          <w:szCs w:val="28"/>
        </w:rPr>
        <w:sym w:font="Symbol" w:char="F044"/>
      </w:r>
      <w:r w:rsidRPr="00470EEB">
        <w:rPr>
          <w:sz w:val="28"/>
          <w:szCs w:val="28"/>
          <w:lang w:val="en-US"/>
        </w:rPr>
        <w:t>p</w:t>
      </w:r>
      <w:r w:rsidRPr="00470EEB">
        <w:rPr>
          <w:sz w:val="28"/>
          <w:szCs w:val="28"/>
        </w:rPr>
        <w:t xml:space="preserve"> и импульс </w:t>
      </w:r>
      <w:r w:rsidRPr="00470EEB">
        <w:rPr>
          <w:i/>
          <w:sz w:val="28"/>
          <w:szCs w:val="28"/>
          <w:lang w:val="en-US"/>
        </w:rPr>
        <w:t>i</w:t>
      </w:r>
      <w:r w:rsidRPr="00470EEB">
        <w:rPr>
          <w:sz w:val="28"/>
          <w:szCs w:val="28"/>
        </w:rPr>
        <w:t>;</w:t>
      </w:r>
    </w:p>
    <w:p w:rsidR="009124E4" w:rsidRPr="00470EEB" w:rsidRDefault="009124E4" w:rsidP="00470EEB">
      <w:pPr>
        <w:numPr>
          <w:ilvl w:val="0"/>
          <w:numId w:val="6"/>
        </w:numPr>
        <w:spacing w:line="360" w:lineRule="auto"/>
        <w:ind w:firstLine="709"/>
        <w:jc w:val="both"/>
        <w:rPr>
          <w:sz w:val="28"/>
          <w:szCs w:val="28"/>
        </w:rPr>
      </w:pPr>
      <w:r w:rsidRPr="00470EEB">
        <w:rPr>
          <w:sz w:val="28"/>
          <w:szCs w:val="28"/>
        </w:rPr>
        <w:t xml:space="preserve">исходя из значений </w:t>
      </w:r>
      <w:r w:rsidRPr="00470EEB">
        <w:rPr>
          <w:sz w:val="28"/>
          <w:szCs w:val="28"/>
        </w:rPr>
        <w:sym w:font="Symbol" w:char="F044"/>
      </w:r>
      <w:r w:rsidRPr="00470EEB">
        <w:rPr>
          <w:sz w:val="28"/>
          <w:szCs w:val="28"/>
          <w:lang w:val="en-US"/>
        </w:rPr>
        <w:t>p</w:t>
      </w:r>
      <w:r w:rsidRPr="00470EEB">
        <w:rPr>
          <w:sz w:val="28"/>
          <w:szCs w:val="28"/>
        </w:rPr>
        <w:t xml:space="preserve"> и </w:t>
      </w:r>
      <w:r w:rsidRPr="00470EEB">
        <w:rPr>
          <w:i/>
          <w:sz w:val="28"/>
          <w:szCs w:val="28"/>
          <w:lang w:val="en-US"/>
        </w:rPr>
        <w:t>i</w:t>
      </w:r>
      <w:r w:rsidRPr="00470EEB">
        <w:rPr>
          <w:sz w:val="28"/>
          <w:szCs w:val="28"/>
        </w:rPr>
        <w:t xml:space="preserve">, вычисляют значение «пробит» — функции </w:t>
      </w:r>
      <w:r w:rsidRPr="00470EEB">
        <w:rPr>
          <w:i/>
          <w:sz w:val="28"/>
          <w:szCs w:val="28"/>
        </w:rPr>
        <w:t>Р</w:t>
      </w:r>
      <w:r w:rsidRPr="00470EEB">
        <w:rPr>
          <w:i/>
          <w:sz w:val="28"/>
          <w:szCs w:val="28"/>
          <w:vertAlign w:val="subscript"/>
          <w:lang w:val="en-US"/>
        </w:rPr>
        <w:t>r</w:t>
      </w:r>
      <w:r w:rsidRPr="00470EEB">
        <w:rPr>
          <w:sz w:val="28"/>
          <w:szCs w:val="28"/>
        </w:rPr>
        <w:t xml:space="preserve"> по формуле</w:t>
      </w:r>
    </w:p>
    <w:p w:rsidR="00F71F06" w:rsidRDefault="00F71F06"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lang w:val="en-US"/>
        </w:rPr>
        <w:t>P</w:t>
      </w:r>
      <w:r w:rsidRPr="00470EEB">
        <w:rPr>
          <w:sz w:val="28"/>
          <w:szCs w:val="28"/>
          <w:vertAlign w:val="subscript"/>
          <w:lang w:val="en-US"/>
        </w:rPr>
        <w:t>r</w:t>
      </w:r>
      <w:r w:rsidRPr="00470EEB">
        <w:rPr>
          <w:sz w:val="28"/>
          <w:szCs w:val="28"/>
        </w:rPr>
        <w:t xml:space="preserve"> = 5 - 0,26 </w:t>
      </w:r>
      <w:r w:rsidRPr="00470EEB">
        <w:rPr>
          <w:sz w:val="28"/>
          <w:szCs w:val="28"/>
          <w:lang w:val="en-US"/>
        </w:rPr>
        <w:t>ln</w:t>
      </w:r>
      <w:r w:rsidRPr="00470EEB">
        <w:rPr>
          <w:sz w:val="28"/>
          <w:szCs w:val="28"/>
        </w:rPr>
        <w:t xml:space="preserve"> (</w:t>
      </w:r>
      <w:r w:rsidRPr="00470EEB">
        <w:rPr>
          <w:sz w:val="28"/>
          <w:szCs w:val="28"/>
          <w:lang w:val="en-US"/>
        </w:rPr>
        <w:t>V</w:t>
      </w:r>
      <w:r w:rsidRPr="00470EEB">
        <w:rPr>
          <w:sz w:val="28"/>
          <w:szCs w:val="28"/>
        </w:rPr>
        <w:t>),</w:t>
      </w:r>
      <w:r w:rsidR="00470EEB" w:rsidRPr="00470EEB">
        <w:rPr>
          <w:sz w:val="28"/>
          <w:szCs w:val="28"/>
        </w:rPr>
        <w:t xml:space="preserve"> </w:t>
      </w:r>
      <w:r w:rsidRPr="00470EEB">
        <w:rPr>
          <w:sz w:val="28"/>
          <w:szCs w:val="28"/>
        </w:rPr>
        <w:t>(3.</w:t>
      </w:r>
      <w:r w:rsidR="00AC6091" w:rsidRPr="00470EEB">
        <w:rPr>
          <w:sz w:val="28"/>
          <w:szCs w:val="28"/>
        </w:rPr>
        <w:t>24</w:t>
      </w:r>
      <w:r w:rsidRPr="00470EEB">
        <w:rPr>
          <w:sz w:val="28"/>
          <w:szCs w:val="28"/>
        </w:rPr>
        <w:t>)</w:t>
      </w:r>
    </w:p>
    <w:p w:rsidR="009124E4" w:rsidRPr="00470EEB" w:rsidRDefault="002479F1" w:rsidP="00470EEB">
      <w:pPr>
        <w:spacing w:line="360" w:lineRule="auto"/>
        <w:ind w:firstLine="709"/>
        <w:jc w:val="both"/>
        <w:rPr>
          <w:sz w:val="28"/>
          <w:szCs w:val="28"/>
        </w:rPr>
      </w:pPr>
      <w:r>
        <w:rPr>
          <w:position w:val="-32"/>
          <w:sz w:val="28"/>
          <w:szCs w:val="28"/>
        </w:rPr>
        <w:pict>
          <v:shape id="_x0000_i1062" type="#_x0000_t75" style="width:138pt;height:42.75pt">
            <v:imagedata r:id="rId42" o:title=""/>
          </v:shape>
        </w:pict>
      </w:r>
      <w:r w:rsidR="009124E4" w:rsidRPr="00470EEB">
        <w:rPr>
          <w:sz w:val="28"/>
          <w:szCs w:val="28"/>
        </w:rPr>
        <w:t xml:space="preserve"> </w:t>
      </w:r>
      <w:r w:rsidR="003D5B77" w:rsidRPr="00470EEB">
        <w:rPr>
          <w:sz w:val="28"/>
          <w:szCs w:val="28"/>
        </w:rPr>
        <w:t>,</w:t>
      </w:r>
      <w:r w:rsidR="00470EEB" w:rsidRPr="00470EEB">
        <w:rPr>
          <w:sz w:val="28"/>
          <w:szCs w:val="28"/>
        </w:rPr>
        <w:t xml:space="preserve"> </w:t>
      </w:r>
      <w:r w:rsidR="009124E4" w:rsidRPr="00470EEB">
        <w:rPr>
          <w:sz w:val="28"/>
          <w:szCs w:val="28"/>
        </w:rPr>
        <w:t>(3.</w:t>
      </w:r>
      <w:r w:rsidR="00AC6091" w:rsidRPr="00470EEB">
        <w:rPr>
          <w:sz w:val="28"/>
          <w:szCs w:val="28"/>
        </w:rPr>
        <w:t>25</w:t>
      </w:r>
      <w:r w:rsidR="009124E4"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6F25B2" w:rsidP="00470EEB">
      <w:pPr>
        <w:spacing w:line="360" w:lineRule="auto"/>
        <w:ind w:firstLine="709"/>
        <w:jc w:val="both"/>
        <w:rPr>
          <w:sz w:val="28"/>
          <w:szCs w:val="28"/>
        </w:rPr>
      </w:pPr>
      <w:r w:rsidRPr="00470EEB">
        <w:rPr>
          <w:sz w:val="28"/>
          <w:szCs w:val="28"/>
        </w:rPr>
        <w:t>где</w:t>
      </w:r>
      <w:r w:rsidR="00470EEB" w:rsidRPr="00470EEB">
        <w:rPr>
          <w:sz w:val="28"/>
          <w:szCs w:val="28"/>
        </w:rPr>
        <w:t xml:space="preserve"> </w:t>
      </w:r>
      <w:r w:rsidR="009124E4" w:rsidRPr="00470EEB">
        <w:rPr>
          <w:sz w:val="28"/>
          <w:szCs w:val="28"/>
        </w:rPr>
        <w:sym w:font="Symbol" w:char="F044"/>
      </w:r>
      <w:r w:rsidR="009124E4" w:rsidRPr="00470EEB">
        <w:rPr>
          <w:sz w:val="28"/>
          <w:szCs w:val="28"/>
          <w:lang w:val="en-US"/>
        </w:rPr>
        <w:t>p</w:t>
      </w:r>
      <w:r w:rsidR="00470EEB" w:rsidRPr="00470EEB">
        <w:rPr>
          <w:sz w:val="28"/>
          <w:szCs w:val="28"/>
        </w:rPr>
        <w:t xml:space="preserve"> </w:t>
      </w:r>
      <w:r w:rsidRPr="00470EEB">
        <w:rPr>
          <w:sz w:val="28"/>
          <w:szCs w:val="28"/>
        </w:rPr>
        <w:t>— избыточное давление,</w:t>
      </w:r>
      <w:r w:rsidR="009124E4" w:rsidRPr="00470EEB">
        <w:rPr>
          <w:sz w:val="28"/>
          <w:szCs w:val="28"/>
        </w:rPr>
        <w:t xml:space="preserve"> Па;</w:t>
      </w:r>
      <w:r w:rsidRPr="00470EEB">
        <w:rPr>
          <w:sz w:val="28"/>
          <w:szCs w:val="28"/>
        </w:rPr>
        <w:t xml:space="preserve"> </w:t>
      </w:r>
      <w:r w:rsidR="009124E4" w:rsidRPr="00470EEB">
        <w:rPr>
          <w:i/>
          <w:sz w:val="28"/>
          <w:szCs w:val="28"/>
          <w:lang w:val="en-US"/>
        </w:rPr>
        <w:t>i</w:t>
      </w:r>
      <w:r w:rsidR="009124E4" w:rsidRPr="00470EEB">
        <w:rPr>
          <w:sz w:val="28"/>
          <w:szCs w:val="28"/>
        </w:rPr>
        <w:t xml:space="preserve"> — импульс волны давления. Па</w:t>
      </w:r>
      <w:r w:rsidR="009124E4" w:rsidRPr="00470EEB">
        <w:rPr>
          <w:sz w:val="28"/>
          <w:szCs w:val="28"/>
        </w:rPr>
        <w:sym w:font="Times New Roman" w:char="00B7"/>
      </w:r>
      <w:r w:rsidR="009124E4" w:rsidRPr="00470EEB">
        <w:rPr>
          <w:sz w:val="28"/>
          <w:szCs w:val="28"/>
        </w:rPr>
        <w:t>с.</w:t>
      </w:r>
    </w:p>
    <w:p w:rsidR="009124E4" w:rsidRPr="00F71F06" w:rsidRDefault="00F71F06" w:rsidP="00F71F06">
      <w:pPr>
        <w:spacing w:line="360" w:lineRule="auto"/>
        <w:ind w:firstLine="709"/>
        <w:jc w:val="both"/>
        <w:rPr>
          <w:rFonts w:eastAsia="Arial Unicode MS"/>
          <w:sz w:val="28"/>
          <w:szCs w:val="28"/>
        </w:rPr>
      </w:pPr>
      <w:r>
        <w:rPr>
          <w:sz w:val="28"/>
          <w:szCs w:val="28"/>
        </w:rPr>
        <w:br w:type="page"/>
      </w:r>
      <w:r w:rsidR="009124E4" w:rsidRPr="00F71F06">
        <w:rPr>
          <w:sz w:val="28"/>
          <w:szCs w:val="28"/>
          <w:lang w:val="en-US"/>
        </w:rPr>
        <w:t>V</w:t>
      </w:r>
      <w:r w:rsidR="009124E4" w:rsidRPr="00F71F06">
        <w:rPr>
          <w:sz w:val="28"/>
          <w:szCs w:val="28"/>
        </w:rPr>
        <w:t xml:space="preserve"> = (17500/ 53000)</w:t>
      </w:r>
      <w:r w:rsidR="009124E4" w:rsidRPr="00F71F06">
        <w:rPr>
          <w:sz w:val="28"/>
          <w:szCs w:val="28"/>
          <w:vertAlign w:val="superscript"/>
        </w:rPr>
        <w:t>8,4</w:t>
      </w:r>
      <w:r w:rsidR="009124E4" w:rsidRPr="00F71F06">
        <w:rPr>
          <w:sz w:val="28"/>
          <w:szCs w:val="28"/>
        </w:rPr>
        <w:t xml:space="preserve"> + (290/ 423)</w:t>
      </w:r>
      <w:r w:rsidR="009124E4" w:rsidRPr="00F71F06">
        <w:rPr>
          <w:sz w:val="28"/>
          <w:szCs w:val="28"/>
          <w:vertAlign w:val="superscript"/>
        </w:rPr>
        <w:t>9,3</w:t>
      </w:r>
      <w:r w:rsidR="009124E4" w:rsidRPr="00F71F06">
        <w:rPr>
          <w:sz w:val="28"/>
          <w:szCs w:val="28"/>
        </w:rPr>
        <w:t xml:space="preserve"> = 0,029,</w:t>
      </w:r>
    </w:p>
    <w:p w:rsidR="009124E4" w:rsidRPr="00470EEB" w:rsidRDefault="009124E4" w:rsidP="00470EEB">
      <w:pPr>
        <w:spacing w:line="360" w:lineRule="auto"/>
        <w:ind w:firstLine="709"/>
        <w:jc w:val="both"/>
        <w:rPr>
          <w:sz w:val="28"/>
          <w:szCs w:val="28"/>
        </w:rPr>
      </w:pPr>
      <w:r w:rsidRPr="00470EEB">
        <w:rPr>
          <w:sz w:val="28"/>
          <w:szCs w:val="28"/>
          <w:lang w:val="en-US"/>
        </w:rPr>
        <w:t>P</w:t>
      </w:r>
      <w:r w:rsidRPr="00470EEB">
        <w:rPr>
          <w:sz w:val="28"/>
          <w:szCs w:val="28"/>
          <w:vertAlign w:val="subscript"/>
          <w:lang w:val="en-US"/>
        </w:rPr>
        <w:t>r</w:t>
      </w:r>
      <w:r w:rsidRPr="00470EEB">
        <w:rPr>
          <w:sz w:val="28"/>
          <w:szCs w:val="28"/>
          <w:vertAlign w:val="superscript"/>
        </w:rPr>
        <w:t>С.Д.</w:t>
      </w:r>
      <w:r w:rsidRPr="00470EEB">
        <w:rPr>
          <w:sz w:val="28"/>
          <w:szCs w:val="28"/>
        </w:rPr>
        <w:t xml:space="preserve">= 5 – 0,26 </w:t>
      </w:r>
      <w:r w:rsidRPr="00470EEB">
        <w:rPr>
          <w:sz w:val="28"/>
          <w:szCs w:val="28"/>
          <w:lang w:val="en-US"/>
        </w:rPr>
        <w:t>ln</w:t>
      </w:r>
      <w:r w:rsidRPr="00470EEB">
        <w:rPr>
          <w:sz w:val="28"/>
          <w:szCs w:val="28"/>
        </w:rPr>
        <w:t xml:space="preserve"> 0,029 = 5,92.</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 xml:space="preserve">В зависимости от «пробит»-функции определяется условная вероятность поражения избыточным давлением (см. приложение А, табл. </w:t>
      </w:r>
      <w:r w:rsidR="002847E3" w:rsidRPr="00470EEB">
        <w:rPr>
          <w:sz w:val="28"/>
          <w:szCs w:val="28"/>
        </w:rPr>
        <w:t>4</w:t>
      </w:r>
      <w:r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lang w:val="en-US"/>
        </w:rPr>
        <w:t>Q</w:t>
      </w:r>
      <w:r w:rsidRPr="00470EEB">
        <w:rPr>
          <w:sz w:val="28"/>
          <w:szCs w:val="28"/>
          <w:vertAlign w:val="subscript"/>
        </w:rPr>
        <w:t>п</w:t>
      </w:r>
      <w:r w:rsidRPr="00470EEB">
        <w:rPr>
          <w:sz w:val="28"/>
          <w:szCs w:val="28"/>
          <w:vertAlign w:val="superscript"/>
        </w:rPr>
        <w:t xml:space="preserve">С.Д. </w:t>
      </w:r>
      <w:r w:rsidR="006F25B2" w:rsidRPr="00470EEB">
        <w:rPr>
          <w:sz w:val="28"/>
          <w:szCs w:val="28"/>
        </w:rPr>
        <w:t>= 82</w:t>
      </w:r>
    </w:p>
    <w:p w:rsidR="009124E4" w:rsidRPr="00470EEB" w:rsidRDefault="009124E4" w:rsidP="00470EEB">
      <w:pPr>
        <w:spacing w:line="360" w:lineRule="auto"/>
        <w:ind w:firstLine="709"/>
        <w:jc w:val="both"/>
        <w:rPr>
          <w:iCs/>
          <w:sz w:val="28"/>
          <w:szCs w:val="28"/>
        </w:rPr>
      </w:pPr>
    </w:p>
    <w:p w:rsidR="009124E4" w:rsidRPr="00470EEB" w:rsidRDefault="009124E4" w:rsidP="00470EEB">
      <w:pPr>
        <w:spacing w:line="360" w:lineRule="auto"/>
        <w:ind w:firstLine="709"/>
        <w:jc w:val="both"/>
        <w:rPr>
          <w:sz w:val="28"/>
          <w:szCs w:val="28"/>
        </w:rPr>
      </w:pPr>
      <w:r w:rsidRPr="00470EEB">
        <w:rPr>
          <w:sz w:val="28"/>
          <w:szCs w:val="28"/>
        </w:rPr>
        <w:t>Условная вероятность поражения человека тепловым излучением определяется следующим образом:</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lang w:val="en-US"/>
        </w:rPr>
        <w:t>Pr</w:t>
      </w:r>
      <w:r w:rsidRPr="00470EEB">
        <w:rPr>
          <w:sz w:val="28"/>
          <w:szCs w:val="28"/>
          <w:vertAlign w:val="superscript"/>
        </w:rPr>
        <w:t xml:space="preserve"> ПП.</w:t>
      </w:r>
      <w:r w:rsidRPr="00470EEB">
        <w:rPr>
          <w:sz w:val="28"/>
          <w:szCs w:val="28"/>
        </w:rPr>
        <w:t>=-14,9+2,56</w:t>
      </w:r>
      <w:r w:rsidRPr="00470EEB">
        <w:rPr>
          <w:sz w:val="28"/>
          <w:szCs w:val="28"/>
          <w:lang w:val="en-US"/>
        </w:rPr>
        <w:t>ln</w:t>
      </w:r>
      <w:r w:rsidRPr="00470EEB">
        <w:rPr>
          <w:sz w:val="28"/>
          <w:szCs w:val="28"/>
        </w:rPr>
        <w:t>(</w:t>
      </w:r>
      <w:r w:rsidRPr="00470EEB">
        <w:rPr>
          <w:sz w:val="28"/>
          <w:szCs w:val="28"/>
          <w:lang w:val="en-US"/>
        </w:rPr>
        <w:t>t</w:t>
      </w:r>
      <w:r w:rsidRPr="00470EEB">
        <w:rPr>
          <w:sz w:val="28"/>
          <w:szCs w:val="28"/>
        </w:rPr>
        <w:t>·</w:t>
      </w:r>
      <w:r w:rsidRPr="00470EEB">
        <w:rPr>
          <w:sz w:val="28"/>
          <w:szCs w:val="28"/>
          <w:lang w:val="en-US"/>
        </w:rPr>
        <w:t>q</w:t>
      </w:r>
      <w:r w:rsidRPr="00470EEB">
        <w:rPr>
          <w:sz w:val="28"/>
          <w:szCs w:val="28"/>
          <w:vertAlign w:val="superscript"/>
        </w:rPr>
        <w:t>1,33</w:t>
      </w:r>
      <w:r w:rsidRPr="00470EEB">
        <w:rPr>
          <w:sz w:val="28"/>
          <w:szCs w:val="28"/>
        </w:rPr>
        <w:t>),</w:t>
      </w:r>
      <w:r w:rsidR="00470EEB" w:rsidRPr="00470EEB">
        <w:rPr>
          <w:sz w:val="28"/>
          <w:szCs w:val="28"/>
        </w:rPr>
        <w:t xml:space="preserve"> </w:t>
      </w:r>
      <w:r w:rsidRPr="00470EEB">
        <w:rPr>
          <w:sz w:val="28"/>
          <w:szCs w:val="28"/>
        </w:rPr>
        <w:t>(3.</w:t>
      </w:r>
      <w:r w:rsidR="006F25B2" w:rsidRPr="00470EEB">
        <w:rPr>
          <w:sz w:val="28"/>
          <w:szCs w:val="28"/>
        </w:rPr>
        <w:t>26</w:t>
      </w:r>
      <w:r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где</w:t>
      </w:r>
      <w:r w:rsidR="00470EEB" w:rsidRPr="00470EEB">
        <w:rPr>
          <w:sz w:val="28"/>
          <w:szCs w:val="28"/>
        </w:rPr>
        <w:t xml:space="preserve"> </w:t>
      </w:r>
      <w:r w:rsidRPr="00470EEB">
        <w:rPr>
          <w:sz w:val="28"/>
          <w:szCs w:val="28"/>
          <w:lang w:val="en-US"/>
        </w:rPr>
        <w:t>t</w:t>
      </w:r>
      <w:r w:rsidRPr="00470EEB">
        <w:rPr>
          <w:sz w:val="28"/>
          <w:szCs w:val="28"/>
        </w:rPr>
        <w:t xml:space="preserve"> –эффективное время экспозиции, с; </w:t>
      </w:r>
    </w:p>
    <w:p w:rsidR="009124E4" w:rsidRPr="00470EEB" w:rsidRDefault="009124E4" w:rsidP="00470EEB">
      <w:pPr>
        <w:spacing w:line="360" w:lineRule="auto"/>
        <w:ind w:firstLine="709"/>
        <w:jc w:val="both"/>
        <w:rPr>
          <w:sz w:val="28"/>
          <w:szCs w:val="28"/>
        </w:rPr>
      </w:pPr>
      <w:r w:rsidRPr="00470EEB">
        <w:rPr>
          <w:sz w:val="28"/>
          <w:szCs w:val="28"/>
        </w:rPr>
        <w:t xml:space="preserve"> </w:t>
      </w:r>
      <w:r w:rsidRPr="00470EEB">
        <w:rPr>
          <w:sz w:val="28"/>
          <w:szCs w:val="28"/>
          <w:lang w:val="en-US"/>
        </w:rPr>
        <w:t>q</w:t>
      </w:r>
      <w:r w:rsidRPr="00470EEB">
        <w:rPr>
          <w:sz w:val="28"/>
          <w:szCs w:val="28"/>
        </w:rPr>
        <w:t xml:space="preserve"> – интенсивность теплового излучения, кВт/м</w:t>
      </w:r>
      <w:r w:rsidRPr="00470EEB">
        <w:rPr>
          <w:sz w:val="28"/>
          <w:szCs w:val="28"/>
          <w:vertAlign w:val="superscript"/>
        </w:rPr>
        <w:t>2</w:t>
      </w:r>
      <w:r w:rsidRPr="00470EEB">
        <w:rPr>
          <w:sz w:val="28"/>
          <w:szCs w:val="28"/>
        </w:rPr>
        <w:t>.</w:t>
      </w:r>
    </w:p>
    <w:p w:rsidR="009124E4" w:rsidRPr="00470EEB" w:rsidRDefault="009124E4" w:rsidP="00470EEB">
      <w:pPr>
        <w:spacing w:line="360" w:lineRule="auto"/>
        <w:ind w:firstLine="709"/>
        <w:jc w:val="both"/>
        <w:rPr>
          <w:sz w:val="28"/>
          <w:szCs w:val="28"/>
        </w:rPr>
      </w:pPr>
      <w:r w:rsidRPr="00470EEB">
        <w:rPr>
          <w:sz w:val="28"/>
          <w:szCs w:val="28"/>
        </w:rPr>
        <w:t>Эффективное время экспозиции для пожаров проливов ГЖ и СУГ</w:t>
      </w:r>
      <w:r w:rsidR="00470EEB" w:rsidRPr="00470EEB">
        <w:rPr>
          <w:sz w:val="28"/>
          <w:szCs w:val="28"/>
        </w:rPr>
        <w:t xml:space="preserve"> </w:t>
      </w:r>
      <w:r w:rsidRPr="00470EEB">
        <w:rPr>
          <w:sz w:val="28"/>
          <w:szCs w:val="28"/>
        </w:rPr>
        <w:t>определяется по формуле:</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lang w:val="en-US"/>
        </w:rPr>
        <w:t>t</w:t>
      </w:r>
      <w:r w:rsidRPr="00470EEB">
        <w:rPr>
          <w:sz w:val="28"/>
          <w:szCs w:val="28"/>
        </w:rPr>
        <w:t xml:space="preserve"> = </w:t>
      </w:r>
      <w:r w:rsidRPr="00470EEB">
        <w:rPr>
          <w:sz w:val="28"/>
          <w:szCs w:val="28"/>
          <w:lang w:val="en-US"/>
        </w:rPr>
        <w:t>t</w:t>
      </w:r>
      <w:r w:rsidRPr="00470EEB">
        <w:rPr>
          <w:sz w:val="28"/>
          <w:szCs w:val="28"/>
          <w:vertAlign w:val="subscript"/>
        </w:rPr>
        <w:t>о</w:t>
      </w:r>
      <w:r w:rsidRPr="00470EEB">
        <w:rPr>
          <w:sz w:val="28"/>
          <w:szCs w:val="28"/>
        </w:rPr>
        <w:t xml:space="preserve"> + </w:t>
      </w:r>
      <w:r w:rsidRPr="00470EEB">
        <w:rPr>
          <w:sz w:val="28"/>
          <w:szCs w:val="28"/>
          <w:lang w:val="en-US"/>
        </w:rPr>
        <w:t>x</w:t>
      </w:r>
      <w:r w:rsidRPr="00470EEB">
        <w:rPr>
          <w:sz w:val="28"/>
          <w:szCs w:val="28"/>
        </w:rPr>
        <w:t>/</w:t>
      </w:r>
      <w:r w:rsidRPr="00470EEB">
        <w:rPr>
          <w:sz w:val="28"/>
          <w:szCs w:val="28"/>
          <w:lang w:val="en-US"/>
        </w:rPr>
        <w:t>v</w:t>
      </w:r>
      <w:r w:rsidRPr="00470EEB">
        <w:rPr>
          <w:sz w:val="28"/>
          <w:szCs w:val="28"/>
        </w:rPr>
        <w:t>,</w:t>
      </w:r>
      <w:r w:rsidR="00470EEB" w:rsidRPr="00470EEB">
        <w:rPr>
          <w:sz w:val="28"/>
          <w:szCs w:val="28"/>
        </w:rPr>
        <w:t xml:space="preserve"> </w:t>
      </w:r>
      <w:r w:rsidRPr="00470EEB">
        <w:rPr>
          <w:sz w:val="28"/>
          <w:szCs w:val="28"/>
        </w:rPr>
        <w:t>(3.</w:t>
      </w:r>
      <w:r w:rsidR="004B1B1B" w:rsidRPr="00470EEB">
        <w:rPr>
          <w:sz w:val="28"/>
          <w:szCs w:val="28"/>
        </w:rPr>
        <w:t>27</w:t>
      </w:r>
      <w:r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где t</w:t>
      </w:r>
      <w:r w:rsidRPr="00470EEB">
        <w:rPr>
          <w:sz w:val="28"/>
          <w:szCs w:val="28"/>
          <w:vertAlign w:val="subscript"/>
        </w:rPr>
        <w:t>о</w:t>
      </w:r>
      <w:r w:rsidRPr="00470EEB">
        <w:rPr>
          <w:sz w:val="28"/>
          <w:szCs w:val="28"/>
        </w:rPr>
        <w:t xml:space="preserve"> – характерное время обнаружения пожара, с (допускается принимать t=5 с);</w:t>
      </w:r>
    </w:p>
    <w:p w:rsidR="009124E4" w:rsidRPr="00470EEB" w:rsidRDefault="009124E4" w:rsidP="00470EEB">
      <w:pPr>
        <w:spacing w:line="360" w:lineRule="auto"/>
        <w:ind w:firstLine="709"/>
        <w:jc w:val="both"/>
        <w:rPr>
          <w:sz w:val="28"/>
          <w:szCs w:val="28"/>
        </w:rPr>
      </w:pPr>
      <w:r w:rsidRPr="00470EEB">
        <w:rPr>
          <w:sz w:val="28"/>
          <w:szCs w:val="28"/>
        </w:rPr>
        <w:t>х – расстояние от места расположения человека до зоны (интенсивность теплового излучения не превышает 4 кВт/м</w:t>
      </w:r>
      <w:r w:rsidRPr="00470EEB">
        <w:rPr>
          <w:sz w:val="28"/>
          <w:szCs w:val="28"/>
          <w:vertAlign w:val="superscript"/>
        </w:rPr>
        <w:t>2</w:t>
      </w:r>
      <w:r w:rsidRPr="00470EEB">
        <w:rPr>
          <w:sz w:val="28"/>
          <w:szCs w:val="28"/>
        </w:rPr>
        <w:t>), м;</w:t>
      </w:r>
    </w:p>
    <w:p w:rsidR="009124E4" w:rsidRPr="00470EEB" w:rsidRDefault="009124E4" w:rsidP="00470EEB">
      <w:pPr>
        <w:spacing w:line="360" w:lineRule="auto"/>
        <w:ind w:firstLine="709"/>
        <w:jc w:val="both"/>
        <w:rPr>
          <w:sz w:val="28"/>
          <w:szCs w:val="28"/>
        </w:rPr>
      </w:pPr>
      <w:r w:rsidRPr="00470EEB">
        <w:rPr>
          <w:sz w:val="28"/>
          <w:szCs w:val="28"/>
        </w:rPr>
        <w:t>v</w:t>
      </w:r>
      <w:r w:rsidRPr="00470EEB">
        <w:rPr>
          <w:i/>
          <w:iCs/>
          <w:sz w:val="28"/>
          <w:szCs w:val="28"/>
        </w:rPr>
        <w:t xml:space="preserve"> – </w:t>
      </w:r>
      <w:r w:rsidRPr="00470EEB">
        <w:rPr>
          <w:sz w:val="28"/>
          <w:szCs w:val="28"/>
        </w:rPr>
        <w:t>скорость движения человека, м/с (допускается принимать v = 5/с);</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lang w:val="en-US"/>
        </w:rPr>
        <w:t>x</w:t>
      </w:r>
      <w:r w:rsidRPr="00470EEB">
        <w:rPr>
          <w:sz w:val="28"/>
          <w:szCs w:val="28"/>
        </w:rPr>
        <w:t xml:space="preserve"> = </w:t>
      </w:r>
      <w:r w:rsidRPr="00470EEB">
        <w:rPr>
          <w:sz w:val="28"/>
          <w:szCs w:val="28"/>
          <w:lang w:val="en-US"/>
        </w:rPr>
        <w:t>r</w:t>
      </w:r>
      <w:r w:rsidRPr="00470EEB">
        <w:rPr>
          <w:sz w:val="28"/>
          <w:szCs w:val="28"/>
        </w:rPr>
        <w:t xml:space="preserve"> – </w:t>
      </w:r>
      <w:r w:rsidRPr="00470EEB">
        <w:rPr>
          <w:sz w:val="28"/>
          <w:szCs w:val="28"/>
          <w:lang w:val="en-US"/>
        </w:rPr>
        <w:t>d</w:t>
      </w:r>
      <w:r w:rsidRPr="00470EEB">
        <w:rPr>
          <w:sz w:val="28"/>
          <w:szCs w:val="28"/>
        </w:rPr>
        <w:t>/2,</w:t>
      </w:r>
      <w:r w:rsidR="00470EEB" w:rsidRPr="00470EEB">
        <w:rPr>
          <w:sz w:val="28"/>
          <w:szCs w:val="28"/>
        </w:rPr>
        <w:t xml:space="preserve"> </w:t>
      </w:r>
      <w:r w:rsidRPr="00470EEB">
        <w:rPr>
          <w:sz w:val="28"/>
          <w:szCs w:val="28"/>
        </w:rPr>
        <w:t>(3.</w:t>
      </w:r>
      <w:r w:rsidR="004B7DF4" w:rsidRPr="00470EEB">
        <w:rPr>
          <w:sz w:val="28"/>
          <w:szCs w:val="28"/>
        </w:rPr>
        <w:t>28</w:t>
      </w:r>
      <w:r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 xml:space="preserve">где </w:t>
      </w:r>
      <w:r w:rsidRPr="00470EEB">
        <w:rPr>
          <w:sz w:val="28"/>
          <w:szCs w:val="28"/>
          <w:lang w:val="en-US"/>
        </w:rPr>
        <w:t>r</w:t>
      </w:r>
      <w:r w:rsidRPr="00470EEB">
        <w:rPr>
          <w:sz w:val="28"/>
          <w:szCs w:val="28"/>
        </w:rPr>
        <w:t xml:space="preserve"> – расстояние от центра пролива, м;</w:t>
      </w:r>
    </w:p>
    <w:p w:rsidR="009124E4" w:rsidRPr="00470EEB" w:rsidRDefault="009124E4" w:rsidP="00470EEB">
      <w:pPr>
        <w:spacing w:line="360" w:lineRule="auto"/>
        <w:ind w:firstLine="709"/>
        <w:jc w:val="both"/>
        <w:rPr>
          <w:sz w:val="28"/>
          <w:szCs w:val="28"/>
        </w:rPr>
      </w:pPr>
      <w:r w:rsidRPr="00470EEB">
        <w:rPr>
          <w:sz w:val="28"/>
          <w:szCs w:val="28"/>
          <w:lang w:val="en-US"/>
        </w:rPr>
        <w:t>d</w:t>
      </w:r>
      <w:r w:rsidRPr="00470EEB">
        <w:rPr>
          <w:sz w:val="28"/>
          <w:szCs w:val="28"/>
        </w:rPr>
        <w:t xml:space="preserve"> –</w:t>
      </w:r>
      <w:r w:rsidR="00470EEB" w:rsidRPr="00470EEB">
        <w:rPr>
          <w:sz w:val="28"/>
          <w:szCs w:val="28"/>
        </w:rPr>
        <w:t xml:space="preserve"> </w:t>
      </w:r>
      <w:r w:rsidRPr="00470EEB">
        <w:rPr>
          <w:sz w:val="28"/>
          <w:szCs w:val="28"/>
        </w:rPr>
        <w:t>диаметр пролития, м,</w:t>
      </w:r>
    </w:p>
    <w:p w:rsidR="009124E4" w:rsidRPr="00470EEB" w:rsidRDefault="009124E4" w:rsidP="00470EEB">
      <w:pPr>
        <w:spacing w:line="360" w:lineRule="auto"/>
        <w:ind w:firstLine="709"/>
        <w:jc w:val="both"/>
        <w:rPr>
          <w:sz w:val="28"/>
          <w:szCs w:val="28"/>
        </w:rPr>
      </w:pPr>
      <w:r w:rsidRPr="00470EEB">
        <w:rPr>
          <w:sz w:val="28"/>
          <w:szCs w:val="28"/>
          <w:lang w:val="en-US"/>
        </w:rPr>
        <w:t>x</w:t>
      </w:r>
      <w:r w:rsidRPr="00470EEB">
        <w:rPr>
          <w:sz w:val="28"/>
          <w:szCs w:val="28"/>
        </w:rPr>
        <w:t xml:space="preserve"> = 50 – 31/ 2 = 34,5 м,</w:t>
      </w:r>
    </w:p>
    <w:p w:rsidR="009124E4" w:rsidRPr="00470EEB" w:rsidRDefault="009124E4" w:rsidP="00470EEB">
      <w:pPr>
        <w:spacing w:line="360" w:lineRule="auto"/>
        <w:ind w:firstLine="709"/>
        <w:jc w:val="both"/>
        <w:rPr>
          <w:sz w:val="28"/>
          <w:szCs w:val="28"/>
        </w:rPr>
      </w:pPr>
      <w:r w:rsidRPr="00470EEB">
        <w:rPr>
          <w:sz w:val="28"/>
          <w:szCs w:val="28"/>
          <w:lang w:val="en-US"/>
        </w:rPr>
        <w:t>t</w:t>
      </w:r>
      <w:r w:rsidRPr="00470EEB">
        <w:rPr>
          <w:sz w:val="28"/>
          <w:szCs w:val="28"/>
        </w:rPr>
        <w:t xml:space="preserve"> = 5 + 34,5 / 5 = 11,9 с, </w:t>
      </w:r>
    </w:p>
    <w:p w:rsidR="009124E4" w:rsidRPr="00470EEB" w:rsidRDefault="009124E4" w:rsidP="00470EEB">
      <w:pPr>
        <w:spacing w:line="360" w:lineRule="auto"/>
        <w:ind w:firstLine="709"/>
        <w:jc w:val="both"/>
        <w:rPr>
          <w:sz w:val="28"/>
          <w:szCs w:val="28"/>
        </w:rPr>
      </w:pPr>
      <w:r w:rsidRPr="00470EEB">
        <w:rPr>
          <w:sz w:val="28"/>
          <w:szCs w:val="28"/>
          <w:lang w:val="en-US"/>
        </w:rPr>
        <w:t>P</w:t>
      </w:r>
      <w:r w:rsidRPr="00470EEB">
        <w:rPr>
          <w:sz w:val="28"/>
          <w:szCs w:val="28"/>
          <w:vertAlign w:val="subscript"/>
          <w:lang w:val="en-US"/>
        </w:rPr>
        <w:t>r</w:t>
      </w:r>
      <w:r w:rsidRPr="00470EEB">
        <w:rPr>
          <w:sz w:val="28"/>
          <w:szCs w:val="28"/>
          <w:vertAlign w:val="superscript"/>
        </w:rPr>
        <w:t>П</w:t>
      </w:r>
      <w:r w:rsidRPr="00470EEB">
        <w:rPr>
          <w:sz w:val="28"/>
          <w:szCs w:val="28"/>
        </w:rPr>
        <w:t xml:space="preserve">=-14,9 + 2,56 </w:t>
      </w:r>
      <w:r w:rsidRPr="00470EEB">
        <w:rPr>
          <w:sz w:val="28"/>
          <w:szCs w:val="28"/>
          <w:lang w:val="en-US"/>
        </w:rPr>
        <w:t>ln</w:t>
      </w:r>
      <w:r w:rsidRPr="00470EEB">
        <w:rPr>
          <w:sz w:val="28"/>
          <w:szCs w:val="28"/>
        </w:rPr>
        <w:t>(</w:t>
      </w:r>
      <w:r w:rsidRPr="00470EEB">
        <w:rPr>
          <w:sz w:val="28"/>
          <w:szCs w:val="28"/>
          <w:lang w:val="en-US"/>
        </w:rPr>
        <w:t>t</w:t>
      </w:r>
      <w:r w:rsidRPr="00470EEB">
        <w:rPr>
          <w:sz w:val="28"/>
          <w:szCs w:val="28"/>
        </w:rPr>
        <w:t xml:space="preserve"> </w:t>
      </w:r>
      <w:r w:rsidRPr="00470EEB">
        <w:rPr>
          <w:sz w:val="28"/>
          <w:szCs w:val="28"/>
          <w:lang w:val="en-US"/>
        </w:rPr>
        <w:sym w:font="Symbol" w:char="F0D7"/>
      </w:r>
      <w:r w:rsidRPr="00470EEB">
        <w:rPr>
          <w:sz w:val="28"/>
          <w:szCs w:val="28"/>
        </w:rPr>
        <w:t xml:space="preserve"> </w:t>
      </w:r>
      <w:r w:rsidRPr="00470EEB">
        <w:rPr>
          <w:sz w:val="28"/>
          <w:szCs w:val="28"/>
          <w:lang w:val="en-US"/>
        </w:rPr>
        <w:t>q</w:t>
      </w:r>
      <w:r w:rsidRPr="00470EEB">
        <w:rPr>
          <w:sz w:val="28"/>
          <w:szCs w:val="28"/>
          <w:vertAlign w:val="superscript"/>
        </w:rPr>
        <w:t>1,33</w:t>
      </w:r>
      <w:r w:rsidRPr="00470EEB">
        <w:rPr>
          <w:sz w:val="28"/>
          <w:szCs w:val="28"/>
        </w:rPr>
        <w:t>),</w:t>
      </w:r>
      <w:r w:rsidR="00470EEB" w:rsidRPr="00470EEB">
        <w:rPr>
          <w:sz w:val="28"/>
          <w:szCs w:val="28"/>
        </w:rPr>
        <w:t xml:space="preserve"> </w:t>
      </w:r>
    </w:p>
    <w:p w:rsidR="009124E4" w:rsidRPr="00470EEB" w:rsidRDefault="009124E4" w:rsidP="00470EEB">
      <w:pPr>
        <w:spacing w:line="360" w:lineRule="auto"/>
        <w:ind w:firstLine="709"/>
        <w:jc w:val="both"/>
        <w:rPr>
          <w:sz w:val="28"/>
          <w:szCs w:val="28"/>
        </w:rPr>
      </w:pPr>
      <w:r w:rsidRPr="00470EEB">
        <w:rPr>
          <w:sz w:val="28"/>
          <w:szCs w:val="28"/>
          <w:lang w:val="en-US"/>
        </w:rPr>
        <w:t>P</w:t>
      </w:r>
      <w:r w:rsidRPr="00470EEB">
        <w:rPr>
          <w:sz w:val="28"/>
          <w:szCs w:val="28"/>
          <w:vertAlign w:val="subscript"/>
          <w:lang w:val="en-US"/>
        </w:rPr>
        <w:t>r</w:t>
      </w:r>
      <w:r w:rsidRPr="00470EEB">
        <w:rPr>
          <w:sz w:val="28"/>
          <w:szCs w:val="28"/>
          <w:vertAlign w:val="superscript"/>
        </w:rPr>
        <w:t>П</w:t>
      </w:r>
      <w:r w:rsidRPr="00470EEB">
        <w:rPr>
          <w:sz w:val="28"/>
          <w:szCs w:val="28"/>
        </w:rPr>
        <w:t xml:space="preserve">=-14,9 + 2,56 </w:t>
      </w:r>
      <w:r w:rsidRPr="00470EEB">
        <w:rPr>
          <w:sz w:val="28"/>
          <w:szCs w:val="28"/>
          <w:lang w:val="en-US"/>
        </w:rPr>
        <w:t>ln</w:t>
      </w:r>
      <w:r w:rsidRPr="00470EEB">
        <w:rPr>
          <w:sz w:val="28"/>
          <w:szCs w:val="28"/>
        </w:rPr>
        <w:t xml:space="preserve">(11,9 </w:t>
      </w:r>
      <w:r w:rsidRPr="00470EEB">
        <w:rPr>
          <w:sz w:val="28"/>
          <w:szCs w:val="28"/>
          <w:lang w:val="en-US"/>
        </w:rPr>
        <w:sym w:font="Symbol" w:char="F0D7"/>
      </w:r>
      <w:r w:rsidRPr="00470EEB">
        <w:rPr>
          <w:sz w:val="28"/>
          <w:szCs w:val="28"/>
        </w:rPr>
        <w:t xml:space="preserve"> 10,6</w:t>
      </w:r>
      <w:r w:rsidRPr="00470EEB">
        <w:rPr>
          <w:sz w:val="28"/>
          <w:szCs w:val="28"/>
          <w:vertAlign w:val="superscript"/>
        </w:rPr>
        <w:t>1,33</w:t>
      </w:r>
      <w:r w:rsidRPr="00470EEB">
        <w:rPr>
          <w:sz w:val="28"/>
          <w:szCs w:val="28"/>
        </w:rPr>
        <w:t>) = 0,52.</w:t>
      </w:r>
      <w:r w:rsidR="00470EEB" w:rsidRPr="00470EEB">
        <w:rPr>
          <w:sz w:val="28"/>
          <w:szCs w:val="28"/>
        </w:rPr>
        <w:t xml:space="preserve"> </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 xml:space="preserve">С помощью приложения А, табл. </w:t>
      </w:r>
      <w:r w:rsidR="002847E3" w:rsidRPr="00470EEB">
        <w:rPr>
          <w:sz w:val="28"/>
          <w:szCs w:val="28"/>
        </w:rPr>
        <w:t>4</w:t>
      </w:r>
      <w:r w:rsidRPr="00470EEB">
        <w:rPr>
          <w:sz w:val="28"/>
          <w:szCs w:val="28"/>
        </w:rPr>
        <w:t xml:space="preserve"> определяют условную вероятность </w:t>
      </w:r>
      <w:r w:rsidR="002479F1">
        <w:rPr>
          <w:position w:val="-14"/>
          <w:sz w:val="28"/>
          <w:szCs w:val="28"/>
          <w:lang w:val="en-US"/>
        </w:rPr>
        <w:pict>
          <v:shape id="_x0000_i1063" type="#_x0000_t75" style="width:21pt;height:19.5pt">
            <v:imagedata r:id="rId43" o:title=""/>
          </v:shape>
        </w:pict>
      </w:r>
      <w:r w:rsidRPr="00470EEB">
        <w:rPr>
          <w:sz w:val="28"/>
          <w:szCs w:val="28"/>
        </w:rPr>
        <w:t xml:space="preserve"> поражения человека тепловым излучением: </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lang w:val="en-US"/>
        </w:rPr>
        <w:t>Q</w:t>
      </w:r>
      <w:r w:rsidRPr="00470EEB">
        <w:rPr>
          <w:sz w:val="28"/>
          <w:szCs w:val="28"/>
          <w:vertAlign w:val="subscript"/>
        </w:rPr>
        <w:t>п</w:t>
      </w:r>
      <w:r w:rsidRPr="00470EEB">
        <w:rPr>
          <w:sz w:val="28"/>
          <w:szCs w:val="28"/>
          <w:vertAlign w:val="superscript"/>
        </w:rPr>
        <w:t xml:space="preserve">П </w:t>
      </w:r>
      <w:r w:rsidR="004B7DF4" w:rsidRPr="00470EEB">
        <w:rPr>
          <w:sz w:val="28"/>
          <w:szCs w:val="28"/>
        </w:rPr>
        <w:t>= 0</w:t>
      </w:r>
      <w:r w:rsidR="003D5B77" w:rsidRPr="00470EEB">
        <w:rPr>
          <w:sz w:val="28"/>
          <w:szCs w:val="28"/>
        </w:rPr>
        <w:t>.</w:t>
      </w:r>
    </w:p>
    <w:p w:rsidR="004B7DF4" w:rsidRPr="00470EEB" w:rsidRDefault="004B7DF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По формуле (</w:t>
      </w:r>
      <w:r w:rsidR="00755B20" w:rsidRPr="00470EEB">
        <w:rPr>
          <w:sz w:val="28"/>
          <w:szCs w:val="28"/>
        </w:rPr>
        <w:t>3</w:t>
      </w:r>
      <w:r w:rsidRPr="00470EEB">
        <w:rPr>
          <w:sz w:val="28"/>
          <w:szCs w:val="28"/>
        </w:rPr>
        <w:t>.26) определяем «пробит»-функцию для «огне</w:t>
      </w:r>
      <w:r w:rsidR="004B7DF4" w:rsidRPr="00470EEB">
        <w:rPr>
          <w:sz w:val="28"/>
          <w:szCs w:val="28"/>
        </w:rPr>
        <w:t>нн</w:t>
      </w:r>
      <w:r w:rsidRPr="00470EEB">
        <w:rPr>
          <w:sz w:val="28"/>
          <w:szCs w:val="28"/>
        </w:rPr>
        <w:t>ого шара»:</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lang w:val="en-US"/>
        </w:rPr>
        <w:t>P</w:t>
      </w:r>
      <w:r w:rsidRPr="00470EEB">
        <w:rPr>
          <w:sz w:val="28"/>
          <w:szCs w:val="28"/>
          <w:vertAlign w:val="subscript"/>
          <w:lang w:val="en-US"/>
        </w:rPr>
        <w:t>r</w:t>
      </w:r>
      <w:r w:rsidRPr="00470EEB">
        <w:rPr>
          <w:sz w:val="28"/>
          <w:szCs w:val="28"/>
          <w:vertAlign w:val="superscript"/>
        </w:rPr>
        <w:t>О.Ш.</w:t>
      </w:r>
      <w:r w:rsidRPr="00470EEB">
        <w:rPr>
          <w:sz w:val="28"/>
          <w:szCs w:val="28"/>
        </w:rPr>
        <w:t xml:space="preserve">=-14,9 + 2,56 </w:t>
      </w:r>
      <w:r w:rsidRPr="00470EEB">
        <w:rPr>
          <w:sz w:val="28"/>
          <w:szCs w:val="28"/>
          <w:lang w:val="en-US"/>
        </w:rPr>
        <w:t>ln</w:t>
      </w:r>
      <w:r w:rsidRPr="00470EEB">
        <w:rPr>
          <w:sz w:val="28"/>
          <w:szCs w:val="28"/>
        </w:rPr>
        <w:t xml:space="preserve">(9,6 </w:t>
      </w:r>
      <w:r w:rsidRPr="00470EEB">
        <w:rPr>
          <w:sz w:val="28"/>
          <w:szCs w:val="28"/>
          <w:lang w:val="en-US"/>
        </w:rPr>
        <w:sym w:font="Symbol" w:char="F0D7"/>
      </w:r>
      <w:r w:rsidRPr="00470EEB">
        <w:rPr>
          <w:sz w:val="28"/>
          <w:szCs w:val="28"/>
        </w:rPr>
        <w:t xml:space="preserve"> 55</w:t>
      </w:r>
      <w:r w:rsidRPr="00470EEB">
        <w:rPr>
          <w:sz w:val="28"/>
          <w:szCs w:val="28"/>
          <w:vertAlign w:val="superscript"/>
        </w:rPr>
        <w:t>1,33</w:t>
      </w:r>
      <w:r w:rsidR="00976038" w:rsidRPr="00470EEB">
        <w:rPr>
          <w:sz w:val="28"/>
          <w:szCs w:val="28"/>
        </w:rPr>
        <w:t>) = 4,53</w:t>
      </w:r>
      <w:r w:rsidR="003D5B77" w:rsidRPr="00470EEB">
        <w:rPr>
          <w:sz w:val="28"/>
          <w:szCs w:val="28"/>
        </w:rPr>
        <w:t>.</w:t>
      </w:r>
    </w:p>
    <w:p w:rsidR="004B7DF4" w:rsidRPr="00470EEB" w:rsidRDefault="004B7DF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 xml:space="preserve">В зависимости от «пробит»-функции определяется условная вероятность поражения тепловым излучением от воздействия «огненного шара» (см. приложение А, табл. </w:t>
      </w:r>
      <w:r w:rsidR="002847E3" w:rsidRPr="00470EEB">
        <w:rPr>
          <w:sz w:val="28"/>
          <w:szCs w:val="28"/>
        </w:rPr>
        <w:t>4</w:t>
      </w:r>
      <w:r w:rsidRPr="00470EEB">
        <w:rPr>
          <w:sz w:val="28"/>
          <w:szCs w:val="28"/>
        </w:rPr>
        <w:t>) равна:</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lang w:val="en-US"/>
        </w:rPr>
        <w:t>Q</w:t>
      </w:r>
      <w:r w:rsidRPr="00470EEB">
        <w:rPr>
          <w:sz w:val="28"/>
          <w:szCs w:val="28"/>
          <w:vertAlign w:val="subscript"/>
        </w:rPr>
        <w:t>п</w:t>
      </w:r>
      <w:r w:rsidRPr="00470EEB">
        <w:rPr>
          <w:sz w:val="28"/>
          <w:szCs w:val="28"/>
          <w:vertAlign w:val="superscript"/>
        </w:rPr>
        <w:t xml:space="preserve">О.Ш. </w:t>
      </w:r>
      <w:r w:rsidR="00976038" w:rsidRPr="00470EEB">
        <w:rPr>
          <w:sz w:val="28"/>
          <w:szCs w:val="28"/>
        </w:rPr>
        <w:t>= 32</w:t>
      </w:r>
      <w:r w:rsidR="003D5B77" w:rsidRPr="00470EEB">
        <w:rPr>
          <w:sz w:val="28"/>
          <w:szCs w:val="28"/>
        </w:rPr>
        <w:t>.</w:t>
      </w:r>
    </w:p>
    <w:p w:rsidR="00976038" w:rsidRPr="00470EEB" w:rsidRDefault="00976038"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 xml:space="preserve">Индивидуальный риск </w:t>
      </w:r>
      <w:r w:rsidRPr="00470EEB">
        <w:rPr>
          <w:i/>
          <w:sz w:val="28"/>
          <w:szCs w:val="28"/>
          <w:lang w:val="en-US"/>
        </w:rPr>
        <w:t>R</w:t>
      </w:r>
      <w:r w:rsidRPr="00470EEB">
        <w:rPr>
          <w:i/>
          <w:sz w:val="28"/>
          <w:szCs w:val="28"/>
        </w:rPr>
        <w:t>,</w:t>
      </w:r>
      <w:r w:rsidRPr="00470EEB">
        <w:rPr>
          <w:sz w:val="28"/>
          <w:szCs w:val="28"/>
        </w:rPr>
        <w:t xml:space="preserve"> год</w:t>
      </w:r>
      <w:r w:rsidRPr="00470EEB">
        <w:rPr>
          <w:sz w:val="28"/>
          <w:szCs w:val="28"/>
          <w:vertAlign w:val="superscript"/>
        </w:rPr>
        <w:t>-1</w:t>
      </w:r>
      <w:r w:rsidRPr="00470EEB">
        <w:rPr>
          <w:sz w:val="28"/>
          <w:szCs w:val="28"/>
        </w:rPr>
        <w:t>, определяют по формуле</w:t>
      </w:r>
    </w:p>
    <w:p w:rsidR="009124E4" w:rsidRPr="00470EEB" w:rsidRDefault="009124E4" w:rsidP="00470EEB">
      <w:pPr>
        <w:spacing w:line="360" w:lineRule="auto"/>
        <w:ind w:firstLine="709"/>
        <w:jc w:val="both"/>
        <w:rPr>
          <w:i/>
          <w:position w:val="-26"/>
          <w:sz w:val="28"/>
          <w:szCs w:val="28"/>
        </w:rPr>
      </w:pPr>
    </w:p>
    <w:p w:rsidR="009124E4" w:rsidRPr="00470EEB" w:rsidRDefault="002479F1" w:rsidP="00470EEB">
      <w:pPr>
        <w:spacing w:line="360" w:lineRule="auto"/>
        <w:ind w:firstLine="709"/>
        <w:jc w:val="both"/>
        <w:rPr>
          <w:sz w:val="28"/>
          <w:szCs w:val="28"/>
        </w:rPr>
      </w:pPr>
      <w:r>
        <w:rPr>
          <w:i/>
          <w:position w:val="-26"/>
          <w:sz w:val="28"/>
          <w:szCs w:val="28"/>
          <w:lang w:val="en-US"/>
        </w:rPr>
        <w:pict>
          <v:shape id="_x0000_i1064" type="#_x0000_t75" style="width:100.5pt;height:40.5pt">
            <v:imagedata r:id="rId44" o:title=""/>
          </v:shape>
        </w:pict>
      </w:r>
      <w:r w:rsidR="009124E4" w:rsidRPr="00470EEB">
        <w:rPr>
          <w:i/>
          <w:sz w:val="28"/>
          <w:szCs w:val="28"/>
        </w:rPr>
        <w:t>,</w:t>
      </w:r>
      <w:r w:rsidR="00470EEB" w:rsidRPr="00470EEB">
        <w:rPr>
          <w:sz w:val="28"/>
          <w:szCs w:val="28"/>
        </w:rPr>
        <w:t xml:space="preserve"> </w:t>
      </w:r>
      <w:r w:rsidR="009124E4" w:rsidRPr="00470EEB">
        <w:rPr>
          <w:sz w:val="28"/>
          <w:szCs w:val="28"/>
        </w:rPr>
        <w:t>(3.</w:t>
      </w:r>
      <w:r w:rsidR="00976038" w:rsidRPr="00470EEB">
        <w:rPr>
          <w:sz w:val="28"/>
          <w:szCs w:val="28"/>
        </w:rPr>
        <w:t>29</w:t>
      </w:r>
      <w:r w:rsidR="009124E4"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 xml:space="preserve">где </w:t>
      </w:r>
      <w:r w:rsidR="002479F1">
        <w:rPr>
          <w:position w:val="-14"/>
          <w:sz w:val="28"/>
          <w:szCs w:val="28"/>
          <w:lang w:val="en-US"/>
        </w:rPr>
        <w:pict>
          <v:shape id="_x0000_i1065" type="#_x0000_t75" style="width:23.25pt;height:21pt">
            <v:imagedata r:id="rId43" o:title=""/>
          </v:shape>
        </w:pict>
      </w:r>
      <w:r w:rsidRPr="00470EEB">
        <w:rPr>
          <w:sz w:val="28"/>
          <w:szCs w:val="28"/>
        </w:rPr>
        <w:t xml:space="preserve"> — условная вероятность поражения человека при реализации </w:t>
      </w:r>
      <w:r w:rsidRPr="00470EEB">
        <w:rPr>
          <w:i/>
          <w:sz w:val="28"/>
          <w:szCs w:val="28"/>
          <w:lang w:val="en-US"/>
        </w:rPr>
        <w:t>i</w:t>
      </w:r>
      <w:r w:rsidRPr="00470EEB">
        <w:rPr>
          <w:sz w:val="28"/>
          <w:szCs w:val="28"/>
        </w:rPr>
        <w:t>-й ветви логической схемы;</w:t>
      </w:r>
    </w:p>
    <w:p w:rsidR="00CE4D2E" w:rsidRDefault="00CE4D2E" w:rsidP="00470EEB">
      <w:pPr>
        <w:spacing w:line="360" w:lineRule="auto"/>
        <w:ind w:firstLine="709"/>
        <w:jc w:val="both"/>
        <w:rPr>
          <w:sz w:val="28"/>
          <w:szCs w:val="28"/>
        </w:rPr>
      </w:pPr>
      <w:r w:rsidRPr="00470EEB">
        <w:rPr>
          <w:i/>
          <w:sz w:val="28"/>
          <w:szCs w:val="28"/>
          <w:lang w:val="en-US"/>
        </w:rPr>
        <w:t>Q</w:t>
      </w:r>
      <w:r w:rsidRPr="00470EEB">
        <w:rPr>
          <w:i/>
          <w:sz w:val="28"/>
          <w:szCs w:val="28"/>
        </w:rPr>
        <w:t>(</w:t>
      </w:r>
      <w:r w:rsidRPr="00470EEB">
        <w:rPr>
          <w:i/>
          <w:sz w:val="28"/>
          <w:szCs w:val="28"/>
          <w:lang w:val="en-US"/>
        </w:rPr>
        <w:t>A</w:t>
      </w:r>
      <w:r w:rsidRPr="00470EEB">
        <w:rPr>
          <w:i/>
          <w:sz w:val="28"/>
          <w:szCs w:val="28"/>
        </w:rPr>
        <w:t>,) —</w:t>
      </w:r>
      <w:r w:rsidRPr="00470EEB">
        <w:rPr>
          <w:sz w:val="28"/>
          <w:szCs w:val="28"/>
        </w:rPr>
        <w:t xml:space="preserve"> вероятность реализации в течение года</w:t>
      </w:r>
      <w:r w:rsidRPr="00470EEB">
        <w:rPr>
          <w:i/>
          <w:sz w:val="28"/>
          <w:szCs w:val="28"/>
        </w:rPr>
        <w:t xml:space="preserve"> i</w:t>
      </w:r>
      <w:r w:rsidRPr="00470EEB">
        <w:rPr>
          <w:sz w:val="28"/>
          <w:szCs w:val="28"/>
        </w:rPr>
        <w:t xml:space="preserve"> -й ветви логической схемы, год</w:t>
      </w:r>
      <w:r w:rsidRPr="00470EEB">
        <w:rPr>
          <w:sz w:val="28"/>
          <w:szCs w:val="28"/>
          <w:vertAlign w:val="superscript"/>
        </w:rPr>
        <w:t>-1</w:t>
      </w:r>
      <w:r w:rsidRPr="00470EEB">
        <w:rPr>
          <w:sz w:val="28"/>
          <w:szCs w:val="28"/>
        </w:rPr>
        <w:t>;</w:t>
      </w:r>
      <w:r w:rsidR="00470EEB" w:rsidRPr="00470EEB">
        <w:rPr>
          <w:sz w:val="28"/>
          <w:szCs w:val="28"/>
        </w:rPr>
        <w:t xml:space="preserve"> </w:t>
      </w:r>
      <w:r w:rsidRPr="00470EEB">
        <w:rPr>
          <w:i/>
          <w:sz w:val="28"/>
          <w:szCs w:val="28"/>
        </w:rPr>
        <w:t>п —</w:t>
      </w:r>
      <w:r w:rsidRPr="00470EEB">
        <w:rPr>
          <w:sz w:val="28"/>
          <w:szCs w:val="28"/>
        </w:rPr>
        <w:t xml:space="preserve"> число ветвей логической схемы</w:t>
      </w:r>
      <w:r w:rsidR="00470EEB" w:rsidRPr="00470EEB">
        <w:rPr>
          <w:sz w:val="28"/>
          <w:szCs w:val="28"/>
        </w:rPr>
        <w:t xml:space="preserve"> </w:t>
      </w:r>
      <w:r w:rsidRPr="00470EEB">
        <w:rPr>
          <w:sz w:val="28"/>
          <w:szCs w:val="28"/>
        </w:rPr>
        <w:t>(рисунок 3.2).</w:t>
      </w:r>
    </w:p>
    <w:p w:rsidR="00F71F06" w:rsidRPr="00470EEB" w:rsidRDefault="00F71F06" w:rsidP="00470EEB">
      <w:pPr>
        <w:spacing w:line="360" w:lineRule="auto"/>
        <w:ind w:firstLine="709"/>
        <w:jc w:val="both"/>
        <w:rPr>
          <w:sz w:val="28"/>
          <w:szCs w:val="28"/>
        </w:rPr>
      </w:pPr>
    </w:p>
    <w:p w:rsidR="00CE4D2E" w:rsidRPr="00470EEB" w:rsidRDefault="002479F1" w:rsidP="00470EEB">
      <w:pPr>
        <w:pStyle w:val="a9"/>
        <w:spacing w:before="0" w:beforeAutospacing="0" w:after="0" w:afterAutospacing="0" w:line="360" w:lineRule="auto"/>
        <w:ind w:firstLine="709"/>
        <w:jc w:val="both"/>
        <w:rPr>
          <w:sz w:val="28"/>
          <w:szCs w:val="28"/>
        </w:rPr>
      </w:pPr>
      <w:r>
        <w:rPr>
          <w:sz w:val="28"/>
          <w:szCs w:val="28"/>
        </w:rPr>
        <w:pict>
          <v:shape id="_x0000_i1066" type="#_x0000_t75" style="width:352.5pt;height:203.25pt">
            <v:imagedata r:id="rId45" o:title=""/>
          </v:shape>
        </w:pict>
      </w:r>
    </w:p>
    <w:p w:rsidR="00CE4D2E" w:rsidRPr="00470EEB" w:rsidRDefault="00CE4D2E" w:rsidP="00470EEB">
      <w:pPr>
        <w:pStyle w:val="a9"/>
        <w:spacing w:before="0" w:beforeAutospacing="0" w:after="0" w:afterAutospacing="0" w:line="360" w:lineRule="auto"/>
        <w:ind w:firstLine="709"/>
        <w:jc w:val="both"/>
        <w:rPr>
          <w:sz w:val="28"/>
          <w:szCs w:val="28"/>
        </w:rPr>
      </w:pPr>
      <w:r w:rsidRPr="00470EEB">
        <w:rPr>
          <w:sz w:val="28"/>
          <w:szCs w:val="28"/>
        </w:rPr>
        <w:t>Рисунок 3.2 — Логическая схема развития аварии, связанной с выбросом горючих веществ на наружных установках</w:t>
      </w:r>
    </w:p>
    <w:p w:rsidR="00CE4D2E" w:rsidRPr="00470EEB" w:rsidRDefault="00CE4D2E" w:rsidP="00470EEB">
      <w:pPr>
        <w:pStyle w:val="a9"/>
        <w:spacing w:before="0" w:beforeAutospacing="0" w:after="0" w:afterAutospacing="0" w:line="360" w:lineRule="auto"/>
        <w:ind w:firstLine="709"/>
        <w:jc w:val="both"/>
        <w:rPr>
          <w:sz w:val="28"/>
          <w:szCs w:val="28"/>
        </w:rPr>
      </w:pPr>
    </w:p>
    <w:p w:rsidR="00CE4D2E" w:rsidRPr="00470EEB" w:rsidRDefault="00CE4D2E" w:rsidP="00470EEB">
      <w:pPr>
        <w:pStyle w:val="a9"/>
        <w:spacing w:before="0" w:beforeAutospacing="0" w:after="0" w:afterAutospacing="0" w:line="360" w:lineRule="auto"/>
        <w:ind w:firstLine="709"/>
        <w:jc w:val="both"/>
        <w:rPr>
          <w:sz w:val="28"/>
          <w:szCs w:val="28"/>
        </w:rPr>
      </w:pPr>
      <w:r w:rsidRPr="00470EEB">
        <w:rPr>
          <w:sz w:val="28"/>
          <w:szCs w:val="28"/>
        </w:rPr>
        <w:t xml:space="preserve">Символы </w:t>
      </w:r>
      <w:r w:rsidRPr="00470EEB">
        <w:rPr>
          <w:i/>
          <w:iCs/>
          <w:sz w:val="28"/>
          <w:szCs w:val="28"/>
        </w:rPr>
        <w:t>А</w:t>
      </w:r>
      <w:r w:rsidRPr="00470EEB">
        <w:rPr>
          <w:sz w:val="28"/>
          <w:szCs w:val="28"/>
          <w:vertAlign w:val="subscript"/>
        </w:rPr>
        <w:t>1</w:t>
      </w:r>
      <w:r w:rsidRPr="00470EEB">
        <w:rPr>
          <w:sz w:val="28"/>
          <w:szCs w:val="28"/>
        </w:rPr>
        <w:t xml:space="preserve"> - </w:t>
      </w:r>
      <w:r w:rsidRPr="00470EEB">
        <w:rPr>
          <w:i/>
          <w:iCs/>
          <w:sz w:val="28"/>
          <w:szCs w:val="28"/>
        </w:rPr>
        <w:t>А</w:t>
      </w:r>
      <w:r w:rsidRPr="00470EEB">
        <w:rPr>
          <w:sz w:val="28"/>
          <w:szCs w:val="28"/>
          <w:vertAlign w:val="subscript"/>
        </w:rPr>
        <w:t>6</w:t>
      </w:r>
      <w:r w:rsidR="00470EEB" w:rsidRPr="00470EEB">
        <w:rPr>
          <w:sz w:val="28"/>
          <w:szCs w:val="28"/>
          <w:vertAlign w:val="subscript"/>
        </w:rPr>
        <w:t xml:space="preserve"> </w:t>
      </w:r>
      <w:r w:rsidRPr="00470EEB">
        <w:rPr>
          <w:sz w:val="28"/>
          <w:szCs w:val="28"/>
        </w:rPr>
        <w:t>обозначают:</w:t>
      </w:r>
    </w:p>
    <w:p w:rsidR="00CE4D2E" w:rsidRPr="00470EEB" w:rsidRDefault="00CE4D2E" w:rsidP="00470EEB">
      <w:pPr>
        <w:pStyle w:val="a9"/>
        <w:spacing w:before="0" w:beforeAutospacing="0" w:after="0" w:afterAutospacing="0" w:line="360" w:lineRule="auto"/>
        <w:ind w:firstLine="709"/>
        <w:jc w:val="both"/>
        <w:rPr>
          <w:sz w:val="28"/>
          <w:szCs w:val="28"/>
        </w:rPr>
      </w:pPr>
      <w:r w:rsidRPr="00470EEB">
        <w:rPr>
          <w:iCs/>
          <w:sz w:val="28"/>
          <w:szCs w:val="28"/>
        </w:rPr>
        <w:t>А</w:t>
      </w:r>
      <w:r w:rsidRPr="00470EEB">
        <w:rPr>
          <w:sz w:val="28"/>
          <w:szCs w:val="28"/>
          <w:vertAlign w:val="subscript"/>
        </w:rPr>
        <w:t>1</w:t>
      </w:r>
      <w:r w:rsidRPr="00470EEB">
        <w:rPr>
          <w:sz w:val="28"/>
          <w:szCs w:val="28"/>
        </w:rPr>
        <w:t xml:space="preserve"> </w:t>
      </w:r>
      <w:r w:rsidRPr="00470EEB">
        <w:rPr>
          <w:i/>
          <w:iCs/>
          <w:sz w:val="28"/>
          <w:szCs w:val="28"/>
        </w:rPr>
        <w:t>—</w:t>
      </w:r>
      <w:r w:rsidRPr="00470EEB">
        <w:rPr>
          <w:sz w:val="28"/>
          <w:szCs w:val="28"/>
        </w:rPr>
        <w:t xml:space="preserve"> мгновенный выброс продукта с последующим взрывом;</w:t>
      </w:r>
    </w:p>
    <w:p w:rsidR="00CE4D2E" w:rsidRPr="00470EEB" w:rsidRDefault="00CE4D2E" w:rsidP="00470EEB">
      <w:pPr>
        <w:pStyle w:val="a9"/>
        <w:spacing w:before="0" w:beforeAutospacing="0" w:after="0" w:afterAutospacing="0" w:line="360" w:lineRule="auto"/>
        <w:ind w:firstLine="709"/>
        <w:jc w:val="both"/>
        <w:rPr>
          <w:sz w:val="28"/>
          <w:szCs w:val="28"/>
        </w:rPr>
      </w:pPr>
      <w:r w:rsidRPr="00470EEB">
        <w:rPr>
          <w:iCs/>
          <w:sz w:val="28"/>
          <w:szCs w:val="28"/>
        </w:rPr>
        <w:t>А</w:t>
      </w:r>
      <w:r w:rsidRPr="00470EEB">
        <w:rPr>
          <w:sz w:val="28"/>
          <w:szCs w:val="28"/>
          <w:vertAlign w:val="subscript"/>
        </w:rPr>
        <w:t>2</w:t>
      </w:r>
      <w:r w:rsidRPr="00470EEB">
        <w:rPr>
          <w:i/>
          <w:iCs/>
          <w:sz w:val="28"/>
          <w:szCs w:val="28"/>
        </w:rPr>
        <w:t xml:space="preserve"> —</w:t>
      </w:r>
      <w:r w:rsidRPr="00470EEB">
        <w:rPr>
          <w:sz w:val="28"/>
          <w:szCs w:val="28"/>
        </w:rPr>
        <w:t xml:space="preserve"> мгновенный выброс продукта с образованием “огненного шара”;</w:t>
      </w:r>
    </w:p>
    <w:p w:rsidR="00CE4D2E" w:rsidRPr="00470EEB" w:rsidRDefault="00CE4D2E" w:rsidP="00470EEB">
      <w:pPr>
        <w:pStyle w:val="a9"/>
        <w:spacing w:before="0" w:beforeAutospacing="0" w:after="0" w:afterAutospacing="0" w:line="360" w:lineRule="auto"/>
        <w:ind w:firstLine="709"/>
        <w:jc w:val="both"/>
        <w:rPr>
          <w:i/>
          <w:iCs/>
          <w:sz w:val="28"/>
          <w:szCs w:val="28"/>
        </w:rPr>
      </w:pPr>
      <w:r w:rsidRPr="00470EEB">
        <w:rPr>
          <w:sz w:val="28"/>
          <w:szCs w:val="28"/>
        </w:rPr>
        <w:t>A</w:t>
      </w:r>
      <w:r w:rsidRPr="00470EEB">
        <w:rPr>
          <w:sz w:val="28"/>
          <w:szCs w:val="28"/>
          <w:vertAlign w:val="subscript"/>
        </w:rPr>
        <w:t>3</w:t>
      </w:r>
      <w:r w:rsidRPr="00470EEB">
        <w:rPr>
          <w:sz w:val="28"/>
          <w:szCs w:val="28"/>
        </w:rPr>
        <w:t xml:space="preserve"> — мгновенный выброс продукта с образованием пожара пролива;</w:t>
      </w:r>
    </w:p>
    <w:p w:rsidR="00CE4D2E" w:rsidRPr="00470EEB" w:rsidRDefault="00CE4D2E" w:rsidP="00470EEB">
      <w:pPr>
        <w:pStyle w:val="a9"/>
        <w:spacing w:before="0" w:beforeAutospacing="0" w:after="0" w:afterAutospacing="0" w:line="360" w:lineRule="auto"/>
        <w:ind w:firstLine="709"/>
        <w:jc w:val="both"/>
        <w:rPr>
          <w:sz w:val="28"/>
          <w:szCs w:val="28"/>
        </w:rPr>
      </w:pPr>
      <w:r w:rsidRPr="00470EEB">
        <w:rPr>
          <w:iCs/>
          <w:sz w:val="28"/>
          <w:szCs w:val="28"/>
        </w:rPr>
        <w:t>A</w:t>
      </w:r>
      <w:r w:rsidRPr="00470EEB">
        <w:rPr>
          <w:sz w:val="28"/>
          <w:szCs w:val="28"/>
          <w:vertAlign w:val="subscript"/>
        </w:rPr>
        <w:t>4</w:t>
      </w:r>
      <w:r w:rsidRPr="00470EEB">
        <w:rPr>
          <w:sz w:val="28"/>
          <w:szCs w:val="28"/>
        </w:rPr>
        <w:t xml:space="preserve"> — медленное истечение продукта с последующим взрывом;</w:t>
      </w:r>
    </w:p>
    <w:p w:rsidR="00CE4D2E" w:rsidRPr="00470EEB" w:rsidRDefault="00CE4D2E" w:rsidP="00470EEB">
      <w:pPr>
        <w:pStyle w:val="a9"/>
        <w:spacing w:before="0" w:beforeAutospacing="0" w:after="0" w:afterAutospacing="0" w:line="360" w:lineRule="auto"/>
        <w:ind w:firstLine="709"/>
        <w:jc w:val="both"/>
        <w:rPr>
          <w:i/>
          <w:iCs/>
          <w:sz w:val="28"/>
          <w:szCs w:val="28"/>
        </w:rPr>
      </w:pPr>
      <w:r w:rsidRPr="00470EEB">
        <w:rPr>
          <w:sz w:val="28"/>
          <w:szCs w:val="28"/>
        </w:rPr>
        <w:t>A</w:t>
      </w:r>
      <w:r w:rsidRPr="00470EEB">
        <w:rPr>
          <w:sz w:val="28"/>
          <w:szCs w:val="28"/>
          <w:vertAlign w:val="subscript"/>
        </w:rPr>
        <w:t>5</w:t>
      </w:r>
      <w:r w:rsidRPr="00470EEB">
        <w:rPr>
          <w:sz w:val="28"/>
          <w:szCs w:val="28"/>
        </w:rPr>
        <w:t xml:space="preserve"> —медленное истечение продукта с последующим образованием “огненного шара”;</w:t>
      </w:r>
    </w:p>
    <w:p w:rsidR="00CE4D2E" w:rsidRPr="00470EEB" w:rsidRDefault="00CE4D2E" w:rsidP="00470EEB">
      <w:pPr>
        <w:pStyle w:val="a9"/>
        <w:spacing w:before="0" w:beforeAutospacing="0" w:after="0" w:afterAutospacing="0" w:line="360" w:lineRule="auto"/>
        <w:ind w:firstLine="709"/>
        <w:jc w:val="both"/>
        <w:rPr>
          <w:sz w:val="28"/>
          <w:szCs w:val="28"/>
        </w:rPr>
      </w:pPr>
      <w:r w:rsidRPr="00470EEB">
        <w:rPr>
          <w:iCs/>
          <w:sz w:val="28"/>
          <w:szCs w:val="28"/>
        </w:rPr>
        <w:t>A</w:t>
      </w:r>
      <w:r w:rsidRPr="00470EEB">
        <w:rPr>
          <w:sz w:val="28"/>
          <w:szCs w:val="28"/>
          <w:vertAlign w:val="subscript"/>
        </w:rPr>
        <w:t>6</w:t>
      </w:r>
      <w:r w:rsidRPr="00470EEB">
        <w:rPr>
          <w:i/>
          <w:iCs/>
          <w:sz w:val="28"/>
          <w:szCs w:val="28"/>
        </w:rPr>
        <w:t>—</w:t>
      </w:r>
      <w:r w:rsidRPr="00470EEB">
        <w:rPr>
          <w:sz w:val="28"/>
          <w:szCs w:val="28"/>
        </w:rPr>
        <w:t xml:space="preserve"> медленное истечение продукта с последующим образованием пожара пролива.</w:t>
      </w:r>
    </w:p>
    <w:p w:rsidR="00CE4D2E" w:rsidRPr="00470EEB" w:rsidRDefault="00CE4D2E" w:rsidP="00470EEB">
      <w:pPr>
        <w:pStyle w:val="31"/>
        <w:spacing w:line="360" w:lineRule="auto"/>
        <w:ind w:firstLine="709"/>
        <w:rPr>
          <w:szCs w:val="28"/>
        </w:rPr>
      </w:pPr>
      <w:r w:rsidRPr="00470EEB">
        <w:rPr>
          <w:szCs w:val="28"/>
        </w:rPr>
        <w:t>Выполним оценку вероятности развития аварии в соответствии с табл. 3.4.1 и формуле (3.4.1.1). Вероятность мгновенной разгерметизации емкости принимается 4·10</w:t>
      </w:r>
      <w:r w:rsidRPr="00470EEB">
        <w:rPr>
          <w:szCs w:val="28"/>
          <w:vertAlign w:val="superscript"/>
        </w:rPr>
        <w:t>-7</w:t>
      </w:r>
      <w:r w:rsidRPr="00470EEB">
        <w:rPr>
          <w:szCs w:val="28"/>
        </w:rPr>
        <w:t xml:space="preserve"> год </w:t>
      </w:r>
      <w:r w:rsidRPr="00470EEB">
        <w:rPr>
          <w:szCs w:val="28"/>
          <w:vertAlign w:val="superscript"/>
        </w:rPr>
        <w:t>-1</w:t>
      </w:r>
      <w:r w:rsidRPr="00470EEB">
        <w:rPr>
          <w:szCs w:val="28"/>
        </w:rPr>
        <w:t>.[3]</w:t>
      </w:r>
    </w:p>
    <w:p w:rsidR="00CE4D2E" w:rsidRPr="00470EEB" w:rsidRDefault="00CE4D2E" w:rsidP="00470EEB">
      <w:pPr>
        <w:spacing w:line="360" w:lineRule="auto"/>
        <w:ind w:firstLine="709"/>
        <w:jc w:val="both"/>
        <w:rPr>
          <w:sz w:val="28"/>
          <w:szCs w:val="28"/>
        </w:rPr>
      </w:pPr>
      <w:r w:rsidRPr="00470EEB">
        <w:rPr>
          <w:sz w:val="28"/>
          <w:szCs w:val="28"/>
        </w:rPr>
        <w:t xml:space="preserve">Вероятность сгорания паровоздушной смеси в открытом пространстве с образованием волны избыточного давления </w:t>
      </w:r>
      <w:r w:rsidRPr="00470EEB">
        <w:rPr>
          <w:i/>
          <w:sz w:val="28"/>
          <w:szCs w:val="28"/>
        </w:rPr>
        <w:t>(А</w:t>
      </w:r>
      <w:r w:rsidRPr="00470EEB">
        <w:rPr>
          <w:sz w:val="28"/>
          <w:szCs w:val="28"/>
          <w:vertAlign w:val="subscript"/>
        </w:rPr>
        <w:t>1</w:t>
      </w:r>
      <w:r w:rsidRPr="00470EEB">
        <w:rPr>
          <w:sz w:val="28"/>
          <w:szCs w:val="28"/>
        </w:rPr>
        <w:t>):</w:t>
      </w:r>
    </w:p>
    <w:p w:rsidR="00CE4D2E" w:rsidRPr="00470EEB" w:rsidRDefault="00F71F06" w:rsidP="00470EEB">
      <w:pPr>
        <w:spacing w:line="360" w:lineRule="auto"/>
        <w:ind w:firstLine="709"/>
        <w:jc w:val="both"/>
        <w:rPr>
          <w:sz w:val="28"/>
          <w:szCs w:val="28"/>
        </w:rPr>
      </w:pPr>
      <w:r>
        <w:rPr>
          <w:sz w:val="28"/>
          <w:szCs w:val="28"/>
        </w:rPr>
        <w:br w:type="page"/>
      </w:r>
      <w:r w:rsidR="00CE4D2E" w:rsidRPr="00470EEB">
        <w:rPr>
          <w:sz w:val="28"/>
          <w:szCs w:val="28"/>
          <w:lang w:val="en-US"/>
        </w:rPr>
        <w:t>Q</w:t>
      </w:r>
      <w:r w:rsidR="00CE4D2E" w:rsidRPr="00470EEB">
        <w:rPr>
          <w:sz w:val="28"/>
          <w:szCs w:val="28"/>
          <w:vertAlign w:val="subscript"/>
        </w:rPr>
        <w:t>с.д</w:t>
      </w:r>
      <w:r w:rsidR="00CE4D2E" w:rsidRPr="00470EEB">
        <w:rPr>
          <w:sz w:val="28"/>
          <w:szCs w:val="28"/>
        </w:rPr>
        <w:t xml:space="preserve"> </w:t>
      </w:r>
      <w:r w:rsidR="00CE4D2E" w:rsidRPr="00470EEB">
        <w:rPr>
          <w:i/>
          <w:sz w:val="28"/>
          <w:szCs w:val="28"/>
        </w:rPr>
        <w:t>=</w:t>
      </w:r>
      <w:r w:rsidR="00CE4D2E" w:rsidRPr="00470EEB">
        <w:rPr>
          <w:sz w:val="28"/>
          <w:szCs w:val="28"/>
        </w:rPr>
        <w:t xml:space="preserve"> 4·10</w:t>
      </w:r>
      <w:r w:rsidR="00CE4D2E" w:rsidRPr="00470EEB">
        <w:rPr>
          <w:sz w:val="28"/>
          <w:szCs w:val="28"/>
          <w:vertAlign w:val="superscript"/>
        </w:rPr>
        <w:t>-7</w:t>
      </w:r>
      <w:r w:rsidR="00CE4D2E" w:rsidRPr="00470EEB">
        <w:rPr>
          <w:sz w:val="28"/>
          <w:szCs w:val="28"/>
        </w:rPr>
        <w:t xml:space="preserve"> · 0,0119 = 4,7 · 10</w:t>
      </w:r>
      <w:r w:rsidR="00CE4D2E" w:rsidRPr="00470EEB">
        <w:rPr>
          <w:sz w:val="28"/>
          <w:szCs w:val="28"/>
          <w:vertAlign w:val="superscript"/>
        </w:rPr>
        <w:t>-9</w:t>
      </w:r>
      <w:r w:rsidR="00CE4D2E" w:rsidRPr="00470EEB">
        <w:rPr>
          <w:sz w:val="28"/>
          <w:szCs w:val="28"/>
        </w:rPr>
        <w:t xml:space="preserve"> год </w:t>
      </w:r>
      <w:r w:rsidR="00CE4D2E" w:rsidRPr="00470EEB">
        <w:rPr>
          <w:sz w:val="28"/>
          <w:szCs w:val="28"/>
          <w:vertAlign w:val="superscript"/>
        </w:rPr>
        <w:t>-1</w:t>
      </w:r>
      <w:r w:rsidR="00CE4D2E" w:rsidRPr="00470EEB">
        <w:rPr>
          <w:sz w:val="28"/>
          <w:szCs w:val="28"/>
        </w:rPr>
        <w:t>.</w:t>
      </w:r>
    </w:p>
    <w:p w:rsidR="00CE4D2E" w:rsidRPr="00470EEB" w:rsidRDefault="00CE4D2E" w:rsidP="00470EEB">
      <w:pPr>
        <w:spacing w:line="360" w:lineRule="auto"/>
        <w:ind w:firstLine="709"/>
        <w:jc w:val="both"/>
        <w:rPr>
          <w:sz w:val="28"/>
          <w:szCs w:val="28"/>
        </w:rPr>
      </w:pPr>
    </w:p>
    <w:p w:rsidR="00CE4D2E" w:rsidRPr="00470EEB" w:rsidRDefault="00CE4D2E" w:rsidP="00470EEB">
      <w:pPr>
        <w:spacing w:line="360" w:lineRule="auto"/>
        <w:ind w:firstLine="709"/>
        <w:jc w:val="both"/>
        <w:rPr>
          <w:sz w:val="28"/>
          <w:szCs w:val="28"/>
        </w:rPr>
      </w:pPr>
      <w:r w:rsidRPr="00470EEB">
        <w:rPr>
          <w:sz w:val="28"/>
          <w:szCs w:val="28"/>
        </w:rPr>
        <w:t>Вероятность образования «огненного шара»</w:t>
      </w:r>
      <w:r w:rsidRPr="00470EEB">
        <w:rPr>
          <w:i/>
          <w:sz w:val="28"/>
          <w:szCs w:val="28"/>
        </w:rPr>
        <w:t xml:space="preserve"> (А</w:t>
      </w:r>
      <w:r w:rsidRPr="00470EEB">
        <w:rPr>
          <w:sz w:val="28"/>
          <w:szCs w:val="28"/>
          <w:vertAlign w:val="subscript"/>
        </w:rPr>
        <w:t>2</w:t>
      </w:r>
      <w:r w:rsidRPr="00470EEB">
        <w:rPr>
          <w:sz w:val="28"/>
          <w:szCs w:val="28"/>
        </w:rPr>
        <w:t xml:space="preserve">) </w:t>
      </w:r>
      <w:r w:rsidRPr="00470EEB">
        <w:rPr>
          <w:i/>
          <w:sz w:val="28"/>
          <w:szCs w:val="28"/>
        </w:rPr>
        <w:t>:</w:t>
      </w:r>
    </w:p>
    <w:p w:rsidR="00CE4D2E" w:rsidRPr="00470EEB" w:rsidRDefault="00CE4D2E" w:rsidP="00470EEB">
      <w:pPr>
        <w:spacing w:line="360" w:lineRule="auto"/>
        <w:ind w:firstLine="709"/>
        <w:jc w:val="both"/>
        <w:rPr>
          <w:sz w:val="28"/>
          <w:szCs w:val="28"/>
        </w:rPr>
      </w:pPr>
    </w:p>
    <w:p w:rsidR="00CE4D2E" w:rsidRPr="00470EEB" w:rsidRDefault="00CE4D2E" w:rsidP="00470EEB">
      <w:pPr>
        <w:spacing w:line="360" w:lineRule="auto"/>
        <w:ind w:firstLine="709"/>
        <w:jc w:val="both"/>
        <w:rPr>
          <w:sz w:val="28"/>
          <w:szCs w:val="28"/>
        </w:rPr>
      </w:pPr>
      <w:r w:rsidRPr="00470EEB">
        <w:rPr>
          <w:sz w:val="28"/>
          <w:szCs w:val="28"/>
          <w:lang w:val="en-US"/>
        </w:rPr>
        <w:t>Q</w:t>
      </w:r>
      <w:r w:rsidRPr="00470EEB">
        <w:rPr>
          <w:sz w:val="28"/>
          <w:szCs w:val="28"/>
          <w:vertAlign w:val="subscript"/>
        </w:rPr>
        <w:t>о.ш</w:t>
      </w:r>
      <w:r w:rsidRPr="00470EEB">
        <w:rPr>
          <w:sz w:val="28"/>
          <w:szCs w:val="28"/>
        </w:rPr>
        <w:t xml:space="preserve"> </w:t>
      </w:r>
      <w:r w:rsidRPr="00470EEB">
        <w:rPr>
          <w:sz w:val="28"/>
          <w:szCs w:val="28"/>
          <w:vertAlign w:val="superscript"/>
        </w:rPr>
        <w:t>=</w:t>
      </w:r>
      <w:r w:rsidRPr="00470EEB">
        <w:rPr>
          <w:sz w:val="28"/>
          <w:szCs w:val="28"/>
        </w:rPr>
        <w:t xml:space="preserve"> 4 · 10</w:t>
      </w:r>
      <w:r w:rsidRPr="00470EEB">
        <w:rPr>
          <w:sz w:val="28"/>
          <w:szCs w:val="28"/>
          <w:vertAlign w:val="superscript"/>
        </w:rPr>
        <w:t>-7</w:t>
      </w:r>
      <w:r w:rsidRPr="00470EEB">
        <w:rPr>
          <w:sz w:val="28"/>
          <w:szCs w:val="28"/>
        </w:rPr>
        <w:t xml:space="preserve"> · 0,7039 =</w:t>
      </w:r>
      <w:r w:rsidR="00470EEB" w:rsidRPr="00470EEB">
        <w:rPr>
          <w:sz w:val="28"/>
          <w:szCs w:val="28"/>
        </w:rPr>
        <w:t xml:space="preserve"> </w:t>
      </w:r>
      <w:r w:rsidRPr="00470EEB">
        <w:rPr>
          <w:sz w:val="28"/>
          <w:szCs w:val="28"/>
        </w:rPr>
        <w:t>2,8 · 10</w:t>
      </w:r>
      <w:r w:rsidRPr="00470EEB">
        <w:rPr>
          <w:sz w:val="28"/>
          <w:szCs w:val="28"/>
          <w:vertAlign w:val="superscript"/>
        </w:rPr>
        <w:t>-7</w:t>
      </w:r>
      <w:r w:rsidRPr="00470EEB">
        <w:rPr>
          <w:sz w:val="28"/>
          <w:szCs w:val="28"/>
        </w:rPr>
        <w:t xml:space="preserve"> год </w:t>
      </w:r>
      <w:r w:rsidRPr="00470EEB">
        <w:rPr>
          <w:sz w:val="28"/>
          <w:szCs w:val="28"/>
          <w:vertAlign w:val="superscript"/>
        </w:rPr>
        <w:t>-1</w:t>
      </w:r>
      <w:r w:rsidRPr="00470EEB">
        <w:rPr>
          <w:sz w:val="28"/>
          <w:szCs w:val="28"/>
        </w:rPr>
        <w:t>.</w:t>
      </w:r>
    </w:p>
    <w:p w:rsidR="00CE4D2E" w:rsidRPr="00470EEB" w:rsidRDefault="00CE4D2E" w:rsidP="00470EEB">
      <w:pPr>
        <w:spacing w:line="360" w:lineRule="auto"/>
        <w:ind w:firstLine="709"/>
        <w:jc w:val="both"/>
        <w:rPr>
          <w:sz w:val="28"/>
          <w:szCs w:val="28"/>
        </w:rPr>
      </w:pPr>
    </w:p>
    <w:p w:rsidR="00CE4D2E" w:rsidRPr="00470EEB" w:rsidRDefault="00CE4D2E" w:rsidP="00470EEB">
      <w:pPr>
        <w:spacing w:line="360" w:lineRule="auto"/>
        <w:ind w:firstLine="709"/>
        <w:jc w:val="both"/>
        <w:rPr>
          <w:sz w:val="28"/>
          <w:szCs w:val="28"/>
        </w:rPr>
      </w:pPr>
      <w:r w:rsidRPr="00470EEB">
        <w:rPr>
          <w:sz w:val="28"/>
          <w:szCs w:val="28"/>
        </w:rPr>
        <w:t xml:space="preserve">Вероятность воспламенения пролива </w:t>
      </w:r>
      <w:r w:rsidRPr="00470EEB">
        <w:rPr>
          <w:i/>
          <w:sz w:val="28"/>
          <w:szCs w:val="28"/>
        </w:rPr>
        <w:t>(А</w:t>
      </w:r>
      <w:r w:rsidRPr="00470EEB">
        <w:rPr>
          <w:sz w:val="28"/>
          <w:szCs w:val="28"/>
          <w:vertAlign w:val="subscript"/>
        </w:rPr>
        <w:t>3</w:t>
      </w:r>
      <w:r w:rsidRPr="00470EEB">
        <w:rPr>
          <w:sz w:val="28"/>
          <w:szCs w:val="28"/>
        </w:rPr>
        <w:t>)</w:t>
      </w:r>
    </w:p>
    <w:p w:rsidR="00CE4D2E" w:rsidRPr="00470EEB" w:rsidRDefault="00CE4D2E" w:rsidP="00470EEB">
      <w:pPr>
        <w:spacing w:line="360" w:lineRule="auto"/>
        <w:ind w:firstLine="709"/>
        <w:jc w:val="both"/>
        <w:rPr>
          <w:sz w:val="28"/>
          <w:szCs w:val="28"/>
        </w:rPr>
      </w:pPr>
    </w:p>
    <w:p w:rsidR="00CE4D2E" w:rsidRPr="00470EEB" w:rsidRDefault="00CE4D2E" w:rsidP="00470EEB">
      <w:pPr>
        <w:spacing w:line="360" w:lineRule="auto"/>
        <w:ind w:firstLine="709"/>
        <w:jc w:val="both"/>
        <w:rPr>
          <w:sz w:val="28"/>
          <w:szCs w:val="28"/>
        </w:rPr>
      </w:pPr>
      <w:r w:rsidRPr="00470EEB">
        <w:rPr>
          <w:sz w:val="28"/>
          <w:szCs w:val="28"/>
          <w:lang w:val="en-US"/>
        </w:rPr>
        <w:t>Q</w:t>
      </w:r>
      <w:r w:rsidRPr="00470EEB">
        <w:rPr>
          <w:sz w:val="28"/>
          <w:szCs w:val="28"/>
          <w:vertAlign w:val="subscript"/>
        </w:rPr>
        <w:t>п.п</w:t>
      </w:r>
      <w:r w:rsidRPr="00470EEB">
        <w:rPr>
          <w:sz w:val="28"/>
          <w:szCs w:val="28"/>
        </w:rPr>
        <w:t xml:space="preserve"> = 4 · 10</w:t>
      </w:r>
      <w:r w:rsidRPr="00470EEB">
        <w:rPr>
          <w:sz w:val="28"/>
          <w:szCs w:val="28"/>
          <w:vertAlign w:val="superscript"/>
        </w:rPr>
        <w:t>-7</w:t>
      </w:r>
      <w:r w:rsidRPr="00470EEB">
        <w:rPr>
          <w:sz w:val="28"/>
          <w:szCs w:val="28"/>
        </w:rPr>
        <w:t xml:space="preserve"> · 0,0287 </w:t>
      </w:r>
      <w:r w:rsidRPr="00470EEB">
        <w:rPr>
          <w:i/>
          <w:sz w:val="28"/>
          <w:szCs w:val="28"/>
        </w:rPr>
        <w:t xml:space="preserve">= </w:t>
      </w:r>
      <w:r w:rsidRPr="00470EEB">
        <w:rPr>
          <w:sz w:val="28"/>
          <w:szCs w:val="28"/>
        </w:rPr>
        <w:t>1,1 · 10</w:t>
      </w:r>
      <w:r w:rsidRPr="00470EEB">
        <w:rPr>
          <w:sz w:val="28"/>
          <w:szCs w:val="28"/>
          <w:vertAlign w:val="superscript"/>
        </w:rPr>
        <w:t>-8</w:t>
      </w:r>
      <w:r w:rsidR="00470EEB" w:rsidRPr="00470EEB">
        <w:rPr>
          <w:sz w:val="28"/>
          <w:szCs w:val="28"/>
        </w:rPr>
        <w:t xml:space="preserve"> </w:t>
      </w:r>
      <w:r w:rsidRPr="00470EEB">
        <w:rPr>
          <w:sz w:val="28"/>
          <w:szCs w:val="28"/>
        </w:rPr>
        <w:t xml:space="preserve">год </w:t>
      </w:r>
      <w:r w:rsidRPr="00470EEB">
        <w:rPr>
          <w:sz w:val="28"/>
          <w:szCs w:val="28"/>
          <w:vertAlign w:val="superscript"/>
        </w:rPr>
        <w:t>-1</w:t>
      </w:r>
      <w:r w:rsidRPr="00470EEB">
        <w:rPr>
          <w:sz w:val="28"/>
          <w:szCs w:val="28"/>
        </w:rPr>
        <w:t>.</w:t>
      </w:r>
    </w:p>
    <w:p w:rsidR="00CE4D2E" w:rsidRPr="00470EEB" w:rsidRDefault="00CE4D2E" w:rsidP="00470EEB">
      <w:pPr>
        <w:spacing w:line="360" w:lineRule="auto"/>
        <w:ind w:firstLine="709"/>
        <w:jc w:val="both"/>
        <w:rPr>
          <w:sz w:val="28"/>
          <w:szCs w:val="28"/>
        </w:rPr>
      </w:pPr>
    </w:p>
    <w:p w:rsidR="00CE4D2E" w:rsidRPr="00470EEB" w:rsidRDefault="00CE4D2E" w:rsidP="00470EEB">
      <w:pPr>
        <w:spacing w:line="360" w:lineRule="auto"/>
        <w:ind w:firstLine="709"/>
        <w:jc w:val="both"/>
        <w:rPr>
          <w:sz w:val="28"/>
          <w:szCs w:val="28"/>
        </w:rPr>
      </w:pPr>
      <w:r w:rsidRPr="00470EEB">
        <w:rPr>
          <w:sz w:val="28"/>
          <w:szCs w:val="28"/>
        </w:rPr>
        <w:t>Вероятности развития аварии в остальных случаях принимают равными 0.</w:t>
      </w:r>
    </w:p>
    <w:p w:rsidR="00CE4D2E" w:rsidRPr="00470EEB" w:rsidRDefault="00CE4D2E" w:rsidP="00470EEB">
      <w:pPr>
        <w:spacing w:line="360" w:lineRule="auto"/>
        <w:ind w:firstLine="709"/>
        <w:jc w:val="both"/>
        <w:rPr>
          <w:sz w:val="28"/>
          <w:szCs w:val="28"/>
        </w:rPr>
      </w:pPr>
    </w:p>
    <w:p w:rsidR="00CE4D2E" w:rsidRPr="00470EEB" w:rsidRDefault="00CE4D2E" w:rsidP="00470EEB">
      <w:pPr>
        <w:spacing w:line="360" w:lineRule="auto"/>
        <w:ind w:firstLine="709"/>
        <w:jc w:val="both"/>
        <w:rPr>
          <w:sz w:val="28"/>
          <w:szCs w:val="28"/>
        </w:rPr>
      </w:pPr>
      <w:r w:rsidRPr="00470EEB">
        <w:rPr>
          <w:iCs/>
          <w:sz w:val="28"/>
          <w:szCs w:val="28"/>
          <w:lang w:val="en-US"/>
        </w:rPr>
        <w:t>R</w:t>
      </w:r>
      <w:r w:rsidRPr="00470EEB">
        <w:rPr>
          <w:iCs/>
          <w:sz w:val="28"/>
          <w:szCs w:val="28"/>
          <w:vertAlign w:val="subscript"/>
        </w:rPr>
        <w:t>В</w:t>
      </w:r>
      <w:r w:rsidRPr="00470EEB">
        <w:rPr>
          <w:iCs/>
          <w:sz w:val="28"/>
          <w:szCs w:val="28"/>
        </w:rPr>
        <w:t xml:space="preserve"> = </w:t>
      </w:r>
      <w:r w:rsidRPr="00470EEB">
        <w:rPr>
          <w:sz w:val="28"/>
          <w:szCs w:val="28"/>
        </w:rPr>
        <w:t>1,1 · 10</w:t>
      </w:r>
      <w:r w:rsidRPr="00470EEB">
        <w:rPr>
          <w:sz w:val="28"/>
          <w:szCs w:val="28"/>
          <w:vertAlign w:val="superscript"/>
        </w:rPr>
        <w:t>-8</w:t>
      </w:r>
      <w:r w:rsidRPr="00470EEB">
        <w:rPr>
          <w:sz w:val="28"/>
          <w:szCs w:val="28"/>
        </w:rPr>
        <w:t xml:space="preserve"> · </w:t>
      </w:r>
      <w:r w:rsidRPr="00470EEB">
        <w:rPr>
          <w:iCs/>
          <w:sz w:val="28"/>
          <w:szCs w:val="28"/>
        </w:rPr>
        <w:t xml:space="preserve">0 + </w:t>
      </w:r>
      <w:r w:rsidRPr="00470EEB">
        <w:rPr>
          <w:sz w:val="28"/>
          <w:szCs w:val="28"/>
        </w:rPr>
        <w:t>2,8 · 10</w:t>
      </w:r>
      <w:r w:rsidRPr="00470EEB">
        <w:rPr>
          <w:sz w:val="28"/>
          <w:szCs w:val="28"/>
          <w:vertAlign w:val="superscript"/>
        </w:rPr>
        <w:t>-7</w:t>
      </w:r>
      <w:r w:rsidRPr="00470EEB">
        <w:rPr>
          <w:sz w:val="28"/>
          <w:szCs w:val="28"/>
        </w:rPr>
        <w:t xml:space="preserve"> · </w:t>
      </w:r>
      <w:r w:rsidRPr="00470EEB">
        <w:rPr>
          <w:iCs/>
          <w:sz w:val="28"/>
          <w:szCs w:val="28"/>
        </w:rPr>
        <w:t xml:space="preserve">32 + </w:t>
      </w:r>
      <w:r w:rsidRPr="00470EEB">
        <w:rPr>
          <w:sz w:val="28"/>
          <w:szCs w:val="28"/>
        </w:rPr>
        <w:t>4,7 · 10</w:t>
      </w:r>
      <w:r w:rsidRPr="00470EEB">
        <w:rPr>
          <w:sz w:val="28"/>
          <w:szCs w:val="28"/>
          <w:vertAlign w:val="superscript"/>
        </w:rPr>
        <w:t>-9</w:t>
      </w:r>
      <w:r w:rsidRPr="00470EEB">
        <w:rPr>
          <w:sz w:val="28"/>
          <w:szCs w:val="28"/>
        </w:rPr>
        <w:t xml:space="preserve"> · </w:t>
      </w:r>
      <w:r w:rsidRPr="00470EEB">
        <w:rPr>
          <w:iCs/>
          <w:sz w:val="28"/>
          <w:szCs w:val="28"/>
        </w:rPr>
        <w:t xml:space="preserve">82 = 8,77 </w:t>
      </w:r>
      <w:r w:rsidRPr="00470EEB">
        <w:rPr>
          <w:sz w:val="28"/>
          <w:szCs w:val="28"/>
        </w:rPr>
        <w:t>· 10</w:t>
      </w:r>
      <w:r w:rsidRPr="00470EEB">
        <w:rPr>
          <w:sz w:val="28"/>
          <w:szCs w:val="28"/>
          <w:vertAlign w:val="superscript"/>
        </w:rPr>
        <w:t>-6</w:t>
      </w:r>
    </w:p>
    <w:p w:rsidR="00CE4D2E" w:rsidRPr="00470EEB" w:rsidRDefault="00CE4D2E" w:rsidP="00470EEB">
      <w:pPr>
        <w:spacing w:line="360" w:lineRule="auto"/>
        <w:ind w:firstLine="709"/>
        <w:jc w:val="both"/>
        <w:rPr>
          <w:sz w:val="28"/>
          <w:szCs w:val="28"/>
        </w:rPr>
      </w:pPr>
    </w:p>
    <w:p w:rsidR="00CE4D2E" w:rsidRPr="00470EEB" w:rsidRDefault="00CE4D2E" w:rsidP="00470EEB">
      <w:pPr>
        <w:spacing w:line="360" w:lineRule="auto"/>
        <w:ind w:firstLine="709"/>
        <w:jc w:val="both"/>
        <w:rPr>
          <w:sz w:val="28"/>
          <w:szCs w:val="28"/>
        </w:rPr>
      </w:pPr>
      <w:r w:rsidRPr="00470EEB">
        <w:rPr>
          <w:sz w:val="28"/>
          <w:szCs w:val="28"/>
        </w:rPr>
        <w:t>Величина индивидуального риска при аварии на газофракционирующей установке превышает значение 10</w:t>
      </w:r>
      <w:r w:rsidRPr="00470EEB">
        <w:rPr>
          <w:sz w:val="28"/>
          <w:szCs w:val="28"/>
          <w:vertAlign w:val="superscript"/>
        </w:rPr>
        <w:t xml:space="preserve">-6 </w:t>
      </w:r>
      <w:r w:rsidRPr="00470EEB">
        <w:rPr>
          <w:sz w:val="28"/>
          <w:szCs w:val="28"/>
        </w:rPr>
        <w:t>по ГОСТ Р 12.3.047-98, необходимо внедрение технических решений, обеспечивающих снижение величины риска.</w:t>
      </w:r>
    </w:p>
    <w:p w:rsidR="009124E4" w:rsidRPr="00470EEB" w:rsidRDefault="009124E4" w:rsidP="00470EEB">
      <w:pPr>
        <w:spacing w:line="360" w:lineRule="auto"/>
        <w:ind w:firstLine="709"/>
        <w:jc w:val="both"/>
        <w:rPr>
          <w:sz w:val="28"/>
          <w:szCs w:val="28"/>
        </w:rPr>
      </w:pPr>
    </w:p>
    <w:p w:rsidR="009124E4" w:rsidRPr="00470EEB" w:rsidRDefault="009124E4" w:rsidP="00F71F06">
      <w:pPr>
        <w:pStyle w:val="13"/>
        <w:spacing w:line="360" w:lineRule="auto"/>
        <w:ind w:firstLine="709"/>
        <w:rPr>
          <w:b/>
          <w:bCs/>
        </w:rPr>
      </w:pPr>
      <w:bookmarkStart w:id="31" w:name="_Toc138558681"/>
      <w:r w:rsidRPr="00470EEB">
        <w:rPr>
          <w:b/>
          <w:bCs/>
        </w:rPr>
        <w:t>3.4.2 Оценка социального риска</w:t>
      </w:r>
      <w:bookmarkEnd w:id="31"/>
    </w:p>
    <w:p w:rsidR="009124E4" w:rsidRPr="00470EEB" w:rsidRDefault="009124E4" w:rsidP="00470EEB">
      <w:pPr>
        <w:spacing w:line="360" w:lineRule="auto"/>
        <w:ind w:firstLine="709"/>
        <w:jc w:val="both"/>
        <w:rPr>
          <w:sz w:val="28"/>
          <w:szCs w:val="28"/>
        </w:rPr>
      </w:pPr>
      <w:r w:rsidRPr="00470EEB">
        <w:rPr>
          <w:sz w:val="28"/>
          <w:szCs w:val="28"/>
        </w:rPr>
        <w:t xml:space="preserve">Оценку пожарной опасности при аварии на газофракционирующей установке осуществляется с помощью критерия социального риска. Расчет социального риска производится при возникновении </w:t>
      </w:r>
      <w:r w:rsidR="000F1565" w:rsidRPr="00470EEB">
        <w:rPr>
          <w:sz w:val="28"/>
          <w:szCs w:val="28"/>
        </w:rPr>
        <w:t xml:space="preserve">таких поражающих факторов, как </w:t>
      </w:r>
      <w:r w:rsidRPr="00470EEB">
        <w:rPr>
          <w:sz w:val="28"/>
          <w:szCs w:val="28"/>
        </w:rPr>
        <w:t>избыточное давление, развиваемое при сгорании газопаровоздушной смеси,</w:t>
      </w:r>
      <w:r w:rsidR="00470EEB" w:rsidRPr="00470EEB">
        <w:rPr>
          <w:sz w:val="28"/>
          <w:szCs w:val="28"/>
        </w:rPr>
        <w:t xml:space="preserve"> </w:t>
      </w:r>
      <w:r w:rsidRPr="00470EEB">
        <w:rPr>
          <w:sz w:val="28"/>
          <w:szCs w:val="28"/>
        </w:rPr>
        <w:t>интенсивности теплового излучения пожара пролива и «огневого шара».</w:t>
      </w:r>
    </w:p>
    <w:p w:rsidR="009124E4" w:rsidRPr="00470EEB" w:rsidRDefault="009124E4" w:rsidP="00470EEB">
      <w:pPr>
        <w:spacing w:line="360" w:lineRule="auto"/>
        <w:ind w:firstLine="709"/>
        <w:jc w:val="both"/>
        <w:rPr>
          <w:sz w:val="28"/>
          <w:szCs w:val="28"/>
        </w:rPr>
      </w:pPr>
      <w:r w:rsidRPr="00470EEB">
        <w:rPr>
          <w:sz w:val="28"/>
          <w:szCs w:val="28"/>
        </w:rPr>
        <w:t>1. Производится разделение территории на зоны поражения. Целесообразно провести разделение на три зоны — А, Б, В, а именно:</w:t>
      </w:r>
    </w:p>
    <w:p w:rsidR="009124E4" w:rsidRPr="00470EEB" w:rsidRDefault="009124E4" w:rsidP="00470EEB">
      <w:pPr>
        <w:numPr>
          <w:ilvl w:val="0"/>
          <w:numId w:val="8"/>
        </w:numPr>
        <w:spacing w:line="360" w:lineRule="auto"/>
        <w:ind w:firstLine="709"/>
        <w:jc w:val="both"/>
        <w:rPr>
          <w:sz w:val="28"/>
          <w:szCs w:val="28"/>
        </w:rPr>
      </w:pPr>
      <w:r w:rsidRPr="00470EEB">
        <w:rPr>
          <w:sz w:val="28"/>
          <w:szCs w:val="28"/>
        </w:rPr>
        <w:t xml:space="preserve">зона А </w:t>
      </w:r>
      <w:r w:rsidR="00BB0F6E" w:rsidRPr="00470EEB">
        <w:rPr>
          <w:sz w:val="28"/>
          <w:szCs w:val="28"/>
        </w:rPr>
        <w:t>-</w:t>
      </w:r>
      <w:r w:rsidRPr="00470EEB">
        <w:rPr>
          <w:sz w:val="28"/>
          <w:szCs w:val="28"/>
        </w:rPr>
        <w:t xml:space="preserve"> территория занимаемая блоком</w:t>
      </w:r>
      <w:r w:rsidR="00470EEB" w:rsidRPr="00470EEB">
        <w:rPr>
          <w:sz w:val="28"/>
          <w:szCs w:val="28"/>
        </w:rPr>
        <w:t xml:space="preserve"> </w:t>
      </w:r>
      <w:r w:rsidRPr="00470EEB">
        <w:rPr>
          <w:sz w:val="28"/>
          <w:szCs w:val="28"/>
        </w:rPr>
        <w:t>состоящим из газофракционирующей установки 30 м (количество обслуживающего персонала 4 чел.);</w:t>
      </w:r>
    </w:p>
    <w:p w:rsidR="009124E4" w:rsidRPr="00470EEB" w:rsidRDefault="009124E4" w:rsidP="00470EEB">
      <w:pPr>
        <w:numPr>
          <w:ilvl w:val="0"/>
          <w:numId w:val="8"/>
        </w:numPr>
        <w:spacing w:line="360" w:lineRule="auto"/>
        <w:ind w:firstLine="709"/>
        <w:jc w:val="both"/>
        <w:rPr>
          <w:sz w:val="28"/>
          <w:szCs w:val="28"/>
        </w:rPr>
      </w:pPr>
      <w:r w:rsidRPr="00470EEB">
        <w:rPr>
          <w:sz w:val="28"/>
          <w:szCs w:val="28"/>
        </w:rPr>
        <w:t xml:space="preserve">зона Б </w:t>
      </w:r>
      <w:r w:rsidR="00BB0F6E" w:rsidRPr="00470EEB">
        <w:rPr>
          <w:sz w:val="28"/>
          <w:szCs w:val="28"/>
        </w:rPr>
        <w:t xml:space="preserve">- </w:t>
      </w:r>
      <w:r w:rsidRPr="00470EEB">
        <w:rPr>
          <w:sz w:val="28"/>
          <w:szCs w:val="28"/>
        </w:rPr>
        <w:t>территория, занимаемая газоперерабатывающим заводом , кроме товарно-сырьевого парка 200 м (количество человек, постоянно пребывающих в зоне Б, 57 чел);</w:t>
      </w:r>
    </w:p>
    <w:p w:rsidR="009124E4" w:rsidRPr="00470EEB" w:rsidRDefault="009124E4" w:rsidP="00470EEB">
      <w:pPr>
        <w:numPr>
          <w:ilvl w:val="0"/>
          <w:numId w:val="8"/>
        </w:numPr>
        <w:spacing w:line="360" w:lineRule="auto"/>
        <w:ind w:firstLine="709"/>
        <w:jc w:val="both"/>
        <w:rPr>
          <w:sz w:val="28"/>
          <w:szCs w:val="28"/>
        </w:rPr>
      </w:pPr>
      <w:r w:rsidRPr="00470EEB">
        <w:rPr>
          <w:sz w:val="28"/>
          <w:szCs w:val="28"/>
        </w:rPr>
        <w:t xml:space="preserve">зона В </w:t>
      </w:r>
      <w:r w:rsidR="00BB0F6E" w:rsidRPr="00470EEB">
        <w:rPr>
          <w:sz w:val="28"/>
          <w:szCs w:val="28"/>
        </w:rPr>
        <w:t>-</w:t>
      </w:r>
      <w:r w:rsidRPr="00470EEB">
        <w:rPr>
          <w:sz w:val="28"/>
          <w:szCs w:val="28"/>
        </w:rPr>
        <w:t xml:space="preserve"> территория товарно-сырьевого парка, коллективных садов</w:t>
      </w:r>
      <w:r w:rsidRPr="00470EEB">
        <w:rPr>
          <w:iCs/>
          <w:sz w:val="28"/>
          <w:szCs w:val="28"/>
        </w:rPr>
        <w:t>, Туймазинского завода технического углерода, автозаправочной станции</w:t>
      </w:r>
      <w:r w:rsidRPr="00470EEB">
        <w:rPr>
          <w:sz w:val="28"/>
          <w:szCs w:val="28"/>
        </w:rPr>
        <w:t xml:space="preserve"> 500 м (количество человек, постоянно пребывающих в зоне Б, 319 чел).</w:t>
      </w:r>
    </w:p>
    <w:p w:rsidR="009124E4" w:rsidRPr="00470EEB" w:rsidRDefault="009124E4" w:rsidP="00470EEB">
      <w:pPr>
        <w:spacing w:line="360" w:lineRule="auto"/>
        <w:ind w:firstLine="709"/>
        <w:jc w:val="both"/>
        <w:rPr>
          <w:rFonts w:eastAsia="Arial Unicode MS"/>
          <w:sz w:val="28"/>
          <w:szCs w:val="28"/>
        </w:rPr>
      </w:pPr>
      <w:r w:rsidRPr="00470EEB">
        <w:rPr>
          <w:rFonts w:eastAsia="Arial Unicode MS"/>
          <w:sz w:val="28"/>
          <w:szCs w:val="28"/>
        </w:rPr>
        <w:t>2. С помощью методов, приведенных ранее в данном разделе, рассчитываются значения поражающих факторов для заданных расстояний от места инициирования аварии (табл. 3.</w:t>
      </w:r>
      <w:r w:rsidR="00BB0F6E" w:rsidRPr="00470EEB">
        <w:rPr>
          <w:rFonts w:eastAsia="Arial Unicode MS"/>
          <w:sz w:val="28"/>
          <w:szCs w:val="28"/>
        </w:rPr>
        <w:t>6</w:t>
      </w:r>
      <w:r w:rsidRPr="00470EEB">
        <w:rPr>
          <w:rFonts w:eastAsia="Arial Unicode MS"/>
          <w:sz w:val="28"/>
          <w:szCs w:val="28"/>
        </w:rPr>
        <w:t>).</w:t>
      </w:r>
    </w:p>
    <w:p w:rsidR="009124E4" w:rsidRPr="00470EEB" w:rsidRDefault="009124E4" w:rsidP="00470EEB">
      <w:pPr>
        <w:spacing w:line="360" w:lineRule="auto"/>
        <w:ind w:firstLine="709"/>
        <w:jc w:val="both"/>
        <w:rPr>
          <w:rFonts w:eastAsia="Arial Unicode MS"/>
          <w:sz w:val="28"/>
          <w:szCs w:val="28"/>
        </w:rPr>
      </w:pPr>
    </w:p>
    <w:p w:rsidR="009124E4" w:rsidRPr="00470EEB" w:rsidRDefault="009124E4" w:rsidP="00470EEB">
      <w:pPr>
        <w:pStyle w:val="a7"/>
        <w:spacing w:line="360" w:lineRule="auto"/>
        <w:ind w:firstLine="709"/>
        <w:jc w:val="both"/>
        <w:rPr>
          <w:rFonts w:eastAsia="Arial Unicode MS"/>
          <w:szCs w:val="28"/>
        </w:rPr>
      </w:pPr>
      <w:r w:rsidRPr="00470EEB">
        <w:rPr>
          <w:rFonts w:eastAsia="Arial Unicode MS"/>
          <w:szCs w:val="28"/>
        </w:rPr>
        <w:t>Таблица 3.</w:t>
      </w:r>
      <w:r w:rsidR="00BB0F6E" w:rsidRPr="00470EEB">
        <w:rPr>
          <w:rFonts w:eastAsia="Arial Unicode MS"/>
          <w:szCs w:val="28"/>
        </w:rPr>
        <w:t>6 -</w:t>
      </w:r>
      <w:r w:rsidR="00470EEB" w:rsidRPr="00470EEB">
        <w:rPr>
          <w:rFonts w:eastAsia="Arial Unicode MS"/>
          <w:szCs w:val="28"/>
        </w:rPr>
        <w:t xml:space="preserve"> </w:t>
      </w:r>
      <w:r w:rsidRPr="00470EEB">
        <w:rPr>
          <w:rFonts w:eastAsia="Arial Unicode MS"/>
          <w:szCs w:val="28"/>
        </w:rPr>
        <w:t>Значения параметров поражающих факторов аварии для заданных расстояний от места инициирования аварии</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0"/>
        <w:gridCol w:w="2081"/>
        <w:gridCol w:w="2086"/>
        <w:gridCol w:w="1132"/>
        <w:gridCol w:w="948"/>
        <w:gridCol w:w="1129"/>
        <w:gridCol w:w="1276"/>
      </w:tblGrid>
      <w:tr w:rsidR="009124E4" w:rsidRPr="00F71F06" w:rsidTr="00F71F06">
        <w:trPr>
          <w:trHeight w:val="454"/>
          <w:jc w:val="center"/>
        </w:trPr>
        <w:tc>
          <w:tcPr>
            <w:tcW w:w="810" w:type="dxa"/>
            <w:vMerge w:val="restart"/>
            <w:tcBorders>
              <w:top w:val="single" w:sz="4" w:space="0" w:color="auto"/>
              <w:bottom w:val="single" w:sz="4" w:space="0" w:color="auto"/>
              <w:right w:val="single" w:sz="4" w:space="0" w:color="auto"/>
            </w:tcBorders>
          </w:tcPr>
          <w:p w:rsidR="009124E4" w:rsidRPr="00F71F06" w:rsidRDefault="009124E4" w:rsidP="00F71F06">
            <w:pPr>
              <w:spacing w:line="360" w:lineRule="auto"/>
              <w:rPr>
                <w:rFonts w:eastAsia="Arial Unicode MS"/>
              </w:rPr>
            </w:pPr>
          </w:p>
          <w:p w:rsidR="009124E4" w:rsidRPr="00F71F06" w:rsidRDefault="009124E4" w:rsidP="00F71F06">
            <w:pPr>
              <w:spacing w:line="360" w:lineRule="auto"/>
              <w:rPr>
                <w:rFonts w:eastAsia="Arial Unicode MS"/>
              </w:rPr>
            </w:pPr>
          </w:p>
          <w:p w:rsidR="009124E4" w:rsidRPr="00F71F06" w:rsidRDefault="009124E4" w:rsidP="00F71F06">
            <w:pPr>
              <w:pStyle w:val="9"/>
              <w:spacing w:before="0" w:after="0" w:line="360" w:lineRule="auto"/>
              <w:rPr>
                <w:rFonts w:ascii="Times New Roman" w:eastAsia="Arial Unicode MS" w:hAnsi="Times New Roman" w:cs="Times New Roman"/>
                <w:sz w:val="20"/>
                <w:szCs w:val="20"/>
              </w:rPr>
            </w:pPr>
            <w:r w:rsidRPr="00F71F06">
              <w:rPr>
                <w:rFonts w:ascii="Times New Roman" w:eastAsia="Arial Unicode MS" w:hAnsi="Times New Roman" w:cs="Times New Roman"/>
                <w:sz w:val="20"/>
                <w:szCs w:val="20"/>
              </w:rPr>
              <w:t>Зона</w:t>
            </w:r>
          </w:p>
        </w:tc>
        <w:tc>
          <w:tcPr>
            <w:tcW w:w="2081" w:type="dxa"/>
            <w:vMerge w:val="restart"/>
            <w:tcBorders>
              <w:top w:val="single" w:sz="4" w:space="0" w:color="auto"/>
              <w:left w:val="single" w:sz="4" w:space="0" w:color="auto"/>
              <w:bottom w:val="single" w:sz="4" w:space="0" w:color="auto"/>
              <w:right w:val="single" w:sz="4" w:space="0" w:color="auto"/>
            </w:tcBorders>
          </w:tcPr>
          <w:p w:rsidR="009124E4" w:rsidRPr="00F71F06" w:rsidRDefault="009124E4" w:rsidP="00F71F06">
            <w:pPr>
              <w:pStyle w:val="ae"/>
              <w:suppressAutoHyphens w:val="0"/>
              <w:jc w:val="left"/>
              <w:rPr>
                <w:rFonts w:eastAsia="Arial Unicode MS"/>
                <w:kern w:val="0"/>
                <w:sz w:val="20"/>
              </w:rPr>
            </w:pPr>
            <w:r w:rsidRPr="00F71F06">
              <w:rPr>
                <w:rFonts w:eastAsia="Arial Unicode MS"/>
                <w:kern w:val="0"/>
                <w:sz w:val="20"/>
              </w:rPr>
              <w:t>Расстояние</w:t>
            </w:r>
          </w:p>
          <w:p w:rsidR="009124E4" w:rsidRPr="00F71F06" w:rsidRDefault="009124E4" w:rsidP="00F71F06">
            <w:pPr>
              <w:pStyle w:val="ae"/>
              <w:suppressAutoHyphens w:val="0"/>
              <w:jc w:val="left"/>
              <w:rPr>
                <w:rFonts w:eastAsia="Arial Unicode MS"/>
                <w:kern w:val="0"/>
                <w:sz w:val="20"/>
              </w:rPr>
            </w:pPr>
            <w:r w:rsidRPr="00F71F06">
              <w:rPr>
                <w:rFonts w:eastAsia="Arial Unicode MS"/>
                <w:kern w:val="0"/>
                <w:sz w:val="20"/>
              </w:rPr>
              <w:t>от места инициирования аварии</w:t>
            </w:r>
          </w:p>
          <w:p w:rsidR="009124E4" w:rsidRPr="00F71F06" w:rsidRDefault="009124E4" w:rsidP="00F71F06">
            <w:pPr>
              <w:pStyle w:val="ae"/>
              <w:suppressAutoHyphens w:val="0"/>
              <w:jc w:val="left"/>
              <w:rPr>
                <w:rFonts w:eastAsia="Arial Unicode MS"/>
                <w:kern w:val="0"/>
                <w:sz w:val="20"/>
              </w:rPr>
            </w:pPr>
            <w:r w:rsidRPr="00F71F06">
              <w:rPr>
                <w:rFonts w:eastAsia="Arial Unicode MS"/>
                <w:kern w:val="0"/>
                <w:sz w:val="20"/>
                <w:lang w:val="en-US"/>
              </w:rPr>
              <w:t>r</w:t>
            </w:r>
            <w:r w:rsidRPr="00F71F06">
              <w:rPr>
                <w:rFonts w:eastAsia="Arial Unicode MS"/>
                <w:kern w:val="0"/>
                <w:sz w:val="20"/>
              </w:rPr>
              <w:t>, м</w:t>
            </w:r>
          </w:p>
        </w:tc>
        <w:tc>
          <w:tcPr>
            <w:tcW w:w="6571" w:type="dxa"/>
            <w:gridSpan w:val="5"/>
            <w:tcBorders>
              <w:top w:val="single" w:sz="4" w:space="0" w:color="auto"/>
              <w:left w:val="single" w:sz="4" w:space="0" w:color="auto"/>
              <w:bottom w:val="single" w:sz="4" w:space="0" w:color="auto"/>
            </w:tcBorders>
          </w:tcPr>
          <w:p w:rsidR="009124E4" w:rsidRPr="00F71F06" w:rsidRDefault="009124E4" w:rsidP="00F71F06">
            <w:pPr>
              <w:pStyle w:val="1"/>
              <w:spacing w:line="360" w:lineRule="auto"/>
              <w:rPr>
                <w:rFonts w:eastAsia="Arial Unicode MS"/>
                <w:i w:val="0"/>
                <w:sz w:val="20"/>
                <w:szCs w:val="20"/>
              </w:rPr>
            </w:pPr>
            <w:r w:rsidRPr="00F71F06">
              <w:rPr>
                <w:bCs/>
                <w:i w:val="0"/>
                <w:sz w:val="20"/>
                <w:szCs w:val="20"/>
              </w:rPr>
              <w:t>Поражающие факторы</w:t>
            </w:r>
          </w:p>
        </w:tc>
      </w:tr>
      <w:tr w:rsidR="009124E4" w:rsidRPr="00F71F06" w:rsidTr="00F71F06">
        <w:trPr>
          <w:trHeight w:val="454"/>
          <w:jc w:val="center"/>
        </w:trPr>
        <w:tc>
          <w:tcPr>
            <w:tcW w:w="810" w:type="dxa"/>
            <w:vMerge/>
            <w:tcBorders>
              <w:top w:val="single" w:sz="4" w:space="0" w:color="auto"/>
              <w:bottom w:val="single" w:sz="4" w:space="0" w:color="auto"/>
              <w:right w:val="single" w:sz="4" w:space="0" w:color="auto"/>
            </w:tcBorders>
            <w:vAlign w:val="center"/>
          </w:tcPr>
          <w:p w:rsidR="009124E4" w:rsidRPr="00F71F06" w:rsidRDefault="009124E4" w:rsidP="00F71F06">
            <w:pPr>
              <w:spacing w:line="360" w:lineRule="auto"/>
              <w:rPr>
                <w:rFonts w:eastAsia="Arial Unicode MS"/>
              </w:rPr>
            </w:pPr>
          </w:p>
        </w:tc>
        <w:tc>
          <w:tcPr>
            <w:tcW w:w="2081" w:type="dxa"/>
            <w:vMerge/>
            <w:tcBorders>
              <w:top w:val="single" w:sz="4" w:space="0" w:color="auto"/>
              <w:left w:val="single" w:sz="4" w:space="0" w:color="auto"/>
              <w:bottom w:val="single" w:sz="4" w:space="0" w:color="auto"/>
              <w:right w:val="single" w:sz="4" w:space="0" w:color="auto"/>
            </w:tcBorders>
            <w:vAlign w:val="center"/>
          </w:tcPr>
          <w:p w:rsidR="009124E4" w:rsidRPr="00F71F06" w:rsidRDefault="009124E4" w:rsidP="00F71F06">
            <w:pPr>
              <w:spacing w:line="360" w:lineRule="auto"/>
              <w:rPr>
                <w:rFonts w:eastAsia="Arial Unicode MS"/>
              </w:rPr>
            </w:pPr>
          </w:p>
        </w:tc>
        <w:tc>
          <w:tcPr>
            <w:tcW w:w="2086"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pStyle w:val="ae"/>
              <w:suppressAutoHyphens w:val="0"/>
              <w:jc w:val="left"/>
              <w:rPr>
                <w:rFonts w:eastAsia="Arial Unicode MS"/>
                <w:kern w:val="0"/>
                <w:sz w:val="20"/>
              </w:rPr>
            </w:pPr>
            <w:r w:rsidRPr="00F71F06">
              <w:rPr>
                <w:rFonts w:eastAsia="Arial Unicode MS"/>
                <w:kern w:val="0"/>
                <w:sz w:val="20"/>
              </w:rPr>
              <w:t>Тепловое излучение пожара пролива</w:t>
            </w:r>
          </w:p>
        </w:tc>
        <w:tc>
          <w:tcPr>
            <w:tcW w:w="2080" w:type="dxa"/>
            <w:gridSpan w:val="2"/>
            <w:tcBorders>
              <w:top w:val="single" w:sz="4" w:space="0" w:color="auto"/>
              <w:left w:val="single" w:sz="4" w:space="0" w:color="auto"/>
              <w:bottom w:val="single" w:sz="4" w:space="0" w:color="auto"/>
              <w:right w:val="single" w:sz="4" w:space="0" w:color="auto"/>
            </w:tcBorders>
          </w:tcPr>
          <w:p w:rsidR="009124E4" w:rsidRPr="00F71F06" w:rsidRDefault="009124E4" w:rsidP="00F71F06">
            <w:pPr>
              <w:pStyle w:val="ae"/>
              <w:suppressAutoHyphens w:val="0"/>
              <w:jc w:val="left"/>
              <w:rPr>
                <w:rFonts w:eastAsia="Arial Unicode MS"/>
                <w:kern w:val="0"/>
                <w:sz w:val="20"/>
              </w:rPr>
            </w:pPr>
            <w:r w:rsidRPr="00F71F06">
              <w:rPr>
                <w:rFonts w:eastAsia="Arial Unicode MS"/>
                <w:kern w:val="0"/>
                <w:sz w:val="20"/>
              </w:rPr>
              <w:t>Тепловое излучение «огненного шара»</w:t>
            </w:r>
          </w:p>
        </w:tc>
        <w:tc>
          <w:tcPr>
            <w:tcW w:w="2405" w:type="dxa"/>
            <w:gridSpan w:val="2"/>
            <w:tcBorders>
              <w:top w:val="single" w:sz="4" w:space="0" w:color="auto"/>
              <w:left w:val="single" w:sz="4" w:space="0" w:color="auto"/>
              <w:bottom w:val="single" w:sz="4" w:space="0" w:color="auto"/>
            </w:tcBorders>
          </w:tcPr>
          <w:p w:rsidR="009124E4" w:rsidRPr="00F71F06" w:rsidRDefault="009124E4" w:rsidP="00F71F06">
            <w:pPr>
              <w:pStyle w:val="ae"/>
              <w:suppressAutoHyphens w:val="0"/>
              <w:jc w:val="left"/>
              <w:rPr>
                <w:rFonts w:eastAsia="Arial Unicode MS"/>
                <w:kern w:val="0"/>
                <w:sz w:val="20"/>
              </w:rPr>
            </w:pPr>
            <w:r w:rsidRPr="00F71F06">
              <w:rPr>
                <w:rFonts w:eastAsia="Arial Unicode MS"/>
                <w:kern w:val="0"/>
                <w:sz w:val="20"/>
              </w:rPr>
              <w:t>Избыточное давление</w:t>
            </w:r>
          </w:p>
        </w:tc>
      </w:tr>
      <w:tr w:rsidR="009124E4" w:rsidRPr="00F71F06" w:rsidTr="00F71F06">
        <w:trPr>
          <w:trHeight w:val="454"/>
          <w:jc w:val="center"/>
        </w:trPr>
        <w:tc>
          <w:tcPr>
            <w:tcW w:w="810" w:type="dxa"/>
            <w:vMerge/>
            <w:tcBorders>
              <w:top w:val="single" w:sz="4" w:space="0" w:color="auto"/>
              <w:bottom w:val="single" w:sz="4" w:space="0" w:color="auto"/>
              <w:right w:val="single" w:sz="4" w:space="0" w:color="auto"/>
            </w:tcBorders>
            <w:vAlign w:val="center"/>
          </w:tcPr>
          <w:p w:rsidR="009124E4" w:rsidRPr="00F71F06" w:rsidRDefault="009124E4" w:rsidP="00F71F06">
            <w:pPr>
              <w:spacing w:line="360" w:lineRule="auto"/>
              <w:rPr>
                <w:rFonts w:eastAsia="Arial Unicode MS"/>
              </w:rPr>
            </w:pPr>
          </w:p>
        </w:tc>
        <w:tc>
          <w:tcPr>
            <w:tcW w:w="2081" w:type="dxa"/>
            <w:vMerge/>
            <w:tcBorders>
              <w:top w:val="single" w:sz="4" w:space="0" w:color="auto"/>
              <w:left w:val="single" w:sz="4" w:space="0" w:color="auto"/>
              <w:bottom w:val="single" w:sz="4" w:space="0" w:color="auto"/>
              <w:right w:val="single" w:sz="4" w:space="0" w:color="auto"/>
            </w:tcBorders>
            <w:vAlign w:val="center"/>
          </w:tcPr>
          <w:p w:rsidR="009124E4" w:rsidRPr="00F71F06" w:rsidRDefault="009124E4" w:rsidP="00F71F06">
            <w:pPr>
              <w:spacing w:line="360" w:lineRule="auto"/>
              <w:rPr>
                <w:rFonts w:eastAsia="Arial Unicode MS"/>
              </w:rPr>
            </w:pPr>
          </w:p>
        </w:tc>
        <w:tc>
          <w:tcPr>
            <w:tcW w:w="2086"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rPr>
                <w:rFonts w:eastAsia="Arial Unicode MS"/>
              </w:rPr>
            </w:pPr>
            <w:r w:rsidRPr="00F71F06">
              <w:rPr>
                <w:rFonts w:eastAsia="Arial Unicode MS"/>
                <w:lang w:val="en-US"/>
              </w:rPr>
              <w:t>q</w:t>
            </w:r>
            <w:r w:rsidRPr="00F71F06">
              <w:rPr>
                <w:rFonts w:eastAsia="Arial Unicode MS"/>
              </w:rPr>
              <w:t>, кВт/м</w:t>
            </w:r>
            <w:r w:rsidRPr="00F71F06">
              <w:rPr>
                <w:rFonts w:eastAsia="Arial Unicode MS"/>
                <w:vertAlign w:val="superscript"/>
              </w:rPr>
              <w:t>2</w:t>
            </w:r>
          </w:p>
        </w:tc>
        <w:tc>
          <w:tcPr>
            <w:tcW w:w="1132"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pStyle w:val="ae"/>
              <w:suppressAutoHyphens w:val="0"/>
              <w:jc w:val="left"/>
              <w:rPr>
                <w:rFonts w:eastAsia="Arial Unicode MS"/>
                <w:kern w:val="0"/>
                <w:sz w:val="20"/>
              </w:rPr>
            </w:pPr>
            <w:r w:rsidRPr="00F71F06">
              <w:rPr>
                <w:rFonts w:eastAsia="Arial Unicode MS"/>
                <w:kern w:val="0"/>
                <w:sz w:val="20"/>
                <w:lang w:val="en-US"/>
              </w:rPr>
              <w:t>q</w:t>
            </w:r>
            <w:r w:rsidRPr="00F71F06">
              <w:rPr>
                <w:rFonts w:eastAsia="Arial Unicode MS"/>
                <w:kern w:val="0"/>
                <w:sz w:val="20"/>
              </w:rPr>
              <w:t>, кВт/м</w:t>
            </w:r>
            <w:r w:rsidRPr="00F71F06">
              <w:rPr>
                <w:rFonts w:eastAsia="Arial Unicode MS"/>
                <w:kern w:val="0"/>
                <w:sz w:val="20"/>
                <w:vertAlign w:val="superscript"/>
              </w:rPr>
              <w:t>2</w:t>
            </w:r>
          </w:p>
        </w:tc>
        <w:tc>
          <w:tcPr>
            <w:tcW w:w="948"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rPr>
                <w:rFonts w:eastAsia="Arial Unicode MS"/>
              </w:rPr>
            </w:pPr>
            <w:r w:rsidRPr="00F71F06">
              <w:rPr>
                <w:rFonts w:eastAsia="Arial Unicode MS"/>
                <w:lang w:val="en-US"/>
              </w:rPr>
              <w:t>t</w:t>
            </w:r>
            <w:r w:rsidRPr="00F71F06">
              <w:rPr>
                <w:rFonts w:eastAsia="Arial Unicode MS"/>
                <w:vertAlign w:val="subscript"/>
                <w:lang w:val="en-US"/>
              </w:rPr>
              <w:t>S</w:t>
            </w:r>
            <w:r w:rsidRPr="00F71F06">
              <w:rPr>
                <w:rFonts w:eastAsia="Arial Unicode MS"/>
              </w:rPr>
              <w:t>, с</w:t>
            </w:r>
          </w:p>
        </w:tc>
        <w:tc>
          <w:tcPr>
            <w:tcW w:w="1129"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pStyle w:val="11"/>
              <w:spacing w:line="360" w:lineRule="auto"/>
              <w:jc w:val="left"/>
              <w:rPr>
                <w:rFonts w:eastAsia="Arial Unicode MS"/>
                <w:sz w:val="20"/>
                <w:szCs w:val="20"/>
              </w:rPr>
            </w:pPr>
            <w:r w:rsidRPr="00F71F06">
              <w:rPr>
                <w:rFonts w:eastAsia="Arial Unicode MS"/>
                <w:sz w:val="20"/>
                <w:szCs w:val="20"/>
              </w:rPr>
              <w:sym w:font="Symbol" w:char="F044"/>
            </w:r>
            <w:r w:rsidRPr="00F71F06">
              <w:rPr>
                <w:rFonts w:eastAsia="Arial Unicode MS"/>
                <w:sz w:val="20"/>
                <w:szCs w:val="20"/>
                <w:lang w:val="en-US"/>
              </w:rPr>
              <w:t>p</w:t>
            </w:r>
            <w:r w:rsidRPr="00F71F06">
              <w:rPr>
                <w:rFonts w:eastAsia="Arial Unicode MS"/>
                <w:sz w:val="20"/>
                <w:szCs w:val="20"/>
              </w:rPr>
              <w:t>, кПа</w:t>
            </w:r>
          </w:p>
        </w:tc>
        <w:tc>
          <w:tcPr>
            <w:tcW w:w="1276" w:type="dxa"/>
            <w:tcBorders>
              <w:top w:val="single" w:sz="4" w:space="0" w:color="auto"/>
              <w:left w:val="single" w:sz="4" w:space="0" w:color="auto"/>
              <w:bottom w:val="single" w:sz="4" w:space="0" w:color="auto"/>
            </w:tcBorders>
          </w:tcPr>
          <w:p w:rsidR="009124E4" w:rsidRPr="00F71F06" w:rsidRDefault="009124E4" w:rsidP="00F71F06">
            <w:pPr>
              <w:spacing w:line="360" w:lineRule="auto"/>
              <w:rPr>
                <w:rFonts w:eastAsia="Arial Unicode MS"/>
              </w:rPr>
            </w:pPr>
            <w:r w:rsidRPr="00F71F06">
              <w:rPr>
                <w:rFonts w:eastAsia="Arial Unicode MS"/>
                <w:lang w:val="en-US"/>
              </w:rPr>
              <w:t>i</w:t>
            </w:r>
            <w:r w:rsidRPr="00F71F06">
              <w:rPr>
                <w:rFonts w:eastAsia="Arial Unicode MS"/>
              </w:rPr>
              <w:t xml:space="preserve">, Па </w:t>
            </w:r>
            <w:r w:rsidRPr="00F71F06">
              <w:rPr>
                <w:rFonts w:eastAsia="Arial Unicode MS"/>
              </w:rPr>
              <w:sym w:font="Symbol" w:char="F0D7"/>
            </w:r>
            <w:r w:rsidRPr="00F71F06">
              <w:rPr>
                <w:rFonts w:eastAsia="Arial Unicode MS"/>
              </w:rPr>
              <w:t>с</w:t>
            </w:r>
          </w:p>
        </w:tc>
      </w:tr>
      <w:tr w:rsidR="009124E4" w:rsidRPr="00F71F06" w:rsidTr="00F71F06">
        <w:trPr>
          <w:trHeight w:val="454"/>
          <w:jc w:val="center"/>
        </w:trPr>
        <w:tc>
          <w:tcPr>
            <w:tcW w:w="810" w:type="dxa"/>
            <w:tcBorders>
              <w:top w:val="single" w:sz="4" w:space="0" w:color="auto"/>
              <w:bottom w:val="single" w:sz="4" w:space="0" w:color="auto"/>
              <w:right w:val="single" w:sz="4" w:space="0" w:color="auto"/>
            </w:tcBorders>
          </w:tcPr>
          <w:p w:rsidR="009124E4" w:rsidRPr="00F71F06" w:rsidRDefault="009124E4" w:rsidP="00F71F06">
            <w:pPr>
              <w:pStyle w:val="1"/>
              <w:spacing w:line="360" w:lineRule="auto"/>
              <w:rPr>
                <w:rFonts w:eastAsia="Arial Unicode MS"/>
                <w:i w:val="0"/>
                <w:sz w:val="20"/>
                <w:szCs w:val="20"/>
              </w:rPr>
            </w:pPr>
            <w:r w:rsidRPr="00F71F06">
              <w:rPr>
                <w:bCs/>
                <w:i w:val="0"/>
                <w:sz w:val="20"/>
                <w:szCs w:val="20"/>
              </w:rPr>
              <w:t>А</w:t>
            </w:r>
          </w:p>
        </w:tc>
        <w:tc>
          <w:tcPr>
            <w:tcW w:w="2081"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pStyle w:val="ae"/>
              <w:suppressAutoHyphens w:val="0"/>
              <w:jc w:val="left"/>
              <w:rPr>
                <w:rFonts w:eastAsia="Arial Unicode MS"/>
                <w:kern w:val="0"/>
                <w:sz w:val="20"/>
              </w:rPr>
            </w:pPr>
            <w:r w:rsidRPr="00F71F06">
              <w:rPr>
                <w:rFonts w:eastAsia="Arial Unicode MS"/>
                <w:kern w:val="0"/>
                <w:sz w:val="20"/>
              </w:rPr>
              <w:t>50</w:t>
            </w:r>
          </w:p>
        </w:tc>
        <w:tc>
          <w:tcPr>
            <w:tcW w:w="2086"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rPr>
                <w:rFonts w:eastAsia="Arial Unicode MS"/>
              </w:rPr>
            </w:pPr>
            <w:r w:rsidRPr="00F71F06">
              <w:rPr>
                <w:rFonts w:eastAsia="Arial Unicode MS"/>
              </w:rPr>
              <w:t>10,6</w:t>
            </w:r>
          </w:p>
        </w:tc>
        <w:tc>
          <w:tcPr>
            <w:tcW w:w="1132"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pStyle w:val="ae"/>
              <w:suppressAutoHyphens w:val="0"/>
              <w:jc w:val="left"/>
              <w:rPr>
                <w:rFonts w:eastAsia="Arial Unicode MS"/>
                <w:kern w:val="0"/>
                <w:sz w:val="20"/>
              </w:rPr>
            </w:pPr>
            <w:r w:rsidRPr="00F71F06">
              <w:rPr>
                <w:rFonts w:eastAsia="Arial Unicode MS"/>
                <w:kern w:val="0"/>
                <w:sz w:val="20"/>
              </w:rPr>
              <w:t>55,0</w:t>
            </w:r>
          </w:p>
        </w:tc>
        <w:tc>
          <w:tcPr>
            <w:tcW w:w="948"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pStyle w:val="11"/>
              <w:spacing w:line="360" w:lineRule="auto"/>
              <w:jc w:val="left"/>
              <w:rPr>
                <w:rFonts w:eastAsia="Arial Unicode MS"/>
                <w:sz w:val="20"/>
                <w:szCs w:val="20"/>
              </w:rPr>
            </w:pPr>
            <w:r w:rsidRPr="00F71F06">
              <w:rPr>
                <w:rFonts w:eastAsia="Arial Unicode MS"/>
                <w:sz w:val="20"/>
                <w:szCs w:val="20"/>
              </w:rPr>
              <w:t>9,6</w:t>
            </w:r>
          </w:p>
        </w:tc>
        <w:tc>
          <w:tcPr>
            <w:tcW w:w="1129"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rPr>
                <w:rFonts w:eastAsia="Arial Unicode MS"/>
              </w:rPr>
            </w:pPr>
            <w:r w:rsidRPr="00F71F06">
              <w:rPr>
                <w:rFonts w:eastAsia="Arial Unicode MS"/>
              </w:rPr>
              <w:t>53</w:t>
            </w:r>
          </w:p>
        </w:tc>
        <w:tc>
          <w:tcPr>
            <w:tcW w:w="1276" w:type="dxa"/>
            <w:tcBorders>
              <w:top w:val="single" w:sz="4" w:space="0" w:color="auto"/>
              <w:left w:val="single" w:sz="4" w:space="0" w:color="auto"/>
              <w:bottom w:val="single" w:sz="4" w:space="0" w:color="auto"/>
            </w:tcBorders>
          </w:tcPr>
          <w:p w:rsidR="009124E4" w:rsidRPr="00F71F06" w:rsidRDefault="009124E4" w:rsidP="00F71F06">
            <w:pPr>
              <w:spacing w:line="360" w:lineRule="auto"/>
              <w:rPr>
                <w:rFonts w:eastAsia="Arial Unicode MS"/>
              </w:rPr>
            </w:pPr>
            <w:r w:rsidRPr="00F71F06">
              <w:rPr>
                <w:rFonts w:eastAsia="Arial Unicode MS"/>
              </w:rPr>
              <w:t>423</w:t>
            </w:r>
          </w:p>
        </w:tc>
      </w:tr>
      <w:tr w:rsidR="009124E4" w:rsidRPr="00F71F06" w:rsidTr="00F71F06">
        <w:trPr>
          <w:trHeight w:val="454"/>
          <w:jc w:val="center"/>
        </w:trPr>
        <w:tc>
          <w:tcPr>
            <w:tcW w:w="810" w:type="dxa"/>
            <w:tcBorders>
              <w:top w:val="single" w:sz="4" w:space="0" w:color="auto"/>
              <w:bottom w:val="single" w:sz="4" w:space="0" w:color="auto"/>
              <w:right w:val="single" w:sz="4" w:space="0" w:color="auto"/>
            </w:tcBorders>
          </w:tcPr>
          <w:p w:rsidR="009124E4" w:rsidRPr="00F71F06" w:rsidRDefault="009124E4" w:rsidP="00F71F06">
            <w:pPr>
              <w:spacing w:line="360" w:lineRule="auto"/>
              <w:rPr>
                <w:rFonts w:eastAsia="Arial Unicode MS"/>
              </w:rPr>
            </w:pPr>
            <w:r w:rsidRPr="00F71F06">
              <w:rPr>
                <w:rFonts w:eastAsia="Arial Unicode MS"/>
              </w:rPr>
              <w:t>Б</w:t>
            </w:r>
          </w:p>
        </w:tc>
        <w:tc>
          <w:tcPr>
            <w:tcW w:w="2081"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pStyle w:val="ae"/>
              <w:suppressAutoHyphens w:val="0"/>
              <w:jc w:val="left"/>
              <w:rPr>
                <w:rFonts w:eastAsia="Arial Unicode MS"/>
                <w:kern w:val="0"/>
                <w:sz w:val="20"/>
              </w:rPr>
            </w:pPr>
            <w:r w:rsidRPr="00F71F06">
              <w:rPr>
                <w:rFonts w:eastAsia="Arial Unicode MS"/>
                <w:kern w:val="0"/>
                <w:sz w:val="20"/>
              </w:rPr>
              <w:t>100</w:t>
            </w:r>
          </w:p>
          <w:p w:rsidR="009124E4" w:rsidRPr="00F71F06" w:rsidRDefault="009124E4" w:rsidP="00F71F06">
            <w:pPr>
              <w:pStyle w:val="ae"/>
              <w:suppressAutoHyphens w:val="0"/>
              <w:jc w:val="left"/>
              <w:rPr>
                <w:rFonts w:eastAsia="Arial Unicode MS"/>
                <w:kern w:val="0"/>
                <w:sz w:val="20"/>
              </w:rPr>
            </w:pPr>
            <w:r w:rsidRPr="00F71F06">
              <w:rPr>
                <w:rFonts w:eastAsia="Arial Unicode MS"/>
                <w:kern w:val="0"/>
                <w:sz w:val="20"/>
              </w:rPr>
              <w:t>150</w:t>
            </w:r>
          </w:p>
          <w:p w:rsidR="009124E4" w:rsidRPr="00F71F06" w:rsidRDefault="009124E4" w:rsidP="00F71F06">
            <w:pPr>
              <w:pStyle w:val="ae"/>
              <w:suppressAutoHyphens w:val="0"/>
              <w:jc w:val="left"/>
              <w:rPr>
                <w:rFonts w:eastAsia="Arial Unicode MS"/>
                <w:kern w:val="0"/>
                <w:sz w:val="20"/>
              </w:rPr>
            </w:pPr>
            <w:r w:rsidRPr="00F71F06">
              <w:rPr>
                <w:rFonts w:eastAsia="Arial Unicode MS"/>
                <w:kern w:val="0"/>
                <w:sz w:val="20"/>
              </w:rPr>
              <w:t>200</w:t>
            </w:r>
          </w:p>
        </w:tc>
        <w:tc>
          <w:tcPr>
            <w:tcW w:w="2086"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rPr>
                <w:rFonts w:eastAsia="Arial Unicode MS"/>
              </w:rPr>
            </w:pPr>
            <w:r w:rsidRPr="00F71F06">
              <w:rPr>
                <w:rFonts w:eastAsia="Arial Unicode MS"/>
              </w:rPr>
              <w:t>6,8</w:t>
            </w:r>
          </w:p>
          <w:p w:rsidR="009124E4" w:rsidRPr="00F71F06" w:rsidRDefault="009124E4" w:rsidP="00F71F06">
            <w:pPr>
              <w:spacing w:line="360" w:lineRule="auto"/>
              <w:rPr>
                <w:rFonts w:eastAsia="Arial Unicode MS"/>
              </w:rPr>
            </w:pPr>
            <w:r w:rsidRPr="00F71F06">
              <w:rPr>
                <w:rFonts w:eastAsia="Arial Unicode MS"/>
              </w:rPr>
              <w:t>4,3</w:t>
            </w:r>
          </w:p>
          <w:p w:rsidR="009124E4" w:rsidRPr="00F71F06" w:rsidRDefault="009124E4" w:rsidP="00F71F06">
            <w:pPr>
              <w:spacing w:line="360" w:lineRule="auto"/>
              <w:rPr>
                <w:rFonts w:eastAsia="Arial Unicode MS"/>
              </w:rPr>
            </w:pPr>
            <w:r w:rsidRPr="00F71F06">
              <w:rPr>
                <w:rFonts w:eastAsia="Arial Unicode MS"/>
              </w:rPr>
              <w:t>2,9</w:t>
            </w:r>
          </w:p>
        </w:tc>
        <w:tc>
          <w:tcPr>
            <w:tcW w:w="1132"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rPr>
                <w:rFonts w:eastAsia="Arial Unicode MS"/>
              </w:rPr>
            </w:pPr>
            <w:r w:rsidRPr="00F71F06">
              <w:rPr>
                <w:rFonts w:eastAsia="Arial Unicode MS"/>
              </w:rPr>
              <w:t>17,0</w:t>
            </w:r>
          </w:p>
          <w:p w:rsidR="009124E4" w:rsidRPr="00F71F06" w:rsidRDefault="009124E4" w:rsidP="00F71F06">
            <w:pPr>
              <w:spacing w:line="360" w:lineRule="auto"/>
              <w:rPr>
                <w:rFonts w:eastAsia="Arial Unicode MS"/>
              </w:rPr>
            </w:pPr>
            <w:r w:rsidRPr="00F71F06">
              <w:rPr>
                <w:rFonts w:eastAsia="Arial Unicode MS"/>
              </w:rPr>
              <w:t>6,5</w:t>
            </w:r>
          </w:p>
          <w:p w:rsidR="009124E4" w:rsidRPr="00F71F06" w:rsidRDefault="009124E4" w:rsidP="00F71F06">
            <w:pPr>
              <w:spacing w:line="360" w:lineRule="auto"/>
              <w:rPr>
                <w:rFonts w:eastAsia="Arial Unicode MS"/>
              </w:rPr>
            </w:pPr>
            <w:r w:rsidRPr="00F71F06">
              <w:rPr>
                <w:rFonts w:eastAsia="Arial Unicode MS"/>
              </w:rPr>
              <w:t>3,0</w:t>
            </w:r>
          </w:p>
        </w:tc>
        <w:tc>
          <w:tcPr>
            <w:tcW w:w="948"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rPr>
                <w:rFonts w:eastAsia="Arial Unicode MS"/>
              </w:rPr>
            </w:pPr>
            <w:r w:rsidRPr="00F71F06">
              <w:rPr>
                <w:rFonts w:eastAsia="Arial Unicode MS"/>
              </w:rPr>
              <w:t>9,6</w:t>
            </w:r>
          </w:p>
          <w:p w:rsidR="009124E4" w:rsidRPr="00F71F06" w:rsidRDefault="009124E4" w:rsidP="00F71F06">
            <w:pPr>
              <w:spacing w:line="360" w:lineRule="auto"/>
              <w:rPr>
                <w:rFonts w:eastAsia="Arial Unicode MS"/>
              </w:rPr>
            </w:pPr>
            <w:r w:rsidRPr="00F71F06">
              <w:rPr>
                <w:rFonts w:eastAsia="Arial Unicode MS"/>
              </w:rPr>
              <w:t>9,6</w:t>
            </w:r>
          </w:p>
          <w:p w:rsidR="009124E4" w:rsidRPr="00F71F06" w:rsidRDefault="009124E4" w:rsidP="00F71F06">
            <w:pPr>
              <w:spacing w:line="360" w:lineRule="auto"/>
              <w:rPr>
                <w:rFonts w:eastAsia="Arial Unicode MS"/>
              </w:rPr>
            </w:pPr>
            <w:r w:rsidRPr="00F71F06">
              <w:rPr>
                <w:rFonts w:eastAsia="Arial Unicode MS"/>
              </w:rPr>
              <w:t>9,6</w:t>
            </w:r>
          </w:p>
        </w:tc>
        <w:tc>
          <w:tcPr>
            <w:tcW w:w="1129"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rPr>
                <w:rFonts w:eastAsia="Arial Unicode MS"/>
              </w:rPr>
            </w:pPr>
            <w:r w:rsidRPr="00F71F06">
              <w:rPr>
                <w:rFonts w:eastAsia="Arial Unicode MS"/>
              </w:rPr>
              <w:t>16,6</w:t>
            </w:r>
          </w:p>
          <w:p w:rsidR="009124E4" w:rsidRPr="00F71F06" w:rsidRDefault="009124E4" w:rsidP="00F71F06">
            <w:pPr>
              <w:spacing w:line="360" w:lineRule="auto"/>
              <w:rPr>
                <w:rFonts w:eastAsia="Arial Unicode MS"/>
              </w:rPr>
            </w:pPr>
            <w:r w:rsidRPr="00F71F06">
              <w:rPr>
                <w:rFonts w:eastAsia="Arial Unicode MS"/>
              </w:rPr>
              <w:t>9,2</w:t>
            </w:r>
          </w:p>
          <w:p w:rsidR="009124E4" w:rsidRPr="00F71F06" w:rsidRDefault="009124E4" w:rsidP="00F71F06">
            <w:pPr>
              <w:spacing w:line="360" w:lineRule="auto"/>
              <w:rPr>
                <w:rFonts w:eastAsia="Arial Unicode MS"/>
              </w:rPr>
            </w:pPr>
            <w:r w:rsidRPr="00F71F06">
              <w:rPr>
                <w:rFonts w:eastAsia="Arial Unicode MS"/>
              </w:rPr>
              <w:t>5,9</w:t>
            </w:r>
          </w:p>
        </w:tc>
        <w:tc>
          <w:tcPr>
            <w:tcW w:w="1276" w:type="dxa"/>
            <w:tcBorders>
              <w:top w:val="single" w:sz="4" w:space="0" w:color="auto"/>
              <w:left w:val="single" w:sz="4" w:space="0" w:color="auto"/>
              <w:bottom w:val="single" w:sz="4" w:space="0" w:color="auto"/>
            </w:tcBorders>
          </w:tcPr>
          <w:p w:rsidR="009124E4" w:rsidRPr="00F71F06" w:rsidRDefault="009124E4" w:rsidP="00F71F06">
            <w:pPr>
              <w:spacing w:line="360" w:lineRule="auto"/>
              <w:rPr>
                <w:rFonts w:eastAsia="Arial Unicode MS"/>
              </w:rPr>
            </w:pPr>
            <w:r w:rsidRPr="00F71F06">
              <w:rPr>
                <w:rFonts w:eastAsia="Arial Unicode MS"/>
              </w:rPr>
              <w:t>206</w:t>
            </w:r>
          </w:p>
          <w:p w:rsidR="009124E4" w:rsidRPr="00F71F06" w:rsidRDefault="009124E4" w:rsidP="00F71F06">
            <w:pPr>
              <w:spacing w:line="360" w:lineRule="auto"/>
              <w:rPr>
                <w:rFonts w:eastAsia="Arial Unicode MS"/>
              </w:rPr>
            </w:pPr>
            <w:r w:rsidRPr="00F71F06">
              <w:rPr>
                <w:rFonts w:eastAsia="Arial Unicode MS"/>
              </w:rPr>
              <w:t>137</w:t>
            </w:r>
          </w:p>
          <w:p w:rsidR="009124E4" w:rsidRPr="00F71F06" w:rsidRDefault="009124E4" w:rsidP="00F71F06">
            <w:pPr>
              <w:spacing w:line="360" w:lineRule="auto"/>
              <w:rPr>
                <w:rFonts w:eastAsia="Arial Unicode MS"/>
              </w:rPr>
            </w:pPr>
            <w:r w:rsidRPr="00F71F06">
              <w:rPr>
                <w:rFonts w:eastAsia="Arial Unicode MS"/>
              </w:rPr>
              <w:t>103</w:t>
            </w:r>
          </w:p>
        </w:tc>
      </w:tr>
      <w:tr w:rsidR="009124E4" w:rsidRPr="00F71F06" w:rsidTr="00F71F06">
        <w:trPr>
          <w:trHeight w:val="454"/>
          <w:jc w:val="center"/>
        </w:trPr>
        <w:tc>
          <w:tcPr>
            <w:tcW w:w="810" w:type="dxa"/>
            <w:tcBorders>
              <w:top w:val="single" w:sz="4" w:space="0" w:color="auto"/>
              <w:bottom w:val="single" w:sz="4" w:space="0" w:color="auto"/>
              <w:right w:val="single" w:sz="4" w:space="0" w:color="auto"/>
            </w:tcBorders>
          </w:tcPr>
          <w:p w:rsidR="009124E4" w:rsidRPr="00F71F06" w:rsidRDefault="009124E4" w:rsidP="00F71F06">
            <w:pPr>
              <w:spacing w:line="360" w:lineRule="auto"/>
              <w:rPr>
                <w:rFonts w:eastAsia="Arial Unicode MS"/>
              </w:rPr>
            </w:pPr>
            <w:r w:rsidRPr="00F71F06">
              <w:rPr>
                <w:rFonts w:eastAsia="Arial Unicode MS"/>
              </w:rPr>
              <w:t>В</w:t>
            </w:r>
          </w:p>
        </w:tc>
        <w:tc>
          <w:tcPr>
            <w:tcW w:w="2081"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rPr>
                <w:rFonts w:eastAsia="Arial Unicode MS"/>
              </w:rPr>
            </w:pPr>
            <w:r w:rsidRPr="00F71F06">
              <w:rPr>
                <w:rFonts w:eastAsia="Arial Unicode MS"/>
              </w:rPr>
              <w:t>250</w:t>
            </w:r>
          </w:p>
          <w:p w:rsidR="009124E4" w:rsidRPr="00F71F06" w:rsidRDefault="009124E4" w:rsidP="00F71F06">
            <w:pPr>
              <w:spacing w:line="360" w:lineRule="auto"/>
              <w:rPr>
                <w:rFonts w:eastAsia="Arial Unicode MS"/>
              </w:rPr>
            </w:pPr>
            <w:r w:rsidRPr="00F71F06">
              <w:rPr>
                <w:rFonts w:eastAsia="Arial Unicode MS"/>
              </w:rPr>
              <w:t>300</w:t>
            </w:r>
          </w:p>
          <w:p w:rsidR="009124E4" w:rsidRPr="00F71F06" w:rsidRDefault="009124E4" w:rsidP="00F71F06">
            <w:pPr>
              <w:spacing w:line="360" w:lineRule="auto"/>
              <w:rPr>
                <w:rFonts w:eastAsia="Arial Unicode MS"/>
              </w:rPr>
            </w:pPr>
            <w:r w:rsidRPr="00F71F06">
              <w:rPr>
                <w:rFonts w:eastAsia="Arial Unicode MS"/>
              </w:rPr>
              <w:t>350</w:t>
            </w:r>
          </w:p>
          <w:p w:rsidR="009124E4" w:rsidRPr="00F71F06" w:rsidRDefault="009124E4" w:rsidP="00F71F06">
            <w:pPr>
              <w:spacing w:line="360" w:lineRule="auto"/>
              <w:rPr>
                <w:rFonts w:eastAsia="Arial Unicode MS"/>
              </w:rPr>
            </w:pPr>
            <w:r w:rsidRPr="00F71F06">
              <w:rPr>
                <w:rFonts w:eastAsia="Arial Unicode MS"/>
              </w:rPr>
              <w:t>400</w:t>
            </w:r>
          </w:p>
          <w:p w:rsidR="009124E4" w:rsidRPr="00F71F06" w:rsidRDefault="009124E4" w:rsidP="00F71F06">
            <w:pPr>
              <w:spacing w:line="360" w:lineRule="auto"/>
              <w:rPr>
                <w:rFonts w:eastAsia="Arial Unicode MS"/>
              </w:rPr>
            </w:pPr>
            <w:r w:rsidRPr="00F71F06">
              <w:rPr>
                <w:rFonts w:eastAsia="Arial Unicode MS"/>
              </w:rPr>
              <w:t>450</w:t>
            </w:r>
          </w:p>
          <w:p w:rsidR="009124E4" w:rsidRPr="00F71F06" w:rsidRDefault="009124E4" w:rsidP="00F71F06">
            <w:pPr>
              <w:spacing w:line="360" w:lineRule="auto"/>
              <w:rPr>
                <w:rFonts w:eastAsia="Arial Unicode MS"/>
              </w:rPr>
            </w:pPr>
            <w:r w:rsidRPr="00F71F06">
              <w:rPr>
                <w:rFonts w:eastAsia="Arial Unicode MS"/>
              </w:rPr>
              <w:t>500</w:t>
            </w:r>
          </w:p>
        </w:tc>
        <w:tc>
          <w:tcPr>
            <w:tcW w:w="2086"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rPr>
                <w:rFonts w:eastAsia="Arial Unicode MS"/>
              </w:rPr>
            </w:pPr>
            <w:r w:rsidRPr="00F71F06">
              <w:rPr>
                <w:rFonts w:eastAsia="Arial Unicode MS"/>
              </w:rPr>
              <w:t>1,8</w:t>
            </w:r>
          </w:p>
          <w:p w:rsidR="009124E4" w:rsidRPr="00F71F06" w:rsidRDefault="009124E4" w:rsidP="00F71F06">
            <w:pPr>
              <w:spacing w:line="360" w:lineRule="auto"/>
              <w:rPr>
                <w:rFonts w:eastAsia="Arial Unicode MS"/>
              </w:rPr>
            </w:pPr>
            <w:r w:rsidRPr="00F71F06">
              <w:rPr>
                <w:rFonts w:eastAsia="Arial Unicode MS"/>
              </w:rPr>
              <w:t>0,7</w:t>
            </w:r>
          </w:p>
          <w:p w:rsidR="009124E4" w:rsidRPr="00F71F06" w:rsidRDefault="009124E4" w:rsidP="00F71F06">
            <w:pPr>
              <w:spacing w:line="360" w:lineRule="auto"/>
              <w:rPr>
                <w:rFonts w:eastAsia="Arial Unicode MS"/>
              </w:rPr>
            </w:pPr>
            <w:r w:rsidRPr="00F71F06">
              <w:rPr>
                <w:rFonts w:eastAsia="Arial Unicode MS"/>
              </w:rPr>
              <w:t>0,1</w:t>
            </w:r>
          </w:p>
          <w:p w:rsidR="009124E4" w:rsidRPr="00F71F06" w:rsidRDefault="009124E4" w:rsidP="00F71F06">
            <w:pPr>
              <w:spacing w:line="360" w:lineRule="auto"/>
              <w:rPr>
                <w:rFonts w:eastAsia="Arial Unicode MS"/>
              </w:rPr>
            </w:pPr>
            <w:r w:rsidRPr="00F71F06">
              <w:rPr>
                <w:rFonts w:eastAsia="Arial Unicode MS"/>
              </w:rPr>
              <w:t>0</w:t>
            </w:r>
          </w:p>
          <w:p w:rsidR="009124E4" w:rsidRPr="00F71F06" w:rsidRDefault="009124E4" w:rsidP="00F71F06">
            <w:pPr>
              <w:spacing w:line="360" w:lineRule="auto"/>
              <w:rPr>
                <w:rFonts w:eastAsia="Arial Unicode MS"/>
              </w:rPr>
            </w:pPr>
            <w:r w:rsidRPr="00F71F06">
              <w:rPr>
                <w:rFonts w:eastAsia="Arial Unicode MS"/>
              </w:rPr>
              <w:t>0</w:t>
            </w:r>
          </w:p>
          <w:p w:rsidR="009124E4" w:rsidRPr="00F71F06" w:rsidRDefault="009124E4" w:rsidP="00F71F06">
            <w:pPr>
              <w:spacing w:line="360" w:lineRule="auto"/>
              <w:rPr>
                <w:rFonts w:eastAsia="Arial Unicode MS"/>
              </w:rPr>
            </w:pPr>
            <w:r w:rsidRPr="00F71F06">
              <w:rPr>
                <w:rFonts w:eastAsia="Arial Unicode MS"/>
              </w:rPr>
              <w:t>0</w:t>
            </w:r>
          </w:p>
        </w:tc>
        <w:tc>
          <w:tcPr>
            <w:tcW w:w="1132"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rPr>
                <w:rFonts w:eastAsia="Arial Unicode MS"/>
              </w:rPr>
            </w:pPr>
            <w:r w:rsidRPr="00F71F06">
              <w:rPr>
                <w:rFonts w:eastAsia="Arial Unicode MS"/>
              </w:rPr>
              <w:t>1,5</w:t>
            </w:r>
          </w:p>
          <w:p w:rsidR="009124E4" w:rsidRPr="00F71F06" w:rsidRDefault="009124E4" w:rsidP="00F71F06">
            <w:pPr>
              <w:spacing w:line="360" w:lineRule="auto"/>
              <w:rPr>
                <w:rFonts w:eastAsia="Arial Unicode MS"/>
              </w:rPr>
            </w:pPr>
            <w:r w:rsidRPr="00F71F06">
              <w:rPr>
                <w:rFonts w:eastAsia="Arial Unicode MS"/>
              </w:rPr>
              <w:t>0,73</w:t>
            </w:r>
          </w:p>
          <w:p w:rsidR="009124E4" w:rsidRPr="00F71F06" w:rsidRDefault="009124E4" w:rsidP="00F71F06">
            <w:pPr>
              <w:spacing w:line="360" w:lineRule="auto"/>
              <w:rPr>
                <w:rFonts w:eastAsia="Arial Unicode MS"/>
              </w:rPr>
            </w:pPr>
            <w:r w:rsidRPr="00F71F06">
              <w:rPr>
                <w:rFonts w:eastAsia="Arial Unicode MS"/>
              </w:rPr>
              <w:t>0,22</w:t>
            </w:r>
          </w:p>
          <w:p w:rsidR="009124E4" w:rsidRPr="00F71F06" w:rsidRDefault="009124E4" w:rsidP="00F71F06">
            <w:pPr>
              <w:spacing w:line="360" w:lineRule="auto"/>
              <w:rPr>
                <w:rFonts w:eastAsia="Arial Unicode MS"/>
              </w:rPr>
            </w:pPr>
            <w:r w:rsidRPr="00F71F06">
              <w:rPr>
                <w:rFonts w:eastAsia="Arial Unicode MS"/>
              </w:rPr>
              <w:t>0,12</w:t>
            </w:r>
          </w:p>
          <w:p w:rsidR="009124E4" w:rsidRPr="00F71F06" w:rsidRDefault="009124E4" w:rsidP="00F71F06">
            <w:pPr>
              <w:spacing w:line="360" w:lineRule="auto"/>
              <w:rPr>
                <w:rFonts w:eastAsia="Arial Unicode MS"/>
              </w:rPr>
            </w:pPr>
            <w:r w:rsidRPr="00F71F06">
              <w:rPr>
                <w:rFonts w:eastAsia="Arial Unicode MS"/>
              </w:rPr>
              <w:t>0,06</w:t>
            </w:r>
          </w:p>
          <w:p w:rsidR="009124E4" w:rsidRPr="00F71F06" w:rsidRDefault="009124E4" w:rsidP="00F71F06">
            <w:pPr>
              <w:spacing w:line="360" w:lineRule="auto"/>
              <w:rPr>
                <w:rFonts w:eastAsia="Arial Unicode MS"/>
              </w:rPr>
            </w:pPr>
            <w:r w:rsidRPr="00F71F06">
              <w:rPr>
                <w:rFonts w:eastAsia="Arial Unicode MS"/>
              </w:rPr>
              <w:t>0</w:t>
            </w:r>
          </w:p>
        </w:tc>
        <w:tc>
          <w:tcPr>
            <w:tcW w:w="948"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rPr>
                <w:rFonts w:eastAsia="Arial Unicode MS"/>
              </w:rPr>
            </w:pPr>
            <w:r w:rsidRPr="00F71F06">
              <w:rPr>
                <w:rFonts w:eastAsia="Arial Unicode MS"/>
              </w:rPr>
              <w:t>9,6</w:t>
            </w:r>
          </w:p>
          <w:p w:rsidR="009124E4" w:rsidRPr="00F71F06" w:rsidRDefault="009124E4" w:rsidP="00F71F06">
            <w:pPr>
              <w:spacing w:line="360" w:lineRule="auto"/>
              <w:rPr>
                <w:rFonts w:eastAsia="Arial Unicode MS"/>
              </w:rPr>
            </w:pPr>
            <w:r w:rsidRPr="00F71F06">
              <w:rPr>
                <w:rFonts w:eastAsia="Arial Unicode MS"/>
              </w:rPr>
              <w:t>9,6</w:t>
            </w:r>
          </w:p>
          <w:p w:rsidR="009124E4" w:rsidRPr="00F71F06" w:rsidRDefault="009124E4" w:rsidP="00F71F06">
            <w:pPr>
              <w:spacing w:line="360" w:lineRule="auto"/>
              <w:rPr>
                <w:rFonts w:eastAsia="Arial Unicode MS"/>
              </w:rPr>
            </w:pPr>
            <w:r w:rsidRPr="00F71F06">
              <w:rPr>
                <w:rFonts w:eastAsia="Arial Unicode MS"/>
              </w:rPr>
              <w:t>9,6</w:t>
            </w:r>
          </w:p>
          <w:p w:rsidR="009124E4" w:rsidRPr="00F71F06" w:rsidRDefault="009124E4" w:rsidP="00F71F06">
            <w:pPr>
              <w:spacing w:line="360" w:lineRule="auto"/>
              <w:rPr>
                <w:rFonts w:eastAsia="Arial Unicode MS"/>
              </w:rPr>
            </w:pPr>
            <w:r w:rsidRPr="00F71F06">
              <w:rPr>
                <w:rFonts w:eastAsia="Arial Unicode MS"/>
              </w:rPr>
              <w:t>9,6</w:t>
            </w:r>
          </w:p>
          <w:p w:rsidR="009124E4" w:rsidRPr="00F71F06" w:rsidRDefault="009124E4" w:rsidP="00F71F06">
            <w:pPr>
              <w:spacing w:line="360" w:lineRule="auto"/>
              <w:rPr>
                <w:rFonts w:eastAsia="Arial Unicode MS"/>
              </w:rPr>
            </w:pPr>
            <w:r w:rsidRPr="00F71F06">
              <w:rPr>
                <w:rFonts w:eastAsia="Arial Unicode MS"/>
              </w:rPr>
              <w:t>9,6</w:t>
            </w:r>
          </w:p>
          <w:p w:rsidR="009124E4" w:rsidRPr="00F71F06" w:rsidRDefault="009124E4" w:rsidP="00F71F06">
            <w:pPr>
              <w:spacing w:line="360" w:lineRule="auto"/>
              <w:rPr>
                <w:rFonts w:eastAsia="Arial Unicode MS"/>
              </w:rPr>
            </w:pPr>
            <w:r w:rsidRPr="00F71F06">
              <w:rPr>
                <w:rFonts w:eastAsia="Arial Unicode MS"/>
              </w:rPr>
              <w:t>9,6</w:t>
            </w:r>
          </w:p>
        </w:tc>
        <w:tc>
          <w:tcPr>
            <w:tcW w:w="1129"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rPr>
                <w:rFonts w:eastAsia="Arial Unicode MS"/>
              </w:rPr>
            </w:pPr>
            <w:r w:rsidRPr="00F71F06">
              <w:rPr>
                <w:rFonts w:eastAsia="Arial Unicode MS"/>
              </w:rPr>
              <w:t>4,6</w:t>
            </w:r>
          </w:p>
          <w:p w:rsidR="009124E4" w:rsidRPr="00F71F06" w:rsidRDefault="009124E4" w:rsidP="00F71F06">
            <w:pPr>
              <w:spacing w:line="360" w:lineRule="auto"/>
              <w:rPr>
                <w:rFonts w:eastAsia="Arial Unicode MS"/>
              </w:rPr>
            </w:pPr>
            <w:r w:rsidRPr="00F71F06">
              <w:rPr>
                <w:rFonts w:eastAsia="Arial Unicode MS"/>
              </w:rPr>
              <w:t>3,8</w:t>
            </w:r>
          </w:p>
          <w:p w:rsidR="009124E4" w:rsidRPr="00F71F06" w:rsidRDefault="009124E4" w:rsidP="00F71F06">
            <w:pPr>
              <w:spacing w:line="360" w:lineRule="auto"/>
              <w:rPr>
                <w:rFonts w:eastAsia="Arial Unicode MS"/>
              </w:rPr>
            </w:pPr>
            <w:r w:rsidRPr="00F71F06">
              <w:rPr>
                <w:rFonts w:eastAsia="Arial Unicode MS"/>
              </w:rPr>
              <w:t>3,1</w:t>
            </w:r>
          </w:p>
          <w:p w:rsidR="009124E4" w:rsidRPr="00F71F06" w:rsidRDefault="009124E4" w:rsidP="00F71F06">
            <w:pPr>
              <w:spacing w:line="360" w:lineRule="auto"/>
              <w:rPr>
                <w:rFonts w:eastAsia="Arial Unicode MS"/>
              </w:rPr>
            </w:pPr>
            <w:r w:rsidRPr="00F71F06">
              <w:rPr>
                <w:rFonts w:eastAsia="Arial Unicode MS"/>
              </w:rPr>
              <w:t>2,8</w:t>
            </w:r>
          </w:p>
          <w:p w:rsidR="009124E4" w:rsidRPr="00F71F06" w:rsidRDefault="009124E4" w:rsidP="00F71F06">
            <w:pPr>
              <w:spacing w:line="360" w:lineRule="auto"/>
              <w:rPr>
                <w:rFonts w:eastAsia="Arial Unicode MS"/>
              </w:rPr>
            </w:pPr>
            <w:r w:rsidRPr="00F71F06">
              <w:rPr>
                <w:rFonts w:eastAsia="Arial Unicode MS"/>
              </w:rPr>
              <w:t>2,4</w:t>
            </w:r>
          </w:p>
          <w:p w:rsidR="009124E4" w:rsidRPr="00F71F06" w:rsidRDefault="009124E4" w:rsidP="00F71F06">
            <w:pPr>
              <w:spacing w:line="360" w:lineRule="auto"/>
              <w:rPr>
                <w:rFonts w:eastAsia="Arial Unicode MS"/>
              </w:rPr>
            </w:pPr>
            <w:r w:rsidRPr="00F71F06">
              <w:rPr>
                <w:rFonts w:eastAsia="Arial Unicode MS"/>
              </w:rPr>
              <w:t>2,0</w:t>
            </w:r>
          </w:p>
        </w:tc>
        <w:tc>
          <w:tcPr>
            <w:tcW w:w="1276" w:type="dxa"/>
            <w:tcBorders>
              <w:top w:val="single" w:sz="4" w:space="0" w:color="auto"/>
              <w:left w:val="single" w:sz="4" w:space="0" w:color="auto"/>
              <w:bottom w:val="single" w:sz="4" w:space="0" w:color="auto"/>
            </w:tcBorders>
          </w:tcPr>
          <w:p w:rsidR="009124E4" w:rsidRPr="00F71F06" w:rsidRDefault="009124E4" w:rsidP="00F71F06">
            <w:pPr>
              <w:spacing w:line="360" w:lineRule="auto"/>
              <w:rPr>
                <w:rFonts w:eastAsia="Arial Unicode MS"/>
              </w:rPr>
            </w:pPr>
            <w:r w:rsidRPr="00F71F06">
              <w:rPr>
                <w:rFonts w:eastAsia="Arial Unicode MS"/>
              </w:rPr>
              <w:t>82</w:t>
            </w:r>
          </w:p>
          <w:p w:rsidR="009124E4" w:rsidRPr="00F71F06" w:rsidRDefault="009124E4" w:rsidP="00F71F06">
            <w:pPr>
              <w:spacing w:line="360" w:lineRule="auto"/>
              <w:rPr>
                <w:rFonts w:eastAsia="Arial Unicode MS"/>
              </w:rPr>
            </w:pPr>
            <w:r w:rsidRPr="00F71F06">
              <w:rPr>
                <w:rFonts w:eastAsia="Arial Unicode MS"/>
              </w:rPr>
              <w:t>69</w:t>
            </w:r>
          </w:p>
          <w:p w:rsidR="009124E4" w:rsidRPr="00F71F06" w:rsidRDefault="009124E4" w:rsidP="00F71F06">
            <w:pPr>
              <w:spacing w:line="360" w:lineRule="auto"/>
              <w:rPr>
                <w:rFonts w:eastAsia="Arial Unicode MS"/>
              </w:rPr>
            </w:pPr>
            <w:r w:rsidRPr="00F71F06">
              <w:rPr>
                <w:rFonts w:eastAsia="Arial Unicode MS"/>
              </w:rPr>
              <w:t>58</w:t>
            </w:r>
          </w:p>
          <w:p w:rsidR="009124E4" w:rsidRPr="00F71F06" w:rsidRDefault="009124E4" w:rsidP="00F71F06">
            <w:pPr>
              <w:spacing w:line="360" w:lineRule="auto"/>
              <w:rPr>
                <w:rFonts w:eastAsia="Arial Unicode MS"/>
              </w:rPr>
            </w:pPr>
            <w:r w:rsidRPr="00F71F06">
              <w:rPr>
                <w:rFonts w:eastAsia="Arial Unicode MS"/>
              </w:rPr>
              <w:t>51</w:t>
            </w:r>
          </w:p>
          <w:p w:rsidR="009124E4" w:rsidRPr="00F71F06" w:rsidRDefault="009124E4" w:rsidP="00F71F06">
            <w:pPr>
              <w:spacing w:line="360" w:lineRule="auto"/>
              <w:rPr>
                <w:rFonts w:eastAsia="Arial Unicode MS"/>
              </w:rPr>
            </w:pPr>
            <w:r w:rsidRPr="00F71F06">
              <w:rPr>
                <w:rFonts w:eastAsia="Arial Unicode MS"/>
              </w:rPr>
              <w:t>45</w:t>
            </w:r>
          </w:p>
          <w:p w:rsidR="009124E4" w:rsidRPr="00F71F06" w:rsidRDefault="009124E4" w:rsidP="00F71F06">
            <w:pPr>
              <w:spacing w:line="360" w:lineRule="auto"/>
              <w:rPr>
                <w:rFonts w:eastAsia="Arial Unicode MS"/>
              </w:rPr>
            </w:pPr>
            <w:r w:rsidRPr="00F71F06">
              <w:rPr>
                <w:rFonts w:eastAsia="Arial Unicode MS"/>
              </w:rPr>
              <w:t>41</w:t>
            </w:r>
          </w:p>
        </w:tc>
      </w:tr>
    </w:tbl>
    <w:p w:rsidR="009124E4" w:rsidRPr="00470EEB" w:rsidRDefault="009124E4" w:rsidP="00470EEB">
      <w:pPr>
        <w:tabs>
          <w:tab w:val="num" w:pos="0"/>
        </w:tabs>
        <w:spacing w:line="360" w:lineRule="auto"/>
        <w:ind w:firstLine="709"/>
        <w:jc w:val="both"/>
        <w:rPr>
          <w:sz w:val="28"/>
          <w:szCs w:val="28"/>
        </w:rPr>
      </w:pPr>
    </w:p>
    <w:p w:rsidR="009124E4" w:rsidRPr="00470EEB" w:rsidRDefault="009124E4" w:rsidP="00470EEB">
      <w:pPr>
        <w:pStyle w:val="31"/>
        <w:spacing w:line="360" w:lineRule="auto"/>
        <w:ind w:firstLine="709"/>
        <w:rPr>
          <w:szCs w:val="28"/>
        </w:rPr>
      </w:pPr>
      <w:r w:rsidRPr="00470EEB">
        <w:rPr>
          <w:szCs w:val="28"/>
        </w:rPr>
        <w:t>Согласно расчетам, вероятности сгорания паровоздушной смеси с образованием волны давления, образования «огненного шара» и воспламенения пролива соответственно составляют</w:t>
      </w:r>
      <w:r w:rsidR="00BF54F1" w:rsidRPr="00470EEB">
        <w:rPr>
          <w:szCs w:val="28"/>
        </w:rPr>
        <w:t xml:space="preserve"> </w:t>
      </w:r>
      <w:r w:rsidRPr="00470EEB">
        <w:rPr>
          <w:szCs w:val="28"/>
          <w:lang w:val="en-US"/>
        </w:rPr>
        <w:t>Q</w:t>
      </w:r>
      <w:r w:rsidRPr="00470EEB">
        <w:rPr>
          <w:szCs w:val="28"/>
          <w:vertAlign w:val="subscript"/>
        </w:rPr>
        <w:t>с.д</w:t>
      </w:r>
      <w:r w:rsidRPr="00470EEB">
        <w:rPr>
          <w:szCs w:val="28"/>
        </w:rPr>
        <w:t xml:space="preserve"> = 4,7 · 10</w:t>
      </w:r>
      <w:r w:rsidRPr="00470EEB">
        <w:rPr>
          <w:szCs w:val="28"/>
          <w:vertAlign w:val="superscript"/>
        </w:rPr>
        <w:t>-9</w:t>
      </w:r>
      <w:r w:rsidRPr="00470EEB">
        <w:rPr>
          <w:szCs w:val="28"/>
        </w:rPr>
        <w:t xml:space="preserve"> год</w:t>
      </w:r>
      <w:r w:rsidRPr="00470EEB">
        <w:rPr>
          <w:szCs w:val="28"/>
          <w:vertAlign w:val="superscript"/>
        </w:rPr>
        <w:t>-1</w:t>
      </w:r>
      <w:r w:rsidRPr="00470EEB">
        <w:rPr>
          <w:szCs w:val="28"/>
        </w:rPr>
        <w:t xml:space="preserve">; </w:t>
      </w:r>
      <w:r w:rsidRPr="00470EEB">
        <w:rPr>
          <w:szCs w:val="28"/>
          <w:lang w:val="en-US"/>
        </w:rPr>
        <w:t>Q</w:t>
      </w:r>
      <w:r w:rsidRPr="00470EEB">
        <w:rPr>
          <w:szCs w:val="28"/>
          <w:vertAlign w:val="subscript"/>
        </w:rPr>
        <w:t>о.ш</w:t>
      </w:r>
      <w:r w:rsidRPr="00470EEB">
        <w:rPr>
          <w:szCs w:val="28"/>
        </w:rPr>
        <w:t xml:space="preserve"> = 2,8 · 10</w:t>
      </w:r>
      <w:r w:rsidRPr="00470EEB">
        <w:rPr>
          <w:szCs w:val="28"/>
          <w:vertAlign w:val="superscript"/>
        </w:rPr>
        <w:t>-7</w:t>
      </w:r>
      <w:r w:rsidRPr="00470EEB">
        <w:rPr>
          <w:szCs w:val="28"/>
        </w:rPr>
        <w:t xml:space="preserve"> год</w:t>
      </w:r>
      <w:r w:rsidRPr="00470EEB">
        <w:rPr>
          <w:szCs w:val="28"/>
          <w:vertAlign w:val="superscript"/>
        </w:rPr>
        <w:t>-1</w:t>
      </w:r>
      <w:r w:rsidRPr="00470EEB">
        <w:rPr>
          <w:szCs w:val="28"/>
        </w:rPr>
        <w:t xml:space="preserve">; </w:t>
      </w:r>
      <w:r w:rsidRPr="00470EEB">
        <w:rPr>
          <w:szCs w:val="28"/>
          <w:lang w:val="en-US"/>
        </w:rPr>
        <w:t>Q</w:t>
      </w:r>
      <w:r w:rsidRPr="00470EEB">
        <w:rPr>
          <w:szCs w:val="28"/>
          <w:vertAlign w:val="subscript"/>
        </w:rPr>
        <w:t>в.п</w:t>
      </w:r>
      <w:r w:rsidRPr="00470EEB">
        <w:rPr>
          <w:szCs w:val="28"/>
        </w:rPr>
        <w:t xml:space="preserve"> = 1,1 · 10</w:t>
      </w:r>
      <w:r w:rsidRPr="00470EEB">
        <w:rPr>
          <w:szCs w:val="28"/>
          <w:vertAlign w:val="superscript"/>
        </w:rPr>
        <w:t>-8</w:t>
      </w:r>
      <w:r w:rsidR="00470EEB" w:rsidRPr="00470EEB">
        <w:rPr>
          <w:szCs w:val="28"/>
        </w:rPr>
        <w:t xml:space="preserve"> </w:t>
      </w:r>
      <w:r w:rsidRPr="00470EEB">
        <w:rPr>
          <w:szCs w:val="28"/>
        </w:rPr>
        <w:t>год</w:t>
      </w:r>
      <w:r w:rsidRPr="00470EEB">
        <w:rPr>
          <w:szCs w:val="28"/>
          <w:vertAlign w:val="superscript"/>
        </w:rPr>
        <w:t>-l</w:t>
      </w:r>
      <w:r w:rsidR="00BF54F1" w:rsidRPr="00470EEB">
        <w:rPr>
          <w:bCs/>
          <w:szCs w:val="28"/>
        </w:rPr>
        <w:t xml:space="preserve">. </w:t>
      </w:r>
      <w:r w:rsidRPr="00470EEB">
        <w:rPr>
          <w:szCs w:val="28"/>
        </w:rPr>
        <w:t>Вероятности развития аварии в остальных случаях принимают равными 0.</w:t>
      </w:r>
    </w:p>
    <w:p w:rsidR="009124E4" w:rsidRPr="00470EEB" w:rsidRDefault="009124E4" w:rsidP="00470EEB">
      <w:pPr>
        <w:spacing w:line="360" w:lineRule="auto"/>
        <w:ind w:firstLine="709"/>
        <w:jc w:val="both"/>
        <w:rPr>
          <w:sz w:val="28"/>
          <w:szCs w:val="28"/>
        </w:rPr>
      </w:pPr>
      <w:r w:rsidRPr="00470EEB">
        <w:rPr>
          <w:sz w:val="28"/>
          <w:szCs w:val="28"/>
        </w:rPr>
        <w:t xml:space="preserve">3. Ожидаемое число </w:t>
      </w:r>
      <w:r w:rsidRPr="00470EEB">
        <w:rPr>
          <w:i/>
          <w:iCs/>
          <w:sz w:val="28"/>
          <w:szCs w:val="28"/>
        </w:rPr>
        <w:t>N</w:t>
      </w:r>
      <w:r w:rsidRPr="00470EEB">
        <w:rPr>
          <w:i/>
          <w:iCs/>
          <w:sz w:val="28"/>
          <w:szCs w:val="28"/>
          <w:vertAlign w:val="subscript"/>
        </w:rPr>
        <w:t>i</w:t>
      </w:r>
      <w:r w:rsidRPr="00470EEB">
        <w:rPr>
          <w:sz w:val="28"/>
          <w:szCs w:val="28"/>
        </w:rPr>
        <w:t xml:space="preserve"> погибших людей при реализации </w:t>
      </w:r>
      <w:r w:rsidRPr="00470EEB">
        <w:rPr>
          <w:i/>
          <w:iCs/>
          <w:sz w:val="28"/>
          <w:szCs w:val="28"/>
        </w:rPr>
        <w:t>i</w:t>
      </w:r>
      <w:r w:rsidRPr="00470EEB">
        <w:rPr>
          <w:sz w:val="28"/>
          <w:szCs w:val="28"/>
        </w:rPr>
        <w:t>-й ветви логической схемы (рисунок 3.</w:t>
      </w:r>
      <w:r w:rsidR="004566D3" w:rsidRPr="00470EEB">
        <w:rPr>
          <w:sz w:val="28"/>
          <w:szCs w:val="28"/>
        </w:rPr>
        <w:t>2</w:t>
      </w:r>
      <w:r w:rsidRPr="00470EEB">
        <w:rPr>
          <w:sz w:val="28"/>
          <w:szCs w:val="28"/>
        </w:rPr>
        <w:t>) определяется по формуле:</w:t>
      </w:r>
    </w:p>
    <w:p w:rsidR="009124E4" w:rsidRPr="00470EEB" w:rsidRDefault="009124E4" w:rsidP="00470EEB">
      <w:pPr>
        <w:spacing w:line="360" w:lineRule="auto"/>
        <w:ind w:firstLine="709"/>
        <w:jc w:val="both"/>
        <w:rPr>
          <w:sz w:val="28"/>
          <w:szCs w:val="28"/>
        </w:rPr>
      </w:pPr>
    </w:p>
    <w:p w:rsidR="009124E4" w:rsidRPr="00470EEB" w:rsidRDefault="002479F1" w:rsidP="00470EEB">
      <w:pPr>
        <w:spacing w:line="360" w:lineRule="auto"/>
        <w:ind w:firstLine="709"/>
        <w:jc w:val="both"/>
        <w:rPr>
          <w:sz w:val="28"/>
          <w:szCs w:val="28"/>
        </w:rPr>
      </w:pPr>
      <w:r>
        <w:rPr>
          <w:sz w:val="28"/>
          <w:szCs w:val="28"/>
        </w:rPr>
        <w:pict>
          <v:shape id="_x0000_i1067" type="#_x0000_t75" style="width:60.75pt;height:27.75pt">
            <v:imagedata r:id="rId46" o:title=""/>
          </v:shape>
        </w:pict>
      </w:r>
      <w:r w:rsidR="00470EEB" w:rsidRPr="00470EEB">
        <w:rPr>
          <w:sz w:val="28"/>
          <w:szCs w:val="28"/>
        </w:rPr>
        <w:t xml:space="preserve"> </w:t>
      </w:r>
      <w:r w:rsidR="009124E4" w:rsidRPr="00470EEB">
        <w:rPr>
          <w:sz w:val="28"/>
          <w:szCs w:val="28"/>
        </w:rPr>
        <w:t>(3.</w:t>
      </w:r>
      <w:r w:rsidR="00335FF1" w:rsidRPr="00470EEB">
        <w:rPr>
          <w:sz w:val="28"/>
          <w:szCs w:val="28"/>
        </w:rPr>
        <w:t>30</w:t>
      </w:r>
      <w:r w:rsidR="009124E4"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где k</w:t>
      </w:r>
      <w:r w:rsidRPr="00470EEB">
        <w:rPr>
          <w:i/>
          <w:iCs/>
          <w:sz w:val="28"/>
          <w:szCs w:val="28"/>
        </w:rPr>
        <w:t xml:space="preserve"> –</w:t>
      </w:r>
      <w:r w:rsidRPr="00470EEB">
        <w:rPr>
          <w:sz w:val="28"/>
          <w:szCs w:val="28"/>
        </w:rPr>
        <w:t xml:space="preserve"> число рассматриваемых зон поражения, выбираемое исходя из того, что вне k-й зоны все значения </w:t>
      </w:r>
      <w:r w:rsidRPr="00470EEB">
        <w:rPr>
          <w:sz w:val="28"/>
          <w:szCs w:val="28"/>
          <w:lang w:val="en-US"/>
        </w:rPr>
        <w:t>Q</w:t>
      </w:r>
      <w:r w:rsidRPr="00470EEB">
        <w:rPr>
          <w:sz w:val="28"/>
          <w:szCs w:val="28"/>
          <w:vertAlign w:val="subscript"/>
        </w:rPr>
        <w:t>П</w:t>
      </w:r>
      <w:r w:rsidRPr="00470EEB">
        <w:rPr>
          <w:sz w:val="28"/>
          <w:szCs w:val="28"/>
          <w:vertAlign w:val="subscript"/>
          <w:lang w:val="en-US"/>
        </w:rPr>
        <w:t>i</w:t>
      </w:r>
      <w:r w:rsidRPr="00470EEB">
        <w:rPr>
          <w:sz w:val="28"/>
          <w:szCs w:val="28"/>
          <w:vertAlign w:val="subscript"/>
        </w:rPr>
        <w:t>,</w:t>
      </w:r>
      <w:r w:rsidRPr="00470EEB">
        <w:rPr>
          <w:sz w:val="28"/>
          <w:szCs w:val="28"/>
          <w:vertAlign w:val="subscript"/>
          <w:lang w:val="en-US"/>
        </w:rPr>
        <w:t>k</w:t>
      </w:r>
      <w:r w:rsidRPr="00470EEB">
        <w:rPr>
          <w:sz w:val="28"/>
          <w:szCs w:val="28"/>
        </w:rPr>
        <w:t>1 · 10</w:t>
      </w:r>
      <w:r w:rsidRPr="00470EEB">
        <w:rPr>
          <w:sz w:val="28"/>
          <w:szCs w:val="28"/>
          <w:vertAlign w:val="superscript"/>
        </w:rPr>
        <w:t>-2</w:t>
      </w:r>
      <w:r w:rsidRPr="00470EEB">
        <w:rPr>
          <w:sz w:val="28"/>
          <w:szCs w:val="28"/>
        </w:rPr>
        <w:t xml:space="preserve"> год </w:t>
      </w:r>
      <w:r w:rsidRPr="00470EEB">
        <w:rPr>
          <w:sz w:val="28"/>
          <w:szCs w:val="28"/>
          <w:vertAlign w:val="superscript"/>
        </w:rPr>
        <w:t>-1</w:t>
      </w:r>
      <w:r w:rsidRPr="00470EEB">
        <w:rPr>
          <w:sz w:val="28"/>
          <w:szCs w:val="28"/>
        </w:rPr>
        <w:t xml:space="preserve">, а в </w:t>
      </w:r>
      <w:r w:rsidRPr="00470EEB">
        <w:rPr>
          <w:i/>
          <w:iCs/>
          <w:sz w:val="28"/>
          <w:szCs w:val="28"/>
        </w:rPr>
        <w:t>k-</w:t>
      </w:r>
      <w:r w:rsidRPr="00470EEB">
        <w:rPr>
          <w:sz w:val="28"/>
          <w:szCs w:val="28"/>
        </w:rPr>
        <w:t xml:space="preserve">й зоне хотя бы одно из значений </w:t>
      </w:r>
      <w:r w:rsidRPr="00470EEB">
        <w:rPr>
          <w:sz w:val="28"/>
          <w:szCs w:val="28"/>
          <w:lang w:val="en-US"/>
        </w:rPr>
        <w:t>Q</w:t>
      </w:r>
      <w:r w:rsidRPr="00470EEB">
        <w:rPr>
          <w:sz w:val="28"/>
          <w:szCs w:val="28"/>
          <w:vertAlign w:val="subscript"/>
        </w:rPr>
        <w:t>П</w:t>
      </w:r>
      <w:r w:rsidRPr="00470EEB">
        <w:rPr>
          <w:sz w:val="28"/>
          <w:szCs w:val="28"/>
          <w:vertAlign w:val="subscript"/>
          <w:lang w:val="en-US"/>
        </w:rPr>
        <w:t>i</w:t>
      </w:r>
      <w:r w:rsidRPr="00470EEB">
        <w:rPr>
          <w:sz w:val="28"/>
          <w:szCs w:val="28"/>
          <w:vertAlign w:val="subscript"/>
        </w:rPr>
        <w:t>,</w:t>
      </w:r>
      <w:r w:rsidRPr="00470EEB">
        <w:rPr>
          <w:sz w:val="28"/>
          <w:szCs w:val="28"/>
          <w:vertAlign w:val="subscript"/>
          <w:lang w:val="en-US"/>
        </w:rPr>
        <w:t>k</w:t>
      </w:r>
      <w:r w:rsidRPr="00470EEB">
        <w:rPr>
          <w:sz w:val="28"/>
          <w:szCs w:val="28"/>
        </w:rPr>
        <w:t xml:space="preserve"> &gt; 1 · 10</w:t>
      </w:r>
      <w:r w:rsidRPr="00470EEB">
        <w:rPr>
          <w:sz w:val="28"/>
          <w:szCs w:val="28"/>
          <w:vertAlign w:val="superscript"/>
        </w:rPr>
        <w:t>-2</w:t>
      </w:r>
      <w:r w:rsidRPr="00470EEB">
        <w:rPr>
          <w:sz w:val="28"/>
          <w:szCs w:val="28"/>
        </w:rPr>
        <w:t xml:space="preserve"> год </w:t>
      </w:r>
      <w:r w:rsidRPr="00470EEB">
        <w:rPr>
          <w:sz w:val="28"/>
          <w:szCs w:val="28"/>
          <w:vertAlign w:val="superscript"/>
        </w:rPr>
        <w:t>-1</w:t>
      </w:r>
      <w:r w:rsidRPr="00470EEB">
        <w:rPr>
          <w:sz w:val="28"/>
          <w:szCs w:val="28"/>
        </w:rPr>
        <w:t xml:space="preserve">. </w:t>
      </w:r>
    </w:p>
    <w:p w:rsidR="008212B3" w:rsidRPr="00470EEB" w:rsidRDefault="00D23767" w:rsidP="00470EEB">
      <w:pPr>
        <w:spacing w:line="360" w:lineRule="auto"/>
        <w:ind w:firstLine="709"/>
        <w:jc w:val="both"/>
        <w:rPr>
          <w:sz w:val="28"/>
          <w:szCs w:val="28"/>
        </w:rPr>
      </w:pPr>
      <w:r w:rsidRPr="00470EEB">
        <w:rPr>
          <w:sz w:val="28"/>
          <w:szCs w:val="28"/>
        </w:rPr>
        <w:t>4. Учитывая данные табл</w:t>
      </w:r>
      <w:r w:rsidR="00335FF1" w:rsidRPr="00470EEB">
        <w:rPr>
          <w:sz w:val="28"/>
          <w:szCs w:val="28"/>
        </w:rPr>
        <w:t>ицы</w:t>
      </w:r>
      <w:r w:rsidR="009124E4" w:rsidRPr="00470EEB">
        <w:rPr>
          <w:sz w:val="28"/>
          <w:szCs w:val="28"/>
        </w:rPr>
        <w:t xml:space="preserve"> 3.</w:t>
      </w:r>
      <w:r w:rsidR="00335FF1" w:rsidRPr="00470EEB">
        <w:rPr>
          <w:sz w:val="28"/>
          <w:szCs w:val="28"/>
        </w:rPr>
        <w:t>6</w:t>
      </w:r>
      <w:r w:rsidR="009124E4" w:rsidRPr="00470EEB">
        <w:rPr>
          <w:sz w:val="28"/>
          <w:szCs w:val="28"/>
        </w:rPr>
        <w:t xml:space="preserve"> определяются средние по зонам условные вероятности поражения человека (</w:t>
      </w:r>
      <w:r w:rsidR="009124E4" w:rsidRPr="00470EEB">
        <w:rPr>
          <w:sz w:val="28"/>
          <w:szCs w:val="28"/>
          <w:lang w:val="en-US"/>
        </w:rPr>
        <w:t>Q</w:t>
      </w:r>
      <w:r w:rsidR="009124E4" w:rsidRPr="00470EEB">
        <w:rPr>
          <w:sz w:val="28"/>
          <w:szCs w:val="28"/>
          <w:vertAlign w:val="subscript"/>
        </w:rPr>
        <w:t>п</w:t>
      </w:r>
      <w:r w:rsidR="009124E4" w:rsidRPr="00470EEB">
        <w:rPr>
          <w:sz w:val="28"/>
          <w:szCs w:val="28"/>
        </w:rPr>
        <w:t xml:space="preserve">) и ожидаемое число погибших людей </w:t>
      </w:r>
      <w:r w:rsidRPr="00470EEB">
        <w:rPr>
          <w:sz w:val="28"/>
          <w:szCs w:val="28"/>
        </w:rPr>
        <w:t>(</w:t>
      </w:r>
      <w:r w:rsidR="009124E4" w:rsidRPr="00470EEB">
        <w:rPr>
          <w:sz w:val="28"/>
          <w:szCs w:val="28"/>
          <w:lang w:val="en-US"/>
        </w:rPr>
        <w:t>N</w:t>
      </w:r>
      <w:r w:rsidR="009124E4" w:rsidRPr="00470EEB">
        <w:rPr>
          <w:i/>
          <w:sz w:val="28"/>
          <w:szCs w:val="28"/>
          <w:vertAlign w:val="subscript"/>
          <w:lang w:val="en-US"/>
        </w:rPr>
        <w:t>i</w:t>
      </w:r>
      <w:r w:rsidRPr="00470EEB">
        <w:rPr>
          <w:sz w:val="28"/>
          <w:szCs w:val="28"/>
        </w:rPr>
        <w:t>)</w:t>
      </w:r>
      <w:r w:rsidR="009124E4" w:rsidRPr="00470EEB">
        <w:rPr>
          <w:sz w:val="28"/>
          <w:szCs w:val="28"/>
        </w:rPr>
        <w:t xml:space="preserve"> при реализации соответствующих вариантов логической схемы</w:t>
      </w:r>
      <w:r w:rsidR="008212B3" w:rsidRPr="00470EEB">
        <w:rPr>
          <w:sz w:val="28"/>
          <w:szCs w:val="28"/>
        </w:rPr>
        <w:t xml:space="preserve"> (таблица 3.7)</w:t>
      </w:r>
    </w:p>
    <w:p w:rsidR="00F7242F" w:rsidRPr="00470EEB" w:rsidRDefault="00F7242F" w:rsidP="00470EEB">
      <w:pPr>
        <w:spacing w:line="360" w:lineRule="auto"/>
        <w:ind w:firstLine="709"/>
        <w:jc w:val="both"/>
        <w:rPr>
          <w:sz w:val="28"/>
          <w:szCs w:val="28"/>
        </w:rPr>
      </w:pPr>
    </w:p>
    <w:p w:rsidR="009124E4" w:rsidRPr="00470EEB" w:rsidRDefault="009124E4" w:rsidP="00470EEB">
      <w:pPr>
        <w:pStyle w:val="4"/>
        <w:spacing w:before="0" w:after="0" w:line="360" w:lineRule="auto"/>
        <w:ind w:firstLine="709"/>
        <w:jc w:val="both"/>
        <w:rPr>
          <w:b w:val="0"/>
        </w:rPr>
      </w:pPr>
      <w:r w:rsidRPr="00470EEB">
        <w:rPr>
          <w:b w:val="0"/>
        </w:rPr>
        <w:t>Таблица 3.</w:t>
      </w:r>
      <w:r w:rsidR="008212B3" w:rsidRPr="00470EEB">
        <w:rPr>
          <w:b w:val="0"/>
        </w:rPr>
        <w:t>7 -</w:t>
      </w:r>
      <w:r w:rsidRPr="00470EEB">
        <w:rPr>
          <w:b w:val="0"/>
        </w:rPr>
        <w:t xml:space="preserve"> Результаты вычислений, необходимые для определения социального риска</w:t>
      </w:r>
    </w:p>
    <w:tbl>
      <w:tblPr>
        <w:tblW w:w="9307" w:type="dxa"/>
        <w:jc w:val="center"/>
        <w:tblLayout w:type="fixed"/>
        <w:tblCellMar>
          <w:left w:w="40" w:type="dxa"/>
          <w:right w:w="40" w:type="dxa"/>
        </w:tblCellMar>
        <w:tblLook w:val="0000" w:firstRow="0" w:lastRow="0" w:firstColumn="0" w:lastColumn="0" w:noHBand="0" w:noVBand="0"/>
      </w:tblPr>
      <w:tblGrid>
        <w:gridCol w:w="659"/>
        <w:gridCol w:w="1419"/>
        <w:gridCol w:w="1539"/>
        <w:gridCol w:w="3750"/>
        <w:gridCol w:w="1940"/>
      </w:tblGrid>
      <w:tr w:rsidR="009124E4" w:rsidRPr="00F71F06" w:rsidTr="00F71F06">
        <w:trPr>
          <w:trHeight w:val="749"/>
          <w:jc w:val="center"/>
        </w:trPr>
        <w:tc>
          <w:tcPr>
            <w:tcW w:w="659" w:type="dxa"/>
            <w:tcBorders>
              <w:top w:val="single" w:sz="6" w:space="0" w:color="auto"/>
              <w:left w:val="single" w:sz="6" w:space="0" w:color="auto"/>
              <w:bottom w:val="nil"/>
              <w:right w:val="single" w:sz="6" w:space="0" w:color="auto"/>
            </w:tcBorders>
          </w:tcPr>
          <w:p w:rsidR="009124E4" w:rsidRPr="00F71F06" w:rsidRDefault="009124E4" w:rsidP="00F71F06">
            <w:pPr>
              <w:spacing w:line="360" w:lineRule="auto"/>
            </w:pPr>
            <w:r w:rsidRPr="00F71F06">
              <w:t>Зона</w:t>
            </w:r>
          </w:p>
        </w:tc>
        <w:tc>
          <w:tcPr>
            <w:tcW w:w="1419" w:type="dxa"/>
            <w:tcBorders>
              <w:top w:val="single" w:sz="6" w:space="0" w:color="auto"/>
              <w:left w:val="single" w:sz="6" w:space="0" w:color="auto"/>
              <w:bottom w:val="nil"/>
              <w:right w:val="single" w:sz="6" w:space="0" w:color="auto"/>
            </w:tcBorders>
          </w:tcPr>
          <w:p w:rsidR="009124E4" w:rsidRPr="00F71F06" w:rsidRDefault="009124E4" w:rsidP="00F71F06">
            <w:pPr>
              <w:pStyle w:val="11"/>
              <w:spacing w:line="360" w:lineRule="auto"/>
              <w:jc w:val="left"/>
              <w:rPr>
                <w:sz w:val="20"/>
                <w:szCs w:val="20"/>
              </w:rPr>
            </w:pPr>
            <w:r w:rsidRPr="00F71F06">
              <w:rPr>
                <w:sz w:val="20"/>
                <w:szCs w:val="20"/>
              </w:rPr>
              <w:t>Расстояние от установки, м</w:t>
            </w:r>
          </w:p>
        </w:tc>
        <w:tc>
          <w:tcPr>
            <w:tcW w:w="1539" w:type="dxa"/>
            <w:tcBorders>
              <w:top w:val="single" w:sz="6" w:space="0" w:color="auto"/>
              <w:left w:val="single" w:sz="6" w:space="0" w:color="auto"/>
              <w:bottom w:val="nil"/>
              <w:right w:val="single" w:sz="6" w:space="0" w:color="auto"/>
            </w:tcBorders>
          </w:tcPr>
          <w:p w:rsidR="009124E4" w:rsidRPr="00F71F06" w:rsidRDefault="009124E4" w:rsidP="00F71F06">
            <w:pPr>
              <w:pStyle w:val="11"/>
              <w:spacing w:line="360" w:lineRule="auto"/>
              <w:jc w:val="left"/>
              <w:rPr>
                <w:sz w:val="20"/>
                <w:szCs w:val="20"/>
              </w:rPr>
            </w:pPr>
            <w:r w:rsidRPr="00F71F06">
              <w:rPr>
                <w:sz w:val="20"/>
                <w:szCs w:val="20"/>
              </w:rPr>
              <w:t>Число человек в зоне</w:t>
            </w:r>
          </w:p>
        </w:tc>
        <w:tc>
          <w:tcPr>
            <w:tcW w:w="3750" w:type="dxa"/>
            <w:tcBorders>
              <w:top w:val="single" w:sz="6" w:space="0" w:color="auto"/>
              <w:left w:val="single" w:sz="6" w:space="0" w:color="auto"/>
              <w:bottom w:val="single" w:sz="6" w:space="0" w:color="auto"/>
              <w:right w:val="single" w:sz="6" w:space="0" w:color="auto"/>
            </w:tcBorders>
          </w:tcPr>
          <w:p w:rsidR="009124E4" w:rsidRPr="00F71F06" w:rsidRDefault="009124E4" w:rsidP="00F71F06">
            <w:pPr>
              <w:spacing w:line="360" w:lineRule="auto"/>
            </w:pPr>
            <w:r w:rsidRPr="00F71F06">
              <w:t xml:space="preserve">Условные вероятности поражения человека (средние по зонам), </w:t>
            </w:r>
            <w:r w:rsidRPr="00F71F06">
              <w:rPr>
                <w:lang w:val="en-US"/>
              </w:rPr>
              <w:t>Q</w:t>
            </w:r>
            <w:r w:rsidRPr="00F71F06">
              <w:rPr>
                <w:vertAlign w:val="superscript"/>
              </w:rPr>
              <w:t>п</w:t>
            </w:r>
          </w:p>
        </w:tc>
        <w:tc>
          <w:tcPr>
            <w:tcW w:w="1940" w:type="dxa"/>
            <w:tcBorders>
              <w:top w:val="single" w:sz="6" w:space="0" w:color="auto"/>
              <w:left w:val="single" w:sz="6" w:space="0" w:color="auto"/>
              <w:bottom w:val="single" w:sz="4" w:space="0" w:color="auto"/>
              <w:right w:val="single" w:sz="6" w:space="0" w:color="auto"/>
            </w:tcBorders>
          </w:tcPr>
          <w:p w:rsidR="009124E4" w:rsidRPr="00F71F06" w:rsidRDefault="009124E4" w:rsidP="00F71F06">
            <w:pPr>
              <w:spacing w:line="360" w:lineRule="auto"/>
            </w:pPr>
            <w:r w:rsidRPr="00F71F06">
              <w:t xml:space="preserve">Ожидаемое число погибших человек, </w:t>
            </w:r>
            <w:r w:rsidRPr="00F71F06">
              <w:rPr>
                <w:lang w:val="en-US"/>
              </w:rPr>
              <w:t>N</w:t>
            </w:r>
            <w:r w:rsidRPr="00F71F06">
              <w:rPr>
                <w:vertAlign w:val="superscript"/>
              </w:rPr>
              <w:t>п</w:t>
            </w:r>
          </w:p>
        </w:tc>
      </w:tr>
      <w:tr w:rsidR="009124E4" w:rsidRPr="00F71F06" w:rsidTr="00F71F06">
        <w:trPr>
          <w:trHeight w:val="373"/>
          <w:jc w:val="center"/>
        </w:trPr>
        <w:tc>
          <w:tcPr>
            <w:tcW w:w="659" w:type="dxa"/>
            <w:tcBorders>
              <w:top w:val="single" w:sz="6" w:space="0" w:color="auto"/>
              <w:left w:val="single" w:sz="6" w:space="0" w:color="auto"/>
              <w:bottom w:val="nil"/>
              <w:right w:val="single" w:sz="6" w:space="0" w:color="auto"/>
            </w:tcBorders>
          </w:tcPr>
          <w:p w:rsidR="009124E4" w:rsidRPr="00F71F06" w:rsidRDefault="009124E4" w:rsidP="00F71F06">
            <w:pPr>
              <w:spacing w:line="360" w:lineRule="auto"/>
              <w:rPr>
                <w:lang w:val="en-US"/>
              </w:rPr>
            </w:pPr>
            <w:r w:rsidRPr="00F71F06">
              <w:rPr>
                <w:lang w:val="en-US"/>
              </w:rPr>
              <w:t>1</w:t>
            </w:r>
          </w:p>
        </w:tc>
        <w:tc>
          <w:tcPr>
            <w:tcW w:w="1419" w:type="dxa"/>
            <w:tcBorders>
              <w:top w:val="single" w:sz="6" w:space="0" w:color="auto"/>
              <w:left w:val="single" w:sz="6" w:space="0" w:color="auto"/>
              <w:bottom w:val="nil"/>
              <w:right w:val="single" w:sz="6" w:space="0" w:color="auto"/>
            </w:tcBorders>
          </w:tcPr>
          <w:p w:rsidR="009124E4" w:rsidRPr="00F71F06" w:rsidRDefault="009124E4" w:rsidP="00F71F06">
            <w:pPr>
              <w:pStyle w:val="11"/>
              <w:spacing w:line="360" w:lineRule="auto"/>
              <w:jc w:val="left"/>
              <w:rPr>
                <w:sz w:val="20"/>
                <w:szCs w:val="20"/>
                <w:lang w:val="en-US"/>
              </w:rPr>
            </w:pPr>
            <w:r w:rsidRPr="00F71F06">
              <w:rPr>
                <w:sz w:val="20"/>
                <w:szCs w:val="20"/>
                <w:lang w:val="en-US"/>
              </w:rPr>
              <w:t>2</w:t>
            </w:r>
          </w:p>
        </w:tc>
        <w:tc>
          <w:tcPr>
            <w:tcW w:w="1539" w:type="dxa"/>
            <w:tcBorders>
              <w:top w:val="single" w:sz="6" w:space="0" w:color="auto"/>
              <w:left w:val="single" w:sz="6" w:space="0" w:color="auto"/>
              <w:bottom w:val="nil"/>
              <w:right w:val="single" w:sz="6" w:space="0" w:color="auto"/>
            </w:tcBorders>
          </w:tcPr>
          <w:p w:rsidR="009124E4" w:rsidRPr="00F71F06" w:rsidRDefault="009124E4" w:rsidP="00F71F06">
            <w:pPr>
              <w:pStyle w:val="11"/>
              <w:spacing w:line="360" w:lineRule="auto"/>
              <w:jc w:val="left"/>
              <w:rPr>
                <w:sz w:val="20"/>
                <w:szCs w:val="20"/>
                <w:lang w:val="en-US"/>
              </w:rPr>
            </w:pPr>
            <w:r w:rsidRPr="00F71F06">
              <w:rPr>
                <w:sz w:val="20"/>
                <w:szCs w:val="20"/>
                <w:lang w:val="en-US"/>
              </w:rPr>
              <w:t>3</w:t>
            </w:r>
          </w:p>
        </w:tc>
        <w:tc>
          <w:tcPr>
            <w:tcW w:w="3750" w:type="dxa"/>
            <w:tcBorders>
              <w:top w:val="single" w:sz="6" w:space="0" w:color="auto"/>
              <w:left w:val="single" w:sz="6" w:space="0" w:color="auto"/>
              <w:bottom w:val="single" w:sz="6" w:space="0" w:color="auto"/>
              <w:right w:val="single" w:sz="6" w:space="0" w:color="auto"/>
            </w:tcBorders>
          </w:tcPr>
          <w:p w:rsidR="009124E4" w:rsidRPr="00F71F06" w:rsidRDefault="009124E4" w:rsidP="00F71F06">
            <w:pPr>
              <w:spacing w:line="360" w:lineRule="auto"/>
              <w:rPr>
                <w:lang w:val="en-US"/>
              </w:rPr>
            </w:pPr>
            <w:r w:rsidRPr="00F71F06">
              <w:rPr>
                <w:lang w:val="en-US"/>
              </w:rPr>
              <w:t>4</w:t>
            </w:r>
          </w:p>
        </w:tc>
        <w:tc>
          <w:tcPr>
            <w:tcW w:w="1940" w:type="dxa"/>
            <w:tcBorders>
              <w:top w:val="single" w:sz="6" w:space="0" w:color="auto"/>
              <w:left w:val="single" w:sz="6" w:space="0" w:color="auto"/>
              <w:bottom w:val="single" w:sz="4" w:space="0" w:color="auto"/>
              <w:right w:val="single" w:sz="6" w:space="0" w:color="auto"/>
            </w:tcBorders>
          </w:tcPr>
          <w:p w:rsidR="009124E4" w:rsidRPr="00F71F06" w:rsidRDefault="009124E4" w:rsidP="00F71F06">
            <w:pPr>
              <w:spacing w:line="360" w:lineRule="auto"/>
              <w:rPr>
                <w:lang w:val="en-US"/>
              </w:rPr>
            </w:pPr>
            <w:r w:rsidRPr="00F71F06">
              <w:rPr>
                <w:lang w:val="en-US"/>
              </w:rPr>
              <w:t>5</w:t>
            </w:r>
          </w:p>
        </w:tc>
      </w:tr>
      <w:tr w:rsidR="009124E4" w:rsidRPr="00F71F06" w:rsidTr="00F71F06">
        <w:trPr>
          <w:trHeight w:val="338"/>
          <w:jc w:val="center"/>
        </w:trPr>
        <w:tc>
          <w:tcPr>
            <w:tcW w:w="9307" w:type="dxa"/>
            <w:gridSpan w:val="5"/>
            <w:tcBorders>
              <w:top w:val="single" w:sz="6" w:space="0" w:color="auto"/>
              <w:left w:val="single" w:sz="6" w:space="0" w:color="auto"/>
              <w:bottom w:val="single" w:sz="6" w:space="0" w:color="auto"/>
              <w:right w:val="single" w:sz="4" w:space="0" w:color="auto"/>
            </w:tcBorders>
          </w:tcPr>
          <w:p w:rsidR="009124E4" w:rsidRPr="00F71F06" w:rsidRDefault="009124E4" w:rsidP="00F71F06">
            <w:pPr>
              <w:spacing w:line="360" w:lineRule="auto"/>
            </w:pPr>
            <w:r w:rsidRPr="00F71F06">
              <w:t>Воздействие теплового излучения пожара пролива</w:t>
            </w:r>
          </w:p>
        </w:tc>
      </w:tr>
      <w:tr w:rsidR="009124E4" w:rsidRPr="00F71F06" w:rsidTr="00F71F06">
        <w:trPr>
          <w:trHeight w:val="887"/>
          <w:jc w:val="center"/>
        </w:trPr>
        <w:tc>
          <w:tcPr>
            <w:tcW w:w="659" w:type="dxa"/>
            <w:tcBorders>
              <w:top w:val="single" w:sz="6" w:space="0" w:color="auto"/>
              <w:left w:val="single" w:sz="6" w:space="0" w:color="auto"/>
              <w:bottom w:val="single" w:sz="6" w:space="0" w:color="auto"/>
              <w:right w:val="single" w:sz="6" w:space="0" w:color="auto"/>
            </w:tcBorders>
          </w:tcPr>
          <w:p w:rsidR="009124E4" w:rsidRPr="00F71F06" w:rsidRDefault="009124E4" w:rsidP="00F71F06">
            <w:pPr>
              <w:pStyle w:val="6"/>
              <w:spacing w:before="0" w:after="0" w:line="360" w:lineRule="auto"/>
              <w:rPr>
                <w:rFonts w:eastAsia="Arial Unicode MS"/>
                <w:b w:val="0"/>
                <w:sz w:val="20"/>
                <w:szCs w:val="20"/>
              </w:rPr>
            </w:pPr>
            <w:r w:rsidRPr="00F71F06">
              <w:rPr>
                <w:b w:val="0"/>
                <w:sz w:val="20"/>
                <w:szCs w:val="20"/>
              </w:rPr>
              <w:t>А</w:t>
            </w:r>
          </w:p>
          <w:p w:rsidR="009124E4" w:rsidRPr="00F71F06" w:rsidRDefault="009124E4" w:rsidP="00F71F06">
            <w:pPr>
              <w:pStyle w:val="6"/>
              <w:spacing w:before="0" w:after="0" w:line="360" w:lineRule="auto"/>
              <w:rPr>
                <w:rFonts w:eastAsia="Arial Unicode MS"/>
                <w:b w:val="0"/>
                <w:sz w:val="20"/>
                <w:szCs w:val="20"/>
              </w:rPr>
            </w:pPr>
            <w:r w:rsidRPr="00F71F06">
              <w:rPr>
                <w:b w:val="0"/>
                <w:sz w:val="20"/>
                <w:szCs w:val="20"/>
              </w:rPr>
              <w:t>Б</w:t>
            </w:r>
          </w:p>
          <w:p w:rsidR="009124E4" w:rsidRPr="00F71F06" w:rsidRDefault="009124E4" w:rsidP="00F71F06">
            <w:pPr>
              <w:pStyle w:val="6"/>
              <w:spacing w:before="0" w:after="0" w:line="360" w:lineRule="auto"/>
              <w:rPr>
                <w:b w:val="0"/>
                <w:sz w:val="20"/>
                <w:szCs w:val="20"/>
              </w:rPr>
            </w:pPr>
          </w:p>
          <w:p w:rsidR="009124E4" w:rsidRPr="00F71F06" w:rsidRDefault="009124E4" w:rsidP="00F71F06">
            <w:pPr>
              <w:pStyle w:val="6"/>
              <w:spacing w:before="0" w:after="0" w:line="360" w:lineRule="auto"/>
              <w:rPr>
                <w:b w:val="0"/>
                <w:sz w:val="20"/>
                <w:szCs w:val="20"/>
              </w:rPr>
            </w:pPr>
          </w:p>
          <w:p w:rsidR="009124E4" w:rsidRPr="00F71F06" w:rsidRDefault="009124E4" w:rsidP="00F71F06">
            <w:pPr>
              <w:pStyle w:val="6"/>
              <w:spacing w:before="0" w:after="0" w:line="360" w:lineRule="auto"/>
              <w:rPr>
                <w:rFonts w:eastAsia="Arial Unicode MS"/>
                <w:b w:val="0"/>
                <w:sz w:val="20"/>
                <w:szCs w:val="20"/>
              </w:rPr>
            </w:pPr>
            <w:r w:rsidRPr="00F71F06">
              <w:rPr>
                <w:b w:val="0"/>
                <w:sz w:val="20"/>
                <w:szCs w:val="20"/>
              </w:rPr>
              <w:t>В</w:t>
            </w:r>
          </w:p>
        </w:tc>
        <w:tc>
          <w:tcPr>
            <w:tcW w:w="1419" w:type="dxa"/>
            <w:tcBorders>
              <w:top w:val="single" w:sz="6" w:space="0" w:color="auto"/>
              <w:left w:val="single" w:sz="6" w:space="0" w:color="auto"/>
              <w:bottom w:val="single" w:sz="6" w:space="0" w:color="auto"/>
              <w:right w:val="single" w:sz="6" w:space="0" w:color="auto"/>
            </w:tcBorders>
          </w:tcPr>
          <w:p w:rsidR="009124E4" w:rsidRPr="00F71F06" w:rsidRDefault="009124E4" w:rsidP="00F71F06">
            <w:pPr>
              <w:spacing w:line="360" w:lineRule="auto"/>
            </w:pPr>
            <w:r w:rsidRPr="00F71F06">
              <w:t>50</w:t>
            </w:r>
          </w:p>
          <w:p w:rsidR="009124E4" w:rsidRPr="00F71F06" w:rsidRDefault="009124E4" w:rsidP="00F71F06">
            <w:pPr>
              <w:spacing w:line="360" w:lineRule="auto"/>
            </w:pPr>
            <w:r w:rsidRPr="00F71F06">
              <w:t>100</w:t>
            </w:r>
          </w:p>
          <w:p w:rsidR="009124E4" w:rsidRPr="00F71F06" w:rsidRDefault="009124E4" w:rsidP="00F71F06">
            <w:pPr>
              <w:spacing w:line="360" w:lineRule="auto"/>
            </w:pPr>
            <w:r w:rsidRPr="00F71F06">
              <w:t>150</w:t>
            </w:r>
          </w:p>
          <w:p w:rsidR="009124E4" w:rsidRPr="00F71F06" w:rsidRDefault="009124E4" w:rsidP="00F71F06">
            <w:pPr>
              <w:spacing w:line="360" w:lineRule="auto"/>
            </w:pPr>
            <w:r w:rsidRPr="00F71F06">
              <w:t>200</w:t>
            </w:r>
          </w:p>
          <w:p w:rsidR="009124E4" w:rsidRPr="00F71F06" w:rsidRDefault="009124E4" w:rsidP="00F71F06">
            <w:pPr>
              <w:spacing w:line="360" w:lineRule="auto"/>
            </w:pPr>
            <w:r w:rsidRPr="00F71F06">
              <w:t>250</w:t>
            </w:r>
          </w:p>
          <w:p w:rsidR="009124E4" w:rsidRPr="00F71F06" w:rsidRDefault="009124E4" w:rsidP="00F71F06">
            <w:pPr>
              <w:spacing w:line="360" w:lineRule="auto"/>
            </w:pPr>
            <w:r w:rsidRPr="00F71F06">
              <w:t>300</w:t>
            </w:r>
          </w:p>
          <w:p w:rsidR="009124E4" w:rsidRPr="00F71F06" w:rsidRDefault="009124E4" w:rsidP="00F71F06">
            <w:pPr>
              <w:spacing w:line="360" w:lineRule="auto"/>
            </w:pPr>
            <w:r w:rsidRPr="00F71F06">
              <w:t>350</w:t>
            </w:r>
          </w:p>
          <w:p w:rsidR="009124E4" w:rsidRPr="00F71F06" w:rsidRDefault="009124E4" w:rsidP="00F71F06">
            <w:pPr>
              <w:spacing w:line="360" w:lineRule="auto"/>
            </w:pPr>
            <w:r w:rsidRPr="00F71F06">
              <w:t>400</w:t>
            </w:r>
          </w:p>
          <w:p w:rsidR="009124E4" w:rsidRPr="00F71F06" w:rsidRDefault="009124E4" w:rsidP="00F71F06">
            <w:pPr>
              <w:spacing w:line="360" w:lineRule="auto"/>
            </w:pPr>
            <w:r w:rsidRPr="00F71F06">
              <w:t>450</w:t>
            </w:r>
          </w:p>
          <w:p w:rsidR="009124E4" w:rsidRPr="00F71F06" w:rsidRDefault="009124E4" w:rsidP="00F71F06">
            <w:pPr>
              <w:spacing w:line="360" w:lineRule="auto"/>
            </w:pPr>
            <w:r w:rsidRPr="00F71F06">
              <w:t>500</w:t>
            </w:r>
          </w:p>
        </w:tc>
        <w:tc>
          <w:tcPr>
            <w:tcW w:w="1539" w:type="dxa"/>
            <w:tcBorders>
              <w:top w:val="single" w:sz="6" w:space="0" w:color="auto"/>
              <w:left w:val="single" w:sz="6" w:space="0" w:color="auto"/>
              <w:bottom w:val="single" w:sz="6" w:space="0" w:color="auto"/>
              <w:right w:val="single" w:sz="6" w:space="0" w:color="auto"/>
            </w:tcBorders>
          </w:tcPr>
          <w:p w:rsidR="009124E4" w:rsidRPr="00F71F06" w:rsidRDefault="009124E4" w:rsidP="00F71F06">
            <w:pPr>
              <w:spacing w:line="360" w:lineRule="auto"/>
            </w:pPr>
            <w:r w:rsidRPr="00F71F06">
              <w:t>4</w:t>
            </w:r>
          </w:p>
          <w:p w:rsidR="009124E4" w:rsidRPr="00F71F06" w:rsidRDefault="009124E4" w:rsidP="00F71F06">
            <w:pPr>
              <w:spacing w:line="360" w:lineRule="auto"/>
            </w:pPr>
            <w:r w:rsidRPr="00F71F06">
              <w:t>11</w:t>
            </w:r>
          </w:p>
          <w:p w:rsidR="009124E4" w:rsidRPr="00F71F06" w:rsidRDefault="009124E4" w:rsidP="00F71F06">
            <w:pPr>
              <w:spacing w:line="360" w:lineRule="auto"/>
            </w:pPr>
            <w:r w:rsidRPr="00F71F06">
              <w:t>19</w:t>
            </w:r>
          </w:p>
          <w:p w:rsidR="009124E4" w:rsidRPr="00F71F06" w:rsidRDefault="009124E4" w:rsidP="00F71F06">
            <w:pPr>
              <w:spacing w:line="360" w:lineRule="auto"/>
            </w:pPr>
            <w:r w:rsidRPr="00F71F06">
              <w:t>27</w:t>
            </w:r>
          </w:p>
          <w:p w:rsidR="009124E4" w:rsidRPr="00F71F06" w:rsidRDefault="009124E4" w:rsidP="00F71F06">
            <w:pPr>
              <w:spacing w:line="360" w:lineRule="auto"/>
            </w:pPr>
            <w:r w:rsidRPr="00F71F06">
              <w:t>35</w:t>
            </w:r>
          </w:p>
          <w:p w:rsidR="009124E4" w:rsidRPr="00F71F06" w:rsidRDefault="009124E4" w:rsidP="00F71F06">
            <w:pPr>
              <w:spacing w:line="360" w:lineRule="auto"/>
            </w:pPr>
            <w:r w:rsidRPr="00F71F06">
              <w:t>44</w:t>
            </w:r>
          </w:p>
          <w:p w:rsidR="009124E4" w:rsidRPr="00F71F06" w:rsidRDefault="009124E4" w:rsidP="00F71F06">
            <w:pPr>
              <w:spacing w:line="360" w:lineRule="auto"/>
            </w:pPr>
            <w:r w:rsidRPr="00F71F06">
              <w:t>51</w:t>
            </w:r>
          </w:p>
          <w:p w:rsidR="009124E4" w:rsidRPr="00F71F06" w:rsidRDefault="009124E4" w:rsidP="00F71F06">
            <w:pPr>
              <w:spacing w:line="360" w:lineRule="auto"/>
            </w:pPr>
            <w:r w:rsidRPr="00F71F06">
              <w:t>59</w:t>
            </w:r>
          </w:p>
          <w:p w:rsidR="009124E4" w:rsidRPr="00F71F06" w:rsidRDefault="009124E4" w:rsidP="00F71F06">
            <w:pPr>
              <w:spacing w:line="360" w:lineRule="auto"/>
            </w:pPr>
            <w:r w:rsidRPr="00F71F06">
              <w:t>66</w:t>
            </w:r>
          </w:p>
          <w:p w:rsidR="009124E4" w:rsidRPr="00F71F06" w:rsidRDefault="009124E4" w:rsidP="00F71F06">
            <w:pPr>
              <w:spacing w:line="360" w:lineRule="auto"/>
            </w:pPr>
            <w:r w:rsidRPr="00F71F06">
              <w:t>74</w:t>
            </w:r>
          </w:p>
        </w:tc>
        <w:tc>
          <w:tcPr>
            <w:tcW w:w="3750" w:type="dxa"/>
            <w:tcBorders>
              <w:top w:val="single" w:sz="4" w:space="0" w:color="auto"/>
              <w:left w:val="single" w:sz="6" w:space="0" w:color="auto"/>
              <w:bottom w:val="single" w:sz="4" w:space="0" w:color="auto"/>
              <w:right w:val="single" w:sz="4" w:space="0" w:color="auto"/>
            </w:tcBorders>
          </w:tcPr>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tc>
        <w:tc>
          <w:tcPr>
            <w:tcW w:w="1940"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tc>
      </w:tr>
      <w:tr w:rsidR="009124E4" w:rsidRPr="00F71F06" w:rsidTr="00F71F06">
        <w:trPr>
          <w:trHeight w:val="340"/>
          <w:jc w:val="center"/>
        </w:trPr>
        <w:tc>
          <w:tcPr>
            <w:tcW w:w="9307" w:type="dxa"/>
            <w:gridSpan w:val="5"/>
            <w:tcBorders>
              <w:top w:val="single" w:sz="6" w:space="0" w:color="auto"/>
              <w:left w:val="single" w:sz="6" w:space="0" w:color="auto"/>
              <w:bottom w:val="single" w:sz="6" w:space="0" w:color="auto"/>
              <w:right w:val="single" w:sz="4" w:space="0" w:color="auto"/>
            </w:tcBorders>
          </w:tcPr>
          <w:p w:rsidR="009124E4" w:rsidRPr="00F71F06" w:rsidRDefault="009124E4" w:rsidP="00F71F06">
            <w:pPr>
              <w:spacing w:line="360" w:lineRule="auto"/>
            </w:pPr>
            <w:r w:rsidRPr="00F71F06">
              <w:t>Воздействие теплового излучения «огненного шара»</w:t>
            </w:r>
          </w:p>
        </w:tc>
      </w:tr>
      <w:tr w:rsidR="009124E4" w:rsidRPr="00F71F06" w:rsidTr="00F71F06">
        <w:trPr>
          <w:trHeight w:val="887"/>
          <w:jc w:val="center"/>
        </w:trPr>
        <w:tc>
          <w:tcPr>
            <w:tcW w:w="659" w:type="dxa"/>
            <w:tcBorders>
              <w:top w:val="single" w:sz="6" w:space="0" w:color="auto"/>
              <w:left w:val="single" w:sz="6" w:space="0" w:color="auto"/>
              <w:bottom w:val="single" w:sz="6" w:space="0" w:color="auto"/>
              <w:right w:val="single" w:sz="6" w:space="0" w:color="auto"/>
            </w:tcBorders>
          </w:tcPr>
          <w:p w:rsidR="009124E4" w:rsidRPr="00F71F06" w:rsidRDefault="009124E4" w:rsidP="00F71F06">
            <w:pPr>
              <w:pStyle w:val="6"/>
              <w:spacing w:before="0" w:after="0" w:line="360" w:lineRule="auto"/>
              <w:rPr>
                <w:rFonts w:eastAsia="Arial Unicode MS"/>
                <w:b w:val="0"/>
                <w:sz w:val="20"/>
                <w:szCs w:val="20"/>
              </w:rPr>
            </w:pPr>
            <w:r w:rsidRPr="00F71F06">
              <w:rPr>
                <w:b w:val="0"/>
                <w:sz w:val="20"/>
                <w:szCs w:val="20"/>
              </w:rPr>
              <w:t>А</w:t>
            </w:r>
          </w:p>
          <w:p w:rsidR="009124E4" w:rsidRPr="00F71F06" w:rsidRDefault="009124E4" w:rsidP="00F71F06">
            <w:pPr>
              <w:pStyle w:val="6"/>
              <w:spacing w:before="0" w:after="0" w:line="360" w:lineRule="auto"/>
              <w:rPr>
                <w:rFonts w:eastAsia="Arial Unicode MS"/>
                <w:b w:val="0"/>
                <w:sz w:val="20"/>
                <w:szCs w:val="20"/>
              </w:rPr>
            </w:pPr>
            <w:r w:rsidRPr="00F71F06">
              <w:rPr>
                <w:b w:val="0"/>
                <w:sz w:val="20"/>
                <w:szCs w:val="20"/>
              </w:rPr>
              <w:t>Б</w:t>
            </w:r>
          </w:p>
          <w:p w:rsidR="009124E4" w:rsidRPr="00F71F06" w:rsidRDefault="009124E4" w:rsidP="00F71F06">
            <w:pPr>
              <w:pStyle w:val="6"/>
              <w:spacing w:before="0" w:after="0" w:line="360" w:lineRule="auto"/>
              <w:rPr>
                <w:b w:val="0"/>
                <w:sz w:val="20"/>
                <w:szCs w:val="20"/>
              </w:rPr>
            </w:pPr>
          </w:p>
          <w:p w:rsidR="009124E4" w:rsidRPr="00F71F06" w:rsidRDefault="009124E4" w:rsidP="00F71F06">
            <w:pPr>
              <w:pStyle w:val="6"/>
              <w:spacing w:before="0" w:after="0" w:line="360" w:lineRule="auto"/>
              <w:rPr>
                <w:b w:val="0"/>
                <w:sz w:val="20"/>
                <w:szCs w:val="20"/>
              </w:rPr>
            </w:pPr>
          </w:p>
          <w:p w:rsidR="009124E4" w:rsidRPr="00F71F06" w:rsidRDefault="009124E4" w:rsidP="00F71F06">
            <w:pPr>
              <w:pStyle w:val="6"/>
              <w:spacing w:before="0" w:after="0" w:line="360" w:lineRule="auto"/>
              <w:rPr>
                <w:rFonts w:eastAsia="Arial Unicode MS"/>
                <w:b w:val="0"/>
                <w:sz w:val="20"/>
                <w:szCs w:val="20"/>
              </w:rPr>
            </w:pPr>
            <w:r w:rsidRPr="00F71F06">
              <w:rPr>
                <w:b w:val="0"/>
                <w:sz w:val="20"/>
                <w:szCs w:val="20"/>
              </w:rPr>
              <w:t>В</w:t>
            </w:r>
          </w:p>
        </w:tc>
        <w:tc>
          <w:tcPr>
            <w:tcW w:w="1419" w:type="dxa"/>
            <w:tcBorders>
              <w:top w:val="single" w:sz="6" w:space="0" w:color="auto"/>
              <w:left w:val="single" w:sz="6" w:space="0" w:color="auto"/>
              <w:bottom w:val="single" w:sz="6" w:space="0" w:color="auto"/>
              <w:right w:val="single" w:sz="6" w:space="0" w:color="auto"/>
            </w:tcBorders>
          </w:tcPr>
          <w:p w:rsidR="009124E4" w:rsidRPr="00F71F06" w:rsidRDefault="009124E4" w:rsidP="00F71F06">
            <w:pPr>
              <w:spacing w:line="360" w:lineRule="auto"/>
            </w:pPr>
            <w:r w:rsidRPr="00F71F06">
              <w:t>50</w:t>
            </w:r>
          </w:p>
          <w:p w:rsidR="009124E4" w:rsidRPr="00F71F06" w:rsidRDefault="009124E4" w:rsidP="00F71F06">
            <w:pPr>
              <w:spacing w:line="360" w:lineRule="auto"/>
            </w:pPr>
            <w:r w:rsidRPr="00F71F06">
              <w:t>100</w:t>
            </w:r>
          </w:p>
          <w:p w:rsidR="009124E4" w:rsidRPr="00F71F06" w:rsidRDefault="009124E4" w:rsidP="00F71F06">
            <w:pPr>
              <w:spacing w:line="360" w:lineRule="auto"/>
            </w:pPr>
            <w:r w:rsidRPr="00F71F06">
              <w:t>150</w:t>
            </w:r>
          </w:p>
          <w:p w:rsidR="009124E4" w:rsidRPr="00F71F06" w:rsidRDefault="009124E4" w:rsidP="00F71F06">
            <w:pPr>
              <w:spacing w:line="360" w:lineRule="auto"/>
            </w:pPr>
            <w:r w:rsidRPr="00F71F06">
              <w:t>200</w:t>
            </w:r>
          </w:p>
          <w:p w:rsidR="009124E4" w:rsidRPr="00F71F06" w:rsidRDefault="009124E4" w:rsidP="00F71F06">
            <w:pPr>
              <w:spacing w:line="360" w:lineRule="auto"/>
            </w:pPr>
            <w:r w:rsidRPr="00F71F06">
              <w:t>250</w:t>
            </w:r>
          </w:p>
          <w:p w:rsidR="009124E4" w:rsidRPr="00F71F06" w:rsidRDefault="009124E4" w:rsidP="00F71F06">
            <w:pPr>
              <w:spacing w:line="360" w:lineRule="auto"/>
            </w:pPr>
            <w:r w:rsidRPr="00F71F06">
              <w:t>300</w:t>
            </w:r>
          </w:p>
          <w:p w:rsidR="009124E4" w:rsidRPr="00F71F06" w:rsidRDefault="009124E4" w:rsidP="00F71F06">
            <w:pPr>
              <w:spacing w:line="360" w:lineRule="auto"/>
            </w:pPr>
            <w:r w:rsidRPr="00F71F06">
              <w:t>350</w:t>
            </w:r>
          </w:p>
          <w:p w:rsidR="009124E4" w:rsidRPr="00F71F06" w:rsidRDefault="009124E4" w:rsidP="00F71F06">
            <w:pPr>
              <w:spacing w:line="360" w:lineRule="auto"/>
            </w:pPr>
            <w:r w:rsidRPr="00F71F06">
              <w:t>400</w:t>
            </w:r>
          </w:p>
          <w:p w:rsidR="009124E4" w:rsidRPr="00F71F06" w:rsidRDefault="009124E4" w:rsidP="00F71F06">
            <w:pPr>
              <w:spacing w:line="360" w:lineRule="auto"/>
            </w:pPr>
            <w:r w:rsidRPr="00F71F06">
              <w:t>450</w:t>
            </w:r>
          </w:p>
          <w:p w:rsidR="009124E4" w:rsidRPr="00F71F06" w:rsidRDefault="009124E4" w:rsidP="00F71F06">
            <w:pPr>
              <w:spacing w:line="360" w:lineRule="auto"/>
            </w:pPr>
            <w:r w:rsidRPr="00F71F06">
              <w:t>500</w:t>
            </w:r>
          </w:p>
        </w:tc>
        <w:tc>
          <w:tcPr>
            <w:tcW w:w="1539" w:type="dxa"/>
            <w:tcBorders>
              <w:top w:val="single" w:sz="6" w:space="0" w:color="auto"/>
              <w:left w:val="single" w:sz="6" w:space="0" w:color="auto"/>
              <w:bottom w:val="single" w:sz="6" w:space="0" w:color="auto"/>
              <w:right w:val="single" w:sz="6" w:space="0" w:color="auto"/>
            </w:tcBorders>
          </w:tcPr>
          <w:p w:rsidR="009124E4" w:rsidRPr="00F71F06" w:rsidRDefault="009124E4" w:rsidP="00F71F06">
            <w:pPr>
              <w:spacing w:line="360" w:lineRule="auto"/>
            </w:pPr>
            <w:r w:rsidRPr="00F71F06">
              <w:t>4</w:t>
            </w:r>
          </w:p>
          <w:p w:rsidR="009124E4" w:rsidRPr="00F71F06" w:rsidRDefault="009124E4" w:rsidP="00F71F06">
            <w:pPr>
              <w:spacing w:line="360" w:lineRule="auto"/>
            </w:pPr>
            <w:r w:rsidRPr="00F71F06">
              <w:t>11</w:t>
            </w:r>
          </w:p>
          <w:p w:rsidR="009124E4" w:rsidRPr="00F71F06" w:rsidRDefault="009124E4" w:rsidP="00F71F06">
            <w:pPr>
              <w:spacing w:line="360" w:lineRule="auto"/>
            </w:pPr>
            <w:r w:rsidRPr="00F71F06">
              <w:t>19</w:t>
            </w:r>
          </w:p>
          <w:p w:rsidR="009124E4" w:rsidRPr="00F71F06" w:rsidRDefault="009124E4" w:rsidP="00F71F06">
            <w:pPr>
              <w:spacing w:line="360" w:lineRule="auto"/>
            </w:pPr>
            <w:r w:rsidRPr="00F71F06">
              <w:t>27</w:t>
            </w:r>
          </w:p>
          <w:p w:rsidR="009124E4" w:rsidRPr="00F71F06" w:rsidRDefault="009124E4" w:rsidP="00F71F06">
            <w:pPr>
              <w:spacing w:line="360" w:lineRule="auto"/>
            </w:pPr>
            <w:r w:rsidRPr="00F71F06">
              <w:t>35</w:t>
            </w:r>
          </w:p>
          <w:p w:rsidR="009124E4" w:rsidRPr="00F71F06" w:rsidRDefault="009124E4" w:rsidP="00F71F06">
            <w:pPr>
              <w:spacing w:line="360" w:lineRule="auto"/>
            </w:pPr>
            <w:r w:rsidRPr="00F71F06">
              <w:t>44</w:t>
            </w:r>
          </w:p>
          <w:p w:rsidR="009124E4" w:rsidRPr="00F71F06" w:rsidRDefault="009124E4" w:rsidP="00F71F06">
            <w:pPr>
              <w:spacing w:line="360" w:lineRule="auto"/>
            </w:pPr>
            <w:r w:rsidRPr="00F71F06">
              <w:t>51</w:t>
            </w:r>
          </w:p>
          <w:p w:rsidR="009124E4" w:rsidRPr="00F71F06" w:rsidRDefault="009124E4" w:rsidP="00F71F06">
            <w:pPr>
              <w:spacing w:line="360" w:lineRule="auto"/>
            </w:pPr>
            <w:r w:rsidRPr="00F71F06">
              <w:t>59</w:t>
            </w:r>
          </w:p>
          <w:p w:rsidR="009124E4" w:rsidRPr="00F71F06" w:rsidRDefault="009124E4" w:rsidP="00F71F06">
            <w:pPr>
              <w:spacing w:line="360" w:lineRule="auto"/>
            </w:pPr>
            <w:r w:rsidRPr="00F71F06">
              <w:t>66</w:t>
            </w:r>
          </w:p>
          <w:p w:rsidR="009124E4" w:rsidRPr="00F71F06" w:rsidRDefault="009124E4" w:rsidP="00F71F06">
            <w:pPr>
              <w:spacing w:line="360" w:lineRule="auto"/>
            </w:pPr>
            <w:r w:rsidRPr="00F71F06">
              <w:t>74</w:t>
            </w:r>
          </w:p>
        </w:tc>
        <w:tc>
          <w:tcPr>
            <w:tcW w:w="3750" w:type="dxa"/>
            <w:tcBorders>
              <w:top w:val="single" w:sz="4" w:space="0" w:color="auto"/>
              <w:left w:val="single" w:sz="6" w:space="0" w:color="auto"/>
              <w:bottom w:val="single" w:sz="4" w:space="0" w:color="auto"/>
              <w:right w:val="single" w:sz="4" w:space="0" w:color="auto"/>
            </w:tcBorders>
          </w:tcPr>
          <w:p w:rsidR="009124E4" w:rsidRPr="00F71F06" w:rsidRDefault="009124E4" w:rsidP="00F71F06">
            <w:pPr>
              <w:spacing w:line="360" w:lineRule="auto"/>
            </w:pPr>
            <w:r w:rsidRPr="00F71F06">
              <w:t>0,32</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tc>
        <w:tc>
          <w:tcPr>
            <w:tcW w:w="1940"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2</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tc>
      </w:tr>
      <w:tr w:rsidR="009124E4" w:rsidRPr="00F71F06" w:rsidTr="00F71F06">
        <w:trPr>
          <w:trHeight w:val="350"/>
          <w:jc w:val="center"/>
        </w:trPr>
        <w:tc>
          <w:tcPr>
            <w:tcW w:w="9307" w:type="dxa"/>
            <w:gridSpan w:val="5"/>
            <w:tcBorders>
              <w:top w:val="single" w:sz="6" w:space="0" w:color="auto"/>
              <w:left w:val="single" w:sz="6" w:space="0" w:color="auto"/>
              <w:bottom w:val="single" w:sz="6" w:space="0" w:color="auto"/>
              <w:right w:val="single" w:sz="4" w:space="0" w:color="auto"/>
            </w:tcBorders>
          </w:tcPr>
          <w:p w:rsidR="009124E4" w:rsidRPr="00F71F06" w:rsidRDefault="009124E4" w:rsidP="00F71F06">
            <w:pPr>
              <w:spacing w:line="360" w:lineRule="auto"/>
            </w:pPr>
            <w:r w:rsidRPr="00F71F06">
              <w:t>Воздействие избыточного давления</w:t>
            </w:r>
          </w:p>
        </w:tc>
      </w:tr>
      <w:tr w:rsidR="009124E4" w:rsidRPr="00F71F06" w:rsidTr="00F71F06">
        <w:trPr>
          <w:trHeight w:val="350"/>
          <w:jc w:val="center"/>
        </w:trPr>
        <w:tc>
          <w:tcPr>
            <w:tcW w:w="659" w:type="dxa"/>
            <w:tcBorders>
              <w:top w:val="single" w:sz="6" w:space="0" w:color="auto"/>
              <w:left w:val="single" w:sz="6" w:space="0" w:color="auto"/>
              <w:bottom w:val="single" w:sz="6" w:space="0" w:color="auto"/>
              <w:right w:val="single" w:sz="4" w:space="0" w:color="auto"/>
            </w:tcBorders>
          </w:tcPr>
          <w:p w:rsidR="009124E4" w:rsidRPr="00F71F06" w:rsidRDefault="009124E4" w:rsidP="00F71F06">
            <w:pPr>
              <w:spacing w:line="360" w:lineRule="auto"/>
            </w:pPr>
            <w:r w:rsidRPr="00F71F06">
              <w:t>1</w:t>
            </w:r>
          </w:p>
        </w:tc>
        <w:tc>
          <w:tcPr>
            <w:tcW w:w="1419" w:type="dxa"/>
            <w:tcBorders>
              <w:top w:val="single" w:sz="6" w:space="0" w:color="auto"/>
              <w:left w:val="single" w:sz="4" w:space="0" w:color="auto"/>
              <w:bottom w:val="single" w:sz="6" w:space="0" w:color="auto"/>
              <w:right w:val="single" w:sz="4" w:space="0" w:color="auto"/>
            </w:tcBorders>
          </w:tcPr>
          <w:p w:rsidR="009124E4" w:rsidRPr="00F71F06" w:rsidRDefault="009124E4" w:rsidP="00F71F06">
            <w:pPr>
              <w:spacing w:line="360" w:lineRule="auto"/>
            </w:pPr>
            <w:r w:rsidRPr="00F71F06">
              <w:t>2</w:t>
            </w:r>
          </w:p>
        </w:tc>
        <w:tc>
          <w:tcPr>
            <w:tcW w:w="1539" w:type="dxa"/>
            <w:tcBorders>
              <w:top w:val="single" w:sz="6" w:space="0" w:color="auto"/>
              <w:left w:val="single" w:sz="4" w:space="0" w:color="auto"/>
              <w:bottom w:val="single" w:sz="6" w:space="0" w:color="auto"/>
              <w:right w:val="single" w:sz="4" w:space="0" w:color="auto"/>
            </w:tcBorders>
          </w:tcPr>
          <w:p w:rsidR="009124E4" w:rsidRPr="00F71F06" w:rsidRDefault="009124E4" w:rsidP="00F71F06">
            <w:pPr>
              <w:spacing w:line="360" w:lineRule="auto"/>
            </w:pPr>
            <w:r w:rsidRPr="00F71F06">
              <w:t>3</w:t>
            </w:r>
          </w:p>
        </w:tc>
        <w:tc>
          <w:tcPr>
            <w:tcW w:w="3750" w:type="dxa"/>
            <w:tcBorders>
              <w:top w:val="single" w:sz="6" w:space="0" w:color="auto"/>
              <w:left w:val="single" w:sz="4" w:space="0" w:color="auto"/>
              <w:bottom w:val="single" w:sz="6" w:space="0" w:color="auto"/>
              <w:right w:val="single" w:sz="4" w:space="0" w:color="auto"/>
            </w:tcBorders>
          </w:tcPr>
          <w:p w:rsidR="009124E4" w:rsidRPr="00F71F06" w:rsidRDefault="009124E4" w:rsidP="00F71F06">
            <w:pPr>
              <w:spacing w:line="360" w:lineRule="auto"/>
            </w:pPr>
            <w:r w:rsidRPr="00F71F06">
              <w:t>4</w:t>
            </w:r>
          </w:p>
        </w:tc>
        <w:tc>
          <w:tcPr>
            <w:tcW w:w="1940" w:type="dxa"/>
            <w:tcBorders>
              <w:top w:val="single" w:sz="6" w:space="0" w:color="auto"/>
              <w:left w:val="single" w:sz="4" w:space="0" w:color="auto"/>
              <w:bottom w:val="single" w:sz="6" w:space="0" w:color="auto"/>
              <w:right w:val="single" w:sz="4" w:space="0" w:color="auto"/>
            </w:tcBorders>
          </w:tcPr>
          <w:p w:rsidR="009124E4" w:rsidRPr="00F71F06" w:rsidRDefault="009124E4" w:rsidP="00F71F06">
            <w:pPr>
              <w:spacing w:line="360" w:lineRule="auto"/>
            </w:pPr>
            <w:r w:rsidRPr="00F71F06">
              <w:t>5</w:t>
            </w:r>
          </w:p>
        </w:tc>
      </w:tr>
      <w:tr w:rsidR="009124E4" w:rsidRPr="00F71F06" w:rsidTr="00F71F06">
        <w:trPr>
          <w:trHeight w:val="350"/>
          <w:jc w:val="center"/>
        </w:trPr>
        <w:tc>
          <w:tcPr>
            <w:tcW w:w="659" w:type="dxa"/>
            <w:tcBorders>
              <w:top w:val="single" w:sz="6" w:space="0" w:color="auto"/>
              <w:left w:val="single" w:sz="6" w:space="0" w:color="auto"/>
              <w:bottom w:val="single" w:sz="6" w:space="0" w:color="auto"/>
              <w:right w:val="single" w:sz="6" w:space="0" w:color="auto"/>
            </w:tcBorders>
          </w:tcPr>
          <w:p w:rsidR="009124E4" w:rsidRPr="00F71F06" w:rsidRDefault="009124E4" w:rsidP="00F71F06">
            <w:pPr>
              <w:pStyle w:val="6"/>
              <w:spacing w:before="0" w:after="0" w:line="360" w:lineRule="auto"/>
              <w:rPr>
                <w:rFonts w:eastAsia="Arial Unicode MS"/>
                <w:b w:val="0"/>
                <w:sz w:val="20"/>
                <w:szCs w:val="20"/>
              </w:rPr>
            </w:pPr>
            <w:r w:rsidRPr="00F71F06">
              <w:rPr>
                <w:b w:val="0"/>
                <w:sz w:val="20"/>
                <w:szCs w:val="20"/>
              </w:rPr>
              <w:t>А</w:t>
            </w:r>
          </w:p>
          <w:p w:rsidR="009124E4" w:rsidRPr="00F71F06" w:rsidRDefault="009124E4" w:rsidP="00F71F06">
            <w:pPr>
              <w:pStyle w:val="6"/>
              <w:spacing w:before="0" w:after="0" w:line="360" w:lineRule="auto"/>
              <w:rPr>
                <w:rFonts w:eastAsia="Arial Unicode MS"/>
                <w:b w:val="0"/>
                <w:sz w:val="20"/>
                <w:szCs w:val="20"/>
              </w:rPr>
            </w:pPr>
            <w:r w:rsidRPr="00F71F06">
              <w:rPr>
                <w:b w:val="0"/>
                <w:sz w:val="20"/>
                <w:szCs w:val="20"/>
              </w:rPr>
              <w:t>Б</w:t>
            </w:r>
          </w:p>
          <w:p w:rsidR="009124E4" w:rsidRPr="00F71F06" w:rsidRDefault="009124E4" w:rsidP="00F71F06">
            <w:pPr>
              <w:pStyle w:val="6"/>
              <w:spacing w:before="0" w:after="0" w:line="360" w:lineRule="auto"/>
              <w:rPr>
                <w:b w:val="0"/>
                <w:sz w:val="20"/>
                <w:szCs w:val="20"/>
              </w:rPr>
            </w:pPr>
          </w:p>
          <w:p w:rsidR="009124E4" w:rsidRPr="00F71F06" w:rsidRDefault="009124E4" w:rsidP="00F71F06">
            <w:pPr>
              <w:pStyle w:val="6"/>
              <w:spacing w:before="0" w:after="0" w:line="360" w:lineRule="auto"/>
              <w:rPr>
                <w:b w:val="0"/>
                <w:sz w:val="20"/>
                <w:szCs w:val="20"/>
              </w:rPr>
            </w:pPr>
          </w:p>
          <w:p w:rsidR="009124E4" w:rsidRPr="00F71F06" w:rsidRDefault="009124E4" w:rsidP="00F71F06">
            <w:pPr>
              <w:pStyle w:val="6"/>
              <w:spacing w:before="0" w:after="0" w:line="360" w:lineRule="auto"/>
              <w:rPr>
                <w:rFonts w:eastAsia="Arial Unicode MS"/>
                <w:sz w:val="20"/>
                <w:szCs w:val="20"/>
              </w:rPr>
            </w:pPr>
            <w:r w:rsidRPr="00F71F06">
              <w:rPr>
                <w:b w:val="0"/>
                <w:sz w:val="20"/>
                <w:szCs w:val="20"/>
              </w:rPr>
              <w:t>В</w:t>
            </w:r>
          </w:p>
        </w:tc>
        <w:tc>
          <w:tcPr>
            <w:tcW w:w="1419" w:type="dxa"/>
            <w:tcBorders>
              <w:top w:val="single" w:sz="6" w:space="0" w:color="auto"/>
              <w:left w:val="single" w:sz="6" w:space="0" w:color="auto"/>
              <w:bottom w:val="single" w:sz="6" w:space="0" w:color="auto"/>
              <w:right w:val="single" w:sz="6" w:space="0" w:color="auto"/>
            </w:tcBorders>
          </w:tcPr>
          <w:p w:rsidR="009124E4" w:rsidRPr="00F71F06" w:rsidRDefault="009124E4" w:rsidP="00F71F06">
            <w:pPr>
              <w:spacing w:line="360" w:lineRule="auto"/>
            </w:pPr>
            <w:r w:rsidRPr="00F71F06">
              <w:t>50</w:t>
            </w:r>
          </w:p>
          <w:p w:rsidR="009124E4" w:rsidRPr="00F71F06" w:rsidRDefault="009124E4" w:rsidP="00F71F06">
            <w:pPr>
              <w:spacing w:line="360" w:lineRule="auto"/>
            </w:pPr>
            <w:r w:rsidRPr="00F71F06">
              <w:t>100</w:t>
            </w:r>
          </w:p>
          <w:p w:rsidR="009124E4" w:rsidRPr="00F71F06" w:rsidRDefault="009124E4" w:rsidP="00F71F06">
            <w:pPr>
              <w:spacing w:line="360" w:lineRule="auto"/>
            </w:pPr>
            <w:r w:rsidRPr="00F71F06">
              <w:t>150</w:t>
            </w:r>
          </w:p>
          <w:p w:rsidR="009124E4" w:rsidRPr="00F71F06" w:rsidRDefault="009124E4" w:rsidP="00F71F06">
            <w:pPr>
              <w:spacing w:line="360" w:lineRule="auto"/>
            </w:pPr>
            <w:r w:rsidRPr="00F71F06">
              <w:t>200</w:t>
            </w:r>
          </w:p>
          <w:p w:rsidR="009124E4" w:rsidRPr="00F71F06" w:rsidRDefault="009124E4" w:rsidP="00F71F06">
            <w:pPr>
              <w:spacing w:line="360" w:lineRule="auto"/>
            </w:pPr>
            <w:r w:rsidRPr="00F71F06">
              <w:t>250</w:t>
            </w:r>
          </w:p>
          <w:p w:rsidR="009124E4" w:rsidRPr="00F71F06" w:rsidRDefault="009124E4" w:rsidP="00F71F06">
            <w:pPr>
              <w:spacing w:line="360" w:lineRule="auto"/>
            </w:pPr>
            <w:r w:rsidRPr="00F71F06">
              <w:t>300</w:t>
            </w:r>
          </w:p>
          <w:p w:rsidR="009124E4" w:rsidRPr="00F71F06" w:rsidRDefault="009124E4" w:rsidP="00F71F06">
            <w:pPr>
              <w:spacing w:line="360" w:lineRule="auto"/>
            </w:pPr>
            <w:r w:rsidRPr="00F71F06">
              <w:t>350</w:t>
            </w:r>
          </w:p>
          <w:p w:rsidR="009124E4" w:rsidRPr="00F71F06" w:rsidRDefault="009124E4" w:rsidP="00F71F06">
            <w:pPr>
              <w:spacing w:line="360" w:lineRule="auto"/>
            </w:pPr>
            <w:r w:rsidRPr="00F71F06">
              <w:t>400</w:t>
            </w:r>
          </w:p>
          <w:p w:rsidR="009124E4" w:rsidRPr="00F71F06" w:rsidRDefault="009124E4" w:rsidP="00F71F06">
            <w:pPr>
              <w:spacing w:line="360" w:lineRule="auto"/>
            </w:pPr>
            <w:r w:rsidRPr="00F71F06">
              <w:t>450</w:t>
            </w:r>
          </w:p>
          <w:p w:rsidR="009124E4" w:rsidRPr="00F71F06" w:rsidRDefault="009124E4" w:rsidP="00F71F06">
            <w:pPr>
              <w:spacing w:line="360" w:lineRule="auto"/>
            </w:pPr>
            <w:r w:rsidRPr="00F71F06">
              <w:t>500</w:t>
            </w:r>
          </w:p>
        </w:tc>
        <w:tc>
          <w:tcPr>
            <w:tcW w:w="1539" w:type="dxa"/>
            <w:tcBorders>
              <w:top w:val="single" w:sz="6" w:space="0" w:color="auto"/>
              <w:left w:val="single" w:sz="6" w:space="0" w:color="auto"/>
              <w:bottom w:val="single" w:sz="6" w:space="0" w:color="auto"/>
              <w:right w:val="single" w:sz="6" w:space="0" w:color="auto"/>
            </w:tcBorders>
          </w:tcPr>
          <w:p w:rsidR="009124E4" w:rsidRPr="00F71F06" w:rsidRDefault="009124E4" w:rsidP="00F71F06">
            <w:pPr>
              <w:spacing w:line="360" w:lineRule="auto"/>
            </w:pPr>
            <w:r w:rsidRPr="00F71F06">
              <w:t>4</w:t>
            </w:r>
          </w:p>
          <w:p w:rsidR="009124E4" w:rsidRPr="00F71F06" w:rsidRDefault="009124E4" w:rsidP="00F71F06">
            <w:pPr>
              <w:spacing w:line="360" w:lineRule="auto"/>
            </w:pPr>
            <w:r w:rsidRPr="00F71F06">
              <w:t>11</w:t>
            </w:r>
          </w:p>
          <w:p w:rsidR="009124E4" w:rsidRPr="00F71F06" w:rsidRDefault="009124E4" w:rsidP="00F71F06">
            <w:pPr>
              <w:spacing w:line="360" w:lineRule="auto"/>
            </w:pPr>
            <w:r w:rsidRPr="00F71F06">
              <w:t>19</w:t>
            </w:r>
          </w:p>
          <w:p w:rsidR="009124E4" w:rsidRPr="00F71F06" w:rsidRDefault="009124E4" w:rsidP="00F71F06">
            <w:pPr>
              <w:spacing w:line="360" w:lineRule="auto"/>
            </w:pPr>
            <w:r w:rsidRPr="00F71F06">
              <w:t>27</w:t>
            </w:r>
          </w:p>
          <w:p w:rsidR="009124E4" w:rsidRPr="00F71F06" w:rsidRDefault="009124E4" w:rsidP="00F71F06">
            <w:pPr>
              <w:spacing w:line="360" w:lineRule="auto"/>
            </w:pPr>
            <w:r w:rsidRPr="00F71F06">
              <w:t>35</w:t>
            </w:r>
          </w:p>
          <w:p w:rsidR="009124E4" w:rsidRPr="00F71F06" w:rsidRDefault="009124E4" w:rsidP="00F71F06">
            <w:pPr>
              <w:spacing w:line="360" w:lineRule="auto"/>
            </w:pPr>
            <w:r w:rsidRPr="00F71F06">
              <w:t>44</w:t>
            </w:r>
          </w:p>
          <w:p w:rsidR="009124E4" w:rsidRPr="00F71F06" w:rsidRDefault="009124E4" w:rsidP="00F71F06">
            <w:pPr>
              <w:spacing w:line="360" w:lineRule="auto"/>
            </w:pPr>
            <w:r w:rsidRPr="00F71F06">
              <w:t>51</w:t>
            </w:r>
          </w:p>
          <w:p w:rsidR="009124E4" w:rsidRPr="00F71F06" w:rsidRDefault="009124E4" w:rsidP="00F71F06">
            <w:pPr>
              <w:spacing w:line="360" w:lineRule="auto"/>
            </w:pPr>
            <w:r w:rsidRPr="00F71F06">
              <w:t>59</w:t>
            </w:r>
          </w:p>
          <w:p w:rsidR="009124E4" w:rsidRPr="00F71F06" w:rsidRDefault="009124E4" w:rsidP="00F71F06">
            <w:pPr>
              <w:spacing w:line="360" w:lineRule="auto"/>
            </w:pPr>
            <w:r w:rsidRPr="00F71F06">
              <w:t>66</w:t>
            </w:r>
          </w:p>
          <w:p w:rsidR="009124E4" w:rsidRPr="00F71F06" w:rsidRDefault="009124E4" w:rsidP="00F71F06">
            <w:pPr>
              <w:spacing w:line="360" w:lineRule="auto"/>
            </w:pPr>
            <w:r w:rsidRPr="00F71F06">
              <w:t>74</w:t>
            </w:r>
          </w:p>
        </w:tc>
        <w:tc>
          <w:tcPr>
            <w:tcW w:w="3750" w:type="dxa"/>
            <w:tcBorders>
              <w:top w:val="single" w:sz="4" w:space="0" w:color="auto"/>
              <w:left w:val="single" w:sz="6" w:space="0" w:color="auto"/>
              <w:bottom w:val="single" w:sz="6" w:space="0" w:color="auto"/>
              <w:right w:val="single" w:sz="4" w:space="0" w:color="auto"/>
            </w:tcBorders>
          </w:tcPr>
          <w:p w:rsidR="009124E4" w:rsidRPr="00F71F06" w:rsidRDefault="009124E4" w:rsidP="00F71F06">
            <w:pPr>
              <w:spacing w:line="360" w:lineRule="auto"/>
            </w:pPr>
            <w:r w:rsidRPr="00F71F06">
              <w:t>0,82</w:t>
            </w:r>
          </w:p>
          <w:p w:rsidR="009124E4" w:rsidRPr="00F71F06" w:rsidRDefault="009124E4" w:rsidP="00F71F06">
            <w:pPr>
              <w:spacing w:line="360" w:lineRule="auto"/>
            </w:pPr>
            <w:r w:rsidRPr="00F71F06">
              <w:t>0,39</w:t>
            </w:r>
          </w:p>
          <w:p w:rsidR="009124E4" w:rsidRPr="00F71F06" w:rsidRDefault="009124E4" w:rsidP="00F71F06">
            <w:pPr>
              <w:spacing w:line="360" w:lineRule="auto"/>
            </w:pPr>
            <w:r w:rsidRPr="00F71F06">
              <w:t>0,03</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tc>
        <w:tc>
          <w:tcPr>
            <w:tcW w:w="1940"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4</w:t>
            </w:r>
          </w:p>
          <w:p w:rsidR="009124E4" w:rsidRPr="00F71F06" w:rsidRDefault="009124E4" w:rsidP="00F71F06">
            <w:pPr>
              <w:spacing w:line="360" w:lineRule="auto"/>
            </w:pPr>
            <w:r w:rsidRPr="00F71F06">
              <w:t>5</w:t>
            </w:r>
          </w:p>
          <w:p w:rsidR="009124E4" w:rsidRPr="00F71F06" w:rsidRDefault="009124E4" w:rsidP="00F71F06">
            <w:pPr>
              <w:spacing w:line="360" w:lineRule="auto"/>
            </w:pPr>
            <w:r w:rsidRPr="00F71F06">
              <w:t>1</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p w:rsidR="009124E4" w:rsidRPr="00F71F06" w:rsidRDefault="009124E4" w:rsidP="00F71F06">
            <w:pPr>
              <w:spacing w:line="360" w:lineRule="auto"/>
            </w:pPr>
            <w:r w:rsidRPr="00F71F06">
              <w:t>0</w:t>
            </w:r>
          </w:p>
        </w:tc>
      </w:tr>
    </w:tbl>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5. Социальный риск рассчитывается по формуле:</w:t>
      </w:r>
    </w:p>
    <w:p w:rsidR="009124E4" w:rsidRPr="00470EEB" w:rsidRDefault="009124E4" w:rsidP="00470EEB">
      <w:pPr>
        <w:spacing w:line="360" w:lineRule="auto"/>
        <w:ind w:firstLine="709"/>
        <w:jc w:val="both"/>
        <w:rPr>
          <w:sz w:val="28"/>
          <w:szCs w:val="28"/>
        </w:rPr>
      </w:pPr>
    </w:p>
    <w:p w:rsidR="009124E4" w:rsidRPr="00470EEB" w:rsidRDefault="002479F1" w:rsidP="00470EEB">
      <w:pPr>
        <w:spacing w:line="360" w:lineRule="auto"/>
        <w:ind w:firstLine="709"/>
        <w:jc w:val="both"/>
        <w:rPr>
          <w:sz w:val="28"/>
          <w:szCs w:val="28"/>
        </w:rPr>
      </w:pPr>
      <w:r>
        <w:rPr>
          <w:position w:val="-28"/>
          <w:sz w:val="28"/>
          <w:szCs w:val="28"/>
        </w:rPr>
        <w:pict>
          <v:shape id="_x0000_i1068" type="#_x0000_t75" style="width:1in;height:35.25pt">
            <v:imagedata r:id="rId47" o:title=""/>
          </v:shape>
        </w:pict>
      </w:r>
      <w:r w:rsidR="009124E4" w:rsidRPr="00470EEB">
        <w:rPr>
          <w:sz w:val="28"/>
          <w:szCs w:val="28"/>
        </w:rPr>
        <w:t xml:space="preserve"> </w:t>
      </w:r>
      <w:r w:rsidR="003D5B77" w:rsidRPr="00470EEB">
        <w:rPr>
          <w:sz w:val="28"/>
          <w:szCs w:val="28"/>
        </w:rPr>
        <w:t>,</w:t>
      </w:r>
      <w:r w:rsidR="00470EEB" w:rsidRPr="00470EEB">
        <w:rPr>
          <w:sz w:val="28"/>
          <w:szCs w:val="28"/>
        </w:rPr>
        <w:t xml:space="preserve"> </w:t>
      </w:r>
      <w:r w:rsidR="009124E4" w:rsidRPr="00470EEB">
        <w:rPr>
          <w:sz w:val="28"/>
          <w:szCs w:val="28"/>
        </w:rPr>
        <w:tab/>
      </w:r>
      <w:r w:rsidR="00470EEB" w:rsidRPr="00470EEB">
        <w:rPr>
          <w:sz w:val="28"/>
          <w:szCs w:val="28"/>
        </w:rPr>
        <w:t xml:space="preserve"> </w:t>
      </w:r>
      <w:r w:rsidR="009124E4" w:rsidRPr="00470EEB">
        <w:rPr>
          <w:sz w:val="28"/>
          <w:szCs w:val="28"/>
        </w:rPr>
        <w:t>(3.</w:t>
      </w:r>
      <w:r w:rsidR="007D2A90" w:rsidRPr="00470EEB">
        <w:rPr>
          <w:sz w:val="28"/>
          <w:szCs w:val="28"/>
        </w:rPr>
        <w:t>31</w:t>
      </w:r>
      <w:r w:rsidR="009124E4"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 xml:space="preserve">где </w:t>
      </w:r>
      <w:r w:rsidRPr="00470EEB">
        <w:rPr>
          <w:i/>
          <w:sz w:val="28"/>
          <w:szCs w:val="28"/>
          <w:lang w:val="en-US"/>
        </w:rPr>
        <w:t>l</w:t>
      </w:r>
      <w:r w:rsidRPr="00470EEB">
        <w:rPr>
          <w:sz w:val="28"/>
          <w:szCs w:val="28"/>
        </w:rPr>
        <w:t xml:space="preserve"> — число ветвей логической схемы, для которых </w:t>
      </w:r>
      <w:r w:rsidRPr="00470EEB">
        <w:rPr>
          <w:i/>
          <w:sz w:val="28"/>
          <w:szCs w:val="28"/>
          <w:lang w:val="en-US"/>
        </w:rPr>
        <w:t>N</w:t>
      </w:r>
      <w:r w:rsidRPr="00470EEB">
        <w:rPr>
          <w:i/>
          <w:sz w:val="28"/>
          <w:szCs w:val="28"/>
          <w:vertAlign w:val="subscript"/>
          <w:lang w:val="en-US"/>
        </w:rPr>
        <w:t>i</w:t>
      </w:r>
      <w:r w:rsidRPr="00470EEB">
        <w:rPr>
          <w:sz w:val="28"/>
          <w:szCs w:val="28"/>
        </w:rPr>
        <w:t xml:space="preserve"> </w:t>
      </w:r>
      <w:r w:rsidRPr="00470EEB">
        <w:rPr>
          <w:sz w:val="28"/>
          <w:szCs w:val="28"/>
        </w:rPr>
        <w:sym w:font="Symbol" w:char="F0B3"/>
      </w:r>
      <w:r w:rsidRPr="00470EEB">
        <w:rPr>
          <w:sz w:val="28"/>
          <w:szCs w:val="28"/>
        </w:rPr>
        <w:t xml:space="preserve"> </w:t>
      </w:r>
      <w:r w:rsidRPr="00470EEB">
        <w:rPr>
          <w:sz w:val="28"/>
          <w:szCs w:val="28"/>
          <w:lang w:val="en-US"/>
        </w:rPr>
        <w:t>N</w:t>
      </w:r>
      <w:r w:rsidRPr="00470EEB">
        <w:rPr>
          <w:sz w:val="28"/>
          <w:szCs w:val="28"/>
          <w:vertAlign w:val="subscript"/>
        </w:rPr>
        <w:t>0</w:t>
      </w:r>
      <w:r w:rsidRPr="00470EEB">
        <w:rPr>
          <w:sz w:val="28"/>
          <w:szCs w:val="28"/>
        </w:rPr>
        <w:t xml:space="preserve"> </w:t>
      </w:r>
      <w:r w:rsidRPr="00470EEB">
        <w:rPr>
          <w:i/>
          <w:sz w:val="28"/>
          <w:szCs w:val="28"/>
        </w:rPr>
        <w:t>(</w:t>
      </w:r>
      <w:r w:rsidRPr="00470EEB">
        <w:rPr>
          <w:sz w:val="28"/>
          <w:szCs w:val="28"/>
          <w:lang w:val="en-US"/>
        </w:rPr>
        <w:t>N</w:t>
      </w:r>
      <w:r w:rsidRPr="00470EEB">
        <w:rPr>
          <w:sz w:val="28"/>
          <w:szCs w:val="28"/>
          <w:vertAlign w:val="subscript"/>
        </w:rPr>
        <w:t>0</w:t>
      </w:r>
      <w:r w:rsidRPr="00470EEB">
        <w:rPr>
          <w:i/>
          <w:sz w:val="28"/>
          <w:szCs w:val="28"/>
        </w:rPr>
        <w:t xml:space="preserve"> —</w:t>
      </w:r>
      <w:r w:rsidRPr="00470EEB">
        <w:rPr>
          <w:sz w:val="28"/>
          <w:szCs w:val="28"/>
        </w:rPr>
        <w:t xml:space="preserve"> ожидаемое число погибших людей, для которого оценивается социальный риск. Допускается принимать </w:t>
      </w:r>
      <w:r w:rsidRPr="00470EEB">
        <w:rPr>
          <w:sz w:val="28"/>
          <w:szCs w:val="28"/>
          <w:lang w:val="en-US"/>
        </w:rPr>
        <w:t>N</w:t>
      </w:r>
      <w:r w:rsidRPr="00470EEB">
        <w:rPr>
          <w:sz w:val="28"/>
          <w:szCs w:val="28"/>
          <w:vertAlign w:val="subscript"/>
        </w:rPr>
        <w:t>0</w:t>
      </w:r>
      <w:r w:rsidRPr="00470EEB">
        <w:rPr>
          <w:i/>
          <w:sz w:val="28"/>
          <w:szCs w:val="28"/>
        </w:rPr>
        <w:t xml:space="preserve"> =</w:t>
      </w:r>
      <w:r w:rsidRPr="00470EEB">
        <w:rPr>
          <w:sz w:val="28"/>
          <w:szCs w:val="28"/>
        </w:rPr>
        <w:t xml:space="preserve"> 10).</w:t>
      </w:r>
    </w:p>
    <w:p w:rsidR="005C6A0E" w:rsidRPr="00470EEB" w:rsidRDefault="005C6A0E" w:rsidP="00470EEB">
      <w:pPr>
        <w:spacing w:line="360" w:lineRule="auto"/>
        <w:ind w:firstLine="709"/>
        <w:jc w:val="both"/>
        <w:rPr>
          <w:i/>
          <w:sz w:val="28"/>
          <w:szCs w:val="28"/>
        </w:rPr>
      </w:pPr>
    </w:p>
    <w:p w:rsidR="009124E4" w:rsidRDefault="009124E4" w:rsidP="00470EEB">
      <w:pPr>
        <w:spacing w:line="360" w:lineRule="auto"/>
        <w:ind w:firstLine="709"/>
        <w:jc w:val="both"/>
        <w:rPr>
          <w:sz w:val="28"/>
          <w:szCs w:val="28"/>
        </w:rPr>
      </w:pPr>
      <w:r w:rsidRPr="00470EEB">
        <w:rPr>
          <w:i/>
          <w:sz w:val="28"/>
          <w:szCs w:val="28"/>
          <w:lang w:val="en-US"/>
        </w:rPr>
        <w:t>S</w:t>
      </w:r>
      <w:r w:rsidRPr="00470EEB">
        <w:rPr>
          <w:i/>
          <w:sz w:val="28"/>
          <w:szCs w:val="28"/>
        </w:rPr>
        <w:t xml:space="preserve"> =</w:t>
      </w:r>
      <w:r w:rsidR="00470EEB" w:rsidRPr="00470EEB">
        <w:rPr>
          <w:sz w:val="28"/>
          <w:szCs w:val="28"/>
        </w:rPr>
        <w:t xml:space="preserve"> </w:t>
      </w:r>
      <w:r w:rsidRPr="00470EEB">
        <w:rPr>
          <w:sz w:val="28"/>
          <w:szCs w:val="28"/>
        </w:rPr>
        <w:t>4,7 · 10</w:t>
      </w:r>
      <w:r w:rsidRPr="00470EEB">
        <w:rPr>
          <w:sz w:val="28"/>
          <w:szCs w:val="28"/>
          <w:vertAlign w:val="superscript"/>
        </w:rPr>
        <w:t>-9</w:t>
      </w:r>
      <w:r w:rsidR="003D5B77" w:rsidRPr="00470EEB">
        <w:rPr>
          <w:sz w:val="28"/>
          <w:szCs w:val="28"/>
        </w:rPr>
        <w:t>.</w:t>
      </w:r>
    </w:p>
    <w:p w:rsidR="009124E4" w:rsidRPr="00470EEB" w:rsidRDefault="00F71F06" w:rsidP="00470EEB">
      <w:pPr>
        <w:spacing w:line="360" w:lineRule="auto"/>
        <w:ind w:firstLine="709"/>
        <w:jc w:val="both"/>
        <w:rPr>
          <w:sz w:val="28"/>
          <w:szCs w:val="28"/>
        </w:rPr>
      </w:pPr>
      <w:r>
        <w:rPr>
          <w:sz w:val="28"/>
          <w:szCs w:val="28"/>
        </w:rPr>
        <w:br w:type="page"/>
      </w:r>
      <w:r w:rsidR="009124E4" w:rsidRPr="00470EEB">
        <w:rPr>
          <w:sz w:val="28"/>
          <w:szCs w:val="28"/>
        </w:rPr>
        <w:t>Социальный риск не превышает нормативное значение 10</w:t>
      </w:r>
      <w:r w:rsidR="009124E4" w:rsidRPr="00470EEB">
        <w:rPr>
          <w:sz w:val="28"/>
          <w:szCs w:val="28"/>
          <w:vertAlign w:val="superscript"/>
        </w:rPr>
        <w:t>-7</w:t>
      </w:r>
      <w:r w:rsidR="009124E4" w:rsidRPr="00470EEB">
        <w:rPr>
          <w:sz w:val="28"/>
          <w:szCs w:val="28"/>
        </w:rPr>
        <w:t>, пожарная безопасность выполнена, но требуется принятие всех возможных мер по снижению риска возникновения взрыва.</w:t>
      </w:r>
    </w:p>
    <w:p w:rsidR="009124E4" w:rsidRPr="00470EEB" w:rsidRDefault="009124E4" w:rsidP="00470EEB">
      <w:pPr>
        <w:spacing w:line="360" w:lineRule="auto"/>
        <w:ind w:firstLine="709"/>
        <w:jc w:val="both"/>
        <w:rPr>
          <w:sz w:val="28"/>
          <w:szCs w:val="28"/>
        </w:rPr>
      </w:pPr>
    </w:p>
    <w:p w:rsidR="009124E4" w:rsidRPr="00470EEB" w:rsidRDefault="009124E4" w:rsidP="00F71F06">
      <w:pPr>
        <w:pStyle w:val="13"/>
        <w:spacing w:line="360" w:lineRule="auto"/>
        <w:ind w:left="709"/>
        <w:rPr>
          <w:b/>
          <w:bCs/>
        </w:rPr>
      </w:pPr>
      <w:bookmarkStart w:id="32" w:name="_Toc138558682"/>
      <w:r w:rsidRPr="00470EEB">
        <w:rPr>
          <w:b/>
          <w:bCs/>
        </w:rPr>
        <w:t>3.5 Разработка мероприятий по предупреждению пожаров и взрывовна газофракционирующей установке</w:t>
      </w:r>
      <w:bookmarkEnd w:id="32"/>
    </w:p>
    <w:p w:rsidR="009124E4" w:rsidRPr="00470EEB" w:rsidRDefault="009124E4" w:rsidP="00470EEB">
      <w:pPr>
        <w:spacing w:line="360" w:lineRule="auto"/>
        <w:ind w:firstLine="709"/>
        <w:jc w:val="both"/>
        <w:rPr>
          <w:b/>
          <w:sz w:val="28"/>
          <w:szCs w:val="28"/>
        </w:rPr>
      </w:pPr>
    </w:p>
    <w:p w:rsidR="009124E4" w:rsidRPr="00470EEB" w:rsidRDefault="009124E4" w:rsidP="00470EEB">
      <w:pPr>
        <w:spacing w:line="360" w:lineRule="auto"/>
        <w:ind w:firstLine="709"/>
        <w:jc w:val="both"/>
        <w:rPr>
          <w:sz w:val="28"/>
          <w:szCs w:val="28"/>
        </w:rPr>
      </w:pPr>
      <w:r w:rsidRPr="00470EEB">
        <w:rPr>
          <w:sz w:val="28"/>
          <w:szCs w:val="28"/>
        </w:rPr>
        <w:t>Взрывобезопасность - состояние производственного процесса, предприятия или его отдельных участков, при котором исключена возможность взрыва, предотвращения воздействия на людей опасных и вредных факторов в случае его возникновения, которое обеспечивает сохранение материальных ценностей - зданий, сооружений, производственного оборудования, сырья и готовой продукции.</w:t>
      </w:r>
      <w:r w:rsidR="00470EEB" w:rsidRPr="00470EEB">
        <w:rPr>
          <w:sz w:val="28"/>
          <w:szCs w:val="28"/>
        </w:rPr>
        <w:t xml:space="preserve"> </w:t>
      </w:r>
    </w:p>
    <w:p w:rsidR="009124E4" w:rsidRPr="00470EEB" w:rsidRDefault="009124E4" w:rsidP="00470EEB">
      <w:pPr>
        <w:spacing w:line="360" w:lineRule="auto"/>
        <w:ind w:firstLine="709"/>
        <w:jc w:val="both"/>
        <w:rPr>
          <w:sz w:val="28"/>
          <w:szCs w:val="28"/>
        </w:rPr>
      </w:pPr>
      <w:r w:rsidRPr="00470EEB">
        <w:rPr>
          <w:sz w:val="28"/>
          <w:szCs w:val="28"/>
        </w:rPr>
        <w:t>Для обеспечения защиты людей и материальных ценностей при возникновении взрыва должны быть предусмотрены меры, предотвращающие воздействие следующих опасных факторов взрыва:</w:t>
      </w:r>
    </w:p>
    <w:p w:rsidR="009124E4" w:rsidRPr="00470EEB" w:rsidRDefault="009124E4" w:rsidP="00470EEB">
      <w:pPr>
        <w:numPr>
          <w:ilvl w:val="0"/>
          <w:numId w:val="3"/>
        </w:numPr>
        <w:tabs>
          <w:tab w:val="clear" w:pos="1440"/>
          <w:tab w:val="num" w:pos="720"/>
        </w:tabs>
        <w:spacing w:line="360" w:lineRule="auto"/>
        <w:ind w:left="0" w:firstLine="709"/>
        <w:jc w:val="both"/>
        <w:rPr>
          <w:sz w:val="28"/>
          <w:szCs w:val="28"/>
        </w:rPr>
      </w:pPr>
      <w:r w:rsidRPr="00470EEB">
        <w:rPr>
          <w:sz w:val="28"/>
          <w:szCs w:val="28"/>
        </w:rPr>
        <w:t>пламени и высокотемпературных продуктов горения;</w:t>
      </w:r>
    </w:p>
    <w:p w:rsidR="009124E4" w:rsidRPr="00470EEB" w:rsidRDefault="009124E4" w:rsidP="00470EEB">
      <w:pPr>
        <w:numPr>
          <w:ilvl w:val="0"/>
          <w:numId w:val="3"/>
        </w:numPr>
        <w:tabs>
          <w:tab w:val="clear" w:pos="1440"/>
          <w:tab w:val="num" w:pos="720"/>
        </w:tabs>
        <w:spacing w:line="360" w:lineRule="auto"/>
        <w:ind w:left="0" w:firstLine="709"/>
        <w:jc w:val="both"/>
        <w:rPr>
          <w:sz w:val="28"/>
          <w:szCs w:val="28"/>
        </w:rPr>
      </w:pPr>
      <w:r w:rsidRPr="00470EEB">
        <w:rPr>
          <w:sz w:val="28"/>
          <w:szCs w:val="28"/>
        </w:rPr>
        <w:t>давления взрыва;</w:t>
      </w:r>
    </w:p>
    <w:p w:rsidR="009124E4" w:rsidRPr="00470EEB" w:rsidRDefault="009124E4" w:rsidP="00470EEB">
      <w:pPr>
        <w:numPr>
          <w:ilvl w:val="0"/>
          <w:numId w:val="3"/>
        </w:numPr>
        <w:tabs>
          <w:tab w:val="clear" w:pos="1440"/>
          <w:tab w:val="num" w:pos="720"/>
        </w:tabs>
        <w:spacing w:line="360" w:lineRule="auto"/>
        <w:ind w:left="0" w:firstLine="709"/>
        <w:jc w:val="both"/>
        <w:rPr>
          <w:sz w:val="28"/>
          <w:szCs w:val="28"/>
        </w:rPr>
      </w:pPr>
      <w:r w:rsidRPr="00470EEB">
        <w:rPr>
          <w:sz w:val="28"/>
          <w:szCs w:val="28"/>
        </w:rPr>
        <w:t>высокоскоростных газовоздушных потоков;</w:t>
      </w:r>
    </w:p>
    <w:p w:rsidR="009124E4" w:rsidRPr="00470EEB" w:rsidRDefault="009124E4" w:rsidP="00470EEB">
      <w:pPr>
        <w:numPr>
          <w:ilvl w:val="0"/>
          <w:numId w:val="3"/>
        </w:numPr>
        <w:tabs>
          <w:tab w:val="clear" w:pos="1440"/>
          <w:tab w:val="num" w:pos="720"/>
        </w:tabs>
        <w:spacing w:line="360" w:lineRule="auto"/>
        <w:ind w:left="0" w:firstLine="709"/>
        <w:jc w:val="both"/>
        <w:rPr>
          <w:sz w:val="28"/>
          <w:szCs w:val="28"/>
        </w:rPr>
      </w:pPr>
      <w:r w:rsidRPr="00470EEB">
        <w:rPr>
          <w:sz w:val="28"/>
          <w:szCs w:val="28"/>
        </w:rPr>
        <w:t>ударных волн;</w:t>
      </w:r>
    </w:p>
    <w:p w:rsidR="009124E4" w:rsidRPr="00470EEB" w:rsidRDefault="009124E4" w:rsidP="00470EEB">
      <w:pPr>
        <w:numPr>
          <w:ilvl w:val="0"/>
          <w:numId w:val="3"/>
        </w:numPr>
        <w:tabs>
          <w:tab w:val="clear" w:pos="1440"/>
          <w:tab w:val="num" w:pos="720"/>
        </w:tabs>
        <w:spacing w:line="360" w:lineRule="auto"/>
        <w:ind w:left="0" w:firstLine="709"/>
        <w:jc w:val="both"/>
        <w:rPr>
          <w:sz w:val="28"/>
          <w:szCs w:val="28"/>
        </w:rPr>
      </w:pPr>
      <w:r w:rsidRPr="00470EEB">
        <w:rPr>
          <w:sz w:val="28"/>
          <w:szCs w:val="28"/>
        </w:rPr>
        <w:t>обрушившихся конструкций зданий и сооружений и разлетающихся элементов строительных конструкций, производственного оборудования и коммуникаций.</w:t>
      </w:r>
    </w:p>
    <w:p w:rsidR="009124E4" w:rsidRPr="00470EEB" w:rsidRDefault="009124E4" w:rsidP="00470EEB">
      <w:pPr>
        <w:spacing w:line="360" w:lineRule="auto"/>
        <w:ind w:firstLine="709"/>
        <w:jc w:val="both"/>
        <w:rPr>
          <w:sz w:val="28"/>
          <w:szCs w:val="28"/>
        </w:rPr>
      </w:pPr>
    </w:p>
    <w:p w:rsidR="009124E4" w:rsidRPr="00470EEB" w:rsidRDefault="009124E4" w:rsidP="00F71F06">
      <w:pPr>
        <w:pStyle w:val="13"/>
        <w:spacing w:line="360" w:lineRule="auto"/>
        <w:ind w:firstLine="709"/>
        <w:rPr>
          <w:b/>
          <w:bCs/>
        </w:rPr>
      </w:pPr>
      <w:bookmarkStart w:id="33" w:name="_Toc138558683"/>
      <w:r w:rsidRPr="00470EEB">
        <w:rPr>
          <w:b/>
          <w:bCs/>
        </w:rPr>
        <w:t>3.5.1 Молниезащита</w:t>
      </w:r>
      <w:bookmarkEnd w:id="33"/>
    </w:p>
    <w:p w:rsidR="009124E4" w:rsidRPr="00470EEB" w:rsidRDefault="009124E4" w:rsidP="00470EEB">
      <w:pPr>
        <w:pStyle w:val="a4"/>
        <w:ind w:firstLine="709"/>
        <w:rPr>
          <w:rFonts w:cs="Times New Roman"/>
          <w:color w:val="auto"/>
          <w:szCs w:val="28"/>
        </w:rPr>
      </w:pPr>
      <w:r w:rsidRPr="00470EEB">
        <w:rPr>
          <w:rFonts w:cs="Times New Roman"/>
          <w:color w:val="auto"/>
          <w:szCs w:val="28"/>
        </w:rPr>
        <w:t>От прямых ударов молнии могут происходить механические разрушения объектов, через которые происходит грозовой разряд. Ток молнии выделяет очень большое количество тепла, что может служить причиной возникновения пожара, если вблизи канала молнии находятся легковоспламеняющиеся предметы. Помимо возгорания тепловое воздействие молнии может вызывать взрывы.</w:t>
      </w:r>
    </w:p>
    <w:p w:rsidR="009124E4" w:rsidRPr="00470EEB" w:rsidRDefault="009124E4" w:rsidP="00470EEB">
      <w:pPr>
        <w:pStyle w:val="a4"/>
        <w:ind w:firstLine="709"/>
        <w:rPr>
          <w:rFonts w:cs="Times New Roman"/>
          <w:color w:val="auto"/>
          <w:szCs w:val="28"/>
        </w:rPr>
      </w:pPr>
      <w:r w:rsidRPr="00470EEB">
        <w:rPr>
          <w:rFonts w:cs="Times New Roman"/>
          <w:color w:val="auto"/>
          <w:szCs w:val="28"/>
        </w:rPr>
        <w:t>Молниезащита включает комплекс мероприятий и устройств, предназначенных для обеспечения безопасности людей, предохранения зданий, сооружений, оборудования и материалов от взрывов, возгораний и разрушений, возможных при воздей</w:t>
      </w:r>
      <w:r w:rsidR="00C51E81" w:rsidRPr="00470EEB">
        <w:rPr>
          <w:rFonts w:cs="Times New Roman"/>
          <w:color w:val="auto"/>
          <w:szCs w:val="28"/>
        </w:rPr>
        <w:t>ствии молнии</w:t>
      </w:r>
      <w:r w:rsidRPr="00470EEB">
        <w:rPr>
          <w:rFonts w:cs="Times New Roman"/>
          <w:b/>
          <w:bCs/>
          <w:color w:val="auto"/>
          <w:szCs w:val="28"/>
        </w:rPr>
        <w:t xml:space="preserve"> </w:t>
      </w:r>
      <w:r w:rsidRPr="00470EEB">
        <w:rPr>
          <w:rFonts w:cs="Times New Roman"/>
          <w:bCs/>
          <w:color w:val="auto"/>
          <w:szCs w:val="28"/>
        </w:rPr>
        <w:t>[</w:t>
      </w:r>
      <w:r w:rsidR="00C51E81" w:rsidRPr="00470EEB">
        <w:rPr>
          <w:rFonts w:cs="Times New Roman"/>
          <w:bCs/>
          <w:color w:val="auto"/>
          <w:szCs w:val="28"/>
        </w:rPr>
        <w:t>23</w:t>
      </w:r>
      <w:r w:rsidRPr="00470EEB">
        <w:rPr>
          <w:rFonts w:cs="Times New Roman"/>
          <w:bCs/>
          <w:color w:val="auto"/>
          <w:szCs w:val="28"/>
        </w:rPr>
        <w:t>]</w:t>
      </w:r>
      <w:r w:rsidR="00C51E81" w:rsidRPr="00470EEB">
        <w:rPr>
          <w:rFonts w:cs="Times New Roman"/>
          <w:bCs/>
          <w:color w:val="auto"/>
          <w:szCs w:val="28"/>
        </w:rPr>
        <w:t>.</w:t>
      </w:r>
    </w:p>
    <w:p w:rsidR="009124E4" w:rsidRPr="00470EEB" w:rsidRDefault="009124E4" w:rsidP="00470EEB">
      <w:pPr>
        <w:pStyle w:val="a4"/>
        <w:ind w:firstLine="709"/>
        <w:rPr>
          <w:rFonts w:cs="Times New Roman"/>
          <w:color w:val="auto"/>
          <w:szCs w:val="28"/>
        </w:rPr>
      </w:pPr>
      <w:r w:rsidRPr="00470EEB">
        <w:rPr>
          <w:rFonts w:cs="Times New Roman"/>
          <w:color w:val="auto"/>
          <w:szCs w:val="28"/>
        </w:rPr>
        <w:t>В соответствии с назначением зданий и сооружений необходимость выполнения молниезащиты, ее категория, а при использовании стержневых и тросовых молниеотводов – тип зоны защиты определяются по таблице 3.8.1 в зависимости от ожидаемого количества поражений здания или сооружения молнией в год.</w:t>
      </w:r>
    </w:p>
    <w:p w:rsidR="009124E4" w:rsidRPr="00470EEB" w:rsidRDefault="009124E4" w:rsidP="00470EEB">
      <w:pPr>
        <w:pStyle w:val="a4"/>
        <w:ind w:firstLine="709"/>
        <w:rPr>
          <w:rFonts w:cs="Times New Roman"/>
          <w:color w:val="auto"/>
          <w:szCs w:val="28"/>
        </w:rPr>
      </w:pPr>
      <w:r w:rsidRPr="00470EEB">
        <w:rPr>
          <w:rFonts w:cs="Times New Roman"/>
          <w:color w:val="auto"/>
          <w:szCs w:val="28"/>
        </w:rPr>
        <w:t xml:space="preserve">Ожидаемое количество поражений молнией в год зданий и сооружений определяется по формуле: </w:t>
      </w:r>
    </w:p>
    <w:p w:rsidR="009124E4" w:rsidRPr="00470EEB" w:rsidRDefault="009124E4" w:rsidP="00470EEB">
      <w:pPr>
        <w:pStyle w:val="a4"/>
        <w:ind w:firstLine="709"/>
        <w:rPr>
          <w:rFonts w:cs="Times New Roman"/>
          <w:color w:val="auto"/>
          <w:szCs w:val="28"/>
        </w:rPr>
      </w:pPr>
    </w:p>
    <w:p w:rsidR="009124E4" w:rsidRPr="00470EEB" w:rsidRDefault="009124E4" w:rsidP="00470EEB">
      <w:pPr>
        <w:pStyle w:val="a4"/>
        <w:ind w:firstLine="709"/>
        <w:rPr>
          <w:rFonts w:cs="Times New Roman"/>
          <w:color w:val="auto"/>
          <w:szCs w:val="28"/>
        </w:rPr>
      </w:pPr>
      <w:r w:rsidRPr="00470EEB">
        <w:rPr>
          <w:rFonts w:cs="Times New Roman"/>
          <w:color w:val="auto"/>
          <w:szCs w:val="28"/>
        </w:rPr>
        <w:t>N = 9π h</w:t>
      </w:r>
      <w:r w:rsidRPr="00470EEB">
        <w:rPr>
          <w:rFonts w:cs="Times New Roman"/>
          <w:color w:val="auto"/>
          <w:szCs w:val="28"/>
          <w:vertAlign w:val="subscript"/>
        </w:rPr>
        <w:t>зд</w:t>
      </w:r>
      <w:r w:rsidRPr="00470EEB">
        <w:rPr>
          <w:rFonts w:cs="Times New Roman"/>
          <w:color w:val="auto"/>
          <w:szCs w:val="28"/>
          <w:vertAlign w:val="superscript"/>
        </w:rPr>
        <w:t>2</w:t>
      </w:r>
      <w:r w:rsidRPr="00470EEB">
        <w:rPr>
          <w:rFonts w:cs="Times New Roman"/>
          <w:color w:val="auto"/>
          <w:szCs w:val="28"/>
          <w:vertAlign w:val="subscript"/>
        </w:rPr>
        <w:t xml:space="preserve"> </w:t>
      </w:r>
      <w:r w:rsidRPr="00470EEB">
        <w:rPr>
          <w:rFonts w:cs="Times New Roman"/>
          <w:color w:val="auto"/>
          <w:szCs w:val="28"/>
        </w:rPr>
        <w:t>n∙10</w:t>
      </w:r>
      <w:r w:rsidRPr="00470EEB">
        <w:rPr>
          <w:rFonts w:cs="Times New Roman"/>
          <w:color w:val="auto"/>
          <w:szCs w:val="28"/>
          <w:vertAlign w:val="superscript"/>
        </w:rPr>
        <w:t>-6</w:t>
      </w:r>
      <w:r w:rsidRPr="00470EEB">
        <w:rPr>
          <w:rFonts w:cs="Times New Roman"/>
          <w:color w:val="auto"/>
          <w:szCs w:val="28"/>
        </w:rPr>
        <w:t>,</w:t>
      </w:r>
      <w:r w:rsidR="00470EEB" w:rsidRPr="00470EEB">
        <w:rPr>
          <w:rFonts w:cs="Times New Roman"/>
          <w:color w:val="auto"/>
          <w:szCs w:val="28"/>
        </w:rPr>
        <w:t xml:space="preserve"> </w:t>
      </w:r>
      <w:r w:rsidRPr="00470EEB">
        <w:rPr>
          <w:rFonts w:cs="Times New Roman"/>
          <w:color w:val="auto"/>
          <w:szCs w:val="28"/>
        </w:rPr>
        <w:t>(3.</w:t>
      </w:r>
      <w:r w:rsidR="00237215" w:rsidRPr="00470EEB">
        <w:rPr>
          <w:rFonts w:cs="Times New Roman"/>
          <w:color w:val="auto"/>
          <w:szCs w:val="28"/>
        </w:rPr>
        <w:t>32</w:t>
      </w:r>
      <w:r w:rsidRPr="00470EEB">
        <w:rPr>
          <w:rFonts w:cs="Times New Roman"/>
          <w:color w:val="auto"/>
          <w:szCs w:val="28"/>
        </w:rPr>
        <w:t>)</w:t>
      </w:r>
      <w:r w:rsidR="00470EEB" w:rsidRPr="00470EEB">
        <w:rPr>
          <w:rFonts w:cs="Times New Roman"/>
          <w:color w:val="auto"/>
          <w:szCs w:val="28"/>
        </w:rPr>
        <w:t xml:space="preserve"> </w:t>
      </w:r>
    </w:p>
    <w:p w:rsidR="009124E4" w:rsidRPr="00470EEB" w:rsidRDefault="009124E4" w:rsidP="00470EEB">
      <w:pPr>
        <w:pStyle w:val="a4"/>
        <w:ind w:firstLine="709"/>
        <w:rPr>
          <w:rFonts w:cs="Times New Roman"/>
          <w:color w:val="auto"/>
          <w:szCs w:val="28"/>
        </w:rPr>
      </w:pPr>
    </w:p>
    <w:p w:rsidR="009124E4" w:rsidRPr="00470EEB" w:rsidRDefault="009124E4" w:rsidP="00470EEB">
      <w:pPr>
        <w:pStyle w:val="a4"/>
        <w:ind w:firstLine="709"/>
        <w:rPr>
          <w:rFonts w:cs="Times New Roman"/>
          <w:color w:val="auto"/>
          <w:szCs w:val="28"/>
        </w:rPr>
      </w:pPr>
      <w:r w:rsidRPr="00470EEB">
        <w:rPr>
          <w:rFonts w:cs="Times New Roman"/>
          <w:color w:val="auto"/>
          <w:szCs w:val="28"/>
        </w:rPr>
        <w:t>где h</w:t>
      </w:r>
      <w:r w:rsidRPr="00470EEB">
        <w:rPr>
          <w:rFonts w:cs="Times New Roman"/>
          <w:color w:val="auto"/>
          <w:szCs w:val="28"/>
          <w:vertAlign w:val="subscript"/>
        </w:rPr>
        <w:t>зд</w:t>
      </w:r>
      <w:r w:rsidRPr="00470EEB">
        <w:rPr>
          <w:rFonts w:cs="Times New Roman"/>
          <w:color w:val="auto"/>
          <w:szCs w:val="28"/>
        </w:rPr>
        <w:t xml:space="preserve"> – наибольшая высота здания или сооружения (резервуара), м принимается 21,4 м высоту самой высокой колонны на установке;</w:t>
      </w:r>
    </w:p>
    <w:p w:rsidR="009124E4" w:rsidRPr="00470EEB" w:rsidRDefault="00470EEB" w:rsidP="00470EEB">
      <w:pPr>
        <w:pStyle w:val="a4"/>
        <w:ind w:firstLine="709"/>
        <w:rPr>
          <w:rFonts w:cs="Times New Roman"/>
          <w:color w:val="auto"/>
          <w:szCs w:val="28"/>
        </w:rPr>
      </w:pPr>
      <w:r w:rsidRPr="00470EEB">
        <w:rPr>
          <w:rFonts w:cs="Times New Roman"/>
          <w:color w:val="auto"/>
          <w:szCs w:val="28"/>
        </w:rPr>
        <w:t xml:space="preserve"> </w:t>
      </w:r>
      <w:r w:rsidR="009124E4" w:rsidRPr="00470EEB">
        <w:rPr>
          <w:rFonts w:cs="Times New Roman"/>
          <w:color w:val="auto"/>
          <w:szCs w:val="28"/>
        </w:rPr>
        <w:t>n – среднегодовое число ударов молнии в 1 км</w:t>
      </w:r>
      <w:r w:rsidR="009124E4" w:rsidRPr="00470EEB">
        <w:rPr>
          <w:rFonts w:cs="Times New Roman"/>
          <w:color w:val="auto"/>
          <w:szCs w:val="28"/>
          <w:vertAlign w:val="superscript"/>
        </w:rPr>
        <w:t>2</w:t>
      </w:r>
      <w:r w:rsidR="009124E4" w:rsidRPr="00470EEB">
        <w:rPr>
          <w:rFonts w:cs="Times New Roman"/>
          <w:color w:val="auto"/>
          <w:szCs w:val="28"/>
        </w:rPr>
        <w:t xml:space="preserve"> земной поверхности в месте расположения сооружения, для Республики Башкортостан n = 4.</w:t>
      </w:r>
    </w:p>
    <w:p w:rsidR="00237215" w:rsidRPr="00470EEB" w:rsidRDefault="00237215" w:rsidP="00470EEB">
      <w:pPr>
        <w:pStyle w:val="a4"/>
        <w:ind w:firstLine="709"/>
        <w:rPr>
          <w:rFonts w:cs="Times New Roman"/>
          <w:color w:val="auto"/>
          <w:szCs w:val="28"/>
        </w:rPr>
      </w:pPr>
    </w:p>
    <w:p w:rsidR="009124E4" w:rsidRPr="00470EEB" w:rsidRDefault="00470EEB" w:rsidP="00470EEB">
      <w:pPr>
        <w:pStyle w:val="a4"/>
        <w:ind w:firstLine="709"/>
        <w:rPr>
          <w:rFonts w:cs="Times New Roman"/>
          <w:color w:val="auto"/>
          <w:szCs w:val="28"/>
        </w:rPr>
      </w:pPr>
      <w:r w:rsidRPr="00470EEB">
        <w:rPr>
          <w:rFonts w:cs="Times New Roman"/>
          <w:color w:val="auto"/>
          <w:szCs w:val="28"/>
        </w:rPr>
        <w:t xml:space="preserve"> </w:t>
      </w:r>
      <w:r w:rsidR="009124E4" w:rsidRPr="00470EEB">
        <w:rPr>
          <w:rFonts w:cs="Times New Roman"/>
          <w:color w:val="auto"/>
          <w:szCs w:val="28"/>
        </w:rPr>
        <w:t>N = 9·3,14·21,4</w:t>
      </w:r>
      <w:r w:rsidR="009124E4" w:rsidRPr="00470EEB">
        <w:rPr>
          <w:rFonts w:cs="Times New Roman"/>
          <w:color w:val="auto"/>
          <w:szCs w:val="28"/>
          <w:vertAlign w:val="superscript"/>
        </w:rPr>
        <w:t>2</w:t>
      </w:r>
      <w:r w:rsidR="009124E4" w:rsidRPr="00470EEB">
        <w:rPr>
          <w:rFonts w:cs="Times New Roman"/>
          <w:color w:val="auto"/>
          <w:szCs w:val="28"/>
        </w:rPr>
        <w:t>·4·10</w:t>
      </w:r>
      <w:r w:rsidR="009124E4" w:rsidRPr="00470EEB">
        <w:rPr>
          <w:rFonts w:cs="Times New Roman"/>
          <w:color w:val="auto"/>
          <w:szCs w:val="28"/>
          <w:vertAlign w:val="superscript"/>
        </w:rPr>
        <w:t>-6</w:t>
      </w:r>
      <w:r w:rsidR="009124E4" w:rsidRPr="00470EEB">
        <w:rPr>
          <w:rFonts w:cs="Times New Roman"/>
          <w:color w:val="auto"/>
          <w:szCs w:val="28"/>
        </w:rPr>
        <w:t xml:space="preserve"> =0,0518</w:t>
      </w:r>
      <w:r w:rsidR="003D5B77" w:rsidRPr="00470EEB">
        <w:rPr>
          <w:rFonts w:cs="Times New Roman"/>
          <w:color w:val="auto"/>
          <w:szCs w:val="28"/>
        </w:rPr>
        <w:t>.</w:t>
      </w:r>
    </w:p>
    <w:p w:rsidR="00237215" w:rsidRPr="00470EEB" w:rsidRDefault="00237215" w:rsidP="00470EEB">
      <w:pPr>
        <w:pStyle w:val="a4"/>
        <w:ind w:firstLine="709"/>
        <w:rPr>
          <w:rFonts w:cs="Times New Roman"/>
          <w:color w:val="auto"/>
          <w:szCs w:val="28"/>
        </w:rPr>
      </w:pPr>
    </w:p>
    <w:p w:rsidR="009124E4" w:rsidRPr="00470EEB" w:rsidRDefault="009124E4" w:rsidP="00470EEB">
      <w:pPr>
        <w:spacing w:line="360" w:lineRule="auto"/>
        <w:ind w:firstLine="709"/>
        <w:jc w:val="both"/>
        <w:rPr>
          <w:sz w:val="28"/>
          <w:szCs w:val="28"/>
        </w:rPr>
      </w:pPr>
      <w:r w:rsidRPr="00470EEB">
        <w:rPr>
          <w:sz w:val="28"/>
          <w:szCs w:val="28"/>
        </w:rPr>
        <w:t>Полученное значение показывает, что поражение молнией резервуара происходит один раз в 20 лет. Согласно таблице 3.</w:t>
      </w:r>
      <w:r w:rsidR="00237215" w:rsidRPr="00470EEB">
        <w:rPr>
          <w:sz w:val="28"/>
          <w:szCs w:val="28"/>
        </w:rPr>
        <w:t>8</w:t>
      </w:r>
      <w:r w:rsidRPr="00470EEB">
        <w:rPr>
          <w:sz w:val="28"/>
          <w:szCs w:val="28"/>
        </w:rPr>
        <w:t xml:space="preserve"> газофракционирующая установка относится ко </w:t>
      </w:r>
      <w:r w:rsidRPr="00470EEB">
        <w:rPr>
          <w:sz w:val="28"/>
          <w:szCs w:val="28"/>
          <w:lang w:val="en-US"/>
        </w:rPr>
        <w:t>II</w:t>
      </w:r>
      <w:r w:rsidRPr="00470EEB">
        <w:rPr>
          <w:sz w:val="28"/>
          <w:szCs w:val="28"/>
        </w:rPr>
        <w:t xml:space="preserve"> категории молниезащиты</w:t>
      </w:r>
    </w:p>
    <w:p w:rsidR="009124E4" w:rsidRPr="00470EEB" w:rsidRDefault="00F71F06" w:rsidP="00470EEB">
      <w:pPr>
        <w:pStyle w:val="a4"/>
        <w:ind w:firstLine="709"/>
        <w:rPr>
          <w:rFonts w:cs="Times New Roman"/>
          <w:color w:val="auto"/>
          <w:szCs w:val="28"/>
        </w:rPr>
      </w:pPr>
      <w:r>
        <w:rPr>
          <w:rFonts w:cs="Times New Roman"/>
          <w:color w:val="auto"/>
          <w:szCs w:val="28"/>
        </w:rPr>
        <w:br w:type="page"/>
      </w:r>
      <w:r w:rsidR="008E5D38" w:rsidRPr="00470EEB">
        <w:rPr>
          <w:rFonts w:cs="Times New Roman"/>
          <w:color w:val="auto"/>
          <w:szCs w:val="28"/>
        </w:rPr>
        <w:t>Т</w:t>
      </w:r>
      <w:r w:rsidR="009124E4" w:rsidRPr="00470EEB">
        <w:rPr>
          <w:rFonts w:cs="Times New Roman"/>
          <w:color w:val="auto"/>
          <w:szCs w:val="28"/>
        </w:rPr>
        <w:t>аблица 3.</w:t>
      </w:r>
      <w:r w:rsidR="00237215" w:rsidRPr="00470EEB">
        <w:rPr>
          <w:rFonts w:cs="Times New Roman"/>
          <w:color w:val="auto"/>
          <w:szCs w:val="28"/>
        </w:rPr>
        <w:t>8 -</w:t>
      </w:r>
      <w:r w:rsidR="009124E4" w:rsidRPr="00470EEB">
        <w:rPr>
          <w:rFonts w:cs="Times New Roman"/>
          <w:color w:val="auto"/>
          <w:szCs w:val="28"/>
        </w:rPr>
        <w:t xml:space="preserve"> Тип зоны защиты при исп</w:t>
      </w:r>
      <w:r w:rsidR="00AF5594" w:rsidRPr="00470EEB">
        <w:rPr>
          <w:rFonts w:cs="Times New Roman"/>
          <w:color w:val="auto"/>
          <w:szCs w:val="28"/>
        </w:rPr>
        <w:t>ользовании стержневых и тросо</w:t>
      </w:r>
      <w:r w:rsidR="009124E4" w:rsidRPr="00470EEB">
        <w:rPr>
          <w:rFonts w:cs="Times New Roman"/>
          <w:color w:val="auto"/>
          <w:szCs w:val="28"/>
        </w:rPr>
        <w:t>вых молниеотводов при ожидаемом количестве</w:t>
      </w:r>
      <w:r w:rsidR="00470EEB" w:rsidRPr="00470EEB">
        <w:rPr>
          <w:rFonts w:cs="Times New Roman"/>
          <w:color w:val="auto"/>
          <w:szCs w:val="28"/>
        </w:rPr>
        <w:t xml:space="preserve"> </w:t>
      </w:r>
      <w:r w:rsidR="009124E4" w:rsidRPr="00470EEB">
        <w:rPr>
          <w:rFonts w:cs="Times New Roman"/>
          <w:color w:val="auto"/>
          <w:szCs w:val="28"/>
        </w:rPr>
        <w:t>поражений молнией в год здания или сооружения</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8"/>
        <w:gridCol w:w="2230"/>
        <w:gridCol w:w="2443"/>
        <w:gridCol w:w="1116"/>
      </w:tblGrid>
      <w:tr w:rsidR="009124E4" w:rsidRPr="00F71F06" w:rsidTr="00F71F06">
        <w:trPr>
          <w:trHeight w:val="1392"/>
          <w:jc w:val="center"/>
        </w:trPr>
        <w:tc>
          <w:tcPr>
            <w:tcW w:w="3728" w:type="dxa"/>
          </w:tcPr>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rPr>
              <w:t xml:space="preserve">Здания и сооружения </w:t>
            </w:r>
          </w:p>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rPr>
              <w:t>(класс)</w:t>
            </w:r>
          </w:p>
        </w:tc>
        <w:tc>
          <w:tcPr>
            <w:tcW w:w="2230" w:type="dxa"/>
          </w:tcPr>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rPr>
              <w:t xml:space="preserve">Местоположение </w:t>
            </w:r>
          </w:p>
        </w:tc>
        <w:tc>
          <w:tcPr>
            <w:tcW w:w="2443" w:type="dxa"/>
          </w:tcPr>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rPr>
              <w:t>Тип зоны защиты</w:t>
            </w:r>
          </w:p>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rPr>
              <w:t>при использовании</w:t>
            </w:r>
          </w:p>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rPr>
              <w:t>стерж. и тросовых</w:t>
            </w:r>
          </w:p>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rPr>
              <w:t>молниеотводов</w:t>
            </w:r>
          </w:p>
        </w:tc>
        <w:tc>
          <w:tcPr>
            <w:tcW w:w="1116" w:type="dxa"/>
          </w:tcPr>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rPr>
              <w:t>Кате-</w:t>
            </w:r>
          </w:p>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rPr>
              <w:t>гория</w:t>
            </w:r>
          </w:p>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rPr>
              <w:t>молние-</w:t>
            </w:r>
          </w:p>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rPr>
              <w:t>защиты</w:t>
            </w:r>
          </w:p>
        </w:tc>
      </w:tr>
      <w:tr w:rsidR="009E7EF7" w:rsidRPr="00F71F06" w:rsidTr="00F71F06">
        <w:trPr>
          <w:trHeight w:val="349"/>
          <w:jc w:val="center"/>
        </w:trPr>
        <w:tc>
          <w:tcPr>
            <w:tcW w:w="3728" w:type="dxa"/>
          </w:tcPr>
          <w:p w:rsidR="009E7EF7" w:rsidRPr="00F71F06" w:rsidRDefault="009E7EF7" w:rsidP="00F71F06">
            <w:pPr>
              <w:pStyle w:val="a4"/>
              <w:ind w:firstLine="0"/>
              <w:jc w:val="left"/>
              <w:rPr>
                <w:rFonts w:cs="Times New Roman"/>
                <w:color w:val="auto"/>
                <w:sz w:val="20"/>
                <w:szCs w:val="20"/>
              </w:rPr>
            </w:pPr>
            <w:r w:rsidRPr="00F71F06">
              <w:rPr>
                <w:rFonts w:cs="Times New Roman"/>
                <w:color w:val="auto"/>
                <w:sz w:val="20"/>
                <w:szCs w:val="20"/>
              </w:rPr>
              <w:t>1</w:t>
            </w:r>
          </w:p>
        </w:tc>
        <w:tc>
          <w:tcPr>
            <w:tcW w:w="2230" w:type="dxa"/>
          </w:tcPr>
          <w:p w:rsidR="009E7EF7" w:rsidRPr="00F71F06" w:rsidRDefault="009E7EF7" w:rsidP="00F71F06">
            <w:pPr>
              <w:pStyle w:val="a4"/>
              <w:ind w:firstLine="0"/>
              <w:jc w:val="left"/>
              <w:rPr>
                <w:rFonts w:cs="Times New Roman"/>
                <w:color w:val="auto"/>
                <w:sz w:val="20"/>
                <w:szCs w:val="20"/>
              </w:rPr>
            </w:pPr>
            <w:r w:rsidRPr="00F71F06">
              <w:rPr>
                <w:rFonts w:cs="Times New Roman"/>
                <w:color w:val="auto"/>
                <w:sz w:val="20"/>
                <w:szCs w:val="20"/>
              </w:rPr>
              <w:t>2</w:t>
            </w:r>
          </w:p>
        </w:tc>
        <w:tc>
          <w:tcPr>
            <w:tcW w:w="2443" w:type="dxa"/>
          </w:tcPr>
          <w:p w:rsidR="009E7EF7" w:rsidRPr="00F71F06" w:rsidRDefault="009E7EF7" w:rsidP="00F71F06">
            <w:pPr>
              <w:pStyle w:val="a4"/>
              <w:ind w:firstLine="0"/>
              <w:jc w:val="left"/>
              <w:rPr>
                <w:rFonts w:cs="Times New Roman"/>
                <w:color w:val="auto"/>
                <w:sz w:val="20"/>
                <w:szCs w:val="20"/>
              </w:rPr>
            </w:pPr>
            <w:r w:rsidRPr="00F71F06">
              <w:rPr>
                <w:rFonts w:cs="Times New Roman"/>
                <w:color w:val="auto"/>
                <w:sz w:val="20"/>
                <w:szCs w:val="20"/>
              </w:rPr>
              <w:t>3</w:t>
            </w:r>
          </w:p>
        </w:tc>
        <w:tc>
          <w:tcPr>
            <w:tcW w:w="1116" w:type="dxa"/>
          </w:tcPr>
          <w:p w:rsidR="009E7EF7" w:rsidRPr="00F71F06" w:rsidRDefault="009E7EF7" w:rsidP="00F71F06">
            <w:pPr>
              <w:pStyle w:val="a4"/>
              <w:ind w:firstLine="0"/>
              <w:jc w:val="left"/>
              <w:rPr>
                <w:rFonts w:cs="Times New Roman"/>
                <w:color w:val="auto"/>
                <w:sz w:val="20"/>
                <w:szCs w:val="20"/>
              </w:rPr>
            </w:pPr>
            <w:r w:rsidRPr="00F71F06">
              <w:rPr>
                <w:rFonts w:cs="Times New Roman"/>
                <w:color w:val="auto"/>
                <w:sz w:val="20"/>
                <w:szCs w:val="20"/>
              </w:rPr>
              <w:t>4</w:t>
            </w:r>
          </w:p>
        </w:tc>
      </w:tr>
      <w:tr w:rsidR="009124E4" w:rsidRPr="00F71F06" w:rsidTr="00F71F06">
        <w:trPr>
          <w:trHeight w:val="1392"/>
          <w:jc w:val="center"/>
        </w:trPr>
        <w:tc>
          <w:tcPr>
            <w:tcW w:w="3728" w:type="dxa"/>
          </w:tcPr>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rPr>
              <w:t>Здания и сооружения или их части, которые согласно Правилам устройства электроустановок (ПУЭ) относятся к зонам</w:t>
            </w:r>
          </w:p>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rPr>
              <w:t>классов В-</w:t>
            </w:r>
            <w:r w:rsidRPr="00F71F06">
              <w:rPr>
                <w:rFonts w:cs="Times New Roman"/>
                <w:color w:val="auto"/>
                <w:sz w:val="20"/>
                <w:szCs w:val="20"/>
                <w:lang w:val="en-US"/>
              </w:rPr>
              <w:t>I</w:t>
            </w:r>
            <w:r w:rsidRPr="00F71F06">
              <w:rPr>
                <w:rFonts w:cs="Times New Roman"/>
                <w:color w:val="auto"/>
                <w:sz w:val="20"/>
                <w:szCs w:val="20"/>
              </w:rPr>
              <w:t xml:space="preserve"> и В-</w:t>
            </w:r>
            <w:r w:rsidRPr="00F71F06">
              <w:rPr>
                <w:rFonts w:cs="Times New Roman"/>
                <w:color w:val="auto"/>
                <w:sz w:val="20"/>
                <w:szCs w:val="20"/>
                <w:lang w:val="en-US"/>
              </w:rPr>
              <w:t>II</w:t>
            </w:r>
          </w:p>
        </w:tc>
        <w:tc>
          <w:tcPr>
            <w:tcW w:w="2230" w:type="dxa"/>
          </w:tcPr>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rPr>
              <w:t>На всей территории России</w:t>
            </w:r>
          </w:p>
        </w:tc>
        <w:tc>
          <w:tcPr>
            <w:tcW w:w="2443" w:type="dxa"/>
          </w:tcPr>
          <w:p w:rsidR="009124E4" w:rsidRPr="00F71F06" w:rsidRDefault="009124E4" w:rsidP="00F71F06">
            <w:pPr>
              <w:pStyle w:val="a4"/>
              <w:ind w:firstLine="0"/>
              <w:jc w:val="left"/>
              <w:rPr>
                <w:rFonts w:cs="Times New Roman"/>
                <w:color w:val="auto"/>
                <w:sz w:val="20"/>
                <w:szCs w:val="20"/>
              </w:rPr>
            </w:pPr>
          </w:p>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rPr>
              <w:t>Зона А</w:t>
            </w:r>
          </w:p>
        </w:tc>
        <w:tc>
          <w:tcPr>
            <w:tcW w:w="1116" w:type="dxa"/>
          </w:tcPr>
          <w:p w:rsidR="009124E4" w:rsidRPr="00F71F06" w:rsidRDefault="009124E4" w:rsidP="00F71F06">
            <w:pPr>
              <w:pStyle w:val="a4"/>
              <w:ind w:firstLine="0"/>
              <w:jc w:val="left"/>
              <w:rPr>
                <w:rFonts w:cs="Times New Roman"/>
                <w:color w:val="auto"/>
                <w:sz w:val="20"/>
                <w:szCs w:val="20"/>
              </w:rPr>
            </w:pPr>
          </w:p>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lang w:val="en-US"/>
              </w:rPr>
              <w:t>I</w:t>
            </w:r>
          </w:p>
        </w:tc>
      </w:tr>
      <w:tr w:rsidR="009124E4" w:rsidRPr="00F71F06" w:rsidTr="00F71F06">
        <w:trPr>
          <w:trHeight w:val="1370"/>
          <w:jc w:val="center"/>
        </w:trPr>
        <w:tc>
          <w:tcPr>
            <w:tcW w:w="3728" w:type="dxa"/>
          </w:tcPr>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rPr>
              <w:t>Здания и сооружения или их части, которые согласно ПУЭ относятся к зонам классов В-</w:t>
            </w:r>
            <w:r w:rsidRPr="00F71F06">
              <w:rPr>
                <w:rFonts w:cs="Times New Roman"/>
                <w:color w:val="auto"/>
                <w:sz w:val="20"/>
                <w:szCs w:val="20"/>
                <w:lang w:val="en-US"/>
              </w:rPr>
              <w:t>I</w:t>
            </w:r>
            <w:r w:rsidRPr="00F71F06">
              <w:rPr>
                <w:rFonts w:cs="Times New Roman"/>
                <w:color w:val="auto"/>
                <w:sz w:val="20"/>
                <w:szCs w:val="20"/>
              </w:rPr>
              <w:t>а,</w:t>
            </w:r>
          </w:p>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rPr>
              <w:t>В-</w:t>
            </w:r>
            <w:r w:rsidRPr="00F71F06">
              <w:rPr>
                <w:rFonts w:cs="Times New Roman"/>
                <w:color w:val="auto"/>
                <w:sz w:val="20"/>
                <w:szCs w:val="20"/>
                <w:lang w:val="en-US"/>
              </w:rPr>
              <w:t>I</w:t>
            </w:r>
            <w:r w:rsidRPr="00F71F06">
              <w:rPr>
                <w:rFonts w:cs="Times New Roman"/>
                <w:color w:val="auto"/>
                <w:sz w:val="20"/>
                <w:szCs w:val="20"/>
              </w:rPr>
              <w:t>б, В-</w:t>
            </w:r>
            <w:r w:rsidRPr="00F71F06">
              <w:rPr>
                <w:rFonts w:cs="Times New Roman"/>
                <w:color w:val="auto"/>
                <w:sz w:val="20"/>
                <w:szCs w:val="20"/>
                <w:lang w:val="en-US"/>
              </w:rPr>
              <w:t>II</w:t>
            </w:r>
            <w:r w:rsidRPr="00F71F06">
              <w:rPr>
                <w:rFonts w:cs="Times New Roman"/>
                <w:color w:val="auto"/>
                <w:sz w:val="20"/>
                <w:szCs w:val="20"/>
              </w:rPr>
              <w:t>а</w:t>
            </w:r>
          </w:p>
        </w:tc>
        <w:tc>
          <w:tcPr>
            <w:tcW w:w="2230" w:type="dxa"/>
          </w:tcPr>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rPr>
              <w:t>В местностях со средней продол- жительностью гроз 10 ч/год</w:t>
            </w:r>
            <w:r w:rsidR="00470EEB" w:rsidRPr="00F71F06">
              <w:rPr>
                <w:rFonts w:cs="Times New Roman"/>
                <w:color w:val="auto"/>
                <w:sz w:val="20"/>
                <w:szCs w:val="20"/>
              </w:rPr>
              <w:t xml:space="preserve"> </w:t>
            </w:r>
          </w:p>
        </w:tc>
        <w:tc>
          <w:tcPr>
            <w:tcW w:w="2443" w:type="dxa"/>
          </w:tcPr>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rPr>
              <w:t>При ожидаемом кол-ве пораж. мол-</w:t>
            </w:r>
          </w:p>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rPr>
              <w:t xml:space="preserve">нией в год при </w:t>
            </w:r>
            <w:r w:rsidRPr="00F71F06">
              <w:rPr>
                <w:rFonts w:cs="Times New Roman"/>
                <w:color w:val="auto"/>
                <w:sz w:val="20"/>
                <w:szCs w:val="20"/>
                <w:lang w:val="en-US"/>
              </w:rPr>
              <w:t>N</w:t>
            </w:r>
            <w:r w:rsidRPr="00F71F06">
              <w:rPr>
                <w:rFonts w:cs="Times New Roman"/>
                <w:color w:val="auto"/>
                <w:sz w:val="20"/>
                <w:szCs w:val="20"/>
              </w:rPr>
              <w:t xml:space="preserve">&gt;1 –зона А, </w:t>
            </w:r>
            <w:r w:rsidRPr="00F71F06">
              <w:rPr>
                <w:rFonts w:cs="Times New Roman"/>
                <w:color w:val="auto"/>
                <w:sz w:val="20"/>
                <w:szCs w:val="20"/>
                <w:lang w:val="en-US"/>
              </w:rPr>
              <w:t>N</w:t>
            </w:r>
            <w:r w:rsidRPr="00F71F06">
              <w:rPr>
                <w:rFonts w:cs="Times New Roman"/>
                <w:color w:val="auto"/>
                <w:sz w:val="20"/>
                <w:szCs w:val="20"/>
              </w:rPr>
              <w:t xml:space="preserve">≤1 – В </w:t>
            </w:r>
          </w:p>
        </w:tc>
        <w:tc>
          <w:tcPr>
            <w:tcW w:w="1116" w:type="dxa"/>
          </w:tcPr>
          <w:p w:rsidR="009124E4" w:rsidRPr="00F71F06" w:rsidRDefault="009124E4" w:rsidP="00F71F06">
            <w:pPr>
              <w:pStyle w:val="a4"/>
              <w:ind w:firstLine="0"/>
              <w:jc w:val="left"/>
              <w:rPr>
                <w:rFonts w:cs="Times New Roman"/>
                <w:color w:val="auto"/>
                <w:sz w:val="20"/>
                <w:szCs w:val="20"/>
              </w:rPr>
            </w:pPr>
          </w:p>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lang w:val="en-US"/>
              </w:rPr>
              <w:t>II</w:t>
            </w:r>
          </w:p>
        </w:tc>
      </w:tr>
      <w:tr w:rsidR="009124E4" w:rsidRPr="00F71F06" w:rsidTr="00F71F06">
        <w:trPr>
          <w:trHeight w:val="1039"/>
          <w:jc w:val="center"/>
        </w:trPr>
        <w:tc>
          <w:tcPr>
            <w:tcW w:w="3728" w:type="dxa"/>
          </w:tcPr>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rPr>
              <w:t>Наружные установки, создаю-щие согласно ПУЭ зону класса В-</w:t>
            </w:r>
            <w:r w:rsidRPr="00F71F06">
              <w:rPr>
                <w:rFonts w:cs="Times New Roman"/>
                <w:color w:val="auto"/>
                <w:sz w:val="20"/>
                <w:szCs w:val="20"/>
                <w:lang w:val="en-US"/>
              </w:rPr>
              <w:t>I</w:t>
            </w:r>
            <w:r w:rsidRPr="00F71F06">
              <w:rPr>
                <w:rFonts w:cs="Times New Roman"/>
                <w:color w:val="auto"/>
                <w:sz w:val="20"/>
                <w:szCs w:val="20"/>
              </w:rPr>
              <w:t xml:space="preserve">г </w:t>
            </w:r>
          </w:p>
        </w:tc>
        <w:tc>
          <w:tcPr>
            <w:tcW w:w="2230" w:type="dxa"/>
          </w:tcPr>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rPr>
              <w:t>На всей территории России</w:t>
            </w:r>
          </w:p>
        </w:tc>
        <w:tc>
          <w:tcPr>
            <w:tcW w:w="2443" w:type="dxa"/>
          </w:tcPr>
          <w:p w:rsidR="009124E4" w:rsidRPr="00F71F06" w:rsidRDefault="009124E4" w:rsidP="00F71F06">
            <w:pPr>
              <w:pStyle w:val="a4"/>
              <w:ind w:firstLine="0"/>
              <w:jc w:val="left"/>
              <w:rPr>
                <w:rFonts w:cs="Times New Roman"/>
                <w:color w:val="auto"/>
                <w:sz w:val="20"/>
                <w:szCs w:val="20"/>
              </w:rPr>
            </w:pPr>
          </w:p>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rPr>
              <w:t>Зона Б</w:t>
            </w:r>
          </w:p>
        </w:tc>
        <w:tc>
          <w:tcPr>
            <w:tcW w:w="1116" w:type="dxa"/>
          </w:tcPr>
          <w:p w:rsidR="009124E4" w:rsidRPr="00F71F06" w:rsidRDefault="009124E4" w:rsidP="00F71F06">
            <w:pPr>
              <w:pStyle w:val="a4"/>
              <w:ind w:firstLine="0"/>
              <w:jc w:val="left"/>
              <w:rPr>
                <w:rFonts w:cs="Times New Roman"/>
                <w:color w:val="auto"/>
                <w:sz w:val="20"/>
                <w:szCs w:val="20"/>
              </w:rPr>
            </w:pPr>
          </w:p>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lang w:val="en-US"/>
              </w:rPr>
              <w:t>II</w:t>
            </w:r>
          </w:p>
          <w:p w:rsidR="009124E4" w:rsidRPr="00F71F06" w:rsidRDefault="009124E4" w:rsidP="00F71F06">
            <w:pPr>
              <w:pStyle w:val="a4"/>
              <w:ind w:firstLine="0"/>
              <w:jc w:val="left"/>
              <w:rPr>
                <w:rFonts w:cs="Times New Roman"/>
                <w:color w:val="auto"/>
                <w:sz w:val="20"/>
                <w:szCs w:val="20"/>
              </w:rPr>
            </w:pPr>
          </w:p>
        </w:tc>
      </w:tr>
      <w:tr w:rsidR="009124E4" w:rsidRPr="00F71F06" w:rsidTr="00F71F06">
        <w:trPr>
          <w:trHeight w:val="1732"/>
          <w:jc w:val="center"/>
        </w:trPr>
        <w:tc>
          <w:tcPr>
            <w:tcW w:w="3728" w:type="dxa"/>
          </w:tcPr>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rPr>
              <w:t>Здания и сооружения или их части, которые согласно ПУЭ относятся к зонам классов П-</w:t>
            </w:r>
            <w:r w:rsidRPr="00F71F06">
              <w:rPr>
                <w:rFonts w:cs="Times New Roman"/>
                <w:color w:val="auto"/>
                <w:sz w:val="20"/>
                <w:szCs w:val="20"/>
                <w:lang w:val="en-US"/>
              </w:rPr>
              <w:t>I</w:t>
            </w:r>
            <w:r w:rsidRPr="00F71F06">
              <w:rPr>
                <w:rFonts w:cs="Times New Roman"/>
                <w:color w:val="auto"/>
                <w:sz w:val="20"/>
                <w:szCs w:val="20"/>
              </w:rPr>
              <w:t>, П-</w:t>
            </w:r>
            <w:r w:rsidRPr="00F71F06">
              <w:rPr>
                <w:rFonts w:cs="Times New Roman"/>
                <w:color w:val="auto"/>
                <w:sz w:val="20"/>
                <w:szCs w:val="20"/>
                <w:lang w:val="en-US"/>
              </w:rPr>
              <w:t>II</w:t>
            </w:r>
            <w:r w:rsidRPr="00F71F06">
              <w:rPr>
                <w:rFonts w:cs="Times New Roman"/>
                <w:color w:val="auto"/>
                <w:sz w:val="20"/>
                <w:szCs w:val="20"/>
              </w:rPr>
              <w:t>, П-</w:t>
            </w:r>
            <w:r w:rsidRPr="00F71F06">
              <w:rPr>
                <w:rFonts w:cs="Times New Roman"/>
                <w:color w:val="auto"/>
                <w:sz w:val="20"/>
                <w:szCs w:val="20"/>
                <w:lang w:val="en-US"/>
              </w:rPr>
              <w:t>II</w:t>
            </w:r>
            <w:r w:rsidRPr="00F71F06">
              <w:rPr>
                <w:rFonts w:cs="Times New Roman"/>
                <w:color w:val="auto"/>
                <w:sz w:val="20"/>
                <w:szCs w:val="20"/>
              </w:rPr>
              <w:t>а</w:t>
            </w:r>
          </w:p>
        </w:tc>
        <w:tc>
          <w:tcPr>
            <w:tcW w:w="2230" w:type="dxa"/>
          </w:tcPr>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rPr>
              <w:t>В местн. со средн.</w:t>
            </w:r>
          </w:p>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rPr>
              <w:t>продолжительн. гроз 20 ч/год и более</w:t>
            </w:r>
          </w:p>
        </w:tc>
        <w:tc>
          <w:tcPr>
            <w:tcW w:w="2443" w:type="dxa"/>
          </w:tcPr>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rPr>
              <w:t xml:space="preserve">Для зд. и сооруж. </w:t>
            </w:r>
            <w:r w:rsidRPr="00F71F06">
              <w:rPr>
                <w:rFonts w:cs="Times New Roman"/>
                <w:color w:val="auto"/>
                <w:sz w:val="20"/>
                <w:szCs w:val="20"/>
                <w:lang w:val="en-US"/>
              </w:rPr>
              <w:t>I</w:t>
            </w:r>
            <w:r w:rsidRPr="00F71F06">
              <w:rPr>
                <w:rFonts w:cs="Times New Roman"/>
                <w:color w:val="auto"/>
                <w:sz w:val="20"/>
                <w:szCs w:val="20"/>
              </w:rPr>
              <w:t xml:space="preserve"> и </w:t>
            </w:r>
            <w:r w:rsidRPr="00F71F06">
              <w:rPr>
                <w:rFonts w:cs="Times New Roman"/>
                <w:color w:val="auto"/>
                <w:sz w:val="20"/>
                <w:szCs w:val="20"/>
                <w:lang w:val="en-US"/>
              </w:rPr>
              <w:t>II</w:t>
            </w:r>
            <w:r w:rsidRPr="00F71F06">
              <w:rPr>
                <w:rFonts w:cs="Times New Roman"/>
                <w:color w:val="auto"/>
                <w:sz w:val="20"/>
                <w:szCs w:val="20"/>
              </w:rPr>
              <w:t xml:space="preserve"> ст. огнестойкос.</w:t>
            </w:r>
          </w:p>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rPr>
              <w:t>при 0,1&lt;</w:t>
            </w:r>
            <w:r w:rsidRPr="00F71F06">
              <w:rPr>
                <w:rFonts w:cs="Times New Roman"/>
                <w:color w:val="auto"/>
                <w:sz w:val="20"/>
                <w:szCs w:val="20"/>
                <w:lang w:val="en-US"/>
              </w:rPr>
              <w:t>N</w:t>
            </w:r>
            <w:r w:rsidRPr="00F71F06">
              <w:rPr>
                <w:rFonts w:cs="Times New Roman"/>
                <w:color w:val="auto"/>
                <w:sz w:val="20"/>
                <w:szCs w:val="20"/>
              </w:rPr>
              <w:t xml:space="preserve">≤2 и для </w:t>
            </w:r>
            <w:r w:rsidRPr="00F71F06">
              <w:rPr>
                <w:rFonts w:cs="Times New Roman"/>
                <w:color w:val="auto"/>
                <w:sz w:val="20"/>
                <w:szCs w:val="20"/>
                <w:lang w:val="en-US"/>
              </w:rPr>
              <w:t>III</w:t>
            </w:r>
            <w:r w:rsidRPr="00F71F06">
              <w:rPr>
                <w:rFonts w:cs="Times New Roman"/>
                <w:color w:val="auto"/>
                <w:sz w:val="20"/>
                <w:szCs w:val="20"/>
              </w:rPr>
              <w:t xml:space="preserve">, </w:t>
            </w:r>
            <w:r w:rsidRPr="00F71F06">
              <w:rPr>
                <w:rFonts w:cs="Times New Roman"/>
                <w:color w:val="auto"/>
                <w:sz w:val="20"/>
                <w:szCs w:val="20"/>
                <w:lang w:val="en-US"/>
              </w:rPr>
              <w:t>IV</w:t>
            </w:r>
            <w:r w:rsidRPr="00F71F06">
              <w:rPr>
                <w:rFonts w:cs="Times New Roman"/>
                <w:color w:val="auto"/>
                <w:sz w:val="20"/>
                <w:szCs w:val="20"/>
              </w:rPr>
              <w:t xml:space="preserve">, </w:t>
            </w:r>
            <w:r w:rsidRPr="00F71F06">
              <w:rPr>
                <w:rFonts w:cs="Times New Roman"/>
                <w:color w:val="auto"/>
                <w:sz w:val="20"/>
                <w:szCs w:val="20"/>
                <w:lang w:val="en-US"/>
              </w:rPr>
              <w:t>V</w:t>
            </w:r>
            <w:r w:rsidRPr="00F71F06">
              <w:rPr>
                <w:rFonts w:cs="Times New Roman"/>
                <w:color w:val="auto"/>
                <w:sz w:val="20"/>
                <w:szCs w:val="20"/>
              </w:rPr>
              <w:t xml:space="preserve"> ст. огнест. при 0,02&lt;</w:t>
            </w:r>
            <w:r w:rsidRPr="00F71F06">
              <w:rPr>
                <w:rFonts w:cs="Times New Roman"/>
                <w:color w:val="auto"/>
                <w:sz w:val="20"/>
                <w:szCs w:val="20"/>
                <w:lang w:val="en-US"/>
              </w:rPr>
              <w:t>N</w:t>
            </w:r>
            <w:r w:rsidRPr="00F71F06">
              <w:rPr>
                <w:rFonts w:cs="Times New Roman"/>
                <w:color w:val="auto"/>
                <w:sz w:val="20"/>
                <w:szCs w:val="20"/>
              </w:rPr>
              <w:t xml:space="preserve">≤2 зона Б; при </w:t>
            </w:r>
            <w:r w:rsidRPr="00F71F06">
              <w:rPr>
                <w:rFonts w:cs="Times New Roman"/>
                <w:color w:val="auto"/>
                <w:sz w:val="20"/>
                <w:szCs w:val="20"/>
                <w:lang w:val="en-US"/>
              </w:rPr>
              <w:t>N</w:t>
            </w:r>
            <w:r w:rsidRPr="00F71F06">
              <w:rPr>
                <w:rFonts w:cs="Times New Roman"/>
                <w:color w:val="auto"/>
                <w:sz w:val="20"/>
                <w:szCs w:val="20"/>
              </w:rPr>
              <w:t xml:space="preserve">&gt;2 – А </w:t>
            </w:r>
          </w:p>
        </w:tc>
        <w:tc>
          <w:tcPr>
            <w:tcW w:w="1116" w:type="dxa"/>
          </w:tcPr>
          <w:p w:rsidR="009124E4" w:rsidRPr="00F71F06" w:rsidRDefault="009124E4" w:rsidP="00F71F06">
            <w:pPr>
              <w:pStyle w:val="a4"/>
              <w:ind w:firstLine="0"/>
              <w:jc w:val="left"/>
              <w:rPr>
                <w:rFonts w:cs="Times New Roman"/>
                <w:color w:val="auto"/>
                <w:sz w:val="20"/>
                <w:szCs w:val="20"/>
              </w:rPr>
            </w:pPr>
          </w:p>
          <w:p w:rsidR="009124E4" w:rsidRPr="00F71F06" w:rsidRDefault="00470EEB" w:rsidP="00F71F06">
            <w:pPr>
              <w:pStyle w:val="a4"/>
              <w:ind w:firstLine="0"/>
              <w:jc w:val="left"/>
              <w:rPr>
                <w:rFonts w:cs="Times New Roman"/>
                <w:color w:val="auto"/>
                <w:sz w:val="20"/>
                <w:szCs w:val="20"/>
              </w:rPr>
            </w:pPr>
            <w:r w:rsidRPr="00F71F06">
              <w:rPr>
                <w:rFonts w:cs="Times New Roman"/>
                <w:color w:val="auto"/>
                <w:sz w:val="20"/>
                <w:szCs w:val="20"/>
              </w:rPr>
              <w:t xml:space="preserve"> </w:t>
            </w:r>
            <w:r w:rsidR="009124E4" w:rsidRPr="00F71F06">
              <w:rPr>
                <w:rFonts w:cs="Times New Roman"/>
                <w:color w:val="auto"/>
                <w:sz w:val="20"/>
                <w:szCs w:val="20"/>
                <w:lang w:val="en-US"/>
              </w:rPr>
              <w:t>III</w:t>
            </w:r>
          </w:p>
        </w:tc>
      </w:tr>
      <w:tr w:rsidR="009124E4" w:rsidRPr="00F71F06" w:rsidTr="00F71F06">
        <w:trPr>
          <w:trHeight w:val="678"/>
          <w:jc w:val="center"/>
        </w:trPr>
        <w:tc>
          <w:tcPr>
            <w:tcW w:w="3728" w:type="dxa"/>
          </w:tcPr>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rPr>
              <w:t>Наружные установки и откры-тые склады, создающие согласно ПУЭ зону класса П-</w:t>
            </w:r>
            <w:r w:rsidRPr="00F71F06">
              <w:rPr>
                <w:rFonts w:cs="Times New Roman"/>
                <w:color w:val="auto"/>
                <w:sz w:val="20"/>
                <w:szCs w:val="20"/>
                <w:lang w:val="en-US"/>
              </w:rPr>
              <w:t>III</w:t>
            </w:r>
            <w:r w:rsidRPr="00F71F06">
              <w:rPr>
                <w:rFonts w:cs="Times New Roman"/>
                <w:color w:val="auto"/>
                <w:sz w:val="20"/>
                <w:szCs w:val="20"/>
              </w:rPr>
              <w:t xml:space="preserve"> </w:t>
            </w:r>
          </w:p>
        </w:tc>
        <w:tc>
          <w:tcPr>
            <w:tcW w:w="2230" w:type="dxa"/>
          </w:tcPr>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rPr>
              <w:t>&gt;&gt;</w:t>
            </w:r>
          </w:p>
        </w:tc>
        <w:tc>
          <w:tcPr>
            <w:tcW w:w="2443" w:type="dxa"/>
          </w:tcPr>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rPr>
              <w:t>При 0,1&lt;</w:t>
            </w:r>
            <w:r w:rsidRPr="00F71F06">
              <w:rPr>
                <w:rFonts w:cs="Times New Roman"/>
                <w:color w:val="auto"/>
                <w:sz w:val="20"/>
                <w:szCs w:val="20"/>
                <w:lang w:val="en-US"/>
              </w:rPr>
              <w:t>N</w:t>
            </w:r>
            <w:r w:rsidRPr="00F71F06">
              <w:rPr>
                <w:rFonts w:cs="Times New Roman"/>
                <w:color w:val="auto"/>
                <w:sz w:val="20"/>
                <w:szCs w:val="20"/>
              </w:rPr>
              <w:t xml:space="preserve">≤2 – зона Б, при </w:t>
            </w:r>
            <w:r w:rsidRPr="00F71F06">
              <w:rPr>
                <w:rFonts w:cs="Times New Roman"/>
                <w:color w:val="auto"/>
                <w:sz w:val="20"/>
                <w:szCs w:val="20"/>
                <w:lang w:val="en-US"/>
              </w:rPr>
              <w:t>N</w:t>
            </w:r>
            <w:r w:rsidRPr="00F71F06">
              <w:rPr>
                <w:rFonts w:cs="Times New Roman"/>
                <w:color w:val="auto"/>
                <w:sz w:val="20"/>
                <w:szCs w:val="20"/>
              </w:rPr>
              <w:t xml:space="preserve">&gt;2 – А </w:t>
            </w:r>
          </w:p>
        </w:tc>
        <w:tc>
          <w:tcPr>
            <w:tcW w:w="1116" w:type="dxa"/>
          </w:tcPr>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lang w:val="en-US"/>
              </w:rPr>
              <w:t>III</w:t>
            </w:r>
          </w:p>
        </w:tc>
      </w:tr>
      <w:tr w:rsidR="009124E4" w:rsidRPr="00F71F06" w:rsidTr="00F71F06">
        <w:trPr>
          <w:trHeight w:val="2425"/>
          <w:jc w:val="center"/>
        </w:trPr>
        <w:tc>
          <w:tcPr>
            <w:tcW w:w="3728" w:type="dxa"/>
          </w:tcPr>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rPr>
              <w:t xml:space="preserve">Здания и сооружения </w:t>
            </w:r>
            <w:r w:rsidRPr="00F71F06">
              <w:rPr>
                <w:rFonts w:cs="Times New Roman"/>
                <w:color w:val="auto"/>
                <w:sz w:val="20"/>
                <w:szCs w:val="20"/>
                <w:lang w:val="en-US"/>
              </w:rPr>
              <w:t>III</w:t>
            </w:r>
            <w:r w:rsidRPr="00F71F06">
              <w:rPr>
                <w:rFonts w:cs="Times New Roman"/>
                <w:color w:val="auto"/>
                <w:sz w:val="20"/>
                <w:szCs w:val="20"/>
              </w:rPr>
              <w:t xml:space="preserve">, </w:t>
            </w:r>
            <w:r w:rsidRPr="00F71F06">
              <w:rPr>
                <w:rFonts w:cs="Times New Roman"/>
                <w:color w:val="auto"/>
                <w:sz w:val="20"/>
                <w:szCs w:val="20"/>
                <w:lang w:val="en-US"/>
              </w:rPr>
              <w:t>IV</w:t>
            </w:r>
            <w:r w:rsidRPr="00F71F06">
              <w:rPr>
                <w:rFonts w:cs="Times New Roman"/>
                <w:color w:val="auto"/>
                <w:sz w:val="20"/>
                <w:szCs w:val="20"/>
              </w:rPr>
              <w:t xml:space="preserve">, </w:t>
            </w:r>
            <w:r w:rsidRPr="00F71F06">
              <w:rPr>
                <w:rFonts w:cs="Times New Roman"/>
                <w:color w:val="auto"/>
                <w:sz w:val="20"/>
                <w:szCs w:val="20"/>
                <w:lang w:val="en-US"/>
              </w:rPr>
              <w:t>V</w:t>
            </w:r>
            <w:r w:rsidRPr="00F71F06">
              <w:rPr>
                <w:rFonts w:cs="Times New Roman"/>
                <w:color w:val="auto"/>
                <w:sz w:val="20"/>
                <w:szCs w:val="20"/>
              </w:rPr>
              <w:t xml:space="preserve"> степени огнестойкости (в том числе здания из легких металлоконструкций с покрытием, имеющим сгораемый утеплитель), в которых отсутствуют помещения, относимые по ПУЭ к зонам взрыво- и пожароопасных классов</w:t>
            </w:r>
          </w:p>
        </w:tc>
        <w:tc>
          <w:tcPr>
            <w:tcW w:w="2230" w:type="dxa"/>
          </w:tcPr>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rPr>
              <w:t>&gt;&gt;</w:t>
            </w:r>
          </w:p>
        </w:tc>
        <w:tc>
          <w:tcPr>
            <w:tcW w:w="2443" w:type="dxa"/>
          </w:tcPr>
          <w:p w:rsidR="009124E4" w:rsidRPr="00F71F06" w:rsidRDefault="009124E4" w:rsidP="00F71F06">
            <w:pPr>
              <w:pStyle w:val="a4"/>
              <w:ind w:firstLine="0"/>
              <w:jc w:val="left"/>
              <w:rPr>
                <w:rFonts w:cs="Times New Roman"/>
                <w:color w:val="auto"/>
                <w:sz w:val="20"/>
                <w:szCs w:val="20"/>
              </w:rPr>
            </w:pPr>
          </w:p>
          <w:p w:rsidR="009124E4" w:rsidRPr="00F71F06" w:rsidRDefault="009124E4" w:rsidP="00F71F06">
            <w:pPr>
              <w:pStyle w:val="a4"/>
              <w:ind w:firstLine="0"/>
              <w:jc w:val="left"/>
              <w:rPr>
                <w:rFonts w:cs="Times New Roman"/>
                <w:b/>
                <w:color w:val="auto"/>
                <w:sz w:val="20"/>
                <w:szCs w:val="20"/>
              </w:rPr>
            </w:pPr>
            <w:r w:rsidRPr="00F71F06">
              <w:rPr>
                <w:rFonts w:cs="Times New Roman"/>
                <w:color w:val="auto"/>
                <w:sz w:val="20"/>
                <w:szCs w:val="20"/>
              </w:rPr>
              <w:t>При 0,1&lt;</w:t>
            </w:r>
            <w:r w:rsidRPr="00F71F06">
              <w:rPr>
                <w:rFonts w:cs="Times New Roman"/>
                <w:color w:val="auto"/>
                <w:sz w:val="20"/>
                <w:szCs w:val="20"/>
                <w:lang w:val="en-US"/>
              </w:rPr>
              <w:t>N</w:t>
            </w:r>
            <w:r w:rsidRPr="00F71F06">
              <w:rPr>
                <w:rFonts w:cs="Times New Roman"/>
                <w:color w:val="auto"/>
                <w:sz w:val="20"/>
                <w:szCs w:val="20"/>
              </w:rPr>
              <w:t xml:space="preserve">≤2-зона Б; при </w:t>
            </w:r>
            <w:r w:rsidRPr="00F71F06">
              <w:rPr>
                <w:rFonts w:cs="Times New Roman"/>
                <w:color w:val="auto"/>
                <w:sz w:val="20"/>
                <w:szCs w:val="20"/>
                <w:lang w:val="en-US"/>
              </w:rPr>
              <w:t>N</w:t>
            </w:r>
            <w:r w:rsidRPr="00F71F06">
              <w:rPr>
                <w:rFonts w:cs="Times New Roman"/>
                <w:color w:val="auto"/>
                <w:sz w:val="20"/>
                <w:szCs w:val="20"/>
              </w:rPr>
              <w:t>&gt;2 – А</w:t>
            </w:r>
          </w:p>
        </w:tc>
        <w:tc>
          <w:tcPr>
            <w:tcW w:w="1116" w:type="dxa"/>
          </w:tcPr>
          <w:p w:rsidR="009124E4" w:rsidRPr="00F71F06" w:rsidRDefault="009124E4" w:rsidP="00F71F06">
            <w:pPr>
              <w:pStyle w:val="a4"/>
              <w:ind w:firstLine="0"/>
              <w:jc w:val="left"/>
              <w:rPr>
                <w:rFonts w:cs="Times New Roman"/>
                <w:color w:val="auto"/>
                <w:sz w:val="20"/>
                <w:szCs w:val="20"/>
              </w:rPr>
            </w:pPr>
          </w:p>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lang w:val="en-US"/>
              </w:rPr>
              <w:t>III</w:t>
            </w:r>
          </w:p>
        </w:tc>
      </w:tr>
      <w:tr w:rsidR="009124E4" w:rsidRPr="00F71F06" w:rsidTr="00F71F06">
        <w:trPr>
          <w:trHeight w:val="347"/>
          <w:jc w:val="center"/>
        </w:trPr>
        <w:tc>
          <w:tcPr>
            <w:tcW w:w="3728" w:type="dxa"/>
          </w:tcPr>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rPr>
              <w:t xml:space="preserve">Здания вычислительных центров </w:t>
            </w:r>
          </w:p>
        </w:tc>
        <w:tc>
          <w:tcPr>
            <w:tcW w:w="2230" w:type="dxa"/>
          </w:tcPr>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rPr>
              <w:t>&gt;&gt;</w:t>
            </w:r>
          </w:p>
        </w:tc>
        <w:tc>
          <w:tcPr>
            <w:tcW w:w="2443" w:type="dxa"/>
          </w:tcPr>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rPr>
              <w:t>Зона Б</w:t>
            </w:r>
          </w:p>
        </w:tc>
        <w:tc>
          <w:tcPr>
            <w:tcW w:w="1116" w:type="dxa"/>
          </w:tcPr>
          <w:p w:rsidR="009124E4" w:rsidRPr="00F71F06" w:rsidRDefault="009124E4" w:rsidP="00F71F06">
            <w:pPr>
              <w:pStyle w:val="a4"/>
              <w:ind w:firstLine="0"/>
              <w:jc w:val="left"/>
              <w:rPr>
                <w:rFonts w:cs="Times New Roman"/>
                <w:color w:val="auto"/>
                <w:sz w:val="20"/>
                <w:szCs w:val="20"/>
              </w:rPr>
            </w:pPr>
            <w:r w:rsidRPr="00F71F06">
              <w:rPr>
                <w:rFonts w:cs="Times New Roman"/>
                <w:color w:val="auto"/>
                <w:sz w:val="20"/>
                <w:szCs w:val="20"/>
                <w:lang w:val="en-US"/>
              </w:rPr>
              <w:t>II</w:t>
            </w:r>
          </w:p>
        </w:tc>
      </w:tr>
    </w:tbl>
    <w:p w:rsidR="009124E4" w:rsidRPr="00470EEB" w:rsidRDefault="00F71F06" w:rsidP="00F71F06">
      <w:pPr>
        <w:spacing w:line="360" w:lineRule="auto"/>
        <w:ind w:firstLine="709"/>
        <w:jc w:val="both"/>
        <w:rPr>
          <w:sz w:val="28"/>
          <w:szCs w:val="28"/>
        </w:rPr>
      </w:pPr>
      <w:r>
        <w:rPr>
          <w:sz w:val="28"/>
          <w:szCs w:val="28"/>
        </w:rPr>
        <w:br w:type="page"/>
      </w:r>
      <w:r w:rsidR="009124E4" w:rsidRPr="00470EEB">
        <w:rPr>
          <w:sz w:val="28"/>
          <w:szCs w:val="28"/>
        </w:rPr>
        <w:t xml:space="preserve">Молниезащита зданий и сооружений </w:t>
      </w:r>
      <w:r w:rsidR="009124E4" w:rsidRPr="00470EEB">
        <w:rPr>
          <w:sz w:val="28"/>
          <w:szCs w:val="28"/>
          <w:lang w:val="en-US"/>
        </w:rPr>
        <w:t>II</w:t>
      </w:r>
      <w:r w:rsidR="009124E4" w:rsidRPr="00470EEB">
        <w:rPr>
          <w:sz w:val="28"/>
          <w:szCs w:val="28"/>
        </w:rPr>
        <w:t xml:space="preserve"> категории от прямых ударов молнии должна выполняться отдельно стоящими или установленными на защищаемом объекте стержневыми или тросовыми молниеотводами. При установке отдельно стоящих молниеотводов расстояние от них по воздуху и земле до защищаемого объекта и вводимых в него подземных коммуникаций не нормируется.</w:t>
      </w:r>
    </w:p>
    <w:p w:rsidR="009124E4" w:rsidRPr="00470EEB" w:rsidRDefault="009124E4" w:rsidP="00470EEB">
      <w:pPr>
        <w:pStyle w:val="a4"/>
        <w:tabs>
          <w:tab w:val="left" w:pos="-360"/>
        </w:tabs>
        <w:ind w:firstLine="709"/>
        <w:rPr>
          <w:rFonts w:cs="Times New Roman"/>
          <w:color w:val="auto"/>
          <w:szCs w:val="28"/>
        </w:rPr>
      </w:pPr>
      <w:r w:rsidRPr="00470EEB">
        <w:rPr>
          <w:rFonts w:cs="Times New Roman"/>
          <w:color w:val="auto"/>
          <w:szCs w:val="28"/>
        </w:rPr>
        <w:t xml:space="preserve">Газофракционирующая установка относится ко </w:t>
      </w:r>
      <w:r w:rsidRPr="00470EEB">
        <w:rPr>
          <w:rFonts w:cs="Times New Roman"/>
          <w:color w:val="auto"/>
          <w:szCs w:val="28"/>
          <w:lang w:val="en-US"/>
        </w:rPr>
        <w:t>II</w:t>
      </w:r>
      <w:r w:rsidRPr="00470EEB">
        <w:rPr>
          <w:rFonts w:cs="Times New Roman"/>
          <w:color w:val="auto"/>
          <w:szCs w:val="28"/>
        </w:rPr>
        <w:t xml:space="preserve"> категории молниезащиты. В зону защиты входит пространство, ограниченное цилиндром высотой Н = 21,4 м и радиусом R = 15 м. При этом молниезащита от прямых ударов молний выполняется отдельно стоящими стержневыми молниетоводами. Тип зоны защиты при использовании стержневых молниеотводов – зона Б.</w:t>
      </w:r>
    </w:p>
    <w:p w:rsidR="009124E4" w:rsidRPr="00470EEB" w:rsidRDefault="009124E4" w:rsidP="00470EEB">
      <w:pPr>
        <w:shd w:val="clear" w:color="auto" w:fill="FFFFFF"/>
        <w:spacing w:line="360" w:lineRule="auto"/>
        <w:ind w:firstLine="709"/>
        <w:jc w:val="both"/>
        <w:rPr>
          <w:sz w:val="28"/>
          <w:szCs w:val="28"/>
        </w:rPr>
      </w:pPr>
      <w:r w:rsidRPr="00470EEB">
        <w:rPr>
          <w:sz w:val="28"/>
          <w:szCs w:val="28"/>
        </w:rPr>
        <w:t>Наружные установки, содержащие горючие и сжиженные газы, должны быть защищены следующим образом:</w:t>
      </w:r>
    </w:p>
    <w:p w:rsidR="009124E4" w:rsidRPr="00470EEB" w:rsidRDefault="00B71A69" w:rsidP="00470EEB">
      <w:pPr>
        <w:shd w:val="clear" w:color="auto" w:fill="FFFFFF"/>
        <w:spacing w:line="360" w:lineRule="auto"/>
        <w:ind w:firstLine="709"/>
        <w:jc w:val="both"/>
        <w:rPr>
          <w:sz w:val="28"/>
          <w:szCs w:val="28"/>
        </w:rPr>
      </w:pPr>
      <w:r w:rsidRPr="00470EEB">
        <w:rPr>
          <w:sz w:val="28"/>
          <w:szCs w:val="28"/>
        </w:rPr>
        <w:t xml:space="preserve">- </w:t>
      </w:r>
      <w:r w:rsidR="009124E4" w:rsidRPr="00470EEB">
        <w:rPr>
          <w:sz w:val="28"/>
          <w:szCs w:val="28"/>
        </w:rPr>
        <w:t>корпуса установок из железобетона, металлические корпуса установок и отдельных резервуаров при толщине металла крыши менее 4 мм должны быть оборудованы молниеотводами, установленными на защищаемом объекте или отдельно стоящими;</w:t>
      </w:r>
    </w:p>
    <w:p w:rsidR="009124E4" w:rsidRPr="00470EEB" w:rsidRDefault="00B71A69" w:rsidP="00470EEB">
      <w:pPr>
        <w:shd w:val="clear" w:color="auto" w:fill="FFFFFF"/>
        <w:tabs>
          <w:tab w:val="num" w:pos="1500"/>
        </w:tabs>
        <w:spacing w:line="360" w:lineRule="auto"/>
        <w:ind w:firstLine="709"/>
        <w:jc w:val="both"/>
        <w:rPr>
          <w:b/>
          <w:bCs/>
          <w:sz w:val="28"/>
          <w:szCs w:val="28"/>
        </w:rPr>
      </w:pPr>
      <w:r w:rsidRPr="00470EEB">
        <w:rPr>
          <w:sz w:val="28"/>
          <w:szCs w:val="28"/>
        </w:rPr>
        <w:t xml:space="preserve">- </w:t>
      </w:r>
      <w:r w:rsidR="009124E4" w:rsidRPr="00470EEB">
        <w:rPr>
          <w:sz w:val="28"/>
          <w:szCs w:val="28"/>
        </w:rPr>
        <w:t>металлические корпуса установок и отдельных резервуаров при толщине крыши 4 мм и более, а также отдельные резервуары объемом менее 200 м</w:t>
      </w:r>
      <w:r w:rsidR="009124E4" w:rsidRPr="00470EEB">
        <w:rPr>
          <w:sz w:val="28"/>
          <w:szCs w:val="28"/>
          <w:vertAlign w:val="superscript"/>
        </w:rPr>
        <w:t>3</w:t>
      </w:r>
      <w:r w:rsidR="009124E4" w:rsidRPr="00470EEB">
        <w:rPr>
          <w:sz w:val="28"/>
          <w:szCs w:val="28"/>
        </w:rPr>
        <w:t xml:space="preserve"> независимо от толщины металла крыши, а также металлические кожухи теплоизолированных установок достаточно присоединить к заземлителю.</w:t>
      </w:r>
    </w:p>
    <w:p w:rsidR="009124E4" w:rsidRPr="00470EEB" w:rsidRDefault="009124E4" w:rsidP="00470EEB">
      <w:pPr>
        <w:pStyle w:val="21"/>
        <w:tabs>
          <w:tab w:val="clear" w:pos="-142"/>
        </w:tabs>
        <w:overflowPunct/>
        <w:autoSpaceDE/>
        <w:autoSpaceDN/>
        <w:adjustRightInd/>
        <w:spacing w:line="360" w:lineRule="auto"/>
        <w:ind w:firstLine="709"/>
        <w:textAlignment w:val="auto"/>
        <w:rPr>
          <w:rFonts w:eastAsia="SimSun"/>
          <w:szCs w:val="28"/>
          <w:lang w:eastAsia="zh-CN"/>
        </w:rPr>
      </w:pPr>
      <w:r w:rsidRPr="00470EEB">
        <w:rPr>
          <w:rFonts w:eastAsia="SimSun"/>
          <w:szCs w:val="28"/>
          <w:lang w:eastAsia="zh-CN"/>
        </w:rPr>
        <w:t>Проанализировав формы зон защиты одиночного тросового молниеотвода, а также различные комбинации с указанным молниеотводом (многократный стержневой, двойной стержневой и два стержневых разной высоты</w:t>
      </w:r>
      <w:r w:rsidR="00470EEB" w:rsidRPr="00470EEB">
        <w:rPr>
          <w:rFonts w:eastAsia="SimSun"/>
          <w:szCs w:val="28"/>
          <w:lang w:eastAsia="zh-CN"/>
        </w:rPr>
        <w:t xml:space="preserve"> </w:t>
      </w:r>
      <w:r w:rsidRPr="00470EEB">
        <w:rPr>
          <w:rFonts w:eastAsia="SimSun"/>
          <w:szCs w:val="28"/>
          <w:lang w:eastAsia="zh-CN"/>
        </w:rPr>
        <w:t>молниеотводы), а также приняв во внимание геометрические параметры объекта, для которого необходимо рассчитать молниезащиту можно сказать, что для рассматриваемого объекта наиболее подходит отдельно стоящий одиночный тросовый молниеотвод, поскольку горизонтальное сечение последнего есть прямоугольник, закруглённый с коротких сторон. В состав молниеотвода входят: 2 опоры, молниеприёмник в виде троса, непосредственно воспринимающий удар молнии (трос соединяет вершины указанных опор), токоотводы, по которым ток, возникающий при ударе молнии, передаётся на землю, и наконец, заземлители, обеспечивающие растекание тока в земле.</w:t>
      </w:r>
    </w:p>
    <w:p w:rsidR="009124E4" w:rsidRPr="00470EEB" w:rsidRDefault="009124E4" w:rsidP="00470EEB">
      <w:pPr>
        <w:shd w:val="clear" w:color="auto" w:fill="FFFFFF"/>
        <w:spacing w:line="360" w:lineRule="auto"/>
        <w:ind w:firstLine="709"/>
        <w:jc w:val="both"/>
        <w:rPr>
          <w:sz w:val="28"/>
          <w:szCs w:val="28"/>
        </w:rPr>
      </w:pPr>
      <w:r w:rsidRPr="00470EEB">
        <w:rPr>
          <w:sz w:val="28"/>
          <w:szCs w:val="28"/>
        </w:rPr>
        <w:t>Тросовые молниеприемники изготовляют из стального многопроволочного оцинкованного троса сечением не менее 35 мм</w:t>
      </w:r>
      <w:r w:rsidRPr="00470EEB">
        <w:rPr>
          <w:sz w:val="28"/>
          <w:szCs w:val="28"/>
          <w:vertAlign w:val="superscript"/>
        </w:rPr>
        <w:t>2</w:t>
      </w:r>
      <w:r w:rsidRPr="00470EEB">
        <w:rPr>
          <w:sz w:val="28"/>
          <w:szCs w:val="28"/>
        </w:rPr>
        <w:t>.</w:t>
      </w:r>
    </w:p>
    <w:p w:rsidR="009124E4" w:rsidRPr="00470EEB" w:rsidRDefault="009124E4" w:rsidP="00470EEB">
      <w:pPr>
        <w:shd w:val="clear" w:color="auto" w:fill="FFFFFF"/>
        <w:spacing w:line="360" w:lineRule="auto"/>
        <w:ind w:firstLine="709"/>
        <w:jc w:val="both"/>
        <w:rPr>
          <w:sz w:val="28"/>
          <w:szCs w:val="28"/>
        </w:rPr>
      </w:pPr>
      <w:r w:rsidRPr="00470EEB">
        <w:rPr>
          <w:sz w:val="28"/>
          <w:szCs w:val="28"/>
        </w:rPr>
        <w:t>Опоры тросовых молниеотводов выполняются с учётом натяжения троса и действия ветровой нагрузки на трос [25].</w:t>
      </w:r>
    </w:p>
    <w:p w:rsidR="009124E4" w:rsidRPr="00470EEB" w:rsidRDefault="009124E4" w:rsidP="00470EEB">
      <w:pPr>
        <w:spacing w:line="360" w:lineRule="auto"/>
        <w:ind w:firstLine="709"/>
        <w:jc w:val="both"/>
        <w:rPr>
          <w:sz w:val="28"/>
          <w:szCs w:val="28"/>
        </w:rPr>
      </w:pPr>
      <w:r w:rsidRPr="00470EEB">
        <w:rPr>
          <w:sz w:val="28"/>
          <w:szCs w:val="28"/>
        </w:rPr>
        <w:t>Зона защиты одиночного тросового молниеотвода приведена на</w:t>
      </w:r>
      <w:r w:rsidR="00470EEB" w:rsidRPr="00470EEB">
        <w:rPr>
          <w:sz w:val="28"/>
          <w:szCs w:val="28"/>
        </w:rPr>
        <w:t xml:space="preserve"> </w:t>
      </w:r>
      <w:r w:rsidRPr="00470EEB">
        <w:rPr>
          <w:bCs/>
          <w:sz w:val="28"/>
          <w:szCs w:val="28"/>
        </w:rPr>
        <w:t>рисунке 3.</w:t>
      </w:r>
      <w:r w:rsidR="00B71A69" w:rsidRPr="00470EEB">
        <w:rPr>
          <w:bCs/>
          <w:sz w:val="28"/>
          <w:szCs w:val="28"/>
        </w:rPr>
        <w:t>3</w:t>
      </w:r>
      <w:r w:rsidRPr="00470EEB">
        <w:rPr>
          <w:sz w:val="28"/>
          <w:szCs w:val="28"/>
        </w:rPr>
        <w:t xml:space="preserve">. Она представляет собой двускатную плоскость с приставленными полуконусами на концах. Горизонтальное сечение зоны защиты на высоте защищаемого сооружения </w:t>
      </w:r>
      <w:r w:rsidRPr="00470EEB">
        <w:rPr>
          <w:sz w:val="28"/>
          <w:szCs w:val="28"/>
          <w:lang w:val="en-US"/>
        </w:rPr>
        <w:t>h</w:t>
      </w:r>
      <w:r w:rsidRPr="00470EEB">
        <w:rPr>
          <w:sz w:val="28"/>
          <w:szCs w:val="28"/>
          <w:vertAlign w:val="subscript"/>
        </w:rPr>
        <w:t>х</w:t>
      </w:r>
      <w:r w:rsidRPr="00470EEB">
        <w:rPr>
          <w:sz w:val="28"/>
          <w:szCs w:val="28"/>
        </w:rPr>
        <w:t>, представляет собой прямоугольник с приставленными к малым сторонам полукругами радиусом r</w:t>
      </w:r>
      <w:r w:rsidRPr="00470EEB">
        <w:rPr>
          <w:sz w:val="28"/>
          <w:szCs w:val="28"/>
          <w:vertAlign w:val="subscript"/>
        </w:rPr>
        <w:t>х</w:t>
      </w:r>
      <w:r w:rsidRPr="00470EEB">
        <w:rPr>
          <w:sz w:val="28"/>
          <w:szCs w:val="28"/>
        </w:rPr>
        <w:t>. С учетом стрелы провеса троса сечением 35-50 мм</w:t>
      </w:r>
      <w:r w:rsidRPr="00470EEB">
        <w:rPr>
          <w:sz w:val="28"/>
          <w:szCs w:val="28"/>
          <w:vertAlign w:val="superscript"/>
        </w:rPr>
        <w:t>2</w:t>
      </w:r>
      <w:r w:rsidRPr="00470EEB">
        <w:rPr>
          <w:sz w:val="28"/>
          <w:szCs w:val="28"/>
        </w:rPr>
        <w:t xml:space="preserve"> при известной высоте опор </w:t>
      </w:r>
      <w:r w:rsidRPr="00470EEB">
        <w:rPr>
          <w:sz w:val="28"/>
          <w:szCs w:val="28"/>
          <w:lang w:val="en-US"/>
        </w:rPr>
        <w:t>h</w:t>
      </w:r>
      <w:r w:rsidRPr="00470EEB">
        <w:rPr>
          <w:sz w:val="28"/>
          <w:szCs w:val="28"/>
          <w:vertAlign w:val="subscript"/>
        </w:rPr>
        <w:t>оп</w:t>
      </w:r>
      <w:r w:rsidRPr="00470EEB">
        <w:rPr>
          <w:sz w:val="28"/>
          <w:szCs w:val="28"/>
        </w:rPr>
        <w:t xml:space="preserve"> и длине пролета </w:t>
      </w:r>
      <w:r w:rsidRPr="00470EEB">
        <w:rPr>
          <w:bCs/>
          <w:i/>
          <w:iCs/>
          <w:sz w:val="28"/>
          <w:szCs w:val="28"/>
        </w:rPr>
        <w:t>а</w:t>
      </w:r>
      <w:r w:rsidRPr="00470EEB">
        <w:rPr>
          <w:sz w:val="28"/>
          <w:szCs w:val="28"/>
        </w:rPr>
        <w:t xml:space="preserve"> высота троса определяется:</w:t>
      </w:r>
    </w:p>
    <w:p w:rsidR="0052761F" w:rsidRPr="00470EEB" w:rsidRDefault="0052761F"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lang w:val="en-US"/>
        </w:rPr>
        <w:t>h</w:t>
      </w:r>
      <w:r w:rsidR="002F214E" w:rsidRPr="00470EEB">
        <w:rPr>
          <w:sz w:val="28"/>
          <w:szCs w:val="28"/>
        </w:rPr>
        <w:t xml:space="preserve"> </w:t>
      </w:r>
      <w:r w:rsidRPr="00470EEB">
        <w:rPr>
          <w:sz w:val="28"/>
          <w:szCs w:val="28"/>
        </w:rPr>
        <w:t>=</w:t>
      </w:r>
      <w:r w:rsidRPr="00470EEB">
        <w:rPr>
          <w:sz w:val="28"/>
          <w:szCs w:val="28"/>
          <w:lang w:val="en-US"/>
        </w:rPr>
        <w:t>h</w:t>
      </w:r>
      <w:r w:rsidRPr="00470EEB">
        <w:rPr>
          <w:sz w:val="28"/>
          <w:szCs w:val="28"/>
          <w:vertAlign w:val="subscript"/>
        </w:rPr>
        <w:t>оп</w:t>
      </w:r>
      <w:r w:rsidRPr="00470EEB">
        <w:rPr>
          <w:sz w:val="28"/>
          <w:szCs w:val="28"/>
        </w:rPr>
        <w:t xml:space="preserve"> – 2, при </w:t>
      </w:r>
      <w:r w:rsidRPr="00470EEB">
        <w:rPr>
          <w:bCs/>
          <w:i/>
          <w:iCs/>
          <w:sz w:val="28"/>
          <w:szCs w:val="28"/>
        </w:rPr>
        <w:t>а</w:t>
      </w:r>
      <w:r w:rsidRPr="00470EEB">
        <w:rPr>
          <w:sz w:val="28"/>
          <w:szCs w:val="28"/>
        </w:rPr>
        <w:t xml:space="preserve"> &lt; 120 м,</w:t>
      </w:r>
      <w:r w:rsidR="00470EEB" w:rsidRPr="00470EEB">
        <w:rPr>
          <w:sz w:val="28"/>
          <w:szCs w:val="28"/>
        </w:rPr>
        <w:t xml:space="preserve"> </w:t>
      </w:r>
      <w:r w:rsidRPr="00470EEB">
        <w:rPr>
          <w:sz w:val="28"/>
          <w:szCs w:val="28"/>
        </w:rPr>
        <w:t>(3.</w:t>
      </w:r>
      <w:r w:rsidR="00B71A69" w:rsidRPr="00470EEB">
        <w:rPr>
          <w:sz w:val="28"/>
          <w:szCs w:val="28"/>
        </w:rPr>
        <w:t>33</w:t>
      </w:r>
      <w:r w:rsidRPr="00470EEB">
        <w:rPr>
          <w:sz w:val="28"/>
          <w:szCs w:val="28"/>
        </w:rPr>
        <w:t>)</w:t>
      </w:r>
    </w:p>
    <w:p w:rsidR="009124E4" w:rsidRPr="00470EEB" w:rsidRDefault="009124E4" w:rsidP="00470EEB">
      <w:pPr>
        <w:spacing w:line="360" w:lineRule="auto"/>
        <w:ind w:firstLine="709"/>
        <w:jc w:val="both"/>
        <w:rPr>
          <w:sz w:val="28"/>
          <w:szCs w:val="28"/>
        </w:rPr>
      </w:pPr>
      <w:r w:rsidRPr="00470EEB">
        <w:rPr>
          <w:sz w:val="28"/>
          <w:szCs w:val="28"/>
          <w:lang w:val="en-US"/>
        </w:rPr>
        <w:t>h</w:t>
      </w:r>
      <w:r w:rsidRPr="00470EEB">
        <w:rPr>
          <w:sz w:val="28"/>
          <w:szCs w:val="28"/>
        </w:rPr>
        <w:t>=</w:t>
      </w:r>
      <w:r w:rsidRPr="00470EEB">
        <w:rPr>
          <w:sz w:val="28"/>
          <w:szCs w:val="28"/>
          <w:lang w:val="en-US"/>
        </w:rPr>
        <w:t>h</w:t>
      </w:r>
      <w:r w:rsidRPr="00470EEB">
        <w:rPr>
          <w:sz w:val="28"/>
          <w:szCs w:val="28"/>
          <w:vertAlign w:val="subscript"/>
        </w:rPr>
        <w:t>оп</w:t>
      </w:r>
      <w:r w:rsidRPr="00470EEB">
        <w:rPr>
          <w:sz w:val="28"/>
          <w:szCs w:val="28"/>
        </w:rPr>
        <w:t xml:space="preserve"> – 3 при 120 &lt; </w:t>
      </w:r>
      <w:r w:rsidRPr="00470EEB">
        <w:rPr>
          <w:bCs/>
          <w:i/>
          <w:iCs/>
          <w:sz w:val="28"/>
          <w:szCs w:val="28"/>
        </w:rPr>
        <w:t>а</w:t>
      </w:r>
      <w:r w:rsidRPr="00470EEB">
        <w:rPr>
          <w:sz w:val="28"/>
          <w:szCs w:val="28"/>
        </w:rPr>
        <w:t xml:space="preserve"> &lt; 150,</w:t>
      </w:r>
      <w:r w:rsidR="00470EEB" w:rsidRPr="00470EEB">
        <w:rPr>
          <w:sz w:val="28"/>
          <w:szCs w:val="28"/>
        </w:rPr>
        <w:t xml:space="preserve"> </w:t>
      </w:r>
      <w:r w:rsidRPr="00470EEB">
        <w:rPr>
          <w:sz w:val="28"/>
          <w:szCs w:val="28"/>
        </w:rPr>
        <w:t>(3.</w:t>
      </w:r>
      <w:r w:rsidR="00B71A69" w:rsidRPr="00470EEB">
        <w:rPr>
          <w:sz w:val="28"/>
          <w:szCs w:val="28"/>
        </w:rPr>
        <w:t>34</w:t>
      </w:r>
      <w:r w:rsidRPr="00470EEB">
        <w:rPr>
          <w:sz w:val="28"/>
          <w:szCs w:val="28"/>
        </w:rPr>
        <w:t>)</w:t>
      </w:r>
    </w:p>
    <w:p w:rsidR="00B71A69" w:rsidRPr="00470EEB" w:rsidRDefault="00B71A69" w:rsidP="00470EEB">
      <w:pPr>
        <w:spacing w:line="360" w:lineRule="auto"/>
        <w:ind w:firstLine="709"/>
        <w:jc w:val="both"/>
        <w:rPr>
          <w:b/>
          <w:bCs/>
          <w:sz w:val="28"/>
          <w:szCs w:val="28"/>
        </w:rPr>
      </w:pPr>
    </w:p>
    <w:p w:rsidR="009124E4" w:rsidRPr="00470EEB" w:rsidRDefault="00470EEB" w:rsidP="00470EEB">
      <w:pPr>
        <w:spacing w:line="360" w:lineRule="auto"/>
        <w:ind w:firstLine="709"/>
        <w:jc w:val="both"/>
        <w:rPr>
          <w:sz w:val="28"/>
          <w:szCs w:val="28"/>
        </w:rPr>
      </w:pPr>
      <w:r w:rsidRPr="00470EEB">
        <w:rPr>
          <w:sz w:val="28"/>
          <w:szCs w:val="28"/>
        </w:rPr>
        <w:t xml:space="preserve"> </w:t>
      </w:r>
      <w:r w:rsidR="009124E4" w:rsidRPr="00470EEB">
        <w:rPr>
          <w:sz w:val="28"/>
          <w:szCs w:val="28"/>
        </w:rPr>
        <w:t>Зона защиты одиночного тросового молниеотвода имеет следующие габаритные размеры.</w:t>
      </w:r>
    </w:p>
    <w:p w:rsidR="009124E4" w:rsidRPr="00470EEB" w:rsidRDefault="009124E4" w:rsidP="00470EEB">
      <w:pPr>
        <w:spacing w:line="360" w:lineRule="auto"/>
        <w:ind w:firstLine="709"/>
        <w:jc w:val="both"/>
        <w:rPr>
          <w:sz w:val="28"/>
          <w:szCs w:val="28"/>
        </w:rPr>
      </w:pPr>
      <w:r w:rsidRPr="00470EEB">
        <w:rPr>
          <w:sz w:val="28"/>
          <w:szCs w:val="28"/>
        </w:rPr>
        <w:t xml:space="preserve">Высота зоны защиты: </w:t>
      </w:r>
    </w:p>
    <w:p w:rsidR="002F214E" w:rsidRPr="00470EEB" w:rsidRDefault="002F214E"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lang w:val="en-US"/>
        </w:rPr>
        <w:t>h</w:t>
      </w:r>
      <w:r w:rsidRPr="00470EEB">
        <w:rPr>
          <w:sz w:val="28"/>
          <w:szCs w:val="28"/>
          <w:vertAlign w:val="subscript"/>
        </w:rPr>
        <w:t>0</w:t>
      </w:r>
      <w:r w:rsidRPr="00470EEB">
        <w:rPr>
          <w:sz w:val="28"/>
          <w:szCs w:val="28"/>
        </w:rPr>
        <w:t xml:space="preserve">=0,92 · </w:t>
      </w:r>
      <w:r w:rsidRPr="00470EEB">
        <w:rPr>
          <w:sz w:val="28"/>
          <w:szCs w:val="28"/>
          <w:lang w:val="en-US"/>
        </w:rPr>
        <w:t>h</w:t>
      </w:r>
      <w:r w:rsidRPr="00470EEB">
        <w:rPr>
          <w:sz w:val="28"/>
          <w:szCs w:val="28"/>
        </w:rPr>
        <w:t>,</w:t>
      </w:r>
      <w:r w:rsidR="00470EEB" w:rsidRPr="00470EEB">
        <w:rPr>
          <w:sz w:val="28"/>
          <w:szCs w:val="28"/>
        </w:rPr>
        <w:t xml:space="preserve"> </w:t>
      </w:r>
      <w:r w:rsidRPr="00470EEB">
        <w:rPr>
          <w:sz w:val="28"/>
          <w:szCs w:val="28"/>
        </w:rPr>
        <w:t>м</w:t>
      </w:r>
      <w:r w:rsidR="00470EEB" w:rsidRPr="00470EEB">
        <w:rPr>
          <w:sz w:val="28"/>
          <w:szCs w:val="28"/>
        </w:rPr>
        <w:t xml:space="preserve"> </w:t>
      </w:r>
      <w:r w:rsidRPr="00470EEB">
        <w:rPr>
          <w:sz w:val="28"/>
          <w:szCs w:val="28"/>
        </w:rPr>
        <w:t>(3.</w:t>
      </w:r>
      <w:r w:rsidR="00985C3B" w:rsidRPr="00470EEB">
        <w:rPr>
          <w:sz w:val="28"/>
          <w:szCs w:val="28"/>
        </w:rPr>
        <w:t>35</w:t>
      </w:r>
      <w:r w:rsidRPr="00470EEB">
        <w:rPr>
          <w:sz w:val="28"/>
          <w:szCs w:val="28"/>
        </w:rPr>
        <w:t>)</w:t>
      </w:r>
    </w:p>
    <w:p w:rsidR="002F214E" w:rsidRPr="00470EEB" w:rsidRDefault="002F214E"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Радиус зоны защиты на уровне земли:</w:t>
      </w:r>
    </w:p>
    <w:p w:rsidR="007F72B9" w:rsidRPr="00470EEB" w:rsidRDefault="007F72B9"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r</w:t>
      </w:r>
      <w:r w:rsidRPr="00470EEB">
        <w:rPr>
          <w:sz w:val="28"/>
          <w:szCs w:val="28"/>
          <w:vertAlign w:val="subscript"/>
        </w:rPr>
        <w:t>0</w:t>
      </w:r>
      <w:r w:rsidRPr="00470EEB">
        <w:rPr>
          <w:sz w:val="28"/>
          <w:szCs w:val="28"/>
        </w:rPr>
        <w:t xml:space="preserve">=1,7 · </w:t>
      </w:r>
      <w:r w:rsidRPr="00470EEB">
        <w:rPr>
          <w:sz w:val="28"/>
          <w:szCs w:val="28"/>
          <w:lang w:val="en-US"/>
        </w:rPr>
        <w:t>h</w:t>
      </w:r>
      <w:r w:rsidRPr="00470EEB">
        <w:rPr>
          <w:sz w:val="28"/>
          <w:szCs w:val="28"/>
        </w:rPr>
        <w:t>,</w:t>
      </w:r>
      <w:r w:rsidR="00470EEB" w:rsidRPr="00470EEB">
        <w:rPr>
          <w:sz w:val="28"/>
          <w:szCs w:val="28"/>
        </w:rPr>
        <w:t xml:space="preserve"> </w:t>
      </w:r>
      <w:r w:rsidRPr="00470EEB">
        <w:rPr>
          <w:sz w:val="28"/>
          <w:szCs w:val="28"/>
        </w:rPr>
        <w:t>м</w:t>
      </w:r>
      <w:r w:rsidR="00470EEB" w:rsidRPr="00470EEB">
        <w:rPr>
          <w:sz w:val="28"/>
          <w:szCs w:val="28"/>
        </w:rPr>
        <w:t xml:space="preserve"> </w:t>
      </w:r>
      <w:r w:rsidRPr="00470EEB">
        <w:rPr>
          <w:sz w:val="28"/>
          <w:szCs w:val="28"/>
        </w:rPr>
        <w:t>(3.</w:t>
      </w:r>
      <w:r w:rsidR="002F214E" w:rsidRPr="00470EEB">
        <w:rPr>
          <w:sz w:val="28"/>
          <w:szCs w:val="28"/>
        </w:rPr>
        <w:t>36</w:t>
      </w:r>
      <w:r w:rsidRPr="00470EEB">
        <w:rPr>
          <w:sz w:val="28"/>
          <w:szCs w:val="28"/>
        </w:rPr>
        <w:t>)</w:t>
      </w:r>
    </w:p>
    <w:p w:rsidR="009124E4" w:rsidRPr="00470EEB" w:rsidRDefault="00470EEB" w:rsidP="00470EEB">
      <w:pPr>
        <w:spacing w:line="360" w:lineRule="auto"/>
        <w:ind w:firstLine="709"/>
        <w:jc w:val="both"/>
        <w:rPr>
          <w:sz w:val="28"/>
          <w:szCs w:val="28"/>
        </w:rPr>
      </w:pPr>
      <w:r w:rsidRPr="00470EEB">
        <w:rPr>
          <w:sz w:val="28"/>
          <w:szCs w:val="28"/>
        </w:rPr>
        <w:t xml:space="preserve"> </w:t>
      </w:r>
      <w:r w:rsidR="002479F1">
        <w:rPr>
          <w:sz w:val="28"/>
          <w:szCs w:val="28"/>
        </w:rPr>
        <w:pict>
          <v:shape id="_x0000_i1069" type="#_x0000_t75" style="width:275.25pt;height:3in">
            <v:imagedata r:id="rId48" o:title=""/>
          </v:shape>
        </w:pict>
      </w:r>
    </w:p>
    <w:p w:rsidR="00F71F06" w:rsidRPr="00470EEB" w:rsidRDefault="00F71F06" w:rsidP="00F71F06">
      <w:pPr>
        <w:spacing w:line="360" w:lineRule="auto"/>
        <w:ind w:firstLine="709"/>
        <w:jc w:val="both"/>
        <w:rPr>
          <w:i/>
          <w:iCs/>
          <w:sz w:val="28"/>
          <w:szCs w:val="28"/>
        </w:rPr>
      </w:pPr>
      <w:r w:rsidRPr="00470EEB">
        <w:rPr>
          <w:i/>
          <w:iCs/>
          <w:sz w:val="28"/>
          <w:szCs w:val="28"/>
        </w:rPr>
        <w:t>1 – граница зоны защиты на уровне высоты здания;</w:t>
      </w:r>
    </w:p>
    <w:p w:rsidR="00F71F06" w:rsidRPr="00470EEB" w:rsidRDefault="00F71F06" w:rsidP="00F71F06">
      <w:pPr>
        <w:spacing w:line="360" w:lineRule="auto"/>
        <w:ind w:firstLine="709"/>
        <w:jc w:val="both"/>
        <w:rPr>
          <w:i/>
          <w:iCs/>
          <w:sz w:val="28"/>
          <w:szCs w:val="28"/>
        </w:rPr>
      </w:pPr>
      <w:r w:rsidRPr="00470EEB">
        <w:rPr>
          <w:i/>
          <w:iCs/>
          <w:sz w:val="28"/>
          <w:szCs w:val="28"/>
        </w:rPr>
        <w:t>2 – граница зоны защиты на уровне земли;</w:t>
      </w:r>
    </w:p>
    <w:p w:rsidR="00F71F06" w:rsidRPr="00470EEB" w:rsidRDefault="00F71F06" w:rsidP="00F71F06">
      <w:pPr>
        <w:spacing w:line="360" w:lineRule="auto"/>
        <w:ind w:firstLine="709"/>
        <w:jc w:val="both"/>
        <w:rPr>
          <w:i/>
          <w:iCs/>
          <w:sz w:val="28"/>
          <w:szCs w:val="28"/>
        </w:rPr>
      </w:pPr>
      <w:r w:rsidRPr="00470EEB">
        <w:rPr>
          <w:i/>
          <w:iCs/>
          <w:sz w:val="28"/>
          <w:szCs w:val="28"/>
        </w:rPr>
        <w:t>3 – защищаемый объект –</w:t>
      </w:r>
      <w:r>
        <w:rPr>
          <w:i/>
          <w:iCs/>
          <w:sz w:val="28"/>
          <w:szCs w:val="28"/>
        </w:rPr>
        <w:t xml:space="preserve"> </w:t>
      </w:r>
      <w:r w:rsidRPr="00470EEB">
        <w:rPr>
          <w:i/>
          <w:iCs/>
          <w:sz w:val="28"/>
          <w:szCs w:val="28"/>
        </w:rPr>
        <w:t>газофракционирующая установка;</w:t>
      </w:r>
    </w:p>
    <w:p w:rsidR="00F71F06" w:rsidRPr="00470EEB" w:rsidRDefault="00F71F06" w:rsidP="00F71F06">
      <w:pPr>
        <w:spacing w:line="360" w:lineRule="auto"/>
        <w:ind w:firstLine="709"/>
        <w:jc w:val="both"/>
        <w:rPr>
          <w:i/>
          <w:iCs/>
          <w:sz w:val="28"/>
          <w:szCs w:val="28"/>
        </w:rPr>
      </w:pPr>
      <w:r w:rsidRPr="00470EEB">
        <w:rPr>
          <w:i/>
          <w:iCs/>
          <w:sz w:val="28"/>
          <w:szCs w:val="28"/>
        </w:rPr>
        <w:t>4 – опоры молниеотвода.</w:t>
      </w:r>
    </w:p>
    <w:p w:rsidR="009124E4" w:rsidRPr="00470EEB" w:rsidRDefault="009124E4" w:rsidP="00470EEB">
      <w:pPr>
        <w:pStyle w:val="af"/>
        <w:spacing w:line="360" w:lineRule="auto"/>
        <w:ind w:firstLine="709"/>
        <w:jc w:val="both"/>
        <w:rPr>
          <w:b w:val="0"/>
          <w:i w:val="0"/>
          <w:sz w:val="28"/>
          <w:szCs w:val="28"/>
        </w:rPr>
      </w:pPr>
      <w:r w:rsidRPr="00470EEB">
        <w:rPr>
          <w:b w:val="0"/>
          <w:i w:val="0"/>
          <w:sz w:val="28"/>
          <w:szCs w:val="28"/>
        </w:rPr>
        <w:t>Рисунок 3.</w:t>
      </w:r>
      <w:r w:rsidR="00157445" w:rsidRPr="00470EEB">
        <w:rPr>
          <w:b w:val="0"/>
          <w:i w:val="0"/>
          <w:sz w:val="28"/>
          <w:szCs w:val="28"/>
        </w:rPr>
        <w:t>3</w:t>
      </w:r>
      <w:r w:rsidR="00224F1E" w:rsidRPr="00470EEB">
        <w:rPr>
          <w:b w:val="0"/>
          <w:i w:val="0"/>
          <w:sz w:val="28"/>
          <w:szCs w:val="28"/>
        </w:rPr>
        <w:t xml:space="preserve"> -</w:t>
      </w:r>
      <w:r w:rsidRPr="00470EEB">
        <w:rPr>
          <w:b w:val="0"/>
          <w:i w:val="0"/>
          <w:sz w:val="28"/>
          <w:szCs w:val="28"/>
        </w:rPr>
        <w:t xml:space="preserve"> Общий вид молниезащиты газофракционирующей установки.</w:t>
      </w:r>
    </w:p>
    <w:p w:rsidR="009124E4" w:rsidRPr="00470EEB" w:rsidRDefault="009124E4" w:rsidP="00470EEB">
      <w:pPr>
        <w:pStyle w:val="af"/>
        <w:spacing w:line="360" w:lineRule="auto"/>
        <w:ind w:firstLine="709"/>
        <w:jc w:val="both"/>
        <w:rPr>
          <w:b w:val="0"/>
          <w:i w:val="0"/>
          <w:sz w:val="28"/>
          <w:szCs w:val="28"/>
        </w:rPr>
      </w:pPr>
    </w:p>
    <w:p w:rsidR="00224F1E" w:rsidRPr="00470EEB" w:rsidRDefault="009124E4" w:rsidP="00470EEB">
      <w:pPr>
        <w:spacing w:line="360" w:lineRule="auto"/>
        <w:ind w:firstLine="709"/>
        <w:jc w:val="both"/>
        <w:rPr>
          <w:sz w:val="28"/>
          <w:szCs w:val="28"/>
        </w:rPr>
      </w:pPr>
      <w:r w:rsidRPr="00470EEB">
        <w:rPr>
          <w:sz w:val="28"/>
          <w:szCs w:val="28"/>
        </w:rPr>
        <w:t xml:space="preserve">Для зоны Б высота одиночного тросового молниеотвода при известных значениях высоты здания и половин ширины определяют по формуле: </w:t>
      </w:r>
    </w:p>
    <w:p w:rsidR="009124E4" w:rsidRPr="00470EEB" w:rsidRDefault="009124E4" w:rsidP="00470EEB">
      <w:pPr>
        <w:spacing w:line="360" w:lineRule="auto"/>
        <w:ind w:firstLine="709"/>
        <w:jc w:val="both"/>
        <w:rPr>
          <w:sz w:val="28"/>
          <w:szCs w:val="28"/>
        </w:rPr>
      </w:pPr>
    </w:p>
    <w:p w:rsidR="00224F1E" w:rsidRPr="00470EEB" w:rsidRDefault="009124E4" w:rsidP="00470EEB">
      <w:pPr>
        <w:spacing w:line="360" w:lineRule="auto"/>
        <w:ind w:firstLine="709"/>
        <w:jc w:val="both"/>
        <w:rPr>
          <w:sz w:val="28"/>
          <w:szCs w:val="28"/>
        </w:rPr>
      </w:pPr>
      <w:r w:rsidRPr="00470EEB">
        <w:rPr>
          <w:sz w:val="28"/>
          <w:szCs w:val="28"/>
          <w:lang w:val="en-US"/>
        </w:rPr>
        <w:t>h</w:t>
      </w:r>
      <w:r w:rsidRPr="00470EEB">
        <w:rPr>
          <w:sz w:val="28"/>
          <w:szCs w:val="28"/>
        </w:rPr>
        <w:t>=(r</w:t>
      </w:r>
      <w:r w:rsidRPr="00470EEB">
        <w:rPr>
          <w:sz w:val="28"/>
          <w:szCs w:val="28"/>
          <w:vertAlign w:val="subscript"/>
        </w:rPr>
        <w:t>х</w:t>
      </w:r>
      <w:r w:rsidRPr="00470EEB">
        <w:rPr>
          <w:sz w:val="28"/>
          <w:szCs w:val="28"/>
        </w:rPr>
        <w:t>+1,85·</w:t>
      </w:r>
      <w:r w:rsidRPr="00470EEB">
        <w:rPr>
          <w:sz w:val="28"/>
          <w:szCs w:val="28"/>
          <w:lang w:val="en-US"/>
        </w:rPr>
        <w:t>h</w:t>
      </w:r>
      <w:r w:rsidRPr="00470EEB">
        <w:rPr>
          <w:sz w:val="28"/>
          <w:szCs w:val="28"/>
          <w:vertAlign w:val="subscript"/>
        </w:rPr>
        <w:t>х</w:t>
      </w:r>
      <w:r w:rsidRPr="00470EEB">
        <w:rPr>
          <w:sz w:val="28"/>
          <w:szCs w:val="28"/>
        </w:rPr>
        <w:t>)/1,7, м</w:t>
      </w:r>
      <w:r w:rsidR="00470EEB" w:rsidRPr="00470EEB">
        <w:rPr>
          <w:sz w:val="28"/>
          <w:szCs w:val="28"/>
        </w:rPr>
        <w:t xml:space="preserve"> </w:t>
      </w:r>
      <w:r w:rsidR="00224F1E" w:rsidRPr="00470EEB">
        <w:rPr>
          <w:sz w:val="28"/>
          <w:szCs w:val="28"/>
        </w:rPr>
        <w:t>(3.</w:t>
      </w:r>
      <w:r w:rsidR="006B05DC" w:rsidRPr="00470EEB">
        <w:rPr>
          <w:sz w:val="28"/>
          <w:szCs w:val="28"/>
        </w:rPr>
        <w:t>37</w:t>
      </w:r>
      <w:r w:rsidR="00224F1E"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 xml:space="preserve">Высота тросового молниеотвода </w:t>
      </w:r>
      <w:r w:rsidRPr="00470EEB">
        <w:rPr>
          <w:sz w:val="28"/>
          <w:szCs w:val="28"/>
          <w:lang w:val="en-US"/>
        </w:rPr>
        <w:t>h</w:t>
      </w:r>
      <w:r w:rsidRPr="00470EEB">
        <w:rPr>
          <w:sz w:val="28"/>
          <w:szCs w:val="28"/>
        </w:rPr>
        <w:t>=(15+1,85·21,4)/1,7=32 м.</w:t>
      </w:r>
    </w:p>
    <w:p w:rsidR="009124E4" w:rsidRPr="00470EEB" w:rsidRDefault="009124E4" w:rsidP="00470EEB">
      <w:pPr>
        <w:spacing w:line="360" w:lineRule="auto"/>
        <w:ind w:firstLine="709"/>
        <w:jc w:val="both"/>
        <w:rPr>
          <w:sz w:val="28"/>
          <w:szCs w:val="28"/>
        </w:rPr>
      </w:pPr>
      <w:r w:rsidRPr="00470EEB">
        <w:rPr>
          <w:sz w:val="28"/>
          <w:szCs w:val="28"/>
        </w:rPr>
        <w:t xml:space="preserve">Так как для </w:t>
      </w:r>
      <w:r w:rsidRPr="00470EEB">
        <w:rPr>
          <w:sz w:val="28"/>
          <w:szCs w:val="28"/>
          <w:lang w:val="en-US"/>
        </w:rPr>
        <w:t>II</w:t>
      </w:r>
      <w:r w:rsidRPr="00470EEB">
        <w:rPr>
          <w:sz w:val="28"/>
          <w:szCs w:val="28"/>
        </w:rPr>
        <w:t xml:space="preserve"> категории молниезащиты при установке отдельно стоящих молниеотводов расстояние от них по воздуху и в земле до защищаемого объекта и вводимых в него подземных коммуникаций не нормируется, то опоры</w:t>
      </w:r>
      <w:r w:rsidR="00470EEB" w:rsidRPr="00470EEB">
        <w:rPr>
          <w:sz w:val="28"/>
          <w:szCs w:val="28"/>
        </w:rPr>
        <w:t xml:space="preserve"> </w:t>
      </w:r>
      <w:r w:rsidRPr="00470EEB">
        <w:rPr>
          <w:sz w:val="28"/>
          <w:szCs w:val="28"/>
        </w:rPr>
        <w:t>расположим у</w:t>
      </w:r>
      <w:r w:rsidR="00470EEB" w:rsidRPr="00470EEB">
        <w:rPr>
          <w:sz w:val="28"/>
          <w:szCs w:val="28"/>
        </w:rPr>
        <w:t xml:space="preserve"> </w:t>
      </w:r>
      <w:r w:rsidRPr="00470EEB">
        <w:rPr>
          <w:sz w:val="28"/>
          <w:szCs w:val="28"/>
        </w:rPr>
        <w:t>торцов установки. Тогда длина пролета троса</w:t>
      </w:r>
      <w:r w:rsidR="00470EEB" w:rsidRPr="00470EEB">
        <w:rPr>
          <w:sz w:val="28"/>
          <w:szCs w:val="28"/>
        </w:rPr>
        <w:t xml:space="preserve"> </w:t>
      </w:r>
      <w:r w:rsidRPr="00470EEB">
        <w:rPr>
          <w:bCs/>
          <w:i/>
          <w:iCs/>
          <w:sz w:val="28"/>
          <w:szCs w:val="28"/>
        </w:rPr>
        <w:t>а</w:t>
      </w:r>
      <w:r w:rsidRPr="00470EEB">
        <w:rPr>
          <w:sz w:val="28"/>
          <w:szCs w:val="28"/>
        </w:rPr>
        <w:t>=150+2·0=150 м.</w:t>
      </w:r>
    </w:p>
    <w:p w:rsidR="009124E4" w:rsidRPr="00470EEB" w:rsidRDefault="008D589A" w:rsidP="00470EEB">
      <w:pPr>
        <w:spacing w:line="360" w:lineRule="auto"/>
        <w:ind w:firstLine="709"/>
        <w:jc w:val="both"/>
        <w:rPr>
          <w:sz w:val="28"/>
          <w:szCs w:val="28"/>
        </w:rPr>
      </w:pPr>
      <w:r w:rsidRPr="00470EEB">
        <w:rPr>
          <w:sz w:val="28"/>
          <w:szCs w:val="28"/>
        </w:rPr>
        <w:t>Высота</w:t>
      </w:r>
      <w:r w:rsidR="009124E4" w:rsidRPr="00470EEB">
        <w:rPr>
          <w:sz w:val="28"/>
          <w:szCs w:val="28"/>
        </w:rPr>
        <w:t xml:space="preserve"> опор</w:t>
      </w:r>
      <w:r w:rsidR="00224F1E" w:rsidRPr="00470EEB">
        <w:rPr>
          <w:sz w:val="28"/>
          <w:szCs w:val="28"/>
        </w:rPr>
        <w:t xml:space="preserve"> </w:t>
      </w:r>
      <w:r w:rsidRPr="00470EEB">
        <w:rPr>
          <w:sz w:val="28"/>
          <w:szCs w:val="28"/>
        </w:rPr>
        <w:t xml:space="preserve">составляет </w:t>
      </w:r>
      <w:r w:rsidR="009124E4" w:rsidRPr="00470EEB">
        <w:rPr>
          <w:sz w:val="28"/>
          <w:szCs w:val="28"/>
          <w:lang w:val="en-US"/>
        </w:rPr>
        <w:t>h</w:t>
      </w:r>
      <w:r w:rsidR="009124E4" w:rsidRPr="00470EEB">
        <w:rPr>
          <w:sz w:val="28"/>
          <w:szCs w:val="28"/>
          <w:vertAlign w:val="subscript"/>
        </w:rPr>
        <w:t>оп</w:t>
      </w:r>
      <w:r w:rsidR="009124E4" w:rsidRPr="00470EEB">
        <w:rPr>
          <w:sz w:val="28"/>
          <w:szCs w:val="28"/>
        </w:rPr>
        <w:t xml:space="preserve"> =32-3=29 м.</w:t>
      </w:r>
    </w:p>
    <w:p w:rsidR="009124E4" w:rsidRPr="00470EEB" w:rsidRDefault="009124E4" w:rsidP="00470EEB">
      <w:pPr>
        <w:spacing w:line="360" w:lineRule="auto"/>
        <w:ind w:firstLine="709"/>
        <w:jc w:val="both"/>
        <w:rPr>
          <w:sz w:val="28"/>
          <w:szCs w:val="28"/>
        </w:rPr>
      </w:pPr>
      <w:r w:rsidRPr="00470EEB">
        <w:rPr>
          <w:sz w:val="28"/>
          <w:szCs w:val="28"/>
        </w:rPr>
        <w:t xml:space="preserve">Высота зоны защиты </w:t>
      </w:r>
      <w:r w:rsidRPr="00470EEB">
        <w:rPr>
          <w:sz w:val="28"/>
          <w:szCs w:val="28"/>
          <w:lang w:val="en-US"/>
        </w:rPr>
        <w:t>h</w:t>
      </w:r>
      <w:r w:rsidRPr="00470EEB">
        <w:rPr>
          <w:sz w:val="28"/>
          <w:szCs w:val="28"/>
          <w:vertAlign w:val="subscript"/>
        </w:rPr>
        <w:t>о</w:t>
      </w:r>
      <w:r w:rsidRPr="00470EEB">
        <w:rPr>
          <w:sz w:val="28"/>
          <w:szCs w:val="28"/>
        </w:rPr>
        <w:t>=0,92 · 32 = 29,4 м.</w:t>
      </w:r>
    </w:p>
    <w:p w:rsidR="009124E4" w:rsidRPr="00470EEB" w:rsidRDefault="009124E4" w:rsidP="00470EEB">
      <w:pPr>
        <w:spacing w:line="360" w:lineRule="auto"/>
        <w:ind w:firstLine="709"/>
        <w:jc w:val="both"/>
        <w:rPr>
          <w:sz w:val="28"/>
          <w:szCs w:val="28"/>
        </w:rPr>
      </w:pPr>
      <w:r w:rsidRPr="00470EEB">
        <w:rPr>
          <w:sz w:val="28"/>
          <w:szCs w:val="28"/>
        </w:rPr>
        <w:t>Радиус зоны защиты на уровне земли r</w:t>
      </w:r>
      <w:r w:rsidRPr="00470EEB">
        <w:rPr>
          <w:sz w:val="28"/>
          <w:szCs w:val="28"/>
          <w:vertAlign w:val="subscript"/>
        </w:rPr>
        <w:t>0</w:t>
      </w:r>
      <w:r w:rsidRPr="00470EEB">
        <w:rPr>
          <w:sz w:val="28"/>
          <w:szCs w:val="28"/>
        </w:rPr>
        <w:t>=1,7 · 12,8 = 54,4 м.</w:t>
      </w:r>
    </w:p>
    <w:p w:rsidR="009124E4" w:rsidRPr="00470EEB" w:rsidRDefault="009124E4" w:rsidP="00470EEB">
      <w:pPr>
        <w:shd w:val="clear" w:color="auto" w:fill="FFFFFF"/>
        <w:spacing w:line="360" w:lineRule="auto"/>
        <w:ind w:firstLine="709"/>
        <w:jc w:val="both"/>
        <w:rPr>
          <w:sz w:val="28"/>
          <w:szCs w:val="28"/>
        </w:rPr>
      </w:pPr>
      <w:r w:rsidRPr="00470EEB">
        <w:rPr>
          <w:sz w:val="28"/>
          <w:szCs w:val="28"/>
        </w:rPr>
        <w:t>Для устойчивого положения опор их основания закреплены четырьмя железобетонными сваями (каждая), которые и выполняют роль заземлителей. что железобетонные сваи должны быть заглублены не менее, чем на 5 метров, а их диаметр находится в диапазоне 0,25÷0,4 метра.</w:t>
      </w:r>
    </w:p>
    <w:p w:rsidR="009124E4" w:rsidRPr="00470EEB" w:rsidRDefault="009124E4" w:rsidP="00470EEB">
      <w:pPr>
        <w:shd w:val="clear" w:color="auto" w:fill="FFFFFF"/>
        <w:spacing w:line="360" w:lineRule="auto"/>
        <w:ind w:firstLine="709"/>
        <w:jc w:val="both"/>
        <w:rPr>
          <w:sz w:val="28"/>
          <w:szCs w:val="28"/>
        </w:rPr>
      </w:pPr>
      <w:r w:rsidRPr="00470EEB">
        <w:rPr>
          <w:sz w:val="28"/>
          <w:szCs w:val="28"/>
        </w:rPr>
        <w:t>Значит, параметры конструкции стержневого молниеотвода, обеспечивающего молниезащиту газофракционирующей установки:</w:t>
      </w:r>
    </w:p>
    <w:p w:rsidR="009124E4" w:rsidRPr="00470EEB" w:rsidRDefault="009124E4" w:rsidP="00470EEB">
      <w:pPr>
        <w:pStyle w:val="a4"/>
        <w:numPr>
          <w:ilvl w:val="0"/>
          <w:numId w:val="7"/>
        </w:numPr>
        <w:shd w:val="clear" w:color="auto" w:fill="auto"/>
        <w:ind w:left="0" w:firstLine="709"/>
        <w:rPr>
          <w:rFonts w:cs="Times New Roman"/>
          <w:color w:val="auto"/>
          <w:szCs w:val="28"/>
        </w:rPr>
      </w:pPr>
      <w:r w:rsidRPr="00470EEB">
        <w:rPr>
          <w:rFonts w:cs="Times New Roman"/>
          <w:color w:val="auto"/>
          <w:szCs w:val="28"/>
        </w:rPr>
        <w:t>высота торосового молниеотвода – 32 м;</w:t>
      </w:r>
    </w:p>
    <w:p w:rsidR="009124E4" w:rsidRPr="00470EEB" w:rsidRDefault="009124E4" w:rsidP="00470EEB">
      <w:pPr>
        <w:pStyle w:val="a4"/>
        <w:numPr>
          <w:ilvl w:val="0"/>
          <w:numId w:val="7"/>
        </w:numPr>
        <w:shd w:val="clear" w:color="auto" w:fill="auto"/>
        <w:ind w:left="0" w:firstLine="709"/>
        <w:rPr>
          <w:rFonts w:cs="Times New Roman"/>
          <w:color w:val="auto"/>
          <w:szCs w:val="28"/>
        </w:rPr>
      </w:pPr>
      <w:r w:rsidRPr="00470EEB">
        <w:rPr>
          <w:rFonts w:cs="Times New Roman"/>
          <w:color w:val="auto"/>
          <w:szCs w:val="28"/>
        </w:rPr>
        <w:t>высота опоры – 29 м;</w:t>
      </w:r>
    </w:p>
    <w:p w:rsidR="009124E4" w:rsidRPr="00470EEB" w:rsidRDefault="009124E4" w:rsidP="00470EEB">
      <w:pPr>
        <w:pStyle w:val="a4"/>
        <w:numPr>
          <w:ilvl w:val="0"/>
          <w:numId w:val="7"/>
        </w:numPr>
        <w:shd w:val="clear" w:color="auto" w:fill="auto"/>
        <w:ind w:left="0" w:firstLine="709"/>
        <w:rPr>
          <w:rFonts w:cs="Times New Roman"/>
          <w:color w:val="auto"/>
          <w:szCs w:val="28"/>
        </w:rPr>
      </w:pPr>
      <w:r w:rsidRPr="00470EEB">
        <w:rPr>
          <w:rFonts w:cs="Times New Roman"/>
          <w:color w:val="auto"/>
          <w:szCs w:val="28"/>
        </w:rPr>
        <w:t>Длина пролета троса 150 м;</w:t>
      </w:r>
    </w:p>
    <w:p w:rsidR="009124E4" w:rsidRPr="00470EEB" w:rsidRDefault="009124E4" w:rsidP="00470EEB">
      <w:pPr>
        <w:pStyle w:val="a4"/>
        <w:numPr>
          <w:ilvl w:val="0"/>
          <w:numId w:val="7"/>
        </w:numPr>
        <w:shd w:val="clear" w:color="auto" w:fill="auto"/>
        <w:ind w:left="0" w:firstLine="709"/>
        <w:rPr>
          <w:rFonts w:cs="Times New Roman"/>
          <w:color w:val="auto"/>
          <w:szCs w:val="28"/>
        </w:rPr>
      </w:pPr>
      <w:r w:rsidRPr="00470EEB">
        <w:rPr>
          <w:rFonts w:cs="Times New Roman"/>
          <w:color w:val="auto"/>
          <w:szCs w:val="28"/>
        </w:rPr>
        <w:t>высота зоны защиты – 29,4 м;</w:t>
      </w:r>
    </w:p>
    <w:p w:rsidR="009124E4" w:rsidRPr="00470EEB" w:rsidRDefault="009124E4" w:rsidP="00470EEB">
      <w:pPr>
        <w:pStyle w:val="a4"/>
        <w:numPr>
          <w:ilvl w:val="0"/>
          <w:numId w:val="7"/>
        </w:numPr>
        <w:shd w:val="clear" w:color="auto" w:fill="auto"/>
        <w:ind w:left="0" w:firstLine="709"/>
        <w:rPr>
          <w:rFonts w:cs="Times New Roman"/>
          <w:color w:val="auto"/>
          <w:szCs w:val="28"/>
        </w:rPr>
      </w:pPr>
      <w:r w:rsidRPr="00470EEB">
        <w:rPr>
          <w:rFonts w:cs="Times New Roman"/>
          <w:color w:val="auto"/>
          <w:szCs w:val="28"/>
        </w:rPr>
        <w:t>радиус зоны защиты – 54,4 м.</w:t>
      </w:r>
    </w:p>
    <w:p w:rsidR="0081340D" w:rsidRPr="00470EEB" w:rsidRDefault="0081340D" w:rsidP="00470EEB">
      <w:pPr>
        <w:pStyle w:val="a4"/>
        <w:shd w:val="clear" w:color="auto" w:fill="auto"/>
        <w:ind w:firstLine="709"/>
        <w:rPr>
          <w:rFonts w:cs="Times New Roman"/>
          <w:color w:val="auto"/>
          <w:szCs w:val="28"/>
        </w:rPr>
      </w:pPr>
    </w:p>
    <w:p w:rsidR="009124E4" w:rsidRPr="00470EEB" w:rsidRDefault="009124E4" w:rsidP="00F71F06">
      <w:pPr>
        <w:pStyle w:val="13"/>
        <w:spacing w:line="360" w:lineRule="auto"/>
        <w:ind w:firstLine="709"/>
        <w:rPr>
          <w:b/>
          <w:bCs/>
        </w:rPr>
      </w:pPr>
      <w:bookmarkStart w:id="34" w:name="_Toc138558684"/>
      <w:r w:rsidRPr="00470EEB">
        <w:rPr>
          <w:b/>
          <w:bCs/>
        </w:rPr>
        <w:t>3.5.2 Разработка автоматической системы пожаротушения</w:t>
      </w:r>
      <w:bookmarkEnd w:id="34"/>
    </w:p>
    <w:p w:rsidR="009124E4" w:rsidRPr="00470EEB" w:rsidRDefault="009124E4" w:rsidP="00470EEB">
      <w:pPr>
        <w:spacing w:line="360" w:lineRule="auto"/>
        <w:ind w:firstLine="709"/>
        <w:jc w:val="both"/>
        <w:rPr>
          <w:sz w:val="28"/>
          <w:szCs w:val="28"/>
        </w:rPr>
      </w:pPr>
      <w:r w:rsidRPr="00470EEB">
        <w:rPr>
          <w:sz w:val="28"/>
          <w:szCs w:val="28"/>
        </w:rPr>
        <w:t>Системы пожаротушения предназначены для предотвращения, ограничения развития, тушения пожара, а также защиты от пожара людей и материальных ценностей. Одним из самых надежных средств для решения этих задач являются системы автоматического пожаротушения, которые</w:t>
      </w:r>
      <w:r w:rsidR="00470EEB" w:rsidRPr="00470EEB">
        <w:rPr>
          <w:sz w:val="28"/>
          <w:szCs w:val="28"/>
        </w:rPr>
        <w:t xml:space="preserve"> </w:t>
      </w:r>
      <w:r w:rsidRPr="00470EEB">
        <w:rPr>
          <w:sz w:val="28"/>
          <w:szCs w:val="28"/>
        </w:rPr>
        <w:t>в отличие от систем ручного пожаротушения и систем, управляемых оператором, приводятся в действие пожарной автоматикой по объективным показаниям и обеспечивают оперативное тушение очага возгорания без участия человека.</w:t>
      </w:r>
    </w:p>
    <w:p w:rsidR="009124E4" w:rsidRPr="00470EEB" w:rsidRDefault="009124E4" w:rsidP="00470EEB">
      <w:pPr>
        <w:spacing w:line="360" w:lineRule="auto"/>
        <w:ind w:firstLine="709"/>
        <w:jc w:val="both"/>
        <w:rPr>
          <w:sz w:val="28"/>
          <w:szCs w:val="28"/>
        </w:rPr>
      </w:pPr>
      <w:r w:rsidRPr="00470EEB">
        <w:rPr>
          <w:sz w:val="28"/>
          <w:szCs w:val="28"/>
        </w:rPr>
        <w:t>Установка пожаротушения или противопожарная установка - это совокупность стационарных технических средств для тушения пожара за счет выпуска огнетушащего вещества. Конструктивно автоматические установки пожаротушения состоят из резервуаров или других источников, наполненных необходимым количеством огнетушащего состава, устройств управления и контроля, системы трубопроводов и</w:t>
      </w:r>
      <w:r w:rsidR="00470EEB" w:rsidRPr="00470EEB">
        <w:rPr>
          <w:sz w:val="28"/>
          <w:szCs w:val="28"/>
        </w:rPr>
        <w:t xml:space="preserve"> </w:t>
      </w:r>
      <w:r w:rsidRPr="00470EEB">
        <w:rPr>
          <w:sz w:val="28"/>
          <w:szCs w:val="28"/>
        </w:rPr>
        <w:t>насадков-распылителей. Количество распылителей, длины и сечение трубопроводов, требуемое количество огнетушащего</w:t>
      </w:r>
      <w:r w:rsidR="00470EEB" w:rsidRPr="00470EEB">
        <w:rPr>
          <w:sz w:val="28"/>
          <w:szCs w:val="28"/>
        </w:rPr>
        <w:t xml:space="preserve"> </w:t>
      </w:r>
      <w:r w:rsidRPr="00470EEB">
        <w:rPr>
          <w:sz w:val="28"/>
          <w:szCs w:val="28"/>
        </w:rPr>
        <w:t>вещества определяются тщательными расчётами.</w:t>
      </w:r>
    </w:p>
    <w:p w:rsidR="009124E4" w:rsidRPr="00470EEB" w:rsidRDefault="009124E4" w:rsidP="00470EEB">
      <w:pPr>
        <w:widowControl w:val="0"/>
        <w:spacing w:line="360" w:lineRule="auto"/>
        <w:ind w:firstLine="709"/>
        <w:jc w:val="both"/>
        <w:rPr>
          <w:sz w:val="28"/>
          <w:szCs w:val="28"/>
        </w:rPr>
      </w:pPr>
      <w:r w:rsidRPr="00470EEB">
        <w:rPr>
          <w:bCs/>
          <w:sz w:val="28"/>
          <w:szCs w:val="28"/>
        </w:rPr>
        <w:t>Подразделяются системы автоматического пожаротушения, прежде всего, по используемому огнетушащему веществу:</w:t>
      </w:r>
    </w:p>
    <w:p w:rsidR="009124E4" w:rsidRPr="00470EEB" w:rsidRDefault="009124E4" w:rsidP="00470EEB">
      <w:pPr>
        <w:widowControl w:val="0"/>
        <w:spacing w:line="360" w:lineRule="auto"/>
        <w:ind w:firstLine="709"/>
        <w:jc w:val="both"/>
        <w:rPr>
          <w:sz w:val="28"/>
          <w:szCs w:val="28"/>
        </w:rPr>
      </w:pPr>
      <w:r w:rsidRPr="00470EEB">
        <w:rPr>
          <w:sz w:val="28"/>
          <w:szCs w:val="28"/>
        </w:rPr>
        <w:t xml:space="preserve">газовое пожаротушение (СО2, аргон, азот, хладоны); </w:t>
      </w:r>
    </w:p>
    <w:p w:rsidR="009124E4" w:rsidRPr="00470EEB" w:rsidRDefault="009124E4" w:rsidP="00470EEB">
      <w:pPr>
        <w:widowControl w:val="0"/>
        <w:spacing w:line="360" w:lineRule="auto"/>
        <w:ind w:firstLine="709"/>
        <w:jc w:val="both"/>
        <w:rPr>
          <w:sz w:val="28"/>
          <w:szCs w:val="28"/>
        </w:rPr>
      </w:pPr>
      <w:r w:rsidRPr="00470EEB">
        <w:rPr>
          <w:sz w:val="28"/>
          <w:szCs w:val="28"/>
        </w:rPr>
        <w:t xml:space="preserve">водяное пожаротушение (вода); </w:t>
      </w:r>
    </w:p>
    <w:p w:rsidR="009124E4" w:rsidRPr="00470EEB" w:rsidRDefault="009124E4" w:rsidP="00470EEB">
      <w:pPr>
        <w:widowControl w:val="0"/>
        <w:spacing w:line="360" w:lineRule="auto"/>
        <w:ind w:firstLine="709"/>
        <w:jc w:val="both"/>
        <w:rPr>
          <w:sz w:val="28"/>
          <w:szCs w:val="28"/>
        </w:rPr>
      </w:pPr>
      <w:r w:rsidRPr="00470EEB">
        <w:rPr>
          <w:sz w:val="28"/>
          <w:szCs w:val="28"/>
        </w:rPr>
        <w:t xml:space="preserve">пенное пожаротушение и водопенное пожаротушение (вода с пенообразователями); </w:t>
      </w:r>
    </w:p>
    <w:p w:rsidR="009124E4" w:rsidRPr="00470EEB" w:rsidRDefault="009124E4" w:rsidP="00470EEB">
      <w:pPr>
        <w:widowControl w:val="0"/>
        <w:spacing w:line="360" w:lineRule="auto"/>
        <w:ind w:firstLine="709"/>
        <w:jc w:val="both"/>
        <w:rPr>
          <w:sz w:val="28"/>
          <w:szCs w:val="28"/>
        </w:rPr>
      </w:pPr>
      <w:r w:rsidRPr="00470EEB">
        <w:rPr>
          <w:sz w:val="28"/>
          <w:szCs w:val="28"/>
        </w:rPr>
        <w:t xml:space="preserve">порошковое пожаротушение (порошки специального химического состава); </w:t>
      </w:r>
    </w:p>
    <w:p w:rsidR="009124E4" w:rsidRPr="00470EEB" w:rsidRDefault="009124E4" w:rsidP="00470EEB">
      <w:pPr>
        <w:widowControl w:val="0"/>
        <w:spacing w:line="360" w:lineRule="auto"/>
        <w:ind w:firstLine="709"/>
        <w:jc w:val="both"/>
        <w:rPr>
          <w:sz w:val="28"/>
          <w:szCs w:val="28"/>
        </w:rPr>
      </w:pPr>
      <w:r w:rsidRPr="00470EEB">
        <w:rPr>
          <w:sz w:val="28"/>
          <w:szCs w:val="28"/>
        </w:rPr>
        <w:t xml:space="preserve">аэрозольные системы пожаротушения (подобны порошкам, но частицы на порядок меньше по размерам); </w:t>
      </w:r>
    </w:p>
    <w:p w:rsidR="009124E4" w:rsidRPr="00470EEB" w:rsidRDefault="009124E4" w:rsidP="00470EEB">
      <w:pPr>
        <w:widowControl w:val="0"/>
        <w:spacing w:line="360" w:lineRule="auto"/>
        <w:ind w:firstLine="709"/>
        <w:jc w:val="both"/>
        <w:rPr>
          <w:sz w:val="28"/>
          <w:szCs w:val="28"/>
        </w:rPr>
      </w:pPr>
      <w:r w:rsidRPr="00470EEB">
        <w:rPr>
          <w:sz w:val="28"/>
          <w:szCs w:val="28"/>
        </w:rPr>
        <w:t>системы тонкодисперсн</w:t>
      </w:r>
      <w:r w:rsidR="00C51E81" w:rsidRPr="00470EEB">
        <w:rPr>
          <w:sz w:val="28"/>
          <w:szCs w:val="28"/>
        </w:rPr>
        <w:t>ой воды (тонкораспыленной воды)</w:t>
      </w:r>
      <w:r w:rsidRPr="00470EEB">
        <w:rPr>
          <w:sz w:val="28"/>
          <w:szCs w:val="28"/>
        </w:rPr>
        <w:t xml:space="preserve"> [24]</w:t>
      </w:r>
      <w:r w:rsidR="00C51E81" w:rsidRPr="00470EEB">
        <w:rPr>
          <w:sz w:val="28"/>
          <w:szCs w:val="28"/>
        </w:rPr>
        <w:t>.</w:t>
      </w:r>
    </w:p>
    <w:p w:rsidR="009124E4" w:rsidRPr="00470EEB" w:rsidRDefault="009124E4" w:rsidP="00470EEB">
      <w:pPr>
        <w:widowControl w:val="0"/>
        <w:spacing w:line="360" w:lineRule="auto"/>
        <w:ind w:firstLine="709"/>
        <w:jc w:val="both"/>
        <w:rPr>
          <w:sz w:val="28"/>
          <w:szCs w:val="28"/>
        </w:rPr>
      </w:pPr>
    </w:p>
    <w:p w:rsidR="009124E4" w:rsidRPr="00470EEB" w:rsidRDefault="00B403DF" w:rsidP="00F71F06">
      <w:pPr>
        <w:pStyle w:val="13"/>
        <w:spacing w:line="360" w:lineRule="auto"/>
        <w:ind w:left="709"/>
        <w:rPr>
          <w:b/>
          <w:bCs/>
        </w:rPr>
      </w:pPr>
      <w:bookmarkStart w:id="35" w:name="_Toc138558685"/>
      <w:r w:rsidRPr="00470EEB">
        <w:rPr>
          <w:b/>
          <w:bCs/>
        </w:rPr>
        <w:t xml:space="preserve">3.5.2.1 </w:t>
      </w:r>
      <w:r w:rsidR="009124E4" w:rsidRPr="00470EEB">
        <w:rPr>
          <w:b/>
          <w:bCs/>
        </w:rPr>
        <w:t>Огнетушащие средства, используемые при тушении сжиженных углеводородных газов</w:t>
      </w:r>
      <w:bookmarkEnd w:id="35"/>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Для подавления процесса горения можно снижать содержание горючего компонента, окислителя (кислорода воздуха), снижать температуру процесса или увеличивать энергию активации реакции горения. В соответствии с этим в настоящее время при тушении пожаров используют один из следующих основных способов:</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 изоляцию очага горения от воздуха или снижение путем разбавления воздуха негорючими газами, концентрации кислорода в воздухе до значения, при котором не может происходить процесс горения;</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 охлаждение очага горения ниже определенных температур (температур самовоспламенения, воспламенения и вспышки горючих веществ и материалов);</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 интенсивное ингибирование (торможение) скорости химической реакции окисления;</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w:t>
      </w:r>
      <w:r w:rsidR="00470EEB" w:rsidRPr="00470EEB">
        <w:rPr>
          <w:sz w:val="28"/>
          <w:szCs w:val="28"/>
        </w:rPr>
        <w:t xml:space="preserve"> </w:t>
      </w:r>
      <w:r w:rsidRPr="00470EEB">
        <w:rPr>
          <w:sz w:val="28"/>
          <w:szCs w:val="28"/>
        </w:rPr>
        <w:t>механический срыв пламени в результате воздействия на него сильной струи газа или жидкости;</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 созданием условий огнепреграждения.</w:t>
      </w:r>
    </w:p>
    <w:p w:rsidR="009124E4" w:rsidRPr="00470EEB" w:rsidRDefault="009124E4" w:rsidP="00470EEB">
      <w:pPr>
        <w:tabs>
          <w:tab w:val="num" w:pos="0"/>
        </w:tabs>
        <w:spacing w:line="360" w:lineRule="auto"/>
        <w:ind w:firstLine="709"/>
        <w:jc w:val="both"/>
        <w:rPr>
          <w:sz w:val="28"/>
          <w:szCs w:val="28"/>
        </w:rPr>
      </w:pPr>
      <w:r w:rsidRPr="00470EEB">
        <w:rPr>
          <w:sz w:val="28"/>
          <w:szCs w:val="28"/>
        </w:rPr>
        <w:t>Для тушения горящих СУГ используется наиболее распространенный способ, которым является охлаждение зоны горения. Сущность его заключается в охлаждения горящих веществ до температуры ниже температуры их воспламенения. При небольшом очаге пожара можно применить способ изоляции реагирующих веществ, за счет разобщения зоны горения от воздуха слоем какого-либо воздухонепроницаемого материала. Для этого применяются твердые листовые изолирующие материалы (войлок, асбестовая и обычная ткань) или сыпучие негорючие материалы (песок, тальк, различные флюсы).</w:t>
      </w:r>
    </w:p>
    <w:p w:rsidR="009124E4" w:rsidRPr="00470EEB" w:rsidRDefault="009124E4" w:rsidP="00470EEB">
      <w:pPr>
        <w:tabs>
          <w:tab w:val="left" w:pos="900"/>
        </w:tabs>
        <w:spacing w:line="360" w:lineRule="auto"/>
        <w:ind w:firstLine="709"/>
        <w:jc w:val="both"/>
        <w:rPr>
          <w:sz w:val="28"/>
          <w:szCs w:val="28"/>
        </w:rPr>
      </w:pPr>
      <w:r w:rsidRPr="00470EEB">
        <w:rPr>
          <w:sz w:val="28"/>
          <w:szCs w:val="28"/>
        </w:rPr>
        <w:t>Для тушения СУГ применяются следующие огнетушащие составы</w:t>
      </w:r>
      <w:r w:rsidR="00470EEB" w:rsidRPr="00470EEB">
        <w:rPr>
          <w:sz w:val="28"/>
          <w:szCs w:val="28"/>
        </w:rPr>
        <w:t xml:space="preserve"> </w:t>
      </w:r>
      <w:r w:rsidRPr="00470EEB">
        <w:rPr>
          <w:sz w:val="28"/>
          <w:szCs w:val="28"/>
        </w:rPr>
        <w:t>и средства [19]:</w:t>
      </w:r>
    </w:p>
    <w:p w:rsidR="009124E4" w:rsidRPr="00470EEB" w:rsidRDefault="009124E4" w:rsidP="00470EEB">
      <w:pPr>
        <w:tabs>
          <w:tab w:val="left" w:pos="900"/>
        </w:tabs>
        <w:spacing w:line="360" w:lineRule="auto"/>
        <w:ind w:firstLine="709"/>
        <w:jc w:val="both"/>
        <w:rPr>
          <w:sz w:val="28"/>
          <w:szCs w:val="28"/>
        </w:rPr>
      </w:pPr>
      <w:r w:rsidRPr="00470EEB">
        <w:rPr>
          <w:sz w:val="28"/>
          <w:szCs w:val="28"/>
        </w:rPr>
        <w:t>- газовые составы: инертные разбавители (N</w:t>
      </w:r>
      <w:r w:rsidRPr="00470EEB">
        <w:rPr>
          <w:sz w:val="28"/>
          <w:szCs w:val="28"/>
          <w:vertAlign w:val="subscript"/>
        </w:rPr>
        <w:t>2</w:t>
      </w:r>
      <w:r w:rsidRPr="00470EEB">
        <w:rPr>
          <w:sz w:val="28"/>
          <w:szCs w:val="28"/>
        </w:rPr>
        <w:t>, СО</w:t>
      </w:r>
      <w:r w:rsidRPr="00470EEB">
        <w:rPr>
          <w:sz w:val="28"/>
          <w:szCs w:val="28"/>
          <w:vertAlign w:val="subscript"/>
        </w:rPr>
        <w:t>2</w:t>
      </w:r>
      <w:r w:rsidRPr="00470EEB">
        <w:rPr>
          <w:sz w:val="28"/>
          <w:szCs w:val="28"/>
        </w:rPr>
        <w:t>);</w:t>
      </w:r>
    </w:p>
    <w:p w:rsidR="009124E4" w:rsidRPr="00470EEB" w:rsidRDefault="009124E4" w:rsidP="00470EEB">
      <w:pPr>
        <w:tabs>
          <w:tab w:val="left" w:pos="900"/>
        </w:tabs>
        <w:spacing w:line="360" w:lineRule="auto"/>
        <w:ind w:firstLine="709"/>
        <w:jc w:val="both"/>
        <w:rPr>
          <w:sz w:val="28"/>
          <w:szCs w:val="28"/>
        </w:rPr>
      </w:pPr>
      <w:r w:rsidRPr="00470EEB">
        <w:rPr>
          <w:sz w:val="28"/>
          <w:szCs w:val="28"/>
        </w:rPr>
        <w:t>- галогеноуглеводороды, порошки;</w:t>
      </w:r>
    </w:p>
    <w:p w:rsidR="009124E4" w:rsidRPr="00470EEB" w:rsidRDefault="009124E4" w:rsidP="00470EEB">
      <w:pPr>
        <w:tabs>
          <w:tab w:val="left" w:pos="900"/>
        </w:tabs>
        <w:spacing w:line="360" w:lineRule="auto"/>
        <w:ind w:firstLine="709"/>
        <w:jc w:val="both"/>
        <w:rPr>
          <w:sz w:val="28"/>
          <w:szCs w:val="28"/>
        </w:rPr>
      </w:pPr>
      <w:r w:rsidRPr="00470EEB">
        <w:rPr>
          <w:sz w:val="28"/>
          <w:szCs w:val="28"/>
        </w:rPr>
        <w:t xml:space="preserve">- вода аэрозольного распыла с добавками и без; </w:t>
      </w:r>
    </w:p>
    <w:p w:rsidR="009124E4" w:rsidRPr="00470EEB" w:rsidRDefault="009124E4" w:rsidP="00470EEB">
      <w:pPr>
        <w:tabs>
          <w:tab w:val="left" w:pos="900"/>
        </w:tabs>
        <w:spacing w:line="360" w:lineRule="auto"/>
        <w:ind w:firstLine="709"/>
        <w:jc w:val="both"/>
        <w:rPr>
          <w:sz w:val="28"/>
          <w:szCs w:val="28"/>
        </w:rPr>
      </w:pPr>
      <w:r w:rsidRPr="00470EEB">
        <w:rPr>
          <w:sz w:val="28"/>
          <w:szCs w:val="28"/>
        </w:rPr>
        <w:t>- вода как средство охлаждения;</w:t>
      </w:r>
    </w:p>
    <w:p w:rsidR="009124E4" w:rsidRPr="00470EEB" w:rsidRDefault="009124E4" w:rsidP="00470EEB">
      <w:pPr>
        <w:tabs>
          <w:tab w:val="left" w:pos="900"/>
        </w:tabs>
        <w:spacing w:line="360" w:lineRule="auto"/>
        <w:ind w:firstLine="709"/>
        <w:jc w:val="both"/>
        <w:rPr>
          <w:sz w:val="28"/>
          <w:szCs w:val="28"/>
        </w:rPr>
      </w:pPr>
      <w:r w:rsidRPr="00470EEB">
        <w:rPr>
          <w:sz w:val="28"/>
          <w:szCs w:val="28"/>
        </w:rPr>
        <w:t>- газо-аэрозольные составы.</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iCs/>
          <w:sz w:val="28"/>
          <w:szCs w:val="28"/>
        </w:rPr>
        <w:t>Инертные разбавители</w:t>
      </w:r>
      <w:r w:rsidRPr="00470EEB">
        <w:rPr>
          <w:i/>
          <w:iCs/>
          <w:sz w:val="28"/>
          <w:szCs w:val="28"/>
        </w:rPr>
        <w:t xml:space="preserve"> </w:t>
      </w:r>
      <w:r w:rsidRPr="00470EEB">
        <w:rPr>
          <w:sz w:val="28"/>
          <w:szCs w:val="28"/>
        </w:rPr>
        <w:t>применяются для объемного тушения. Они оказывают разбавляющее действие, уменьшая концентрацию кислорода ниже нижнего концентрационного предела горения. К наиболее широко используемым инертным разбавителям относятся азот, углекислый газ и различные галогеноуглеводороды. Эти средства используются, если более доступные огнетушащие вещества, такие как вода, пена оказываются малоэффективными.</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 xml:space="preserve">В последнее время для тушения пожаров все более широко применяют огнетушащие </w:t>
      </w:r>
      <w:r w:rsidRPr="00470EEB">
        <w:rPr>
          <w:iCs/>
          <w:sz w:val="28"/>
          <w:szCs w:val="28"/>
        </w:rPr>
        <w:t>порошки</w:t>
      </w:r>
      <w:r w:rsidRPr="00470EEB">
        <w:rPr>
          <w:i/>
          <w:iCs/>
          <w:sz w:val="28"/>
          <w:szCs w:val="28"/>
        </w:rPr>
        <w:t xml:space="preserve">. </w:t>
      </w:r>
      <w:r w:rsidRPr="00470EEB">
        <w:rPr>
          <w:sz w:val="28"/>
          <w:szCs w:val="28"/>
        </w:rPr>
        <w:t>Они могут применяться для тушения пожаров твердых веществ, различных горючих жидкостей, газов, металлов, а также установок, находящихся под напряжением. Следует отметить, что порошковыми составами можно ликвидировать горение сравнительно небольших объемов и площадей, поэтому они используются для зарядки ручных и переносных огнетушителей. Порошки рекомендуется применять в начальной стадии пожаров.</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Наиболее простым, дешевым и доступным</w:t>
      </w:r>
      <w:r w:rsidR="00470EEB" w:rsidRPr="00470EEB">
        <w:rPr>
          <w:sz w:val="28"/>
          <w:szCs w:val="28"/>
        </w:rPr>
        <w:t xml:space="preserve"> </w:t>
      </w:r>
      <w:r w:rsidRPr="00470EEB">
        <w:rPr>
          <w:sz w:val="28"/>
          <w:szCs w:val="28"/>
        </w:rPr>
        <w:t xml:space="preserve">средством пожаротушения является </w:t>
      </w:r>
      <w:r w:rsidRPr="00470EEB">
        <w:rPr>
          <w:iCs/>
          <w:sz w:val="28"/>
          <w:szCs w:val="28"/>
        </w:rPr>
        <w:t>вода</w:t>
      </w:r>
      <w:r w:rsidRPr="00470EEB">
        <w:rPr>
          <w:i/>
          <w:iCs/>
          <w:sz w:val="28"/>
          <w:szCs w:val="28"/>
        </w:rPr>
        <w:t xml:space="preserve">, </w:t>
      </w:r>
      <w:r w:rsidRPr="00470EEB">
        <w:rPr>
          <w:sz w:val="28"/>
          <w:szCs w:val="28"/>
        </w:rPr>
        <w:t>которая подается в зону горения в виде компактных сплошных струй или в распыленном виде. Вода, обладая высокой теплоемкостью и теплотой испарения, оказывает на очаг горения сильное охлаждающее действие. Кроме того, в процессе испарения воды образуется большое количество пара, который будет оказывать изолирующее действие на очаг пожара. К недостаткам воды следует отнести плохую смачиваемость и проникающую способность по отношению к ряду материалов. Для улучшения тушащих свойств воды к ней можно добавлять поверхностно- активные вещества. Воду нельзя применять для тушения ряда металлов, их гидридов, карбидов, а также электрических установок.</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iCs/>
          <w:sz w:val="28"/>
          <w:szCs w:val="28"/>
        </w:rPr>
        <w:t>Пены</w:t>
      </w:r>
      <w:r w:rsidRPr="00470EEB">
        <w:rPr>
          <w:i/>
          <w:iCs/>
          <w:sz w:val="28"/>
          <w:szCs w:val="28"/>
        </w:rPr>
        <w:t xml:space="preserve"> </w:t>
      </w:r>
      <w:r w:rsidRPr="00470EEB">
        <w:rPr>
          <w:sz w:val="28"/>
          <w:szCs w:val="28"/>
        </w:rPr>
        <w:t xml:space="preserve">являются широко распространенным, эффективным и удобным средством тушения пожаров. Существуют различные классификации пен, например по устойчивости, кратности, основе пенообразователя и т. п. По способу образования пены можно подразделять на химическую, газовая фаза которой получается в результате химической реакции; и газомеханическую (воздушно-механическую), газовая фаза которой образуется за счет принудительной подачи воздуха или иного газа. Химическая пена, образующаяся при взаимодействии растворов кислот и щелочей в присутствии пенообразователей, используется в настоящее время только </w:t>
      </w:r>
      <w:r w:rsidR="00C51E81" w:rsidRPr="00470EEB">
        <w:rPr>
          <w:sz w:val="28"/>
          <w:szCs w:val="28"/>
        </w:rPr>
        <w:t xml:space="preserve">в отдельных видах огнетушителей </w:t>
      </w:r>
      <w:r w:rsidRPr="00470EEB">
        <w:rPr>
          <w:sz w:val="28"/>
          <w:szCs w:val="28"/>
        </w:rPr>
        <w:t>[20]</w:t>
      </w:r>
      <w:r w:rsidR="00C51E81" w:rsidRPr="00470EEB">
        <w:rPr>
          <w:sz w:val="28"/>
          <w:szCs w:val="28"/>
        </w:rPr>
        <w:t>.</w:t>
      </w:r>
    </w:p>
    <w:p w:rsidR="009124E4" w:rsidRPr="00470EEB" w:rsidRDefault="009124E4" w:rsidP="00470EEB">
      <w:pPr>
        <w:tabs>
          <w:tab w:val="left" w:pos="900"/>
        </w:tabs>
        <w:spacing w:line="360" w:lineRule="auto"/>
        <w:ind w:firstLine="709"/>
        <w:jc w:val="both"/>
        <w:rPr>
          <w:sz w:val="28"/>
          <w:szCs w:val="28"/>
        </w:rPr>
      </w:pPr>
    </w:p>
    <w:p w:rsidR="009124E4" w:rsidRPr="00470EEB" w:rsidRDefault="00B403DF" w:rsidP="00F71F06">
      <w:pPr>
        <w:pStyle w:val="13"/>
        <w:spacing w:line="360" w:lineRule="auto"/>
        <w:ind w:firstLine="709"/>
        <w:rPr>
          <w:b/>
          <w:bCs/>
        </w:rPr>
      </w:pPr>
      <w:bookmarkStart w:id="36" w:name="_Toc138558686"/>
      <w:r w:rsidRPr="00470EEB">
        <w:rPr>
          <w:b/>
          <w:bCs/>
        </w:rPr>
        <w:t xml:space="preserve">3.5.2.2 </w:t>
      </w:r>
      <w:r w:rsidR="009124E4" w:rsidRPr="00470EEB">
        <w:rPr>
          <w:b/>
          <w:bCs/>
        </w:rPr>
        <w:t>Автоматические стационарные установки пожаротушения</w:t>
      </w:r>
      <w:bookmarkEnd w:id="36"/>
    </w:p>
    <w:p w:rsidR="009124E4" w:rsidRPr="00470EEB" w:rsidRDefault="009124E4" w:rsidP="00470EEB">
      <w:pPr>
        <w:pStyle w:val="a4"/>
        <w:tabs>
          <w:tab w:val="num" w:pos="0"/>
        </w:tabs>
        <w:ind w:firstLine="709"/>
        <w:rPr>
          <w:rFonts w:cs="Times New Roman"/>
          <w:color w:val="auto"/>
          <w:szCs w:val="28"/>
        </w:rPr>
      </w:pPr>
      <w:r w:rsidRPr="00470EEB">
        <w:rPr>
          <w:rFonts w:cs="Times New Roman"/>
          <w:color w:val="auto"/>
          <w:szCs w:val="28"/>
        </w:rPr>
        <w:t xml:space="preserve">Автоматические стационарные установки пожаротушения в зависимости от используемых огнетушащих веществ подразделяют на водяные, пенные, газовые и порошковые. </w:t>
      </w:r>
    </w:p>
    <w:p w:rsidR="009124E4" w:rsidRPr="00470EEB" w:rsidRDefault="009124E4" w:rsidP="00470EEB">
      <w:pPr>
        <w:tabs>
          <w:tab w:val="num" w:pos="0"/>
        </w:tabs>
        <w:spacing w:line="360" w:lineRule="auto"/>
        <w:ind w:firstLine="709"/>
        <w:jc w:val="both"/>
        <w:rPr>
          <w:sz w:val="28"/>
          <w:szCs w:val="28"/>
        </w:rPr>
      </w:pPr>
      <w:r w:rsidRPr="00470EEB">
        <w:rPr>
          <w:sz w:val="28"/>
          <w:szCs w:val="28"/>
        </w:rPr>
        <w:t>Для тушения пожаров</w:t>
      </w:r>
      <w:r w:rsidR="00470EEB" w:rsidRPr="00470EEB">
        <w:rPr>
          <w:sz w:val="28"/>
          <w:szCs w:val="28"/>
        </w:rPr>
        <w:t xml:space="preserve"> </w:t>
      </w:r>
      <w:r w:rsidRPr="00470EEB">
        <w:rPr>
          <w:sz w:val="28"/>
          <w:szCs w:val="28"/>
        </w:rPr>
        <w:t>сжиженных газов целесообразней использовать автоматические установки водяного и пенного пожаротушения</w:t>
      </w:r>
      <w:r w:rsidRPr="00470EEB">
        <w:rPr>
          <w:b/>
          <w:bCs/>
          <w:sz w:val="28"/>
          <w:szCs w:val="28"/>
        </w:rPr>
        <w:t xml:space="preserve"> </w:t>
      </w:r>
      <w:r w:rsidRPr="00470EEB">
        <w:rPr>
          <w:bCs/>
          <w:sz w:val="28"/>
          <w:szCs w:val="28"/>
        </w:rPr>
        <w:t>[20,21]</w:t>
      </w:r>
    </w:p>
    <w:p w:rsidR="009124E4" w:rsidRPr="00470EEB" w:rsidRDefault="009124E4" w:rsidP="00470EEB">
      <w:pPr>
        <w:tabs>
          <w:tab w:val="num" w:pos="0"/>
        </w:tabs>
        <w:spacing w:line="360" w:lineRule="auto"/>
        <w:ind w:firstLine="709"/>
        <w:jc w:val="both"/>
        <w:rPr>
          <w:sz w:val="28"/>
          <w:szCs w:val="28"/>
        </w:rPr>
      </w:pPr>
      <w:r w:rsidRPr="00470EEB">
        <w:rPr>
          <w:sz w:val="28"/>
          <w:szCs w:val="28"/>
        </w:rPr>
        <w:t>Принципиальная схема комбинированной установки для тушения пожаров в резервуарах представлена на рисунке</w:t>
      </w:r>
      <w:r w:rsidR="00470EEB" w:rsidRPr="00470EEB">
        <w:rPr>
          <w:sz w:val="28"/>
          <w:szCs w:val="28"/>
        </w:rPr>
        <w:t xml:space="preserve"> </w:t>
      </w:r>
      <w:r w:rsidRPr="00470EEB">
        <w:rPr>
          <w:sz w:val="28"/>
          <w:szCs w:val="28"/>
        </w:rPr>
        <w:t>3.</w:t>
      </w:r>
      <w:r w:rsidR="00C77D87" w:rsidRPr="00470EEB">
        <w:rPr>
          <w:sz w:val="28"/>
          <w:szCs w:val="28"/>
        </w:rPr>
        <w:t>4</w:t>
      </w:r>
      <w:r w:rsidRPr="00470EEB">
        <w:rPr>
          <w:sz w:val="28"/>
          <w:szCs w:val="28"/>
        </w:rPr>
        <w:t>.</w:t>
      </w:r>
    </w:p>
    <w:p w:rsidR="009124E4" w:rsidRPr="00470EEB" w:rsidRDefault="009124E4" w:rsidP="00470EEB">
      <w:pPr>
        <w:tabs>
          <w:tab w:val="num" w:pos="0"/>
        </w:tabs>
        <w:spacing w:line="360" w:lineRule="auto"/>
        <w:ind w:firstLine="709"/>
        <w:jc w:val="both"/>
        <w:rPr>
          <w:sz w:val="28"/>
          <w:szCs w:val="28"/>
        </w:rPr>
      </w:pPr>
      <w:r w:rsidRPr="00470EEB">
        <w:rPr>
          <w:sz w:val="28"/>
          <w:szCs w:val="28"/>
        </w:rPr>
        <w:t>В случае если система пожарной защиты полностью автоматизирована, ее пуск осуществляется от пожарных датчиков. Полуавтоматические установки пожаротушения могут включаться вручную. Для включения системы или установки должны применяться задвижки, управляемые дистанционно.</w:t>
      </w:r>
    </w:p>
    <w:p w:rsidR="009124E4" w:rsidRPr="00470EEB" w:rsidRDefault="009124E4" w:rsidP="00470EEB">
      <w:pPr>
        <w:tabs>
          <w:tab w:val="num" w:pos="0"/>
        </w:tabs>
        <w:spacing w:line="360" w:lineRule="auto"/>
        <w:ind w:firstLine="709"/>
        <w:jc w:val="both"/>
        <w:rPr>
          <w:sz w:val="28"/>
          <w:szCs w:val="28"/>
        </w:rPr>
      </w:pPr>
      <w:r w:rsidRPr="00470EEB">
        <w:rPr>
          <w:sz w:val="28"/>
          <w:szCs w:val="28"/>
        </w:rPr>
        <w:t>В качестве пожарных датчиков используются приборы обнаружения оптического излучения пламени, так как они являются наиболее чувствите</w:t>
      </w:r>
      <w:r w:rsidR="00C51E81" w:rsidRPr="00470EEB">
        <w:rPr>
          <w:sz w:val="28"/>
          <w:szCs w:val="28"/>
        </w:rPr>
        <w:t>льными и быстродействующими</w:t>
      </w:r>
      <w:r w:rsidRPr="00470EEB">
        <w:rPr>
          <w:sz w:val="28"/>
          <w:szCs w:val="28"/>
        </w:rPr>
        <w:t xml:space="preserve"> </w:t>
      </w:r>
      <w:r w:rsidRPr="00470EEB">
        <w:rPr>
          <w:bCs/>
          <w:sz w:val="28"/>
          <w:szCs w:val="28"/>
        </w:rPr>
        <w:t>[23]</w:t>
      </w:r>
      <w:r w:rsidR="00C51E81" w:rsidRPr="00470EEB">
        <w:rPr>
          <w:bCs/>
          <w:sz w:val="28"/>
          <w:szCs w:val="28"/>
        </w:rPr>
        <w:t>.</w:t>
      </w:r>
    </w:p>
    <w:p w:rsidR="0081340D" w:rsidRPr="00470EEB" w:rsidRDefault="0081340D" w:rsidP="00470EEB">
      <w:pPr>
        <w:spacing w:line="360" w:lineRule="auto"/>
        <w:ind w:firstLine="709"/>
        <w:jc w:val="both"/>
        <w:rPr>
          <w:b/>
          <w:bCs/>
          <w:sz w:val="28"/>
          <w:szCs w:val="28"/>
        </w:rPr>
      </w:pPr>
    </w:p>
    <w:p w:rsidR="009124E4" w:rsidRPr="00470EEB" w:rsidRDefault="001E3C8C" w:rsidP="00F71F06">
      <w:pPr>
        <w:pStyle w:val="13"/>
        <w:spacing w:line="360" w:lineRule="auto"/>
        <w:ind w:firstLine="709"/>
        <w:rPr>
          <w:b/>
          <w:bCs/>
        </w:rPr>
      </w:pPr>
      <w:bookmarkStart w:id="37" w:name="_Toc138558687"/>
      <w:r w:rsidRPr="00470EEB">
        <w:rPr>
          <w:b/>
          <w:bCs/>
        </w:rPr>
        <w:t xml:space="preserve">3.5.2.3 </w:t>
      </w:r>
      <w:r w:rsidR="009124E4" w:rsidRPr="00470EEB">
        <w:rPr>
          <w:b/>
          <w:bCs/>
        </w:rPr>
        <w:t>Расчет расхода раствора пенообразователя</w:t>
      </w:r>
      <w:bookmarkEnd w:id="37"/>
    </w:p>
    <w:p w:rsidR="009124E4" w:rsidRPr="00470EEB" w:rsidRDefault="009124E4" w:rsidP="00470EEB">
      <w:pPr>
        <w:pStyle w:val="a4"/>
        <w:ind w:firstLine="709"/>
        <w:rPr>
          <w:rFonts w:cs="Times New Roman"/>
          <w:color w:val="auto"/>
          <w:szCs w:val="28"/>
        </w:rPr>
      </w:pPr>
      <w:r w:rsidRPr="00470EEB">
        <w:rPr>
          <w:rFonts w:cs="Times New Roman"/>
          <w:color w:val="auto"/>
          <w:szCs w:val="28"/>
        </w:rPr>
        <w:t>Расчет расхода раствора пенообразователя на тушение пожара определяется исходя из интенсивности подачи раствора пенообразователя на 1 м</w:t>
      </w:r>
      <w:r w:rsidRPr="00470EEB">
        <w:rPr>
          <w:rFonts w:cs="Times New Roman"/>
          <w:color w:val="auto"/>
          <w:szCs w:val="28"/>
          <w:vertAlign w:val="superscript"/>
        </w:rPr>
        <w:t>2</w:t>
      </w:r>
      <w:r w:rsidRPr="00470EEB">
        <w:rPr>
          <w:rFonts w:cs="Times New Roman"/>
          <w:color w:val="auto"/>
          <w:szCs w:val="28"/>
        </w:rPr>
        <w:t xml:space="preserve"> расчетной площади тушения и времени тушения. </w:t>
      </w:r>
    </w:p>
    <w:p w:rsidR="009124E4" w:rsidRPr="00470EEB" w:rsidRDefault="009124E4" w:rsidP="00470EEB">
      <w:pPr>
        <w:pStyle w:val="a4"/>
        <w:ind w:firstLine="709"/>
        <w:rPr>
          <w:rFonts w:cs="Times New Roman"/>
          <w:color w:val="auto"/>
          <w:szCs w:val="28"/>
        </w:rPr>
      </w:pPr>
      <w:r w:rsidRPr="00470EEB">
        <w:rPr>
          <w:rFonts w:cs="Times New Roman"/>
          <w:color w:val="auto"/>
          <w:szCs w:val="28"/>
        </w:rPr>
        <w:t>Расчетную площадь тушения принимают равной площади горизонтального сечения резервуара.</w:t>
      </w:r>
    </w:p>
    <w:p w:rsidR="009124E4" w:rsidRPr="00470EEB" w:rsidRDefault="009124E4" w:rsidP="00470EEB">
      <w:pPr>
        <w:pStyle w:val="a4"/>
        <w:ind w:firstLine="709"/>
        <w:rPr>
          <w:rFonts w:cs="Times New Roman"/>
          <w:color w:val="auto"/>
          <w:szCs w:val="28"/>
        </w:rPr>
      </w:pPr>
    </w:p>
    <w:p w:rsidR="00903E4C" w:rsidRPr="00470EEB" w:rsidRDefault="009124E4" w:rsidP="00470EEB">
      <w:pPr>
        <w:pStyle w:val="a4"/>
        <w:ind w:firstLine="709"/>
        <w:rPr>
          <w:rFonts w:cs="Times New Roman"/>
          <w:color w:val="auto"/>
          <w:szCs w:val="28"/>
        </w:rPr>
      </w:pPr>
      <w:r w:rsidRPr="00470EEB">
        <w:rPr>
          <w:rFonts w:cs="Times New Roman"/>
          <w:color w:val="auto"/>
          <w:szCs w:val="28"/>
        </w:rPr>
        <w:t>S = πD</w:t>
      </w:r>
      <w:r w:rsidRPr="00470EEB">
        <w:rPr>
          <w:rFonts w:cs="Times New Roman"/>
          <w:color w:val="auto"/>
          <w:szCs w:val="28"/>
          <w:vertAlign w:val="superscript"/>
        </w:rPr>
        <w:t>2</w:t>
      </w:r>
      <w:r w:rsidRPr="00470EEB">
        <w:rPr>
          <w:rFonts w:cs="Times New Roman"/>
          <w:color w:val="auto"/>
          <w:szCs w:val="28"/>
        </w:rPr>
        <w:t>/4,</w:t>
      </w:r>
      <w:r w:rsidR="00470EEB" w:rsidRPr="00470EEB">
        <w:rPr>
          <w:rFonts w:cs="Times New Roman"/>
          <w:color w:val="auto"/>
          <w:szCs w:val="28"/>
        </w:rPr>
        <w:t xml:space="preserve"> </w:t>
      </w:r>
      <w:r w:rsidRPr="00470EEB">
        <w:rPr>
          <w:rFonts w:cs="Times New Roman"/>
          <w:color w:val="auto"/>
          <w:szCs w:val="28"/>
        </w:rPr>
        <w:t>(3.</w:t>
      </w:r>
      <w:r w:rsidR="00903E4C" w:rsidRPr="00470EEB">
        <w:rPr>
          <w:rFonts w:cs="Times New Roman"/>
          <w:color w:val="auto"/>
          <w:szCs w:val="28"/>
        </w:rPr>
        <w:t>38</w:t>
      </w:r>
      <w:r w:rsidRPr="00470EEB">
        <w:rPr>
          <w:rFonts w:cs="Times New Roman"/>
          <w:color w:val="auto"/>
          <w:szCs w:val="28"/>
        </w:rPr>
        <w:t>)</w:t>
      </w:r>
      <w:r w:rsidR="00470EEB" w:rsidRPr="00470EEB">
        <w:rPr>
          <w:rFonts w:cs="Times New Roman"/>
          <w:color w:val="auto"/>
          <w:szCs w:val="28"/>
        </w:rPr>
        <w:t xml:space="preserve"> </w:t>
      </w:r>
    </w:p>
    <w:p w:rsidR="009124E4" w:rsidRPr="00470EEB" w:rsidRDefault="009124E4" w:rsidP="00470EEB">
      <w:pPr>
        <w:pStyle w:val="a4"/>
        <w:ind w:firstLine="709"/>
        <w:rPr>
          <w:rFonts w:cs="Times New Roman"/>
          <w:color w:val="auto"/>
          <w:szCs w:val="28"/>
        </w:rPr>
      </w:pPr>
    </w:p>
    <w:p w:rsidR="009124E4" w:rsidRPr="00470EEB" w:rsidRDefault="009124E4" w:rsidP="00470EEB">
      <w:pPr>
        <w:pStyle w:val="a4"/>
        <w:ind w:firstLine="709"/>
        <w:rPr>
          <w:rFonts w:cs="Times New Roman"/>
          <w:color w:val="auto"/>
          <w:szCs w:val="28"/>
        </w:rPr>
      </w:pPr>
      <w:r w:rsidRPr="00470EEB">
        <w:rPr>
          <w:rFonts w:cs="Times New Roman"/>
          <w:color w:val="auto"/>
          <w:szCs w:val="28"/>
        </w:rPr>
        <w:t>где D – диаметр резервуара,м.</w:t>
      </w:r>
    </w:p>
    <w:p w:rsidR="009124E4" w:rsidRPr="00470EEB" w:rsidRDefault="009124E4" w:rsidP="00470EEB">
      <w:pPr>
        <w:spacing w:line="360" w:lineRule="auto"/>
        <w:ind w:firstLine="709"/>
        <w:jc w:val="both"/>
        <w:rPr>
          <w:sz w:val="28"/>
          <w:szCs w:val="28"/>
        </w:rPr>
      </w:pPr>
      <w:r w:rsidRPr="00470EEB">
        <w:rPr>
          <w:sz w:val="28"/>
          <w:szCs w:val="28"/>
        </w:rPr>
        <w:t xml:space="preserve"> Диаметр резервуара </w:t>
      </w:r>
      <w:r w:rsidRPr="00470EEB">
        <w:rPr>
          <w:sz w:val="28"/>
          <w:szCs w:val="28"/>
          <w:lang w:val="en-US"/>
        </w:rPr>
        <w:t>D</w:t>
      </w:r>
      <w:r w:rsidRPr="00470EEB">
        <w:rPr>
          <w:sz w:val="28"/>
          <w:szCs w:val="28"/>
        </w:rPr>
        <w:t>=2 м. Расчетная площадь тушения равна 3,14 м</w:t>
      </w:r>
      <w:r w:rsidRPr="00470EEB">
        <w:rPr>
          <w:sz w:val="28"/>
          <w:szCs w:val="28"/>
          <w:vertAlign w:val="superscript"/>
        </w:rPr>
        <w:t>2</w:t>
      </w:r>
      <w:r w:rsidRPr="00470EEB">
        <w:rPr>
          <w:sz w:val="28"/>
          <w:szCs w:val="28"/>
        </w:rPr>
        <w:t>.</w:t>
      </w:r>
    </w:p>
    <w:p w:rsidR="009124E4" w:rsidRPr="00470EEB" w:rsidRDefault="009124E4" w:rsidP="00470EEB">
      <w:pPr>
        <w:pStyle w:val="a4"/>
        <w:ind w:firstLine="709"/>
        <w:rPr>
          <w:rFonts w:cs="Times New Roman"/>
          <w:color w:val="auto"/>
          <w:szCs w:val="28"/>
        </w:rPr>
      </w:pPr>
      <w:r w:rsidRPr="00470EEB">
        <w:rPr>
          <w:rFonts w:cs="Times New Roman"/>
          <w:color w:val="auto"/>
          <w:szCs w:val="28"/>
        </w:rPr>
        <w:t xml:space="preserve">Расход раствора пенообразователя </w:t>
      </w:r>
      <w:r w:rsidRPr="00470EEB">
        <w:rPr>
          <w:rFonts w:cs="Times New Roman"/>
          <w:i/>
          <w:color w:val="auto"/>
          <w:szCs w:val="28"/>
          <w:lang w:val="en-US"/>
        </w:rPr>
        <w:t>W</w:t>
      </w:r>
      <w:r w:rsidRPr="00470EEB">
        <w:rPr>
          <w:rFonts w:cs="Times New Roman"/>
          <w:color w:val="auto"/>
          <w:szCs w:val="28"/>
          <w:vertAlign w:val="subscript"/>
          <w:lang w:val="en-US"/>
        </w:rPr>
        <w:t>o</w:t>
      </w:r>
      <w:r w:rsidRPr="00470EEB">
        <w:rPr>
          <w:rFonts w:cs="Times New Roman"/>
          <w:color w:val="auto"/>
          <w:szCs w:val="28"/>
          <w:vertAlign w:val="subscript"/>
        </w:rPr>
        <w:t>в</w:t>
      </w:r>
      <w:r w:rsidRPr="00470EEB">
        <w:rPr>
          <w:rFonts w:cs="Times New Roman"/>
          <w:b/>
          <w:color w:val="auto"/>
          <w:szCs w:val="28"/>
        </w:rPr>
        <w:t xml:space="preserve"> </w:t>
      </w:r>
      <w:r w:rsidRPr="00470EEB">
        <w:rPr>
          <w:rFonts w:cs="Times New Roman"/>
          <w:color w:val="auto"/>
          <w:szCs w:val="28"/>
        </w:rPr>
        <w:t>на тушение пожара</w:t>
      </w:r>
      <w:r w:rsidR="00470EEB" w:rsidRPr="00470EEB">
        <w:rPr>
          <w:rFonts w:cs="Times New Roman"/>
          <w:color w:val="auto"/>
          <w:szCs w:val="28"/>
        </w:rPr>
        <w:t xml:space="preserve"> </w:t>
      </w:r>
      <w:r w:rsidRPr="00470EEB">
        <w:rPr>
          <w:rFonts w:cs="Times New Roman"/>
          <w:color w:val="auto"/>
          <w:szCs w:val="28"/>
        </w:rPr>
        <w:t>определяется по формуле:</w:t>
      </w:r>
    </w:p>
    <w:p w:rsidR="009124E4" w:rsidRPr="00470EEB" w:rsidRDefault="009124E4" w:rsidP="00470EEB">
      <w:pPr>
        <w:pStyle w:val="a4"/>
        <w:ind w:firstLine="709"/>
        <w:rPr>
          <w:rFonts w:cs="Times New Roman"/>
          <w:color w:val="auto"/>
          <w:szCs w:val="28"/>
        </w:rPr>
      </w:pPr>
    </w:p>
    <w:p w:rsidR="009124E4" w:rsidRPr="00470EEB" w:rsidRDefault="00470EEB" w:rsidP="00470EEB">
      <w:pPr>
        <w:pStyle w:val="a4"/>
        <w:ind w:firstLine="709"/>
        <w:rPr>
          <w:rFonts w:cs="Times New Roman"/>
          <w:color w:val="auto"/>
          <w:szCs w:val="28"/>
        </w:rPr>
      </w:pPr>
      <w:r w:rsidRPr="00470EEB">
        <w:rPr>
          <w:rFonts w:cs="Times New Roman"/>
          <w:i/>
          <w:color w:val="auto"/>
          <w:szCs w:val="28"/>
        </w:rPr>
        <w:t xml:space="preserve"> </w:t>
      </w:r>
      <w:r w:rsidR="009124E4" w:rsidRPr="00470EEB">
        <w:rPr>
          <w:rFonts w:cs="Times New Roman"/>
          <w:i/>
          <w:color w:val="auto"/>
          <w:szCs w:val="28"/>
          <w:lang w:val="en-US"/>
        </w:rPr>
        <w:t>W</w:t>
      </w:r>
      <w:r w:rsidR="009124E4" w:rsidRPr="00470EEB">
        <w:rPr>
          <w:rFonts w:cs="Times New Roman"/>
          <w:color w:val="auto"/>
          <w:szCs w:val="28"/>
          <w:vertAlign w:val="subscript"/>
          <w:lang w:val="en-US"/>
        </w:rPr>
        <w:t>o</w:t>
      </w:r>
      <w:r w:rsidR="009124E4" w:rsidRPr="00470EEB">
        <w:rPr>
          <w:rFonts w:cs="Times New Roman"/>
          <w:color w:val="auto"/>
          <w:szCs w:val="28"/>
          <w:vertAlign w:val="subscript"/>
        </w:rPr>
        <w:t>в</w:t>
      </w:r>
      <w:r w:rsidR="009124E4" w:rsidRPr="00470EEB">
        <w:rPr>
          <w:rFonts w:cs="Times New Roman"/>
          <w:color w:val="auto"/>
          <w:szCs w:val="28"/>
        </w:rPr>
        <w:t xml:space="preserve"> = </w:t>
      </w:r>
      <w:r w:rsidR="009124E4" w:rsidRPr="00470EEB">
        <w:rPr>
          <w:rFonts w:cs="Times New Roman"/>
          <w:i/>
          <w:color w:val="auto"/>
          <w:szCs w:val="28"/>
          <w:lang w:val="en-US"/>
        </w:rPr>
        <w:t>I</w:t>
      </w:r>
      <w:r w:rsidR="009124E4" w:rsidRPr="00470EEB">
        <w:rPr>
          <w:rFonts w:cs="Times New Roman"/>
          <w:color w:val="auto"/>
          <w:szCs w:val="28"/>
          <w:vertAlign w:val="subscript"/>
          <w:lang w:val="en-US"/>
        </w:rPr>
        <w:t>o</w:t>
      </w:r>
      <w:r w:rsidR="009124E4" w:rsidRPr="00470EEB">
        <w:rPr>
          <w:rFonts w:cs="Times New Roman"/>
          <w:color w:val="auto"/>
          <w:szCs w:val="28"/>
        </w:rPr>
        <w:t xml:space="preserve"> S τ</w:t>
      </w:r>
      <w:r w:rsidR="009124E4" w:rsidRPr="00470EEB">
        <w:rPr>
          <w:rFonts w:cs="Times New Roman"/>
          <w:i/>
          <w:color w:val="auto"/>
          <w:szCs w:val="28"/>
        </w:rPr>
        <w:t>К</w:t>
      </w:r>
      <w:r w:rsidR="009124E4" w:rsidRPr="00470EEB">
        <w:rPr>
          <w:rFonts w:cs="Times New Roman"/>
          <w:color w:val="auto"/>
          <w:szCs w:val="28"/>
          <w:vertAlign w:val="subscript"/>
        </w:rPr>
        <w:t>з</w:t>
      </w:r>
      <w:r w:rsidR="009124E4" w:rsidRPr="00470EEB">
        <w:rPr>
          <w:rFonts w:cs="Times New Roman"/>
          <w:color w:val="auto"/>
          <w:szCs w:val="28"/>
        </w:rPr>
        <w:t>,</w:t>
      </w:r>
      <w:r w:rsidRPr="00470EEB">
        <w:rPr>
          <w:rFonts w:cs="Times New Roman"/>
          <w:color w:val="auto"/>
          <w:szCs w:val="28"/>
        </w:rPr>
        <w:t xml:space="preserve"> </w:t>
      </w:r>
      <w:r w:rsidR="009124E4" w:rsidRPr="00470EEB">
        <w:rPr>
          <w:rFonts w:cs="Times New Roman"/>
          <w:color w:val="auto"/>
          <w:szCs w:val="28"/>
        </w:rPr>
        <w:t>(3.</w:t>
      </w:r>
      <w:r w:rsidR="00903E4C" w:rsidRPr="00470EEB">
        <w:rPr>
          <w:rFonts w:cs="Times New Roman"/>
          <w:color w:val="auto"/>
          <w:szCs w:val="28"/>
        </w:rPr>
        <w:t>39</w:t>
      </w:r>
      <w:r w:rsidR="009124E4" w:rsidRPr="00470EEB">
        <w:rPr>
          <w:rFonts w:cs="Times New Roman"/>
          <w:color w:val="auto"/>
          <w:szCs w:val="28"/>
        </w:rPr>
        <w:t>)</w:t>
      </w:r>
    </w:p>
    <w:p w:rsidR="00D13731" w:rsidRPr="00470EEB" w:rsidRDefault="00D13731" w:rsidP="00470EEB">
      <w:pPr>
        <w:pStyle w:val="a4"/>
        <w:ind w:firstLine="709"/>
        <w:rPr>
          <w:rFonts w:cs="Times New Roman"/>
          <w:color w:val="auto"/>
          <w:szCs w:val="28"/>
        </w:rPr>
      </w:pPr>
    </w:p>
    <w:p w:rsidR="009124E4" w:rsidRPr="00470EEB" w:rsidRDefault="009124E4" w:rsidP="00470EEB">
      <w:pPr>
        <w:pStyle w:val="a4"/>
        <w:ind w:firstLine="709"/>
        <w:rPr>
          <w:rFonts w:cs="Times New Roman"/>
          <w:i/>
          <w:color w:val="auto"/>
          <w:szCs w:val="28"/>
        </w:rPr>
      </w:pPr>
      <w:r w:rsidRPr="00470EEB">
        <w:rPr>
          <w:rFonts w:cs="Times New Roman"/>
          <w:color w:val="auto"/>
          <w:szCs w:val="28"/>
        </w:rPr>
        <w:t>где</w:t>
      </w:r>
      <w:r w:rsidRPr="00470EEB">
        <w:rPr>
          <w:rFonts w:cs="Times New Roman"/>
          <w:b/>
          <w:color w:val="auto"/>
          <w:szCs w:val="28"/>
        </w:rPr>
        <w:t xml:space="preserve"> </w:t>
      </w:r>
      <w:r w:rsidRPr="00470EEB">
        <w:rPr>
          <w:rFonts w:cs="Times New Roman"/>
          <w:i/>
          <w:color w:val="auto"/>
          <w:szCs w:val="28"/>
          <w:lang w:val="en-US"/>
        </w:rPr>
        <w:t>I</w:t>
      </w:r>
      <w:r w:rsidRPr="00470EEB">
        <w:rPr>
          <w:rFonts w:cs="Times New Roman"/>
          <w:color w:val="auto"/>
          <w:szCs w:val="28"/>
          <w:vertAlign w:val="subscript"/>
          <w:lang w:val="en-US"/>
        </w:rPr>
        <w:t>o</w:t>
      </w:r>
      <w:r w:rsidRPr="00470EEB">
        <w:rPr>
          <w:rFonts w:cs="Times New Roman"/>
          <w:color w:val="auto"/>
          <w:szCs w:val="28"/>
        </w:rPr>
        <w:t>— оптимальный удельный расход (интенсивность подачи) раствора пенообразователя, для сжиженного пропана - 0,08 л/(м</w:t>
      </w:r>
      <w:r w:rsidRPr="00470EEB">
        <w:rPr>
          <w:rFonts w:cs="Times New Roman"/>
          <w:color w:val="auto"/>
          <w:szCs w:val="28"/>
          <w:vertAlign w:val="superscript"/>
        </w:rPr>
        <w:t>2</w:t>
      </w:r>
      <w:r w:rsidRPr="00470EEB">
        <w:rPr>
          <w:rFonts w:cs="Times New Roman"/>
          <w:color w:val="auto"/>
          <w:szCs w:val="28"/>
        </w:rPr>
        <w:t>∙с);</w:t>
      </w:r>
      <w:r w:rsidRPr="00470EEB">
        <w:rPr>
          <w:rFonts w:cs="Times New Roman"/>
          <w:i/>
          <w:color w:val="auto"/>
          <w:szCs w:val="28"/>
        </w:rPr>
        <w:t xml:space="preserve"> </w:t>
      </w:r>
    </w:p>
    <w:p w:rsidR="009124E4" w:rsidRPr="00470EEB" w:rsidRDefault="00470EEB" w:rsidP="00470EEB">
      <w:pPr>
        <w:pStyle w:val="a4"/>
        <w:ind w:firstLine="709"/>
        <w:rPr>
          <w:rFonts w:cs="Times New Roman"/>
          <w:color w:val="auto"/>
          <w:szCs w:val="28"/>
        </w:rPr>
      </w:pPr>
      <w:r w:rsidRPr="00470EEB">
        <w:rPr>
          <w:rFonts w:cs="Times New Roman"/>
          <w:i/>
          <w:color w:val="auto"/>
          <w:szCs w:val="28"/>
        </w:rPr>
        <w:t xml:space="preserve"> </w:t>
      </w:r>
      <w:r w:rsidR="009124E4" w:rsidRPr="00470EEB">
        <w:rPr>
          <w:rFonts w:cs="Times New Roman"/>
          <w:color w:val="auto"/>
          <w:szCs w:val="28"/>
        </w:rPr>
        <w:t>S —расчетная площадь пожара, м</w:t>
      </w:r>
      <w:r w:rsidR="009124E4" w:rsidRPr="00470EEB">
        <w:rPr>
          <w:rFonts w:cs="Times New Roman"/>
          <w:color w:val="auto"/>
          <w:szCs w:val="28"/>
          <w:vertAlign w:val="superscript"/>
        </w:rPr>
        <w:t>2</w:t>
      </w:r>
      <w:r w:rsidR="009124E4" w:rsidRPr="00470EEB">
        <w:rPr>
          <w:rFonts w:cs="Times New Roman"/>
          <w:color w:val="auto"/>
          <w:szCs w:val="28"/>
        </w:rPr>
        <w:t>;</w:t>
      </w:r>
    </w:p>
    <w:p w:rsidR="009124E4" w:rsidRPr="00470EEB" w:rsidRDefault="00470EEB" w:rsidP="00470EEB">
      <w:pPr>
        <w:pStyle w:val="a4"/>
        <w:ind w:firstLine="709"/>
        <w:rPr>
          <w:rFonts w:cs="Times New Roman"/>
          <w:color w:val="auto"/>
          <w:szCs w:val="28"/>
        </w:rPr>
      </w:pPr>
      <w:r w:rsidRPr="00470EEB">
        <w:rPr>
          <w:rFonts w:cs="Times New Roman"/>
          <w:color w:val="auto"/>
          <w:szCs w:val="28"/>
        </w:rPr>
        <w:t xml:space="preserve"> </w:t>
      </w:r>
      <w:r w:rsidR="009124E4" w:rsidRPr="00470EEB">
        <w:rPr>
          <w:rFonts w:cs="Times New Roman"/>
          <w:color w:val="auto"/>
          <w:szCs w:val="28"/>
        </w:rPr>
        <w:t>τ—расчетная продолжительность работы средств АПЗ, с;</w:t>
      </w:r>
    </w:p>
    <w:p w:rsidR="009124E4" w:rsidRPr="00470EEB" w:rsidRDefault="00470EEB" w:rsidP="00470EEB">
      <w:pPr>
        <w:pStyle w:val="a4"/>
        <w:ind w:firstLine="709"/>
        <w:rPr>
          <w:rFonts w:cs="Times New Roman"/>
          <w:color w:val="auto"/>
          <w:szCs w:val="28"/>
        </w:rPr>
      </w:pPr>
      <w:r w:rsidRPr="00470EEB">
        <w:rPr>
          <w:rFonts w:cs="Times New Roman"/>
          <w:i/>
          <w:color w:val="auto"/>
          <w:szCs w:val="28"/>
        </w:rPr>
        <w:t xml:space="preserve"> </w:t>
      </w:r>
      <w:r w:rsidR="009124E4" w:rsidRPr="00470EEB">
        <w:rPr>
          <w:rFonts w:cs="Times New Roman"/>
          <w:i/>
          <w:color w:val="auto"/>
          <w:szCs w:val="28"/>
        </w:rPr>
        <w:t>К</w:t>
      </w:r>
      <w:r w:rsidR="009124E4" w:rsidRPr="00470EEB">
        <w:rPr>
          <w:rFonts w:cs="Times New Roman"/>
          <w:color w:val="auto"/>
          <w:szCs w:val="28"/>
          <w:vertAlign w:val="subscript"/>
        </w:rPr>
        <w:t>з</w:t>
      </w:r>
      <w:r w:rsidR="009124E4" w:rsidRPr="00470EEB">
        <w:rPr>
          <w:rFonts w:cs="Times New Roman"/>
          <w:b/>
          <w:color w:val="auto"/>
          <w:szCs w:val="28"/>
        </w:rPr>
        <w:t>—</w:t>
      </w:r>
      <w:r w:rsidR="009124E4" w:rsidRPr="00470EEB">
        <w:rPr>
          <w:rFonts w:cs="Times New Roman"/>
          <w:color w:val="auto"/>
          <w:szCs w:val="28"/>
        </w:rPr>
        <w:t>коэффициент запаса (принимается 1,2).</w:t>
      </w:r>
    </w:p>
    <w:p w:rsidR="009124E4" w:rsidRPr="00470EEB" w:rsidRDefault="009124E4" w:rsidP="00470EEB">
      <w:pPr>
        <w:pStyle w:val="a4"/>
        <w:ind w:firstLine="709"/>
        <w:rPr>
          <w:rFonts w:cs="Times New Roman"/>
          <w:color w:val="auto"/>
          <w:szCs w:val="28"/>
        </w:rPr>
      </w:pPr>
      <w:r w:rsidRPr="00470EEB">
        <w:rPr>
          <w:rFonts w:cs="Times New Roman"/>
          <w:color w:val="auto"/>
          <w:szCs w:val="28"/>
        </w:rPr>
        <w:t>Расчетное время тушения пожара для систем автоматического</w:t>
      </w:r>
      <w:r w:rsidR="00C466CD" w:rsidRPr="00470EEB">
        <w:rPr>
          <w:rFonts w:cs="Times New Roman"/>
          <w:color w:val="auto"/>
          <w:szCs w:val="28"/>
        </w:rPr>
        <w:t xml:space="preserve"> пенного пожаротушения - 10 мин </w:t>
      </w:r>
      <w:r w:rsidRPr="00470EEB">
        <w:rPr>
          <w:rFonts w:cs="Times New Roman"/>
          <w:color w:val="auto"/>
          <w:szCs w:val="28"/>
        </w:rPr>
        <w:t>[</w:t>
      </w:r>
      <w:r w:rsidR="00C51E81" w:rsidRPr="00470EEB">
        <w:rPr>
          <w:rFonts w:cs="Times New Roman"/>
          <w:color w:val="auto"/>
          <w:szCs w:val="28"/>
        </w:rPr>
        <w:t>2</w:t>
      </w:r>
      <w:r w:rsidRPr="00470EEB">
        <w:rPr>
          <w:rFonts w:cs="Times New Roman"/>
          <w:color w:val="auto"/>
          <w:szCs w:val="28"/>
        </w:rPr>
        <w:t>3]</w:t>
      </w:r>
      <w:r w:rsidR="00C51E81" w:rsidRPr="00470EEB">
        <w:rPr>
          <w:rFonts w:cs="Times New Roman"/>
          <w:color w:val="auto"/>
          <w:szCs w:val="28"/>
        </w:rPr>
        <w:t>.</w:t>
      </w:r>
      <w:r w:rsidR="00470EEB" w:rsidRPr="00470EEB">
        <w:rPr>
          <w:rFonts w:cs="Times New Roman"/>
          <w:bCs/>
          <w:color w:val="auto"/>
          <w:szCs w:val="28"/>
        </w:rPr>
        <w:t xml:space="preserve"> </w:t>
      </w:r>
    </w:p>
    <w:p w:rsidR="009124E4" w:rsidRPr="00470EEB" w:rsidRDefault="009124E4" w:rsidP="00470EEB">
      <w:pPr>
        <w:spacing w:line="360" w:lineRule="auto"/>
        <w:ind w:firstLine="709"/>
        <w:jc w:val="both"/>
        <w:rPr>
          <w:sz w:val="28"/>
          <w:szCs w:val="28"/>
        </w:rPr>
      </w:pPr>
      <w:r w:rsidRPr="00470EEB">
        <w:rPr>
          <w:sz w:val="28"/>
          <w:szCs w:val="28"/>
        </w:rPr>
        <w:t>Расход раствора пенообразователя на тушение пожара при горении резервуара с сжиженным пропаном составит:</w:t>
      </w:r>
    </w:p>
    <w:p w:rsidR="00D13731" w:rsidRPr="00470EEB" w:rsidRDefault="00D13731" w:rsidP="00470EEB">
      <w:pPr>
        <w:spacing w:line="360" w:lineRule="auto"/>
        <w:ind w:firstLine="709"/>
        <w:jc w:val="both"/>
        <w:rPr>
          <w:sz w:val="28"/>
          <w:szCs w:val="28"/>
        </w:rPr>
      </w:pPr>
    </w:p>
    <w:p w:rsidR="009124E4" w:rsidRPr="00470EEB" w:rsidRDefault="009124E4" w:rsidP="00470EEB">
      <w:pPr>
        <w:pStyle w:val="a4"/>
        <w:ind w:firstLine="709"/>
        <w:rPr>
          <w:rFonts w:cs="Times New Roman"/>
          <w:color w:val="auto"/>
          <w:szCs w:val="28"/>
        </w:rPr>
      </w:pPr>
      <w:r w:rsidRPr="00470EEB">
        <w:rPr>
          <w:rFonts w:cs="Times New Roman"/>
          <w:i/>
          <w:color w:val="auto"/>
          <w:szCs w:val="28"/>
          <w:lang w:val="en-US"/>
        </w:rPr>
        <w:t>W</w:t>
      </w:r>
      <w:r w:rsidRPr="00470EEB">
        <w:rPr>
          <w:rFonts w:cs="Times New Roman"/>
          <w:color w:val="auto"/>
          <w:szCs w:val="28"/>
          <w:vertAlign w:val="subscript"/>
          <w:lang w:val="en-US"/>
        </w:rPr>
        <w:t>o</w:t>
      </w:r>
      <w:r w:rsidRPr="00470EEB">
        <w:rPr>
          <w:rFonts w:cs="Times New Roman"/>
          <w:color w:val="auto"/>
          <w:szCs w:val="28"/>
          <w:vertAlign w:val="subscript"/>
        </w:rPr>
        <w:t>в.</w:t>
      </w:r>
      <w:r w:rsidRPr="00470EEB">
        <w:rPr>
          <w:rFonts w:cs="Times New Roman"/>
          <w:color w:val="auto"/>
          <w:szCs w:val="28"/>
        </w:rPr>
        <w:t xml:space="preserve"> = 0,08·3,14·600·1,2 = 181 л;</w:t>
      </w:r>
    </w:p>
    <w:p w:rsidR="00D13731" w:rsidRPr="00470EEB" w:rsidRDefault="00D13731" w:rsidP="00470EEB">
      <w:pPr>
        <w:pStyle w:val="a4"/>
        <w:ind w:firstLine="709"/>
        <w:rPr>
          <w:rFonts w:cs="Times New Roman"/>
          <w:color w:val="auto"/>
          <w:szCs w:val="28"/>
        </w:rPr>
      </w:pPr>
    </w:p>
    <w:p w:rsidR="009124E4" w:rsidRPr="00470EEB" w:rsidRDefault="009124E4" w:rsidP="00470EEB">
      <w:pPr>
        <w:pStyle w:val="a4"/>
        <w:ind w:firstLine="709"/>
        <w:rPr>
          <w:rFonts w:cs="Times New Roman"/>
          <w:color w:val="auto"/>
          <w:szCs w:val="28"/>
        </w:rPr>
      </w:pPr>
      <w:r w:rsidRPr="00470EEB">
        <w:rPr>
          <w:rFonts w:cs="Times New Roman"/>
          <w:color w:val="auto"/>
          <w:szCs w:val="28"/>
        </w:rPr>
        <w:t>Таким образом, по проведенным расчетам расход раствора пенообразо-вателя на тушение пожара автоматической системой пенного пожаротушения при горении резервуара с сжиженным пропаном составит 181 л.</w:t>
      </w:r>
    </w:p>
    <w:p w:rsidR="009124E4" w:rsidRPr="00470EEB" w:rsidRDefault="009124E4" w:rsidP="00470EEB">
      <w:pPr>
        <w:spacing w:line="360" w:lineRule="auto"/>
        <w:ind w:firstLine="709"/>
        <w:jc w:val="both"/>
        <w:rPr>
          <w:sz w:val="28"/>
          <w:szCs w:val="28"/>
        </w:rPr>
      </w:pPr>
    </w:p>
    <w:p w:rsidR="009124E4" w:rsidRPr="00470EEB" w:rsidRDefault="00936DA7" w:rsidP="00F71F06">
      <w:pPr>
        <w:pStyle w:val="13"/>
        <w:spacing w:line="360" w:lineRule="auto"/>
        <w:ind w:firstLine="709"/>
        <w:rPr>
          <w:b/>
          <w:bCs/>
        </w:rPr>
      </w:pPr>
      <w:bookmarkStart w:id="38" w:name="_Toc138558688"/>
      <w:r w:rsidRPr="00470EEB">
        <w:rPr>
          <w:b/>
          <w:bCs/>
        </w:rPr>
        <w:t xml:space="preserve">3.5.2.4 </w:t>
      </w:r>
      <w:r w:rsidR="009124E4" w:rsidRPr="00470EEB">
        <w:rPr>
          <w:b/>
          <w:bCs/>
        </w:rPr>
        <w:t>Расчет расхода воды на охлаждение резервуаров</w:t>
      </w:r>
      <w:bookmarkEnd w:id="38"/>
    </w:p>
    <w:p w:rsidR="009124E4" w:rsidRPr="00470EEB" w:rsidRDefault="009124E4" w:rsidP="00470EEB">
      <w:pPr>
        <w:spacing w:line="360" w:lineRule="auto"/>
        <w:ind w:firstLine="709"/>
        <w:jc w:val="both"/>
        <w:rPr>
          <w:sz w:val="28"/>
          <w:szCs w:val="28"/>
        </w:rPr>
      </w:pPr>
      <w:r w:rsidRPr="00470EEB">
        <w:rPr>
          <w:sz w:val="28"/>
          <w:szCs w:val="28"/>
        </w:rPr>
        <w:t>Для предотвращения взрыва горящего резервуара и возгорания соседних резервуаров применяют охлаждение их водой. Каждый резервуар оборудуется распылителем воды.</w:t>
      </w:r>
    </w:p>
    <w:p w:rsidR="009124E4" w:rsidRPr="00470EEB" w:rsidRDefault="009124E4" w:rsidP="00470EEB">
      <w:pPr>
        <w:spacing w:line="360" w:lineRule="auto"/>
        <w:ind w:firstLine="709"/>
        <w:jc w:val="both"/>
        <w:rPr>
          <w:sz w:val="28"/>
          <w:szCs w:val="28"/>
        </w:rPr>
      </w:pPr>
      <w:r w:rsidRPr="00470EEB">
        <w:rPr>
          <w:sz w:val="28"/>
          <w:szCs w:val="28"/>
        </w:rPr>
        <w:t>Расход воды на охлаждение горящего и смежных резервуаров определяется по следующей формуле:</w:t>
      </w:r>
    </w:p>
    <w:p w:rsidR="00D13731" w:rsidRPr="00470EEB" w:rsidRDefault="00D13731" w:rsidP="00470EEB">
      <w:pPr>
        <w:spacing w:line="360" w:lineRule="auto"/>
        <w:ind w:firstLine="709"/>
        <w:jc w:val="both"/>
        <w:rPr>
          <w:sz w:val="28"/>
          <w:szCs w:val="28"/>
        </w:rPr>
      </w:pPr>
    </w:p>
    <w:p w:rsidR="009124E4" w:rsidRPr="00470EEB" w:rsidRDefault="00470EEB" w:rsidP="00470EEB">
      <w:pPr>
        <w:spacing w:line="360" w:lineRule="auto"/>
        <w:ind w:firstLine="709"/>
        <w:jc w:val="both"/>
        <w:rPr>
          <w:sz w:val="28"/>
          <w:szCs w:val="28"/>
        </w:rPr>
      </w:pPr>
      <w:r w:rsidRPr="00470EEB">
        <w:rPr>
          <w:sz w:val="28"/>
          <w:szCs w:val="28"/>
        </w:rPr>
        <w:t xml:space="preserve"> </w:t>
      </w:r>
      <w:r w:rsidR="009124E4" w:rsidRPr="00470EEB">
        <w:rPr>
          <w:sz w:val="28"/>
          <w:szCs w:val="28"/>
        </w:rPr>
        <w:t>q</w:t>
      </w:r>
      <w:r w:rsidR="009124E4" w:rsidRPr="00470EEB">
        <w:rPr>
          <w:sz w:val="28"/>
          <w:szCs w:val="28"/>
          <w:vertAlign w:val="subscript"/>
        </w:rPr>
        <w:t>в</w:t>
      </w:r>
      <w:r w:rsidR="009124E4" w:rsidRPr="00470EEB">
        <w:rPr>
          <w:sz w:val="28"/>
          <w:szCs w:val="28"/>
          <w:vertAlign w:val="superscript"/>
        </w:rPr>
        <w:t xml:space="preserve">охл </w:t>
      </w:r>
      <w:r w:rsidR="009124E4" w:rsidRPr="00470EEB">
        <w:rPr>
          <w:sz w:val="28"/>
          <w:szCs w:val="28"/>
        </w:rPr>
        <w:t>= π ·(І</w:t>
      </w:r>
      <w:r w:rsidR="009124E4" w:rsidRPr="00470EEB">
        <w:rPr>
          <w:sz w:val="28"/>
          <w:szCs w:val="28"/>
          <w:vertAlign w:val="superscript"/>
        </w:rPr>
        <w:t>г</w:t>
      </w:r>
      <w:r w:rsidR="009124E4" w:rsidRPr="00470EEB">
        <w:rPr>
          <w:sz w:val="28"/>
          <w:szCs w:val="28"/>
          <w:vertAlign w:val="subscript"/>
        </w:rPr>
        <w:t>в</w:t>
      </w:r>
      <w:r w:rsidR="009124E4" w:rsidRPr="00470EEB">
        <w:rPr>
          <w:sz w:val="28"/>
          <w:szCs w:val="28"/>
        </w:rPr>
        <w:t>·D</w:t>
      </w:r>
      <w:r w:rsidR="009124E4" w:rsidRPr="00470EEB">
        <w:rPr>
          <w:sz w:val="28"/>
          <w:szCs w:val="28"/>
          <w:vertAlign w:val="superscript"/>
        </w:rPr>
        <w:t>г</w:t>
      </w:r>
      <w:r w:rsidR="009124E4" w:rsidRPr="00470EEB">
        <w:rPr>
          <w:sz w:val="28"/>
          <w:szCs w:val="28"/>
          <w:vertAlign w:val="subscript"/>
        </w:rPr>
        <w:t xml:space="preserve">р </w:t>
      </w:r>
      <w:r w:rsidR="009124E4" w:rsidRPr="00470EEB">
        <w:rPr>
          <w:sz w:val="28"/>
          <w:szCs w:val="28"/>
        </w:rPr>
        <w:t>+ 0,5 ·І</w:t>
      </w:r>
      <w:r w:rsidR="009124E4" w:rsidRPr="00470EEB">
        <w:rPr>
          <w:sz w:val="28"/>
          <w:szCs w:val="28"/>
          <w:vertAlign w:val="superscript"/>
        </w:rPr>
        <w:t>см</w:t>
      </w:r>
      <w:r w:rsidR="009124E4" w:rsidRPr="00470EEB">
        <w:rPr>
          <w:sz w:val="28"/>
          <w:szCs w:val="28"/>
          <w:vertAlign w:val="subscript"/>
        </w:rPr>
        <w:t>в</w:t>
      </w:r>
      <w:r w:rsidR="009124E4" w:rsidRPr="00470EEB">
        <w:rPr>
          <w:sz w:val="28"/>
          <w:szCs w:val="28"/>
        </w:rPr>
        <w:t>·D</w:t>
      </w:r>
      <w:r w:rsidR="009124E4" w:rsidRPr="00470EEB">
        <w:rPr>
          <w:sz w:val="28"/>
          <w:szCs w:val="28"/>
          <w:vertAlign w:val="superscript"/>
        </w:rPr>
        <w:t>см</w:t>
      </w:r>
      <w:r w:rsidR="009124E4" w:rsidRPr="00470EEB">
        <w:rPr>
          <w:sz w:val="28"/>
          <w:szCs w:val="28"/>
          <w:vertAlign w:val="subscript"/>
        </w:rPr>
        <w:t xml:space="preserve">р </w:t>
      </w:r>
      <w:r w:rsidR="009124E4" w:rsidRPr="00470EEB">
        <w:rPr>
          <w:sz w:val="28"/>
          <w:szCs w:val="28"/>
        </w:rPr>
        <w:t>·n),</w:t>
      </w:r>
      <w:r w:rsidRPr="00470EEB">
        <w:rPr>
          <w:sz w:val="28"/>
          <w:szCs w:val="28"/>
        </w:rPr>
        <w:t xml:space="preserve"> </w:t>
      </w:r>
      <w:r w:rsidR="009124E4" w:rsidRPr="00470EEB">
        <w:rPr>
          <w:sz w:val="28"/>
          <w:szCs w:val="28"/>
        </w:rPr>
        <w:t>(3.</w:t>
      </w:r>
      <w:r w:rsidR="00D13731" w:rsidRPr="00470EEB">
        <w:rPr>
          <w:sz w:val="28"/>
          <w:szCs w:val="28"/>
        </w:rPr>
        <w:t>40</w:t>
      </w:r>
      <w:r w:rsidR="009124E4" w:rsidRPr="00470EEB">
        <w:rPr>
          <w:sz w:val="28"/>
          <w:szCs w:val="28"/>
        </w:rPr>
        <w:t>)</w:t>
      </w:r>
    </w:p>
    <w:p w:rsidR="00D13731" w:rsidRPr="00470EEB" w:rsidRDefault="00D13731"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где І</w:t>
      </w:r>
      <w:r w:rsidRPr="00470EEB">
        <w:rPr>
          <w:sz w:val="28"/>
          <w:szCs w:val="28"/>
          <w:vertAlign w:val="superscript"/>
        </w:rPr>
        <w:t>г</w:t>
      </w:r>
      <w:r w:rsidRPr="00470EEB">
        <w:rPr>
          <w:sz w:val="28"/>
          <w:szCs w:val="28"/>
          <w:vertAlign w:val="subscript"/>
        </w:rPr>
        <w:t>в</w:t>
      </w:r>
      <w:r w:rsidRPr="00470EEB">
        <w:rPr>
          <w:sz w:val="28"/>
          <w:szCs w:val="28"/>
        </w:rPr>
        <w:t>- расход воды на 1м длины окружности горящего резервуара, принимаемый равным 0,5 л/(м</w:t>
      </w:r>
      <w:r w:rsidRPr="00470EEB">
        <w:rPr>
          <w:sz w:val="28"/>
          <w:szCs w:val="28"/>
          <w:vertAlign w:val="superscript"/>
        </w:rPr>
        <w:t>2</w:t>
      </w:r>
      <w:r w:rsidRPr="00470EEB">
        <w:rPr>
          <w:sz w:val="28"/>
          <w:szCs w:val="28"/>
        </w:rPr>
        <w:t>·с);</w:t>
      </w:r>
    </w:p>
    <w:p w:rsidR="009124E4" w:rsidRPr="00470EEB" w:rsidRDefault="009124E4" w:rsidP="00470EEB">
      <w:pPr>
        <w:spacing w:line="360" w:lineRule="auto"/>
        <w:ind w:firstLine="709"/>
        <w:jc w:val="both"/>
        <w:rPr>
          <w:sz w:val="28"/>
          <w:szCs w:val="28"/>
        </w:rPr>
      </w:pPr>
      <w:r w:rsidRPr="00470EEB">
        <w:rPr>
          <w:sz w:val="28"/>
          <w:szCs w:val="28"/>
        </w:rPr>
        <w:t>І</w:t>
      </w:r>
      <w:r w:rsidRPr="00470EEB">
        <w:rPr>
          <w:sz w:val="28"/>
          <w:szCs w:val="28"/>
          <w:vertAlign w:val="superscript"/>
        </w:rPr>
        <w:t>см</w:t>
      </w:r>
      <w:r w:rsidRPr="00470EEB">
        <w:rPr>
          <w:sz w:val="28"/>
          <w:szCs w:val="28"/>
          <w:vertAlign w:val="subscript"/>
        </w:rPr>
        <w:t>в</w:t>
      </w:r>
      <w:r w:rsidRPr="00470EEB">
        <w:rPr>
          <w:sz w:val="28"/>
          <w:szCs w:val="28"/>
        </w:rPr>
        <w:t>- расход воды на 1м длины окружности смежного резервуара, принимаемый равным 0,2 л/(м</w:t>
      </w:r>
      <w:r w:rsidRPr="00470EEB">
        <w:rPr>
          <w:sz w:val="28"/>
          <w:szCs w:val="28"/>
          <w:vertAlign w:val="superscript"/>
        </w:rPr>
        <w:t>2</w:t>
      </w:r>
      <w:r w:rsidRPr="00470EEB">
        <w:rPr>
          <w:sz w:val="28"/>
          <w:szCs w:val="28"/>
        </w:rPr>
        <w:t>·с);</w:t>
      </w:r>
    </w:p>
    <w:p w:rsidR="009124E4" w:rsidRPr="00470EEB" w:rsidRDefault="009124E4" w:rsidP="00470EEB">
      <w:pPr>
        <w:spacing w:line="360" w:lineRule="auto"/>
        <w:ind w:firstLine="709"/>
        <w:jc w:val="both"/>
        <w:rPr>
          <w:sz w:val="28"/>
          <w:szCs w:val="28"/>
        </w:rPr>
      </w:pPr>
      <w:r w:rsidRPr="00470EEB">
        <w:rPr>
          <w:sz w:val="28"/>
          <w:szCs w:val="28"/>
        </w:rPr>
        <w:t>D</w:t>
      </w:r>
      <w:r w:rsidRPr="00470EEB">
        <w:rPr>
          <w:sz w:val="28"/>
          <w:szCs w:val="28"/>
          <w:vertAlign w:val="superscript"/>
        </w:rPr>
        <w:t>г</w:t>
      </w:r>
      <w:r w:rsidRPr="00470EEB">
        <w:rPr>
          <w:sz w:val="28"/>
          <w:szCs w:val="28"/>
          <w:vertAlign w:val="subscript"/>
        </w:rPr>
        <w:t>р</w:t>
      </w:r>
      <w:r w:rsidRPr="00470EEB">
        <w:rPr>
          <w:sz w:val="28"/>
          <w:szCs w:val="28"/>
        </w:rPr>
        <w:t xml:space="preserve"> ,D</w:t>
      </w:r>
      <w:r w:rsidRPr="00470EEB">
        <w:rPr>
          <w:sz w:val="28"/>
          <w:szCs w:val="28"/>
          <w:vertAlign w:val="superscript"/>
        </w:rPr>
        <w:t>см</w:t>
      </w:r>
      <w:r w:rsidRPr="00470EEB">
        <w:rPr>
          <w:sz w:val="28"/>
          <w:szCs w:val="28"/>
          <w:vertAlign w:val="subscript"/>
        </w:rPr>
        <w:t>р</w:t>
      </w:r>
      <w:r w:rsidRPr="00470EEB">
        <w:rPr>
          <w:sz w:val="28"/>
          <w:szCs w:val="28"/>
        </w:rPr>
        <w:t>- диаметры горящего и смежных резервуаров, м;</w:t>
      </w:r>
    </w:p>
    <w:p w:rsidR="009124E4" w:rsidRPr="00470EEB" w:rsidRDefault="009124E4" w:rsidP="00470EEB">
      <w:pPr>
        <w:spacing w:line="360" w:lineRule="auto"/>
        <w:ind w:firstLine="709"/>
        <w:jc w:val="both"/>
        <w:rPr>
          <w:sz w:val="28"/>
          <w:szCs w:val="28"/>
        </w:rPr>
      </w:pPr>
      <w:r w:rsidRPr="00470EEB">
        <w:rPr>
          <w:sz w:val="28"/>
          <w:szCs w:val="28"/>
        </w:rPr>
        <w:t>n- число смежных резервуаров;</w:t>
      </w:r>
    </w:p>
    <w:p w:rsidR="009124E4" w:rsidRPr="00470EEB" w:rsidRDefault="009124E4" w:rsidP="00470EEB">
      <w:pPr>
        <w:spacing w:line="360" w:lineRule="auto"/>
        <w:ind w:firstLine="709"/>
        <w:jc w:val="both"/>
        <w:rPr>
          <w:sz w:val="28"/>
          <w:szCs w:val="28"/>
        </w:rPr>
      </w:pPr>
      <w:r w:rsidRPr="00470EEB">
        <w:rPr>
          <w:sz w:val="28"/>
          <w:szCs w:val="28"/>
        </w:rPr>
        <w:t>Тогда получим:</w:t>
      </w:r>
    </w:p>
    <w:p w:rsidR="009124E4" w:rsidRPr="00470EEB" w:rsidRDefault="00F71F06" w:rsidP="00470EEB">
      <w:pPr>
        <w:spacing w:line="360" w:lineRule="auto"/>
        <w:ind w:firstLine="709"/>
        <w:jc w:val="both"/>
        <w:rPr>
          <w:sz w:val="28"/>
          <w:szCs w:val="28"/>
        </w:rPr>
      </w:pPr>
      <w:r>
        <w:rPr>
          <w:sz w:val="28"/>
          <w:szCs w:val="28"/>
        </w:rPr>
        <w:br w:type="page"/>
      </w:r>
      <w:r w:rsidR="009124E4" w:rsidRPr="00470EEB">
        <w:rPr>
          <w:sz w:val="28"/>
          <w:szCs w:val="28"/>
        </w:rPr>
        <w:t>q</w:t>
      </w:r>
      <w:r w:rsidR="009124E4" w:rsidRPr="00470EEB">
        <w:rPr>
          <w:sz w:val="28"/>
          <w:szCs w:val="28"/>
          <w:vertAlign w:val="subscript"/>
        </w:rPr>
        <w:t>в</w:t>
      </w:r>
      <w:r w:rsidR="009124E4" w:rsidRPr="00470EEB">
        <w:rPr>
          <w:sz w:val="28"/>
          <w:szCs w:val="28"/>
          <w:vertAlign w:val="superscript"/>
        </w:rPr>
        <w:t>охл</w:t>
      </w:r>
      <w:r w:rsidR="009124E4" w:rsidRPr="00470EEB">
        <w:rPr>
          <w:sz w:val="28"/>
          <w:szCs w:val="28"/>
        </w:rPr>
        <w:t>=3,14· (0,5·2+0,5·0,2·2·2)=5,18 л/с.</w:t>
      </w:r>
    </w:p>
    <w:p w:rsidR="00D13731" w:rsidRPr="00470EEB" w:rsidRDefault="00D13731"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Следовательно, расход воды для охлаждения горящего и соседних с ним резервуаров составит – 5,18 л/с.</w:t>
      </w:r>
    </w:p>
    <w:p w:rsidR="009124E4" w:rsidRPr="00470EEB" w:rsidRDefault="009124E4" w:rsidP="00470EEB">
      <w:pPr>
        <w:spacing w:line="360" w:lineRule="auto"/>
        <w:ind w:firstLine="709"/>
        <w:jc w:val="both"/>
        <w:rPr>
          <w:sz w:val="28"/>
          <w:szCs w:val="28"/>
        </w:rPr>
      </w:pPr>
    </w:p>
    <w:p w:rsidR="009124E4" w:rsidRPr="00470EEB" w:rsidRDefault="009459BB" w:rsidP="00F71F06">
      <w:pPr>
        <w:pStyle w:val="13"/>
        <w:spacing w:line="360" w:lineRule="auto"/>
        <w:ind w:firstLine="709"/>
        <w:rPr>
          <w:b/>
          <w:bCs/>
        </w:rPr>
      </w:pPr>
      <w:bookmarkStart w:id="39" w:name="_Toc138558689"/>
      <w:r w:rsidRPr="00470EEB">
        <w:rPr>
          <w:b/>
          <w:bCs/>
        </w:rPr>
        <w:t xml:space="preserve">3.5.2.5 </w:t>
      </w:r>
      <w:r w:rsidR="009124E4" w:rsidRPr="00470EEB">
        <w:rPr>
          <w:b/>
          <w:bCs/>
        </w:rPr>
        <w:t>Расчет количества пенообразующих устройств</w:t>
      </w:r>
      <w:bookmarkEnd w:id="39"/>
    </w:p>
    <w:p w:rsidR="009124E4" w:rsidRPr="00470EEB" w:rsidRDefault="009124E4" w:rsidP="00470EEB">
      <w:pPr>
        <w:spacing w:line="360" w:lineRule="auto"/>
        <w:ind w:firstLine="709"/>
        <w:jc w:val="both"/>
        <w:rPr>
          <w:sz w:val="28"/>
          <w:szCs w:val="28"/>
        </w:rPr>
      </w:pPr>
      <w:r w:rsidRPr="00470EEB">
        <w:rPr>
          <w:sz w:val="28"/>
          <w:szCs w:val="28"/>
        </w:rPr>
        <w:t>В качестве пенообразующих устройств, для пенной системы пожаротушения применяют пеногенераторы.</w:t>
      </w:r>
    </w:p>
    <w:p w:rsidR="009124E4" w:rsidRPr="00470EEB" w:rsidRDefault="009124E4" w:rsidP="00470EEB">
      <w:pPr>
        <w:spacing w:line="360" w:lineRule="auto"/>
        <w:ind w:firstLine="709"/>
        <w:jc w:val="both"/>
        <w:rPr>
          <w:sz w:val="28"/>
          <w:szCs w:val="28"/>
        </w:rPr>
      </w:pPr>
      <w:r w:rsidRPr="00470EEB">
        <w:rPr>
          <w:sz w:val="28"/>
          <w:szCs w:val="28"/>
        </w:rPr>
        <w:t xml:space="preserve">Число потребных для защиты резервуара пеногенераторов </w:t>
      </w:r>
      <w:r w:rsidRPr="00470EEB">
        <w:rPr>
          <w:sz w:val="28"/>
          <w:szCs w:val="28"/>
          <w:lang w:val="en-US"/>
        </w:rPr>
        <w:t>n</w:t>
      </w:r>
      <w:r w:rsidRPr="00470EEB">
        <w:rPr>
          <w:sz w:val="28"/>
          <w:szCs w:val="28"/>
          <w:vertAlign w:val="subscript"/>
        </w:rPr>
        <w:t>г</w:t>
      </w:r>
      <w:r w:rsidRPr="00470EEB">
        <w:rPr>
          <w:sz w:val="28"/>
          <w:szCs w:val="28"/>
        </w:rPr>
        <w:t xml:space="preserve"> определяется по формуле:</w:t>
      </w:r>
    </w:p>
    <w:p w:rsidR="0064360F" w:rsidRPr="00470EEB" w:rsidRDefault="0064360F" w:rsidP="00470EEB">
      <w:pPr>
        <w:spacing w:line="360" w:lineRule="auto"/>
        <w:ind w:firstLine="709"/>
        <w:jc w:val="both"/>
        <w:rPr>
          <w:sz w:val="28"/>
          <w:szCs w:val="28"/>
        </w:rPr>
      </w:pPr>
    </w:p>
    <w:p w:rsidR="009124E4" w:rsidRPr="00470EEB" w:rsidRDefault="00470EEB" w:rsidP="00470EEB">
      <w:pPr>
        <w:spacing w:line="360" w:lineRule="auto"/>
        <w:ind w:firstLine="709"/>
        <w:jc w:val="both"/>
        <w:rPr>
          <w:sz w:val="28"/>
          <w:szCs w:val="28"/>
        </w:rPr>
      </w:pPr>
      <w:r w:rsidRPr="00470EEB">
        <w:rPr>
          <w:sz w:val="28"/>
          <w:szCs w:val="28"/>
        </w:rPr>
        <w:t xml:space="preserve"> </w:t>
      </w:r>
      <w:r w:rsidR="009124E4" w:rsidRPr="00470EEB">
        <w:rPr>
          <w:sz w:val="28"/>
          <w:szCs w:val="28"/>
          <w:lang w:val="en-US"/>
        </w:rPr>
        <w:t>n</w:t>
      </w:r>
      <w:r w:rsidR="009124E4" w:rsidRPr="00470EEB">
        <w:rPr>
          <w:sz w:val="28"/>
          <w:szCs w:val="28"/>
          <w:vertAlign w:val="subscript"/>
        </w:rPr>
        <w:t>г</w:t>
      </w:r>
      <w:r w:rsidR="009124E4" w:rsidRPr="00470EEB">
        <w:rPr>
          <w:sz w:val="28"/>
          <w:szCs w:val="28"/>
        </w:rPr>
        <w:t>=0,785</w:t>
      </w:r>
      <w:r w:rsidR="009124E4" w:rsidRPr="00470EEB">
        <w:rPr>
          <w:sz w:val="28"/>
          <w:szCs w:val="28"/>
          <w:lang w:val="en-US"/>
        </w:rPr>
        <w:t>D</w:t>
      </w:r>
      <w:r w:rsidR="009124E4" w:rsidRPr="00470EEB">
        <w:rPr>
          <w:sz w:val="28"/>
          <w:szCs w:val="28"/>
          <w:vertAlign w:val="superscript"/>
        </w:rPr>
        <w:t>2</w:t>
      </w:r>
      <w:r w:rsidR="009124E4" w:rsidRPr="00470EEB">
        <w:rPr>
          <w:sz w:val="28"/>
          <w:szCs w:val="28"/>
          <w:vertAlign w:val="subscript"/>
          <w:lang w:val="en-US"/>
        </w:rPr>
        <w:t>p</w:t>
      </w:r>
      <w:r w:rsidR="009124E4" w:rsidRPr="00470EEB">
        <w:rPr>
          <w:sz w:val="28"/>
          <w:szCs w:val="28"/>
        </w:rPr>
        <w:t>·</w:t>
      </w:r>
      <w:r w:rsidR="009124E4" w:rsidRPr="00470EEB">
        <w:rPr>
          <w:sz w:val="28"/>
          <w:szCs w:val="28"/>
          <w:lang w:val="en-US"/>
        </w:rPr>
        <w:t>I</w:t>
      </w:r>
      <w:r w:rsidR="009124E4" w:rsidRPr="00470EEB">
        <w:rPr>
          <w:sz w:val="28"/>
          <w:szCs w:val="28"/>
          <w:vertAlign w:val="subscript"/>
          <w:lang w:val="en-US"/>
        </w:rPr>
        <w:t>p</w:t>
      </w:r>
      <w:r w:rsidR="009124E4" w:rsidRPr="00470EEB">
        <w:rPr>
          <w:sz w:val="28"/>
          <w:szCs w:val="28"/>
        </w:rPr>
        <w:t>/</w:t>
      </w:r>
      <w:r w:rsidR="009124E4" w:rsidRPr="00470EEB">
        <w:rPr>
          <w:sz w:val="28"/>
          <w:szCs w:val="28"/>
          <w:lang w:val="en-US"/>
        </w:rPr>
        <w:t>q</w:t>
      </w:r>
      <w:r w:rsidR="009124E4" w:rsidRPr="00470EEB">
        <w:rPr>
          <w:sz w:val="28"/>
          <w:szCs w:val="28"/>
          <w:vertAlign w:val="superscript"/>
        </w:rPr>
        <w:t>г</w:t>
      </w:r>
      <w:r w:rsidR="009124E4" w:rsidRPr="00470EEB">
        <w:rPr>
          <w:sz w:val="28"/>
          <w:szCs w:val="28"/>
          <w:vertAlign w:val="subscript"/>
          <w:lang w:val="en-US"/>
        </w:rPr>
        <w:t>p</w:t>
      </w:r>
      <w:r w:rsidR="009124E4" w:rsidRPr="00470EEB">
        <w:rPr>
          <w:sz w:val="28"/>
          <w:szCs w:val="28"/>
        </w:rPr>
        <w:t>,</w:t>
      </w:r>
      <w:r w:rsidRPr="00470EEB">
        <w:rPr>
          <w:sz w:val="28"/>
          <w:szCs w:val="28"/>
        </w:rPr>
        <w:t xml:space="preserve"> </w:t>
      </w:r>
      <w:r w:rsidR="009124E4" w:rsidRPr="00470EEB">
        <w:rPr>
          <w:sz w:val="28"/>
          <w:szCs w:val="28"/>
        </w:rPr>
        <w:t>(3.</w:t>
      </w:r>
      <w:r w:rsidR="0064360F" w:rsidRPr="00470EEB">
        <w:rPr>
          <w:sz w:val="28"/>
          <w:szCs w:val="28"/>
        </w:rPr>
        <w:t>41</w:t>
      </w:r>
      <w:r w:rsidR="009124E4" w:rsidRPr="00470EEB">
        <w:rPr>
          <w:sz w:val="28"/>
          <w:szCs w:val="28"/>
        </w:rPr>
        <w:t>)</w:t>
      </w:r>
    </w:p>
    <w:p w:rsidR="0064360F" w:rsidRPr="00470EEB" w:rsidRDefault="0064360F"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 xml:space="preserve">где </w:t>
      </w:r>
      <w:r w:rsidRPr="00470EEB">
        <w:rPr>
          <w:sz w:val="28"/>
          <w:szCs w:val="28"/>
          <w:lang w:val="en-US"/>
        </w:rPr>
        <w:t>D</w:t>
      </w:r>
      <w:r w:rsidRPr="00470EEB">
        <w:rPr>
          <w:sz w:val="28"/>
          <w:szCs w:val="28"/>
          <w:vertAlign w:val="subscript"/>
          <w:lang w:val="en-US"/>
        </w:rPr>
        <w:t>p</w:t>
      </w:r>
      <w:r w:rsidRPr="00470EEB">
        <w:rPr>
          <w:sz w:val="28"/>
          <w:szCs w:val="28"/>
        </w:rPr>
        <w:t>- диаметр резервура, м;</w:t>
      </w:r>
    </w:p>
    <w:p w:rsidR="009124E4" w:rsidRPr="00470EEB" w:rsidRDefault="009124E4" w:rsidP="00470EEB">
      <w:pPr>
        <w:pStyle w:val="a4"/>
        <w:ind w:firstLine="709"/>
        <w:rPr>
          <w:rFonts w:cs="Times New Roman"/>
          <w:color w:val="auto"/>
          <w:szCs w:val="28"/>
        </w:rPr>
      </w:pPr>
      <w:r w:rsidRPr="00470EEB">
        <w:rPr>
          <w:rFonts w:cs="Times New Roman"/>
          <w:color w:val="auto"/>
          <w:szCs w:val="28"/>
          <w:lang w:val="en-US"/>
        </w:rPr>
        <w:t>I</w:t>
      </w:r>
      <w:r w:rsidRPr="00470EEB">
        <w:rPr>
          <w:rFonts w:cs="Times New Roman"/>
          <w:color w:val="auto"/>
          <w:szCs w:val="28"/>
          <w:vertAlign w:val="subscript"/>
          <w:lang w:val="en-US"/>
        </w:rPr>
        <w:t>p</w:t>
      </w:r>
      <w:r w:rsidRPr="00470EEB">
        <w:rPr>
          <w:rFonts w:cs="Times New Roman"/>
          <w:color w:val="auto"/>
          <w:szCs w:val="28"/>
        </w:rPr>
        <w:t>- удельный расход раствора, л/(м</w:t>
      </w:r>
      <w:r w:rsidRPr="00470EEB">
        <w:rPr>
          <w:rFonts w:cs="Times New Roman"/>
          <w:color w:val="auto"/>
          <w:szCs w:val="28"/>
          <w:vertAlign w:val="superscript"/>
        </w:rPr>
        <w:t>2</w:t>
      </w:r>
      <w:r w:rsidRPr="00470EEB">
        <w:rPr>
          <w:rFonts w:cs="Times New Roman"/>
          <w:color w:val="auto"/>
          <w:szCs w:val="28"/>
        </w:rPr>
        <w:t>·с), для сжиженного пропана - 0,08 л/(м</w:t>
      </w:r>
      <w:r w:rsidRPr="00470EEB">
        <w:rPr>
          <w:rFonts w:cs="Times New Roman"/>
          <w:color w:val="auto"/>
          <w:szCs w:val="28"/>
          <w:vertAlign w:val="superscript"/>
        </w:rPr>
        <w:t>2</w:t>
      </w:r>
      <w:r w:rsidRPr="00470EEB">
        <w:rPr>
          <w:rFonts w:cs="Times New Roman"/>
          <w:color w:val="auto"/>
          <w:szCs w:val="28"/>
        </w:rPr>
        <w:t>∙с);</w:t>
      </w:r>
      <w:r w:rsidRPr="00470EEB">
        <w:rPr>
          <w:rFonts w:cs="Times New Roman"/>
          <w:i/>
          <w:color w:val="auto"/>
          <w:szCs w:val="28"/>
        </w:rPr>
        <w:t xml:space="preserve"> </w:t>
      </w:r>
    </w:p>
    <w:p w:rsidR="009124E4" w:rsidRPr="00470EEB" w:rsidRDefault="009124E4" w:rsidP="00470EEB">
      <w:pPr>
        <w:pStyle w:val="a4"/>
        <w:ind w:firstLine="709"/>
        <w:rPr>
          <w:rFonts w:cs="Times New Roman"/>
          <w:color w:val="auto"/>
          <w:szCs w:val="28"/>
        </w:rPr>
      </w:pPr>
      <w:r w:rsidRPr="00470EEB">
        <w:rPr>
          <w:rFonts w:cs="Times New Roman"/>
          <w:color w:val="auto"/>
          <w:szCs w:val="28"/>
          <w:lang w:val="en-US"/>
        </w:rPr>
        <w:t>q</w:t>
      </w:r>
      <w:r w:rsidRPr="00470EEB">
        <w:rPr>
          <w:rFonts w:cs="Times New Roman"/>
          <w:color w:val="auto"/>
          <w:szCs w:val="28"/>
          <w:vertAlign w:val="superscript"/>
        </w:rPr>
        <w:t>г</w:t>
      </w:r>
      <w:r w:rsidRPr="00470EEB">
        <w:rPr>
          <w:rFonts w:cs="Times New Roman"/>
          <w:color w:val="auto"/>
          <w:szCs w:val="28"/>
          <w:vertAlign w:val="subscript"/>
          <w:lang w:val="en-US"/>
        </w:rPr>
        <w:t>p</w:t>
      </w:r>
      <w:r w:rsidRPr="00470EEB">
        <w:rPr>
          <w:rFonts w:cs="Times New Roman"/>
          <w:color w:val="auto"/>
          <w:szCs w:val="28"/>
        </w:rPr>
        <w:t>- производительность</w:t>
      </w:r>
      <w:r w:rsidR="00470EEB" w:rsidRPr="00470EEB">
        <w:rPr>
          <w:rFonts w:cs="Times New Roman"/>
          <w:color w:val="auto"/>
          <w:szCs w:val="28"/>
        </w:rPr>
        <w:t xml:space="preserve"> </w:t>
      </w:r>
      <w:r w:rsidRPr="00470EEB">
        <w:rPr>
          <w:rFonts w:cs="Times New Roman"/>
          <w:color w:val="auto"/>
          <w:szCs w:val="28"/>
        </w:rPr>
        <w:t>генератора</w:t>
      </w:r>
      <w:r w:rsidR="00470EEB" w:rsidRPr="00470EEB">
        <w:rPr>
          <w:rFonts w:cs="Times New Roman"/>
          <w:color w:val="auto"/>
          <w:szCs w:val="28"/>
        </w:rPr>
        <w:t xml:space="preserve"> </w:t>
      </w:r>
      <w:r w:rsidRPr="00470EEB">
        <w:rPr>
          <w:rFonts w:cs="Times New Roman"/>
          <w:color w:val="auto"/>
          <w:szCs w:val="28"/>
        </w:rPr>
        <w:t>пены</w:t>
      </w:r>
      <w:r w:rsidR="00470EEB" w:rsidRPr="00470EEB">
        <w:rPr>
          <w:rFonts w:cs="Times New Roman"/>
          <w:color w:val="auto"/>
          <w:szCs w:val="28"/>
        </w:rPr>
        <w:t xml:space="preserve"> </w:t>
      </w:r>
      <w:r w:rsidRPr="00470EEB">
        <w:rPr>
          <w:rFonts w:cs="Times New Roman"/>
          <w:color w:val="auto"/>
          <w:szCs w:val="28"/>
        </w:rPr>
        <w:t>по</w:t>
      </w:r>
      <w:r w:rsidR="00470EEB" w:rsidRPr="00470EEB">
        <w:rPr>
          <w:rFonts w:cs="Times New Roman"/>
          <w:color w:val="auto"/>
          <w:szCs w:val="28"/>
        </w:rPr>
        <w:t xml:space="preserve"> </w:t>
      </w:r>
      <w:r w:rsidRPr="00470EEB">
        <w:rPr>
          <w:rFonts w:cs="Times New Roman"/>
          <w:color w:val="auto"/>
          <w:szCs w:val="28"/>
        </w:rPr>
        <w:t>раствору, л/с, принимается равным для пеногенератора ГВП</w:t>
      </w:r>
      <w:r w:rsidR="00C51E81" w:rsidRPr="00470EEB">
        <w:rPr>
          <w:rFonts w:cs="Times New Roman"/>
          <w:color w:val="auto"/>
          <w:szCs w:val="28"/>
        </w:rPr>
        <w:t xml:space="preserve"> 2 л/с </w:t>
      </w:r>
      <w:r w:rsidRPr="00470EEB">
        <w:rPr>
          <w:rFonts w:cs="Times New Roman"/>
          <w:color w:val="auto"/>
          <w:szCs w:val="28"/>
        </w:rPr>
        <w:t>[3]</w:t>
      </w:r>
      <w:r w:rsidR="00C51E81" w:rsidRPr="00470EEB">
        <w:rPr>
          <w:rFonts w:cs="Times New Roman"/>
          <w:color w:val="auto"/>
          <w:szCs w:val="28"/>
        </w:rPr>
        <w:t>.</w:t>
      </w:r>
      <w:r w:rsidR="00470EEB" w:rsidRPr="00470EEB">
        <w:rPr>
          <w:rFonts w:cs="Times New Roman"/>
          <w:bCs/>
          <w:color w:val="auto"/>
          <w:szCs w:val="28"/>
        </w:rPr>
        <w:t xml:space="preserve"> </w:t>
      </w:r>
      <w:r w:rsidRPr="00470EEB">
        <w:rPr>
          <w:rFonts w:cs="Times New Roman"/>
          <w:color w:val="auto"/>
          <w:szCs w:val="28"/>
        </w:rPr>
        <w:t>Тогда получим:</w:t>
      </w:r>
    </w:p>
    <w:p w:rsidR="0064360F" w:rsidRPr="00470EEB" w:rsidRDefault="0064360F"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lang w:val="en-US"/>
        </w:rPr>
        <w:t>n</w:t>
      </w:r>
      <w:r w:rsidRPr="00470EEB">
        <w:rPr>
          <w:sz w:val="28"/>
          <w:szCs w:val="28"/>
          <w:vertAlign w:val="subscript"/>
        </w:rPr>
        <w:t>г</w:t>
      </w:r>
      <w:r w:rsidRPr="00470EEB">
        <w:rPr>
          <w:sz w:val="28"/>
          <w:szCs w:val="28"/>
        </w:rPr>
        <w:t>= 0,785·2</w:t>
      </w:r>
      <w:r w:rsidRPr="00470EEB">
        <w:rPr>
          <w:sz w:val="28"/>
          <w:szCs w:val="28"/>
          <w:vertAlign w:val="superscript"/>
        </w:rPr>
        <w:t>2</w:t>
      </w:r>
      <w:r w:rsidRPr="00470EEB">
        <w:rPr>
          <w:sz w:val="28"/>
          <w:szCs w:val="28"/>
        </w:rPr>
        <w:t>·0,08/2=1</w:t>
      </w:r>
    </w:p>
    <w:p w:rsidR="0064360F" w:rsidRPr="00470EEB" w:rsidRDefault="0064360F"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 xml:space="preserve">Следовательно, количество пенообразующих устройств (пеногенераторов) на один резервуар составит 1 штуку. </w:t>
      </w:r>
    </w:p>
    <w:p w:rsidR="009124E4" w:rsidRPr="00470EEB" w:rsidRDefault="00F71F06" w:rsidP="00470EEB">
      <w:pPr>
        <w:spacing w:line="360" w:lineRule="auto"/>
        <w:ind w:firstLine="709"/>
        <w:jc w:val="both"/>
        <w:rPr>
          <w:sz w:val="28"/>
          <w:szCs w:val="28"/>
        </w:rPr>
      </w:pPr>
      <w:r>
        <w:rPr>
          <w:sz w:val="28"/>
          <w:szCs w:val="28"/>
        </w:rPr>
        <w:br w:type="page"/>
      </w:r>
      <w:r w:rsidR="002479F1">
        <w:rPr>
          <w:sz w:val="28"/>
          <w:szCs w:val="28"/>
        </w:rPr>
        <w:pict>
          <v:shape id="_x0000_i1070" type="#_x0000_t75" style="width:246.75pt;height:140.25pt">
            <v:imagedata r:id="rId49" o:title=""/>
          </v:shape>
        </w:pict>
      </w:r>
    </w:p>
    <w:p w:rsidR="009124E4" w:rsidRPr="00470EEB" w:rsidRDefault="009124E4" w:rsidP="00470EEB">
      <w:pPr>
        <w:spacing w:line="360" w:lineRule="auto"/>
        <w:ind w:firstLine="709"/>
        <w:jc w:val="both"/>
        <w:rPr>
          <w:sz w:val="28"/>
          <w:szCs w:val="28"/>
        </w:rPr>
      </w:pPr>
      <w:r w:rsidRPr="00470EEB">
        <w:rPr>
          <w:sz w:val="28"/>
          <w:szCs w:val="28"/>
        </w:rPr>
        <w:t>1 - резервуар; 5 - пенная камера с ГВП; 3 - кольцо водяного орошения; 4 - трубопровод. для подачи пенообразующего раствора в ГВП; 5 - трубопровод для подачи воды в кольцевой ороситель; 6 - задвижка; 7 - коллектор раствора; 8 - водяной коллектор; 9 - магистральный трубопровод для подачи раствора; 10 -магистральный трубопровод для подачи воды; 11 - сопло Вентури; 12</w:t>
      </w:r>
      <w:r w:rsidRPr="00470EEB">
        <w:rPr>
          <w:i/>
          <w:iCs/>
          <w:sz w:val="28"/>
          <w:szCs w:val="28"/>
        </w:rPr>
        <w:t>,</w:t>
      </w:r>
      <w:r w:rsidRPr="00470EEB">
        <w:rPr>
          <w:sz w:val="28"/>
          <w:szCs w:val="28"/>
        </w:rPr>
        <w:t xml:space="preserve"> 13 -насосы; 14 - всасывающая линия насоса; 15 - водопровод; 16 - циркуляционные трубы смесители; 17 - смеситель; 18</w:t>
      </w:r>
      <w:r w:rsidRPr="00470EEB">
        <w:rPr>
          <w:i/>
          <w:iCs/>
          <w:sz w:val="28"/>
          <w:szCs w:val="28"/>
        </w:rPr>
        <w:t xml:space="preserve"> </w:t>
      </w:r>
      <w:r w:rsidRPr="00470EEB">
        <w:rPr>
          <w:sz w:val="28"/>
          <w:szCs w:val="28"/>
        </w:rPr>
        <w:t>- трубки для управления дозатором; 19 - труба для подачи пенообразователя к смесителю; 20 - автоматический дозатор; 21 - труба для подачи пенообразователя к автоматическому дозатору; 22 - бак с пенообразователем.</w:t>
      </w:r>
    </w:p>
    <w:p w:rsidR="00F71F06" w:rsidRPr="00470EEB" w:rsidRDefault="00F71F06" w:rsidP="00F71F06">
      <w:pPr>
        <w:spacing w:line="360" w:lineRule="auto"/>
        <w:ind w:firstLine="709"/>
        <w:jc w:val="both"/>
        <w:rPr>
          <w:sz w:val="28"/>
          <w:szCs w:val="28"/>
        </w:rPr>
      </w:pPr>
      <w:r w:rsidRPr="00470EEB">
        <w:rPr>
          <w:bCs/>
          <w:sz w:val="28"/>
          <w:szCs w:val="28"/>
        </w:rPr>
        <w:t>Рисунок 3.3</w:t>
      </w:r>
      <w:r w:rsidRPr="00470EEB">
        <w:rPr>
          <w:sz w:val="28"/>
          <w:szCs w:val="28"/>
        </w:rPr>
        <w:t xml:space="preserve"> - Принципиальная схема комбинированной системы установки для тушения пожаров в резервуарах с нефтепродуктами многократной воздушно-механической пеной и орошением резервуара водой</w:t>
      </w:r>
    </w:p>
    <w:p w:rsidR="0052761F" w:rsidRPr="00470EEB" w:rsidRDefault="0052761F" w:rsidP="00470EEB">
      <w:pPr>
        <w:spacing w:line="360" w:lineRule="auto"/>
        <w:ind w:firstLine="709"/>
        <w:jc w:val="both"/>
        <w:rPr>
          <w:sz w:val="28"/>
          <w:szCs w:val="28"/>
        </w:rPr>
      </w:pPr>
    </w:p>
    <w:p w:rsidR="009124E4" w:rsidRPr="00470EEB" w:rsidRDefault="009124E4" w:rsidP="00F71F06">
      <w:pPr>
        <w:pStyle w:val="13"/>
        <w:spacing w:line="360" w:lineRule="auto"/>
        <w:ind w:firstLine="709"/>
        <w:rPr>
          <w:b/>
          <w:bCs/>
        </w:rPr>
      </w:pPr>
      <w:bookmarkStart w:id="40" w:name="_Toc138558690"/>
      <w:r w:rsidRPr="00470EEB">
        <w:rPr>
          <w:b/>
          <w:bCs/>
        </w:rPr>
        <w:t>3.5.3 Системы автоматической пожарной сигнализации</w:t>
      </w:r>
      <w:bookmarkEnd w:id="40"/>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Автоматическая пожарная сигнализация является важной мерой предотвращения крупных пожаров. При отсутствии пожарной сигнализации от момента обнаружения пожара до вызова пожарных подразделений проходит большой промежуток времени, что в большинстве случаев приводит к полному охвату помещения пламенем. Основная задача автоматической пожарной сигнализации - обнаружение начальной стадии пожара, передача извещения о месте и времени его возникновения и при необходимости включения автоматических систем пожаротушения и дымоудаления.</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 xml:space="preserve">Функционально автоматическая пожарная сигнализация состоит из приемно-контрольной станции, которая через сигнальные линии соединена с </w:t>
      </w:r>
      <w:r w:rsidRPr="00470EEB">
        <w:rPr>
          <w:iCs/>
          <w:sz w:val="28"/>
          <w:szCs w:val="28"/>
        </w:rPr>
        <w:t xml:space="preserve">пожарными извещателями. </w:t>
      </w:r>
      <w:r w:rsidRPr="00470EEB">
        <w:rPr>
          <w:sz w:val="28"/>
          <w:szCs w:val="28"/>
        </w:rPr>
        <w:t>Задачей сигнальных извещателей является преобразование различных проявлений пожара в электрические сигналы. Приемно-контрольная станция после получения сигнала от первичного извещателя включает световую и звуковую сигнализацию и при необходимости автоматические установки пожаротушения и дымоудаления.</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Скорость срабатывания автоматической пожарной сигнализации в основном определяется скоростью срабатывания первичных извещателей. В настоящее время наиболее часто используют тепловые, дымовые, световые и звуковые пожарные извещатели.</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iCs/>
          <w:sz w:val="28"/>
          <w:szCs w:val="28"/>
        </w:rPr>
        <w:t xml:space="preserve">Тепловые извещатели </w:t>
      </w:r>
      <w:r w:rsidRPr="00470EEB">
        <w:rPr>
          <w:sz w:val="28"/>
          <w:szCs w:val="28"/>
        </w:rPr>
        <w:t>по принципу действия разделяются на максимальные, дифференциальные и максимально-дифференциальные. Первые срабатывают при достижении определенной температуры, вторые - при определенной скорости нарастания температуры, а третьи - от любого значительного изменения температуры. В качестве чувствительных элементов применяют легкоплавкие замки, биметаллические пластины, трубки, заполненные легко расширяющейся жидкостью, термопары и т. д. Тепловые пожарные извещатели устанавливают под потолком в таком положении, чтобы тепловой поток, обтекая чувствительный элемент извещателя, нагревал его. Тепловые пожарные извещатели не обладают высокой чувствительностью, поэтому обычно не дают ложных сигналов срабатывания в случае увеличения температуры в помещении при включении отопления, выполнения технологических операций.</w:t>
      </w:r>
    </w:p>
    <w:p w:rsidR="009124E4" w:rsidRPr="00470EEB" w:rsidRDefault="009124E4" w:rsidP="00470EEB">
      <w:pPr>
        <w:spacing w:line="360" w:lineRule="auto"/>
        <w:ind w:firstLine="709"/>
        <w:jc w:val="both"/>
        <w:rPr>
          <w:bCs/>
          <w:sz w:val="28"/>
          <w:szCs w:val="28"/>
        </w:rPr>
      </w:pPr>
      <w:r w:rsidRPr="00470EEB">
        <w:rPr>
          <w:iCs/>
          <w:sz w:val="28"/>
          <w:szCs w:val="28"/>
        </w:rPr>
        <w:t xml:space="preserve">Дымовые пожарные извещатели </w:t>
      </w:r>
      <w:r w:rsidRPr="00470EEB">
        <w:rPr>
          <w:sz w:val="28"/>
          <w:szCs w:val="28"/>
        </w:rPr>
        <w:t xml:space="preserve">обладают меньшей инерционностью. </w:t>
      </w:r>
      <w:r w:rsidRPr="00470EEB">
        <w:rPr>
          <w:bCs/>
          <w:sz w:val="28"/>
          <w:szCs w:val="28"/>
        </w:rPr>
        <w:t xml:space="preserve">Пожарная защита современных промышленных предприятий включает комплекс профилактических, организационных и технических мероприятий, дополняющих друг друга и тесно взаимосвязанные между собой. </w:t>
      </w:r>
    </w:p>
    <w:p w:rsidR="009124E4" w:rsidRPr="00470EEB" w:rsidRDefault="009124E4" w:rsidP="00470EEB">
      <w:pPr>
        <w:spacing w:line="360" w:lineRule="auto"/>
        <w:ind w:firstLine="709"/>
        <w:jc w:val="both"/>
        <w:rPr>
          <w:bCs/>
          <w:sz w:val="28"/>
          <w:szCs w:val="28"/>
        </w:rPr>
      </w:pPr>
      <w:r w:rsidRPr="00470EEB">
        <w:rPr>
          <w:bCs/>
          <w:sz w:val="28"/>
          <w:szCs w:val="28"/>
        </w:rPr>
        <w:t>Технические средства борьбы с пожарами подразделяются на оповестительные</w:t>
      </w:r>
      <w:r w:rsidR="00470EEB" w:rsidRPr="00470EEB">
        <w:rPr>
          <w:bCs/>
          <w:sz w:val="28"/>
          <w:szCs w:val="28"/>
        </w:rPr>
        <w:t xml:space="preserve"> </w:t>
      </w:r>
      <w:r w:rsidRPr="00470EEB">
        <w:rPr>
          <w:bCs/>
          <w:sz w:val="28"/>
          <w:szCs w:val="28"/>
        </w:rPr>
        <w:t xml:space="preserve">и исполнительные. К оповестительным относятся различного рода сигнальные устройства (пожарные извещатели). </w:t>
      </w:r>
    </w:p>
    <w:p w:rsidR="009124E4" w:rsidRPr="00470EEB" w:rsidRDefault="009124E4" w:rsidP="00470EEB">
      <w:pPr>
        <w:spacing w:line="360" w:lineRule="auto"/>
        <w:ind w:firstLine="709"/>
        <w:jc w:val="both"/>
        <w:rPr>
          <w:bCs/>
          <w:sz w:val="28"/>
          <w:szCs w:val="28"/>
        </w:rPr>
      </w:pPr>
      <w:r w:rsidRPr="00470EEB">
        <w:rPr>
          <w:bCs/>
          <w:sz w:val="28"/>
          <w:szCs w:val="28"/>
        </w:rPr>
        <w:t>Исполнительные средства подразделяются на мобильные, переносные и стационарные.</w:t>
      </w:r>
    </w:p>
    <w:p w:rsidR="009124E4" w:rsidRPr="00470EEB" w:rsidRDefault="009124E4" w:rsidP="00470EEB">
      <w:pPr>
        <w:spacing w:line="360" w:lineRule="auto"/>
        <w:ind w:firstLine="709"/>
        <w:jc w:val="both"/>
        <w:rPr>
          <w:bCs/>
          <w:sz w:val="28"/>
          <w:szCs w:val="28"/>
        </w:rPr>
      </w:pPr>
      <w:r w:rsidRPr="00470EEB">
        <w:rPr>
          <w:bCs/>
          <w:sz w:val="28"/>
          <w:szCs w:val="28"/>
        </w:rPr>
        <w:t>Стационарные средства тушения в свою очередь подразделяются на автоматические, полуавтоматические и неавтоматические.</w:t>
      </w:r>
    </w:p>
    <w:p w:rsidR="009124E4" w:rsidRPr="00470EEB" w:rsidRDefault="009124E4" w:rsidP="00470EEB">
      <w:pPr>
        <w:spacing w:line="360" w:lineRule="auto"/>
        <w:ind w:firstLine="709"/>
        <w:jc w:val="both"/>
        <w:rPr>
          <w:bCs/>
          <w:sz w:val="28"/>
          <w:szCs w:val="28"/>
        </w:rPr>
      </w:pPr>
      <w:r w:rsidRPr="00470EEB">
        <w:rPr>
          <w:bCs/>
          <w:sz w:val="28"/>
          <w:szCs w:val="28"/>
        </w:rPr>
        <w:t>К автоматическим стационарным средствам тушения относятся такие, в которых процессы обнаружения и тушения пожара полностью автоматизированы. Полуавтоматические стационарные средства тушения включаются оператором.</w:t>
      </w:r>
    </w:p>
    <w:p w:rsidR="009124E4" w:rsidRPr="00470EEB" w:rsidRDefault="009124E4" w:rsidP="00470EEB">
      <w:pPr>
        <w:pStyle w:val="a4"/>
        <w:ind w:firstLine="709"/>
        <w:rPr>
          <w:rFonts w:cs="Times New Roman"/>
          <w:bCs/>
          <w:color w:val="auto"/>
          <w:szCs w:val="28"/>
        </w:rPr>
      </w:pPr>
      <w:r w:rsidRPr="00470EEB">
        <w:rPr>
          <w:rFonts w:cs="Times New Roman"/>
          <w:color w:val="auto"/>
          <w:szCs w:val="28"/>
        </w:rPr>
        <w:t>Потребность в средствах автоматической пожарной зашиты (АПЗ) обусловливается тем, что современные промышленные предприятия становятся все более комплексно механизированными и автоматизированными. Отсутствие в них автоматических средств пожарной защиты снижает уровень механизации и автоматизации. Для современных производств характерна тенденция максимальной интенсификации производства при минимуме обслуживающего персонала, что в ряде случаев связано с повышением пожарной опасности. Уменьшить эту опасность можно только за сч</w:t>
      </w:r>
      <w:r w:rsidR="00C51E81" w:rsidRPr="00470EEB">
        <w:rPr>
          <w:rFonts w:cs="Times New Roman"/>
          <w:color w:val="auto"/>
          <w:szCs w:val="28"/>
        </w:rPr>
        <w:t>ет автоматизации пожаротушения</w:t>
      </w:r>
      <w:r w:rsidRPr="00470EEB">
        <w:rPr>
          <w:rFonts w:cs="Times New Roman"/>
          <w:color w:val="auto"/>
          <w:szCs w:val="28"/>
        </w:rPr>
        <w:t xml:space="preserve"> [23]</w:t>
      </w:r>
      <w:r w:rsidR="00C51E81" w:rsidRPr="00470EEB">
        <w:rPr>
          <w:rFonts w:cs="Times New Roman"/>
          <w:color w:val="auto"/>
          <w:szCs w:val="28"/>
        </w:rPr>
        <w:t>.</w:t>
      </w:r>
      <w:r w:rsidR="00470EEB" w:rsidRPr="00470EEB">
        <w:rPr>
          <w:rFonts w:cs="Times New Roman"/>
          <w:bCs/>
          <w:color w:val="auto"/>
          <w:szCs w:val="28"/>
        </w:rPr>
        <w:t xml:space="preserve"> </w:t>
      </w:r>
    </w:p>
    <w:p w:rsidR="009124E4" w:rsidRPr="00470EEB" w:rsidRDefault="009124E4" w:rsidP="00470EEB">
      <w:pPr>
        <w:pStyle w:val="a4"/>
        <w:ind w:firstLine="709"/>
        <w:rPr>
          <w:rFonts w:cs="Times New Roman"/>
          <w:bCs/>
          <w:color w:val="auto"/>
          <w:szCs w:val="28"/>
        </w:rPr>
      </w:pPr>
    </w:p>
    <w:p w:rsidR="009124E4" w:rsidRPr="00470EEB" w:rsidRDefault="009124E4" w:rsidP="00F71F06">
      <w:pPr>
        <w:pStyle w:val="13"/>
        <w:spacing w:line="360" w:lineRule="auto"/>
        <w:ind w:firstLine="709"/>
        <w:rPr>
          <w:b/>
          <w:bCs/>
        </w:rPr>
      </w:pPr>
      <w:bookmarkStart w:id="41" w:name="_Toc138558691"/>
      <w:r w:rsidRPr="00470EEB">
        <w:rPr>
          <w:b/>
          <w:bCs/>
        </w:rPr>
        <w:t>3.6 Оценка возможного числа пострадавших</w:t>
      </w:r>
      <w:bookmarkEnd w:id="41"/>
    </w:p>
    <w:p w:rsidR="009124E4" w:rsidRPr="00470EEB" w:rsidRDefault="009124E4" w:rsidP="00470EEB">
      <w:pPr>
        <w:pStyle w:val="a4"/>
        <w:ind w:firstLine="709"/>
        <w:rPr>
          <w:rFonts w:cs="Times New Roman"/>
          <w:bCs/>
          <w:color w:val="auto"/>
          <w:szCs w:val="28"/>
        </w:rPr>
      </w:pPr>
    </w:p>
    <w:p w:rsidR="009124E4" w:rsidRPr="00470EEB" w:rsidRDefault="009124E4" w:rsidP="00470EEB">
      <w:pPr>
        <w:spacing w:line="360" w:lineRule="auto"/>
        <w:ind w:firstLine="709"/>
        <w:jc w:val="both"/>
        <w:rPr>
          <w:sz w:val="28"/>
          <w:szCs w:val="28"/>
        </w:rPr>
      </w:pPr>
      <w:r w:rsidRPr="00470EEB">
        <w:rPr>
          <w:sz w:val="28"/>
          <w:szCs w:val="28"/>
        </w:rPr>
        <w:t>Сценарий аварии, разработанный в разделе 2 дипломного проекта, предполагает возникновение взрыва и пожара пролива на газофракционирующей установке. Основными поражающими факторами при данном сценарии аварии будут тепловое излучение пожара пролива и избыточное давление ударной волны при взрыве. Основная часть людей во время возникновения ЧС находится внутри зданий и сооружений, т.е. воздействие теплового излучения многократно ослабляется, основным поражающим фактором при определении числа пострадавших будем считать избыточное давление во фронте ударной волны.</w:t>
      </w:r>
    </w:p>
    <w:p w:rsidR="009124E4" w:rsidRPr="00470EEB" w:rsidRDefault="009124E4" w:rsidP="00470EEB">
      <w:pPr>
        <w:spacing w:line="360" w:lineRule="auto"/>
        <w:ind w:firstLine="709"/>
        <w:jc w:val="both"/>
        <w:rPr>
          <w:sz w:val="28"/>
          <w:szCs w:val="28"/>
        </w:rPr>
      </w:pPr>
      <w:r w:rsidRPr="00470EEB">
        <w:rPr>
          <w:sz w:val="28"/>
          <w:szCs w:val="28"/>
        </w:rPr>
        <w:t xml:space="preserve">Найдем возможное число пострадавших от взрыва пропана на газофракционирующей установке, используя результаты расчетов п.3.3.1, рисунок 1 Приложения </w:t>
      </w:r>
      <w:r w:rsidR="00126EB8" w:rsidRPr="00470EEB">
        <w:rPr>
          <w:sz w:val="28"/>
          <w:szCs w:val="28"/>
        </w:rPr>
        <w:t>Б</w:t>
      </w:r>
      <w:r w:rsidRPr="00470EEB">
        <w:rPr>
          <w:sz w:val="28"/>
          <w:szCs w:val="28"/>
        </w:rPr>
        <w:t xml:space="preserve"> (план расположения площадок объекта), и таблицу </w:t>
      </w:r>
      <w:r w:rsidR="002847E3" w:rsidRPr="00470EEB">
        <w:rPr>
          <w:sz w:val="28"/>
          <w:szCs w:val="28"/>
        </w:rPr>
        <w:t>5</w:t>
      </w:r>
      <w:r w:rsidRPr="00470EEB">
        <w:rPr>
          <w:sz w:val="28"/>
          <w:szCs w:val="28"/>
        </w:rPr>
        <w:t xml:space="preserve"> Приложения </w:t>
      </w:r>
      <w:r w:rsidR="002847E3" w:rsidRPr="00470EEB">
        <w:rPr>
          <w:sz w:val="28"/>
          <w:szCs w:val="28"/>
        </w:rPr>
        <w:t>А</w:t>
      </w:r>
      <w:r w:rsidRPr="00470EEB">
        <w:rPr>
          <w:sz w:val="28"/>
          <w:szCs w:val="28"/>
        </w:rPr>
        <w:t>.</w:t>
      </w:r>
    </w:p>
    <w:p w:rsidR="009124E4" w:rsidRPr="00470EEB" w:rsidRDefault="009124E4" w:rsidP="00470EEB">
      <w:pPr>
        <w:spacing w:line="360" w:lineRule="auto"/>
        <w:ind w:firstLine="709"/>
        <w:jc w:val="both"/>
        <w:rPr>
          <w:sz w:val="28"/>
          <w:szCs w:val="28"/>
        </w:rPr>
      </w:pPr>
      <w:r w:rsidRPr="00470EEB">
        <w:rPr>
          <w:sz w:val="28"/>
          <w:szCs w:val="28"/>
        </w:rPr>
        <w:t xml:space="preserve">Определим количество пострадавших людей в зданиях, получивших различную степень разрушения (таблица </w:t>
      </w:r>
      <w:r w:rsidR="00254108" w:rsidRPr="00470EEB">
        <w:rPr>
          <w:sz w:val="28"/>
          <w:szCs w:val="28"/>
        </w:rPr>
        <w:t>3.</w:t>
      </w:r>
      <w:r w:rsidR="00051392" w:rsidRPr="00470EEB">
        <w:rPr>
          <w:sz w:val="28"/>
          <w:szCs w:val="28"/>
        </w:rPr>
        <w:t>9</w:t>
      </w:r>
      <w:r w:rsidRPr="00470EEB">
        <w:rPr>
          <w:sz w:val="28"/>
          <w:szCs w:val="28"/>
        </w:rPr>
        <w:t>):</w:t>
      </w:r>
    </w:p>
    <w:p w:rsidR="009124E4" w:rsidRPr="00470EEB" w:rsidRDefault="009124E4" w:rsidP="00470EEB">
      <w:pPr>
        <w:spacing w:line="360" w:lineRule="auto"/>
        <w:ind w:firstLine="709"/>
        <w:jc w:val="both"/>
        <w:rPr>
          <w:sz w:val="28"/>
          <w:szCs w:val="28"/>
        </w:rPr>
      </w:pPr>
      <w:r w:rsidRPr="00470EEB">
        <w:rPr>
          <w:sz w:val="28"/>
          <w:szCs w:val="28"/>
        </w:rPr>
        <w:t>- в полностью разрушенных зданиях выходит из строя 100 % находящихся в них людей, при этом полагают, что все пострадавшие находятся в завалах;</w:t>
      </w:r>
    </w:p>
    <w:p w:rsidR="009124E4" w:rsidRPr="00470EEB" w:rsidRDefault="009124E4" w:rsidP="00470EEB">
      <w:pPr>
        <w:spacing w:line="360" w:lineRule="auto"/>
        <w:ind w:firstLine="709"/>
        <w:jc w:val="both"/>
        <w:rPr>
          <w:sz w:val="28"/>
          <w:szCs w:val="28"/>
        </w:rPr>
      </w:pPr>
      <w:r w:rsidRPr="00470EEB">
        <w:rPr>
          <w:sz w:val="28"/>
          <w:szCs w:val="28"/>
        </w:rPr>
        <w:t>- в сильно разрушенных зданиях выходит из строя до 60 % находящихся в них людей, при этом считают, что 50 % из числа вышедших из строя может оказаться в завале, остальные поражаются обломками, стеклами и давлением в волне;</w:t>
      </w:r>
    </w:p>
    <w:p w:rsidR="009124E4" w:rsidRPr="00470EEB" w:rsidRDefault="009124E4" w:rsidP="00470EEB">
      <w:pPr>
        <w:spacing w:line="360" w:lineRule="auto"/>
        <w:ind w:firstLine="709"/>
        <w:jc w:val="both"/>
        <w:rPr>
          <w:sz w:val="28"/>
          <w:szCs w:val="28"/>
        </w:rPr>
      </w:pPr>
      <w:r w:rsidRPr="00470EEB">
        <w:rPr>
          <w:sz w:val="28"/>
          <w:szCs w:val="28"/>
        </w:rPr>
        <w:t>- в зданиях, получивших средние разрушения, может выйти из строя до 10 - 15 % находящихся в них людей.</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Таблица 3.</w:t>
      </w:r>
      <w:r w:rsidR="001B575C" w:rsidRPr="00470EEB">
        <w:rPr>
          <w:sz w:val="28"/>
          <w:szCs w:val="28"/>
        </w:rPr>
        <w:t>9</w:t>
      </w:r>
      <w:r w:rsidRPr="00470EEB">
        <w:rPr>
          <w:sz w:val="28"/>
          <w:szCs w:val="28"/>
        </w:rPr>
        <w:t xml:space="preserve"> – Количество пострадавших людей в зданиях, получивших различную степень разрушения</w:t>
      </w:r>
    </w:p>
    <w:tbl>
      <w:tblPr>
        <w:tblW w:w="9570" w:type="dxa"/>
        <w:jc w:val="center"/>
        <w:tblLayout w:type="fixed"/>
        <w:tblLook w:val="01E0" w:firstRow="1" w:lastRow="1" w:firstColumn="1" w:lastColumn="1" w:noHBand="0" w:noVBand="0"/>
      </w:tblPr>
      <w:tblGrid>
        <w:gridCol w:w="1218"/>
        <w:gridCol w:w="1218"/>
        <w:gridCol w:w="1392"/>
        <w:gridCol w:w="1566"/>
        <w:gridCol w:w="1392"/>
        <w:gridCol w:w="1566"/>
        <w:gridCol w:w="1218"/>
      </w:tblGrid>
      <w:tr w:rsidR="009124E4" w:rsidRPr="00F71F06" w:rsidTr="00F71F06">
        <w:trPr>
          <w:trHeight w:val="1273"/>
          <w:jc w:val="center"/>
        </w:trPr>
        <w:tc>
          <w:tcPr>
            <w:tcW w:w="1218"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Здание</w:t>
            </w:r>
          </w:p>
        </w:tc>
        <w:tc>
          <w:tcPr>
            <w:tcW w:w="1218"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Тип здания</w:t>
            </w:r>
          </w:p>
        </w:tc>
        <w:tc>
          <w:tcPr>
            <w:tcW w:w="1392"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Расстояние от центра взрыва, м</w:t>
            </w:r>
          </w:p>
        </w:tc>
        <w:tc>
          <w:tcPr>
            <w:tcW w:w="1566"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Величина избыточного давления, кПа</w:t>
            </w:r>
          </w:p>
        </w:tc>
        <w:tc>
          <w:tcPr>
            <w:tcW w:w="1392"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Степень разрушения здания</w:t>
            </w:r>
          </w:p>
        </w:tc>
        <w:tc>
          <w:tcPr>
            <w:tcW w:w="1566"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Количество людей, находящихся в зданиях</w:t>
            </w:r>
          </w:p>
        </w:tc>
        <w:tc>
          <w:tcPr>
            <w:tcW w:w="1218" w:type="dxa"/>
            <w:tcBorders>
              <w:top w:val="single" w:sz="4" w:space="0" w:color="auto"/>
              <w:left w:val="single" w:sz="4" w:space="0" w:color="auto"/>
              <w:bottom w:val="single" w:sz="4" w:space="0" w:color="auto"/>
              <w:right w:val="single" w:sz="4" w:space="0" w:color="auto"/>
            </w:tcBorders>
          </w:tcPr>
          <w:p w:rsidR="009124E4" w:rsidRPr="00F71F06" w:rsidRDefault="00F71F06" w:rsidP="00F71F06">
            <w:pPr>
              <w:spacing w:line="360" w:lineRule="auto"/>
            </w:pPr>
            <w:r w:rsidRPr="00F71F06">
              <w:t>Количество</w:t>
            </w:r>
            <w:r w:rsidR="009124E4" w:rsidRPr="00F71F06">
              <w:t xml:space="preserve"> людей, </w:t>
            </w:r>
            <w:r w:rsidRPr="00F71F06">
              <w:t>вышедших</w:t>
            </w:r>
            <w:r w:rsidR="009124E4" w:rsidRPr="00F71F06">
              <w:t xml:space="preserve"> из строя</w:t>
            </w:r>
          </w:p>
        </w:tc>
      </w:tr>
      <w:tr w:rsidR="009124E4" w:rsidRPr="00F71F06" w:rsidTr="00F71F06">
        <w:trPr>
          <w:trHeight w:val="1014"/>
          <w:jc w:val="center"/>
        </w:trPr>
        <w:tc>
          <w:tcPr>
            <w:tcW w:w="1218"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Техноло-гическая насосная 1 блока</w:t>
            </w:r>
          </w:p>
        </w:tc>
        <w:tc>
          <w:tcPr>
            <w:tcW w:w="1218"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Кирпич-ное одно-этажное</w:t>
            </w:r>
          </w:p>
        </w:tc>
        <w:tc>
          <w:tcPr>
            <w:tcW w:w="1392"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26</w:t>
            </w:r>
          </w:p>
        </w:tc>
        <w:tc>
          <w:tcPr>
            <w:tcW w:w="1566"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130</w:t>
            </w:r>
          </w:p>
        </w:tc>
        <w:tc>
          <w:tcPr>
            <w:tcW w:w="1392"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полная</w:t>
            </w:r>
          </w:p>
        </w:tc>
        <w:tc>
          <w:tcPr>
            <w:tcW w:w="1566"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3</w:t>
            </w:r>
          </w:p>
        </w:tc>
        <w:tc>
          <w:tcPr>
            <w:tcW w:w="1218"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3</w:t>
            </w:r>
          </w:p>
        </w:tc>
      </w:tr>
      <w:tr w:rsidR="009124E4" w:rsidRPr="00F71F06" w:rsidTr="00F71F06">
        <w:trPr>
          <w:trHeight w:val="1014"/>
          <w:jc w:val="center"/>
        </w:trPr>
        <w:tc>
          <w:tcPr>
            <w:tcW w:w="1218"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 xml:space="preserve">Компрес-сорная станция </w:t>
            </w:r>
          </w:p>
        </w:tc>
        <w:tc>
          <w:tcPr>
            <w:tcW w:w="1218"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Кирпич-ное двух-этажное</w:t>
            </w:r>
          </w:p>
        </w:tc>
        <w:tc>
          <w:tcPr>
            <w:tcW w:w="1392"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50</w:t>
            </w:r>
          </w:p>
        </w:tc>
        <w:tc>
          <w:tcPr>
            <w:tcW w:w="1566"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50</w:t>
            </w:r>
          </w:p>
        </w:tc>
        <w:tc>
          <w:tcPr>
            <w:tcW w:w="1392"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сильная</w:t>
            </w:r>
          </w:p>
        </w:tc>
        <w:tc>
          <w:tcPr>
            <w:tcW w:w="1566"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9</w:t>
            </w:r>
          </w:p>
        </w:tc>
        <w:tc>
          <w:tcPr>
            <w:tcW w:w="1218"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6</w:t>
            </w:r>
          </w:p>
        </w:tc>
      </w:tr>
      <w:tr w:rsidR="009124E4" w:rsidRPr="00F71F06" w:rsidTr="00F71F06">
        <w:trPr>
          <w:trHeight w:val="1014"/>
          <w:jc w:val="center"/>
        </w:trPr>
        <w:tc>
          <w:tcPr>
            <w:tcW w:w="1218"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Здание мате-риального склада №1</w:t>
            </w:r>
          </w:p>
        </w:tc>
        <w:tc>
          <w:tcPr>
            <w:tcW w:w="1218"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 xml:space="preserve">Железо-бетонное крупно-панельное одно-этажное </w:t>
            </w:r>
          </w:p>
        </w:tc>
        <w:tc>
          <w:tcPr>
            <w:tcW w:w="1392"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70</w:t>
            </w:r>
          </w:p>
        </w:tc>
        <w:tc>
          <w:tcPr>
            <w:tcW w:w="1566"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30</w:t>
            </w:r>
          </w:p>
        </w:tc>
        <w:tc>
          <w:tcPr>
            <w:tcW w:w="1392"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средняя</w:t>
            </w:r>
          </w:p>
        </w:tc>
        <w:tc>
          <w:tcPr>
            <w:tcW w:w="1566"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3</w:t>
            </w:r>
          </w:p>
        </w:tc>
        <w:tc>
          <w:tcPr>
            <w:tcW w:w="1218"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2</w:t>
            </w:r>
          </w:p>
        </w:tc>
      </w:tr>
      <w:tr w:rsidR="009124E4" w:rsidRPr="00F71F06" w:rsidTr="00F71F06">
        <w:trPr>
          <w:trHeight w:val="1014"/>
          <w:jc w:val="center"/>
        </w:trPr>
        <w:tc>
          <w:tcPr>
            <w:tcW w:w="1218"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Здание заводоуп-равления</w:t>
            </w:r>
          </w:p>
        </w:tc>
        <w:tc>
          <w:tcPr>
            <w:tcW w:w="1218"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Кирпич-ное трех-этажное</w:t>
            </w:r>
          </w:p>
        </w:tc>
        <w:tc>
          <w:tcPr>
            <w:tcW w:w="1392"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75</w:t>
            </w:r>
          </w:p>
        </w:tc>
        <w:tc>
          <w:tcPr>
            <w:tcW w:w="1566"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30</w:t>
            </w:r>
          </w:p>
        </w:tc>
        <w:tc>
          <w:tcPr>
            <w:tcW w:w="1392"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сильная</w:t>
            </w:r>
          </w:p>
        </w:tc>
        <w:tc>
          <w:tcPr>
            <w:tcW w:w="1566"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32</w:t>
            </w:r>
          </w:p>
        </w:tc>
        <w:tc>
          <w:tcPr>
            <w:tcW w:w="1218"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19</w:t>
            </w:r>
          </w:p>
        </w:tc>
      </w:tr>
      <w:tr w:rsidR="009124E4" w:rsidRPr="00F71F06" w:rsidTr="00F71F06">
        <w:trPr>
          <w:trHeight w:val="430"/>
          <w:jc w:val="center"/>
        </w:trPr>
        <w:tc>
          <w:tcPr>
            <w:tcW w:w="6786" w:type="dxa"/>
            <w:gridSpan w:val="5"/>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Итого</w:t>
            </w:r>
          </w:p>
        </w:tc>
        <w:tc>
          <w:tcPr>
            <w:tcW w:w="1566"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47</w:t>
            </w:r>
          </w:p>
        </w:tc>
        <w:tc>
          <w:tcPr>
            <w:tcW w:w="1218" w:type="dxa"/>
            <w:tcBorders>
              <w:top w:val="single" w:sz="4" w:space="0" w:color="auto"/>
              <w:left w:val="single" w:sz="4" w:space="0" w:color="auto"/>
              <w:bottom w:val="single" w:sz="4" w:space="0" w:color="auto"/>
              <w:right w:val="single" w:sz="4" w:space="0" w:color="auto"/>
            </w:tcBorders>
          </w:tcPr>
          <w:p w:rsidR="009124E4" w:rsidRPr="00F71F06" w:rsidRDefault="009124E4" w:rsidP="00F71F06">
            <w:pPr>
              <w:spacing w:line="360" w:lineRule="auto"/>
            </w:pPr>
            <w:r w:rsidRPr="00F71F06">
              <w:t>30</w:t>
            </w:r>
          </w:p>
        </w:tc>
      </w:tr>
    </w:tbl>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 xml:space="preserve">Остальные здания получат слабую степень разрушения. Согласно расчетам в п.3.3.1, радиус разрушений зданий слабой степени составит 250 м, в этой зоне находятся 87 человек. </w:t>
      </w:r>
    </w:p>
    <w:p w:rsidR="009124E4" w:rsidRPr="00470EEB" w:rsidRDefault="009124E4" w:rsidP="00470EEB">
      <w:pPr>
        <w:spacing w:line="360" w:lineRule="auto"/>
        <w:ind w:firstLine="709"/>
        <w:jc w:val="both"/>
        <w:rPr>
          <w:sz w:val="28"/>
          <w:szCs w:val="28"/>
        </w:rPr>
      </w:pPr>
      <w:r w:rsidRPr="00470EEB">
        <w:rPr>
          <w:sz w:val="28"/>
          <w:szCs w:val="28"/>
        </w:rPr>
        <w:t>Таким образом, общее количество пострадавших составит 87 человек, 30 из них погибнут, остальные 57 человек, получат травмы различной степени тяжести.</w:t>
      </w:r>
    </w:p>
    <w:p w:rsidR="009124E4" w:rsidRPr="00470EEB" w:rsidRDefault="00E84DCE" w:rsidP="00470EEB">
      <w:pPr>
        <w:spacing w:line="360" w:lineRule="auto"/>
        <w:ind w:firstLine="709"/>
        <w:jc w:val="both"/>
        <w:rPr>
          <w:bCs/>
          <w:sz w:val="28"/>
          <w:szCs w:val="28"/>
        </w:rPr>
      </w:pPr>
      <w:r w:rsidRPr="00470EEB">
        <w:rPr>
          <w:bCs/>
          <w:sz w:val="28"/>
          <w:szCs w:val="28"/>
        </w:rPr>
        <w:t>Результаты проведенных расчетов:</w:t>
      </w:r>
    </w:p>
    <w:p w:rsidR="009124E4" w:rsidRPr="00470EEB" w:rsidRDefault="009124E4" w:rsidP="00470EEB">
      <w:pPr>
        <w:numPr>
          <w:ilvl w:val="0"/>
          <w:numId w:val="9"/>
        </w:numPr>
        <w:tabs>
          <w:tab w:val="clear" w:pos="644"/>
          <w:tab w:val="num" w:pos="180"/>
        </w:tabs>
        <w:spacing w:line="360" w:lineRule="auto"/>
        <w:ind w:left="0" w:firstLine="709"/>
        <w:jc w:val="both"/>
        <w:rPr>
          <w:sz w:val="28"/>
          <w:szCs w:val="28"/>
        </w:rPr>
      </w:pPr>
      <w:r w:rsidRPr="00470EEB">
        <w:rPr>
          <w:bCs/>
          <w:sz w:val="28"/>
          <w:szCs w:val="28"/>
        </w:rPr>
        <w:t xml:space="preserve">Газофракционирующая установка </w:t>
      </w:r>
      <w:r w:rsidRPr="00470EEB">
        <w:rPr>
          <w:sz w:val="28"/>
          <w:szCs w:val="28"/>
        </w:rPr>
        <w:t xml:space="preserve">относится к категории </w:t>
      </w:r>
      <w:r w:rsidRPr="00470EEB">
        <w:rPr>
          <w:i/>
          <w:iCs/>
          <w:sz w:val="28"/>
          <w:szCs w:val="28"/>
        </w:rPr>
        <w:t>А</w:t>
      </w:r>
      <w:r w:rsidRPr="00470EEB">
        <w:rPr>
          <w:i/>
          <w:iCs/>
          <w:sz w:val="28"/>
          <w:szCs w:val="28"/>
          <w:vertAlign w:val="subscript"/>
        </w:rPr>
        <w:t>Н</w:t>
      </w:r>
      <w:r w:rsidRPr="00470EEB">
        <w:rPr>
          <w:sz w:val="28"/>
          <w:szCs w:val="28"/>
        </w:rPr>
        <w:t>, величина индивидуального риска при возможном сгорании сжиженного пропана с образованием волн давления превышает 10</w:t>
      </w:r>
      <w:r w:rsidRPr="00470EEB">
        <w:rPr>
          <w:sz w:val="28"/>
          <w:szCs w:val="28"/>
          <w:vertAlign w:val="superscript"/>
        </w:rPr>
        <w:t>-6</w:t>
      </w:r>
      <w:r w:rsidRPr="00470EEB">
        <w:rPr>
          <w:sz w:val="28"/>
          <w:szCs w:val="28"/>
        </w:rPr>
        <w:t xml:space="preserve"> в год на расстоянии 30 м от наружной установки</w:t>
      </w:r>
      <w:r w:rsidRPr="00470EEB">
        <w:rPr>
          <w:bCs/>
          <w:sz w:val="28"/>
          <w:szCs w:val="28"/>
        </w:rPr>
        <w:t xml:space="preserve">, </w:t>
      </w:r>
      <w:r w:rsidRPr="00470EEB">
        <w:rPr>
          <w:sz w:val="28"/>
          <w:szCs w:val="28"/>
        </w:rPr>
        <w:t>горизонтальный размер зоны, ограничивающей газопаровоздушные смеси с концентрацией горючего выше нижнего концентрационного предела распространения пламени (НКПР), превышает 30 м и</w:t>
      </w:r>
      <w:r w:rsidRPr="00470EEB">
        <w:rPr>
          <w:bCs/>
          <w:sz w:val="28"/>
          <w:szCs w:val="28"/>
        </w:rPr>
        <w:t xml:space="preserve"> </w:t>
      </w:r>
      <w:r w:rsidRPr="00470EEB">
        <w:rPr>
          <w:sz w:val="28"/>
          <w:szCs w:val="28"/>
        </w:rPr>
        <w:t>расчетное избыточное давление при сгорании газовоздушной смеси на расстоянии 30 м от наружной установки превышает 5 кПа.</w:t>
      </w:r>
    </w:p>
    <w:p w:rsidR="009124E4" w:rsidRPr="00470EEB" w:rsidRDefault="009124E4" w:rsidP="00470EEB">
      <w:pPr>
        <w:numPr>
          <w:ilvl w:val="0"/>
          <w:numId w:val="9"/>
        </w:numPr>
        <w:tabs>
          <w:tab w:val="clear" w:pos="644"/>
          <w:tab w:val="num" w:pos="0"/>
        </w:tabs>
        <w:spacing w:line="360" w:lineRule="auto"/>
        <w:ind w:left="0" w:firstLine="709"/>
        <w:jc w:val="both"/>
        <w:rPr>
          <w:sz w:val="28"/>
          <w:szCs w:val="28"/>
        </w:rPr>
      </w:pPr>
      <w:r w:rsidRPr="00470EEB">
        <w:rPr>
          <w:sz w:val="28"/>
          <w:szCs w:val="28"/>
        </w:rPr>
        <w:t>Социальный риск не превышает нормативное значение 10</w:t>
      </w:r>
      <w:r w:rsidRPr="00470EEB">
        <w:rPr>
          <w:sz w:val="28"/>
          <w:szCs w:val="28"/>
          <w:vertAlign w:val="superscript"/>
        </w:rPr>
        <w:t>-7</w:t>
      </w:r>
      <w:r w:rsidRPr="00470EEB">
        <w:rPr>
          <w:sz w:val="28"/>
          <w:szCs w:val="28"/>
        </w:rPr>
        <w:t>, пожарная безопасность выполнена, но требуется принятие всех возможных мер по снижению риска возникновения взрыва.</w:t>
      </w:r>
    </w:p>
    <w:p w:rsidR="009124E4" w:rsidRPr="00470EEB" w:rsidRDefault="009124E4" w:rsidP="00470EEB">
      <w:pPr>
        <w:numPr>
          <w:ilvl w:val="0"/>
          <w:numId w:val="9"/>
        </w:numPr>
        <w:tabs>
          <w:tab w:val="clear" w:pos="644"/>
          <w:tab w:val="num" w:pos="0"/>
        </w:tabs>
        <w:spacing w:line="360" w:lineRule="auto"/>
        <w:ind w:left="0" w:firstLine="709"/>
        <w:jc w:val="both"/>
        <w:rPr>
          <w:sz w:val="28"/>
          <w:szCs w:val="28"/>
        </w:rPr>
      </w:pPr>
      <w:r w:rsidRPr="00470EEB">
        <w:rPr>
          <w:sz w:val="28"/>
          <w:szCs w:val="28"/>
        </w:rPr>
        <w:t xml:space="preserve">В соответствии с таблицей 3.3.1 и рисунком 1 Приложения </w:t>
      </w:r>
      <w:r w:rsidR="00E84DCE" w:rsidRPr="00470EEB">
        <w:rPr>
          <w:sz w:val="28"/>
          <w:szCs w:val="28"/>
        </w:rPr>
        <w:t>Б</w:t>
      </w:r>
      <w:r w:rsidRPr="00470EEB">
        <w:rPr>
          <w:sz w:val="28"/>
          <w:szCs w:val="28"/>
        </w:rPr>
        <w:t xml:space="preserve"> полному разрушению подвергло</w:t>
      </w:r>
      <w:r w:rsidR="00E84DCE" w:rsidRPr="00470EEB">
        <w:rPr>
          <w:sz w:val="28"/>
          <w:szCs w:val="28"/>
        </w:rPr>
        <w:t>сь здание технасосной блока №1,</w:t>
      </w:r>
      <w:r w:rsidRPr="00470EEB">
        <w:rPr>
          <w:sz w:val="28"/>
          <w:szCs w:val="28"/>
        </w:rPr>
        <w:t xml:space="preserve"> сильным разрушениям подверглись здания заводоуправления и компрессорной станции.</w:t>
      </w:r>
    </w:p>
    <w:p w:rsidR="009124E4" w:rsidRPr="00470EEB" w:rsidRDefault="009124E4" w:rsidP="00470EEB">
      <w:pPr>
        <w:spacing w:line="360" w:lineRule="auto"/>
        <w:ind w:firstLine="709"/>
        <w:jc w:val="both"/>
        <w:rPr>
          <w:sz w:val="28"/>
          <w:szCs w:val="28"/>
        </w:rPr>
      </w:pPr>
      <w:r w:rsidRPr="00470EEB">
        <w:rPr>
          <w:sz w:val="28"/>
          <w:szCs w:val="28"/>
        </w:rPr>
        <w:t xml:space="preserve">4. Общее количество пострадавших составит 87 человек, 30 из них погибнут, остальные 57 человек, получат травмы различной степени тяжести, основным поражающим фактором будет избыточное давление ударной волны. </w:t>
      </w:r>
    </w:p>
    <w:p w:rsidR="00FF63A7" w:rsidRPr="00470EEB" w:rsidRDefault="00F71F06" w:rsidP="00F71F06">
      <w:pPr>
        <w:pStyle w:val="13"/>
        <w:spacing w:line="360" w:lineRule="auto"/>
        <w:ind w:left="567" w:firstLine="142"/>
        <w:rPr>
          <w:b/>
        </w:rPr>
      </w:pPr>
      <w:bookmarkStart w:id="42" w:name="_Toc138558692"/>
      <w:r>
        <w:rPr>
          <w:b/>
        </w:rPr>
        <w:br w:type="page"/>
      </w:r>
      <w:r w:rsidR="009124E4" w:rsidRPr="00470EEB">
        <w:rPr>
          <w:b/>
        </w:rPr>
        <w:t>4 ПЛАНИРОВАНИЕ И ТЕХНОЛОГИЯ ВЫПОЛНЕНИЯ АВАРИЙНО-СПАСАТЕЛЬНЫХ И ДРУГИХ НЕОТЛОЖНЫХ РАБОТ ПРИ ЛИКВИДАЦИИ ЧРЕЗВЫЧАЙНОЙ СИТУАЦИИ НА</w:t>
      </w:r>
      <w:r w:rsidR="00470EEB" w:rsidRPr="00470EEB">
        <w:rPr>
          <w:b/>
        </w:rPr>
        <w:t xml:space="preserve"> </w:t>
      </w:r>
      <w:r w:rsidR="009124E4" w:rsidRPr="00470EEB">
        <w:rPr>
          <w:b/>
        </w:rPr>
        <w:t>ТУЙМАЗИНСКОМ</w:t>
      </w:r>
      <w:r w:rsidR="00470EEB" w:rsidRPr="00470EEB">
        <w:rPr>
          <w:b/>
        </w:rPr>
        <w:t xml:space="preserve"> </w:t>
      </w:r>
      <w:r w:rsidR="009124E4" w:rsidRPr="00470EEB">
        <w:rPr>
          <w:b/>
        </w:rPr>
        <w:t>ГАЗОПЕРЕРАБАТЫВАЮЩЕМ</w:t>
      </w:r>
      <w:r w:rsidR="00470EEB" w:rsidRPr="00470EEB">
        <w:rPr>
          <w:b/>
        </w:rPr>
        <w:t xml:space="preserve"> </w:t>
      </w:r>
      <w:r w:rsidR="009124E4" w:rsidRPr="00470EEB">
        <w:rPr>
          <w:b/>
        </w:rPr>
        <w:t>ЗАВОДЕ</w:t>
      </w:r>
      <w:bookmarkEnd w:id="42"/>
    </w:p>
    <w:p w:rsidR="00FF63A7" w:rsidRPr="00470EEB" w:rsidRDefault="00FF63A7"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Последствия ЧС парализуют нормальное функционирование объекта экономики, ведут к гибели людей, большому материальному ущербу. В связи с этим важное социальное и экономическое значение имеет планирование и осуществление мероприятий по предупреждению и ликвидации последствий ЧС.</w:t>
      </w:r>
    </w:p>
    <w:p w:rsidR="009124E4" w:rsidRPr="00470EEB" w:rsidRDefault="009124E4" w:rsidP="00470EEB">
      <w:pPr>
        <w:spacing w:line="360" w:lineRule="auto"/>
        <w:ind w:firstLine="709"/>
        <w:jc w:val="both"/>
        <w:rPr>
          <w:sz w:val="28"/>
          <w:szCs w:val="28"/>
        </w:rPr>
      </w:pPr>
      <w:r w:rsidRPr="00470EEB">
        <w:rPr>
          <w:sz w:val="28"/>
          <w:szCs w:val="28"/>
        </w:rPr>
        <w:t>Одной из важных задач, обеспечивающих условия своевременного и эффективного проведения мероприятий и работ по ликвидации чрезвычайных ситуаций и спасению населения, является планирование аварийно – спасательных и других неотложных работ. Планирование позволяет конкретизировать пути достижения целей и решение отдельных задач по в</w:t>
      </w:r>
      <w:r w:rsidR="00C51E81" w:rsidRPr="00470EEB">
        <w:rPr>
          <w:sz w:val="28"/>
          <w:szCs w:val="28"/>
        </w:rPr>
        <w:t xml:space="preserve">ремени, ресурсам и исполнителям </w:t>
      </w:r>
      <w:r w:rsidRPr="00470EEB">
        <w:rPr>
          <w:sz w:val="28"/>
          <w:szCs w:val="28"/>
        </w:rPr>
        <w:t>[31]</w:t>
      </w:r>
      <w:r w:rsidR="00C51E81" w:rsidRPr="00470EEB">
        <w:rPr>
          <w:sz w:val="28"/>
          <w:szCs w:val="28"/>
        </w:rPr>
        <w:t>.</w:t>
      </w:r>
    </w:p>
    <w:p w:rsidR="009124E4" w:rsidRPr="00470EEB" w:rsidRDefault="009124E4" w:rsidP="00470EEB">
      <w:pPr>
        <w:pStyle w:val="a4"/>
        <w:ind w:firstLine="709"/>
        <w:rPr>
          <w:rFonts w:cs="Times New Roman"/>
          <w:color w:val="auto"/>
          <w:szCs w:val="28"/>
        </w:rPr>
      </w:pPr>
      <w:r w:rsidRPr="00470EEB">
        <w:rPr>
          <w:rFonts w:cs="Times New Roman"/>
          <w:color w:val="auto"/>
          <w:szCs w:val="28"/>
        </w:rPr>
        <w:t>В данном разделе рассматривается планирование организации АСДНР при ликвидации последствий ЧС, установление такой последовательности и такой организации проведения мероприятий, которые позволяют обеспечить в кратчайшие сроки и с привлечением минимально необходимых сил и средств выполнение работ по ликвидации данной ЧС.</w:t>
      </w:r>
    </w:p>
    <w:p w:rsidR="009124E4" w:rsidRPr="00470EEB" w:rsidRDefault="009124E4" w:rsidP="00470EEB">
      <w:pPr>
        <w:spacing w:line="360" w:lineRule="auto"/>
        <w:ind w:firstLine="709"/>
        <w:jc w:val="both"/>
        <w:rPr>
          <w:sz w:val="28"/>
          <w:szCs w:val="28"/>
        </w:rPr>
      </w:pPr>
      <w:r w:rsidRPr="00470EEB">
        <w:rPr>
          <w:sz w:val="28"/>
          <w:szCs w:val="28"/>
        </w:rPr>
        <w:t>Целью данного раздела является проведение планирования АСДНР, проводимых при ликвидации чрезвычайной ситуации на газофракционирующей установке ТГПЗ.</w:t>
      </w:r>
    </w:p>
    <w:p w:rsidR="009124E4" w:rsidRPr="00470EEB" w:rsidRDefault="009124E4" w:rsidP="00470EEB">
      <w:pPr>
        <w:spacing w:line="360" w:lineRule="auto"/>
        <w:ind w:firstLine="709"/>
        <w:jc w:val="both"/>
        <w:rPr>
          <w:sz w:val="28"/>
          <w:szCs w:val="28"/>
        </w:rPr>
      </w:pPr>
      <w:r w:rsidRPr="00470EEB">
        <w:rPr>
          <w:sz w:val="28"/>
          <w:szCs w:val="28"/>
        </w:rPr>
        <w:t xml:space="preserve">Планирование АСДНР на газофракционирующей установке ТГПЗ осуществляется на основе расчетов, приведенным в разделе 3 (см. также Приложение </w:t>
      </w:r>
      <w:r w:rsidR="00126EB8" w:rsidRPr="00470EEB">
        <w:rPr>
          <w:sz w:val="28"/>
          <w:szCs w:val="28"/>
        </w:rPr>
        <w:t>Б</w:t>
      </w:r>
      <w:r w:rsidRPr="00470EEB">
        <w:rPr>
          <w:sz w:val="28"/>
          <w:szCs w:val="28"/>
        </w:rPr>
        <w:t xml:space="preserve"> рисун</w:t>
      </w:r>
      <w:r w:rsidR="00126EB8" w:rsidRPr="00470EEB">
        <w:rPr>
          <w:sz w:val="28"/>
          <w:szCs w:val="28"/>
        </w:rPr>
        <w:t>ок</w:t>
      </w:r>
      <w:r w:rsidRPr="00470EEB">
        <w:rPr>
          <w:sz w:val="28"/>
          <w:szCs w:val="28"/>
        </w:rPr>
        <w:t xml:space="preserve"> 1):</w:t>
      </w:r>
    </w:p>
    <w:p w:rsidR="009124E4" w:rsidRPr="00470EEB" w:rsidRDefault="009124E4" w:rsidP="00470EEB">
      <w:pPr>
        <w:spacing w:line="360" w:lineRule="auto"/>
        <w:ind w:firstLine="709"/>
        <w:jc w:val="both"/>
        <w:rPr>
          <w:sz w:val="28"/>
          <w:szCs w:val="28"/>
        </w:rPr>
      </w:pPr>
      <w:r w:rsidRPr="00470EEB">
        <w:rPr>
          <w:sz w:val="28"/>
          <w:szCs w:val="28"/>
        </w:rPr>
        <w:t>- полному разрушению подверглось здание технологической насосной блока №1, здание материального склада №1 подверглось средней степени разрушения;</w:t>
      </w:r>
    </w:p>
    <w:p w:rsidR="009124E4" w:rsidRPr="00470EEB" w:rsidRDefault="009124E4" w:rsidP="00470EEB">
      <w:pPr>
        <w:spacing w:line="360" w:lineRule="auto"/>
        <w:ind w:firstLine="709"/>
        <w:jc w:val="both"/>
        <w:rPr>
          <w:sz w:val="28"/>
          <w:szCs w:val="28"/>
        </w:rPr>
      </w:pPr>
      <w:r w:rsidRPr="00470EEB">
        <w:rPr>
          <w:sz w:val="28"/>
          <w:szCs w:val="28"/>
        </w:rPr>
        <w:t xml:space="preserve">- площадь пожара пролива </w:t>
      </w:r>
      <w:r w:rsidRPr="00470EEB">
        <w:rPr>
          <w:sz w:val="28"/>
          <w:szCs w:val="28"/>
          <w:lang w:val="en-US"/>
        </w:rPr>
        <w:t>S</w:t>
      </w:r>
      <w:r w:rsidRPr="00470EEB">
        <w:rPr>
          <w:sz w:val="28"/>
          <w:szCs w:val="28"/>
        </w:rPr>
        <w:t xml:space="preserve"> = 692 м</w:t>
      </w:r>
      <w:r w:rsidRPr="00470EEB">
        <w:rPr>
          <w:sz w:val="28"/>
          <w:szCs w:val="28"/>
          <w:vertAlign w:val="superscript"/>
        </w:rPr>
        <w:t>2</w:t>
      </w:r>
      <w:r w:rsidRPr="00470EEB">
        <w:rPr>
          <w:sz w:val="28"/>
          <w:szCs w:val="28"/>
        </w:rPr>
        <w:t>;</w:t>
      </w:r>
    </w:p>
    <w:p w:rsidR="009124E4" w:rsidRPr="00470EEB" w:rsidRDefault="007761A0" w:rsidP="00470EEB">
      <w:pPr>
        <w:spacing w:line="360" w:lineRule="auto"/>
        <w:ind w:firstLine="709"/>
        <w:jc w:val="both"/>
        <w:rPr>
          <w:sz w:val="28"/>
          <w:szCs w:val="28"/>
        </w:rPr>
      </w:pPr>
      <w:r w:rsidRPr="00470EEB">
        <w:rPr>
          <w:sz w:val="28"/>
          <w:szCs w:val="28"/>
        </w:rPr>
        <w:t>-</w:t>
      </w:r>
      <w:r w:rsidR="009124E4" w:rsidRPr="00470EEB">
        <w:rPr>
          <w:sz w:val="28"/>
          <w:szCs w:val="28"/>
        </w:rPr>
        <w:t>количество пострадавших со смертельным исходом 30 человек (считается, что все они находятся в завалах), легкой степени и средней степени тяжести 57 человек, 17 из них находятся в завалах.</w:t>
      </w:r>
    </w:p>
    <w:p w:rsidR="009124E4" w:rsidRPr="00470EEB" w:rsidRDefault="009124E4" w:rsidP="00470EEB">
      <w:pPr>
        <w:spacing w:line="360" w:lineRule="auto"/>
        <w:ind w:firstLine="709"/>
        <w:jc w:val="both"/>
        <w:rPr>
          <w:sz w:val="28"/>
          <w:szCs w:val="28"/>
        </w:rPr>
      </w:pPr>
      <w:r w:rsidRPr="00470EEB">
        <w:rPr>
          <w:sz w:val="28"/>
          <w:szCs w:val="28"/>
        </w:rPr>
        <w:t xml:space="preserve">На основании этих данных производится планирование АСДНР. При планировании ведения АСДНР при ликвидации ЧС на ТГПЗ основными задачами являются: </w:t>
      </w:r>
    </w:p>
    <w:p w:rsidR="009124E4" w:rsidRPr="00470EEB" w:rsidRDefault="00B55E3F" w:rsidP="00470EEB">
      <w:pPr>
        <w:tabs>
          <w:tab w:val="num" w:pos="-180"/>
        </w:tabs>
        <w:spacing w:line="360" w:lineRule="auto"/>
        <w:ind w:firstLine="709"/>
        <w:jc w:val="both"/>
        <w:rPr>
          <w:sz w:val="28"/>
          <w:szCs w:val="28"/>
        </w:rPr>
      </w:pPr>
      <w:r w:rsidRPr="00470EEB">
        <w:rPr>
          <w:sz w:val="28"/>
          <w:szCs w:val="28"/>
        </w:rPr>
        <w:t xml:space="preserve">- </w:t>
      </w:r>
      <w:r w:rsidR="009124E4" w:rsidRPr="00470EEB">
        <w:rPr>
          <w:sz w:val="28"/>
          <w:szCs w:val="28"/>
        </w:rPr>
        <w:t>анализ сложившейся обстановки;</w:t>
      </w:r>
    </w:p>
    <w:p w:rsidR="009124E4" w:rsidRPr="00470EEB" w:rsidRDefault="009124E4" w:rsidP="00470EEB">
      <w:pPr>
        <w:numPr>
          <w:ilvl w:val="0"/>
          <w:numId w:val="10"/>
        </w:numPr>
        <w:tabs>
          <w:tab w:val="clear" w:pos="2112"/>
          <w:tab w:val="num" w:pos="180"/>
        </w:tabs>
        <w:spacing w:line="360" w:lineRule="auto"/>
        <w:ind w:left="0" w:firstLine="709"/>
        <w:jc w:val="both"/>
        <w:rPr>
          <w:sz w:val="28"/>
          <w:szCs w:val="28"/>
        </w:rPr>
      </w:pPr>
      <w:r w:rsidRPr="00470EEB">
        <w:rPr>
          <w:sz w:val="28"/>
          <w:szCs w:val="28"/>
        </w:rPr>
        <w:t>определение характера разрушений;</w:t>
      </w:r>
    </w:p>
    <w:p w:rsidR="009124E4" w:rsidRPr="00470EEB" w:rsidRDefault="009124E4" w:rsidP="00470EEB">
      <w:pPr>
        <w:numPr>
          <w:ilvl w:val="0"/>
          <w:numId w:val="10"/>
        </w:numPr>
        <w:tabs>
          <w:tab w:val="clear" w:pos="2112"/>
          <w:tab w:val="num" w:pos="180"/>
        </w:tabs>
        <w:spacing w:line="360" w:lineRule="auto"/>
        <w:ind w:left="0" w:firstLine="709"/>
        <w:jc w:val="both"/>
        <w:rPr>
          <w:sz w:val="28"/>
          <w:szCs w:val="28"/>
        </w:rPr>
      </w:pPr>
      <w:r w:rsidRPr="00470EEB">
        <w:rPr>
          <w:sz w:val="28"/>
          <w:szCs w:val="28"/>
        </w:rPr>
        <w:t>разработка комплекса превентивных мероприятий;</w:t>
      </w:r>
    </w:p>
    <w:p w:rsidR="009124E4" w:rsidRPr="00470EEB" w:rsidRDefault="009124E4" w:rsidP="00470EEB">
      <w:pPr>
        <w:numPr>
          <w:ilvl w:val="0"/>
          <w:numId w:val="10"/>
        </w:numPr>
        <w:tabs>
          <w:tab w:val="clear" w:pos="2112"/>
          <w:tab w:val="num" w:pos="180"/>
        </w:tabs>
        <w:spacing w:line="360" w:lineRule="auto"/>
        <w:ind w:left="0" w:firstLine="709"/>
        <w:jc w:val="both"/>
        <w:rPr>
          <w:sz w:val="28"/>
          <w:szCs w:val="28"/>
        </w:rPr>
      </w:pPr>
      <w:r w:rsidRPr="00470EEB">
        <w:rPr>
          <w:sz w:val="28"/>
          <w:szCs w:val="28"/>
        </w:rPr>
        <w:t>планирование и технология ведения аварийно-восстановительных работ;</w:t>
      </w:r>
    </w:p>
    <w:p w:rsidR="009124E4" w:rsidRPr="00470EEB" w:rsidRDefault="009124E4" w:rsidP="00470EEB">
      <w:pPr>
        <w:numPr>
          <w:ilvl w:val="0"/>
          <w:numId w:val="10"/>
        </w:numPr>
        <w:tabs>
          <w:tab w:val="clear" w:pos="2112"/>
          <w:tab w:val="num" w:pos="180"/>
        </w:tabs>
        <w:spacing w:line="360" w:lineRule="auto"/>
        <w:ind w:left="0" w:firstLine="709"/>
        <w:jc w:val="both"/>
        <w:rPr>
          <w:sz w:val="28"/>
          <w:szCs w:val="28"/>
        </w:rPr>
      </w:pPr>
      <w:r w:rsidRPr="00470EEB">
        <w:rPr>
          <w:sz w:val="28"/>
          <w:szCs w:val="28"/>
        </w:rPr>
        <w:t>расчет необходимых сил и средств для проведения мероприятий;</w:t>
      </w:r>
    </w:p>
    <w:p w:rsidR="00FF63A7" w:rsidRPr="00470EEB" w:rsidRDefault="009124E4" w:rsidP="00470EEB">
      <w:pPr>
        <w:numPr>
          <w:ilvl w:val="0"/>
          <w:numId w:val="10"/>
        </w:numPr>
        <w:tabs>
          <w:tab w:val="clear" w:pos="2112"/>
          <w:tab w:val="num" w:pos="180"/>
        </w:tabs>
        <w:spacing w:line="360" w:lineRule="auto"/>
        <w:ind w:left="0" w:firstLine="709"/>
        <w:jc w:val="both"/>
        <w:rPr>
          <w:sz w:val="28"/>
          <w:szCs w:val="28"/>
        </w:rPr>
      </w:pPr>
      <w:r w:rsidRPr="00470EEB">
        <w:rPr>
          <w:sz w:val="28"/>
          <w:szCs w:val="28"/>
        </w:rPr>
        <w:t>подбор спасательной техники для выполнения работ</w:t>
      </w:r>
      <w:r w:rsidR="007D2878" w:rsidRPr="00470EEB">
        <w:rPr>
          <w:sz w:val="28"/>
          <w:szCs w:val="28"/>
        </w:rPr>
        <w:t>.</w:t>
      </w:r>
    </w:p>
    <w:p w:rsidR="00F71F06" w:rsidRDefault="00F71F06" w:rsidP="00470EEB">
      <w:pPr>
        <w:pStyle w:val="13"/>
        <w:spacing w:line="360" w:lineRule="auto"/>
        <w:ind w:firstLine="709"/>
        <w:jc w:val="both"/>
        <w:rPr>
          <w:b/>
          <w:bCs/>
        </w:rPr>
      </w:pPr>
      <w:bookmarkStart w:id="43" w:name="_Toc138558693"/>
    </w:p>
    <w:p w:rsidR="009124E4" w:rsidRPr="00470EEB" w:rsidRDefault="009124E4" w:rsidP="00F71F06">
      <w:pPr>
        <w:pStyle w:val="13"/>
        <w:spacing w:line="360" w:lineRule="auto"/>
        <w:ind w:left="709"/>
        <w:rPr>
          <w:b/>
          <w:bCs/>
        </w:rPr>
      </w:pPr>
      <w:r w:rsidRPr="00470EEB">
        <w:rPr>
          <w:b/>
          <w:bCs/>
        </w:rPr>
        <w:t>4.1 Перечень превентивных мероприятий при авариях на пожаро- и</w:t>
      </w:r>
      <w:bookmarkEnd w:id="43"/>
      <w:r w:rsidRPr="00470EEB">
        <w:rPr>
          <w:b/>
          <w:bCs/>
        </w:rPr>
        <w:t xml:space="preserve"> </w:t>
      </w:r>
      <w:bookmarkStart w:id="44" w:name="_Toc138558694"/>
      <w:r w:rsidR="000507B0" w:rsidRPr="00470EEB">
        <w:rPr>
          <w:b/>
          <w:bCs/>
        </w:rPr>
        <w:t>в</w:t>
      </w:r>
      <w:r w:rsidRPr="00470EEB">
        <w:rPr>
          <w:b/>
          <w:bCs/>
        </w:rPr>
        <w:t>зрывоопасных объектах</w:t>
      </w:r>
      <w:bookmarkEnd w:id="44"/>
    </w:p>
    <w:p w:rsidR="009124E4" w:rsidRPr="00470EEB" w:rsidRDefault="009124E4" w:rsidP="00470EEB">
      <w:pPr>
        <w:pStyle w:val="13"/>
        <w:spacing w:line="360" w:lineRule="auto"/>
        <w:ind w:firstLine="709"/>
        <w:jc w:val="both"/>
        <w:rPr>
          <w:b/>
          <w:bCs/>
        </w:rPr>
      </w:pPr>
    </w:p>
    <w:p w:rsidR="009124E4" w:rsidRPr="00470EEB" w:rsidRDefault="009124E4" w:rsidP="00470EEB">
      <w:pPr>
        <w:spacing w:line="360" w:lineRule="auto"/>
        <w:ind w:firstLine="709"/>
        <w:jc w:val="both"/>
        <w:rPr>
          <w:bCs/>
          <w:sz w:val="28"/>
          <w:szCs w:val="28"/>
        </w:rPr>
      </w:pPr>
      <w:r w:rsidRPr="00470EEB">
        <w:rPr>
          <w:sz w:val="28"/>
          <w:szCs w:val="28"/>
        </w:rPr>
        <w:t xml:space="preserve">Превентивные мероприятия направлены на предотвращение аварийных ситуаций, либо снижение ущерба при их возникновении. </w:t>
      </w:r>
      <w:r w:rsidRPr="00470EEB">
        <w:rPr>
          <w:bCs/>
          <w:sz w:val="28"/>
          <w:szCs w:val="28"/>
        </w:rPr>
        <w:t xml:space="preserve">Режимы проведения мероприятий: </w:t>
      </w:r>
      <w:r w:rsidRPr="00470EEB">
        <w:rPr>
          <w:bCs/>
          <w:noProof/>
          <w:sz w:val="28"/>
          <w:szCs w:val="28"/>
        </w:rPr>
        <w:t xml:space="preserve">1- </w:t>
      </w:r>
      <w:r w:rsidRPr="00470EEB">
        <w:rPr>
          <w:bCs/>
          <w:sz w:val="28"/>
          <w:szCs w:val="28"/>
        </w:rPr>
        <w:t xml:space="preserve">режим повседневной деятельности, </w:t>
      </w:r>
      <w:r w:rsidRPr="00470EEB">
        <w:rPr>
          <w:bCs/>
          <w:noProof/>
          <w:sz w:val="28"/>
          <w:szCs w:val="28"/>
        </w:rPr>
        <w:t xml:space="preserve">2 - </w:t>
      </w:r>
      <w:r w:rsidRPr="00470EEB">
        <w:rPr>
          <w:bCs/>
          <w:sz w:val="28"/>
          <w:szCs w:val="28"/>
        </w:rPr>
        <w:t xml:space="preserve">режим повышенной готовности, </w:t>
      </w:r>
      <w:r w:rsidR="00C51E81" w:rsidRPr="00470EEB">
        <w:rPr>
          <w:bCs/>
          <w:sz w:val="28"/>
          <w:szCs w:val="28"/>
        </w:rPr>
        <w:t xml:space="preserve">3 - режим чрезвычайной ситуации </w:t>
      </w:r>
      <w:r w:rsidRPr="00470EEB">
        <w:rPr>
          <w:bCs/>
          <w:sz w:val="28"/>
          <w:szCs w:val="28"/>
        </w:rPr>
        <w:t>[32]</w:t>
      </w:r>
      <w:r w:rsidR="00C51E81" w:rsidRPr="00470EEB">
        <w:rPr>
          <w:bCs/>
          <w:sz w:val="28"/>
          <w:szCs w:val="28"/>
        </w:rPr>
        <w:t>.</w:t>
      </w:r>
    </w:p>
    <w:p w:rsidR="009124E4" w:rsidRPr="00470EEB" w:rsidRDefault="009124E4" w:rsidP="00470EEB">
      <w:pPr>
        <w:spacing w:line="360" w:lineRule="auto"/>
        <w:ind w:firstLine="709"/>
        <w:jc w:val="both"/>
        <w:rPr>
          <w:bCs/>
          <w:sz w:val="28"/>
          <w:szCs w:val="28"/>
        </w:rPr>
      </w:pPr>
      <w:r w:rsidRPr="00470EEB">
        <w:rPr>
          <w:bCs/>
          <w:sz w:val="28"/>
          <w:szCs w:val="28"/>
        </w:rPr>
        <w:t>Комплекс превентивных мероприятий представлен в таблице 4.1.</w:t>
      </w:r>
    </w:p>
    <w:p w:rsidR="009124E4" w:rsidRPr="00470EEB" w:rsidRDefault="00F71F06" w:rsidP="00470EEB">
      <w:pPr>
        <w:spacing w:line="360" w:lineRule="auto"/>
        <w:ind w:firstLine="709"/>
        <w:jc w:val="both"/>
        <w:rPr>
          <w:sz w:val="28"/>
          <w:szCs w:val="28"/>
        </w:rPr>
      </w:pPr>
      <w:r>
        <w:rPr>
          <w:bCs/>
          <w:sz w:val="28"/>
          <w:szCs w:val="28"/>
        </w:rPr>
        <w:br w:type="page"/>
      </w:r>
      <w:r w:rsidR="009124E4" w:rsidRPr="00470EEB">
        <w:rPr>
          <w:sz w:val="28"/>
          <w:szCs w:val="28"/>
        </w:rPr>
        <w:t>Таблица 4.1 - Перечень основных</w:t>
      </w:r>
      <w:r w:rsidR="00470EEB" w:rsidRPr="00470EEB">
        <w:rPr>
          <w:sz w:val="28"/>
          <w:szCs w:val="28"/>
        </w:rPr>
        <w:t xml:space="preserve"> </w:t>
      </w:r>
      <w:r w:rsidR="009124E4" w:rsidRPr="00470EEB">
        <w:rPr>
          <w:sz w:val="28"/>
          <w:szCs w:val="28"/>
        </w:rPr>
        <w:t>превентивных мероприятий при авариях на ТГПЗ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379"/>
      </w:tblGrid>
      <w:tr w:rsidR="009124E4" w:rsidRPr="00F71F06" w:rsidTr="00F71F06">
        <w:trPr>
          <w:jc w:val="center"/>
        </w:trPr>
        <w:tc>
          <w:tcPr>
            <w:tcW w:w="3085" w:type="dxa"/>
          </w:tcPr>
          <w:p w:rsidR="009124E4" w:rsidRPr="00F71F06" w:rsidRDefault="009124E4" w:rsidP="00F71F06">
            <w:pPr>
              <w:pStyle w:val="2"/>
              <w:spacing w:before="0" w:after="0" w:line="360" w:lineRule="auto"/>
              <w:rPr>
                <w:rFonts w:ascii="Times New Roman" w:hAnsi="Times New Roman" w:cs="Times New Roman"/>
                <w:b w:val="0"/>
                <w:i w:val="0"/>
                <w:sz w:val="20"/>
                <w:szCs w:val="20"/>
              </w:rPr>
            </w:pPr>
            <w:r w:rsidRPr="00F71F06">
              <w:rPr>
                <w:rFonts w:ascii="Times New Roman" w:hAnsi="Times New Roman" w:cs="Times New Roman"/>
                <w:b w:val="0"/>
                <w:i w:val="0"/>
                <w:sz w:val="20"/>
                <w:szCs w:val="20"/>
              </w:rPr>
              <w:t>Мероприятия, осуществляемые на</w:t>
            </w:r>
          </w:p>
          <w:p w:rsidR="009124E4" w:rsidRPr="00F71F06" w:rsidRDefault="009124E4" w:rsidP="00F71F06">
            <w:pPr>
              <w:spacing w:line="360" w:lineRule="auto"/>
            </w:pPr>
            <w:r w:rsidRPr="00F71F06">
              <w:rPr>
                <w:bCs/>
              </w:rPr>
              <w:t>региональном уровне</w:t>
            </w:r>
          </w:p>
        </w:tc>
        <w:tc>
          <w:tcPr>
            <w:tcW w:w="6379" w:type="dxa"/>
          </w:tcPr>
          <w:p w:rsidR="009124E4" w:rsidRPr="00F71F06" w:rsidRDefault="009124E4" w:rsidP="00F71F06">
            <w:pPr>
              <w:spacing w:line="360" w:lineRule="auto"/>
              <w:rPr>
                <w:bCs/>
              </w:rPr>
            </w:pPr>
            <w:r w:rsidRPr="00F71F06">
              <w:rPr>
                <w:bCs/>
              </w:rPr>
              <w:t>Характеристика мероприятий,</w:t>
            </w:r>
          </w:p>
          <w:p w:rsidR="009124E4" w:rsidRPr="00F71F06" w:rsidRDefault="009124E4" w:rsidP="00F71F06">
            <w:pPr>
              <w:spacing w:line="360" w:lineRule="auto"/>
            </w:pPr>
            <w:r w:rsidRPr="00F71F06">
              <w:rPr>
                <w:bCs/>
              </w:rPr>
              <w:t>параметры их проведения</w:t>
            </w:r>
          </w:p>
        </w:tc>
      </w:tr>
      <w:tr w:rsidR="009124E4" w:rsidRPr="00F71F06" w:rsidTr="00F71F06">
        <w:trPr>
          <w:jc w:val="center"/>
        </w:trPr>
        <w:tc>
          <w:tcPr>
            <w:tcW w:w="3085" w:type="dxa"/>
          </w:tcPr>
          <w:p w:rsidR="009124E4" w:rsidRPr="00F71F06" w:rsidRDefault="009124E4" w:rsidP="00F71F06">
            <w:pPr>
              <w:pStyle w:val="2"/>
              <w:spacing w:before="0" w:after="0" w:line="360" w:lineRule="auto"/>
              <w:rPr>
                <w:rFonts w:ascii="Times New Roman" w:hAnsi="Times New Roman" w:cs="Times New Roman"/>
                <w:b w:val="0"/>
                <w:i w:val="0"/>
                <w:sz w:val="20"/>
                <w:szCs w:val="20"/>
              </w:rPr>
            </w:pPr>
            <w:r w:rsidRPr="00F71F06">
              <w:rPr>
                <w:rFonts w:ascii="Times New Roman" w:hAnsi="Times New Roman" w:cs="Times New Roman"/>
                <w:b w:val="0"/>
                <w:i w:val="0"/>
                <w:sz w:val="20"/>
                <w:szCs w:val="20"/>
              </w:rPr>
              <w:t>1</w:t>
            </w:r>
          </w:p>
        </w:tc>
        <w:tc>
          <w:tcPr>
            <w:tcW w:w="6379" w:type="dxa"/>
          </w:tcPr>
          <w:p w:rsidR="009124E4" w:rsidRPr="00F71F06" w:rsidRDefault="009124E4" w:rsidP="00F71F06">
            <w:pPr>
              <w:spacing w:line="360" w:lineRule="auto"/>
              <w:rPr>
                <w:bCs/>
              </w:rPr>
            </w:pPr>
            <w:r w:rsidRPr="00F71F06">
              <w:rPr>
                <w:bCs/>
              </w:rPr>
              <w:t>2</w:t>
            </w:r>
          </w:p>
        </w:tc>
      </w:tr>
      <w:tr w:rsidR="009124E4" w:rsidRPr="00F71F06" w:rsidTr="00F71F06">
        <w:trPr>
          <w:jc w:val="center"/>
        </w:trPr>
        <w:tc>
          <w:tcPr>
            <w:tcW w:w="3085" w:type="dxa"/>
          </w:tcPr>
          <w:p w:rsidR="009124E4" w:rsidRPr="00F71F06" w:rsidRDefault="009124E4" w:rsidP="00F71F06">
            <w:pPr>
              <w:spacing w:line="360" w:lineRule="auto"/>
            </w:pPr>
            <w:r w:rsidRPr="00F71F06">
              <w:t>Проверка работоспособности автоматических систем обнаружения и оповещения о возникновении аварии на объектах</w:t>
            </w:r>
          </w:p>
        </w:tc>
        <w:tc>
          <w:tcPr>
            <w:tcW w:w="6379" w:type="dxa"/>
          </w:tcPr>
          <w:p w:rsidR="009124E4" w:rsidRPr="00F71F06" w:rsidRDefault="009124E4" w:rsidP="00F71F06">
            <w:pPr>
              <w:spacing w:line="360" w:lineRule="auto"/>
            </w:pPr>
            <w:r w:rsidRPr="00F71F06">
              <w:rPr>
                <w:bCs/>
              </w:rPr>
              <w:t>Режимы</w:t>
            </w:r>
            <w:r w:rsidRPr="00F71F06">
              <w:rPr>
                <w:bCs/>
                <w:noProof/>
              </w:rPr>
              <w:t xml:space="preserve"> 1,</w:t>
            </w:r>
            <w:r w:rsidRPr="00F71F06">
              <w:rPr>
                <w:noProof/>
              </w:rPr>
              <w:t xml:space="preserve"> 2.</w:t>
            </w:r>
            <w:r w:rsidRPr="00F71F06">
              <w:t xml:space="preserve"> Оборудование объектов датчиками контроля и обнаружения возгорании, определения критических параметров производственных процессов, автоматического отключения установок и оборудования в случае угрозы. Установка и регламентная проверка спринклерных и дренчерных систем пожаротушения, систем создания инертной среды, изоляции аварийных помещений и установок. Создание и периодическая проверка локальных систем оповещения.</w:t>
            </w:r>
          </w:p>
        </w:tc>
      </w:tr>
      <w:tr w:rsidR="009124E4" w:rsidRPr="00F71F06" w:rsidTr="00F71F06">
        <w:trPr>
          <w:jc w:val="center"/>
        </w:trPr>
        <w:tc>
          <w:tcPr>
            <w:tcW w:w="3085" w:type="dxa"/>
          </w:tcPr>
          <w:p w:rsidR="009124E4" w:rsidRPr="00F71F06" w:rsidRDefault="009124E4" w:rsidP="00F71F06">
            <w:pPr>
              <w:spacing w:line="360" w:lineRule="auto"/>
            </w:pPr>
            <w:r w:rsidRPr="00F71F06">
              <w:t>Контроль на промышленном объекте за выполнением правил противопожарной безопасности</w:t>
            </w:r>
          </w:p>
        </w:tc>
        <w:tc>
          <w:tcPr>
            <w:tcW w:w="6379" w:type="dxa"/>
          </w:tcPr>
          <w:p w:rsidR="009124E4" w:rsidRPr="00F71F06" w:rsidRDefault="009124E4" w:rsidP="00F71F06">
            <w:pPr>
              <w:spacing w:line="360" w:lineRule="auto"/>
            </w:pPr>
            <w:r w:rsidRPr="00F71F06">
              <w:rPr>
                <w:bCs/>
              </w:rPr>
              <w:t>Режимы</w:t>
            </w:r>
            <w:r w:rsidRPr="00F71F06">
              <w:rPr>
                <w:bCs/>
                <w:noProof/>
              </w:rPr>
              <w:t xml:space="preserve"> 1,</w:t>
            </w:r>
            <w:r w:rsidRPr="00F71F06">
              <w:rPr>
                <w:noProof/>
              </w:rPr>
              <w:t xml:space="preserve"> 2.</w:t>
            </w:r>
            <w:r w:rsidRPr="00F71F06">
              <w:t xml:space="preserve"> Сертификация производств по степени пожарной опасности. Экспертиза соответствия технологических процессов и изменений в них нормам противопожарной безопасности. Периодический комиссионный осмотр и актирование объектов. Контроль за пополнением и освежением средств пожаротушения, знанием персоналом правил противопожарной безопасности. Проведение учений и тренировок.</w:t>
            </w:r>
          </w:p>
        </w:tc>
      </w:tr>
      <w:tr w:rsidR="009124E4" w:rsidRPr="00F71F06" w:rsidTr="00F71F06">
        <w:trPr>
          <w:jc w:val="center"/>
        </w:trPr>
        <w:tc>
          <w:tcPr>
            <w:tcW w:w="3085" w:type="dxa"/>
          </w:tcPr>
          <w:p w:rsidR="009124E4" w:rsidRPr="00F71F06" w:rsidRDefault="009124E4" w:rsidP="00F71F06">
            <w:pPr>
              <w:spacing w:line="360" w:lineRule="auto"/>
            </w:pPr>
            <w:r w:rsidRPr="00F71F06">
              <w:t>1</w:t>
            </w:r>
          </w:p>
        </w:tc>
        <w:tc>
          <w:tcPr>
            <w:tcW w:w="6379" w:type="dxa"/>
          </w:tcPr>
          <w:p w:rsidR="009124E4" w:rsidRPr="00F71F06" w:rsidRDefault="009124E4" w:rsidP="00F71F06">
            <w:pPr>
              <w:spacing w:line="360" w:lineRule="auto"/>
              <w:rPr>
                <w:bCs/>
              </w:rPr>
            </w:pPr>
            <w:r w:rsidRPr="00F71F06">
              <w:rPr>
                <w:bCs/>
              </w:rPr>
              <w:t>2</w:t>
            </w:r>
          </w:p>
        </w:tc>
      </w:tr>
      <w:tr w:rsidR="009124E4" w:rsidRPr="00F71F06" w:rsidTr="00F71F06">
        <w:trPr>
          <w:jc w:val="center"/>
        </w:trPr>
        <w:tc>
          <w:tcPr>
            <w:tcW w:w="3085" w:type="dxa"/>
          </w:tcPr>
          <w:p w:rsidR="00462920" w:rsidRPr="00F71F06" w:rsidRDefault="009124E4" w:rsidP="00F71F06">
            <w:pPr>
              <w:spacing w:line="360" w:lineRule="auto"/>
            </w:pPr>
            <w:r w:rsidRPr="00F71F06">
              <w:t xml:space="preserve">Защита персонала и населения </w:t>
            </w:r>
          </w:p>
          <w:p w:rsidR="009124E4" w:rsidRPr="00F71F06" w:rsidRDefault="009124E4" w:rsidP="00F71F06">
            <w:pPr>
              <w:spacing w:line="360" w:lineRule="auto"/>
              <w:rPr>
                <w:noProof/>
              </w:rPr>
            </w:pPr>
            <w:r w:rsidRPr="00F71F06">
              <w:rPr>
                <w:noProof/>
              </w:rPr>
              <w:t>-</w:t>
            </w:r>
            <w:r w:rsidRPr="00F71F06">
              <w:t xml:space="preserve"> организация системы оповещения о возникновении ЧС;</w:t>
            </w:r>
            <w:r w:rsidRPr="00F71F06">
              <w:rPr>
                <w:noProof/>
              </w:rPr>
              <w:t xml:space="preserve"> </w:t>
            </w:r>
          </w:p>
          <w:p w:rsidR="009124E4" w:rsidRPr="00F71F06" w:rsidRDefault="00462920" w:rsidP="00F71F06">
            <w:pPr>
              <w:spacing w:line="360" w:lineRule="auto"/>
              <w:rPr>
                <w:noProof/>
              </w:rPr>
            </w:pPr>
            <w:r w:rsidRPr="00F71F06">
              <w:t xml:space="preserve">- </w:t>
            </w:r>
            <w:r w:rsidR="009124E4" w:rsidRPr="00F71F06">
              <w:t>обеспечение персонала индивидуальными средствами защиты;</w:t>
            </w:r>
            <w:r w:rsidR="009124E4" w:rsidRPr="00F71F06">
              <w:rPr>
                <w:noProof/>
              </w:rPr>
              <w:t xml:space="preserve"> </w:t>
            </w:r>
          </w:p>
          <w:p w:rsidR="009124E4" w:rsidRPr="00F71F06" w:rsidRDefault="00462920" w:rsidP="00F71F06">
            <w:pPr>
              <w:spacing w:line="360" w:lineRule="auto"/>
            </w:pPr>
            <w:r w:rsidRPr="00F71F06">
              <w:t xml:space="preserve">- </w:t>
            </w:r>
            <w:r w:rsidR="009124E4" w:rsidRPr="00F71F06">
              <w:t>планирование проведения эвакуации из опасных районов</w:t>
            </w:r>
          </w:p>
        </w:tc>
        <w:tc>
          <w:tcPr>
            <w:tcW w:w="6379" w:type="dxa"/>
          </w:tcPr>
          <w:p w:rsidR="009124E4" w:rsidRPr="00F71F06" w:rsidRDefault="009124E4" w:rsidP="00F71F06">
            <w:pPr>
              <w:spacing w:line="360" w:lineRule="auto"/>
            </w:pPr>
            <w:r w:rsidRPr="00F71F06">
              <w:rPr>
                <w:bCs/>
              </w:rPr>
              <w:t>Режимы</w:t>
            </w:r>
            <w:r w:rsidRPr="00F71F06">
              <w:rPr>
                <w:bCs/>
                <w:noProof/>
              </w:rPr>
              <w:t xml:space="preserve"> 1,</w:t>
            </w:r>
            <w:r w:rsidRPr="00F71F06">
              <w:rPr>
                <w:noProof/>
              </w:rPr>
              <w:t xml:space="preserve"> 2.</w:t>
            </w:r>
            <w:r w:rsidRPr="00F71F06">
              <w:t xml:space="preserve"> Организация и оборудование систем оповещения в соответствии с современными достижениями противопожарной техники и с учетом отраслевой специфики. Прогнозирование зон воздействия первичных и вторичных факторов поражения для персонала и населения близлежащих жилых кварталов. Определение мер защиты в случае аварии, определение маршрутов вывода персонала и населения из опасных зон и маршрутов ввода сил и средств для ликвидации аварий. Обучение персонала и населения правилам поведения и приемам спасения в случае аварии.</w:t>
            </w:r>
          </w:p>
        </w:tc>
      </w:tr>
      <w:tr w:rsidR="009124E4" w:rsidRPr="00F71F06" w:rsidTr="00F71F06">
        <w:trPr>
          <w:jc w:val="center"/>
        </w:trPr>
        <w:tc>
          <w:tcPr>
            <w:tcW w:w="3085" w:type="dxa"/>
          </w:tcPr>
          <w:p w:rsidR="009124E4" w:rsidRPr="00F71F06" w:rsidRDefault="009124E4" w:rsidP="00F71F06">
            <w:pPr>
              <w:spacing w:line="360" w:lineRule="auto"/>
            </w:pPr>
            <w:r w:rsidRPr="00F71F06">
              <w:t>Подготовка к привлечению при необходимости дополнительных сил и средств в соответствии с планом взаимодействия</w:t>
            </w:r>
          </w:p>
        </w:tc>
        <w:tc>
          <w:tcPr>
            <w:tcW w:w="6379" w:type="dxa"/>
          </w:tcPr>
          <w:p w:rsidR="009124E4" w:rsidRPr="00F71F06" w:rsidRDefault="009124E4" w:rsidP="00F71F06">
            <w:pPr>
              <w:spacing w:line="360" w:lineRule="auto"/>
            </w:pPr>
            <w:r w:rsidRPr="00F71F06">
              <w:rPr>
                <w:bCs/>
              </w:rPr>
              <w:t>Режимы</w:t>
            </w:r>
            <w:r w:rsidRPr="00F71F06">
              <w:rPr>
                <w:bCs/>
                <w:noProof/>
              </w:rPr>
              <w:t xml:space="preserve"> 1,</w:t>
            </w:r>
            <w:r w:rsidRPr="00F71F06">
              <w:rPr>
                <w:noProof/>
              </w:rPr>
              <w:t xml:space="preserve"> 2.</w:t>
            </w:r>
            <w:r w:rsidRPr="00F71F06">
              <w:t xml:space="preserve"> Осуществляется на этапе планирования действий на случай аварии. Организация взаимодействия с министерствами и ведомствами Российской Федерации. Группировка сил РСЧС: ГПС МВД; формирования ПГ министерств и ведомств; силы ГО; ВСМК МЗ. Срок приведения в готовность</w:t>
            </w:r>
            <w:r w:rsidRPr="00F71F06">
              <w:rPr>
                <w:noProof/>
              </w:rPr>
              <w:t xml:space="preserve"> -</w:t>
            </w:r>
            <w:r w:rsidRPr="00F71F06">
              <w:t xml:space="preserve"> от</w:t>
            </w:r>
            <w:r w:rsidRPr="00F71F06">
              <w:rPr>
                <w:noProof/>
              </w:rPr>
              <w:t xml:space="preserve"> 1, 5</w:t>
            </w:r>
            <w:r w:rsidRPr="00F71F06">
              <w:t xml:space="preserve"> часов до</w:t>
            </w:r>
            <w:r w:rsidRPr="00F71F06">
              <w:rPr>
                <w:noProof/>
              </w:rPr>
              <w:t xml:space="preserve"> 3</w:t>
            </w:r>
            <w:r w:rsidRPr="00F71F06">
              <w:t xml:space="preserve"> суток. Основные задачи определены.</w:t>
            </w:r>
          </w:p>
          <w:p w:rsidR="009124E4" w:rsidRPr="00F71F06" w:rsidRDefault="009124E4" w:rsidP="00F71F06">
            <w:pPr>
              <w:spacing w:line="360" w:lineRule="auto"/>
            </w:pPr>
            <w:r w:rsidRPr="00F71F06">
              <w:t>Решение принимается на уровне министров.</w:t>
            </w:r>
          </w:p>
        </w:tc>
      </w:tr>
    </w:tbl>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Превентивные мероприятия, независимо от их объема, все же не исключают возможности возникновения чрезвычайной ситуации. И при ее возникновении необходимо в кратчайшие сроки провести</w:t>
      </w:r>
      <w:r w:rsidR="00C51E81" w:rsidRPr="00470EEB">
        <w:rPr>
          <w:sz w:val="28"/>
          <w:szCs w:val="28"/>
        </w:rPr>
        <w:t xml:space="preserve"> аварийно – спасательные работы </w:t>
      </w:r>
      <w:r w:rsidRPr="00470EEB">
        <w:rPr>
          <w:sz w:val="28"/>
          <w:szCs w:val="28"/>
        </w:rPr>
        <w:t>[32]</w:t>
      </w:r>
      <w:r w:rsidR="00C51E81"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F71F06">
      <w:pPr>
        <w:pStyle w:val="13"/>
        <w:spacing w:line="360" w:lineRule="auto"/>
        <w:ind w:left="709"/>
        <w:rPr>
          <w:b/>
          <w:bCs/>
        </w:rPr>
      </w:pPr>
      <w:bookmarkStart w:id="45" w:name="_Toc138558695"/>
      <w:r w:rsidRPr="00470EEB">
        <w:rPr>
          <w:b/>
          <w:bCs/>
        </w:rPr>
        <w:t>4.2 Планирование, технология выполнения аварийно-спасательных и других неотложных работ в зоне аварии</w:t>
      </w:r>
      <w:bookmarkEnd w:id="45"/>
    </w:p>
    <w:p w:rsidR="00FF63A7" w:rsidRPr="00470EEB" w:rsidRDefault="00FF63A7" w:rsidP="00470EEB">
      <w:pPr>
        <w:tabs>
          <w:tab w:val="num" w:pos="0"/>
        </w:tabs>
        <w:spacing w:line="360" w:lineRule="auto"/>
        <w:ind w:firstLine="709"/>
        <w:jc w:val="both"/>
        <w:rPr>
          <w:sz w:val="28"/>
          <w:szCs w:val="28"/>
        </w:rPr>
      </w:pPr>
    </w:p>
    <w:p w:rsidR="009124E4" w:rsidRPr="00470EEB" w:rsidRDefault="009124E4" w:rsidP="00470EEB">
      <w:pPr>
        <w:tabs>
          <w:tab w:val="num" w:pos="0"/>
        </w:tabs>
        <w:spacing w:line="360" w:lineRule="auto"/>
        <w:ind w:firstLine="709"/>
        <w:jc w:val="both"/>
        <w:rPr>
          <w:sz w:val="28"/>
          <w:szCs w:val="28"/>
        </w:rPr>
      </w:pPr>
      <w:r w:rsidRPr="00470EEB">
        <w:rPr>
          <w:sz w:val="28"/>
          <w:szCs w:val="28"/>
        </w:rPr>
        <w:t>Аварийно - спасательные и другие неотложные работы (в дальнейшем - АСДНР) при взрыве и пожаре пролива на газофракционирующей установке ТГПЗ включают в себя следующие мероприятия:</w:t>
      </w:r>
    </w:p>
    <w:p w:rsidR="009124E4" w:rsidRPr="00470EEB" w:rsidRDefault="009124E4" w:rsidP="00470EEB">
      <w:pPr>
        <w:spacing w:line="360" w:lineRule="auto"/>
        <w:ind w:firstLine="709"/>
        <w:jc w:val="both"/>
        <w:rPr>
          <w:sz w:val="28"/>
          <w:szCs w:val="28"/>
        </w:rPr>
      </w:pPr>
      <w:r w:rsidRPr="00470EEB">
        <w:rPr>
          <w:sz w:val="28"/>
          <w:szCs w:val="28"/>
        </w:rPr>
        <w:t>- разведка зоны ЧС (инженерная, пожарная, медицинская);</w:t>
      </w:r>
    </w:p>
    <w:p w:rsidR="009124E4" w:rsidRPr="00470EEB" w:rsidRDefault="009124E4" w:rsidP="00470EEB">
      <w:pPr>
        <w:spacing w:line="360" w:lineRule="auto"/>
        <w:ind w:firstLine="709"/>
        <w:jc w:val="both"/>
        <w:rPr>
          <w:sz w:val="28"/>
          <w:szCs w:val="28"/>
        </w:rPr>
      </w:pPr>
      <w:r w:rsidRPr="00470EEB">
        <w:rPr>
          <w:sz w:val="28"/>
          <w:szCs w:val="28"/>
        </w:rPr>
        <w:t>- ввод сил и средств АСС, АСФ в зону ЧС;</w:t>
      </w:r>
    </w:p>
    <w:p w:rsidR="009124E4" w:rsidRPr="00470EEB" w:rsidRDefault="009124E4" w:rsidP="00470EEB">
      <w:pPr>
        <w:spacing w:line="360" w:lineRule="auto"/>
        <w:ind w:firstLine="709"/>
        <w:jc w:val="both"/>
        <w:rPr>
          <w:sz w:val="28"/>
          <w:szCs w:val="28"/>
        </w:rPr>
      </w:pPr>
      <w:r w:rsidRPr="00470EEB">
        <w:rPr>
          <w:sz w:val="28"/>
          <w:szCs w:val="28"/>
        </w:rPr>
        <w:t>- отключение коммунально-энергетических систем (КЭС);-</w:t>
      </w:r>
    </w:p>
    <w:p w:rsidR="009124E4" w:rsidRPr="00470EEB" w:rsidRDefault="009124E4" w:rsidP="00470EEB">
      <w:pPr>
        <w:spacing w:line="360" w:lineRule="auto"/>
        <w:ind w:firstLine="709"/>
        <w:jc w:val="both"/>
        <w:rPr>
          <w:sz w:val="28"/>
          <w:szCs w:val="28"/>
        </w:rPr>
      </w:pPr>
      <w:r w:rsidRPr="00470EEB">
        <w:rPr>
          <w:sz w:val="28"/>
          <w:szCs w:val="28"/>
        </w:rPr>
        <w:t>- тушение пожаров;</w:t>
      </w:r>
    </w:p>
    <w:p w:rsidR="009124E4" w:rsidRPr="00470EEB" w:rsidRDefault="009124E4" w:rsidP="00470EEB">
      <w:pPr>
        <w:spacing w:line="360" w:lineRule="auto"/>
        <w:ind w:firstLine="709"/>
        <w:jc w:val="both"/>
        <w:rPr>
          <w:sz w:val="28"/>
          <w:szCs w:val="28"/>
        </w:rPr>
      </w:pPr>
      <w:r w:rsidRPr="00470EEB">
        <w:rPr>
          <w:sz w:val="28"/>
          <w:szCs w:val="28"/>
        </w:rPr>
        <w:t>-</w:t>
      </w:r>
      <w:r w:rsidR="00470EEB" w:rsidRPr="00470EEB">
        <w:rPr>
          <w:sz w:val="28"/>
          <w:szCs w:val="28"/>
        </w:rPr>
        <w:t xml:space="preserve"> </w:t>
      </w:r>
      <w:r w:rsidRPr="00470EEB">
        <w:rPr>
          <w:sz w:val="28"/>
          <w:szCs w:val="28"/>
        </w:rPr>
        <w:t>поисково-спасательные работы в зоне ЧС;</w:t>
      </w:r>
    </w:p>
    <w:p w:rsidR="009124E4" w:rsidRPr="00470EEB" w:rsidRDefault="009124E4" w:rsidP="00470EEB">
      <w:pPr>
        <w:spacing w:line="360" w:lineRule="auto"/>
        <w:ind w:firstLine="709"/>
        <w:jc w:val="both"/>
        <w:rPr>
          <w:sz w:val="28"/>
          <w:szCs w:val="28"/>
        </w:rPr>
      </w:pPr>
      <w:r w:rsidRPr="00470EEB">
        <w:rPr>
          <w:sz w:val="28"/>
          <w:szCs w:val="28"/>
        </w:rPr>
        <w:t>- оказание медицинской помощи пострадавшим;</w:t>
      </w:r>
    </w:p>
    <w:p w:rsidR="009124E4" w:rsidRPr="00470EEB" w:rsidRDefault="009124E4" w:rsidP="00470EEB">
      <w:pPr>
        <w:spacing w:line="360" w:lineRule="auto"/>
        <w:ind w:firstLine="709"/>
        <w:jc w:val="both"/>
        <w:rPr>
          <w:sz w:val="28"/>
          <w:szCs w:val="28"/>
        </w:rPr>
      </w:pPr>
      <w:r w:rsidRPr="00470EEB">
        <w:rPr>
          <w:sz w:val="28"/>
          <w:szCs w:val="28"/>
        </w:rPr>
        <w:t>- эвакуация пострадавших и материальных ценностей в зоне ЧС;</w:t>
      </w:r>
    </w:p>
    <w:p w:rsidR="009124E4" w:rsidRPr="00470EEB" w:rsidRDefault="009124E4" w:rsidP="00470EEB">
      <w:pPr>
        <w:spacing w:line="360" w:lineRule="auto"/>
        <w:ind w:firstLine="709"/>
        <w:jc w:val="both"/>
        <w:rPr>
          <w:sz w:val="28"/>
          <w:szCs w:val="28"/>
        </w:rPr>
      </w:pPr>
      <w:r w:rsidRPr="00470EEB">
        <w:rPr>
          <w:sz w:val="28"/>
          <w:szCs w:val="28"/>
        </w:rPr>
        <w:t>- подача воздуха в заваленные помещения;</w:t>
      </w:r>
    </w:p>
    <w:p w:rsidR="009124E4" w:rsidRPr="00470EEB" w:rsidRDefault="009124E4" w:rsidP="00470EEB">
      <w:pPr>
        <w:spacing w:line="360" w:lineRule="auto"/>
        <w:ind w:firstLine="709"/>
        <w:jc w:val="both"/>
        <w:rPr>
          <w:sz w:val="28"/>
          <w:szCs w:val="28"/>
        </w:rPr>
      </w:pPr>
      <w:r w:rsidRPr="00470EEB">
        <w:rPr>
          <w:sz w:val="28"/>
          <w:szCs w:val="28"/>
        </w:rPr>
        <w:t>- организация управления и связи в зоне ЧС;</w:t>
      </w:r>
    </w:p>
    <w:p w:rsidR="009124E4" w:rsidRPr="00470EEB" w:rsidRDefault="009124E4" w:rsidP="00470EEB">
      <w:pPr>
        <w:spacing w:line="360" w:lineRule="auto"/>
        <w:ind w:firstLine="709"/>
        <w:jc w:val="both"/>
        <w:rPr>
          <w:sz w:val="28"/>
          <w:szCs w:val="28"/>
        </w:rPr>
      </w:pPr>
      <w:r w:rsidRPr="00470EEB">
        <w:rPr>
          <w:sz w:val="28"/>
          <w:szCs w:val="28"/>
        </w:rPr>
        <w:t>- обеспечение общественного порядка в зоне ЧС;</w:t>
      </w:r>
    </w:p>
    <w:p w:rsidR="009124E4" w:rsidRPr="00470EEB" w:rsidRDefault="009124E4" w:rsidP="00470EEB">
      <w:pPr>
        <w:spacing w:line="360" w:lineRule="auto"/>
        <w:ind w:firstLine="709"/>
        <w:jc w:val="both"/>
        <w:rPr>
          <w:sz w:val="28"/>
          <w:szCs w:val="28"/>
        </w:rPr>
      </w:pPr>
      <w:r w:rsidRPr="00470EEB">
        <w:rPr>
          <w:sz w:val="28"/>
          <w:szCs w:val="28"/>
        </w:rPr>
        <w:t>- проведение аварийно-спасательных работ связанных с тушением пожаров в зоне ЧС;</w:t>
      </w:r>
    </w:p>
    <w:p w:rsidR="009124E4" w:rsidRPr="00470EEB" w:rsidRDefault="009124E4" w:rsidP="00470EEB">
      <w:pPr>
        <w:spacing w:line="360" w:lineRule="auto"/>
        <w:ind w:firstLine="709"/>
        <w:jc w:val="both"/>
        <w:rPr>
          <w:sz w:val="28"/>
          <w:szCs w:val="28"/>
        </w:rPr>
      </w:pPr>
      <w:r w:rsidRPr="00470EEB">
        <w:rPr>
          <w:sz w:val="28"/>
          <w:szCs w:val="28"/>
        </w:rPr>
        <w:t>- разборка завалов, расчистка маршрутов и устройство проездов в завалах;</w:t>
      </w:r>
    </w:p>
    <w:p w:rsidR="009124E4" w:rsidRPr="00470EEB" w:rsidRDefault="009124E4" w:rsidP="00470EEB">
      <w:pPr>
        <w:spacing w:line="360" w:lineRule="auto"/>
        <w:ind w:firstLine="709"/>
        <w:jc w:val="both"/>
        <w:rPr>
          <w:sz w:val="28"/>
          <w:szCs w:val="28"/>
        </w:rPr>
      </w:pPr>
      <w:r w:rsidRPr="00470EEB">
        <w:rPr>
          <w:sz w:val="28"/>
          <w:szCs w:val="28"/>
        </w:rPr>
        <w:t>- укрепление или обрушение поврежденных и грозящих обвалом конструкций зданий, сооружений на путях движения и в местах работ;</w:t>
      </w:r>
    </w:p>
    <w:p w:rsidR="009124E4" w:rsidRPr="00470EEB" w:rsidRDefault="009124E4" w:rsidP="00470EEB">
      <w:pPr>
        <w:spacing w:line="360" w:lineRule="auto"/>
        <w:ind w:firstLine="709"/>
        <w:jc w:val="both"/>
        <w:rPr>
          <w:sz w:val="28"/>
          <w:szCs w:val="28"/>
        </w:rPr>
      </w:pPr>
      <w:r w:rsidRPr="00470EEB">
        <w:rPr>
          <w:sz w:val="28"/>
          <w:szCs w:val="28"/>
        </w:rPr>
        <w:t>- восстановление отдельных участков энергетических и водопроводных сетей для обеспечения противопожарного водоснабжения;</w:t>
      </w:r>
    </w:p>
    <w:p w:rsidR="009124E4" w:rsidRPr="00470EEB" w:rsidRDefault="009124E4" w:rsidP="00470EEB">
      <w:pPr>
        <w:spacing w:line="360" w:lineRule="auto"/>
        <w:ind w:firstLine="709"/>
        <w:jc w:val="both"/>
        <w:rPr>
          <w:sz w:val="28"/>
          <w:szCs w:val="28"/>
        </w:rPr>
      </w:pPr>
      <w:r w:rsidRPr="00470EEB">
        <w:rPr>
          <w:sz w:val="28"/>
          <w:szCs w:val="28"/>
        </w:rPr>
        <w:t>- работы по инженерной и организационной подготовке участков спасательных работ и рабочих мест в зоне ЧС (расчистка площадок, установка на площадках техники, ограждений и предупредительных знаков, освещение рабочих мест);</w:t>
      </w:r>
    </w:p>
    <w:p w:rsidR="009124E4" w:rsidRPr="00470EEB" w:rsidRDefault="009124E4" w:rsidP="00470EEB">
      <w:pPr>
        <w:spacing w:line="360" w:lineRule="auto"/>
        <w:ind w:firstLine="709"/>
        <w:jc w:val="both"/>
        <w:rPr>
          <w:sz w:val="28"/>
          <w:szCs w:val="28"/>
        </w:rPr>
      </w:pPr>
      <w:r w:rsidRPr="00470EEB">
        <w:rPr>
          <w:sz w:val="28"/>
          <w:szCs w:val="28"/>
        </w:rPr>
        <w:t>- ликвидация аварий на коммунально-энергетических сетях в зоне ЧС;</w:t>
      </w:r>
    </w:p>
    <w:p w:rsidR="009124E4" w:rsidRPr="00470EEB" w:rsidRDefault="009124E4" w:rsidP="00470EEB">
      <w:pPr>
        <w:spacing w:line="360" w:lineRule="auto"/>
        <w:ind w:firstLine="709"/>
        <w:jc w:val="both"/>
        <w:rPr>
          <w:sz w:val="28"/>
          <w:szCs w:val="28"/>
        </w:rPr>
      </w:pPr>
      <w:r w:rsidRPr="00470EEB">
        <w:rPr>
          <w:sz w:val="28"/>
          <w:szCs w:val="28"/>
        </w:rPr>
        <w:t>- газоспасательные работы;</w:t>
      </w:r>
    </w:p>
    <w:p w:rsidR="009124E4" w:rsidRPr="00470EEB" w:rsidRDefault="009124E4" w:rsidP="00470EEB">
      <w:pPr>
        <w:spacing w:line="360" w:lineRule="auto"/>
        <w:ind w:firstLine="709"/>
        <w:jc w:val="both"/>
        <w:rPr>
          <w:sz w:val="28"/>
          <w:szCs w:val="28"/>
        </w:rPr>
      </w:pPr>
      <w:r w:rsidRPr="00470EEB">
        <w:rPr>
          <w:sz w:val="28"/>
          <w:szCs w:val="28"/>
        </w:rPr>
        <w:t>- ликвидация (локализация) ЧС, связанных с разгерметизацией систем, оборудования, выбросом в окружающую среду взры</w:t>
      </w:r>
      <w:r w:rsidR="00C51E81" w:rsidRPr="00470EEB">
        <w:rPr>
          <w:sz w:val="28"/>
          <w:szCs w:val="28"/>
        </w:rPr>
        <w:t xml:space="preserve">воопасных и токсичных продуктов </w:t>
      </w:r>
      <w:r w:rsidRPr="00470EEB">
        <w:rPr>
          <w:sz w:val="28"/>
          <w:szCs w:val="28"/>
        </w:rPr>
        <w:t>[33]</w:t>
      </w:r>
      <w:r w:rsidR="00C51E81" w:rsidRPr="00470EEB">
        <w:rPr>
          <w:sz w:val="28"/>
          <w:szCs w:val="28"/>
        </w:rPr>
        <w:t>.</w:t>
      </w:r>
    </w:p>
    <w:p w:rsidR="009124E4" w:rsidRPr="00470EEB" w:rsidRDefault="009124E4" w:rsidP="00470EEB">
      <w:pPr>
        <w:pStyle w:val="21"/>
        <w:tabs>
          <w:tab w:val="clear" w:pos="-142"/>
        </w:tabs>
        <w:overflowPunct/>
        <w:autoSpaceDE/>
        <w:autoSpaceDN/>
        <w:adjustRightInd/>
        <w:spacing w:line="360" w:lineRule="auto"/>
        <w:ind w:firstLine="709"/>
        <w:textAlignment w:val="auto"/>
        <w:rPr>
          <w:szCs w:val="28"/>
        </w:rPr>
      </w:pPr>
      <w:r w:rsidRPr="00470EEB">
        <w:rPr>
          <w:szCs w:val="28"/>
        </w:rPr>
        <w:t>Успех проведения аварийно-спасательных и других неотложных работ в зоне ЧС достигается за счет заблаговременно проведенной подготовки спасательных формирований, в том числе:</w:t>
      </w:r>
    </w:p>
    <w:p w:rsidR="009124E4" w:rsidRPr="00470EEB" w:rsidRDefault="009124E4" w:rsidP="00470EEB">
      <w:pPr>
        <w:pStyle w:val="21"/>
        <w:numPr>
          <w:ilvl w:val="0"/>
          <w:numId w:val="11"/>
        </w:numPr>
        <w:tabs>
          <w:tab w:val="clear" w:pos="-142"/>
          <w:tab w:val="clear" w:pos="1751"/>
          <w:tab w:val="left" w:pos="360"/>
          <w:tab w:val="num" w:pos="900"/>
        </w:tabs>
        <w:overflowPunct/>
        <w:autoSpaceDE/>
        <w:autoSpaceDN/>
        <w:adjustRightInd/>
        <w:spacing w:line="360" w:lineRule="auto"/>
        <w:ind w:left="0" w:firstLine="709"/>
        <w:textAlignment w:val="auto"/>
        <w:rPr>
          <w:szCs w:val="28"/>
        </w:rPr>
      </w:pPr>
      <w:r w:rsidRPr="00470EEB">
        <w:rPr>
          <w:szCs w:val="28"/>
        </w:rPr>
        <w:t>изучение обстановки сложившейся на обслуживаемой территории при ЧС;</w:t>
      </w:r>
    </w:p>
    <w:p w:rsidR="009124E4" w:rsidRPr="00470EEB" w:rsidRDefault="009124E4" w:rsidP="00470EEB">
      <w:pPr>
        <w:pStyle w:val="21"/>
        <w:numPr>
          <w:ilvl w:val="0"/>
          <w:numId w:val="11"/>
        </w:numPr>
        <w:tabs>
          <w:tab w:val="clear" w:pos="-142"/>
          <w:tab w:val="clear" w:pos="1751"/>
          <w:tab w:val="left" w:pos="360"/>
          <w:tab w:val="num" w:pos="900"/>
        </w:tabs>
        <w:overflowPunct/>
        <w:autoSpaceDE/>
        <w:autoSpaceDN/>
        <w:adjustRightInd/>
        <w:spacing w:line="360" w:lineRule="auto"/>
        <w:ind w:left="0" w:firstLine="709"/>
        <w:textAlignment w:val="auto"/>
        <w:rPr>
          <w:szCs w:val="28"/>
        </w:rPr>
      </w:pPr>
      <w:r w:rsidRPr="00470EEB">
        <w:rPr>
          <w:szCs w:val="28"/>
        </w:rPr>
        <w:t>изучения особенностей основных объектов расположенных на территории ТГПЗ;</w:t>
      </w:r>
    </w:p>
    <w:p w:rsidR="009124E4" w:rsidRPr="00470EEB" w:rsidRDefault="009124E4" w:rsidP="00470EEB">
      <w:pPr>
        <w:pStyle w:val="21"/>
        <w:numPr>
          <w:ilvl w:val="0"/>
          <w:numId w:val="11"/>
        </w:numPr>
        <w:tabs>
          <w:tab w:val="clear" w:pos="-142"/>
          <w:tab w:val="clear" w:pos="1751"/>
          <w:tab w:val="left" w:pos="360"/>
          <w:tab w:val="num" w:pos="900"/>
        </w:tabs>
        <w:overflowPunct/>
        <w:autoSpaceDE/>
        <w:autoSpaceDN/>
        <w:adjustRightInd/>
        <w:spacing w:line="360" w:lineRule="auto"/>
        <w:ind w:left="0" w:firstLine="709"/>
        <w:textAlignment w:val="auto"/>
        <w:rPr>
          <w:szCs w:val="28"/>
        </w:rPr>
      </w:pPr>
      <w:r w:rsidRPr="00470EEB">
        <w:rPr>
          <w:szCs w:val="28"/>
        </w:rPr>
        <w:t>оценки маршрутов выдвижения в район возможных действий;</w:t>
      </w:r>
    </w:p>
    <w:p w:rsidR="009124E4" w:rsidRPr="00470EEB" w:rsidRDefault="009124E4" w:rsidP="00470EEB">
      <w:pPr>
        <w:pStyle w:val="21"/>
        <w:numPr>
          <w:ilvl w:val="0"/>
          <w:numId w:val="11"/>
        </w:numPr>
        <w:tabs>
          <w:tab w:val="clear" w:pos="-142"/>
          <w:tab w:val="clear" w:pos="1751"/>
          <w:tab w:val="left" w:pos="360"/>
          <w:tab w:val="num" w:pos="900"/>
        </w:tabs>
        <w:overflowPunct/>
        <w:autoSpaceDE/>
        <w:autoSpaceDN/>
        <w:adjustRightInd/>
        <w:spacing w:line="360" w:lineRule="auto"/>
        <w:ind w:left="0" w:firstLine="709"/>
        <w:textAlignment w:val="auto"/>
        <w:rPr>
          <w:szCs w:val="28"/>
        </w:rPr>
      </w:pPr>
      <w:r w:rsidRPr="00470EEB">
        <w:rPr>
          <w:szCs w:val="28"/>
        </w:rPr>
        <w:t>планирования организации управления, проведения расчета сил и средств связи;</w:t>
      </w:r>
    </w:p>
    <w:p w:rsidR="009124E4" w:rsidRPr="00470EEB" w:rsidRDefault="009124E4" w:rsidP="00470EEB">
      <w:pPr>
        <w:pStyle w:val="21"/>
        <w:numPr>
          <w:ilvl w:val="0"/>
          <w:numId w:val="11"/>
        </w:numPr>
        <w:tabs>
          <w:tab w:val="clear" w:pos="-142"/>
          <w:tab w:val="clear" w:pos="1751"/>
          <w:tab w:val="left" w:pos="360"/>
          <w:tab w:val="num" w:pos="900"/>
        </w:tabs>
        <w:overflowPunct/>
        <w:autoSpaceDE/>
        <w:autoSpaceDN/>
        <w:adjustRightInd/>
        <w:spacing w:line="360" w:lineRule="auto"/>
        <w:ind w:left="0" w:firstLine="709"/>
        <w:textAlignment w:val="auto"/>
        <w:rPr>
          <w:szCs w:val="28"/>
        </w:rPr>
      </w:pPr>
      <w:r w:rsidRPr="00470EEB">
        <w:rPr>
          <w:szCs w:val="28"/>
        </w:rPr>
        <w:t>организации взаимодействия с соответствующими комиссиями по чрезвычайным ситуациям по вопросам совместных действий при ведении аварийно-спасательных и других н</w:t>
      </w:r>
      <w:r w:rsidR="00C51E81" w:rsidRPr="00470EEB">
        <w:rPr>
          <w:szCs w:val="28"/>
        </w:rPr>
        <w:t xml:space="preserve">еотложных работ при ЧС </w:t>
      </w:r>
      <w:r w:rsidRPr="00470EEB">
        <w:rPr>
          <w:szCs w:val="28"/>
        </w:rPr>
        <w:t>[33]</w:t>
      </w:r>
      <w:r w:rsidR="00C51E81" w:rsidRPr="00470EEB">
        <w:rPr>
          <w:szCs w:val="28"/>
        </w:rPr>
        <w:t>.</w:t>
      </w:r>
    </w:p>
    <w:p w:rsidR="009124E4" w:rsidRPr="00470EEB" w:rsidRDefault="009124E4" w:rsidP="00470EEB">
      <w:pPr>
        <w:shd w:val="clear" w:color="auto" w:fill="FFFFFF"/>
        <w:tabs>
          <w:tab w:val="left" w:pos="1426"/>
        </w:tabs>
        <w:spacing w:line="360" w:lineRule="auto"/>
        <w:ind w:firstLine="709"/>
        <w:jc w:val="both"/>
        <w:rPr>
          <w:b/>
          <w:bCs/>
          <w:sz w:val="28"/>
          <w:szCs w:val="28"/>
        </w:rPr>
      </w:pPr>
      <w:r w:rsidRPr="00470EEB">
        <w:rPr>
          <w:sz w:val="28"/>
          <w:szCs w:val="28"/>
        </w:rPr>
        <w:t>Проведение аварийно-спасательных и других неотложных работ в зоне аварии на ТГПЗ осуществляется согласно блок-схемы, представленной на рисунке 4.</w:t>
      </w:r>
      <w:r w:rsidR="00462920" w:rsidRPr="00470EEB">
        <w:rPr>
          <w:sz w:val="28"/>
          <w:szCs w:val="28"/>
        </w:rPr>
        <w:t>1</w:t>
      </w:r>
      <w:r w:rsidRPr="00470EEB">
        <w:rPr>
          <w:sz w:val="28"/>
          <w:szCs w:val="28"/>
        </w:rPr>
        <w:t>.</w:t>
      </w:r>
    </w:p>
    <w:p w:rsidR="009124E4" w:rsidRPr="00470EEB" w:rsidRDefault="009124E4" w:rsidP="00470EEB">
      <w:pPr>
        <w:spacing w:line="360" w:lineRule="auto"/>
        <w:ind w:firstLine="709"/>
        <w:jc w:val="both"/>
        <w:rPr>
          <w:b/>
          <w:bCs/>
          <w:sz w:val="28"/>
          <w:szCs w:val="28"/>
        </w:rPr>
      </w:pPr>
    </w:p>
    <w:p w:rsidR="00FF63A7" w:rsidRPr="00470EEB" w:rsidRDefault="009124E4" w:rsidP="00F71F06">
      <w:pPr>
        <w:pStyle w:val="13"/>
        <w:spacing w:line="360" w:lineRule="auto"/>
        <w:ind w:left="709"/>
        <w:rPr>
          <w:b/>
        </w:rPr>
      </w:pPr>
      <w:bookmarkStart w:id="46" w:name="_Toc138558696"/>
      <w:r w:rsidRPr="00470EEB">
        <w:rPr>
          <w:b/>
        </w:rPr>
        <w:t>4.3 Районы расположения формирований и время их выдвижения в зону чрезвычайной ситуации</w:t>
      </w:r>
      <w:bookmarkEnd w:id="46"/>
    </w:p>
    <w:p w:rsidR="00FF63A7" w:rsidRPr="00470EEB" w:rsidRDefault="00FF63A7" w:rsidP="00470EEB">
      <w:pPr>
        <w:spacing w:line="360" w:lineRule="auto"/>
        <w:ind w:firstLine="709"/>
        <w:jc w:val="both"/>
        <w:rPr>
          <w:sz w:val="28"/>
          <w:szCs w:val="28"/>
        </w:rPr>
      </w:pPr>
    </w:p>
    <w:p w:rsidR="00E04BA9" w:rsidRPr="00470EEB" w:rsidRDefault="009124E4" w:rsidP="00470EEB">
      <w:pPr>
        <w:tabs>
          <w:tab w:val="left" w:pos="900"/>
          <w:tab w:val="left" w:pos="1260"/>
        </w:tabs>
        <w:spacing w:line="360" w:lineRule="auto"/>
        <w:ind w:firstLine="709"/>
        <w:jc w:val="both"/>
        <w:rPr>
          <w:sz w:val="28"/>
          <w:szCs w:val="28"/>
        </w:rPr>
      </w:pPr>
      <w:r w:rsidRPr="00470EEB">
        <w:rPr>
          <w:sz w:val="28"/>
          <w:szCs w:val="28"/>
        </w:rPr>
        <w:t xml:space="preserve">После получения сигнала об аварии на ТГПЗ первым эшелоном в зону ЧС выдвигаются силы постоянной готовности - объектовые, находящиеся на территории ТГПЗ - газоспасательный отряд, пожарная часть ПЧ-147, медицинские формирования (3 санитарных поста). Время их готовности, </w:t>
      </w:r>
    </w:p>
    <w:p w:rsidR="009124E4" w:rsidRPr="00470EEB" w:rsidRDefault="009124E4" w:rsidP="00470EEB">
      <w:pPr>
        <w:tabs>
          <w:tab w:val="left" w:pos="900"/>
          <w:tab w:val="left" w:pos="1260"/>
        </w:tabs>
        <w:spacing w:line="360" w:lineRule="auto"/>
        <w:ind w:firstLine="709"/>
        <w:jc w:val="both"/>
        <w:rPr>
          <w:sz w:val="28"/>
          <w:szCs w:val="28"/>
        </w:rPr>
      </w:pPr>
      <w:r w:rsidRPr="00470EEB">
        <w:rPr>
          <w:sz w:val="28"/>
          <w:szCs w:val="28"/>
        </w:rPr>
        <w:t>после получения сигнала от дежурного диспетчера предприятия о возникновении ЧС составляет 5 минут [36].</w:t>
      </w:r>
    </w:p>
    <w:p w:rsidR="009124E4" w:rsidRPr="00470EEB" w:rsidRDefault="009124E4" w:rsidP="00470EEB">
      <w:pPr>
        <w:spacing w:line="360" w:lineRule="auto"/>
        <w:ind w:firstLine="709"/>
        <w:jc w:val="both"/>
        <w:rPr>
          <w:sz w:val="28"/>
          <w:szCs w:val="28"/>
        </w:rPr>
      </w:pPr>
      <w:r w:rsidRPr="00470EEB">
        <w:rPr>
          <w:sz w:val="28"/>
          <w:szCs w:val="28"/>
        </w:rPr>
        <w:t xml:space="preserve">Вторым эшелоном, по решению руководителя ликвидации ЧС, для наращивания основных сил и средств выдвигается пожарная часть ПЧ-48, расположенная на расстоянии 5,3 км и ПЧ-146, расположенная на расстоянии 6,2 км. Для оказания медицинской помощи пострадавшим и эвакуации их в лечебные учреждения в зону ЧС выдвигается бригада скорой медицинской помощи, сформированная на базе больницы №1 г.Туймазы, находящейся на расстоянии 7 км. Для спасения пострадавших из-под завалов прибывает спасательные формирования аварийно-спасательной службы г.Туймазы, находящейся на расстоянии 5,0 км (рисунок 1 Приложения </w:t>
      </w:r>
      <w:r w:rsidR="00126EB8" w:rsidRPr="00470EEB">
        <w:rPr>
          <w:sz w:val="28"/>
          <w:szCs w:val="28"/>
        </w:rPr>
        <w:t>Б</w:t>
      </w:r>
      <w:r w:rsidRPr="00470EEB">
        <w:rPr>
          <w:sz w:val="28"/>
          <w:szCs w:val="28"/>
        </w:rPr>
        <w:t>).</w:t>
      </w:r>
    </w:p>
    <w:p w:rsidR="009124E4" w:rsidRPr="00470EEB" w:rsidRDefault="009124E4" w:rsidP="00470EEB">
      <w:pPr>
        <w:pStyle w:val="21"/>
        <w:tabs>
          <w:tab w:val="clear" w:pos="-142"/>
        </w:tabs>
        <w:overflowPunct/>
        <w:autoSpaceDE/>
        <w:autoSpaceDN/>
        <w:adjustRightInd/>
        <w:spacing w:line="360" w:lineRule="auto"/>
        <w:ind w:firstLine="709"/>
        <w:textAlignment w:val="auto"/>
        <w:rPr>
          <w:szCs w:val="28"/>
        </w:rPr>
      </w:pPr>
      <w:r w:rsidRPr="00470EEB">
        <w:rPr>
          <w:szCs w:val="28"/>
        </w:rPr>
        <w:t>Время выдвижения формирований из мест дислокации в зону ЧС определяется по формуле:</w:t>
      </w:r>
    </w:p>
    <w:p w:rsidR="009124E4" w:rsidRPr="00470EEB" w:rsidRDefault="009124E4" w:rsidP="00470EEB">
      <w:pPr>
        <w:pStyle w:val="21"/>
        <w:tabs>
          <w:tab w:val="clear" w:pos="-142"/>
        </w:tabs>
        <w:overflowPunct/>
        <w:autoSpaceDE/>
        <w:autoSpaceDN/>
        <w:adjustRightInd/>
        <w:spacing w:line="360" w:lineRule="auto"/>
        <w:ind w:firstLine="709"/>
        <w:textAlignment w:val="auto"/>
        <w:rPr>
          <w:szCs w:val="28"/>
        </w:rPr>
      </w:pPr>
    </w:p>
    <w:p w:rsidR="009124E4" w:rsidRPr="00470EEB" w:rsidRDefault="009124E4" w:rsidP="00470EEB">
      <w:pPr>
        <w:spacing w:line="360" w:lineRule="auto"/>
        <w:ind w:firstLine="709"/>
        <w:jc w:val="both"/>
        <w:rPr>
          <w:sz w:val="28"/>
          <w:szCs w:val="28"/>
        </w:rPr>
      </w:pPr>
      <w:r w:rsidRPr="00470EEB">
        <w:rPr>
          <w:i/>
          <w:sz w:val="28"/>
          <w:szCs w:val="28"/>
          <w:lang w:val="en-US"/>
        </w:rPr>
        <w:t>t</w:t>
      </w:r>
      <w:r w:rsidRPr="00470EEB">
        <w:rPr>
          <w:i/>
          <w:sz w:val="28"/>
          <w:szCs w:val="28"/>
        </w:rPr>
        <w:t xml:space="preserve"> = </w:t>
      </w:r>
      <w:r w:rsidRPr="00470EEB">
        <w:rPr>
          <w:i/>
          <w:sz w:val="28"/>
          <w:szCs w:val="28"/>
          <w:lang w:val="en-US"/>
        </w:rPr>
        <w:t>t</w:t>
      </w:r>
      <w:r w:rsidRPr="00470EEB">
        <w:rPr>
          <w:i/>
          <w:sz w:val="28"/>
          <w:szCs w:val="28"/>
          <w:vertAlign w:val="subscript"/>
        </w:rPr>
        <w:t>д.с.</w:t>
      </w:r>
      <w:r w:rsidRPr="00470EEB">
        <w:rPr>
          <w:i/>
          <w:sz w:val="28"/>
          <w:szCs w:val="28"/>
        </w:rPr>
        <w:t xml:space="preserve"> + </w:t>
      </w:r>
      <w:r w:rsidRPr="00470EEB">
        <w:rPr>
          <w:i/>
          <w:sz w:val="28"/>
          <w:szCs w:val="28"/>
          <w:lang w:val="en-US"/>
        </w:rPr>
        <w:t>t</w:t>
      </w:r>
      <w:r w:rsidRPr="00470EEB">
        <w:rPr>
          <w:i/>
          <w:sz w:val="28"/>
          <w:szCs w:val="28"/>
          <w:vertAlign w:val="subscript"/>
        </w:rPr>
        <w:t>сб</w:t>
      </w:r>
      <w:r w:rsidRPr="00470EEB">
        <w:rPr>
          <w:i/>
          <w:sz w:val="28"/>
          <w:szCs w:val="28"/>
        </w:rPr>
        <w:t xml:space="preserve"> + </w:t>
      </w:r>
      <w:r w:rsidRPr="00470EEB">
        <w:rPr>
          <w:i/>
          <w:sz w:val="28"/>
          <w:szCs w:val="28"/>
          <w:lang w:val="en-US"/>
        </w:rPr>
        <w:t>t</w:t>
      </w:r>
      <w:r w:rsidRPr="00470EEB">
        <w:rPr>
          <w:i/>
          <w:sz w:val="28"/>
          <w:szCs w:val="28"/>
          <w:vertAlign w:val="subscript"/>
        </w:rPr>
        <w:t>сл</w:t>
      </w:r>
      <w:r w:rsidRPr="00470EEB">
        <w:rPr>
          <w:i/>
          <w:sz w:val="28"/>
          <w:szCs w:val="28"/>
        </w:rPr>
        <w:t xml:space="preserve"> + </w:t>
      </w:r>
      <w:r w:rsidRPr="00470EEB">
        <w:rPr>
          <w:i/>
          <w:sz w:val="28"/>
          <w:szCs w:val="28"/>
          <w:lang w:val="en-US"/>
        </w:rPr>
        <w:t>t</w:t>
      </w:r>
      <w:r w:rsidRPr="00470EEB">
        <w:rPr>
          <w:i/>
          <w:sz w:val="28"/>
          <w:szCs w:val="28"/>
          <w:vertAlign w:val="subscript"/>
        </w:rPr>
        <w:t>б.р</w:t>
      </w:r>
      <w:r w:rsidRPr="00470EEB">
        <w:rPr>
          <w:i/>
          <w:sz w:val="28"/>
          <w:szCs w:val="28"/>
        </w:rPr>
        <w:t>,</w:t>
      </w:r>
      <w:r w:rsidR="00470EEB" w:rsidRPr="00470EEB">
        <w:rPr>
          <w:i/>
          <w:sz w:val="28"/>
          <w:szCs w:val="28"/>
        </w:rPr>
        <w:t xml:space="preserve"> </w:t>
      </w:r>
      <w:r w:rsidRPr="00470EEB">
        <w:rPr>
          <w:i/>
          <w:sz w:val="28"/>
          <w:szCs w:val="28"/>
        </w:rPr>
        <w:t>,</w:t>
      </w:r>
      <w:r w:rsidR="00470EEB" w:rsidRPr="00470EEB">
        <w:rPr>
          <w:sz w:val="28"/>
          <w:szCs w:val="28"/>
        </w:rPr>
        <w:t xml:space="preserve"> </w:t>
      </w:r>
      <w:r w:rsidRPr="00470EEB">
        <w:rPr>
          <w:sz w:val="28"/>
          <w:szCs w:val="28"/>
        </w:rPr>
        <w:t>(4.1)</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 xml:space="preserve">где </w:t>
      </w:r>
      <w:r w:rsidRPr="00470EEB">
        <w:rPr>
          <w:i/>
          <w:sz w:val="28"/>
          <w:szCs w:val="28"/>
          <w:lang w:val="en-US"/>
        </w:rPr>
        <w:t>t</w:t>
      </w:r>
      <w:r w:rsidRPr="00470EEB">
        <w:rPr>
          <w:i/>
          <w:sz w:val="28"/>
          <w:szCs w:val="28"/>
          <w:vertAlign w:val="subscript"/>
        </w:rPr>
        <w:t>д.с.</w:t>
      </w:r>
      <w:r w:rsidRPr="00470EEB">
        <w:rPr>
          <w:sz w:val="28"/>
          <w:szCs w:val="28"/>
          <w:vertAlign w:val="subscript"/>
        </w:rPr>
        <w:t xml:space="preserve"> </w:t>
      </w:r>
      <w:r w:rsidRPr="00470EEB">
        <w:rPr>
          <w:sz w:val="28"/>
          <w:szCs w:val="28"/>
        </w:rPr>
        <w:t>- время до сообщения о пожаре</w:t>
      </w:r>
      <w:r w:rsidR="003D5B77" w:rsidRPr="00470EEB">
        <w:rPr>
          <w:sz w:val="28"/>
          <w:szCs w:val="28"/>
        </w:rPr>
        <w:t>, мин</w:t>
      </w:r>
      <w:r w:rsidRPr="00470EEB">
        <w:rPr>
          <w:sz w:val="28"/>
          <w:szCs w:val="28"/>
        </w:rPr>
        <w:t>. Равно времени от начала возникновения пожара до сообщения о нем в пожарную часть. Принимается равным 5 минутам;</w:t>
      </w:r>
    </w:p>
    <w:p w:rsidR="009124E4" w:rsidRPr="00470EEB" w:rsidRDefault="009124E4" w:rsidP="00470EEB">
      <w:pPr>
        <w:spacing w:line="360" w:lineRule="auto"/>
        <w:ind w:firstLine="709"/>
        <w:jc w:val="both"/>
        <w:rPr>
          <w:sz w:val="28"/>
          <w:szCs w:val="28"/>
        </w:rPr>
      </w:pPr>
      <w:r w:rsidRPr="00470EEB">
        <w:rPr>
          <w:i/>
          <w:sz w:val="28"/>
          <w:szCs w:val="28"/>
          <w:lang w:val="en-US"/>
        </w:rPr>
        <w:t>t</w:t>
      </w:r>
      <w:r w:rsidRPr="00470EEB">
        <w:rPr>
          <w:i/>
          <w:sz w:val="28"/>
          <w:szCs w:val="28"/>
          <w:vertAlign w:val="subscript"/>
        </w:rPr>
        <w:t>сб</w:t>
      </w:r>
      <w:r w:rsidRPr="00470EEB">
        <w:rPr>
          <w:i/>
          <w:sz w:val="28"/>
          <w:szCs w:val="28"/>
        </w:rPr>
        <w:t xml:space="preserve"> </w:t>
      </w:r>
      <w:r w:rsidRPr="00470EEB">
        <w:rPr>
          <w:sz w:val="28"/>
          <w:szCs w:val="28"/>
        </w:rPr>
        <w:t>- время обработки информации и сбора личного состава по тревоге (принимается не более 1 мин.);</w:t>
      </w:r>
      <w:r w:rsidR="00470EEB" w:rsidRPr="00470EEB">
        <w:rPr>
          <w:sz w:val="28"/>
          <w:szCs w:val="28"/>
        </w:rPr>
        <w:t xml:space="preserve"> </w:t>
      </w:r>
    </w:p>
    <w:p w:rsidR="009124E4" w:rsidRPr="00470EEB" w:rsidRDefault="009124E4" w:rsidP="00470EEB">
      <w:pPr>
        <w:spacing w:line="360" w:lineRule="auto"/>
        <w:ind w:firstLine="709"/>
        <w:jc w:val="both"/>
        <w:rPr>
          <w:sz w:val="28"/>
          <w:szCs w:val="28"/>
        </w:rPr>
      </w:pPr>
      <w:r w:rsidRPr="00470EEB">
        <w:rPr>
          <w:i/>
          <w:sz w:val="28"/>
          <w:szCs w:val="28"/>
          <w:lang w:val="en-US"/>
        </w:rPr>
        <w:t>t</w:t>
      </w:r>
      <w:r w:rsidRPr="00470EEB">
        <w:rPr>
          <w:i/>
          <w:sz w:val="28"/>
          <w:szCs w:val="28"/>
          <w:vertAlign w:val="subscript"/>
        </w:rPr>
        <w:t xml:space="preserve">сл </w:t>
      </w:r>
      <w:r w:rsidRPr="00470EEB">
        <w:rPr>
          <w:sz w:val="28"/>
          <w:szCs w:val="28"/>
        </w:rPr>
        <w:t>- время следования на пожар</w:t>
      </w:r>
      <w:r w:rsidR="003D5B77" w:rsidRPr="00470EEB">
        <w:rPr>
          <w:sz w:val="28"/>
          <w:szCs w:val="28"/>
        </w:rPr>
        <w:t>, мин</w:t>
      </w:r>
      <w:r w:rsidRPr="00470EEB">
        <w:rPr>
          <w:sz w:val="28"/>
          <w:szCs w:val="28"/>
        </w:rPr>
        <w:t>. Определяется практически при наибольшей интенсивности движения транспорта или по формуле: </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i/>
          <w:sz w:val="28"/>
          <w:szCs w:val="28"/>
          <w:lang w:val="en-US"/>
        </w:rPr>
        <w:t>t</w:t>
      </w:r>
      <w:r w:rsidRPr="00470EEB">
        <w:rPr>
          <w:i/>
          <w:sz w:val="28"/>
          <w:szCs w:val="28"/>
          <w:vertAlign w:val="subscript"/>
        </w:rPr>
        <w:t>сл</w:t>
      </w:r>
      <w:r w:rsidRPr="00470EEB">
        <w:rPr>
          <w:i/>
          <w:sz w:val="28"/>
          <w:szCs w:val="28"/>
        </w:rPr>
        <w:t xml:space="preserve"> = L </w:t>
      </w:r>
      <w:r w:rsidRPr="00470EEB">
        <w:rPr>
          <w:i/>
          <w:sz w:val="28"/>
          <w:szCs w:val="28"/>
        </w:rPr>
        <w:sym w:font="Symbol" w:char="F0B4"/>
      </w:r>
      <w:r w:rsidRPr="00470EEB">
        <w:rPr>
          <w:i/>
          <w:sz w:val="28"/>
          <w:szCs w:val="28"/>
        </w:rPr>
        <w:t xml:space="preserve"> 60 / V</w:t>
      </w:r>
      <w:r w:rsidRPr="00470EEB">
        <w:rPr>
          <w:i/>
          <w:sz w:val="28"/>
          <w:szCs w:val="28"/>
          <w:vertAlign w:val="subscript"/>
        </w:rPr>
        <w:t>сл</w:t>
      </w:r>
      <w:r w:rsidR="003D5B77" w:rsidRPr="00470EEB">
        <w:rPr>
          <w:i/>
          <w:sz w:val="28"/>
          <w:szCs w:val="28"/>
        </w:rPr>
        <w:t>,</w:t>
      </w:r>
      <w:r w:rsidR="00470EEB" w:rsidRPr="00470EEB">
        <w:rPr>
          <w:i/>
          <w:sz w:val="28"/>
          <w:szCs w:val="28"/>
        </w:rPr>
        <w:t xml:space="preserve"> </w:t>
      </w:r>
      <w:r w:rsidRPr="00470EEB">
        <w:rPr>
          <w:sz w:val="28"/>
          <w:szCs w:val="28"/>
        </w:rPr>
        <w:t>(4.2)</w:t>
      </w:r>
    </w:p>
    <w:p w:rsidR="009124E4" w:rsidRPr="00470EEB" w:rsidRDefault="009124E4" w:rsidP="00470EEB">
      <w:pPr>
        <w:spacing w:line="360" w:lineRule="auto"/>
        <w:ind w:firstLine="709"/>
        <w:jc w:val="both"/>
        <w:rPr>
          <w:sz w:val="28"/>
          <w:szCs w:val="28"/>
        </w:rPr>
      </w:pPr>
    </w:p>
    <w:p w:rsidR="009124E4" w:rsidRPr="00470EEB" w:rsidRDefault="009124E4" w:rsidP="00470EEB">
      <w:pPr>
        <w:tabs>
          <w:tab w:val="left" w:pos="900"/>
        </w:tabs>
        <w:spacing w:line="360" w:lineRule="auto"/>
        <w:ind w:firstLine="709"/>
        <w:jc w:val="both"/>
        <w:rPr>
          <w:sz w:val="28"/>
          <w:szCs w:val="28"/>
        </w:rPr>
      </w:pPr>
      <w:r w:rsidRPr="00470EEB">
        <w:rPr>
          <w:sz w:val="28"/>
          <w:szCs w:val="28"/>
        </w:rPr>
        <w:t xml:space="preserve">где </w:t>
      </w:r>
      <w:r w:rsidRPr="00470EEB">
        <w:rPr>
          <w:i/>
          <w:sz w:val="28"/>
          <w:szCs w:val="28"/>
        </w:rPr>
        <w:t>L</w:t>
      </w:r>
      <w:r w:rsidRPr="00470EEB">
        <w:rPr>
          <w:sz w:val="28"/>
          <w:szCs w:val="28"/>
        </w:rPr>
        <w:t xml:space="preserve"> - расстояние от места дислокации формирования до объекта, </w:t>
      </w:r>
      <w:r w:rsidRPr="00470EEB">
        <w:rPr>
          <w:i/>
          <w:sz w:val="28"/>
          <w:szCs w:val="28"/>
        </w:rPr>
        <w:t>км</w:t>
      </w:r>
      <w:r w:rsidRPr="00470EEB">
        <w:rPr>
          <w:sz w:val="28"/>
          <w:szCs w:val="28"/>
        </w:rPr>
        <w:t xml:space="preserve">,; </w:t>
      </w:r>
    </w:p>
    <w:p w:rsidR="009124E4" w:rsidRPr="00470EEB" w:rsidRDefault="009124E4" w:rsidP="00470EEB">
      <w:pPr>
        <w:tabs>
          <w:tab w:val="left" w:pos="900"/>
        </w:tabs>
        <w:spacing w:line="360" w:lineRule="auto"/>
        <w:ind w:firstLine="709"/>
        <w:jc w:val="both"/>
        <w:rPr>
          <w:sz w:val="28"/>
          <w:szCs w:val="28"/>
        </w:rPr>
      </w:pPr>
      <w:r w:rsidRPr="00470EEB">
        <w:rPr>
          <w:i/>
          <w:sz w:val="28"/>
          <w:szCs w:val="28"/>
        </w:rPr>
        <w:t>V</w:t>
      </w:r>
      <w:r w:rsidRPr="00470EEB">
        <w:rPr>
          <w:i/>
          <w:sz w:val="28"/>
          <w:szCs w:val="28"/>
          <w:vertAlign w:val="subscript"/>
        </w:rPr>
        <w:t>сл</w:t>
      </w:r>
      <w:r w:rsidRPr="00470EEB">
        <w:rPr>
          <w:sz w:val="28"/>
          <w:szCs w:val="28"/>
        </w:rPr>
        <w:t xml:space="preserve"> - средняя скорость движения автомобиля,</w:t>
      </w:r>
      <w:r w:rsidR="00470EEB" w:rsidRPr="00470EEB">
        <w:rPr>
          <w:sz w:val="28"/>
          <w:szCs w:val="28"/>
        </w:rPr>
        <w:t xml:space="preserve"> </w:t>
      </w:r>
      <w:r w:rsidRPr="00470EEB">
        <w:rPr>
          <w:sz w:val="28"/>
          <w:szCs w:val="28"/>
        </w:rPr>
        <w:t>км/ч.</w:t>
      </w:r>
      <w:r w:rsidR="00470EEB" w:rsidRPr="00470EEB">
        <w:rPr>
          <w:sz w:val="28"/>
          <w:szCs w:val="28"/>
        </w:rPr>
        <w:t xml:space="preserve"> </w:t>
      </w:r>
      <w:r w:rsidRPr="00470EEB">
        <w:rPr>
          <w:sz w:val="28"/>
          <w:szCs w:val="28"/>
        </w:rPr>
        <w:tab/>
      </w:r>
    </w:p>
    <w:p w:rsidR="009124E4" w:rsidRPr="00470EEB" w:rsidRDefault="009124E4" w:rsidP="00470EEB">
      <w:pPr>
        <w:tabs>
          <w:tab w:val="left" w:pos="900"/>
        </w:tabs>
        <w:spacing w:line="360" w:lineRule="auto"/>
        <w:ind w:firstLine="709"/>
        <w:jc w:val="both"/>
        <w:rPr>
          <w:sz w:val="28"/>
          <w:szCs w:val="28"/>
        </w:rPr>
      </w:pPr>
      <w:r w:rsidRPr="00470EEB">
        <w:rPr>
          <w:i/>
          <w:sz w:val="28"/>
          <w:szCs w:val="28"/>
        </w:rPr>
        <w:t>V</w:t>
      </w:r>
      <w:r w:rsidRPr="00470EEB">
        <w:rPr>
          <w:i/>
          <w:sz w:val="28"/>
          <w:szCs w:val="28"/>
          <w:vertAlign w:val="subscript"/>
        </w:rPr>
        <w:t>сл</w:t>
      </w:r>
      <w:r w:rsidRPr="00470EEB">
        <w:rPr>
          <w:sz w:val="28"/>
          <w:szCs w:val="28"/>
        </w:rPr>
        <w:t xml:space="preserve">=40 км/ч для пожарных машин, </w:t>
      </w:r>
      <w:r w:rsidRPr="00470EEB">
        <w:rPr>
          <w:i/>
          <w:sz w:val="28"/>
          <w:szCs w:val="28"/>
        </w:rPr>
        <w:t>V</w:t>
      </w:r>
      <w:r w:rsidRPr="00470EEB">
        <w:rPr>
          <w:i/>
          <w:sz w:val="28"/>
          <w:szCs w:val="28"/>
          <w:vertAlign w:val="subscript"/>
        </w:rPr>
        <w:t>сл</w:t>
      </w:r>
      <w:r w:rsidRPr="00470EEB">
        <w:rPr>
          <w:sz w:val="28"/>
          <w:szCs w:val="28"/>
        </w:rPr>
        <w:t>=80 км/ч для машин скорой помощи и машин аварийно-спасательной службы.</w:t>
      </w:r>
    </w:p>
    <w:p w:rsidR="009124E4" w:rsidRPr="00470EEB" w:rsidRDefault="009124E4" w:rsidP="00470EEB">
      <w:pPr>
        <w:tabs>
          <w:tab w:val="left" w:pos="900"/>
        </w:tabs>
        <w:spacing w:line="360" w:lineRule="auto"/>
        <w:ind w:firstLine="709"/>
        <w:jc w:val="both"/>
        <w:rPr>
          <w:i/>
          <w:sz w:val="28"/>
          <w:szCs w:val="28"/>
        </w:rPr>
      </w:pPr>
      <w:r w:rsidRPr="00470EEB">
        <w:rPr>
          <w:sz w:val="28"/>
          <w:szCs w:val="28"/>
        </w:rPr>
        <w:t xml:space="preserve">Время следования ПЧ-48 до объекта: </w:t>
      </w:r>
      <w:r w:rsidRPr="00470EEB">
        <w:rPr>
          <w:i/>
          <w:sz w:val="28"/>
          <w:szCs w:val="28"/>
          <w:lang w:val="en-US"/>
        </w:rPr>
        <w:t>t</w:t>
      </w:r>
      <w:r w:rsidRPr="00470EEB">
        <w:rPr>
          <w:i/>
          <w:sz w:val="28"/>
          <w:szCs w:val="28"/>
        </w:rPr>
        <w:t xml:space="preserve"> = 5,3</w:t>
      </w:r>
      <w:r w:rsidRPr="00470EEB">
        <w:rPr>
          <w:i/>
          <w:sz w:val="28"/>
          <w:szCs w:val="28"/>
        </w:rPr>
        <w:sym w:font="Symbol" w:char="F0B4"/>
      </w:r>
      <w:r w:rsidRPr="00470EEB">
        <w:rPr>
          <w:i/>
          <w:sz w:val="28"/>
          <w:szCs w:val="28"/>
        </w:rPr>
        <w:t xml:space="preserve"> 60 / 40 = 7 мин.</w:t>
      </w:r>
    </w:p>
    <w:p w:rsidR="009124E4" w:rsidRPr="00470EEB" w:rsidRDefault="009124E4" w:rsidP="00470EEB">
      <w:pPr>
        <w:tabs>
          <w:tab w:val="left" w:pos="900"/>
        </w:tabs>
        <w:spacing w:line="360" w:lineRule="auto"/>
        <w:ind w:firstLine="709"/>
        <w:jc w:val="both"/>
        <w:rPr>
          <w:sz w:val="28"/>
          <w:szCs w:val="28"/>
        </w:rPr>
      </w:pPr>
      <w:r w:rsidRPr="00470EEB">
        <w:rPr>
          <w:sz w:val="28"/>
          <w:szCs w:val="28"/>
        </w:rPr>
        <w:t xml:space="preserve">Время следования ПЧ-146 до объекта: </w:t>
      </w:r>
      <w:r w:rsidRPr="00470EEB">
        <w:rPr>
          <w:i/>
          <w:sz w:val="28"/>
          <w:szCs w:val="28"/>
          <w:lang w:val="en-US"/>
        </w:rPr>
        <w:t>t</w:t>
      </w:r>
      <w:r w:rsidRPr="00470EEB">
        <w:rPr>
          <w:i/>
          <w:sz w:val="28"/>
          <w:szCs w:val="28"/>
        </w:rPr>
        <w:t xml:space="preserve"> = 6,2</w:t>
      </w:r>
      <w:r w:rsidRPr="00470EEB">
        <w:rPr>
          <w:i/>
          <w:sz w:val="28"/>
          <w:szCs w:val="28"/>
        </w:rPr>
        <w:sym w:font="Symbol" w:char="F0B4"/>
      </w:r>
      <w:r w:rsidRPr="00470EEB">
        <w:rPr>
          <w:i/>
          <w:sz w:val="28"/>
          <w:szCs w:val="28"/>
        </w:rPr>
        <w:t xml:space="preserve"> 60 / 40 = 8 мин.</w:t>
      </w:r>
    </w:p>
    <w:p w:rsidR="009124E4" w:rsidRPr="00470EEB" w:rsidRDefault="009124E4" w:rsidP="00470EEB">
      <w:pPr>
        <w:tabs>
          <w:tab w:val="left" w:pos="900"/>
        </w:tabs>
        <w:spacing w:line="360" w:lineRule="auto"/>
        <w:ind w:firstLine="709"/>
        <w:jc w:val="both"/>
        <w:rPr>
          <w:i/>
          <w:sz w:val="28"/>
          <w:szCs w:val="28"/>
        </w:rPr>
      </w:pPr>
      <w:r w:rsidRPr="00470EEB">
        <w:rPr>
          <w:sz w:val="28"/>
          <w:szCs w:val="28"/>
        </w:rPr>
        <w:t>Время следования БСМП до объекта:</w:t>
      </w:r>
      <w:r w:rsidRPr="00470EEB">
        <w:rPr>
          <w:i/>
          <w:sz w:val="28"/>
          <w:szCs w:val="28"/>
        </w:rPr>
        <w:t xml:space="preserve"> </w:t>
      </w:r>
      <w:r w:rsidRPr="00470EEB">
        <w:rPr>
          <w:i/>
          <w:sz w:val="28"/>
          <w:szCs w:val="28"/>
          <w:lang w:val="en-US"/>
        </w:rPr>
        <w:t>t</w:t>
      </w:r>
      <w:r w:rsidRPr="00470EEB">
        <w:rPr>
          <w:i/>
          <w:sz w:val="28"/>
          <w:szCs w:val="28"/>
        </w:rPr>
        <w:t xml:space="preserve"> =7 </w:t>
      </w:r>
      <w:r w:rsidRPr="00470EEB">
        <w:rPr>
          <w:i/>
          <w:sz w:val="28"/>
          <w:szCs w:val="28"/>
        </w:rPr>
        <w:sym w:font="Symbol" w:char="F0B4"/>
      </w:r>
      <w:r w:rsidRPr="00470EEB">
        <w:rPr>
          <w:i/>
          <w:sz w:val="28"/>
          <w:szCs w:val="28"/>
        </w:rPr>
        <w:t xml:space="preserve"> 60 / 80 = 5 мин.</w:t>
      </w:r>
    </w:p>
    <w:p w:rsidR="009124E4" w:rsidRPr="00470EEB" w:rsidRDefault="009124E4" w:rsidP="00470EEB">
      <w:pPr>
        <w:tabs>
          <w:tab w:val="left" w:pos="900"/>
        </w:tabs>
        <w:spacing w:line="360" w:lineRule="auto"/>
        <w:ind w:firstLine="709"/>
        <w:jc w:val="both"/>
        <w:rPr>
          <w:sz w:val="28"/>
          <w:szCs w:val="28"/>
        </w:rPr>
      </w:pPr>
      <w:r w:rsidRPr="00470EEB">
        <w:rPr>
          <w:sz w:val="28"/>
          <w:szCs w:val="28"/>
        </w:rPr>
        <w:t>Время следования АСФ до объекта: :</w:t>
      </w:r>
      <w:r w:rsidRPr="00470EEB">
        <w:rPr>
          <w:i/>
          <w:sz w:val="28"/>
          <w:szCs w:val="28"/>
        </w:rPr>
        <w:t xml:space="preserve"> </w:t>
      </w:r>
      <w:r w:rsidRPr="00470EEB">
        <w:rPr>
          <w:i/>
          <w:sz w:val="28"/>
          <w:szCs w:val="28"/>
          <w:lang w:val="en-US"/>
        </w:rPr>
        <w:t>t</w:t>
      </w:r>
      <w:r w:rsidRPr="00470EEB">
        <w:rPr>
          <w:i/>
          <w:sz w:val="28"/>
          <w:szCs w:val="28"/>
        </w:rPr>
        <w:t xml:space="preserve"> =5 </w:t>
      </w:r>
      <w:r w:rsidRPr="00470EEB">
        <w:rPr>
          <w:i/>
          <w:sz w:val="28"/>
          <w:szCs w:val="28"/>
        </w:rPr>
        <w:sym w:font="Symbol" w:char="F0B4"/>
      </w:r>
      <w:r w:rsidRPr="00470EEB">
        <w:rPr>
          <w:i/>
          <w:sz w:val="28"/>
          <w:szCs w:val="28"/>
        </w:rPr>
        <w:t xml:space="preserve"> 60 / 80 = 4 мин</w:t>
      </w:r>
    </w:p>
    <w:p w:rsidR="009124E4" w:rsidRPr="00470EEB" w:rsidRDefault="009124E4" w:rsidP="00470EEB">
      <w:pPr>
        <w:spacing w:line="360" w:lineRule="auto"/>
        <w:ind w:firstLine="709"/>
        <w:jc w:val="both"/>
        <w:rPr>
          <w:sz w:val="28"/>
          <w:szCs w:val="28"/>
        </w:rPr>
      </w:pPr>
      <w:r w:rsidRPr="00470EEB">
        <w:rPr>
          <w:i/>
          <w:sz w:val="28"/>
          <w:szCs w:val="28"/>
          <w:lang w:val="en-US"/>
        </w:rPr>
        <w:t>t</w:t>
      </w:r>
      <w:r w:rsidRPr="00470EEB">
        <w:rPr>
          <w:i/>
          <w:sz w:val="28"/>
          <w:szCs w:val="28"/>
          <w:vertAlign w:val="subscript"/>
        </w:rPr>
        <w:t>б.р.</w:t>
      </w:r>
      <w:r w:rsidRPr="00470EEB">
        <w:rPr>
          <w:sz w:val="28"/>
          <w:szCs w:val="28"/>
        </w:rPr>
        <w:t xml:space="preserve"> - время боевого развертывания, которое принимается от 3 до 5 мин.</w:t>
      </w:r>
      <w:r w:rsidR="00470EEB" w:rsidRPr="00470EEB">
        <w:rPr>
          <w:sz w:val="28"/>
          <w:szCs w:val="28"/>
        </w:rPr>
        <w:t xml:space="preserve"> </w:t>
      </w:r>
    </w:p>
    <w:p w:rsidR="009124E4" w:rsidRPr="00470EEB" w:rsidRDefault="009124E4" w:rsidP="00470EEB">
      <w:pPr>
        <w:spacing w:line="360" w:lineRule="auto"/>
        <w:ind w:firstLine="709"/>
        <w:jc w:val="both"/>
        <w:rPr>
          <w:sz w:val="28"/>
          <w:szCs w:val="28"/>
        </w:rPr>
      </w:pPr>
      <w:r w:rsidRPr="00470EEB">
        <w:rPr>
          <w:sz w:val="28"/>
          <w:szCs w:val="28"/>
        </w:rPr>
        <w:t>Подставляя данные значения в формулу (4.2) получаем общее время выдвижения:</w:t>
      </w:r>
    </w:p>
    <w:p w:rsidR="009124E4" w:rsidRPr="00470EEB" w:rsidRDefault="009124E4" w:rsidP="00470EEB">
      <w:pPr>
        <w:spacing w:line="360" w:lineRule="auto"/>
        <w:ind w:firstLine="709"/>
        <w:jc w:val="both"/>
        <w:rPr>
          <w:i/>
          <w:sz w:val="28"/>
          <w:szCs w:val="28"/>
        </w:rPr>
      </w:pPr>
      <w:r w:rsidRPr="00470EEB">
        <w:rPr>
          <w:sz w:val="28"/>
          <w:szCs w:val="28"/>
        </w:rPr>
        <w:t>- ПЧ-48 до объекта:</w:t>
      </w:r>
      <w:r w:rsidR="00470EEB" w:rsidRPr="00470EEB">
        <w:rPr>
          <w:sz w:val="28"/>
          <w:szCs w:val="28"/>
        </w:rPr>
        <w:t xml:space="preserve"> </w:t>
      </w:r>
      <w:r w:rsidRPr="00470EEB">
        <w:rPr>
          <w:i/>
          <w:sz w:val="28"/>
          <w:szCs w:val="28"/>
          <w:lang w:val="en-US"/>
        </w:rPr>
        <w:t>t</w:t>
      </w:r>
      <w:r w:rsidRPr="00470EEB">
        <w:rPr>
          <w:i/>
          <w:sz w:val="28"/>
          <w:szCs w:val="28"/>
          <w:vertAlign w:val="subscript"/>
        </w:rPr>
        <w:t>св</w:t>
      </w:r>
      <w:r w:rsidR="00470EEB" w:rsidRPr="00470EEB">
        <w:rPr>
          <w:i/>
          <w:sz w:val="28"/>
          <w:szCs w:val="28"/>
        </w:rPr>
        <w:t xml:space="preserve"> </w:t>
      </w:r>
      <w:r w:rsidRPr="00470EEB">
        <w:rPr>
          <w:i/>
          <w:sz w:val="28"/>
          <w:szCs w:val="28"/>
        </w:rPr>
        <w:t>= 5 + 1 + 7 + 4 = 17</w:t>
      </w:r>
      <w:r w:rsidR="00470EEB" w:rsidRPr="00470EEB">
        <w:rPr>
          <w:i/>
          <w:sz w:val="28"/>
          <w:szCs w:val="28"/>
        </w:rPr>
        <w:t xml:space="preserve"> </w:t>
      </w:r>
      <w:r w:rsidRPr="00470EEB">
        <w:rPr>
          <w:i/>
          <w:sz w:val="28"/>
          <w:szCs w:val="28"/>
        </w:rPr>
        <w:t>мин.</w:t>
      </w:r>
    </w:p>
    <w:p w:rsidR="009124E4" w:rsidRPr="00470EEB" w:rsidRDefault="009124E4" w:rsidP="00470EEB">
      <w:pPr>
        <w:spacing w:line="360" w:lineRule="auto"/>
        <w:ind w:firstLine="709"/>
        <w:jc w:val="both"/>
        <w:rPr>
          <w:i/>
          <w:sz w:val="28"/>
          <w:szCs w:val="28"/>
        </w:rPr>
      </w:pPr>
      <w:r w:rsidRPr="00470EEB">
        <w:rPr>
          <w:sz w:val="28"/>
          <w:szCs w:val="28"/>
        </w:rPr>
        <w:t>- ПЧ-146 до объекта:</w:t>
      </w:r>
      <w:r w:rsidR="00470EEB" w:rsidRPr="00470EEB">
        <w:rPr>
          <w:sz w:val="28"/>
          <w:szCs w:val="28"/>
        </w:rPr>
        <w:t xml:space="preserve"> </w:t>
      </w:r>
      <w:r w:rsidRPr="00470EEB">
        <w:rPr>
          <w:i/>
          <w:sz w:val="28"/>
          <w:szCs w:val="28"/>
          <w:lang w:val="en-US"/>
        </w:rPr>
        <w:t>t</w:t>
      </w:r>
      <w:r w:rsidRPr="00470EEB">
        <w:rPr>
          <w:i/>
          <w:sz w:val="28"/>
          <w:szCs w:val="28"/>
          <w:vertAlign w:val="subscript"/>
        </w:rPr>
        <w:t>св</w:t>
      </w:r>
      <w:r w:rsidR="00470EEB" w:rsidRPr="00470EEB">
        <w:rPr>
          <w:i/>
          <w:sz w:val="28"/>
          <w:szCs w:val="28"/>
        </w:rPr>
        <w:t xml:space="preserve"> </w:t>
      </w:r>
      <w:r w:rsidRPr="00470EEB">
        <w:rPr>
          <w:i/>
          <w:sz w:val="28"/>
          <w:szCs w:val="28"/>
        </w:rPr>
        <w:t>= 5 + 1 + 8 + 4 = 18</w:t>
      </w:r>
      <w:r w:rsidR="00470EEB" w:rsidRPr="00470EEB">
        <w:rPr>
          <w:i/>
          <w:sz w:val="28"/>
          <w:szCs w:val="28"/>
        </w:rPr>
        <w:t xml:space="preserve"> </w:t>
      </w:r>
      <w:r w:rsidRPr="00470EEB">
        <w:rPr>
          <w:i/>
          <w:sz w:val="28"/>
          <w:szCs w:val="28"/>
        </w:rPr>
        <w:t>мин.</w:t>
      </w:r>
    </w:p>
    <w:p w:rsidR="009124E4" w:rsidRPr="00470EEB" w:rsidRDefault="009124E4" w:rsidP="00470EEB">
      <w:pPr>
        <w:spacing w:line="360" w:lineRule="auto"/>
        <w:ind w:firstLine="709"/>
        <w:jc w:val="both"/>
        <w:rPr>
          <w:i/>
          <w:sz w:val="28"/>
          <w:szCs w:val="28"/>
        </w:rPr>
      </w:pPr>
      <w:r w:rsidRPr="00470EEB">
        <w:rPr>
          <w:sz w:val="28"/>
          <w:szCs w:val="28"/>
        </w:rPr>
        <w:t xml:space="preserve">- БСМП до объекта: </w:t>
      </w:r>
      <w:r w:rsidRPr="00470EEB">
        <w:rPr>
          <w:i/>
          <w:sz w:val="28"/>
          <w:szCs w:val="28"/>
          <w:lang w:val="en-US"/>
        </w:rPr>
        <w:t>t</w:t>
      </w:r>
      <w:r w:rsidRPr="00470EEB">
        <w:rPr>
          <w:i/>
          <w:sz w:val="28"/>
          <w:szCs w:val="28"/>
          <w:vertAlign w:val="subscript"/>
        </w:rPr>
        <w:t>св</w:t>
      </w:r>
      <w:r w:rsidR="00470EEB" w:rsidRPr="00470EEB">
        <w:rPr>
          <w:i/>
          <w:sz w:val="28"/>
          <w:szCs w:val="28"/>
        </w:rPr>
        <w:t xml:space="preserve"> </w:t>
      </w:r>
      <w:r w:rsidRPr="00470EEB">
        <w:rPr>
          <w:i/>
          <w:sz w:val="28"/>
          <w:szCs w:val="28"/>
        </w:rPr>
        <w:t>= 5 + 1 + 5 + 4 = 15 мин.</w:t>
      </w:r>
    </w:p>
    <w:p w:rsidR="009124E4" w:rsidRPr="00470EEB" w:rsidRDefault="009124E4" w:rsidP="00470EEB">
      <w:pPr>
        <w:spacing w:line="360" w:lineRule="auto"/>
        <w:ind w:firstLine="709"/>
        <w:jc w:val="both"/>
        <w:rPr>
          <w:i/>
          <w:sz w:val="28"/>
          <w:szCs w:val="28"/>
        </w:rPr>
      </w:pPr>
      <w:r w:rsidRPr="00470EEB">
        <w:rPr>
          <w:i/>
          <w:sz w:val="28"/>
          <w:szCs w:val="28"/>
        </w:rPr>
        <w:t>-</w:t>
      </w:r>
      <w:r w:rsidRPr="00470EEB">
        <w:rPr>
          <w:sz w:val="28"/>
          <w:szCs w:val="28"/>
        </w:rPr>
        <w:t xml:space="preserve"> АСФ до объекта: </w:t>
      </w:r>
      <w:r w:rsidRPr="00470EEB">
        <w:rPr>
          <w:i/>
          <w:sz w:val="28"/>
          <w:szCs w:val="28"/>
          <w:lang w:val="en-US"/>
        </w:rPr>
        <w:t>t</w:t>
      </w:r>
      <w:r w:rsidRPr="00470EEB">
        <w:rPr>
          <w:i/>
          <w:sz w:val="28"/>
          <w:szCs w:val="28"/>
          <w:vertAlign w:val="subscript"/>
        </w:rPr>
        <w:t>св</w:t>
      </w:r>
      <w:r w:rsidRPr="00470EEB">
        <w:rPr>
          <w:i/>
          <w:sz w:val="28"/>
          <w:szCs w:val="28"/>
        </w:rPr>
        <w:t>=5+1+4+4=14 мин.</w:t>
      </w:r>
    </w:p>
    <w:p w:rsidR="009124E4" w:rsidRPr="00470EEB" w:rsidRDefault="009124E4" w:rsidP="00470EEB">
      <w:pPr>
        <w:spacing w:line="360" w:lineRule="auto"/>
        <w:ind w:firstLine="709"/>
        <w:jc w:val="both"/>
        <w:rPr>
          <w:sz w:val="28"/>
          <w:szCs w:val="28"/>
        </w:rPr>
      </w:pPr>
      <w:r w:rsidRPr="00470EEB">
        <w:rPr>
          <w:sz w:val="28"/>
          <w:szCs w:val="28"/>
        </w:rPr>
        <w:t xml:space="preserve">Данные о времени прибытия формирований РСЧС в зону бедствия позволяют повысить эффективность и точность планирования аварийно-спасательных работ. </w:t>
      </w:r>
    </w:p>
    <w:p w:rsidR="00FF63A7" w:rsidRPr="00470EEB" w:rsidRDefault="00FF63A7" w:rsidP="00470EEB">
      <w:pPr>
        <w:spacing w:line="360" w:lineRule="auto"/>
        <w:ind w:firstLine="709"/>
        <w:jc w:val="both"/>
        <w:rPr>
          <w:sz w:val="28"/>
          <w:szCs w:val="28"/>
        </w:rPr>
      </w:pPr>
    </w:p>
    <w:p w:rsidR="009124E4" w:rsidRPr="00470EEB" w:rsidRDefault="009124E4" w:rsidP="00F71F06">
      <w:pPr>
        <w:pStyle w:val="13"/>
        <w:spacing w:line="360" w:lineRule="auto"/>
        <w:ind w:firstLine="709"/>
        <w:rPr>
          <w:b/>
          <w:bCs/>
        </w:rPr>
      </w:pPr>
      <w:bookmarkStart w:id="47" w:name="_Toc138558697"/>
      <w:r w:rsidRPr="00470EEB">
        <w:rPr>
          <w:b/>
          <w:bCs/>
        </w:rPr>
        <w:t>4.4 Организация разведки в зоне ЧС</w:t>
      </w:r>
      <w:bookmarkEnd w:id="47"/>
    </w:p>
    <w:p w:rsidR="00FF63A7" w:rsidRPr="00470EEB" w:rsidRDefault="00FF63A7" w:rsidP="00470EEB">
      <w:pPr>
        <w:spacing w:line="360" w:lineRule="auto"/>
        <w:ind w:firstLine="709"/>
        <w:jc w:val="both"/>
        <w:rPr>
          <w:sz w:val="28"/>
          <w:szCs w:val="28"/>
        </w:rPr>
      </w:pPr>
    </w:p>
    <w:p w:rsidR="009124E4" w:rsidRPr="00470EEB" w:rsidRDefault="009124E4" w:rsidP="00470EEB">
      <w:pPr>
        <w:tabs>
          <w:tab w:val="num" w:pos="0"/>
        </w:tabs>
        <w:spacing w:line="360" w:lineRule="auto"/>
        <w:ind w:firstLine="709"/>
        <w:jc w:val="both"/>
        <w:rPr>
          <w:sz w:val="28"/>
          <w:szCs w:val="28"/>
        </w:rPr>
      </w:pPr>
      <w:r w:rsidRPr="00470EEB">
        <w:rPr>
          <w:sz w:val="28"/>
          <w:szCs w:val="28"/>
        </w:rPr>
        <w:t>Разведка – важнейший вид обеспечения действий формирований. Она организуется и ведется</w:t>
      </w:r>
      <w:r w:rsidR="00470EEB" w:rsidRPr="00470EEB">
        <w:rPr>
          <w:sz w:val="28"/>
          <w:szCs w:val="28"/>
        </w:rPr>
        <w:t xml:space="preserve"> </w:t>
      </w:r>
      <w:r w:rsidRPr="00470EEB">
        <w:rPr>
          <w:sz w:val="28"/>
          <w:szCs w:val="28"/>
        </w:rPr>
        <w:t>с целью своевременного добывания данных об обстановке, необходимых для принятия обоснованного решения</w:t>
      </w:r>
      <w:r w:rsidR="00470EEB" w:rsidRPr="00470EEB">
        <w:rPr>
          <w:sz w:val="28"/>
          <w:szCs w:val="28"/>
        </w:rPr>
        <w:t xml:space="preserve"> </w:t>
      </w:r>
      <w:r w:rsidRPr="00470EEB">
        <w:rPr>
          <w:sz w:val="28"/>
          <w:szCs w:val="28"/>
        </w:rPr>
        <w:t xml:space="preserve">и успешного проведения спасательных и неотложных аварийно-восстановительных работ в очагах поражения и зонах катастрофического затопления, районах стихийных бедствий, аварий, катастроф. </w:t>
      </w:r>
    </w:p>
    <w:p w:rsidR="009124E4" w:rsidRPr="00470EEB" w:rsidRDefault="009124E4" w:rsidP="00470EEB">
      <w:pPr>
        <w:tabs>
          <w:tab w:val="num" w:pos="0"/>
        </w:tabs>
        <w:spacing w:line="360" w:lineRule="auto"/>
        <w:ind w:firstLine="709"/>
        <w:jc w:val="both"/>
        <w:rPr>
          <w:sz w:val="28"/>
          <w:szCs w:val="28"/>
        </w:rPr>
      </w:pPr>
      <w:r w:rsidRPr="00470EEB">
        <w:rPr>
          <w:sz w:val="28"/>
          <w:szCs w:val="28"/>
        </w:rPr>
        <w:t>Разведка зоны ЧС, где планируется проведение АСДНР, включает в себя инженерную, пожарную и медицинскую разведку.</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Пожарная разведка проводится для выявления и уточнения пожарной обстановки в зоне ЧС. После установления районов и масштабов пожаров определяются пути отхода и наиболее удобные рубежи локализации огня для обеспечения продвижения формирований к мест</w:t>
      </w:r>
      <w:r w:rsidR="00C51E81" w:rsidRPr="00470EEB">
        <w:rPr>
          <w:sz w:val="28"/>
          <w:szCs w:val="28"/>
        </w:rPr>
        <w:t>у проведения спасательных работ</w:t>
      </w:r>
      <w:r w:rsidRPr="00470EEB">
        <w:rPr>
          <w:sz w:val="28"/>
          <w:szCs w:val="28"/>
        </w:rPr>
        <w:t xml:space="preserve"> [19]</w:t>
      </w:r>
      <w:r w:rsidR="00C51E81" w:rsidRPr="00470EEB">
        <w:rPr>
          <w:sz w:val="28"/>
          <w:szCs w:val="28"/>
        </w:rPr>
        <w:t>.</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В ходе разведки пожара устанавливают:</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 какая площадь охвачена огнем, какой продукт горит и какому оборудованию угрожает; наличие продукта на установке и какие операции происходят, возможность перекрытия продукта;</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 состояние горящих и смежных сооружений, наличие в них продуктов, давление и температура;</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 состояние задвижек, трубопроводов, возможность остановки поступления газа на установки;</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 возможность обвалования горящей жидкости на площадке под колоннами;</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 наличие угрозы взрывов, деформации конструкций и разлива жидкости из аппаратуры, либо утечек горючих паров и газов;</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 отключена ли установка от сырьевых и товарных линий;</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 xml:space="preserve">- наличие и состояние промышленной канализации, опасность переброса по ней огня на соседние установки. </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kern w:val="32"/>
          <w:sz w:val="28"/>
          <w:szCs w:val="28"/>
        </w:rPr>
        <w:t>Медицинская разведка определяет количество и состояние пораженных, места сосредоточения пораженных перед их эвакуацией в лечебные учреждения и места развертывания медицинских формирований, объем работ, и необходимое количество привлекаемых сил и средств для их проведения.</w:t>
      </w:r>
      <w:r w:rsidRPr="00470EEB">
        <w:rPr>
          <w:sz w:val="28"/>
          <w:szCs w:val="28"/>
        </w:rPr>
        <w:t xml:space="preserve"> </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В ходе медицинской разведки устанавливают:</w:t>
      </w:r>
    </w:p>
    <w:p w:rsidR="009124E4" w:rsidRPr="00470EEB" w:rsidRDefault="009124E4" w:rsidP="00470EEB">
      <w:pPr>
        <w:tabs>
          <w:tab w:val="num" w:pos="0"/>
        </w:tabs>
        <w:spacing w:line="360" w:lineRule="auto"/>
        <w:ind w:firstLine="709"/>
        <w:jc w:val="both"/>
        <w:rPr>
          <w:sz w:val="28"/>
          <w:szCs w:val="28"/>
        </w:rPr>
      </w:pPr>
      <w:r w:rsidRPr="00470EEB">
        <w:rPr>
          <w:sz w:val="28"/>
          <w:szCs w:val="28"/>
        </w:rPr>
        <w:t>местонахождение и количество пострадавших, приемы и способы их спасения;</w:t>
      </w:r>
    </w:p>
    <w:p w:rsidR="009124E4" w:rsidRPr="00470EEB" w:rsidRDefault="009124E4" w:rsidP="00470EEB">
      <w:pPr>
        <w:tabs>
          <w:tab w:val="num" w:pos="0"/>
        </w:tabs>
        <w:spacing w:line="360" w:lineRule="auto"/>
        <w:ind w:firstLine="709"/>
        <w:jc w:val="both"/>
        <w:rPr>
          <w:sz w:val="28"/>
          <w:szCs w:val="28"/>
        </w:rPr>
      </w:pPr>
      <w:r w:rsidRPr="00470EEB">
        <w:rPr>
          <w:sz w:val="28"/>
          <w:szCs w:val="28"/>
        </w:rPr>
        <w:t>безопасные места сбора пострадавших и способы их эвакуации;</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определение мест, удобных для развертывания медицинских пунктов, пунктов санитарной обработки;</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Инженерная разведка проводится для установления степени и характера разрушений, состояния коммунально-энергетических сетей, дорог, мостов, переправ, местонахождения пострадавших, определения объемов и способов проведения поисково-спасательных и а</w:t>
      </w:r>
      <w:r w:rsidR="00C51E81" w:rsidRPr="00470EEB">
        <w:rPr>
          <w:sz w:val="28"/>
          <w:szCs w:val="28"/>
        </w:rPr>
        <w:t>варийно-восстановительных работ</w:t>
      </w:r>
      <w:r w:rsidRPr="00470EEB">
        <w:rPr>
          <w:sz w:val="28"/>
          <w:szCs w:val="28"/>
        </w:rPr>
        <w:t xml:space="preserve"> [19]</w:t>
      </w:r>
      <w:r w:rsidR="00C51E81" w:rsidRPr="00470EEB">
        <w:rPr>
          <w:sz w:val="28"/>
          <w:szCs w:val="28"/>
        </w:rPr>
        <w:t>.</w:t>
      </w:r>
      <w:r w:rsidRPr="00470EEB">
        <w:rPr>
          <w:sz w:val="28"/>
          <w:szCs w:val="28"/>
        </w:rPr>
        <w:t xml:space="preserve"> В ходе инженерной разведки определяются:</w:t>
      </w:r>
    </w:p>
    <w:p w:rsidR="009124E4" w:rsidRPr="00470EEB" w:rsidRDefault="009124E4" w:rsidP="00470EEB">
      <w:pPr>
        <w:tabs>
          <w:tab w:val="num" w:pos="0"/>
        </w:tabs>
        <w:spacing w:line="360" w:lineRule="auto"/>
        <w:ind w:firstLine="709"/>
        <w:jc w:val="both"/>
        <w:rPr>
          <w:sz w:val="28"/>
          <w:szCs w:val="28"/>
        </w:rPr>
      </w:pPr>
      <w:r w:rsidRPr="00470EEB">
        <w:rPr>
          <w:sz w:val="28"/>
          <w:szCs w:val="28"/>
        </w:rPr>
        <w:t>зона ЧС;</w:t>
      </w:r>
    </w:p>
    <w:p w:rsidR="009124E4" w:rsidRPr="00470EEB" w:rsidRDefault="009124E4" w:rsidP="00470EEB">
      <w:pPr>
        <w:tabs>
          <w:tab w:val="num" w:pos="0"/>
        </w:tabs>
        <w:spacing w:line="360" w:lineRule="auto"/>
        <w:ind w:firstLine="709"/>
        <w:jc w:val="both"/>
        <w:rPr>
          <w:sz w:val="28"/>
          <w:szCs w:val="28"/>
        </w:rPr>
      </w:pPr>
      <w:r w:rsidRPr="00470EEB">
        <w:rPr>
          <w:sz w:val="28"/>
          <w:szCs w:val="28"/>
        </w:rPr>
        <w:t>степень разрушения зданий и сооружений, объем завалов, приемы и способы извлечения пострадавших из-под завалов;</w:t>
      </w:r>
    </w:p>
    <w:p w:rsidR="009124E4" w:rsidRPr="00470EEB" w:rsidRDefault="009124E4" w:rsidP="00470EEB">
      <w:pPr>
        <w:tabs>
          <w:tab w:val="num" w:pos="0"/>
        </w:tabs>
        <w:spacing w:line="360" w:lineRule="auto"/>
        <w:ind w:firstLine="709"/>
        <w:jc w:val="both"/>
        <w:rPr>
          <w:sz w:val="28"/>
          <w:szCs w:val="28"/>
        </w:rPr>
      </w:pPr>
      <w:r w:rsidRPr="00470EEB">
        <w:rPr>
          <w:sz w:val="28"/>
          <w:szCs w:val="28"/>
        </w:rPr>
        <w:t>состояние подъездных путей;</w:t>
      </w:r>
    </w:p>
    <w:p w:rsidR="009124E4" w:rsidRPr="00470EEB" w:rsidRDefault="009124E4" w:rsidP="00470EEB">
      <w:pPr>
        <w:tabs>
          <w:tab w:val="num" w:pos="0"/>
        </w:tabs>
        <w:spacing w:line="360" w:lineRule="auto"/>
        <w:ind w:firstLine="709"/>
        <w:jc w:val="both"/>
        <w:rPr>
          <w:sz w:val="28"/>
          <w:szCs w:val="28"/>
        </w:rPr>
      </w:pPr>
      <w:r w:rsidRPr="00470EEB">
        <w:rPr>
          <w:sz w:val="28"/>
          <w:szCs w:val="28"/>
        </w:rPr>
        <w:t>состояние коммунально-энергетических сетей;</w:t>
      </w:r>
    </w:p>
    <w:p w:rsidR="009124E4" w:rsidRPr="00470EEB" w:rsidRDefault="009124E4" w:rsidP="00470EEB">
      <w:pPr>
        <w:tabs>
          <w:tab w:val="num" w:pos="0"/>
        </w:tabs>
        <w:spacing w:line="360" w:lineRule="auto"/>
        <w:ind w:firstLine="709"/>
        <w:jc w:val="both"/>
        <w:rPr>
          <w:sz w:val="28"/>
          <w:szCs w:val="28"/>
        </w:rPr>
      </w:pPr>
      <w:r w:rsidRPr="00470EEB">
        <w:rPr>
          <w:sz w:val="28"/>
          <w:szCs w:val="28"/>
        </w:rPr>
        <w:t>наличие участков, опасных для работы спасателей по причинам возможного взрыва, пожара, обрушения конструкций, наличие электросетей под высоким напряжением.</w:t>
      </w:r>
    </w:p>
    <w:p w:rsidR="009124E4" w:rsidRPr="00470EEB" w:rsidRDefault="009124E4" w:rsidP="00470EEB">
      <w:pPr>
        <w:tabs>
          <w:tab w:val="num" w:pos="0"/>
        </w:tabs>
        <w:spacing w:line="360" w:lineRule="auto"/>
        <w:ind w:firstLine="709"/>
        <w:jc w:val="both"/>
        <w:rPr>
          <w:sz w:val="28"/>
          <w:szCs w:val="28"/>
        </w:rPr>
      </w:pPr>
      <w:r w:rsidRPr="00470EEB">
        <w:rPr>
          <w:sz w:val="28"/>
          <w:szCs w:val="28"/>
        </w:rPr>
        <w:t>необходимое количество и тип аварийно - спасательной техники и оборудования для проведения работ.</w:t>
      </w:r>
    </w:p>
    <w:p w:rsidR="009124E4" w:rsidRPr="00470EEB" w:rsidRDefault="009124E4" w:rsidP="00470EEB">
      <w:pPr>
        <w:spacing w:line="360" w:lineRule="auto"/>
        <w:ind w:firstLine="709"/>
        <w:jc w:val="both"/>
        <w:rPr>
          <w:sz w:val="28"/>
          <w:szCs w:val="28"/>
        </w:rPr>
      </w:pPr>
      <w:r w:rsidRPr="00470EEB">
        <w:rPr>
          <w:sz w:val="28"/>
          <w:szCs w:val="28"/>
        </w:rPr>
        <w:t xml:space="preserve">Первичная разведка производится разведывательной группой в составе 2 расчетов из 3 человек, сформированной на основе газоспасательного отряда объекта экономики. </w:t>
      </w:r>
    </w:p>
    <w:p w:rsidR="009124E4" w:rsidRPr="00470EEB" w:rsidRDefault="009124E4" w:rsidP="00470EEB">
      <w:pPr>
        <w:spacing w:line="360" w:lineRule="auto"/>
        <w:ind w:firstLine="709"/>
        <w:jc w:val="both"/>
        <w:rPr>
          <w:sz w:val="28"/>
          <w:szCs w:val="28"/>
        </w:rPr>
      </w:pPr>
      <w:r w:rsidRPr="00470EEB">
        <w:rPr>
          <w:sz w:val="28"/>
          <w:szCs w:val="28"/>
        </w:rPr>
        <w:t>Время следования к месту пожара определим по формулам (4.1)</w:t>
      </w:r>
      <w:r w:rsidR="00E66148" w:rsidRPr="00470EEB">
        <w:rPr>
          <w:sz w:val="28"/>
          <w:szCs w:val="28"/>
        </w:rPr>
        <w:t xml:space="preserve"> </w:t>
      </w:r>
      <w:r w:rsidRPr="00470EEB">
        <w:rPr>
          <w:sz w:val="28"/>
          <w:szCs w:val="28"/>
        </w:rPr>
        <w:t>- (4.2):</w:t>
      </w:r>
    </w:p>
    <w:p w:rsidR="00A95267" w:rsidRPr="00470EEB" w:rsidRDefault="00A95267"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i/>
          <w:sz w:val="28"/>
          <w:szCs w:val="28"/>
          <w:lang w:val="en-US"/>
        </w:rPr>
        <w:t>t</w:t>
      </w:r>
      <w:r w:rsidRPr="00470EEB">
        <w:rPr>
          <w:i/>
          <w:sz w:val="28"/>
          <w:szCs w:val="28"/>
          <w:vertAlign w:val="subscript"/>
        </w:rPr>
        <w:t>сл</w:t>
      </w:r>
      <w:r w:rsidRPr="00470EEB">
        <w:rPr>
          <w:i/>
          <w:sz w:val="28"/>
          <w:szCs w:val="28"/>
        </w:rPr>
        <w:t xml:space="preserve"> = L </w:t>
      </w:r>
      <w:r w:rsidRPr="00470EEB">
        <w:rPr>
          <w:i/>
          <w:sz w:val="28"/>
          <w:szCs w:val="28"/>
        </w:rPr>
        <w:sym w:font="Symbol" w:char="F0B4"/>
      </w:r>
      <w:r w:rsidRPr="00470EEB">
        <w:rPr>
          <w:i/>
          <w:sz w:val="28"/>
          <w:szCs w:val="28"/>
        </w:rPr>
        <w:t xml:space="preserve"> 60 / V</w:t>
      </w:r>
      <w:r w:rsidRPr="00470EEB">
        <w:rPr>
          <w:i/>
          <w:sz w:val="28"/>
          <w:szCs w:val="28"/>
          <w:vertAlign w:val="subscript"/>
        </w:rPr>
        <w:t>сл</w:t>
      </w:r>
      <w:r w:rsidR="003D5B77" w:rsidRPr="00470EEB">
        <w:rPr>
          <w:sz w:val="28"/>
          <w:szCs w:val="28"/>
        </w:rPr>
        <w:t>,</w:t>
      </w:r>
      <w:r w:rsidR="00470EEB" w:rsidRPr="00470EEB">
        <w:rPr>
          <w:i/>
          <w:sz w:val="28"/>
          <w:szCs w:val="28"/>
        </w:rPr>
        <w:t xml:space="preserve"> </w:t>
      </w:r>
      <w:r w:rsidRPr="00470EEB">
        <w:rPr>
          <w:sz w:val="28"/>
          <w:szCs w:val="28"/>
        </w:rPr>
        <w:t>(4.2)</w:t>
      </w:r>
    </w:p>
    <w:p w:rsidR="009124E4" w:rsidRPr="00470EEB" w:rsidRDefault="009124E4" w:rsidP="00470EEB">
      <w:pPr>
        <w:spacing w:line="360" w:lineRule="auto"/>
        <w:ind w:firstLine="709"/>
        <w:jc w:val="both"/>
        <w:rPr>
          <w:sz w:val="28"/>
          <w:szCs w:val="28"/>
        </w:rPr>
      </w:pPr>
    </w:p>
    <w:p w:rsidR="009124E4" w:rsidRPr="00470EEB" w:rsidRDefault="009124E4" w:rsidP="00470EEB">
      <w:pPr>
        <w:tabs>
          <w:tab w:val="left" w:pos="900"/>
        </w:tabs>
        <w:spacing w:line="360" w:lineRule="auto"/>
        <w:ind w:firstLine="709"/>
        <w:jc w:val="both"/>
        <w:rPr>
          <w:sz w:val="28"/>
          <w:szCs w:val="28"/>
        </w:rPr>
      </w:pPr>
      <w:r w:rsidRPr="00470EEB">
        <w:rPr>
          <w:sz w:val="28"/>
          <w:szCs w:val="28"/>
        </w:rPr>
        <w:t xml:space="preserve">где </w:t>
      </w:r>
      <w:r w:rsidRPr="00470EEB">
        <w:rPr>
          <w:i/>
          <w:sz w:val="28"/>
          <w:szCs w:val="28"/>
        </w:rPr>
        <w:t>L</w:t>
      </w:r>
      <w:r w:rsidRPr="00470EEB">
        <w:rPr>
          <w:sz w:val="28"/>
          <w:szCs w:val="28"/>
        </w:rPr>
        <w:t xml:space="preserve"> =0,2 км- расстояние от места дислокации формирования до места ЧС; </w:t>
      </w:r>
    </w:p>
    <w:p w:rsidR="009124E4" w:rsidRPr="00470EEB" w:rsidRDefault="009124E4" w:rsidP="00470EEB">
      <w:pPr>
        <w:tabs>
          <w:tab w:val="left" w:pos="900"/>
        </w:tabs>
        <w:spacing w:line="360" w:lineRule="auto"/>
        <w:ind w:firstLine="709"/>
        <w:jc w:val="both"/>
        <w:rPr>
          <w:sz w:val="28"/>
          <w:szCs w:val="28"/>
        </w:rPr>
      </w:pPr>
      <w:r w:rsidRPr="00470EEB">
        <w:rPr>
          <w:i/>
          <w:sz w:val="28"/>
          <w:szCs w:val="28"/>
        </w:rPr>
        <w:t>V</w:t>
      </w:r>
      <w:r w:rsidRPr="00470EEB">
        <w:rPr>
          <w:i/>
          <w:sz w:val="28"/>
          <w:szCs w:val="28"/>
          <w:vertAlign w:val="subscript"/>
        </w:rPr>
        <w:t>сл</w:t>
      </w:r>
      <w:r w:rsidRPr="00470EEB">
        <w:rPr>
          <w:sz w:val="28"/>
          <w:szCs w:val="28"/>
        </w:rPr>
        <w:t xml:space="preserve"> =20 км/ч- средняя скорость движения автомобиля на объекте экономики.</w:t>
      </w:r>
      <w:r w:rsidR="00470EEB" w:rsidRPr="00470EEB">
        <w:rPr>
          <w:sz w:val="28"/>
          <w:szCs w:val="28"/>
        </w:rPr>
        <w:t xml:space="preserve"> </w:t>
      </w:r>
    </w:p>
    <w:p w:rsidR="009124E4" w:rsidRPr="00470EEB" w:rsidRDefault="009124E4" w:rsidP="00470EEB">
      <w:pPr>
        <w:spacing w:line="360" w:lineRule="auto"/>
        <w:ind w:firstLine="709"/>
        <w:jc w:val="both"/>
        <w:rPr>
          <w:i/>
          <w:sz w:val="28"/>
          <w:szCs w:val="28"/>
        </w:rPr>
      </w:pPr>
      <w:r w:rsidRPr="00470EEB">
        <w:rPr>
          <w:i/>
          <w:sz w:val="28"/>
          <w:szCs w:val="28"/>
          <w:lang w:val="en-US"/>
        </w:rPr>
        <w:t>t</w:t>
      </w:r>
      <w:r w:rsidRPr="00470EEB">
        <w:rPr>
          <w:i/>
          <w:sz w:val="28"/>
          <w:szCs w:val="28"/>
          <w:vertAlign w:val="subscript"/>
        </w:rPr>
        <w:t>сл</w:t>
      </w:r>
      <w:r w:rsidRPr="00470EEB">
        <w:rPr>
          <w:i/>
          <w:sz w:val="28"/>
          <w:szCs w:val="28"/>
        </w:rPr>
        <w:t xml:space="preserve"> = L </w:t>
      </w:r>
      <w:r w:rsidRPr="00470EEB">
        <w:rPr>
          <w:i/>
          <w:sz w:val="28"/>
          <w:szCs w:val="28"/>
        </w:rPr>
        <w:sym w:font="Symbol" w:char="F0B4"/>
      </w:r>
      <w:r w:rsidRPr="00470EEB">
        <w:rPr>
          <w:i/>
          <w:sz w:val="28"/>
          <w:szCs w:val="28"/>
        </w:rPr>
        <w:t xml:space="preserve"> 60 / V</w:t>
      </w:r>
      <w:r w:rsidRPr="00470EEB">
        <w:rPr>
          <w:i/>
          <w:sz w:val="28"/>
          <w:szCs w:val="28"/>
          <w:vertAlign w:val="subscript"/>
        </w:rPr>
        <w:t>сл</w:t>
      </w:r>
      <w:r w:rsidRPr="00470EEB">
        <w:rPr>
          <w:sz w:val="28"/>
          <w:szCs w:val="28"/>
        </w:rPr>
        <w:t>=</w:t>
      </w:r>
      <w:r w:rsidRPr="00470EEB">
        <w:rPr>
          <w:i/>
          <w:sz w:val="28"/>
          <w:szCs w:val="28"/>
        </w:rPr>
        <w:t>0,2</w:t>
      </w:r>
      <w:r w:rsidRPr="00470EEB">
        <w:rPr>
          <w:i/>
          <w:sz w:val="28"/>
          <w:szCs w:val="28"/>
        </w:rPr>
        <w:sym w:font="Symbol" w:char="F0B4"/>
      </w:r>
      <w:r w:rsidRPr="00470EEB">
        <w:rPr>
          <w:i/>
          <w:sz w:val="28"/>
          <w:szCs w:val="28"/>
        </w:rPr>
        <w:t>60/20=1 мин</w:t>
      </w:r>
    </w:p>
    <w:p w:rsidR="009124E4" w:rsidRPr="00470EEB" w:rsidRDefault="009124E4" w:rsidP="00470EEB">
      <w:pPr>
        <w:spacing w:line="360" w:lineRule="auto"/>
        <w:ind w:firstLine="709"/>
        <w:jc w:val="both"/>
        <w:rPr>
          <w:sz w:val="28"/>
          <w:szCs w:val="28"/>
        </w:rPr>
      </w:pPr>
    </w:p>
    <w:p w:rsidR="009124E4" w:rsidRPr="00470EEB" w:rsidRDefault="009124E4" w:rsidP="00470EEB">
      <w:pPr>
        <w:tabs>
          <w:tab w:val="left" w:pos="900"/>
        </w:tabs>
        <w:spacing w:line="360" w:lineRule="auto"/>
        <w:ind w:firstLine="709"/>
        <w:jc w:val="both"/>
        <w:rPr>
          <w:sz w:val="28"/>
          <w:szCs w:val="28"/>
        </w:rPr>
      </w:pPr>
      <w:r w:rsidRPr="00470EEB">
        <w:rPr>
          <w:sz w:val="28"/>
          <w:szCs w:val="28"/>
        </w:rPr>
        <w:t xml:space="preserve">Время следования газоспасательного отряда к месту ЧС: </w:t>
      </w:r>
    </w:p>
    <w:p w:rsidR="009124E4" w:rsidRPr="00470EEB" w:rsidRDefault="009124E4" w:rsidP="00470EEB">
      <w:pPr>
        <w:tabs>
          <w:tab w:val="left" w:pos="900"/>
        </w:tabs>
        <w:spacing w:line="360" w:lineRule="auto"/>
        <w:ind w:firstLine="709"/>
        <w:jc w:val="both"/>
        <w:rPr>
          <w:sz w:val="28"/>
          <w:szCs w:val="28"/>
        </w:rPr>
      </w:pPr>
    </w:p>
    <w:p w:rsidR="009124E4" w:rsidRPr="00470EEB" w:rsidRDefault="009124E4" w:rsidP="00470EEB">
      <w:pPr>
        <w:spacing w:line="360" w:lineRule="auto"/>
        <w:ind w:firstLine="709"/>
        <w:jc w:val="both"/>
        <w:rPr>
          <w:i/>
          <w:sz w:val="28"/>
          <w:szCs w:val="28"/>
        </w:rPr>
      </w:pPr>
      <w:r w:rsidRPr="00470EEB">
        <w:rPr>
          <w:i/>
          <w:sz w:val="28"/>
          <w:szCs w:val="28"/>
          <w:lang w:val="en-US"/>
        </w:rPr>
        <w:t>t</w:t>
      </w:r>
      <w:r w:rsidR="00470EEB" w:rsidRPr="00470EEB">
        <w:rPr>
          <w:i/>
          <w:sz w:val="28"/>
          <w:szCs w:val="28"/>
        </w:rPr>
        <w:t xml:space="preserve"> </w:t>
      </w:r>
      <w:r w:rsidRPr="00470EEB">
        <w:rPr>
          <w:i/>
          <w:sz w:val="28"/>
          <w:szCs w:val="28"/>
        </w:rPr>
        <w:t>= 2 + 1 + 1 + 2 = 5</w:t>
      </w:r>
      <w:r w:rsidR="00470EEB" w:rsidRPr="00470EEB">
        <w:rPr>
          <w:i/>
          <w:sz w:val="28"/>
          <w:szCs w:val="28"/>
        </w:rPr>
        <w:t xml:space="preserve"> </w:t>
      </w:r>
      <w:r w:rsidRPr="00470EEB">
        <w:rPr>
          <w:i/>
          <w:sz w:val="28"/>
          <w:szCs w:val="28"/>
        </w:rPr>
        <w:t>мин.</w:t>
      </w:r>
    </w:p>
    <w:p w:rsidR="009124E4" w:rsidRPr="00470EEB" w:rsidRDefault="00F71F06" w:rsidP="00470EEB">
      <w:pPr>
        <w:spacing w:line="360" w:lineRule="auto"/>
        <w:ind w:firstLine="709"/>
        <w:jc w:val="both"/>
        <w:rPr>
          <w:sz w:val="28"/>
          <w:szCs w:val="28"/>
        </w:rPr>
      </w:pPr>
      <w:r>
        <w:rPr>
          <w:i/>
          <w:sz w:val="28"/>
          <w:szCs w:val="28"/>
        </w:rPr>
        <w:br w:type="page"/>
      </w:r>
      <w:r w:rsidR="009124E4" w:rsidRPr="00470EEB">
        <w:rPr>
          <w:sz w:val="28"/>
          <w:szCs w:val="28"/>
        </w:rPr>
        <w:t xml:space="preserve">Зоной разведки является квадрат зоны средних разрушений со стороной примерно 100 м (рисунок </w:t>
      </w:r>
      <w:r w:rsidR="00126EB8" w:rsidRPr="00470EEB">
        <w:rPr>
          <w:sz w:val="28"/>
          <w:szCs w:val="28"/>
        </w:rPr>
        <w:t>3</w:t>
      </w:r>
      <w:r w:rsidR="009124E4" w:rsidRPr="00470EEB">
        <w:rPr>
          <w:sz w:val="28"/>
          <w:szCs w:val="28"/>
        </w:rPr>
        <w:t xml:space="preserve"> Приложения </w:t>
      </w:r>
      <w:r w:rsidR="00126EB8" w:rsidRPr="00470EEB">
        <w:rPr>
          <w:sz w:val="28"/>
          <w:szCs w:val="28"/>
        </w:rPr>
        <w:t>Б</w:t>
      </w:r>
      <w:r w:rsidR="009124E4" w:rsidRPr="00470EEB">
        <w:rPr>
          <w:sz w:val="28"/>
          <w:szCs w:val="28"/>
        </w:rPr>
        <w:t xml:space="preserve">), при разведке объект разбивается на 2 участка шириной 50 м и длиной </w:t>
      </w:r>
      <w:r w:rsidR="009124E4" w:rsidRPr="00470EEB">
        <w:rPr>
          <w:i/>
          <w:sz w:val="28"/>
          <w:szCs w:val="28"/>
        </w:rPr>
        <w:t>L</w:t>
      </w:r>
      <w:r w:rsidR="009124E4" w:rsidRPr="00470EEB">
        <w:rPr>
          <w:sz w:val="28"/>
          <w:szCs w:val="28"/>
        </w:rPr>
        <w:t xml:space="preserve"> = 100 км, скорость движения разведчиков принимается 2</w:t>
      </w:r>
      <w:r w:rsidR="009124E4" w:rsidRPr="00470EEB">
        <w:rPr>
          <w:i/>
          <w:sz w:val="28"/>
          <w:szCs w:val="28"/>
        </w:rPr>
        <w:t xml:space="preserve"> </w:t>
      </w:r>
      <w:r w:rsidR="009124E4" w:rsidRPr="00470EEB">
        <w:rPr>
          <w:sz w:val="28"/>
          <w:szCs w:val="28"/>
        </w:rPr>
        <w:t>км/ч, тогда время проведения первичной разведки</w:t>
      </w:r>
      <w:r w:rsidR="00470EEB" w:rsidRPr="00470EEB">
        <w:rPr>
          <w:sz w:val="28"/>
          <w:szCs w:val="28"/>
        </w:rPr>
        <w:t xml:space="preserve"> </w:t>
      </w:r>
      <w:r w:rsidR="009124E4" w:rsidRPr="00470EEB">
        <w:rPr>
          <w:sz w:val="28"/>
          <w:szCs w:val="28"/>
        </w:rPr>
        <w:t>равно:</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i/>
          <w:sz w:val="28"/>
          <w:szCs w:val="28"/>
        </w:rPr>
      </w:pPr>
      <w:r w:rsidRPr="00470EEB">
        <w:rPr>
          <w:i/>
          <w:sz w:val="28"/>
          <w:szCs w:val="28"/>
          <w:lang w:val="en-US"/>
        </w:rPr>
        <w:t>t</w:t>
      </w:r>
      <w:r w:rsidRPr="00470EEB">
        <w:rPr>
          <w:i/>
          <w:sz w:val="28"/>
          <w:szCs w:val="28"/>
          <w:vertAlign w:val="subscript"/>
        </w:rPr>
        <w:t>р</w:t>
      </w:r>
      <w:r w:rsidRPr="00470EEB">
        <w:rPr>
          <w:sz w:val="28"/>
          <w:szCs w:val="28"/>
        </w:rPr>
        <w:t xml:space="preserve">= </w:t>
      </w:r>
      <w:r w:rsidRPr="00470EEB">
        <w:rPr>
          <w:i/>
          <w:sz w:val="28"/>
          <w:szCs w:val="28"/>
        </w:rPr>
        <w:t xml:space="preserve">2 </w:t>
      </w:r>
      <w:r w:rsidRPr="00470EEB">
        <w:rPr>
          <w:i/>
          <w:sz w:val="28"/>
          <w:szCs w:val="28"/>
        </w:rPr>
        <w:sym w:font="Symbol" w:char="F0B4"/>
      </w:r>
      <w:r w:rsidRPr="00470EEB">
        <w:rPr>
          <w:i/>
          <w:sz w:val="28"/>
          <w:szCs w:val="28"/>
        </w:rPr>
        <w:t>L</w:t>
      </w:r>
      <w:r w:rsidRPr="00470EEB">
        <w:rPr>
          <w:i/>
          <w:sz w:val="28"/>
          <w:szCs w:val="28"/>
        </w:rPr>
        <w:sym w:font="Symbol" w:char="F0B4"/>
      </w:r>
      <w:r w:rsidRPr="00470EEB">
        <w:rPr>
          <w:i/>
          <w:sz w:val="28"/>
          <w:szCs w:val="28"/>
        </w:rPr>
        <w:t>60/ V</w:t>
      </w:r>
      <w:r w:rsidRPr="00470EEB">
        <w:rPr>
          <w:i/>
          <w:sz w:val="28"/>
          <w:szCs w:val="28"/>
          <w:vertAlign w:val="subscript"/>
        </w:rPr>
        <w:t xml:space="preserve">р </w:t>
      </w:r>
      <w:r w:rsidRPr="00470EEB">
        <w:rPr>
          <w:i/>
          <w:sz w:val="28"/>
          <w:szCs w:val="28"/>
        </w:rPr>
        <w:t>= 2·0,1·60/2=6 мин</w:t>
      </w:r>
    </w:p>
    <w:p w:rsidR="009124E4" w:rsidRPr="00470EEB" w:rsidRDefault="009124E4" w:rsidP="00470EEB">
      <w:pPr>
        <w:spacing w:line="360" w:lineRule="auto"/>
        <w:ind w:firstLine="709"/>
        <w:jc w:val="both"/>
        <w:rPr>
          <w:b/>
          <w:i/>
          <w:sz w:val="28"/>
          <w:szCs w:val="28"/>
        </w:rPr>
      </w:pPr>
    </w:p>
    <w:p w:rsidR="009124E4" w:rsidRPr="00470EEB" w:rsidRDefault="009124E4" w:rsidP="00470EEB">
      <w:pPr>
        <w:spacing w:line="360" w:lineRule="auto"/>
        <w:ind w:firstLine="709"/>
        <w:jc w:val="both"/>
        <w:rPr>
          <w:sz w:val="28"/>
          <w:szCs w:val="28"/>
        </w:rPr>
      </w:pPr>
      <w:r w:rsidRPr="00470EEB">
        <w:rPr>
          <w:sz w:val="28"/>
          <w:szCs w:val="28"/>
        </w:rPr>
        <w:t xml:space="preserve">Расчет оснащается средствами связи и индивидуальной защиты, шанцевым инструментом, средствами обозначения мест нахождения пострадавших, средствами оказания первой медицинской помощи. </w:t>
      </w:r>
    </w:p>
    <w:p w:rsidR="009124E4" w:rsidRPr="00470EEB" w:rsidRDefault="009124E4" w:rsidP="00470EEB">
      <w:pPr>
        <w:spacing w:line="360" w:lineRule="auto"/>
        <w:ind w:firstLine="709"/>
        <w:jc w:val="both"/>
        <w:rPr>
          <w:sz w:val="28"/>
          <w:szCs w:val="28"/>
        </w:rPr>
      </w:pPr>
      <w:r w:rsidRPr="00470EEB">
        <w:rPr>
          <w:sz w:val="28"/>
          <w:szCs w:val="28"/>
        </w:rPr>
        <w:t>Обнаруженные пострадавшие опрашиваются об их состоянии, полученных травмах, условиях, в которых они оказались, и о наличии в помещениях других пострадавших. По возможности им оказывается первая медицинская помощь. После этого пострадавшие направляются на пункты сбора пораженных. При невозможности безопасного передвижения пострадавших их местоположение обозначается специальными указателями, размеры, форма и содержание которых устанавливается командиром подразделения.</w:t>
      </w:r>
      <w:r w:rsidR="00470EEB" w:rsidRPr="00470EEB">
        <w:rPr>
          <w:sz w:val="28"/>
          <w:szCs w:val="28"/>
        </w:rPr>
        <w:t xml:space="preserve"> </w:t>
      </w:r>
    </w:p>
    <w:p w:rsidR="009124E4" w:rsidRPr="00470EEB" w:rsidRDefault="009124E4" w:rsidP="00470EEB">
      <w:pPr>
        <w:shd w:val="clear" w:color="auto" w:fill="FFFFFF"/>
        <w:spacing w:line="360" w:lineRule="auto"/>
        <w:ind w:firstLine="709"/>
        <w:jc w:val="both"/>
        <w:rPr>
          <w:sz w:val="28"/>
          <w:szCs w:val="28"/>
        </w:rPr>
      </w:pPr>
      <w:r w:rsidRPr="00470EEB">
        <w:rPr>
          <w:sz w:val="28"/>
          <w:szCs w:val="28"/>
        </w:rPr>
        <w:t>Специалисты, действующие в составе разведдозора, выявляют и уточняют обстановку применительно к задачам, которые придется выполнять специальным подразделениям, обеспечивающим действия спасателей. Участки пожара, обходы завалов, неустойчивые конструкции, места нахождения пострадавших обозначаются установленным порядком.</w:t>
      </w:r>
    </w:p>
    <w:p w:rsidR="009124E4" w:rsidRPr="00470EEB" w:rsidRDefault="009124E4" w:rsidP="00470EEB">
      <w:pPr>
        <w:shd w:val="clear" w:color="auto" w:fill="FFFFFF"/>
        <w:spacing w:line="360" w:lineRule="auto"/>
        <w:ind w:firstLine="709"/>
        <w:jc w:val="both"/>
        <w:rPr>
          <w:sz w:val="28"/>
          <w:szCs w:val="28"/>
        </w:rPr>
      </w:pPr>
      <w:r w:rsidRPr="00470EEB">
        <w:rPr>
          <w:sz w:val="28"/>
          <w:szCs w:val="28"/>
        </w:rPr>
        <w:t>О результатах разведки командиры разведывательных дозоров докладывают выславшим их командирам (штабам).</w:t>
      </w:r>
    </w:p>
    <w:p w:rsidR="009124E4" w:rsidRPr="00470EEB" w:rsidRDefault="009124E4" w:rsidP="00470EEB">
      <w:pPr>
        <w:shd w:val="clear" w:color="auto" w:fill="FFFFFF"/>
        <w:spacing w:line="360" w:lineRule="auto"/>
        <w:ind w:firstLine="709"/>
        <w:jc w:val="both"/>
        <w:rPr>
          <w:sz w:val="28"/>
          <w:szCs w:val="28"/>
        </w:rPr>
      </w:pPr>
      <w:r w:rsidRPr="00470EEB">
        <w:rPr>
          <w:sz w:val="28"/>
          <w:szCs w:val="28"/>
        </w:rPr>
        <w:t>По завершении выполнения поставленной задачи разведывательный дозор останавливается, ведет наблюдение, командир дозора докладывает о выполнении задачи и действует в соответствии с полученным указанием.</w:t>
      </w:r>
    </w:p>
    <w:p w:rsidR="009124E4" w:rsidRPr="00470EEB" w:rsidRDefault="009124E4" w:rsidP="00470EEB">
      <w:pPr>
        <w:shd w:val="clear" w:color="auto" w:fill="FFFFFF"/>
        <w:spacing w:line="360" w:lineRule="auto"/>
        <w:ind w:firstLine="709"/>
        <w:jc w:val="both"/>
        <w:rPr>
          <w:sz w:val="28"/>
          <w:szCs w:val="28"/>
        </w:rPr>
      </w:pPr>
      <w:r w:rsidRPr="00470EEB">
        <w:rPr>
          <w:sz w:val="28"/>
          <w:szCs w:val="28"/>
        </w:rPr>
        <w:t xml:space="preserve">Ведение разведки прекращается только по приказу командира (начальника), выславшего разведку. Параллельно с ведением разведки формирования приступают к поиску пострадавших. </w:t>
      </w:r>
    </w:p>
    <w:p w:rsidR="009124E4" w:rsidRPr="00470EEB" w:rsidRDefault="009124E4" w:rsidP="00470EEB">
      <w:pPr>
        <w:spacing w:line="360" w:lineRule="auto"/>
        <w:ind w:firstLine="709"/>
        <w:jc w:val="both"/>
        <w:rPr>
          <w:b/>
          <w:sz w:val="28"/>
          <w:szCs w:val="28"/>
        </w:rPr>
      </w:pPr>
      <w:r w:rsidRPr="00470EEB">
        <w:rPr>
          <w:sz w:val="28"/>
          <w:szCs w:val="28"/>
        </w:rPr>
        <w:t xml:space="preserve">Таким образом, для ведения разведки потребуется 6 человек личного состава (газоспасательный отряд) и 2 автомобиля УАЗ-469. </w:t>
      </w:r>
    </w:p>
    <w:p w:rsidR="009124E4" w:rsidRPr="00470EEB" w:rsidRDefault="009124E4" w:rsidP="00470EEB">
      <w:pPr>
        <w:shd w:val="clear" w:color="auto" w:fill="FFFFFF"/>
        <w:spacing w:line="360" w:lineRule="auto"/>
        <w:ind w:firstLine="709"/>
        <w:jc w:val="both"/>
        <w:rPr>
          <w:sz w:val="28"/>
          <w:szCs w:val="28"/>
        </w:rPr>
      </w:pPr>
    </w:p>
    <w:p w:rsidR="009124E4" w:rsidRPr="00470EEB" w:rsidRDefault="009124E4" w:rsidP="00F71F06">
      <w:pPr>
        <w:pStyle w:val="13"/>
        <w:spacing w:line="360" w:lineRule="auto"/>
        <w:ind w:firstLine="709"/>
        <w:rPr>
          <w:b/>
          <w:bCs/>
        </w:rPr>
      </w:pPr>
      <w:bookmarkStart w:id="48" w:name="_Toc138558698"/>
      <w:r w:rsidRPr="00470EEB">
        <w:rPr>
          <w:b/>
          <w:bCs/>
        </w:rPr>
        <w:t>4.5 Организация спасения людей, находящихся в завалах</w:t>
      </w:r>
      <w:bookmarkEnd w:id="48"/>
    </w:p>
    <w:p w:rsidR="00FF63A7" w:rsidRPr="00470EEB" w:rsidRDefault="00FF63A7" w:rsidP="00470EEB">
      <w:pPr>
        <w:spacing w:line="360" w:lineRule="auto"/>
        <w:ind w:firstLine="709"/>
        <w:jc w:val="both"/>
        <w:rPr>
          <w:b/>
          <w:bCs/>
          <w:sz w:val="28"/>
          <w:szCs w:val="28"/>
        </w:rPr>
      </w:pPr>
    </w:p>
    <w:p w:rsidR="009124E4" w:rsidRPr="00470EEB" w:rsidRDefault="009124E4" w:rsidP="00470EEB">
      <w:pPr>
        <w:pStyle w:val="a4"/>
        <w:ind w:firstLine="709"/>
        <w:rPr>
          <w:rFonts w:cs="Times New Roman"/>
          <w:color w:val="auto"/>
          <w:szCs w:val="28"/>
        </w:rPr>
      </w:pPr>
      <w:r w:rsidRPr="00470EEB">
        <w:rPr>
          <w:rFonts w:cs="Times New Roman"/>
          <w:color w:val="auto"/>
          <w:szCs w:val="28"/>
        </w:rPr>
        <w:t xml:space="preserve">Поиск пострадавших под завалами разрушенных зданий представляет собой совокупность действий личного состава поисковых подразделений, направленных на обнаружение и уточнение местонахождения людей, их функционального состояния и </w:t>
      </w:r>
      <w:r w:rsidR="00C51E81" w:rsidRPr="00470EEB">
        <w:rPr>
          <w:rFonts w:cs="Times New Roman"/>
          <w:color w:val="auto"/>
          <w:szCs w:val="28"/>
        </w:rPr>
        <w:t>объема необходимой помощи</w:t>
      </w:r>
      <w:r w:rsidRPr="00470EEB">
        <w:rPr>
          <w:rFonts w:cs="Times New Roman"/>
          <w:b/>
          <w:bCs/>
          <w:color w:val="auto"/>
          <w:szCs w:val="28"/>
        </w:rPr>
        <w:t xml:space="preserve"> </w:t>
      </w:r>
      <w:r w:rsidRPr="00470EEB">
        <w:rPr>
          <w:rFonts w:cs="Times New Roman"/>
          <w:bCs/>
          <w:color w:val="auto"/>
          <w:szCs w:val="28"/>
        </w:rPr>
        <w:t>[37]</w:t>
      </w:r>
      <w:r w:rsidR="00C51E81" w:rsidRPr="00470EEB">
        <w:rPr>
          <w:rFonts w:cs="Times New Roman"/>
          <w:bCs/>
          <w:color w:val="auto"/>
          <w:szCs w:val="28"/>
        </w:rPr>
        <w:t>.</w:t>
      </w:r>
    </w:p>
    <w:p w:rsidR="009124E4" w:rsidRPr="00470EEB" w:rsidRDefault="009124E4" w:rsidP="00470EEB">
      <w:pPr>
        <w:spacing w:line="360" w:lineRule="auto"/>
        <w:ind w:firstLine="709"/>
        <w:jc w:val="both"/>
        <w:rPr>
          <w:sz w:val="28"/>
          <w:szCs w:val="28"/>
        </w:rPr>
      </w:pPr>
      <w:r w:rsidRPr="00470EEB">
        <w:rPr>
          <w:sz w:val="28"/>
          <w:szCs w:val="28"/>
        </w:rPr>
        <w:t>Поиск пострадавших производится силами специально подготовленных поисковых подразделений спасателей (групп, звеньев, расчетов) после проведения рекогносцировки, инженерной разведки очага поражения и объекта работ.</w:t>
      </w:r>
    </w:p>
    <w:p w:rsidR="009124E4" w:rsidRPr="00470EEB" w:rsidRDefault="009124E4" w:rsidP="00470EEB">
      <w:pPr>
        <w:spacing w:line="360" w:lineRule="auto"/>
        <w:ind w:firstLine="709"/>
        <w:jc w:val="both"/>
        <w:rPr>
          <w:sz w:val="28"/>
          <w:szCs w:val="28"/>
        </w:rPr>
      </w:pPr>
      <w:r w:rsidRPr="00470EEB">
        <w:rPr>
          <w:sz w:val="28"/>
          <w:szCs w:val="28"/>
        </w:rPr>
        <w:t>В зависимости от наличия соответствующих сил и средств поисковые работы могут вестись следующими способами:</w:t>
      </w:r>
      <w:r w:rsidR="00470EEB" w:rsidRPr="00470EEB">
        <w:rPr>
          <w:sz w:val="28"/>
          <w:szCs w:val="28"/>
        </w:rPr>
        <w:t xml:space="preserve"> </w:t>
      </w:r>
    </w:p>
    <w:p w:rsidR="009124E4" w:rsidRPr="00470EEB" w:rsidRDefault="009124E4" w:rsidP="00470EEB">
      <w:pPr>
        <w:spacing w:line="360" w:lineRule="auto"/>
        <w:ind w:firstLine="709"/>
        <w:jc w:val="both"/>
        <w:rPr>
          <w:sz w:val="28"/>
          <w:szCs w:val="28"/>
        </w:rPr>
      </w:pPr>
      <w:r w:rsidRPr="00470EEB">
        <w:rPr>
          <w:sz w:val="28"/>
          <w:szCs w:val="28"/>
        </w:rPr>
        <w:t>сплошным визуальным обследованием участка спасательных работ (объекта, здания);</w:t>
      </w:r>
      <w:r w:rsidR="00470EEB" w:rsidRPr="00470EEB">
        <w:rPr>
          <w:sz w:val="28"/>
          <w:szCs w:val="28"/>
        </w:rPr>
        <w:t xml:space="preserve"> </w:t>
      </w:r>
    </w:p>
    <w:p w:rsidR="009124E4" w:rsidRPr="00470EEB" w:rsidRDefault="009124E4" w:rsidP="00470EEB">
      <w:pPr>
        <w:pStyle w:val="a4"/>
        <w:shd w:val="clear" w:color="auto" w:fill="auto"/>
        <w:ind w:firstLine="709"/>
        <w:rPr>
          <w:rFonts w:cs="Times New Roman"/>
          <w:color w:val="auto"/>
          <w:szCs w:val="28"/>
        </w:rPr>
      </w:pPr>
      <w:r w:rsidRPr="00470EEB">
        <w:rPr>
          <w:rFonts w:cs="Times New Roman"/>
          <w:color w:val="auto"/>
          <w:szCs w:val="28"/>
        </w:rPr>
        <w:t>с использованием специальных приборов поиска (технический способ).</w:t>
      </w:r>
    </w:p>
    <w:p w:rsidR="009124E4" w:rsidRPr="00470EEB" w:rsidRDefault="009124E4" w:rsidP="00470EEB">
      <w:pPr>
        <w:pStyle w:val="a4"/>
        <w:ind w:firstLine="709"/>
        <w:rPr>
          <w:rFonts w:cs="Times New Roman"/>
          <w:color w:val="auto"/>
          <w:szCs w:val="28"/>
        </w:rPr>
      </w:pPr>
    </w:p>
    <w:p w:rsidR="009124E4" w:rsidRPr="00470EEB" w:rsidRDefault="009124E4" w:rsidP="00F71F06">
      <w:pPr>
        <w:pStyle w:val="13"/>
        <w:spacing w:line="360" w:lineRule="auto"/>
        <w:ind w:left="709"/>
        <w:rPr>
          <w:b/>
          <w:bCs/>
        </w:rPr>
      </w:pPr>
      <w:bookmarkStart w:id="49" w:name="_Toc138558699"/>
      <w:r w:rsidRPr="00470EEB">
        <w:rPr>
          <w:b/>
          <w:bCs/>
        </w:rPr>
        <w:t>4.5.1 Расчет параметров завалов, образующихся при полных и сильных разрушениях зданий</w:t>
      </w:r>
      <w:bookmarkEnd w:id="49"/>
    </w:p>
    <w:p w:rsidR="000F0989" w:rsidRPr="00470EEB" w:rsidRDefault="009124E4" w:rsidP="00470EEB">
      <w:pPr>
        <w:spacing w:line="360" w:lineRule="auto"/>
        <w:ind w:firstLine="709"/>
        <w:jc w:val="both"/>
        <w:rPr>
          <w:sz w:val="28"/>
          <w:szCs w:val="28"/>
        </w:rPr>
      </w:pPr>
      <w:r w:rsidRPr="00470EEB">
        <w:rPr>
          <w:sz w:val="28"/>
          <w:szCs w:val="28"/>
        </w:rPr>
        <w:t>Анализ характера разрушений зданий при чрезвычайных ситуациях показал, что здания при полном разрушении практически полностью превращаются в обломки, образуя завалы. При разрушении зданий на ступень ниже полной в расчетах можно принять, что объем завалов составляет примерно 50% от объемов завалов</w:t>
      </w:r>
      <w:r w:rsidR="00470EEB" w:rsidRPr="00470EEB">
        <w:rPr>
          <w:sz w:val="28"/>
          <w:szCs w:val="28"/>
        </w:rPr>
        <w:t xml:space="preserve"> </w:t>
      </w:r>
      <w:r w:rsidRPr="00470EEB">
        <w:rPr>
          <w:sz w:val="28"/>
          <w:szCs w:val="28"/>
        </w:rPr>
        <w:t>зданий в случае их полного разрушения</w:t>
      </w:r>
      <w:r w:rsidR="00C51E81" w:rsidRPr="00470EEB">
        <w:rPr>
          <w:sz w:val="28"/>
          <w:szCs w:val="28"/>
        </w:rPr>
        <w:t xml:space="preserve"> </w:t>
      </w:r>
      <w:r w:rsidRPr="00470EEB">
        <w:rPr>
          <w:sz w:val="28"/>
          <w:szCs w:val="28"/>
        </w:rPr>
        <w:t>[34]</w:t>
      </w:r>
      <w:r w:rsidR="00C51E81" w:rsidRPr="00470EEB">
        <w:rPr>
          <w:sz w:val="28"/>
          <w:szCs w:val="28"/>
        </w:rPr>
        <w:t>.</w:t>
      </w:r>
      <w:r w:rsidRPr="00470EEB">
        <w:rPr>
          <w:sz w:val="28"/>
          <w:szCs w:val="28"/>
        </w:rPr>
        <w:t xml:space="preserve"> </w:t>
      </w:r>
    </w:p>
    <w:p w:rsidR="009124E4" w:rsidRPr="00470EEB" w:rsidRDefault="009124E4" w:rsidP="00470EEB">
      <w:pPr>
        <w:spacing w:line="360" w:lineRule="auto"/>
        <w:ind w:firstLine="709"/>
        <w:jc w:val="both"/>
        <w:rPr>
          <w:bCs/>
          <w:iCs/>
          <w:sz w:val="28"/>
          <w:szCs w:val="28"/>
        </w:rPr>
      </w:pPr>
      <w:r w:rsidRPr="00470EEB">
        <w:rPr>
          <w:bCs/>
          <w:iCs/>
          <w:sz w:val="28"/>
          <w:szCs w:val="28"/>
        </w:rPr>
        <w:t>Длина завала – геометрический размер завала в направлении наибольшего размера А здания при вне здания:</w:t>
      </w:r>
    </w:p>
    <w:p w:rsidR="009124E4" w:rsidRPr="00470EEB" w:rsidRDefault="009124E4" w:rsidP="00470EEB">
      <w:pPr>
        <w:spacing w:line="360" w:lineRule="auto"/>
        <w:ind w:firstLine="709"/>
        <w:jc w:val="both"/>
        <w:rPr>
          <w:bCs/>
          <w:iCs/>
          <w:sz w:val="28"/>
          <w:szCs w:val="28"/>
        </w:rPr>
      </w:pPr>
    </w:p>
    <w:p w:rsidR="009124E4" w:rsidRPr="00470EEB" w:rsidRDefault="009124E4" w:rsidP="00470EEB">
      <w:pPr>
        <w:spacing w:line="360" w:lineRule="auto"/>
        <w:ind w:firstLine="709"/>
        <w:jc w:val="both"/>
        <w:rPr>
          <w:bCs/>
          <w:iCs/>
          <w:sz w:val="28"/>
          <w:szCs w:val="28"/>
        </w:rPr>
      </w:pPr>
      <w:r w:rsidRPr="00470EEB">
        <w:rPr>
          <w:bCs/>
          <w:iCs/>
          <w:sz w:val="28"/>
          <w:szCs w:val="28"/>
        </w:rPr>
        <w:t>А</w:t>
      </w:r>
      <w:r w:rsidRPr="00470EEB">
        <w:rPr>
          <w:bCs/>
          <w:iCs/>
          <w:sz w:val="28"/>
          <w:szCs w:val="28"/>
          <w:vertAlign w:val="subscript"/>
        </w:rPr>
        <w:t>зав</w:t>
      </w:r>
      <w:r w:rsidRPr="00470EEB">
        <w:rPr>
          <w:bCs/>
          <w:iCs/>
          <w:sz w:val="28"/>
          <w:szCs w:val="28"/>
        </w:rPr>
        <w:t xml:space="preserve"> = </w:t>
      </w:r>
      <w:r w:rsidRPr="00470EEB">
        <w:rPr>
          <w:bCs/>
          <w:iCs/>
          <w:sz w:val="28"/>
          <w:szCs w:val="28"/>
          <w:lang w:val="en-US"/>
        </w:rPr>
        <w:t>A</w:t>
      </w:r>
      <w:r w:rsidRPr="00470EEB">
        <w:rPr>
          <w:bCs/>
          <w:iCs/>
          <w:sz w:val="28"/>
          <w:szCs w:val="28"/>
        </w:rPr>
        <w:t xml:space="preserve"> + </w:t>
      </w:r>
      <w:r w:rsidRPr="00470EEB">
        <w:rPr>
          <w:bCs/>
          <w:iCs/>
          <w:sz w:val="28"/>
          <w:szCs w:val="28"/>
          <w:lang w:val="en-US"/>
        </w:rPr>
        <w:t>L</w:t>
      </w:r>
      <w:r w:rsidR="000F0989" w:rsidRPr="00470EEB">
        <w:rPr>
          <w:bCs/>
          <w:iCs/>
          <w:sz w:val="28"/>
          <w:szCs w:val="28"/>
        </w:rPr>
        <w:t>,</w:t>
      </w:r>
      <w:r w:rsidR="00470EEB" w:rsidRPr="00470EEB">
        <w:rPr>
          <w:bCs/>
          <w:iCs/>
          <w:sz w:val="28"/>
          <w:szCs w:val="28"/>
        </w:rPr>
        <w:t xml:space="preserve"> </w:t>
      </w:r>
      <w:r w:rsidRPr="00470EEB">
        <w:rPr>
          <w:bCs/>
          <w:iCs/>
          <w:sz w:val="28"/>
          <w:szCs w:val="28"/>
        </w:rPr>
        <w:t>(4.</w:t>
      </w:r>
      <w:r w:rsidR="00A95267" w:rsidRPr="00470EEB">
        <w:rPr>
          <w:bCs/>
          <w:iCs/>
          <w:sz w:val="28"/>
          <w:szCs w:val="28"/>
        </w:rPr>
        <w:t>3</w:t>
      </w:r>
      <w:r w:rsidRPr="00470EEB">
        <w:rPr>
          <w:bCs/>
          <w:iCs/>
          <w:sz w:val="28"/>
          <w:szCs w:val="28"/>
        </w:rPr>
        <w:t xml:space="preserve">) </w:t>
      </w:r>
    </w:p>
    <w:p w:rsidR="009124E4" w:rsidRPr="00470EEB" w:rsidRDefault="009124E4" w:rsidP="00470EEB">
      <w:pPr>
        <w:spacing w:line="360" w:lineRule="auto"/>
        <w:ind w:firstLine="709"/>
        <w:jc w:val="both"/>
        <w:rPr>
          <w:bCs/>
          <w:iCs/>
          <w:sz w:val="28"/>
          <w:szCs w:val="28"/>
        </w:rPr>
      </w:pPr>
    </w:p>
    <w:p w:rsidR="009124E4" w:rsidRPr="00470EEB" w:rsidRDefault="009124E4" w:rsidP="00470EEB">
      <w:pPr>
        <w:tabs>
          <w:tab w:val="left" w:pos="1080"/>
          <w:tab w:val="right" w:pos="9720"/>
        </w:tabs>
        <w:spacing w:line="360" w:lineRule="auto"/>
        <w:ind w:firstLine="709"/>
        <w:jc w:val="both"/>
        <w:rPr>
          <w:bCs/>
          <w:iCs/>
          <w:sz w:val="28"/>
          <w:szCs w:val="28"/>
        </w:rPr>
      </w:pPr>
      <w:r w:rsidRPr="00470EEB">
        <w:rPr>
          <w:bCs/>
          <w:iCs/>
          <w:sz w:val="28"/>
          <w:szCs w:val="28"/>
        </w:rPr>
        <w:t>Ширина завала – геометрический размер завала в направлении наименьшего размера В здания при взрыве вне здания:</w:t>
      </w:r>
    </w:p>
    <w:p w:rsidR="009124E4" w:rsidRPr="00470EEB" w:rsidRDefault="009124E4" w:rsidP="00470EEB">
      <w:pPr>
        <w:tabs>
          <w:tab w:val="left" w:pos="1080"/>
          <w:tab w:val="right" w:pos="9720"/>
        </w:tabs>
        <w:spacing w:line="360" w:lineRule="auto"/>
        <w:ind w:firstLine="709"/>
        <w:jc w:val="both"/>
        <w:rPr>
          <w:bCs/>
          <w:iCs/>
          <w:sz w:val="28"/>
          <w:szCs w:val="28"/>
        </w:rPr>
      </w:pPr>
    </w:p>
    <w:p w:rsidR="009124E4" w:rsidRPr="00470EEB" w:rsidRDefault="009124E4" w:rsidP="00470EEB">
      <w:pPr>
        <w:tabs>
          <w:tab w:val="left" w:pos="1080"/>
          <w:tab w:val="right" w:pos="9720"/>
        </w:tabs>
        <w:spacing w:line="360" w:lineRule="auto"/>
        <w:ind w:firstLine="709"/>
        <w:jc w:val="both"/>
        <w:rPr>
          <w:bCs/>
          <w:iCs/>
          <w:sz w:val="28"/>
          <w:szCs w:val="28"/>
        </w:rPr>
      </w:pPr>
      <w:r w:rsidRPr="00470EEB">
        <w:rPr>
          <w:bCs/>
          <w:iCs/>
          <w:sz w:val="28"/>
          <w:szCs w:val="28"/>
        </w:rPr>
        <w:t>В</w:t>
      </w:r>
      <w:r w:rsidRPr="00470EEB">
        <w:rPr>
          <w:bCs/>
          <w:iCs/>
          <w:sz w:val="28"/>
          <w:szCs w:val="28"/>
          <w:vertAlign w:val="subscript"/>
        </w:rPr>
        <w:t>зав</w:t>
      </w:r>
      <w:r w:rsidRPr="00470EEB">
        <w:rPr>
          <w:bCs/>
          <w:iCs/>
          <w:sz w:val="28"/>
          <w:szCs w:val="28"/>
        </w:rPr>
        <w:t xml:space="preserve"> =</w:t>
      </w:r>
      <w:r w:rsidR="00470EEB" w:rsidRPr="00470EEB">
        <w:rPr>
          <w:bCs/>
          <w:iCs/>
          <w:sz w:val="28"/>
          <w:szCs w:val="28"/>
        </w:rPr>
        <w:t xml:space="preserve"> </w:t>
      </w:r>
      <w:r w:rsidRPr="00470EEB">
        <w:rPr>
          <w:bCs/>
          <w:iCs/>
          <w:sz w:val="28"/>
          <w:szCs w:val="28"/>
        </w:rPr>
        <w:t>В + L</w:t>
      </w:r>
      <w:r w:rsidR="000F0989" w:rsidRPr="00470EEB">
        <w:rPr>
          <w:bCs/>
          <w:iCs/>
          <w:sz w:val="28"/>
          <w:szCs w:val="28"/>
        </w:rPr>
        <w:t>,</w:t>
      </w:r>
      <w:r w:rsidR="00470EEB" w:rsidRPr="00470EEB">
        <w:rPr>
          <w:bCs/>
          <w:iCs/>
          <w:sz w:val="28"/>
          <w:szCs w:val="28"/>
        </w:rPr>
        <w:t xml:space="preserve"> </w:t>
      </w:r>
      <w:r w:rsidRPr="00470EEB">
        <w:rPr>
          <w:bCs/>
          <w:iCs/>
          <w:sz w:val="28"/>
          <w:szCs w:val="28"/>
        </w:rPr>
        <w:t>(4.</w:t>
      </w:r>
      <w:r w:rsidR="00A95267" w:rsidRPr="00470EEB">
        <w:rPr>
          <w:bCs/>
          <w:iCs/>
          <w:sz w:val="28"/>
          <w:szCs w:val="28"/>
        </w:rPr>
        <w:t>4</w:t>
      </w:r>
      <w:r w:rsidRPr="00470EEB">
        <w:rPr>
          <w:bCs/>
          <w:iCs/>
          <w:sz w:val="28"/>
          <w:szCs w:val="28"/>
        </w:rPr>
        <w:t xml:space="preserve">) </w:t>
      </w:r>
    </w:p>
    <w:p w:rsidR="009124E4" w:rsidRPr="00470EEB" w:rsidRDefault="009124E4" w:rsidP="00470EEB">
      <w:pPr>
        <w:tabs>
          <w:tab w:val="left" w:pos="1080"/>
          <w:tab w:val="right" w:pos="9720"/>
        </w:tabs>
        <w:spacing w:line="360" w:lineRule="auto"/>
        <w:ind w:firstLine="709"/>
        <w:jc w:val="both"/>
        <w:rPr>
          <w:bCs/>
          <w:iCs/>
          <w:sz w:val="28"/>
          <w:szCs w:val="28"/>
        </w:rPr>
      </w:pPr>
    </w:p>
    <w:p w:rsidR="009124E4" w:rsidRPr="00470EEB" w:rsidRDefault="009124E4" w:rsidP="00470EEB">
      <w:pPr>
        <w:pStyle w:val="a4"/>
        <w:ind w:firstLine="709"/>
        <w:rPr>
          <w:rFonts w:cs="Times New Roman"/>
          <w:color w:val="auto"/>
          <w:szCs w:val="28"/>
        </w:rPr>
      </w:pPr>
      <w:r w:rsidRPr="00470EEB">
        <w:rPr>
          <w:rFonts w:cs="Times New Roman"/>
          <w:color w:val="auto"/>
          <w:szCs w:val="28"/>
        </w:rPr>
        <w:t>Высота завала (h) – расстояние</w:t>
      </w:r>
      <w:r w:rsidR="00470EEB" w:rsidRPr="00470EEB">
        <w:rPr>
          <w:rFonts w:cs="Times New Roman"/>
          <w:color w:val="auto"/>
          <w:szCs w:val="28"/>
        </w:rPr>
        <w:t xml:space="preserve"> </w:t>
      </w:r>
      <w:r w:rsidRPr="00470EEB">
        <w:rPr>
          <w:rFonts w:cs="Times New Roman"/>
          <w:color w:val="auto"/>
          <w:szCs w:val="28"/>
        </w:rPr>
        <w:t>от</w:t>
      </w:r>
      <w:r w:rsidR="00470EEB" w:rsidRPr="00470EEB">
        <w:rPr>
          <w:rFonts w:cs="Times New Roman"/>
          <w:color w:val="auto"/>
          <w:szCs w:val="28"/>
        </w:rPr>
        <w:t xml:space="preserve"> </w:t>
      </w:r>
      <w:r w:rsidRPr="00470EEB">
        <w:rPr>
          <w:rFonts w:cs="Times New Roman"/>
          <w:color w:val="auto"/>
          <w:szCs w:val="28"/>
        </w:rPr>
        <w:t>уровня</w:t>
      </w:r>
      <w:r w:rsidR="00470EEB" w:rsidRPr="00470EEB">
        <w:rPr>
          <w:rFonts w:cs="Times New Roman"/>
          <w:color w:val="auto"/>
          <w:szCs w:val="28"/>
        </w:rPr>
        <w:t xml:space="preserve"> </w:t>
      </w:r>
      <w:r w:rsidRPr="00470EEB">
        <w:rPr>
          <w:rFonts w:cs="Times New Roman"/>
          <w:color w:val="auto"/>
          <w:szCs w:val="28"/>
        </w:rPr>
        <w:t>земли</w:t>
      </w:r>
      <w:r w:rsidR="00470EEB" w:rsidRPr="00470EEB">
        <w:rPr>
          <w:rFonts w:cs="Times New Roman"/>
          <w:color w:val="auto"/>
          <w:szCs w:val="28"/>
        </w:rPr>
        <w:t xml:space="preserve"> </w:t>
      </w:r>
      <w:r w:rsidRPr="00470EEB">
        <w:rPr>
          <w:rFonts w:cs="Times New Roman"/>
          <w:color w:val="auto"/>
          <w:szCs w:val="28"/>
        </w:rPr>
        <w:t>до</w:t>
      </w:r>
      <w:r w:rsidR="00470EEB" w:rsidRPr="00470EEB">
        <w:rPr>
          <w:rFonts w:cs="Times New Roman"/>
          <w:color w:val="auto"/>
          <w:szCs w:val="28"/>
        </w:rPr>
        <w:t xml:space="preserve"> </w:t>
      </w:r>
      <w:r w:rsidRPr="00470EEB">
        <w:rPr>
          <w:rFonts w:cs="Times New Roman"/>
          <w:color w:val="auto"/>
          <w:szCs w:val="28"/>
        </w:rPr>
        <w:t>максимального</w:t>
      </w:r>
    </w:p>
    <w:p w:rsidR="009124E4" w:rsidRPr="00470EEB" w:rsidRDefault="009124E4" w:rsidP="00470EEB">
      <w:pPr>
        <w:pStyle w:val="a4"/>
        <w:ind w:firstLine="709"/>
        <w:rPr>
          <w:rFonts w:cs="Times New Roman"/>
          <w:color w:val="auto"/>
          <w:szCs w:val="28"/>
        </w:rPr>
      </w:pPr>
      <w:r w:rsidRPr="00470EEB">
        <w:rPr>
          <w:rFonts w:cs="Times New Roman"/>
          <w:color w:val="auto"/>
          <w:szCs w:val="28"/>
        </w:rPr>
        <w:t>уровня обломков в пределах контура здания.</w:t>
      </w:r>
    </w:p>
    <w:p w:rsidR="009124E4" w:rsidRDefault="009124E4" w:rsidP="00470EEB">
      <w:pPr>
        <w:spacing w:line="360" w:lineRule="auto"/>
        <w:ind w:firstLine="709"/>
        <w:jc w:val="both"/>
        <w:rPr>
          <w:sz w:val="28"/>
          <w:szCs w:val="28"/>
        </w:rPr>
      </w:pPr>
      <w:r w:rsidRPr="00470EEB">
        <w:rPr>
          <w:sz w:val="28"/>
          <w:szCs w:val="28"/>
        </w:rPr>
        <w:t>Основными факторами, определяющими высоту завала, являются этажность здания и величина действующего давления во фронте воздушной ударной волны. Чем больше давление, тем дальше разлетаются обломки, что приводит к уменьшению высоты завала (рис.4.</w:t>
      </w:r>
      <w:r w:rsidR="00A95267" w:rsidRPr="00470EEB">
        <w:rPr>
          <w:sz w:val="28"/>
          <w:szCs w:val="28"/>
        </w:rPr>
        <w:t>2</w:t>
      </w:r>
      <w:r w:rsidRPr="00470EEB">
        <w:rPr>
          <w:sz w:val="28"/>
          <w:szCs w:val="28"/>
        </w:rPr>
        <w:t>).</w:t>
      </w:r>
      <w:r w:rsidR="00470EEB" w:rsidRPr="00470EEB">
        <w:rPr>
          <w:sz w:val="28"/>
          <w:szCs w:val="28"/>
        </w:rPr>
        <w:t xml:space="preserve"> </w:t>
      </w:r>
    </w:p>
    <w:p w:rsidR="004F040F" w:rsidRPr="00470EEB" w:rsidRDefault="004F040F" w:rsidP="00470EEB">
      <w:pPr>
        <w:spacing w:line="360" w:lineRule="auto"/>
        <w:ind w:firstLine="709"/>
        <w:jc w:val="both"/>
        <w:rPr>
          <w:sz w:val="28"/>
          <w:szCs w:val="28"/>
        </w:rPr>
      </w:pPr>
    </w:p>
    <w:p w:rsidR="009124E4" w:rsidRPr="00470EEB" w:rsidRDefault="002479F1" w:rsidP="00470EEB">
      <w:pPr>
        <w:spacing w:line="360" w:lineRule="auto"/>
        <w:ind w:firstLine="709"/>
        <w:jc w:val="both"/>
        <w:rPr>
          <w:sz w:val="28"/>
          <w:szCs w:val="28"/>
        </w:rPr>
      </w:pPr>
      <w:r>
        <w:rPr>
          <w:noProof/>
        </w:rPr>
        <w:pict>
          <v:shape id="_x0000_s1034" type="#_x0000_t75" style="position:absolute;left:0;text-align:left;margin-left:30pt;margin-top:10.55pt;width:108pt;height:98.6pt;z-index:-251667456" wrapcoords="-135 0 -135 21452 21600 21452 21600 0 -135 0">
            <v:imagedata r:id="rId50" o:title=""/>
            <w10:wrap type="tight"/>
          </v:shape>
        </w:pict>
      </w:r>
    </w:p>
    <w:p w:rsidR="009124E4" w:rsidRPr="00470EEB" w:rsidRDefault="00470EEB" w:rsidP="00470EEB">
      <w:pPr>
        <w:spacing w:line="360" w:lineRule="auto"/>
        <w:ind w:firstLine="709"/>
        <w:jc w:val="both"/>
        <w:rPr>
          <w:sz w:val="28"/>
          <w:szCs w:val="28"/>
        </w:rPr>
      </w:pPr>
      <w:r w:rsidRPr="00470EEB">
        <w:rPr>
          <w:sz w:val="28"/>
          <w:szCs w:val="28"/>
        </w:rPr>
        <w:t xml:space="preserve"> </w:t>
      </w:r>
      <w:r w:rsidR="009124E4" w:rsidRPr="00470EEB">
        <w:rPr>
          <w:sz w:val="28"/>
          <w:szCs w:val="28"/>
        </w:rPr>
        <w:t xml:space="preserve">Н – высота здания; </w:t>
      </w:r>
    </w:p>
    <w:p w:rsidR="009124E4" w:rsidRPr="00470EEB" w:rsidRDefault="00470EEB" w:rsidP="00470EEB">
      <w:pPr>
        <w:spacing w:line="360" w:lineRule="auto"/>
        <w:ind w:firstLine="709"/>
        <w:jc w:val="both"/>
        <w:rPr>
          <w:sz w:val="28"/>
          <w:szCs w:val="28"/>
        </w:rPr>
      </w:pPr>
      <w:r w:rsidRPr="00470EEB">
        <w:rPr>
          <w:sz w:val="28"/>
          <w:szCs w:val="28"/>
        </w:rPr>
        <w:t xml:space="preserve"> </w:t>
      </w:r>
      <w:r w:rsidR="009124E4" w:rsidRPr="00470EEB">
        <w:rPr>
          <w:sz w:val="28"/>
          <w:szCs w:val="28"/>
          <w:lang w:val="en-US"/>
        </w:rPr>
        <w:t>h</w:t>
      </w:r>
      <w:r w:rsidR="009124E4" w:rsidRPr="00470EEB">
        <w:rPr>
          <w:sz w:val="28"/>
          <w:szCs w:val="28"/>
        </w:rPr>
        <w:t xml:space="preserve"> – высота завала; </w:t>
      </w:r>
    </w:p>
    <w:p w:rsidR="009124E4" w:rsidRPr="00470EEB" w:rsidRDefault="00470EEB" w:rsidP="00470EEB">
      <w:pPr>
        <w:spacing w:line="360" w:lineRule="auto"/>
        <w:ind w:firstLine="709"/>
        <w:jc w:val="both"/>
        <w:rPr>
          <w:sz w:val="28"/>
          <w:szCs w:val="28"/>
        </w:rPr>
      </w:pPr>
      <w:r w:rsidRPr="00470EEB">
        <w:rPr>
          <w:sz w:val="28"/>
          <w:szCs w:val="28"/>
        </w:rPr>
        <w:t xml:space="preserve"> </w:t>
      </w:r>
      <w:r w:rsidR="009124E4" w:rsidRPr="00470EEB">
        <w:rPr>
          <w:sz w:val="28"/>
          <w:szCs w:val="28"/>
        </w:rPr>
        <w:t>В</w:t>
      </w:r>
      <w:r w:rsidR="009124E4" w:rsidRPr="00470EEB">
        <w:rPr>
          <w:sz w:val="28"/>
          <w:szCs w:val="28"/>
          <w:vertAlign w:val="subscript"/>
        </w:rPr>
        <w:t>зав</w:t>
      </w:r>
      <w:r w:rsidR="009124E4" w:rsidRPr="00470EEB">
        <w:rPr>
          <w:sz w:val="28"/>
          <w:szCs w:val="28"/>
        </w:rPr>
        <w:t xml:space="preserve"> – ширина завала; </w:t>
      </w:r>
    </w:p>
    <w:p w:rsidR="009124E4" w:rsidRPr="00470EEB" w:rsidRDefault="002479F1" w:rsidP="00470EEB">
      <w:pPr>
        <w:spacing w:line="360" w:lineRule="auto"/>
        <w:ind w:firstLine="709"/>
        <w:jc w:val="both"/>
        <w:rPr>
          <w:sz w:val="28"/>
          <w:szCs w:val="28"/>
        </w:rPr>
      </w:pPr>
      <w:r>
        <w:rPr>
          <w:noProof/>
        </w:rPr>
        <w:pict>
          <v:shape id="_x0000_s1035" type="#_x0000_t75" style="position:absolute;left:0;text-align:left;margin-left:16.5pt;margin-top:19.65pt;width:147pt;height:126.85pt;z-index:-251666432" wrapcoords="-110 0 -110 21473 21600 21473 21600 0 -110 0">
            <v:imagedata r:id="rId51" o:title=""/>
            <w10:wrap type="tight"/>
          </v:shape>
        </w:pict>
      </w:r>
      <w:r w:rsidR="00470EEB" w:rsidRPr="00470EEB">
        <w:rPr>
          <w:sz w:val="28"/>
          <w:szCs w:val="28"/>
        </w:rPr>
        <w:t xml:space="preserve"> </w:t>
      </w:r>
      <w:r w:rsidR="009124E4" w:rsidRPr="00470EEB">
        <w:rPr>
          <w:sz w:val="28"/>
          <w:szCs w:val="28"/>
        </w:rPr>
        <w:t>В – ширина здания;</w:t>
      </w:r>
    </w:p>
    <w:p w:rsidR="009124E4" w:rsidRPr="00470EEB" w:rsidRDefault="00470EEB" w:rsidP="00470EEB">
      <w:pPr>
        <w:spacing w:line="360" w:lineRule="auto"/>
        <w:ind w:firstLine="709"/>
        <w:jc w:val="both"/>
        <w:rPr>
          <w:sz w:val="28"/>
          <w:szCs w:val="28"/>
        </w:rPr>
      </w:pPr>
      <w:r w:rsidRPr="00470EEB">
        <w:rPr>
          <w:sz w:val="28"/>
          <w:szCs w:val="28"/>
        </w:rPr>
        <w:t xml:space="preserve"> </w:t>
      </w:r>
      <w:r w:rsidR="009124E4" w:rsidRPr="00470EEB">
        <w:rPr>
          <w:sz w:val="28"/>
          <w:szCs w:val="28"/>
        </w:rPr>
        <w:t>А – длина здания;</w:t>
      </w:r>
    </w:p>
    <w:p w:rsidR="009124E4" w:rsidRPr="00470EEB" w:rsidRDefault="00470EEB" w:rsidP="00470EEB">
      <w:pPr>
        <w:spacing w:line="360" w:lineRule="auto"/>
        <w:ind w:firstLine="709"/>
        <w:jc w:val="both"/>
        <w:rPr>
          <w:sz w:val="28"/>
          <w:szCs w:val="28"/>
        </w:rPr>
      </w:pPr>
      <w:r w:rsidRPr="00470EEB">
        <w:rPr>
          <w:sz w:val="28"/>
          <w:szCs w:val="28"/>
        </w:rPr>
        <w:t xml:space="preserve"> </w:t>
      </w:r>
      <w:r w:rsidR="009124E4" w:rsidRPr="00470EEB">
        <w:rPr>
          <w:sz w:val="28"/>
          <w:szCs w:val="28"/>
        </w:rPr>
        <w:t>А</w:t>
      </w:r>
      <w:r w:rsidR="009124E4" w:rsidRPr="00470EEB">
        <w:rPr>
          <w:sz w:val="28"/>
          <w:szCs w:val="28"/>
          <w:vertAlign w:val="subscript"/>
        </w:rPr>
        <w:t>зав</w:t>
      </w:r>
      <w:r w:rsidR="009124E4" w:rsidRPr="00470EEB">
        <w:rPr>
          <w:sz w:val="28"/>
          <w:szCs w:val="28"/>
        </w:rPr>
        <w:t>- длина завала.</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p>
    <w:p w:rsidR="009124E4" w:rsidRPr="00470EEB" w:rsidRDefault="00470EEB" w:rsidP="00470EEB">
      <w:pPr>
        <w:spacing w:line="360" w:lineRule="auto"/>
        <w:ind w:firstLine="709"/>
        <w:jc w:val="both"/>
        <w:rPr>
          <w:sz w:val="28"/>
          <w:szCs w:val="28"/>
        </w:rPr>
      </w:pPr>
      <w:r w:rsidRPr="00470EEB">
        <w:rPr>
          <w:sz w:val="28"/>
          <w:szCs w:val="28"/>
        </w:rPr>
        <w:t xml:space="preserve"> </w:t>
      </w:r>
    </w:p>
    <w:p w:rsidR="009124E4" w:rsidRDefault="009124E4" w:rsidP="00470EEB">
      <w:pPr>
        <w:spacing w:line="360" w:lineRule="auto"/>
        <w:ind w:firstLine="709"/>
        <w:jc w:val="both"/>
        <w:rPr>
          <w:sz w:val="28"/>
          <w:szCs w:val="28"/>
        </w:rPr>
      </w:pPr>
      <w:r w:rsidRPr="00470EEB">
        <w:rPr>
          <w:sz w:val="28"/>
          <w:szCs w:val="28"/>
        </w:rPr>
        <w:t>Рисунок 4.</w:t>
      </w:r>
      <w:r w:rsidR="00A95267" w:rsidRPr="00470EEB">
        <w:rPr>
          <w:sz w:val="28"/>
          <w:szCs w:val="28"/>
        </w:rPr>
        <w:t>2</w:t>
      </w:r>
      <w:r w:rsidRPr="00470EEB">
        <w:rPr>
          <w:sz w:val="28"/>
          <w:szCs w:val="28"/>
        </w:rPr>
        <w:t xml:space="preserve"> – Расчетная схема образования завала при взрыве вне здания</w:t>
      </w:r>
    </w:p>
    <w:p w:rsidR="009124E4" w:rsidRPr="00470EEB" w:rsidRDefault="009124E4" w:rsidP="00470EEB">
      <w:pPr>
        <w:pStyle w:val="23"/>
        <w:spacing w:after="0" w:line="360" w:lineRule="auto"/>
        <w:ind w:left="0" w:firstLine="709"/>
        <w:jc w:val="both"/>
        <w:rPr>
          <w:sz w:val="28"/>
          <w:szCs w:val="28"/>
        </w:rPr>
      </w:pPr>
      <w:r w:rsidRPr="00470EEB">
        <w:rPr>
          <w:sz w:val="28"/>
          <w:szCs w:val="28"/>
        </w:rPr>
        <w:t>Объем образовавшегося завала:</w:t>
      </w:r>
    </w:p>
    <w:p w:rsidR="009124E4" w:rsidRPr="00470EEB" w:rsidRDefault="009124E4" w:rsidP="00470EEB">
      <w:pPr>
        <w:spacing w:line="360" w:lineRule="auto"/>
        <w:ind w:firstLine="709"/>
        <w:jc w:val="both"/>
        <w:rPr>
          <w:sz w:val="28"/>
          <w:szCs w:val="28"/>
        </w:rPr>
      </w:pPr>
    </w:p>
    <w:p w:rsidR="009124E4" w:rsidRPr="00470EEB" w:rsidRDefault="002479F1" w:rsidP="00470EEB">
      <w:pPr>
        <w:spacing w:line="360" w:lineRule="auto"/>
        <w:ind w:firstLine="709"/>
        <w:jc w:val="both"/>
        <w:rPr>
          <w:sz w:val="28"/>
          <w:szCs w:val="28"/>
        </w:rPr>
      </w:pPr>
      <w:r>
        <w:rPr>
          <w:position w:val="-24"/>
          <w:sz w:val="28"/>
          <w:szCs w:val="28"/>
        </w:rPr>
        <w:pict>
          <v:shape id="_x0000_i1071" type="#_x0000_t75" style="width:80.25pt;height:32.25pt">
            <v:imagedata r:id="rId52" o:title=""/>
          </v:shape>
        </w:pict>
      </w:r>
      <w:r w:rsidR="009124E4" w:rsidRPr="00470EEB">
        <w:rPr>
          <w:sz w:val="28"/>
          <w:szCs w:val="28"/>
        </w:rPr>
        <w:t xml:space="preserve"> </w:t>
      </w:r>
      <w:r w:rsidR="00D6288A" w:rsidRPr="00470EEB">
        <w:rPr>
          <w:sz w:val="28"/>
          <w:szCs w:val="28"/>
        </w:rPr>
        <w:t>,</w:t>
      </w:r>
      <w:r w:rsidR="00470EEB" w:rsidRPr="00470EEB">
        <w:rPr>
          <w:sz w:val="28"/>
          <w:szCs w:val="28"/>
        </w:rPr>
        <w:t xml:space="preserve"> </w:t>
      </w:r>
      <w:r w:rsidR="009124E4" w:rsidRPr="00470EEB">
        <w:rPr>
          <w:sz w:val="28"/>
          <w:szCs w:val="28"/>
        </w:rPr>
        <w:t>(4.5)</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где</w:t>
      </w:r>
      <w:r w:rsidR="00470EEB" w:rsidRPr="00470EEB">
        <w:rPr>
          <w:sz w:val="28"/>
          <w:szCs w:val="28"/>
        </w:rPr>
        <w:t xml:space="preserve"> </w:t>
      </w:r>
      <w:r w:rsidRPr="00470EEB">
        <w:rPr>
          <w:sz w:val="28"/>
          <w:szCs w:val="28"/>
        </w:rPr>
        <w:t>А, В, Н – длина, ширина и высота здания;</w:t>
      </w:r>
    </w:p>
    <w:p w:rsidR="009124E4" w:rsidRPr="00470EEB" w:rsidRDefault="009124E4" w:rsidP="00470EEB">
      <w:pPr>
        <w:spacing w:line="360" w:lineRule="auto"/>
        <w:ind w:firstLine="709"/>
        <w:jc w:val="both"/>
        <w:rPr>
          <w:sz w:val="28"/>
          <w:szCs w:val="28"/>
        </w:rPr>
      </w:pPr>
      <w:r w:rsidRPr="00470EEB">
        <w:rPr>
          <w:sz w:val="28"/>
          <w:szCs w:val="28"/>
        </w:rPr>
        <w:sym w:font="Symbol" w:char="F067"/>
      </w:r>
      <w:r w:rsidRPr="00470EEB">
        <w:rPr>
          <w:sz w:val="28"/>
          <w:szCs w:val="28"/>
        </w:rPr>
        <w:t xml:space="preserve"> – объем завала на 100 м</w:t>
      </w:r>
      <w:r w:rsidRPr="00470EEB">
        <w:rPr>
          <w:sz w:val="28"/>
          <w:szCs w:val="28"/>
          <w:vertAlign w:val="superscript"/>
        </w:rPr>
        <w:t xml:space="preserve">3 </w:t>
      </w:r>
      <w:r w:rsidRPr="00470EEB">
        <w:rPr>
          <w:sz w:val="28"/>
          <w:szCs w:val="28"/>
        </w:rPr>
        <w:t xml:space="preserve">объема здания, </w:t>
      </w:r>
      <w:r w:rsidRPr="00470EEB">
        <w:rPr>
          <w:sz w:val="28"/>
          <w:szCs w:val="28"/>
        </w:rPr>
        <w:sym w:font="Symbol" w:char="F067"/>
      </w:r>
      <w:r w:rsidRPr="00470EEB">
        <w:rPr>
          <w:sz w:val="28"/>
          <w:szCs w:val="28"/>
        </w:rPr>
        <w:t xml:space="preserve"> определяется в соответствии с таблицей </w:t>
      </w:r>
      <w:r w:rsidR="00126EB8" w:rsidRPr="00470EEB">
        <w:rPr>
          <w:sz w:val="28"/>
          <w:szCs w:val="28"/>
        </w:rPr>
        <w:t>6</w:t>
      </w:r>
      <w:r w:rsidRPr="00470EEB">
        <w:rPr>
          <w:sz w:val="28"/>
          <w:szCs w:val="28"/>
        </w:rPr>
        <w:t xml:space="preserve"> Приложения </w:t>
      </w:r>
      <w:r w:rsidR="00126EB8" w:rsidRPr="00470EEB">
        <w:rPr>
          <w:sz w:val="28"/>
          <w:szCs w:val="28"/>
        </w:rPr>
        <w:t>А</w:t>
      </w:r>
      <w:r w:rsidRPr="00470EEB">
        <w:rPr>
          <w:sz w:val="28"/>
          <w:szCs w:val="28"/>
        </w:rPr>
        <w:t xml:space="preserve">.; </w:t>
      </w:r>
    </w:p>
    <w:p w:rsidR="009124E4" w:rsidRPr="00470EEB" w:rsidRDefault="009124E4" w:rsidP="00470EEB">
      <w:pPr>
        <w:spacing w:line="360" w:lineRule="auto"/>
        <w:ind w:firstLine="709"/>
        <w:jc w:val="both"/>
        <w:rPr>
          <w:sz w:val="28"/>
          <w:szCs w:val="28"/>
        </w:rPr>
      </w:pPr>
      <w:r w:rsidRPr="00470EEB">
        <w:rPr>
          <w:sz w:val="28"/>
          <w:szCs w:val="28"/>
        </w:rPr>
        <w:t>Результаты расчета параметров завалов для зданий ТГПЗ при аварии на газофракционирующей установке приведены в таблице 4.2.</w:t>
      </w:r>
    </w:p>
    <w:p w:rsidR="009124E4" w:rsidRPr="00470EEB" w:rsidRDefault="009124E4" w:rsidP="00470EEB">
      <w:pPr>
        <w:tabs>
          <w:tab w:val="left" w:pos="180"/>
        </w:tabs>
        <w:spacing w:line="360" w:lineRule="auto"/>
        <w:ind w:firstLine="709"/>
        <w:jc w:val="both"/>
        <w:rPr>
          <w:sz w:val="28"/>
          <w:szCs w:val="28"/>
        </w:rPr>
      </w:pPr>
      <w:r w:rsidRPr="00470EEB">
        <w:rPr>
          <w:sz w:val="28"/>
          <w:szCs w:val="28"/>
        </w:rPr>
        <w:t>Объемно-массовые характеристики завалов используются для обоснования состава транспортной и грузоподъемной инженерной техники. К этим характеристикам отнесены: удельный объем завала, объем завала от разрушенного здания, объемный вес завала и пустотность [37].</w:t>
      </w:r>
    </w:p>
    <w:p w:rsidR="009124E4" w:rsidRPr="00470EEB" w:rsidRDefault="009124E4" w:rsidP="00470EEB">
      <w:pPr>
        <w:tabs>
          <w:tab w:val="left" w:pos="180"/>
        </w:tabs>
        <w:spacing w:line="360" w:lineRule="auto"/>
        <w:ind w:firstLine="709"/>
        <w:jc w:val="both"/>
        <w:rPr>
          <w:sz w:val="28"/>
          <w:szCs w:val="28"/>
        </w:rPr>
      </w:pPr>
      <w:r w:rsidRPr="00470EEB">
        <w:rPr>
          <w:sz w:val="28"/>
          <w:szCs w:val="28"/>
        </w:rPr>
        <w:t xml:space="preserve">К показателям, характеризующим крупные обломки завалов, отнесены максимальный вес, размеры и структура обломка по составу арматуры. Максимальный вес обломков необходимо знать для подбора грузоподъемности крана, а их размеры – для подбора транспортных средств. Эти показатели получены на основе анализа проектов производственных и жилых зданий и могут быть приняты для производственных зданий по таблице </w:t>
      </w:r>
      <w:r w:rsidR="00126EB8" w:rsidRPr="00470EEB">
        <w:rPr>
          <w:sz w:val="28"/>
          <w:szCs w:val="28"/>
        </w:rPr>
        <w:t>7</w:t>
      </w:r>
      <w:r w:rsidRPr="00470EEB">
        <w:rPr>
          <w:sz w:val="28"/>
          <w:szCs w:val="28"/>
        </w:rPr>
        <w:t xml:space="preserve"> приложения </w:t>
      </w:r>
      <w:r w:rsidR="00126EB8" w:rsidRPr="00470EEB">
        <w:rPr>
          <w:sz w:val="28"/>
          <w:szCs w:val="28"/>
        </w:rPr>
        <w:t>А</w:t>
      </w:r>
      <w:r w:rsidRPr="00470EEB">
        <w:rPr>
          <w:sz w:val="28"/>
          <w:szCs w:val="28"/>
        </w:rPr>
        <w:t>.</w:t>
      </w:r>
    </w:p>
    <w:p w:rsidR="009124E4" w:rsidRPr="00470EEB" w:rsidRDefault="009124E4" w:rsidP="00470EEB">
      <w:pPr>
        <w:tabs>
          <w:tab w:val="left" w:pos="180"/>
          <w:tab w:val="left" w:pos="5400"/>
        </w:tabs>
        <w:spacing w:line="360" w:lineRule="auto"/>
        <w:ind w:firstLine="709"/>
        <w:jc w:val="both"/>
        <w:rPr>
          <w:sz w:val="28"/>
          <w:szCs w:val="28"/>
        </w:rPr>
      </w:pPr>
      <w:r w:rsidRPr="00470EEB">
        <w:rPr>
          <w:sz w:val="28"/>
          <w:szCs w:val="28"/>
        </w:rPr>
        <w:t xml:space="preserve">Исходя из таблиц </w:t>
      </w:r>
      <w:r w:rsidR="00190B2E" w:rsidRPr="00470EEB">
        <w:rPr>
          <w:sz w:val="28"/>
          <w:szCs w:val="28"/>
        </w:rPr>
        <w:t xml:space="preserve">6-7 </w:t>
      </w:r>
      <w:r w:rsidRPr="00470EEB">
        <w:rPr>
          <w:sz w:val="28"/>
          <w:szCs w:val="28"/>
        </w:rPr>
        <w:t xml:space="preserve">приложения </w:t>
      </w:r>
      <w:r w:rsidR="00190B2E" w:rsidRPr="00470EEB">
        <w:rPr>
          <w:sz w:val="28"/>
          <w:szCs w:val="28"/>
        </w:rPr>
        <w:t>А</w:t>
      </w:r>
      <w:r w:rsidRPr="00470EEB">
        <w:rPr>
          <w:sz w:val="28"/>
          <w:szCs w:val="28"/>
        </w:rPr>
        <w:t>, определим характеристики завала, образующегося при разрушении кирпичного производственного здания в результате взрыва (таблица 4.</w:t>
      </w:r>
      <w:r w:rsidR="00FB00A7" w:rsidRPr="00470EEB">
        <w:rPr>
          <w:sz w:val="28"/>
          <w:szCs w:val="28"/>
        </w:rPr>
        <w:t>3</w:t>
      </w:r>
      <w:r w:rsidRPr="00470EEB">
        <w:rPr>
          <w:sz w:val="28"/>
          <w:szCs w:val="28"/>
        </w:rPr>
        <w:t>).</w:t>
      </w:r>
    </w:p>
    <w:p w:rsidR="009124E4" w:rsidRPr="00470EEB" w:rsidRDefault="009124E4" w:rsidP="00470EEB">
      <w:pPr>
        <w:tabs>
          <w:tab w:val="left" w:pos="180"/>
        </w:tabs>
        <w:spacing w:line="360" w:lineRule="auto"/>
        <w:ind w:firstLine="709"/>
        <w:jc w:val="both"/>
        <w:rPr>
          <w:sz w:val="28"/>
          <w:szCs w:val="28"/>
        </w:rPr>
      </w:pPr>
    </w:p>
    <w:p w:rsidR="009124E4" w:rsidRPr="00470EEB" w:rsidRDefault="009124E4" w:rsidP="00470EEB">
      <w:pPr>
        <w:tabs>
          <w:tab w:val="left" w:pos="180"/>
        </w:tabs>
        <w:spacing w:line="360" w:lineRule="auto"/>
        <w:ind w:firstLine="709"/>
        <w:jc w:val="both"/>
        <w:rPr>
          <w:sz w:val="28"/>
          <w:szCs w:val="28"/>
        </w:rPr>
      </w:pPr>
      <w:r w:rsidRPr="00470EEB">
        <w:rPr>
          <w:sz w:val="28"/>
          <w:szCs w:val="28"/>
        </w:rPr>
        <w:t>Таблица 4.3 - Характеристика завала, образующегося при разрушении</w:t>
      </w:r>
      <w:r w:rsidR="00FB00A7" w:rsidRPr="00470EEB">
        <w:rPr>
          <w:sz w:val="28"/>
          <w:szCs w:val="28"/>
        </w:rPr>
        <w:tab/>
      </w:r>
      <w:r w:rsidRPr="00470EEB">
        <w:rPr>
          <w:sz w:val="28"/>
          <w:szCs w:val="28"/>
        </w:rPr>
        <w:t xml:space="preserve"> производственных зданий</w:t>
      </w:r>
    </w:p>
    <w:tbl>
      <w:tblPr>
        <w:tblW w:w="9397" w:type="dxa"/>
        <w:jc w:val="center"/>
        <w:tblLayout w:type="fixed"/>
        <w:tblLook w:val="01E0" w:firstRow="1" w:lastRow="1" w:firstColumn="1" w:lastColumn="1" w:noHBand="0" w:noVBand="0"/>
      </w:tblPr>
      <w:tblGrid>
        <w:gridCol w:w="2402"/>
        <w:gridCol w:w="1738"/>
        <w:gridCol w:w="1440"/>
        <w:gridCol w:w="2160"/>
        <w:gridCol w:w="1657"/>
      </w:tblGrid>
      <w:tr w:rsidR="009124E4" w:rsidRPr="004F040F" w:rsidTr="004F040F">
        <w:trPr>
          <w:trHeight w:val="145"/>
          <w:jc w:val="center"/>
        </w:trPr>
        <w:tc>
          <w:tcPr>
            <w:tcW w:w="2402"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0"/>
              </w:tabs>
              <w:spacing w:line="360" w:lineRule="auto"/>
            </w:pPr>
            <w:r w:rsidRPr="004F040F">
              <w:t>Объемно-массовые характеристики завала</w:t>
            </w:r>
          </w:p>
        </w:tc>
        <w:tc>
          <w:tcPr>
            <w:tcW w:w="1738"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0"/>
              </w:tabs>
              <w:spacing w:line="360" w:lineRule="auto"/>
            </w:pPr>
            <w:r w:rsidRPr="004F040F">
              <w:t>технасосная</w:t>
            </w:r>
          </w:p>
        </w:tc>
        <w:tc>
          <w:tcPr>
            <w:tcW w:w="1440" w:type="dxa"/>
            <w:tcBorders>
              <w:top w:val="single" w:sz="4" w:space="0" w:color="auto"/>
              <w:left w:val="single" w:sz="4" w:space="0" w:color="auto"/>
              <w:bottom w:val="single" w:sz="4" w:space="0" w:color="auto"/>
              <w:right w:val="single" w:sz="4" w:space="0" w:color="auto"/>
            </w:tcBorders>
            <w:vAlign w:val="center"/>
          </w:tcPr>
          <w:p w:rsidR="009124E4" w:rsidRPr="004F040F" w:rsidRDefault="00A0541E" w:rsidP="004F040F">
            <w:pPr>
              <w:tabs>
                <w:tab w:val="left" w:pos="0"/>
              </w:tabs>
              <w:spacing w:line="360" w:lineRule="auto"/>
            </w:pPr>
            <w:r w:rsidRPr="004F040F">
              <w:t>м</w:t>
            </w:r>
            <w:r w:rsidR="009124E4" w:rsidRPr="004F040F">
              <w:t>ат.склад</w:t>
            </w:r>
          </w:p>
        </w:tc>
        <w:tc>
          <w:tcPr>
            <w:tcW w:w="2160"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108"/>
              </w:tabs>
              <w:spacing w:line="360" w:lineRule="auto"/>
            </w:pPr>
            <w:r w:rsidRPr="004F040F">
              <w:t>заводоуправление</w:t>
            </w:r>
          </w:p>
        </w:tc>
        <w:tc>
          <w:tcPr>
            <w:tcW w:w="1657" w:type="dxa"/>
            <w:tcBorders>
              <w:top w:val="single" w:sz="4" w:space="0" w:color="auto"/>
              <w:left w:val="single" w:sz="4" w:space="0" w:color="auto"/>
              <w:bottom w:val="single" w:sz="4" w:space="0" w:color="auto"/>
              <w:right w:val="single" w:sz="4" w:space="0" w:color="auto"/>
            </w:tcBorders>
            <w:vAlign w:val="center"/>
          </w:tcPr>
          <w:p w:rsidR="009124E4" w:rsidRPr="004F040F" w:rsidRDefault="00A0541E" w:rsidP="004F040F">
            <w:pPr>
              <w:tabs>
                <w:tab w:val="left" w:pos="0"/>
              </w:tabs>
              <w:spacing w:line="360" w:lineRule="auto"/>
            </w:pPr>
            <w:r w:rsidRPr="004F040F">
              <w:t>к</w:t>
            </w:r>
            <w:r w:rsidR="009124E4" w:rsidRPr="004F040F">
              <w:t>омпр.станция</w:t>
            </w:r>
          </w:p>
        </w:tc>
      </w:tr>
      <w:tr w:rsidR="009124E4" w:rsidRPr="004F040F" w:rsidTr="004F040F">
        <w:trPr>
          <w:trHeight w:val="145"/>
          <w:jc w:val="center"/>
        </w:trPr>
        <w:tc>
          <w:tcPr>
            <w:tcW w:w="2402"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0"/>
              </w:tabs>
              <w:spacing w:line="360" w:lineRule="auto"/>
            </w:pPr>
            <w:r w:rsidRPr="004F040F">
              <w:t>Пустотность, (</w:t>
            </w:r>
            <w:r w:rsidRPr="004F040F">
              <w:sym w:font="Symbol" w:char="F061"/>
            </w:r>
            <w:r w:rsidRPr="004F040F">
              <w:t>), м</w:t>
            </w:r>
            <w:r w:rsidRPr="004F040F">
              <w:rPr>
                <w:vertAlign w:val="superscript"/>
              </w:rPr>
              <w:t>3</w:t>
            </w:r>
          </w:p>
        </w:tc>
        <w:tc>
          <w:tcPr>
            <w:tcW w:w="1738"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0"/>
              </w:tabs>
              <w:spacing w:line="360" w:lineRule="auto"/>
            </w:pPr>
            <w:r w:rsidRPr="004F040F">
              <w:t>60</w:t>
            </w:r>
          </w:p>
        </w:tc>
        <w:tc>
          <w:tcPr>
            <w:tcW w:w="1440"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0"/>
              </w:tabs>
              <w:spacing w:line="360" w:lineRule="auto"/>
            </w:pPr>
            <w:r w:rsidRPr="004F040F">
              <w:t>60</w:t>
            </w:r>
          </w:p>
        </w:tc>
        <w:tc>
          <w:tcPr>
            <w:tcW w:w="2160"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0"/>
              </w:tabs>
              <w:spacing w:line="360" w:lineRule="auto"/>
            </w:pPr>
            <w:r w:rsidRPr="004F040F">
              <w:t>40</w:t>
            </w:r>
          </w:p>
        </w:tc>
        <w:tc>
          <w:tcPr>
            <w:tcW w:w="1657"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0"/>
              </w:tabs>
              <w:spacing w:line="360" w:lineRule="auto"/>
            </w:pPr>
            <w:r w:rsidRPr="004F040F">
              <w:t>40</w:t>
            </w:r>
          </w:p>
        </w:tc>
      </w:tr>
      <w:tr w:rsidR="009124E4" w:rsidRPr="004F040F" w:rsidTr="004F040F">
        <w:trPr>
          <w:trHeight w:val="145"/>
          <w:jc w:val="center"/>
        </w:trPr>
        <w:tc>
          <w:tcPr>
            <w:tcW w:w="2402"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0"/>
              </w:tabs>
              <w:spacing w:line="360" w:lineRule="auto"/>
            </w:pPr>
            <w:r w:rsidRPr="004F040F">
              <w:t>Удельный объем, (</w:t>
            </w:r>
            <w:r w:rsidRPr="004F040F">
              <w:sym w:font="Symbol" w:char="F067"/>
            </w:r>
            <w:r w:rsidRPr="004F040F">
              <w:t>), м</w:t>
            </w:r>
            <w:r w:rsidRPr="004F040F">
              <w:rPr>
                <w:vertAlign w:val="superscript"/>
              </w:rPr>
              <w:t>3</w:t>
            </w:r>
          </w:p>
        </w:tc>
        <w:tc>
          <w:tcPr>
            <w:tcW w:w="1738"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0"/>
              </w:tabs>
              <w:spacing w:line="360" w:lineRule="auto"/>
            </w:pPr>
            <w:r w:rsidRPr="004F040F">
              <w:t>20</w:t>
            </w:r>
          </w:p>
        </w:tc>
        <w:tc>
          <w:tcPr>
            <w:tcW w:w="1440"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0"/>
              </w:tabs>
              <w:spacing w:line="360" w:lineRule="auto"/>
            </w:pPr>
            <w:r w:rsidRPr="004F040F">
              <w:t>20</w:t>
            </w:r>
          </w:p>
        </w:tc>
        <w:tc>
          <w:tcPr>
            <w:tcW w:w="2160"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0"/>
              </w:tabs>
              <w:spacing w:line="360" w:lineRule="auto"/>
            </w:pPr>
            <w:r w:rsidRPr="004F040F">
              <w:t>21</w:t>
            </w:r>
          </w:p>
        </w:tc>
        <w:tc>
          <w:tcPr>
            <w:tcW w:w="1657"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0"/>
              </w:tabs>
              <w:spacing w:line="360" w:lineRule="auto"/>
            </w:pPr>
            <w:r w:rsidRPr="004F040F">
              <w:t>21</w:t>
            </w:r>
          </w:p>
        </w:tc>
      </w:tr>
      <w:tr w:rsidR="009124E4" w:rsidRPr="004F040F" w:rsidTr="004F040F">
        <w:trPr>
          <w:trHeight w:val="145"/>
          <w:jc w:val="center"/>
        </w:trPr>
        <w:tc>
          <w:tcPr>
            <w:tcW w:w="2402"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0"/>
              </w:tabs>
              <w:spacing w:line="360" w:lineRule="auto"/>
            </w:pPr>
            <w:r w:rsidRPr="004F040F">
              <w:t>Объемный вес, (</w:t>
            </w:r>
            <w:r w:rsidRPr="004F040F">
              <w:sym w:font="Symbol" w:char="F062"/>
            </w:r>
            <w:r w:rsidRPr="004F040F">
              <w:t>), т/м</w:t>
            </w:r>
            <w:r w:rsidRPr="004F040F">
              <w:rPr>
                <w:vertAlign w:val="superscript"/>
              </w:rPr>
              <w:t>3</w:t>
            </w:r>
          </w:p>
        </w:tc>
        <w:tc>
          <w:tcPr>
            <w:tcW w:w="1738"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0"/>
              </w:tabs>
              <w:spacing w:line="360" w:lineRule="auto"/>
            </w:pPr>
            <w:r w:rsidRPr="004F040F">
              <w:t>1</w:t>
            </w:r>
          </w:p>
        </w:tc>
        <w:tc>
          <w:tcPr>
            <w:tcW w:w="1440"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0"/>
              </w:tabs>
              <w:spacing w:line="360" w:lineRule="auto"/>
            </w:pPr>
            <w:r w:rsidRPr="004F040F">
              <w:t>1</w:t>
            </w:r>
          </w:p>
        </w:tc>
        <w:tc>
          <w:tcPr>
            <w:tcW w:w="2160"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0"/>
              </w:tabs>
              <w:spacing w:line="360" w:lineRule="auto"/>
            </w:pPr>
            <w:r w:rsidRPr="004F040F">
              <w:t>1,5</w:t>
            </w:r>
          </w:p>
        </w:tc>
        <w:tc>
          <w:tcPr>
            <w:tcW w:w="1657"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0"/>
              </w:tabs>
              <w:spacing w:line="360" w:lineRule="auto"/>
            </w:pPr>
            <w:r w:rsidRPr="004F040F">
              <w:t>1,5</w:t>
            </w:r>
          </w:p>
        </w:tc>
      </w:tr>
      <w:tr w:rsidR="009124E4" w:rsidRPr="004F040F" w:rsidTr="004F040F">
        <w:trPr>
          <w:trHeight w:val="145"/>
          <w:jc w:val="center"/>
        </w:trPr>
        <w:tc>
          <w:tcPr>
            <w:tcW w:w="9397" w:type="dxa"/>
            <w:gridSpan w:val="5"/>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0"/>
              </w:tabs>
              <w:spacing w:line="360" w:lineRule="auto"/>
            </w:pPr>
            <w:r w:rsidRPr="004F040F">
              <w:t>Примечания:</w:t>
            </w:r>
            <w:r w:rsidR="00470EEB" w:rsidRPr="004F040F">
              <w:t xml:space="preserve"> </w:t>
            </w:r>
            <w:r w:rsidRPr="004F040F">
              <w:t>1.Пустотность завала (</w:t>
            </w:r>
            <w:r w:rsidRPr="004F040F">
              <w:sym w:font="Symbol" w:char="F061"/>
            </w:r>
            <w:r w:rsidRPr="004F040F">
              <w:t xml:space="preserve">) - объем пустот на </w:t>
            </w:r>
            <w:smartTag w:uri="urn:schemas-microsoft-com:office:smarttags" w:element="metricconverter">
              <w:smartTagPr>
                <w:attr w:name="ProductID" w:val="100 м3"/>
              </w:smartTagPr>
              <w:r w:rsidRPr="004F040F">
                <w:t>100 м</w:t>
              </w:r>
              <w:r w:rsidRPr="004F040F">
                <w:rPr>
                  <w:vertAlign w:val="superscript"/>
                </w:rPr>
                <w:t>3</w:t>
              </w:r>
            </w:smartTag>
            <w:r w:rsidRPr="004F040F">
              <w:t xml:space="preserve"> завала.</w:t>
            </w:r>
          </w:p>
          <w:p w:rsidR="009124E4" w:rsidRPr="004F040F" w:rsidRDefault="009124E4" w:rsidP="004F040F">
            <w:pPr>
              <w:tabs>
                <w:tab w:val="left" w:pos="0"/>
              </w:tabs>
              <w:spacing w:line="360" w:lineRule="auto"/>
            </w:pPr>
            <w:r w:rsidRPr="004F040F">
              <w:t>2. Удельный объем завала (</w:t>
            </w:r>
            <w:r w:rsidRPr="004F040F">
              <w:sym w:font="Symbol" w:char="F067"/>
            </w:r>
            <w:r w:rsidRPr="004F040F">
              <w:t xml:space="preserve">) - объем завала на </w:t>
            </w:r>
            <w:smartTag w:uri="urn:schemas-microsoft-com:office:smarttags" w:element="metricconverter">
              <w:smartTagPr>
                <w:attr w:name="ProductID" w:val="100 м3"/>
              </w:smartTagPr>
              <w:r w:rsidRPr="004F040F">
                <w:t>100 м</w:t>
              </w:r>
              <w:r w:rsidRPr="004F040F">
                <w:rPr>
                  <w:vertAlign w:val="superscript"/>
                </w:rPr>
                <w:t>3</w:t>
              </w:r>
            </w:smartTag>
            <w:r w:rsidRPr="004F040F">
              <w:t xml:space="preserve"> строительного объема.</w:t>
            </w:r>
          </w:p>
          <w:p w:rsidR="009124E4" w:rsidRPr="004F040F" w:rsidRDefault="009124E4" w:rsidP="004F040F">
            <w:pPr>
              <w:tabs>
                <w:tab w:val="left" w:pos="0"/>
              </w:tabs>
              <w:spacing w:line="360" w:lineRule="auto"/>
            </w:pPr>
            <w:r w:rsidRPr="004F040F">
              <w:t>3. Объемный вес завала (</w:t>
            </w:r>
            <w:r w:rsidRPr="004F040F">
              <w:sym w:font="Symbol" w:char="F062"/>
            </w:r>
            <w:r w:rsidRPr="004F040F">
              <w:t xml:space="preserve">) - вес в т </w:t>
            </w:r>
            <w:smartTag w:uri="urn:schemas-microsoft-com:office:smarttags" w:element="metricconverter">
              <w:smartTagPr>
                <w:attr w:name="ProductID" w:val="1 м3"/>
              </w:smartTagPr>
              <w:r w:rsidRPr="004F040F">
                <w:t>1 м</w:t>
              </w:r>
              <w:r w:rsidRPr="004F040F">
                <w:rPr>
                  <w:vertAlign w:val="superscript"/>
                </w:rPr>
                <w:t>3</w:t>
              </w:r>
            </w:smartTag>
            <w:r w:rsidRPr="004F040F">
              <w:t xml:space="preserve"> завала.</w:t>
            </w:r>
          </w:p>
        </w:tc>
      </w:tr>
      <w:tr w:rsidR="009124E4" w:rsidRPr="004F040F" w:rsidTr="004F040F">
        <w:trPr>
          <w:trHeight w:val="145"/>
          <w:jc w:val="center"/>
        </w:trPr>
        <w:tc>
          <w:tcPr>
            <w:tcW w:w="2402"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180"/>
              </w:tabs>
              <w:spacing w:line="360" w:lineRule="auto"/>
            </w:pPr>
            <w:r w:rsidRPr="004F040F">
              <w:t>Структура завала по весу обломков (тип обломков по весу), (%)</w:t>
            </w:r>
          </w:p>
        </w:tc>
        <w:tc>
          <w:tcPr>
            <w:tcW w:w="1738"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180"/>
              </w:tabs>
              <w:spacing w:line="360" w:lineRule="auto"/>
            </w:pPr>
            <w:r w:rsidRPr="004F040F">
              <w:t>технасосная</w:t>
            </w:r>
          </w:p>
        </w:tc>
        <w:tc>
          <w:tcPr>
            <w:tcW w:w="1440" w:type="dxa"/>
            <w:tcBorders>
              <w:top w:val="single" w:sz="4" w:space="0" w:color="auto"/>
              <w:left w:val="single" w:sz="4" w:space="0" w:color="auto"/>
              <w:bottom w:val="single" w:sz="4" w:space="0" w:color="auto"/>
              <w:right w:val="single" w:sz="4" w:space="0" w:color="auto"/>
            </w:tcBorders>
            <w:vAlign w:val="center"/>
          </w:tcPr>
          <w:p w:rsidR="009124E4" w:rsidRPr="004F040F" w:rsidRDefault="00DB20D5" w:rsidP="004F040F">
            <w:pPr>
              <w:tabs>
                <w:tab w:val="left" w:pos="180"/>
              </w:tabs>
              <w:spacing w:line="360" w:lineRule="auto"/>
            </w:pPr>
            <w:r w:rsidRPr="004F040F">
              <w:t>м</w:t>
            </w:r>
            <w:r w:rsidR="009124E4" w:rsidRPr="004F040F">
              <w:t>ат.склад</w:t>
            </w:r>
          </w:p>
        </w:tc>
        <w:tc>
          <w:tcPr>
            <w:tcW w:w="2160"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180"/>
              </w:tabs>
              <w:spacing w:line="360" w:lineRule="auto"/>
            </w:pPr>
            <w:r w:rsidRPr="004F040F">
              <w:t>заводоуправление</w:t>
            </w:r>
          </w:p>
        </w:tc>
        <w:tc>
          <w:tcPr>
            <w:tcW w:w="1657" w:type="dxa"/>
            <w:tcBorders>
              <w:top w:val="single" w:sz="4" w:space="0" w:color="auto"/>
              <w:left w:val="single" w:sz="4" w:space="0" w:color="auto"/>
              <w:bottom w:val="single" w:sz="4" w:space="0" w:color="auto"/>
              <w:right w:val="single" w:sz="4" w:space="0" w:color="auto"/>
            </w:tcBorders>
            <w:vAlign w:val="center"/>
          </w:tcPr>
          <w:p w:rsidR="009124E4" w:rsidRPr="004F040F" w:rsidRDefault="00DB20D5" w:rsidP="004F040F">
            <w:pPr>
              <w:tabs>
                <w:tab w:val="left" w:pos="180"/>
              </w:tabs>
              <w:spacing w:line="360" w:lineRule="auto"/>
            </w:pPr>
            <w:r w:rsidRPr="004F040F">
              <w:t>к</w:t>
            </w:r>
            <w:r w:rsidR="009124E4" w:rsidRPr="004F040F">
              <w:t>омпр.станция</w:t>
            </w:r>
          </w:p>
        </w:tc>
      </w:tr>
      <w:tr w:rsidR="009124E4" w:rsidRPr="004F040F" w:rsidTr="004F040F">
        <w:trPr>
          <w:trHeight w:val="545"/>
          <w:jc w:val="center"/>
        </w:trPr>
        <w:tc>
          <w:tcPr>
            <w:tcW w:w="2402"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180"/>
              </w:tabs>
              <w:spacing w:line="360" w:lineRule="auto"/>
            </w:pPr>
            <w:r w:rsidRPr="004F040F">
              <w:t>Очень крупные больше 5 т</w:t>
            </w:r>
          </w:p>
        </w:tc>
        <w:tc>
          <w:tcPr>
            <w:tcW w:w="1738"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180"/>
              </w:tabs>
              <w:spacing w:line="360" w:lineRule="auto"/>
            </w:pPr>
            <w:r w:rsidRPr="004F040F">
              <w:t>60</w:t>
            </w:r>
          </w:p>
        </w:tc>
        <w:tc>
          <w:tcPr>
            <w:tcW w:w="1440"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180"/>
              </w:tabs>
              <w:spacing w:line="360" w:lineRule="auto"/>
            </w:pPr>
            <w:r w:rsidRPr="004F040F">
              <w:t>60</w:t>
            </w:r>
          </w:p>
        </w:tc>
        <w:tc>
          <w:tcPr>
            <w:tcW w:w="2160"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180"/>
              </w:tabs>
              <w:spacing w:line="360" w:lineRule="auto"/>
            </w:pPr>
            <w:r w:rsidRPr="004F040F">
              <w:t>10</w:t>
            </w:r>
          </w:p>
        </w:tc>
        <w:tc>
          <w:tcPr>
            <w:tcW w:w="1657"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180"/>
              </w:tabs>
              <w:spacing w:line="360" w:lineRule="auto"/>
            </w:pPr>
            <w:r w:rsidRPr="004F040F">
              <w:t>10</w:t>
            </w:r>
          </w:p>
        </w:tc>
      </w:tr>
      <w:tr w:rsidR="009124E4" w:rsidRPr="004F040F" w:rsidTr="004F040F">
        <w:trPr>
          <w:trHeight w:val="292"/>
          <w:jc w:val="center"/>
        </w:trPr>
        <w:tc>
          <w:tcPr>
            <w:tcW w:w="2402"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180"/>
              </w:tabs>
              <w:spacing w:line="360" w:lineRule="auto"/>
            </w:pPr>
            <w:r w:rsidRPr="004F040F">
              <w:t>Крупные от 2 до 5 т</w:t>
            </w:r>
          </w:p>
        </w:tc>
        <w:tc>
          <w:tcPr>
            <w:tcW w:w="1738"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180"/>
              </w:tabs>
              <w:spacing w:line="360" w:lineRule="auto"/>
            </w:pPr>
            <w:r w:rsidRPr="004F040F">
              <w:t>10</w:t>
            </w:r>
          </w:p>
        </w:tc>
        <w:tc>
          <w:tcPr>
            <w:tcW w:w="1440"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180"/>
              </w:tabs>
              <w:spacing w:line="360" w:lineRule="auto"/>
            </w:pPr>
            <w:r w:rsidRPr="004F040F">
              <w:t>10</w:t>
            </w:r>
          </w:p>
        </w:tc>
        <w:tc>
          <w:tcPr>
            <w:tcW w:w="2160"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180"/>
              </w:tabs>
              <w:spacing w:line="360" w:lineRule="auto"/>
            </w:pPr>
            <w:r w:rsidRPr="004F040F">
              <w:t>40</w:t>
            </w:r>
          </w:p>
        </w:tc>
        <w:tc>
          <w:tcPr>
            <w:tcW w:w="1657"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180"/>
              </w:tabs>
              <w:spacing w:line="360" w:lineRule="auto"/>
            </w:pPr>
            <w:r w:rsidRPr="004F040F">
              <w:t>40</w:t>
            </w:r>
          </w:p>
        </w:tc>
      </w:tr>
      <w:tr w:rsidR="009124E4" w:rsidRPr="004F040F" w:rsidTr="004F040F">
        <w:trPr>
          <w:trHeight w:val="341"/>
          <w:jc w:val="center"/>
        </w:trPr>
        <w:tc>
          <w:tcPr>
            <w:tcW w:w="2402"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180"/>
              </w:tabs>
              <w:spacing w:line="360" w:lineRule="auto"/>
            </w:pPr>
            <w:r w:rsidRPr="004F040F">
              <w:t>Средние от 0,2 до 2 т</w:t>
            </w:r>
          </w:p>
        </w:tc>
        <w:tc>
          <w:tcPr>
            <w:tcW w:w="1738"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180"/>
              </w:tabs>
              <w:spacing w:line="360" w:lineRule="auto"/>
            </w:pPr>
            <w:r w:rsidRPr="004F040F">
              <w:t>5</w:t>
            </w:r>
          </w:p>
        </w:tc>
        <w:tc>
          <w:tcPr>
            <w:tcW w:w="1440"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180"/>
              </w:tabs>
              <w:spacing w:line="360" w:lineRule="auto"/>
            </w:pPr>
            <w:r w:rsidRPr="004F040F">
              <w:t>5</w:t>
            </w:r>
          </w:p>
        </w:tc>
        <w:tc>
          <w:tcPr>
            <w:tcW w:w="2160"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180"/>
              </w:tabs>
              <w:spacing w:line="360" w:lineRule="auto"/>
            </w:pPr>
            <w:r w:rsidRPr="004F040F">
              <w:t>10</w:t>
            </w:r>
          </w:p>
        </w:tc>
        <w:tc>
          <w:tcPr>
            <w:tcW w:w="1657"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180"/>
              </w:tabs>
              <w:spacing w:line="360" w:lineRule="auto"/>
            </w:pPr>
            <w:r w:rsidRPr="004F040F">
              <w:t>10</w:t>
            </w:r>
          </w:p>
        </w:tc>
      </w:tr>
      <w:tr w:rsidR="009124E4" w:rsidRPr="004F040F" w:rsidTr="004F040F">
        <w:trPr>
          <w:trHeight w:val="272"/>
          <w:jc w:val="center"/>
        </w:trPr>
        <w:tc>
          <w:tcPr>
            <w:tcW w:w="2402"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180"/>
              </w:tabs>
              <w:spacing w:line="360" w:lineRule="auto"/>
            </w:pPr>
            <w:r w:rsidRPr="004F040F">
              <w:t>Мелкие до 0,2 т</w:t>
            </w:r>
          </w:p>
        </w:tc>
        <w:tc>
          <w:tcPr>
            <w:tcW w:w="1738"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180"/>
              </w:tabs>
              <w:spacing w:line="360" w:lineRule="auto"/>
            </w:pPr>
            <w:r w:rsidRPr="004F040F">
              <w:t>25</w:t>
            </w:r>
          </w:p>
        </w:tc>
        <w:tc>
          <w:tcPr>
            <w:tcW w:w="1440"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180"/>
              </w:tabs>
              <w:spacing w:line="360" w:lineRule="auto"/>
            </w:pPr>
            <w:r w:rsidRPr="004F040F">
              <w:t>25</w:t>
            </w:r>
          </w:p>
        </w:tc>
        <w:tc>
          <w:tcPr>
            <w:tcW w:w="2160"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180"/>
              </w:tabs>
              <w:spacing w:line="360" w:lineRule="auto"/>
            </w:pPr>
            <w:r w:rsidRPr="004F040F">
              <w:t>40</w:t>
            </w:r>
          </w:p>
        </w:tc>
        <w:tc>
          <w:tcPr>
            <w:tcW w:w="1657"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180"/>
              </w:tabs>
              <w:spacing w:line="360" w:lineRule="auto"/>
            </w:pPr>
            <w:r w:rsidRPr="004F040F">
              <w:t>40</w:t>
            </w:r>
          </w:p>
        </w:tc>
      </w:tr>
      <w:tr w:rsidR="009124E4" w:rsidRPr="004F040F" w:rsidTr="004F040F">
        <w:trPr>
          <w:trHeight w:val="253"/>
          <w:jc w:val="center"/>
        </w:trPr>
        <w:tc>
          <w:tcPr>
            <w:tcW w:w="9397" w:type="dxa"/>
            <w:gridSpan w:val="5"/>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180"/>
              </w:tabs>
              <w:spacing w:line="360" w:lineRule="auto"/>
            </w:pPr>
            <w:r w:rsidRPr="004F040F">
              <w:t>Вес основных конструктивных элементов</w:t>
            </w:r>
            <w:r w:rsidR="00000BFA" w:rsidRPr="004F040F">
              <w:t>п</w:t>
            </w:r>
            <w:r w:rsidRPr="004F040F">
              <w:t>роизводственных зданий</w:t>
            </w:r>
          </w:p>
        </w:tc>
      </w:tr>
      <w:tr w:rsidR="009124E4" w:rsidRPr="004F040F" w:rsidTr="004F040F">
        <w:trPr>
          <w:trHeight w:val="560"/>
          <w:jc w:val="center"/>
        </w:trPr>
        <w:tc>
          <w:tcPr>
            <w:tcW w:w="2402"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180"/>
              </w:tabs>
              <w:spacing w:line="360" w:lineRule="auto"/>
            </w:pPr>
            <w:r w:rsidRPr="004F040F">
              <w:t>Конструктивные элементы</w:t>
            </w:r>
          </w:p>
        </w:tc>
        <w:tc>
          <w:tcPr>
            <w:tcW w:w="1738"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180"/>
              </w:tabs>
              <w:spacing w:line="360" w:lineRule="auto"/>
            </w:pPr>
            <w:r w:rsidRPr="004F040F">
              <w:t>технасосная</w:t>
            </w:r>
          </w:p>
        </w:tc>
        <w:tc>
          <w:tcPr>
            <w:tcW w:w="1440" w:type="dxa"/>
            <w:tcBorders>
              <w:top w:val="single" w:sz="4" w:space="0" w:color="auto"/>
              <w:left w:val="single" w:sz="4" w:space="0" w:color="auto"/>
              <w:bottom w:val="single" w:sz="4" w:space="0" w:color="auto"/>
              <w:right w:val="single" w:sz="4" w:space="0" w:color="auto"/>
            </w:tcBorders>
            <w:vAlign w:val="center"/>
          </w:tcPr>
          <w:p w:rsidR="009124E4" w:rsidRPr="004F040F" w:rsidRDefault="00C42E23" w:rsidP="004F040F">
            <w:pPr>
              <w:tabs>
                <w:tab w:val="left" w:pos="180"/>
              </w:tabs>
              <w:spacing w:line="360" w:lineRule="auto"/>
            </w:pPr>
            <w:r w:rsidRPr="004F040F">
              <w:t>м</w:t>
            </w:r>
            <w:r w:rsidR="009124E4" w:rsidRPr="004F040F">
              <w:t>ат.склад</w:t>
            </w:r>
          </w:p>
        </w:tc>
        <w:tc>
          <w:tcPr>
            <w:tcW w:w="2160"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180"/>
              </w:tabs>
              <w:spacing w:line="360" w:lineRule="auto"/>
            </w:pPr>
            <w:r w:rsidRPr="004F040F">
              <w:t>заводоуправление</w:t>
            </w:r>
          </w:p>
        </w:tc>
        <w:tc>
          <w:tcPr>
            <w:tcW w:w="1657" w:type="dxa"/>
            <w:tcBorders>
              <w:top w:val="single" w:sz="4" w:space="0" w:color="auto"/>
              <w:left w:val="single" w:sz="4" w:space="0" w:color="auto"/>
              <w:bottom w:val="single" w:sz="4" w:space="0" w:color="auto"/>
              <w:right w:val="single" w:sz="4" w:space="0" w:color="auto"/>
            </w:tcBorders>
            <w:vAlign w:val="center"/>
          </w:tcPr>
          <w:p w:rsidR="009124E4" w:rsidRPr="004F040F" w:rsidRDefault="00C42E23" w:rsidP="004F040F">
            <w:pPr>
              <w:tabs>
                <w:tab w:val="left" w:pos="180"/>
              </w:tabs>
              <w:spacing w:line="360" w:lineRule="auto"/>
            </w:pPr>
            <w:r w:rsidRPr="004F040F">
              <w:t>к</w:t>
            </w:r>
            <w:r w:rsidR="009124E4" w:rsidRPr="004F040F">
              <w:t>омпр.станция</w:t>
            </w:r>
          </w:p>
        </w:tc>
      </w:tr>
      <w:tr w:rsidR="009124E4" w:rsidRPr="004F040F" w:rsidTr="004F040F">
        <w:trPr>
          <w:trHeight w:val="737"/>
          <w:jc w:val="center"/>
        </w:trPr>
        <w:tc>
          <w:tcPr>
            <w:tcW w:w="2402"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180"/>
              </w:tabs>
              <w:spacing w:line="360" w:lineRule="auto"/>
            </w:pPr>
            <w:r w:rsidRPr="004F040F">
              <w:t>Вес, т</w:t>
            </w:r>
          </w:p>
        </w:tc>
        <w:tc>
          <w:tcPr>
            <w:tcW w:w="1738"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180"/>
              </w:tabs>
              <w:spacing w:line="360" w:lineRule="auto"/>
            </w:pPr>
            <w:r w:rsidRPr="004F040F">
              <w:t>1,5</w:t>
            </w:r>
          </w:p>
        </w:tc>
        <w:tc>
          <w:tcPr>
            <w:tcW w:w="1440"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180"/>
              </w:tabs>
              <w:spacing w:line="360" w:lineRule="auto"/>
            </w:pPr>
            <w:r w:rsidRPr="004F040F">
              <w:t>2</w:t>
            </w:r>
          </w:p>
        </w:tc>
        <w:tc>
          <w:tcPr>
            <w:tcW w:w="2160"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180"/>
              </w:tabs>
              <w:spacing w:line="360" w:lineRule="auto"/>
            </w:pPr>
            <w:r w:rsidRPr="004F040F">
              <w:t>1,5</w:t>
            </w:r>
          </w:p>
        </w:tc>
        <w:tc>
          <w:tcPr>
            <w:tcW w:w="1657" w:type="dxa"/>
            <w:tcBorders>
              <w:top w:val="single" w:sz="4" w:space="0" w:color="auto"/>
              <w:left w:val="single" w:sz="4" w:space="0" w:color="auto"/>
              <w:bottom w:val="single" w:sz="4" w:space="0" w:color="auto"/>
              <w:right w:val="single" w:sz="4" w:space="0" w:color="auto"/>
            </w:tcBorders>
            <w:vAlign w:val="center"/>
          </w:tcPr>
          <w:p w:rsidR="009124E4" w:rsidRPr="004F040F" w:rsidRDefault="009124E4" w:rsidP="004F040F">
            <w:pPr>
              <w:tabs>
                <w:tab w:val="left" w:pos="180"/>
              </w:tabs>
              <w:spacing w:line="360" w:lineRule="auto"/>
            </w:pPr>
            <w:r w:rsidRPr="004F040F">
              <w:t>2</w:t>
            </w:r>
          </w:p>
        </w:tc>
      </w:tr>
    </w:tbl>
    <w:p w:rsidR="009124E4" w:rsidRPr="00470EEB" w:rsidRDefault="009124E4" w:rsidP="00470EEB">
      <w:pPr>
        <w:tabs>
          <w:tab w:val="left" w:pos="180"/>
        </w:tabs>
        <w:spacing w:line="360" w:lineRule="auto"/>
        <w:ind w:firstLine="709"/>
        <w:jc w:val="both"/>
        <w:rPr>
          <w:sz w:val="28"/>
          <w:szCs w:val="28"/>
        </w:rPr>
      </w:pPr>
    </w:p>
    <w:p w:rsidR="009124E4" w:rsidRPr="00470EEB" w:rsidRDefault="009124E4" w:rsidP="00470EEB">
      <w:pPr>
        <w:tabs>
          <w:tab w:val="left" w:pos="180"/>
        </w:tabs>
        <w:spacing w:line="360" w:lineRule="auto"/>
        <w:ind w:firstLine="709"/>
        <w:jc w:val="both"/>
        <w:rPr>
          <w:sz w:val="28"/>
          <w:szCs w:val="28"/>
        </w:rPr>
      </w:pPr>
      <w:r w:rsidRPr="00470EEB">
        <w:rPr>
          <w:sz w:val="28"/>
          <w:szCs w:val="28"/>
        </w:rPr>
        <w:t>Как видно из таблицы 4.3</w:t>
      </w:r>
      <w:r w:rsidR="00470EEB" w:rsidRPr="00470EEB">
        <w:rPr>
          <w:sz w:val="28"/>
          <w:szCs w:val="28"/>
        </w:rPr>
        <w:t xml:space="preserve"> </w:t>
      </w:r>
      <w:r w:rsidRPr="00470EEB">
        <w:rPr>
          <w:sz w:val="28"/>
          <w:szCs w:val="28"/>
        </w:rPr>
        <w:t>для выполнения спасательных работ при разборке завалов кирпичных и мелкоблочных бескаркасных</w:t>
      </w:r>
      <w:r w:rsidR="00470EEB" w:rsidRPr="00470EEB">
        <w:rPr>
          <w:sz w:val="28"/>
          <w:szCs w:val="28"/>
        </w:rPr>
        <w:t xml:space="preserve"> </w:t>
      </w:r>
      <w:r w:rsidRPr="00470EEB">
        <w:rPr>
          <w:sz w:val="28"/>
          <w:szCs w:val="28"/>
        </w:rPr>
        <w:t>зданий потребуются грузоподъемные средства свыше 5 тонн, этим требованиям соответствует автокран КС-35715.</w:t>
      </w:r>
    </w:p>
    <w:p w:rsidR="009124E4" w:rsidRPr="00470EEB" w:rsidRDefault="009124E4" w:rsidP="00470EEB">
      <w:pPr>
        <w:spacing w:line="360" w:lineRule="auto"/>
        <w:ind w:firstLine="709"/>
        <w:jc w:val="both"/>
        <w:rPr>
          <w:b/>
          <w:sz w:val="28"/>
          <w:szCs w:val="28"/>
        </w:rPr>
      </w:pPr>
    </w:p>
    <w:p w:rsidR="009124E4" w:rsidRPr="00470EEB" w:rsidRDefault="009124E4" w:rsidP="004F040F">
      <w:pPr>
        <w:pStyle w:val="13"/>
        <w:spacing w:line="360" w:lineRule="auto"/>
        <w:ind w:firstLine="709"/>
        <w:rPr>
          <w:b/>
          <w:bCs/>
        </w:rPr>
      </w:pPr>
      <w:bookmarkStart w:id="50" w:name="_Toc138558700"/>
      <w:r w:rsidRPr="00470EEB">
        <w:rPr>
          <w:b/>
          <w:bCs/>
        </w:rPr>
        <w:t>4.5.2 Способы деблокирования пострадавших из-под завалов</w:t>
      </w:r>
      <w:bookmarkEnd w:id="50"/>
    </w:p>
    <w:p w:rsidR="009124E4" w:rsidRDefault="009124E4" w:rsidP="00470EEB">
      <w:pPr>
        <w:spacing w:line="360" w:lineRule="auto"/>
        <w:ind w:firstLine="709"/>
        <w:jc w:val="both"/>
        <w:rPr>
          <w:sz w:val="28"/>
          <w:szCs w:val="28"/>
        </w:rPr>
      </w:pPr>
      <w:r w:rsidRPr="00470EEB">
        <w:rPr>
          <w:sz w:val="28"/>
          <w:szCs w:val="28"/>
        </w:rPr>
        <w:t>Пострадавшие, находящиеся под обломками строительных конструкций, в зависимости от структуры завала, глубины их нахождения, а также от возможностей имеющихся технических спасательных средств, деблокируются следующими способами (рисунок 4.5).</w:t>
      </w:r>
    </w:p>
    <w:p w:rsidR="009124E4" w:rsidRPr="00470EEB" w:rsidRDefault="004F040F" w:rsidP="00470EEB">
      <w:pPr>
        <w:spacing w:line="360" w:lineRule="auto"/>
        <w:ind w:firstLine="709"/>
        <w:jc w:val="both"/>
        <w:rPr>
          <w:sz w:val="28"/>
          <w:szCs w:val="28"/>
        </w:rPr>
      </w:pPr>
      <w:r>
        <w:rPr>
          <w:sz w:val="28"/>
          <w:szCs w:val="28"/>
        </w:rPr>
        <w:br w:type="page"/>
      </w:r>
      <w:r w:rsidR="002479F1">
        <w:rPr>
          <w:sz w:val="24"/>
          <w:szCs w:val="24"/>
        </w:rPr>
        <w:pict>
          <v:shape id="_x0000_i1072" type="#_x0000_t75" style="width:386.25pt;height:165.75pt" o:allowoverlap="f">
            <v:imagedata r:id="rId53" o:title=""/>
          </v:shape>
        </w:pict>
      </w:r>
    </w:p>
    <w:p w:rsidR="009124E4" w:rsidRPr="00470EEB" w:rsidRDefault="009124E4" w:rsidP="00470EEB">
      <w:pPr>
        <w:spacing w:line="360" w:lineRule="auto"/>
        <w:ind w:firstLine="709"/>
        <w:jc w:val="both"/>
        <w:rPr>
          <w:sz w:val="28"/>
          <w:szCs w:val="28"/>
        </w:rPr>
      </w:pPr>
      <w:r w:rsidRPr="00470EEB">
        <w:rPr>
          <w:sz w:val="28"/>
          <w:szCs w:val="28"/>
        </w:rPr>
        <w:t>Рисунок 4.5 -</w:t>
      </w:r>
      <w:r w:rsidR="00470EEB" w:rsidRPr="00470EEB">
        <w:rPr>
          <w:sz w:val="28"/>
          <w:szCs w:val="28"/>
        </w:rPr>
        <w:t xml:space="preserve"> </w:t>
      </w:r>
      <w:r w:rsidRPr="00470EEB">
        <w:rPr>
          <w:sz w:val="28"/>
          <w:szCs w:val="28"/>
        </w:rPr>
        <w:t>Способы деблокирования пострадавших</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Технология деблокирования пострадавших путем разборки завала сверху применяется при нахождении пострадавших на небольшой глубине от поверхности завала, на некотором удалении от его края, или при невозможности использования других способов деблокирования пострадавших.</w:t>
      </w:r>
    </w:p>
    <w:p w:rsidR="009124E4" w:rsidRPr="00470EEB" w:rsidRDefault="009124E4" w:rsidP="00470EEB">
      <w:pPr>
        <w:pStyle w:val="a4"/>
        <w:ind w:firstLine="709"/>
        <w:rPr>
          <w:rFonts w:cs="Times New Roman"/>
          <w:color w:val="auto"/>
          <w:szCs w:val="28"/>
        </w:rPr>
      </w:pPr>
      <w:r w:rsidRPr="00470EEB">
        <w:rPr>
          <w:rFonts w:cs="Times New Roman"/>
          <w:color w:val="auto"/>
          <w:szCs w:val="28"/>
        </w:rPr>
        <w:t>Технология деблокирования пострадавших путем устройства лаза в завале применяется в основном при нахождении пострадавших в завалах, состоящих из крупных обломков строительных конструкций. Является основным методом деблокирования в этих условиях. Путем расширения имеющихся полостей и пустот в теле завала с использованием специальных средств и одновременной фиксацией неустойчивых элементов.</w:t>
      </w:r>
    </w:p>
    <w:p w:rsidR="009124E4" w:rsidRPr="00470EEB" w:rsidRDefault="009124E4" w:rsidP="00470EEB">
      <w:pPr>
        <w:spacing w:line="360" w:lineRule="auto"/>
        <w:ind w:firstLine="709"/>
        <w:jc w:val="both"/>
        <w:rPr>
          <w:sz w:val="28"/>
          <w:szCs w:val="28"/>
        </w:rPr>
      </w:pPr>
      <w:bookmarkStart w:id="51" w:name="_Toc58002116"/>
      <w:r w:rsidRPr="00470EEB">
        <w:rPr>
          <w:sz w:val="28"/>
          <w:szCs w:val="28"/>
        </w:rPr>
        <w:t>Технология деблокирования пострадавших из завала путем сплошной горизонтальной разборки применяется при нахождении пострадавших на значительной глубине от поверхности завала и отсутствии в завале полостей, позволяющих деблокировать пострадавших путем их расширения или проделывания лаза в теле завала [38].</w:t>
      </w:r>
    </w:p>
    <w:p w:rsidR="009124E4" w:rsidRPr="00470EEB" w:rsidRDefault="009124E4" w:rsidP="00470EEB">
      <w:pPr>
        <w:spacing w:line="360" w:lineRule="auto"/>
        <w:ind w:firstLine="709"/>
        <w:jc w:val="both"/>
        <w:rPr>
          <w:sz w:val="28"/>
          <w:szCs w:val="28"/>
        </w:rPr>
      </w:pPr>
      <w:r w:rsidRPr="00470EEB">
        <w:rPr>
          <w:sz w:val="28"/>
          <w:szCs w:val="28"/>
        </w:rPr>
        <w:t>При рассматриваемой чрезвычайной ситуации, так как высота завала не превышает 2 м, наиболее приемлемыми способ разборки завала сверху.</w:t>
      </w:r>
    </w:p>
    <w:p w:rsidR="009124E4" w:rsidRPr="00470EEB" w:rsidRDefault="009124E4" w:rsidP="00470EEB">
      <w:pPr>
        <w:spacing w:line="360" w:lineRule="auto"/>
        <w:ind w:firstLine="709"/>
        <w:jc w:val="both"/>
        <w:rPr>
          <w:sz w:val="28"/>
          <w:szCs w:val="28"/>
        </w:rPr>
      </w:pPr>
      <w:r w:rsidRPr="00470EEB">
        <w:rPr>
          <w:sz w:val="28"/>
          <w:szCs w:val="28"/>
        </w:rPr>
        <w:t>Разборка завала сверху осуществляется после обнаружения заваленного человека, укрепления неустойчивых обломков и конструкций, выбора и ограждения рабочего места, размещения на рабочем месте компрессора или источника электроэнергии, отключения всех трубопроводов и кабелей.</w:t>
      </w:r>
    </w:p>
    <w:p w:rsidR="009124E4" w:rsidRDefault="002479F1" w:rsidP="00470EEB">
      <w:pPr>
        <w:spacing w:line="360" w:lineRule="auto"/>
        <w:ind w:firstLine="709"/>
        <w:jc w:val="both"/>
        <w:rPr>
          <w:sz w:val="28"/>
          <w:szCs w:val="28"/>
        </w:rPr>
      </w:pPr>
      <w:r>
        <w:rPr>
          <w:noProof/>
        </w:rPr>
        <w:pict>
          <v:shape id="_x0000_s1060" type="#_x0000_t75" style="position:absolute;left:0;text-align:left;margin-left:99.75pt;margin-top:84.6pt;width:3in;height:175.85pt;z-index:251674624">
            <v:imagedata r:id="rId54" o:title=""/>
            <w10:wrap type="topAndBottom"/>
          </v:shape>
        </w:pict>
      </w:r>
      <w:r w:rsidR="009124E4" w:rsidRPr="00470EEB">
        <w:rPr>
          <w:sz w:val="28"/>
          <w:szCs w:val="28"/>
        </w:rPr>
        <w:t>Схема организации работ по деблокированию пострадавшего способом разборки завала приведена на рисунке 4.6.</w:t>
      </w:r>
    </w:p>
    <w:p w:rsidR="004F040F" w:rsidRPr="00470EEB" w:rsidRDefault="004F040F"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1 - компрессор; 2 - ограждение рабочей площадки и места производства работ;</w:t>
      </w:r>
      <w:r w:rsidR="00470EEB" w:rsidRPr="00470EEB">
        <w:rPr>
          <w:sz w:val="28"/>
          <w:szCs w:val="28"/>
        </w:rPr>
        <w:t xml:space="preserve"> </w:t>
      </w:r>
      <w:r w:rsidRPr="00470EEB">
        <w:rPr>
          <w:sz w:val="28"/>
          <w:szCs w:val="28"/>
        </w:rPr>
        <w:t>3 - завал; 4 - края выемки; 5 - место блокирования пострадавшего; 6 - выемка; 7 - лебедка. Н - высота завала.</w:t>
      </w:r>
    </w:p>
    <w:p w:rsidR="009124E4" w:rsidRPr="00470EEB" w:rsidRDefault="009124E4" w:rsidP="00470EEB">
      <w:pPr>
        <w:spacing w:line="360" w:lineRule="auto"/>
        <w:ind w:firstLine="709"/>
        <w:jc w:val="both"/>
        <w:rPr>
          <w:sz w:val="28"/>
          <w:szCs w:val="28"/>
        </w:rPr>
      </w:pPr>
      <w:r w:rsidRPr="00470EEB">
        <w:rPr>
          <w:sz w:val="28"/>
          <w:szCs w:val="28"/>
        </w:rPr>
        <w:t>Рисунок 4.6 -</w:t>
      </w:r>
      <w:r w:rsidR="00470EEB" w:rsidRPr="00470EEB">
        <w:rPr>
          <w:sz w:val="28"/>
          <w:szCs w:val="28"/>
        </w:rPr>
        <w:t xml:space="preserve"> </w:t>
      </w:r>
      <w:r w:rsidRPr="00470EEB">
        <w:rPr>
          <w:sz w:val="28"/>
          <w:szCs w:val="28"/>
        </w:rPr>
        <w:t>Схема организации работ по деблокированию</w:t>
      </w:r>
      <w:r w:rsidR="004F040F">
        <w:rPr>
          <w:sz w:val="28"/>
          <w:szCs w:val="28"/>
        </w:rPr>
        <w:t xml:space="preserve"> </w:t>
      </w:r>
      <w:r w:rsidRPr="00470EEB">
        <w:rPr>
          <w:sz w:val="28"/>
          <w:szCs w:val="28"/>
        </w:rPr>
        <w:t>пострадавшего способом разборки завала сверху</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Разборка завала сверху осуществляется спасательным звеном численностью в 7 человек методом послойного удаления обломков в отвал. Старший расчета отвечает за качественное и своевременное выполнение работ и соблюдение мер безопасности. Верхний слой обломков убирается с помощью лебедки после предварительного дробления и резки арматуры. Мелкие обломки убираются вручную в отвал. Данные операции повторяются до тех пор, пока не будет освобожден пострадавший. По мере приближения к месту блокирования пострадавшего, применение отбойных молотков исключается, чтобы предотвратить подвижку завала и защемленных конструкций. Работы по разборке завала производятся с использованием автокрана, универсального комплекта УКМ-4, дисковых мото- и электропил и гидроножниц. Если пострадавший находится под крупными обломками, то его освобождают при помощи домкратов, пневматических подушек, плунжерных распорок [38].</w:t>
      </w:r>
    </w:p>
    <w:p w:rsidR="009124E4" w:rsidRPr="00470EEB" w:rsidRDefault="009124E4" w:rsidP="00470EEB">
      <w:pPr>
        <w:spacing w:line="360" w:lineRule="auto"/>
        <w:ind w:firstLine="709"/>
        <w:jc w:val="both"/>
        <w:rPr>
          <w:sz w:val="28"/>
          <w:szCs w:val="28"/>
        </w:rPr>
      </w:pPr>
      <w:r w:rsidRPr="00470EEB">
        <w:rPr>
          <w:sz w:val="28"/>
          <w:szCs w:val="28"/>
        </w:rPr>
        <w:t>Для производства работ по разборке завала вручную выбираются или оборудуются с помощью средств механизации (бульдозер, трактор) площадки, где устанавливаются компрессорные станции, а при необходимости и другая техника.</w:t>
      </w:r>
      <w:bookmarkEnd w:id="51"/>
    </w:p>
    <w:p w:rsidR="00AA1DDE" w:rsidRPr="00470EEB" w:rsidRDefault="00AA1DDE" w:rsidP="00470EEB">
      <w:pPr>
        <w:spacing w:line="360" w:lineRule="auto"/>
        <w:ind w:firstLine="709"/>
        <w:jc w:val="both"/>
        <w:rPr>
          <w:sz w:val="28"/>
          <w:szCs w:val="28"/>
        </w:rPr>
      </w:pPr>
    </w:p>
    <w:p w:rsidR="009124E4" w:rsidRPr="00470EEB" w:rsidRDefault="009124E4" w:rsidP="004F040F">
      <w:pPr>
        <w:pStyle w:val="13"/>
        <w:spacing w:line="360" w:lineRule="auto"/>
        <w:ind w:left="709"/>
        <w:rPr>
          <w:b/>
          <w:bCs/>
        </w:rPr>
      </w:pPr>
      <w:bookmarkStart w:id="52" w:name="_Toc126634578"/>
      <w:bookmarkStart w:id="53" w:name="_Toc138558701"/>
      <w:r w:rsidRPr="00470EEB">
        <w:rPr>
          <w:b/>
          <w:bCs/>
        </w:rPr>
        <w:t>4.5.3 Расчет сил и средств для расчистки завалов и деблокирования пострадавших</w:t>
      </w:r>
      <w:bookmarkEnd w:id="52"/>
      <w:bookmarkEnd w:id="53"/>
    </w:p>
    <w:p w:rsidR="009124E4" w:rsidRPr="00470EEB" w:rsidRDefault="009124E4" w:rsidP="00470EEB">
      <w:pPr>
        <w:pStyle w:val="23"/>
        <w:spacing w:after="0" w:line="360" w:lineRule="auto"/>
        <w:ind w:left="0" w:firstLine="709"/>
        <w:jc w:val="both"/>
        <w:rPr>
          <w:sz w:val="28"/>
          <w:szCs w:val="28"/>
        </w:rPr>
      </w:pPr>
      <w:r w:rsidRPr="00470EEB">
        <w:rPr>
          <w:sz w:val="28"/>
          <w:szCs w:val="28"/>
        </w:rPr>
        <w:t>Для извлечения пострадавших из–под завалов на ТГПЗ</w:t>
      </w:r>
      <w:r w:rsidR="00470EEB" w:rsidRPr="00470EEB">
        <w:rPr>
          <w:sz w:val="28"/>
          <w:szCs w:val="28"/>
        </w:rPr>
        <w:t xml:space="preserve"> </w:t>
      </w:r>
      <w:r w:rsidRPr="00470EEB">
        <w:rPr>
          <w:sz w:val="28"/>
          <w:szCs w:val="28"/>
        </w:rPr>
        <w:t xml:space="preserve">создаются спасательные механизированные группы, а также звенья ручной разборки завалов. </w:t>
      </w:r>
    </w:p>
    <w:p w:rsidR="009124E4" w:rsidRPr="00470EEB" w:rsidRDefault="009124E4" w:rsidP="00470EEB">
      <w:pPr>
        <w:spacing w:line="360" w:lineRule="auto"/>
        <w:ind w:firstLine="709"/>
        <w:jc w:val="both"/>
        <w:rPr>
          <w:sz w:val="28"/>
          <w:szCs w:val="28"/>
        </w:rPr>
      </w:pPr>
      <w:r w:rsidRPr="00470EEB">
        <w:rPr>
          <w:sz w:val="28"/>
          <w:szCs w:val="28"/>
        </w:rPr>
        <w:t>Количество личного состава для комплектования механизированных групп может быть определено по следующей зависимости:</w:t>
      </w:r>
    </w:p>
    <w:p w:rsidR="009124E4" w:rsidRPr="00470EEB" w:rsidRDefault="009124E4" w:rsidP="00470EEB">
      <w:pPr>
        <w:spacing w:line="360" w:lineRule="auto"/>
        <w:ind w:firstLine="709"/>
        <w:jc w:val="both"/>
        <w:rPr>
          <w:sz w:val="28"/>
          <w:szCs w:val="28"/>
        </w:rPr>
      </w:pPr>
    </w:p>
    <w:p w:rsidR="009124E4" w:rsidRPr="00470EEB" w:rsidRDefault="002479F1" w:rsidP="00470EEB">
      <w:pPr>
        <w:spacing w:line="360" w:lineRule="auto"/>
        <w:ind w:firstLine="709"/>
        <w:jc w:val="both"/>
        <w:rPr>
          <w:sz w:val="28"/>
          <w:szCs w:val="28"/>
        </w:rPr>
      </w:pPr>
      <w:r>
        <w:rPr>
          <w:position w:val="-24"/>
          <w:sz w:val="28"/>
          <w:szCs w:val="28"/>
        </w:rPr>
        <w:pict>
          <v:shape id="_x0000_i1073" type="#_x0000_t75" style="width:165pt;height:36.75pt">
            <v:imagedata r:id="rId55" o:title=""/>
          </v:shape>
        </w:pict>
      </w:r>
      <w:r w:rsidR="009124E4" w:rsidRPr="00470EEB">
        <w:rPr>
          <w:sz w:val="28"/>
          <w:szCs w:val="28"/>
        </w:rPr>
        <w:t>, чел</w:t>
      </w:r>
      <w:r w:rsidR="00470EEB" w:rsidRPr="00470EEB">
        <w:rPr>
          <w:sz w:val="28"/>
          <w:szCs w:val="28"/>
        </w:rPr>
        <w:t xml:space="preserve"> </w:t>
      </w:r>
      <w:r w:rsidR="009124E4" w:rsidRPr="00470EEB">
        <w:rPr>
          <w:sz w:val="28"/>
          <w:szCs w:val="28"/>
        </w:rPr>
        <w:t>(4.</w:t>
      </w:r>
      <w:r w:rsidR="00B140E4" w:rsidRPr="00470EEB">
        <w:rPr>
          <w:sz w:val="28"/>
          <w:szCs w:val="28"/>
        </w:rPr>
        <w:t>6</w:t>
      </w:r>
      <w:r w:rsidR="009124E4"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где</w:t>
      </w:r>
      <w:r w:rsidR="00470EEB" w:rsidRPr="00470EEB">
        <w:rPr>
          <w:sz w:val="28"/>
          <w:szCs w:val="28"/>
        </w:rPr>
        <w:t xml:space="preserve"> </w:t>
      </w:r>
      <w:r w:rsidRPr="00470EEB">
        <w:rPr>
          <w:i/>
          <w:iCs/>
          <w:sz w:val="28"/>
          <w:szCs w:val="28"/>
        </w:rPr>
        <w:t>N</w:t>
      </w:r>
      <w:r w:rsidRPr="00470EEB">
        <w:rPr>
          <w:sz w:val="28"/>
          <w:szCs w:val="28"/>
          <w:vertAlign w:val="subscript"/>
        </w:rPr>
        <w:t>смг</w:t>
      </w:r>
      <w:r w:rsidRPr="00470EEB">
        <w:rPr>
          <w:sz w:val="28"/>
          <w:szCs w:val="28"/>
        </w:rPr>
        <w:t xml:space="preserve"> - численность личного состава, необходимого для комплектования спасательных механизированных групп;</w:t>
      </w:r>
    </w:p>
    <w:p w:rsidR="009124E4" w:rsidRPr="00470EEB" w:rsidRDefault="009124E4" w:rsidP="00470EEB">
      <w:pPr>
        <w:spacing w:line="360" w:lineRule="auto"/>
        <w:ind w:firstLine="709"/>
        <w:jc w:val="both"/>
        <w:rPr>
          <w:sz w:val="28"/>
          <w:szCs w:val="28"/>
        </w:rPr>
      </w:pPr>
      <w:r w:rsidRPr="00470EEB">
        <w:rPr>
          <w:i/>
          <w:iCs/>
          <w:sz w:val="28"/>
          <w:szCs w:val="28"/>
        </w:rPr>
        <w:t>W</w:t>
      </w:r>
      <w:r w:rsidRPr="00470EEB">
        <w:rPr>
          <w:sz w:val="28"/>
          <w:szCs w:val="28"/>
        </w:rPr>
        <w:t xml:space="preserve"> - объем завала разрушенных зданий и сооружений (218 м</w:t>
      </w:r>
      <w:r w:rsidRPr="00470EEB">
        <w:rPr>
          <w:sz w:val="28"/>
          <w:szCs w:val="28"/>
          <w:vertAlign w:val="superscript"/>
        </w:rPr>
        <w:t>3</w:t>
      </w:r>
      <w:r w:rsidRPr="00470EEB">
        <w:rPr>
          <w:sz w:val="28"/>
          <w:szCs w:val="28"/>
        </w:rPr>
        <w:t>);</w:t>
      </w:r>
    </w:p>
    <w:p w:rsidR="009124E4" w:rsidRPr="00470EEB" w:rsidRDefault="009124E4" w:rsidP="00470EEB">
      <w:pPr>
        <w:spacing w:line="360" w:lineRule="auto"/>
        <w:ind w:firstLine="709"/>
        <w:jc w:val="both"/>
        <w:rPr>
          <w:sz w:val="28"/>
          <w:szCs w:val="28"/>
        </w:rPr>
      </w:pPr>
      <w:r w:rsidRPr="00470EEB">
        <w:rPr>
          <w:i/>
          <w:iCs/>
          <w:sz w:val="28"/>
          <w:szCs w:val="28"/>
        </w:rPr>
        <w:t>П</w:t>
      </w:r>
      <w:r w:rsidRPr="00470EEB">
        <w:rPr>
          <w:sz w:val="28"/>
          <w:szCs w:val="28"/>
          <w:vertAlign w:val="subscript"/>
        </w:rPr>
        <w:t>з</w:t>
      </w:r>
      <w:r w:rsidRPr="00470EEB">
        <w:rPr>
          <w:sz w:val="28"/>
          <w:szCs w:val="28"/>
        </w:rPr>
        <w:t xml:space="preserve"> - трудоемкость по разборке завала, чел.ч/м</w:t>
      </w:r>
      <w:r w:rsidRPr="00470EEB">
        <w:rPr>
          <w:sz w:val="28"/>
          <w:szCs w:val="28"/>
          <w:vertAlign w:val="superscript"/>
        </w:rPr>
        <w:t>3</w:t>
      </w:r>
      <w:r w:rsidRPr="00470EEB">
        <w:rPr>
          <w:sz w:val="28"/>
          <w:szCs w:val="28"/>
        </w:rPr>
        <w:t>, принимается равная 1,8 чел.ч/м</w:t>
      </w:r>
      <w:r w:rsidRPr="00470EEB">
        <w:rPr>
          <w:sz w:val="28"/>
          <w:szCs w:val="28"/>
          <w:vertAlign w:val="superscript"/>
        </w:rPr>
        <w:t>3</w:t>
      </w:r>
      <w:r w:rsidRPr="00470EEB">
        <w:rPr>
          <w:sz w:val="28"/>
          <w:szCs w:val="28"/>
        </w:rPr>
        <w:t>;</w:t>
      </w:r>
    </w:p>
    <w:p w:rsidR="009124E4" w:rsidRPr="00470EEB" w:rsidRDefault="009124E4" w:rsidP="00470EEB">
      <w:pPr>
        <w:spacing w:line="360" w:lineRule="auto"/>
        <w:ind w:firstLine="709"/>
        <w:jc w:val="both"/>
        <w:rPr>
          <w:sz w:val="28"/>
          <w:szCs w:val="28"/>
        </w:rPr>
      </w:pPr>
      <w:r w:rsidRPr="00470EEB">
        <w:rPr>
          <w:i/>
          <w:iCs/>
          <w:sz w:val="28"/>
          <w:szCs w:val="28"/>
        </w:rPr>
        <w:t>Т</w:t>
      </w:r>
      <w:r w:rsidRPr="00470EEB">
        <w:rPr>
          <w:sz w:val="28"/>
          <w:szCs w:val="28"/>
        </w:rPr>
        <w:t>- общее время выполнения спасательных работ в часах (2 ч);</w:t>
      </w:r>
    </w:p>
    <w:p w:rsidR="009124E4" w:rsidRPr="00470EEB" w:rsidRDefault="009124E4" w:rsidP="00470EEB">
      <w:pPr>
        <w:spacing w:line="360" w:lineRule="auto"/>
        <w:ind w:firstLine="709"/>
        <w:jc w:val="both"/>
        <w:rPr>
          <w:sz w:val="28"/>
          <w:szCs w:val="28"/>
        </w:rPr>
      </w:pPr>
      <w:r w:rsidRPr="00470EEB">
        <w:rPr>
          <w:i/>
          <w:iCs/>
          <w:sz w:val="28"/>
          <w:szCs w:val="28"/>
        </w:rPr>
        <w:t>К</w:t>
      </w:r>
      <w:r w:rsidRPr="00470EEB">
        <w:rPr>
          <w:sz w:val="28"/>
          <w:szCs w:val="28"/>
          <w:vertAlign w:val="subscript"/>
        </w:rPr>
        <w:t xml:space="preserve">з </w:t>
      </w:r>
      <w:r w:rsidRPr="00470EEB">
        <w:rPr>
          <w:sz w:val="28"/>
          <w:szCs w:val="28"/>
        </w:rPr>
        <w:t>- коэффициент, учитывающий структуры завала (К</w:t>
      </w:r>
      <w:r w:rsidRPr="00470EEB">
        <w:rPr>
          <w:sz w:val="28"/>
          <w:szCs w:val="28"/>
          <w:vertAlign w:val="subscript"/>
        </w:rPr>
        <w:t>з</w:t>
      </w:r>
      <w:r w:rsidRPr="00470EEB">
        <w:rPr>
          <w:sz w:val="28"/>
          <w:szCs w:val="28"/>
        </w:rPr>
        <w:t>=0,2) ;</w:t>
      </w:r>
    </w:p>
    <w:p w:rsidR="009124E4" w:rsidRPr="00470EEB" w:rsidRDefault="009124E4" w:rsidP="00470EEB">
      <w:pPr>
        <w:spacing w:line="360" w:lineRule="auto"/>
        <w:ind w:firstLine="709"/>
        <w:jc w:val="both"/>
        <w:rPr>
          <w:sz w:val="28"/>
          <w:szCs w:val="28"/>
        </w:rPr>
      </w:pPr>
      <w:r w:rsidRPr="00470EEB">
        <w:rPr>
          <w:i/>
          <w:iCs/>
          <w:sz w:val="28"/>
          <w:szCs w:val="28"/>
        </w:rPr>
        <w:t>К</w:t>
      </w:r>
      <w:r w:rsidRPr="00470EEB">
        <w:rPr>
          <w:i/>
          <w:iCs/>
          <w:sz w:val="28"/>
          <w:szCs w:val="28"/>
          <w:vertAlign w:val="subscript"/>
        </w:rPr>
        <w:t>с</w:t>
      </w:r>
      <w:r w:rsidRPr="00470EEB">
        <w:rPr>
          <w:i/>
          <w:iCs/>
          <w:sz w:val="28"/>
          <w:szCs w:val="28"/>
        </w:rPr>
        <w:t xml:space="preserve"> -</w:t>
      </w:r>
      <w:r w:rsidRPr="00470EEB">
        <w:rPr>
          <w:sz w:val="28"/>
          <w:szCs w:val="28"/>
        </w:rPr>
        <w:t xml:space="preserve"> коэффициент, учитывающий снижение производительности в темное время суток, принимается равным 1,5;</w:t>
      </w:r>
    </w:p>
    <w:p w:rsidR="009124E4" w:rsidRPr="00470EEB" w:rsidRDefault="009124E4" w:rsidP="00470EEB">
      <w:pPr>
        <w:spacing w:line="360" w:lineRule="auto"/>
        <w:ind w:firstLine="709"/>
        <w:jc w:val="both"/>
        <w:rPr>
          <w:sz w:val="28"/>
          <w:szCs w:val="28"/>
        </w:rPr>
      </w:pPr>
      <w:r w:rsidRPr="00470EEB">
        <w:rPr>
          <w:i/>
          <w:iCs/>
          <w:sz w:val="28"/>
          <w:szCs w:val="28"/>
        </w:rPr>
        <w:t>К</w:t>
      </w:r>
      <w:r w:rsidRPr="00470EEB">
        <w:rPr>
          <w:sz w:val="28"/>
          <w:szCs w:val="28"/>
          <w:vertAlign w:val="subscript"/>
        </w:rPr>
        <w:t xml:space="preserve">п </w:t>
      </w:r>
      <w:r w:rsidRPr="00470EEB">
        <w:rPr>
          <w:sz w:val="28"/>
          <w:szCs w:val="28"/>
        </w:rPr>
        <w:t>- коэффициент, учитывающий погодные условия (К</w:t>
      </w:r>
      <w:r w:rsidRPr="00470EEB">
        <w:rPr>
          <w:sz w:val="28"/>
          <w:szCs w:val="28"/>
          <w:vertAlign w:val="subscript"/>
        </w:rPr>
        <w:t>п</w:t>
      </w:r>
      <w:r w:rsidRPr="00470EEB">
        <w:rPr>
          <w:sz w:val="28"/>
          <w:szCs w:val="28"/>
        </w:rPr>
        <w:t>=1)</w:t>
      </w:r>
    </w:p>
    <w:p w:rsidR="009124E4" w:rsidRPr="00470EEB" w:rsidRDefault="009124E4" w:rsidP="00470EEB">
      <w:pPr>
        <w:spacing w:line="360" w:lineRule="auto"/>
        <w:ind w:firstLine="709"/>
        <w:jc w:val="both"/>
        <w:rPr>
          <w:sz w:val="28"/>
          <w:szCs w:val="28"/>
        </w:rPr>
      </w:pPr>
      <w:r w:rsidRPr="00470EEB">
        <w:rPr>
          <w:sz w:val="28"/>
          <w:szCs w:val="28"/>
        </w:rPr>
        <w:t>Если известно количество людей, находящихся в завале, то объем завала для извлечения пострадавших можно определить по формуле</w:t>
      </w:r>
    </w:p>
    <w:p w:rsidR="009124E4" w:rsidRPr="00470EEB" w:rsidRDefault="009124E4" w:rsidP="00470EEB">
      <w:pPr>
        <w:spacing w:line="360" w:lineRule="auto"/>
        <w:ind w:firstLine="709"/>
        <w:jc w:val="both"/>
        <w:rPr>
          <w:sz w:val="28"/>
          <w:szCs w:val="28"/>
        </w:rPr>
      </w:pPr>
    </w:p>
    <w:p w:rsidR="009124E4" w:rsidRPr="00470EEB" w:rsidRDefault="002479F1" w:rsidP="00470EEB">
      <w:pPr>
        <w:spacing w:line="360" w:lineRule="auto"/>
        <w:ind w:firstLine="709"/>
        <w:jc w:val="both"/>
        <w:rPr>
          <w:sz w:val="28"/>
          <w:szCs w:val="28"/>
        </w:rPr>
      </w:pPr>
      <w:r>
        <w:rPr>
          <w:position w:val="-12"/>
          <w:sz w:val="28"/>
          <w:szCs w:val="28"/>
        </w:rPr>
        <w:pict>
          <v:shape id="_x0000_i1074" type="#_x0000_t75" style="width:138pt;height:17.25pt" fillcolor="window">
            <v:imagedata r:id="rId56" o:title=""/>
          </v:shape>
        </w:pict>
      </w:r>
      <w:r w:rsidR="009124E4" w:rsidRPr="00470EEB">
        <w:rPr>
          <w:sz w:val="28"/>
          <w:szCs w:val="28"/>
        </w:rPr>
        <w:t xml:space="preserve"> ,</w:t>
      </w:r>
      <w:r w:rsidR="00470EEB" w:rsidRPr="00470EEB">
        <w:rPr>
          <w:sz w:val="28"/>
          <w:szCs w:val="28"/>
        </w:rPr>
        <w:t xml:space="preserve"> </w:t>
      </w:r>
      <w:r w:rsidR="009124E4" w:rsidRPr="00470EEB">
        <w:rPr>
          <w:sz w:val="28"/>
          <w:szCs w:val="28"/>
        </w:rPr>
        <w:t>м</w:t>
      </w:r>
      <w:r w:rsidR="009124E4" w:rsidRPr="00470EEB">
        <w:rPr>
          <w:sz w:val="28"/>
          <w:szCs w:val="28"/>
          <w:vertAlign w:val="superscript"/>
        </w:rPr>
        <w:t>3</w:t>
      </w:r>
      <w:r w:rsidR="009124E4" w:rsidRPr="00470EEB">
        <w:rPr>
          <w:sz w:val="28"/>
          <w:szCs w:val="28"/>
        </w:rPr>
        <w:t>,</w:t>
      </w:r>
      <w:r w:rsidR="00470EEB" w:rsidRPr="00470EEB">
        <w:rPr>
          <w:sz w:val="28"/>
          <w:szCs w:val="28"/>
        </w:rPr>
        <w:t xml:space="preserve"> </w:t>
      </w:r>
      <w:r w:rsidR="009124E4" w:rsidRPr="00470EEB">
        <w:rPr>
          <w:sz w:val="28"/>
          <w:szCs w:val="28"/>
        </w:rPr>
        <w:t>(4.</w:t>
      </w:r>
      <w:r w:rsidR="00B140E4" w:rsidRPr="00470EEB">
        <w:rPr>
          <w:sz w:val="28"/>
          <w:szCs w:val="28"/>
        </w:rPr>
        <w:t>7</w:t>
      </w:r>
      <w:r w:rsidR="009124E4"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где</w:t>
      </w:r>
      <w:r w:rsidR="00470EEB" w:rsidRPr="00470EEB">
        <w:rPr>
          <w:sz w:val="28"/>
          <w:szCs w:val="28"/>
        </w:rPr>
        <w:t xml:space="preserve"> </w:t>
      </w:r>
      <w:r w:rsidRPr="00470EEB">
        <w:rPr>
          <w:sz w:val="28"/>
          <w:szCs w:val="28"/>
        </w:rPr>
        <w:t>N</w:t>
      </w:r>
      <w:r w:rsidRPr="00470EEB">
        <w:rPr>
          <w:sz w:val="28"/>
          <w:szCs w:val="28"/>
          <w:vertAlign w:val="subscript"/>
        </w:rPr>
        <w:t>зав</w:t>
      </w:r>
      <w:r w:rsidRPr="00470EEB">
        <w:rPr>
          <w:sz w:val="28"/>
          <w:szCs w:val="28"/>
        </w:rPr>
        <w:t xml:space="preserve"> - количество людей, находящихся в завале, чел;</w:t>
      </w:r>
    </w:p>
    <w:p w:rsidR="009124E4" w:rsidRPr="00470EEB" w:rsidRDefault="009124E4" w:rsidP="00470EEB">
      <w:pPr>
        <w:spacing w:line="360" w:lineRule="auto"/>
        <w:ind w:firstLine="709"/>
        <w:jc w:val="both"/>
        <w:rPr>
          <w:sz w:val="28"/>
          <w:szCs w:val="28"/>
        </w:rPr>
      </w:pPr>
      <w:r w:rsidRPr="00470EEB">
        <w:rPr>
          <w:sz w:val="28"/>
          <w:szCs w:val="28"/>
        </w:rPr>
        <w:t>h</w:t>
      </w:r>
      <w:r w:rsidRPr="00470EEB">
        <w:rPr>
          <w:sz w:val="28"/>
          <w:szCs w:val="28"/>
          <w:vertAlign w:val="subscript"/>
        </w:rPr>
        <w:t>зав</w:t>
      </w:r>
      <w:r w:rsidR="00470EEB" w:rsidRPr="00470EEB">
        <w:rPr>
          <w:sz w:val="28"/>
          <w:szCs w:val="28"/>
        </w:rPr>
        <w:t xml:space="preserve"> </w:t>
      </w:r>
      <w:r w:rsidRPr="00470EEB">
        <w:rPr>
          <w:sz w:val="28"/>
          <w:szCs w:val="28"/>
        </w:rPr>
        <w:t>- высота завала, м;</w:t>
      </w:r>
    </w:p>
    <w:p w:rsidR="009124E4" w:rsidRPr="00470EEB" w:rsidRDefault="009124E4" w:rsidP="00470EEB">
      <w:pPr>
        <w:spacing w:line="360" w:lineRule="auto"/>
        <w:ind w:firstLine="709"/>
        <w:jc w:val="both"/>
        <w:rPr>
          <w:sz w:val="28"/>
          <w:szCs w:val="28"/>
        </w:rPr>
      </w:pPr>
      <w:r w:rsidRPr="00470EEB">
        <w:rPr>
          <w:sz w:val="28"/>
          <w:szCs w:val="28"/>
          <w:lang w:val="en-US"/>
        </w:rPr>
        <w:t>V</w:t>
      </w:r>
      <w:r w:rsidRPr="00470EEB">
        <w:rPr>
          <w:sz w:val="28"/>
          <w:szCs w:val="28"/>
          <w:vertAlign w:val="subscript"/>
        </w:rPr>
        <w:t>зав</w:t>
      </w:r>
      <w:r w:rsidRPr="00470EEB">
        <w:rPr>
          <w:sz w:val="28"/>
          <w:szCs w:val="28"/>
        </w:rPr>
        <w:t xml:space="preserve"> - объем завала, который необходимо разобрать для извлечения пострадших.</w:t>
      </w:r>
    </w:p>
    <w:p w:rsidR="009124E4" w:rsidRPr="00470EEB" w:rsidRDefault="009124E4" w:rsidP="00470EEB">
      <w:pPr>
        <w:spacing w:line="360" w:lineRule="auto"/>
        <w:ind w:firstLine="709"/>
        <w:jc w:val="both"/>
        <w:rPr>
          <w:sz w:val="28"/>
          <w:szCs w:val="28"/>
        </w:rPr>
      </w:pPr>
      <w:r w:rsidRPr="00470EEB">
        <w:rPr>
          <w:sz w:val="28"/>
          <w:szCs w:val="28"/>
        </w:rPr>
        <w:t>Используя таблицы 3.6 и 4.4, находим объем завала для извлечения пострадавших:</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vertAlign w:val="superscript"/>
        </w:rPr>
      </w:pPr>
      <w:r w:rsidRPr="00470EEB">
        <w:rPr>
          <w:sz w:val="28"/>
          <w:szCs w:val="28"/>
          <w:lang w:val="en-US"/>
        </w:rPr>
        <w:t>V</w:t>
      </w:r>
      <w:r w:rsidRPr="00470EEB">
        <w:rPr>
          <w:sz w:val="28"/>
          <w:szCs w:val="28"/>
          <w:vertAlign w:val="subscript"/>
        </w:rPr>
        <w:t>зав</w:t>
      </w:r>
      <w:r w:rsidRPr="00470EEB">
        <w:rPr>
          <w:sz w:val="28"/>
          <w:szCs w:val="28"/>
        </w:rPr>
        <w:t>= 1,25·(3·0,62+9·1,06+3·0,71·+32·1,30)=68,9 м</w:t>
      </w:r>
      <w:r w:rsidRPr="00470EEB">
        <w:rPr>
          <w:sz w:val="28"/>
          <w:szCs w:val="28"/>
          <w:vertAlign w:val="superscript"/>
        </w:rPr>
        <w:t>3</w:t>
      </w:r>
    </w:p>
    <w:p w:rsidR="009124E4" w:rsidRPr="00470EEB" w:rsidRDefault="009124E4" w:rsidP="00470EEB">
      <w:pPr>
        <w:spacing w:line="360" w:lineRule="auto"/>
        <w:ind w:firstLine="709"/>
        <w:jc w:val="both"/>
        <w:rPr>
          <w:sz w:val="28"/>
          <w:szCs w:val="28"/>
          <w:vertAlign w:val="superscript"/>
        </w:rPr>
      </w:pPr>
    </w:p>
    <w:p w:rsidR="009124E4" w:rsidRPr="00470EEB" w:rsidRDefault="009124E4" w:rsidP="00470EEB">
      <w:pPr>
        <w:spacing w:line="360" w:lineRule="auto"/>
        <w:ind w:firstLine="709"/>
        <w:jc w:val="both"/>
        <w:rPr>
          <w:sz w:val="28"/>
          <w:szCs w:val="28"/>
        </w:rPr>
      </w:pPr>
      <w:r w:rsidRPr="00470EEB">
        <w:rPr>
          <w:sz w:val="28"/>
          <w:szCs w:val="28"/>
        </w:rPr>
        <w:t xml:space="preserve">Данная зависимость предполагает, что для извлечения одного пострадавшего требуется устроить в завале шахту (колодец) на всю высоту завала и размером в плане 1 х </w:t>
      </w:r>
      <w:smartTag w:uri="urn:schemas-microsoft-com:office:smarttags" w:element="metricconverter">
        <w:smartTagPr>
          <w:attr w:name="ProductID" w:val="1 м"/>
        </w:smartTagPr>
        <w:r w:rsidRPr="00470EEB">
          <w:rPr>
            <w:sz w:val="28"/>
            <w:szCs w:val="28"/>
          </w:rPr>
          <w:t>1 м</w:t>
        </w:r>
      </w:smartTag>
      <w:r w:rsidRPr="00470EEB">
        <w:rPr>
          <w:sz w:val="28"/>
          <w:szCs w:val="28"/>
        </w:rPr>
        <w:t>. Коэффициент 1,25 учитывает увеличение объема разбираемого завала за счет невозможности оборудования шахты указанных размеров (осыпание завала, извлечение крупных обломков, наклона шахты и т.п.</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i/>
          <w:iCs/>
          <w:sz w:val="28"/>
          <w:szCs w:val="28"/>
        </w:rPr>
        <w:t>N</w:t>
      </w:r>
      <w:r w:rsidRPr="00470EEB">
        <w:rPr>
          <w:sz w:val="28"/>
          <w:szCs w:val="28"/>
          <w:vertAlign w:val="subscript"/>
        </w:rPr>
        <w:t xml:space="preserve">смг </w:t>
      </w:r>
      <w:r w:rsidRPr="00470EEB">
        <w:rPr>
          <w:sz w:val="28"/>
          <w:szCs w:val="28"/>
        </w:rPr>
        <w:t>=0,15 · (68,9· 1,8/2) · 0,2 · 1,5 · 1 = 9 чел</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Приведенная зависимость по определению личного состава для комплектования механизированных групп применима при условии, если неизвестно количество людей, находящихся в завале. Поэтому коэффициент 0,15 предполагает</w:t>
      </w:r>
      <w:r w:rsidR="00470EEB" w:rsidRPr="00470EEB">
        <w:rPr>
          <w:sz w:val="28"/>
          <w:szCs w:val="28"/>
        </w:rPr>
        <w:t xml:space="preserve"> </w:t>
      </w:r>
      <w:r w:rsidRPr="00470EEB">
        <w:rPr>
          <w:sz w:val="28"/>
          <w:szCs w:val="28"/>
        </w:rPr>
        <w:t xml:space="preserve">(по опыту) долю разбираемого завала от его общего объема. </w:t>
      </w:r>
    </w:p>
    <w:p w:rsidR="009124E4" w:rsidRPr="00470EEB" w:rsidRDefault="009124E4" w:rsidP="00470EEB">
      <w:pPr>
        <w:spacing w:line="360" w:lineRule="auto"/>
        <w:ind w:firstLine="709"/>
        <w:jc w:val="both"/>
        <w:rPr>
          <w:sz w:val="28"/>
          <w:szCs w:val="28"/>
        </w:rPr>
      </w:pPr>
      <w:r w:rsidRPr="00470EEB">
        <w:rPr>
          <w:sz w:val="28"/>
          <w:szCs w:val="28"/>
        </w:rPr>
        <w:t>Для определения количества формируемых спасательных механизированных групп необходимо общую численность личного состава разделить на численность одной группы:</w:t>
      </w:r>
    </w:p>
    <w:p w:rsidR="00B140E4" w:rsidRPr="00470EEB" w:rsidRDefault="00B140E4" w:rsidP="00470EEB">
      <w:pPr>
        <w:spacing w:line="360" w:lineRule="auto"/>
        <w:ind w:firstLine="709"/>
        <w:jc w:val="both"/>
        <w:rPr>
          <w:sz w:val="28"/>
          <w:szCs w:val="28"/>
        </w:rPr>
      </w:pPr>
    </w:p>
    <w:p w:rsidR="009124E4" w:rsidRPr="00470EEB" w:rsidRDefault="002479F1" w:rsidP="00470EEB">
      <w:pPr>
        <w:spacing w:line="360" w:lineRule="auto"/>
        <w:ind w:firstLine="709"/>
        <w:jc w:val="both"/>
        <w:rPr>
          <w:sz w:val="28"/>
          <w:szCs w:val="28"/>
        </w:rPr>
      </w:pPr>
      <w:r>
        <w:rPr>
          <w:position w:val="-28"/>
          <w:sz w:val="28"/>
          <w:szCs w:val="28"/>
        </w:rPr>
        <w:pict>
          <v:shape id="_x0000_i1075" type="#_x0000_t75" style="width:68.25pt;height:36.75pt">
            <v:imagedata r:id="rId57" o:title=""/>
          </v:shape>
        </w:pict>
      </w:r>
      <w:r w:rsidR="009124E4" w:rsidRPr="00470EEB">
        <w:rPr>
          <w:sz w:val="28"/>
          <w:szCs w:val="28"/>
        </w:rPr>
        <w:t>, групп</w:t>
      </w:r>
      <w:r w:rsidR="00470EEB" w:rsidRPr="00470EEB">
        <w:rPr>
          <w:sz w:val="28"/>
          <w:szCs w:val="28"/>
        </w:rPr>
        <w:t xml:space="preserve"> </w:t>
      </w:r>
      <w:r w:rsidR="009124E4" w:rsidRPr="00470EEB">
        <w:rPr>
          <w:sz w:val="28"/>
          <w:szCs w:val="28"/>
        </w:rPr>
        <w:t>(4.</w:t>
      </w:r>
      <w:r w:rsidR="00B140E4" w:rsidRPr="00470EEB">
        <w:rPr>
          <w:sz w:val="28"/>
          <w:szCs w:val="28"/>
        </w:rPr>
        <w:t>8</w:t>
      </w:r>
      <w:r w:rsidR="009124E4" w:rsidRPr="00470EEB">
        <w:rPr>
          <w:sz w:val="28"/>
          <w:szCs w:val="28"/>
        </w:rPr>
        <w:t>)</w:t>
      </w:r>
    </w:p>
    <w:p w:rsidR="009124E4" w:rsidRPr="00470EEB" w:rsidRDefault="009124E4" w:rsidP="00470EEB">
      <w:pPr>
        <w:spacing w:line="360" w:lineRule="auto"/>
        <w:ind w:firstLine="709"/>
        <w:jc w:val="both"/>
        <w:rPr>
          <w:sz w:val="28"/>
          <w:szCs w:val="28"/>
        </w:rPr>
      </w:pPr>
      <w:r w:rsidRPr="00470EEB">
        <w:rPr>
          <w:i/>
          <w:sz w:val="28"/>
          <w:szCs w:val="28"/>
          <w:lang w:val="en-US"/>
        </w:rPr>
        <w:t>n</w:t>
      </w:r>
      <w:r w:rsidRPr="00470EEB">
        <w:rPr>
          <w:i/>
          <w:sz w:val="28"/>
          <w:szCs w:val="28"/>
          <w:vertAlign w:val="subscript"/>
        </w:rPr>
        <w:t xml:space="preserve">смг </w:t>
      </w:r>
      <w:r w:rsidRPr="00470EEB">
        <w:rPr>
          <w:sz w:val="28"/>
          <w:szCs w:val="28"/>
        </w:rPr>
        <w:t>= 9/23 = 1 группа</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Общее количество спасательных звеньев (</w:t>
      </w:r>
      <w:r w:rsidRPr="00470EEB">
        <w:rPr>
          <w:sz w:val="28"/>
          <w:szCs w:val="28"/>
          <w:lang w:val="en-US"/>
        </w:rPr>
        <w:t>n</w:t>
      </w:r>
      <w:r w:rsidRPr="00470EEB">
        <w:rPr>
          <w:sz w:val="28"/>
          <w:szCs w:val="28"/>
          <w:vertAlign w:val="subscript"/>
        </w:rPr>
        <w:t>р.з</w:t>
      </w:r>
      <w:r w:rsidRPr="00470EEB">
        <w:rPr>
          <w:sz w:val="28"/>
          <w:szCs w:val="28"/>
        </w:rPr>
        <w:t>) ручной разборки, при этом составит:</w:t>
      </w:r>
    </w:p>
    <w:p w:rsidR="009124E4" w:rsidRPr="00470EEB" w:rsidRDefault="009124E4" w:rsidP="00470EEB">
      <w:pPr>
        <w:spacing w:line="360" w:lineRule="auto"/>
        <w:ind w:firstLine="709"/>
        <w:jc w:val="both"/>
        <w:rPr>
          <w:sz w:val="28"/>
          <w:szCs w:val="28"/>
        </w:rPr>
      </w:pPr>
    </w:p>
    <w:p w:rsidR="009124E4" w:rsidRPr="00470EEB" w:rsidRDefault="002479F1" w:rsidP="00470EEB">
      <w:pPr>
        <w:spacing w:line="360" w:lineRule="auto"/>
        <w:ind w:firstLine="709"/>
        <w:jc w:val="both"/>
        <w:rPr>
          <w:sz w:val="28"/>
          <w:szCs w:val="28"/>
        </w:rPr>
      </w:pPr>
      <w:r>
        <w:rPr>
          <w:position w:val="-14"/>
          <w:sz w:val="28"/>
          <w:szCs w:val="28"/>
        </w:rPr>
        <w:pict>
          <v:shape id="_x0000_i1076" type="#_x0000_t75" style="width:75.75pt;height:18.75pt">
            <v:imagedata r:id="rId58" o:title=""/>
          </v:shape>
        </w:pict>
      </w:r>
      <w:r w:rsidR="009124E4" w:rsidRPr="00470EEB">
        <w:rPr>
          <w:sz w:val="28"/>
          <w:szCs w:val="28"/>
        </w:rPr>
        <w:t>, ед</w:t>
      </w:r>
      <w:r w:rsidR="00470EEB" w:rsidRPr="00470EEB">
        <w:rPr>
          <w:sz w:val="28"/>
          <w:szCs w:val="28"/>
        </w:rPr>
        <w:t xml:space="preserve"> </w:t>
      </w:r>
      <w:r w:rsidR="009124E4" w:rsidRPr="00470EEB">
        <w:rPr>
          <w:sz w:val="28"/>
          <w:szCs w:val="28"/>
        </w:rPr>
        <w:t>(4.</w:t>
      </w:r>
      <w:r w:rsidR="00B140E4" w:rsidRPr="00470EEB">
        <w:rPr>
          <w:sz w:val="28"/>
          <w:szCs w:val="28"/>
        </w:rPr>
        <w:t>9</w:t>
      </w:r>
      <w:r w:rsidR="009124E4"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где</w:t>
      </w:r>
      <w:r w:rsidR="00470EEB" w:rsidRPr="00470EEB">
        <w:rPr>
          <w:sz w:val="28"/>
          <w:szCs w:val="28"/>
        </w:rPr>
        <w:t xml:space="preserve"> </w:t>
      </w:r>
      <w:r w:rsidRPr="00470EEB">
        <w:rPr>
          <w:sz w:val="28"/>
          <w:szCs w:val="28"/>
        </w:rPr>
        <w:t>n</w:t>
      </w:r>
      <w:r w:rsidR="00470EEB" w:rsidRPr="00470EEB">
        <w:rPr>
          <w:sz w:val="28"/>
          <w:szCs w:val="28"/>
        </w:rPr>
        <w:t xml:space="preserve"> </w:t>
      </w:r>
      <w:r w:rsidRPr="00470EEB">
        <w:rPr>
          <w:sz w:val="28"/>
          <w:szCs w:val="28"/>
        </w:rPr>
        <w:t>- количество смен в сутки при выполнении спасательных работ</w:t>
      </w:r>
      <w:r w:rsidR="00470EEB" w:rsidRPr="00470EEB">
        <w:rPr>
          <w:sz w:val="28"/>
          <w:szCs w:val="28"/>
        </w:rPr>
        <w:t xml:space="preserve"> </w:t>
      </w:r>
      <w:r w:rsidRPr="00470EEB">
        <w:rPr>
          <w:sz w:val="28"/>
          <w:szCs w:val="28"/>
        </w:rPr>
        <w:t>(1 смена);</w:t>
      </w:r>
    </w:p>
    <w:p w:rsidR="009124E4" w:rsidRPr="00470EEB" w:rsidRDefault="009124E4" w:rsidP="00470EEB">
      <w:pPr>
        <w:spacing w:line="360" w:lineRule="auto"/>
        <w:ind w:firstLine="709"/>
        <w:jc w:val="both"/>
        <w:rPr>
          <w:sz w:val="28"/>
          <w:szCs w:val="28"/>
        </w:rPr>
      </w:pPr>
      <w:r w:rsidRPr="00470EEB">
        <w:rPr>
          <w:sz w:val="28"/>
          <w:szCs w:val="28"/>
        </w:rPr>
        <w:t>к - коэффициент, учитывающий соотношение между механизированными группами и звеньями ручной разборки в зависимости от структуры завала (к=8).</w:t>
      </w:r>
    </w:p>
    <w:p w:rsidR="009124E4" w:rsidRPr="00470EEB" w:rsidRDefault="009124E4" w:rsidP="00470EEB">
      <w:pPr>
        <w:spacing w:line="360" w:lineRule="auto"/>
        <w:ind w:firstLine="709"/>
        <w:jc w:val="both"/>
        <w:rPr>
          <w:sz w:val="28"/>
          <w:szCs w:val="28"/>
        </w:rPr>
      </w:pPr>
    </w:p>
    <w:p w:rsidR="009124E4" w:rsidRPr="00470EEB" w:rsidRDefault="009124E4" w:rsidP="00470EEB">
      <w:pPr>
        <w:tabs>
          <w:tab w:val="left" w:pos="0"/>
        </w:tabs>
        <w:spacing w:line="360" w:lineRule="auto"/>
        <w:ind w:firstLine="709"/>
        <w:jc w:val="both"/>
        <w:rPr>
          <w:sz w:val="28"/>
          <w:szCs w:val="28"/>
        </w:rPr>
      </w:pPr>
      <w:r w:rsidRPr="00470EEB">
        <w:rPr>
          <w:i/>
          <w:sz w:val="28"/>
          <w:szCs w:val="28"/>
          <w:lang w:val="en-US"/>
        </w:rPr>
        <w:t>n</w:t>
      </w:r>
      <w:r w:rsidRPr="00470EEB">
        <w:rPr>
          <w:i/>
          <w:sz w:val="28"/>
          <w:szCs w:val="28"/>
          <w:vertAlign w:val="subscript"/>
        </w:rPr>
        <w:t>р.з</w:t>
      </w:r>
      <w:r w:rsidRPr="00470EEB">
        <w:rPr>
          <w:i/>
          <w:sz w:val="28"/>
          <w:szCs w:val="28"/>
        </w:rPr>
        <w:t xml:space="preserve"> = </w:t>
      </w:r>
      <w:r w:rsidRPr="00470EEB">
        <w:rPr>
          <w:sz w:val="28"/>
          <w:szCs w:val="28"/>
        </w:rPr>
        <w:t>1·8·1 = 8 ед.</w:t>
      </w:r>
    </w:p>
    <w:p w:rsidR="00462905" w:rsidRPr="00470EEB" w:rsidRDefault="00462905" w:rsidP="00470EEB">
      <w:pPr>
        <w:tabs>
          <w:tab w:val="left" w:pos="0"/>
        </w:tabs>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Количество личного состава для укомплектования звеньев ручной разборки (</w:t>
      </w:r>
      <w:r w:rsidRPr="00470EEB">
        <w:rPr>
          <w:i/>
          <w:iCs/>
          <w:sz w:val="28"/>
          <w:szCs w:val="28"/>
          <w:lang w:val="en-US"/>
        </w:rPr>
        <w:t>N</w:t>
      </w:r>
      <w:r w:rsidRPr="00470EEB">
        <w:rPr>
          <w:sz w:val="28"/>
          <w:szCs w:val="28"/>
          <w:vertAlign w:val="subscript"/>
        </w:rPr>
        <w:t>рз</w:t>
      </w:r>
      <w:r w:rsidRPr="00470EEB">
        <w:rPr>
          <w:sz w:val="28"/>
          <w:szCs w:val="28"/>
        </w:rPr>
        <w:t>), в этом случае, определяется как произведение их количества на численность:</w:t>
      </w:r>
    </w:p>
    <w:p w:rsidR="009124E4" w:rsidRPr="00470EEB" w:rsidRDefault="009124E4" w:rsidP="00470EEB">
      <w:pPr>
        <w:spacing w:line="360" w:lineRule="auto"/>
        <w:ind w:firstLine="709"/>
        <w:jc w:val="both"/>
        <w:rPr>
          <w:sz w:val="28"/>
          <w:szCs w:val="28"/>
        </w:rPr>
      </w:pPr>
    </w:p>
    <w:p w:rsidR="009124E4" w:rsidRPr="00470EEB" w:rsidRDefault="002479F1" w:rsidP="00470EEB">
      <w:pPr>
        <w:spacing w:line="360" w:lineRule="auto"/>
        <w:ind w:firstLine="709"/>
        <w:jc w:val="both"/>
        <w:rPr>
          <w:sz w:val="28"/>
          <w:szCs w:val="28"/>
        </w:rPr>
      </w:pPr>
      <w:r>
        <w:rPr>
          <w:position w:val="-14"/>
          <w:sz w:val="28"/>
          <w:szCs w:val="28"/>
        </w:rPr>
        <w:pict>
          <v:shape id="_x0000_i1077" type="#_x0000_t75" style="width:65.25pt;height:18.75pt">
            <v:imagedata r:id="rId59" o:title=""/>
          </v:shape>
        </w:pict>
      </w:r>
      <w:r w:rsidR="00470EEB" w:rsidRPr="00470EEB">
        <w:rPr>
          <w:sz w:val="28"/>
          <w:szCs w:val="28"/>
        </w:rPr>
        <w:t xml:space="preserve"> </w:t>
      </w:r>
      <w:r w:rsidR="009124E4" w:rsidRPr="00470EEB">
        <w:rPr>
          <w:sz w:val="28"/>
          <w:szCs w:val="28"/>
        </w:rPr>
        <w:t>(4.</w:t>
      </w:r>
      <w:r w:rsidR="009B609C" w:rsidRPr="00470EEB">
        <w:rPr>
          <w:sz w:val="28"/>
          <w:szCs w:val="28"/>
        </w:rPr>
        <w:t>10</w:t>
      </w:r>
      <w:r w:rsidR="009124E4" w:rsidRPr="00470EEB">
        <w:rPr>
          <w:sz w:val="28"/>
          <w:szCs w:val="28"/>
        </w:rPr>
        <w:t>)</w:t>
      </w:r>
    </w:p>
    <w:p w:rsidR="009124E4" w:rsidRPr="00470EEB" w:rsidRDefault="009124E4" w:rsidP="00470EEB">
      <w:pPr>
        <w:spacing w:line="360" w:lineRule="auto"/>
        <w:ind w:firstLine="709"/>
        <w:jc w:val="both"/>
        <w:rPr>
          <w:sz w:val="28"/>
          <w:szCs w:val="28"/>
        </w:rPr>
      </w:pPr>
      <w:r w:rsidRPr="00470EEB">
        <w:rPr>
          <w:i/>
          <w:iCs/>
          <w:sz w:val="28"/>
          <w:szCs w:val="28"/>
          <w:lang w:val="en-US"/>
        </w:rPr>
        <w:t>N</w:t>
      </w:r>
      <w:r w:rsidRPr="00470EEB">
        <w:rPr>
          <w:sz w:val="28"/>
          <w:szCs w:val="28"/>
          <w:vertAlign w:val="subscript"/>
        </w:rPr>
        <w:t>рз</w:t>
      </w:r>
      <w:r w:rsidR="00470EEB" w:rsidRPr="00470EEB">
        <w:rPr>
          <w:sz w:val="28"/>
          <w:szCs w:val="28"/>
          <w:vertAlign w:val="subscript"/>
        </w:rPr>
        <w:t xml:space="preserve"> </w:t>
      </w:r>
      <w:r w:rsidRPr="00470EEB">
        <w:rPr>
          <w:sz w:val="28"/>
          <w:szCs w:val="28"/>
        </w:rPr>
        <w:t>= 7·8 = 56 чел</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Для проведения поисково-спасательных при аварии на газофракционирующей установке необходимы 1 группа механизированной разборки завала и 8 групп ручной разборки общей численностью 79 человек</w:t>
      </w:r>
      <w:bookmarkStart w:id="54" w:name="_Toc122842995"/>
      <w:r w:rsidRPr="00470EEB">
        <w:rPr>
          <w:sz w:val="28"/>
          <w:szCs w:val="28"/>
        </w:rPr>
        <w:t xml:space="preserve">, формируемых на основе газоспасательного отряда объекта и аварийно-спасательных формирований АСС г.Туймазы. </w:t>
      </w:r>
      <w:bookmarkEnd w:id="54"/>
    </w:p>
    <w:p w:rsidR="006A7F30" w:rsidRPr="00470EEB" w:rsidRDefault="006A7F30" w:rsidP="00470EEB">
      <w:pPr>
        <w:spacing w:line="360" w:lineRule="auto"/>
        <w:ind w:firstLine="709"/>
        <w:jc w:val="both"/>
        <w:rPr>
          <w:sz w:val="28"/>
          <w:szCs w:val="28"/>
        </w:rPr>
      </w:pPr>
    </w:p>
    <w:p w:rsidR="009124E4" w:rsidRPr="00470EEB" w:rsidRDefault="009124E4" w:rsidP="004F040F">
      <w:pPr>
        <w:pStyle w:val="13"/>
        <w:spacing w:line="360" w:lineRule="auto"/>
        <w:ind w:firstLine="709"/>
        <w:rPr>
          <w:b/>
          <w:bCs/>
        </w:rPr>
      </w:pPr>
      <w:bookmarkStart w:id="55" w:name="_Toc138558702"/>
      <w:r w:rsidRPr="00470EEB">
        <w:rPr>
          <w:b/>
          <w:bCs/>
        </w:rPr>
        <w:t>4.6 Эвакуация пострадавших и персонала предприятия</w:t>
      </w:r>
      <w:bookmarkEnd w:id="55"/>
    </w:p>
    <w:p w:rsidR="006A7F30" w:rsidRPr="00470EEB" w:rsidRDefault="006A7F30"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 xml:space="preserve">Эвакуация - основное мероприятие по защите людей. </w:t>
      </w:r>
      <w:r w:rsidRPr="00470EEB">
        <w:rPr>
          <w:snapToGrid w:val="0"/>
          <w:sz w:val="28"/>
          <w:szCs w:val="28"/>
        </w:rPr>
        <w:t>При</w:t>
      </w:r>
      <w:r w:rsidR="00470EEB" w:rsidRPr="00470EEB">
        <w:rPr>
          <w:snapToGrid w:val="0"/>
          <w:sz w:val="28"/>
          <w:szCs w:val="28"/>
        </w:rPr>
        <w:t xml:space="preserve"> </w:t>
      </w:r>
      <w:r w:rsidRPr="00470EEB">
        <w:rPr>
          <w:snapToGrid w:val="0"/>
          <w:sz w:val="28"/>
          <w:szCs w:val="28"/>
        </w:rPr>
        <w:t>возникновении крупномасштабной ЧС на территории Туймазинского газоперерабатывающего завода, при развитии опасной обстановки в зоне аварии</w:t>
      </w:r>
      <w:r w:rsidRPr="00470EEB">
        <w:rPr>
          <w:sz w:val="28"/>
          <w:szCs w:val="28"/>
        </w:rPr>
        <w:t xml:space="preserve"> особенно важными являются вопросы своевременной эвакуации персонала.</w:t>
      </w:r>
    </w:p>
    <w:p w:rsidR="009124E4" w:rsidRPr="00470EEB" w:rsidRDefault="009124E4" w:rsidP="00470EEB">
      <w:pPr>
        <w:spacing w:line="360" w:lineRule="auto"/>
        <w:ind w:firstLine="709"/>
        <w:jc w:val="both"/>
        <w:rPr>
          <w:sz w:val="28"/>
          <w:szCs w:val="28"/>
        </w:rPr>
      </w:pPr>
      <w:r w:rsidRPr="00470EEB">
        <w:rPr>
          <w:sz w:val="28"/>
          <w:szCs w:val="28"/>
        </w:rPr>
        <w:t xml:space="preserve">Эвакуация, представляет собой комплекс мероприятий по организованному вывозу всеми видами транспорта персонала предприятия из опасной зоны, в город и в медицинские учреждения. Весь фонд транспортных средств, пригодных к использованию в целях эвакуации пострадавших и всего персонала предприятия, независимо от форм собственности, на основании «Плана взаимодействия служб», привлекается к ведению спасательных работ. Эвакомероприятия осуществляются по решению соответствующего начальника ГО с последующим докладом вышестоящему руководству. </w:t>
      </w:r>
    </w:p>
    <w:p w:rsidR="009124E4" w:rsidRPr="00470EEB" w:rsidRDefault="009124E4" w:rsidP="00470EEB">
      <w:pPr>
        <w:spacing w:line="360" w:lineRule="auto"/>
        <w:ind w:firstLine="709"/>
        <w:jc w:val="both"/>
        <w:rPr>
          <w:sz w:val="28"/>
          <w:szCs w:val="28"/>
        </w:rPr>
      </w:pPr>
      <w:r w:rsidRPr="00470EEB">
        <w:rPr>
          <w:sz w:val="28"/>
          <w:szCs w:val="28"/>
        </w:rPr>
        <w:t>Персонал получивший, травмы различной степени тяжести и нуждающийся в госпитализации, направляют в больницу №1 г.Туймазы, остальные сотрудники эвакуируются по месту жительства.</w:t>
      </w:r>
    </w:p>
    <w:p w:rsidR="009124E4" w:rsidRPr="00470EEB" w:rsidRDefault="009124E4" w:rsidP="00470EEB">
      <w:pPr>
        <w:spacing w:line="360" w:lineRule="auto"/>
        <w:ind w:firstLine="709"/>
        <w:jc w:val="both"/>
        <w:rPr>
          <w:sz w:val="28"/>
          <w:szCs w:val="28"/>
        </w:rPr>
      </w:pPr>
      <w:r w:rsidRPr="00470EEB">
        <w:rPr>
          <w:sz w:val="28"/>
          <w:szCs w:val="28"/>
        </w:rPr>
        <w:t>Пункт погрузки пострадавших для эвакуации организуется на площадке, где останавливаются служебные автобусы. Рабочая смена на момент возникновения аварии, составляет 114 человек, из них 27 человек не подверглись воздействию поражающих факторов и эвакуируются по месту жительства с помощью 2 автомобилей ПАЗ – 3205, имеющихся в автомобильном парке завода, количество мест в каждом равно 21 человек. 57 человек получат травмы различной степени тяжести и подлежат эвакуации в медицинские учреждения при помощи машин скорой помощи ГАЗ-27057 (10 автомоб</w:t>
      </w:r>
      <w:r w:rsidR="00C51E81" w:rsidRPr="00470EEB">
        <w:rPr>
          <w:sz w:val="28"/>
          <w:szCs w:val="28"/>
        </w:rPr>
        <w:t>илей) и УАЗ-452А (4 автомобиля)</w:t>
      </w:r>
      <w:r w:rsidRPr="00470EEB">
        <w:rPr>
          <w:sz w:val="28"/>
          <w:szCs w:val="28"/>
        </w:rPr>
        <w:t xml:space="preserve"> [36]</w:t>
      </w:r>
      <w:r w:rsidR="00C51E81" w:rsidRPr="00470EEB">
        <w:rPr>
          <w:sz w:val="28"/>
          <w:szCs w:val="28"/>
        </w:rPr>
        <w:t>.</w:t>
      </w:r>
    </w:p>
    <w:p w:rsidR="006A7F30" w:rsidRPr="00470EEB" w:rsidRDefault="006A7F30" w:rsidP="00470EEB">
      <w:pPr>
        <w:shd w:val="clear" w:color="auto" w:fill="FFFFFF"/>
        <w:spacing w:line="360" w:lineRule="auto"/>
        <w:ind w:firstLine="709"/>
        <w:jc w:val="both"/>
        <w:rPr>
          <w:sz w:val="28"/>
          <w:szCs w:val="28"/>
        </w:rPr>
      </w:pPr>
    </w:p>
    <w:p w:rsidR="009124E4" w:rsidRPr="00470EEB" w:rsidRDefault="009124E4" w:rsidP="004F040F">
      <w:pPr>
        <w:pStyle w:val="13"/>
        <w:spacing w:line="360" w:lineRule="auto"/>
        <w:ind w:firstLine="709"/>
        <w:rPr>
          <w:b/>
          <w:bCs/>
        </w:rPr>
      </w:pPr>
      <w:bookmarkStart w:id="56" w:name="_Toc138558703"/>
      <w:r w:rsidRPr="00470EEB">
        <w:rPr>
          <w:b/>
          <w:bCs/>
        </w:rPr>
        <w:t xml:space="preserve">4.7 </w:t>
      </w:r>
      <w:bookmarkStart w:id="57" w:name="_Toc126634566"/>
      <w:r w:rsidRPr="00470EEB">
        <w:rPr>
          <w:b/>
          <w:bCs/>
        </w:rPr>
        <w:t>Организация пожаротушения</w:t>
      </w:r>
      <w:bookmarkEnd w:id="56"/>
      <w:bookmarkEnd w:id="57"/>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Под организацией тушения пожара понимают комплекс мероприятий, связанных с подготовкой боевых действий пожарных подразделений.</w:t>
      </w:r>
    </w:p>
    <w:p w:rsidR="009124E4" w:rsidRPr="00470EEB" w:rsidRDefault="009124E4" w:rsidP="00470EEB">
      <w:pPr>
        <w:spacing w:line="360" w:lineRule="auto"/>
        <w:ind w:firstLine="709"/>
        <w:jc w:val="both"/>
        <w:rPr>
          <w:sz w:val="28"/>
          <w:szCs w:val="28"/>
        </w:rPr>
      </w:pPr>
      <w:r w:rsidRPr="00470EEB">
        <w:rPr>
          <w:sz w:val="28"/>
          <w:szCs w:val="28"/>
        </w:rPr>
        <w:t>Старшим руководителем тушения пожара является начальник противопожарной службы города, прибывшей на объект. В зависимости от поставленной задачи и сложившейся обстановки старший руководитель тушения пожара ставит задачи подчиненным подразделениям и выделяет им участки работ. Руководят борьбой с пожарами непосредственно на местах командиры противопожарных формирований. В первую очередь локализуют и тушат те очаги пожаров, которые препятствуют успешному проведению спасательных работ и создают угрозу распространения огня. В ходе тушения пожара личный состав формирований должен строго соблюдать правила безопасности, внимательно следить за сост</w:t>
      </w:r>
      <w:r w:rsidR="00C51E81" w:rsidRPr="00470EEB">
        <w:rPr>
          <w:sz w:val="28"/>
          <w:szCs w:val="28"/>
        </w:rPr>
        <w:t xml:space="preserve">оянием строительных конструкций </w:t>
      </w:r>
      <w:r w:rsidRPr="00470EEB">
        <w:rPr>
          <w:sz w:val="28"/>
          <w:szCs w:val="28"/>
        </w:rPr>
        <w:t>[37]</w:t>
      </w:r>
      <w:r w:rsidR="00C51E81"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F040F">
      <w:pPr>
        <w:pStyle w:val="13"/>
        <w:spacing w:line="360" w:lineRule="auto"/>
        <w:ind w:firstLine="709"/>
        <w:rPr>
          <w:b/>
          <w:bCs/>
        </w:rPr>
      </w:pPr>
      <w:bookmarkStart w:id="58" w:name="_Toc138558704"/>
      <w:r w:rsidRPr="00470EEB">
        <w:rPr>
          <w:b/>
          <w:bCs/>
        </w:rPr>
        <w:t>4.7.1 Особенности тушения открытых технологических установок</w:t>
      </w:r>
      <w:bookmarkEnd w:id="58"/>
    </w:p>
    <w:p w:rsidR="009124E4" w:rsidRPr="00470EEB" w:rsidRDefault="009124E4" w:rsidP="00470EEB">
      <w:pPr>
        <w:shd w:val="clear" w:color="auto" w:fill="FFFFFF"/>
        <w:spacing w:line="360" w:lineRule="auto"/>
        <w:ind w:firstLine="709"/>
        <w:jc w:val="both"/>
        <w:rPr>
          <w:sz w:val="28"/>
          <w:szCs w:val="28"/>
        </w:rPr>
      </w:pPr>
      <w:r w:rsidRPr="00470EEB">
        <w:rPr>
          <w:sz w:val="28"/>
          <w:szCs w:val="28"/>
        </w:rPr>
        <w:t>Особенностью пожаров на открытых технологических установках является большая скорость распространения горения, высокая тепловая радиация пламени, возможность возникновения взрывов, выброса и растекания горючих жидкостей и сжиженных газов на большие площади. Поэтажное размещение оборудования увеличивают удельные нагрузки горючих веществ, повышают пожарную опасность, усложняют процесс тушения пожара.</w:t>
      </w:r>
    </w:p>
    <w:p w:rsidR="009124E4" w:rsidRPr="00470EEB" w:rsidRDefault="009124E4" w:rsidP="00470EEB">
      <w:pPr>
        <w:shd w:val="clear" w:color="auto" w:fill="FFFFFF"/>
        <w:spacing w:line="360" w:lineRule="auto"/>
        <w:ind w:firstLine="709"/>
        <w:jc w:val="both"/>
        <w:rPr>
          <w:sz w:val="28"/>
          <w:szCs w:val="28"/>
        </w:rPr>
      </w:pPr>
      <w:r w:rsidRPr="00470EEB">
        <w:rPr>
          <w:sz w:val="28"/>
          <w:szCs w:val="28"/>
        </w:rPr>
        <w:t>При авариях на открытых технологических установках горючие газы и пары нагретого нефтепродукта могут образовать загазованные зоны, величина которых зависит от расхода продукта и скорости ветра.</w:t>
      </w:r>
    </w:p>
    <w:p w:rsidR="009124E4" w:rsidRPr="00470EEB" w:rsidRDefault="009124E4" w:rsidP="00470EEB">
      <w:pPr>
        <w:spacing w:line="360" w:lineRule="auto"/>
        <w:ind w:firstLine="709"/>
        <w:jc w:val="both"/>
        <w:rPr>
          <w:sz w:val="28"/>
          <w:szCs w:val="28"/>
        </w:rPr>
      </w:pPr>
      <w:r w:rsidRPr="00470EEB">
        <w:rPr>
          <w:sz w:val="28"/>
          <w:szCs w:val="28"/>
        </w:rPr>
        <w:t>Следует в кратчайшие сроки локализовать и ликвидировать очаги пожара, чтобы не допустить ухудшения пожарной обстановки и дальнейшего развития ЧС. Если загорание произошло вблизи наземных резервуаров, во избежание повышения в них давления необходимо немедленно включить орошение и противопожарную водяную завесу. Если этого недостаточно, резервуары следует поливать вод</w:t>
      </w:r>
      <w:r w:rsidR="00C51E81" w:rsidRPr="00470EEB">
        <w:rPr>
          <w:sz w:val="28"/>
          <w:szCs w:val="28"/>
        </w:rPr>
        <w:t>ой из брандспойта мощной струей</w:t>
      </w:r>
      <w:r w:rsidRPr="00470EEB">
        <w:rPr>
          <w:sz w:val="28"/>
          <w:szCs w:val="28"/>
        </w:rPr>
        <w:t xml:space="preserve"> [17]</w:t>
      </w:r>
      <w:r w:rsidR="00C51E81" w:rsidRPr="00470EEB">
        <w:rPr>
          <w:sz w:val="28"/>
          <w:szCs w:val="28"/>
        </w:rPr>
        <w:t>.</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Первые действия подразделений пожарной охраны должны быть направлены на:</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1.</w:t>
      </w:r>
      <w:r w:rsidR="00470EEB" w:rsidRPr="00470EEB">
        <w:rPr>
          <w:sz w:val="28"/>
          <w:szCs w:val="28"/>
        </w:rPr>
        <w:t xml:space="preserve"> </w:t>
      </w:r>
      <w:r w:rsidRPr="00470EEB">
        <w:rPr>
          <w:sz w:val="28"/>
          <w:szCs w:val="28"/>
        </w:rPr>
        <w:t>Прекращение растекания горючих жидкостей и газов.</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2.</w:t>
      </w:r>
      <w:r w:rsidR="00470EEB" w:rsidRPr="00470EEB">
        <w:rPr>
          <w:sz w:val="28"/>
          <w:szCs w:val="28"/>
        </w:rPr>
        <w:t xml:space="preserve"> </w:t>
      </w:r>
      <w:r w:rsidRPr="00470EEB">
        <w:rPr>
          <w:sz w:val="28"/>
          <w:szCs w:val="28"/>
        </w:rPr>
        <w:t>Охлаждение соседних аппаратов и установок, попадающих в зону интенсивного теплового излучения</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3.</w:t>
      </w:r>
      <w:r w:rsidR="00470EEB" w:rsidRPr="00470EEB">
        <w:rPr>
          <w:sz w:val="28"/>
          <w:szCs w:val="28"/>
        </w:rPr>
        <w:t xml:space="preserve"> </w:t>
      </w:r>
      <w:r w:rsidRPr="00470EEB">
        <w:rPr>
          <w:sz w:val="28"/>
          <w:szCs w:val="28"/>
        </w:rPr>
        <w:t>Тушение разлившейся жидкости и факела из неисправного аппарата, не прекращая при этом охлаждения и аппаратов и установок, находящихся в зоне интенсивного теплового излучения.</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4.</w:t>
      </w:r>
      <w:r w:rsidR="00470EEB" w:rsidRPr="00470EEB">
        <w:rPr>
          <w:sz w:val="28"/>
          <w:szCs w:val="28"/>
        </w:rPr>
        <w:t xml:space="preserve"> </w:t>
      </w:r>
      <w:r w:rsidRPr="00470EEB">
        <w:rPr>
          <w:sz w:val="28"/>
          <w:szCs w:val="28"/>
        </w:rPr>
        <w:t>При организации штаба пожаротушения, предусмотреть создание двух боевых участков: БУ-1 - охлаждение горящего резервуара и соседних аппаратов; БУ-2-тушение разлившейся жи</w:t>
      </w:r>
      <w:r w:rsidR="00C51E81" w:rsidRPr="00470EEB">
        <w:rPr>
          <w:sz w:val="28"/>
          <w:szCs w:val="28"/>
        </w:rPr>
        <w:t xml:space="preserve">дкости из неисправного аппарата </w:t>
      </w:r>
      <w:r w:rsidRPr="00470EEB">
        <w:rPr>
          <w:sz w:val="28"/>
          <w:szCs w:val="28"/>
        </w:rPr>
        <w:t>[38]</w:t>
      </w:r>
      <w:r w:rsidR="00C51E81" w:rsidRPr="00470EEB">
        <w:rPr>
          <w:sz w:val="28"/>
          <w:szCs w:val="28"/>
        </w:rPr>
        <w:t>.</w:t>
      </w:r>
    </w:p>
    <w:p w:rsidR="009124E4" w:rsidRPr="00470EEB" w:rsidRDefault="009124E4" w:rsidP="00470EEB">
      <w:pPr>
        <w:shd w:val="clear" w:color="auto" w:fill="FFFFFF"/>
        <w:autoSpaceDE w:val="0"/>
        <w:autoSpaceDN w:val="0"/>
        <w:adjustRightInd w:val="0"/>
        <w:spacing w:line="360" w:lineRule="auto"/>
        <w:ind w:firstLine="709"/>
        <w:jc w:val="both"/>
        <w:rPr>
          <w:b/>
          <w:sz w:val="28"/>
          <w:szCs w:val="28"/>
        </w:rPr>
      </w:pPr>
    </w:p>
    <w:p w:rsidR="009124E4" w:rsidRPr="00470EEB" w:rsidRDefault="009124E4" w:rsidP="004F040F">
      <w:pPr>
        <w:pStyle w:val="13"/>
        <w:spacing w:line="360" w:lineRule="auto"/>
        <w:ind w:firstLine="709"/>
        <w:rPr>
          <w:b/>
          <w:bCs/>
        </w:rPr>
      </w:pPr>
      <w:bookmarkStart w:id="59" w:name="_Toc138558705"/>
      <w:r w:rsidRPr="00470EEB">
        <w:rPr>
          <w:b/>
          <w:bCs/>
        </w:rPr>
        <w:t>4.7.2 Выбор способов прекращения горения и огнетушащих веществ</w:t>
      </w:r>
      <w:bookmarkEnd w:id="59"/>
    </w:p>
    <w:p w:rsidR="009124E4" w:rsidRPr="00470EEB" w:rsidRDefault="009124E4" w:rsidP="00470EEB">
      <w:pPr>
        <w:shd w:val="clear" w:color="auto" w:fill="FFFFFF"/>
        <w:spacing w:line="360" w:lineRule="auto"/>
        <w:ind w:firstLine="709"/>
        <w:jc w:val="both"/>
        <w:rPr>
          <w:sz w:val="28"/>
          <w:szCs w:val="28"/>
        </w:rPr>
      </w:pPr>
      <w:r w:rsidRPr="00470EEB">
        <w:rPr>
          <w:sz w:val="28"/>
          <w:szCs w:val="28"/>
        </w:rPr>
        <w:t xml:space="preserve">Существует четыре способа тушения пожаров: охлаждения, разбавления, изоляции и химического торможения реакций. </w:t>
      </w:r>
    </w:p>
    <w:p w:rsidR="009124E4" w:rsidRPr="00470EEB" w:rsidRDefault="009124E4" w:rsidP="00470EEB">
      <w:pPr>
        <w:shd w:val="clear" w:color="auto" w:fill="FFFFFF"/>
        <w:spacing w:line="360" w:lineRule="auto"/>
        <w:ind w:firstLine="709"/>
        <w:jc w:val="both"/>
        <w:rPr>
          <w:sz w:val="28"/>
          <w:szCs w:val="28"/>
        </w:rPr>
      </w:pPr>
      <w:r w:rsidRPr="00470EEB">
        <w:rPr>
          <w:sz w:val="28"/>
          <w:szCs w:val="28"/>
        </w:rPr>
        <w:t>Для тушения пожаров СУГ на наружных установках</w:t>
      </w:r>
      <w:r w:rsidR="00470EEB" w:rsidRPr="00470EEB">
        <w:rPr>
          <w:sz w:val="28"/>
          <w:szCs w:val="28"/>
        </w:rPr>
        <w:t xml:space="preserve"> </w:t>
      </w:r>
      <w:r w:rsidRPr="00470EEB">
        <w:rPr>
          <w:sz w:val="28"/>
          <w:szCs w:val="28"/>
        </w:rPr>
        <w:t xml:space="preserve">используются способ охлаждение зоны горения для защиты технологического оборудования с помощью компактных и распыленных струй воды, и способ изоляции реагирующих веществ для тушения пожара пролива с помощью воздушно-механической пены низкой и средней кратности. </w:t>
      </w:r>
    </w:p>
    <w:p w:rsidR="009124E4" w:rsidRPr="00470EEB" w:rsidRDefault="009124E4" w:rsidP="00470EEB">
      <w:pPr>
        <w:shd w:val="clear" w:color="auto" w:fill="FFFFFF"/>
        <w:spacing w:line="360" w:lineRule="auto"/>
        <w:ind w:firstLine="709"/>
        <w:jc w:val="both"/>
        <w:rPr>
          <w:sz w:val="28"/>
          <w:szCs w:val="28"/>
        </w:rPr>
      </w:pPr>
      <w:r w:rsidRPr="00470EEB">
        <w:rPr>
          <w:sz w:val="28"/>
          <w:szCs w:val="28"/>
        </w:rPr>
        <w:t xml:space="preserve">Защиту технологического оборудования организуют с момента прибытия первых подразделений и продолжают в периоды локализации и ликвидации пожара. Для этого используют автоматические средства защиты и огнетушащие средства, додаваемые передвижной пожарной техникой. </w:t>
      </w:r>
    </w:p>
    <w:p w:rsidR="009124E4" w:rsidRPr="00470EEB" w:rsidRDefault="009124E4" w:rsidP="00470EEB">
      <w:pPr>
        <w:shd w:val="clear" w:color="auto" w:fill="FFFFFF"/>
        <w:spacing w:line="360" w:lineRule="auto"/>
        <w:ind w:firstLine="709"/>
        <w:jc w:val="both"/>
        <w:rPr>
          <w:sz w:val="28"/>
          <w:szCs w:val="28"/>
        </w:rPr>
      </w:pPr>
      <w:r w:rsidRPr="00470EEB">
        <w:rPr>
          <w:sz w:val="28"/>
          <w:szCs w:val="28"/>
        </w:rPr>
        <w:t>При охлаждении технологического оборудования необходимо обеспечивать орошение всей поверхности горящих и половины поверхности соседних аппаратов и установок. Необходимость орошения соседних аппаратов определяется расстоянием до фронта пламени</w:t>
      </w:r>
      <w:r w:rsidR="00C51E81" w:rsidRPr="00470EEB">
        <w:rPr>
          <w:sz w:val="28"/>
          <w:szCs w:val="28"/>
        </w:rPr>
        <w:t xml:space="preserve"> </w:t>
      </w:r>
      <w:r w:rsidRPr="00470EEB">
        <w:rPr>
          <w:sz w:val="28"/>
          <w:szCs w:val="28"/>
        </w:rPr>
        <w:t>[38]</w:t>
      </w:r>
      <w:r w:rsidR="00C51E81" w:rsidRPr="00470EEB">
        <w:rPr>
          <w:sz w:val="28"/>
          <w:szCs w:val="28"/>
        </w:rPr>
        <w:t>.</w:t>
      </w:r>
    </w:p>
    <w:p w:rsidR="009124E4" w:rsidRPr="00470EEB" w:rsidRDefault="009124E4" w:rsidP="00470EEB">
      <w:pPr>
        <w:shd w:val="clear" w:color="auto" w:fill="FFFFFF"/>
        <w:autoSpaceDE w:val="0"/>
        <w:autoSpaceDN w:val="0"/>
        <w:adjustRightInd w:val="0"/>
        <w:spacing w:line="360" w:lineRule="auto"/>
        <w:ind w:firstLine="709"/>
        <w:jc w:val="both"/>
        <w:rPr>
          <w:b/>
          <w:sz w:val="28"/>
          <w:szCs w:val="28"/>
        </w:rPr>
      </w:pPr>
    </w:p>
    <w:p w:rsidR="009124E4" w:rsidRPr="00470EEB" w:rsidRDefault="006A7F30" w:rsidP="004F040F">
      <w:pPr>
        <w:pStyle w:val="13"/>
        <w:spacing w:line="360" w:lineRule="auto"/>
        <w:ind w:firstLine="709"/>
        <w:rPr>
          <w:b/>
          <w:bCs/>
        </w:rPr>
      </w:pPr>
      <w:bookmarkStart w:id="60" w:name="_Toc138558706"/>
      <w:r w:rsidRPr="00470EEB">
        <w:rPr>
          <w:b/>
          <w:bCs/>
        </w:rPr>
        <w:t xml:space="preserve">4.7.2.1 </w:t>
      </w:r>
      <w:r w:rsidR="009124E4" w:rsidRPr="00470EEB">
        <w:rPr>
          <w:b/>
          <w:bCs/>
        </w:rPr>
        <w:t>Водоснабжение</w:t>
      </w:r>
      <w:bookmarkEnd w:id="60"/>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На территории завода проложены 2 кольцевых противопожарных водопровода диаметрами 150 и 250 мм, на которых установлены 54 пожарных гидранта. Вода в сеть подается от общего заводского водозабора, насосами из реки Ик, расположенной в районе деревни Ильчимбетово, на расстоянии 12,5 км от завода, по двум водопроводам диаметрами 300мм.</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Общая производительность насосов 1200 м</w:t>
      </w:r>
      <w:r w:rsidRPr="00470EEB">
        <w:rPr>
          <w:sz w:val="28"/>
          <w:szCs w:val="28"/>
          <w:vertAlign w:val="superscript"/>
        </w:rPr>
        <w:t>3</w:t>
      </w:r>
      <w:r w:rsidRPr="00470EEB">
        <w:rPr>
          <w:sz w:val="28"/>
          <w:szCs w:val="28"/>
        </w:rPr>
        <w:t>/час. На территории завода имеется 6 пожарных водоема, 4 из которых объемом 200 м</w:t>
      </w:r>
      <w:r w:rsidRPr="00470EEB">
        <w:rPr>
          <w:sz w:val="28"/>
          <w:szCs w:val="28"/>
          <w:vertAlign w:val="superscript"/>
        </w:rPr>
        <w:t>3</w:t>
      </w:r>
      <w:r w:rsidRPr="00470EEB">
        <w:rPr>
          <w:sz w:val="28"/>
          <w:szCs w:val="28"/>
        </w:rPr>
        <w:t>,1 -100 м</w:t>
      </w:r>
      <w:r w:rsidRPr="00470EEB">
        <w:rPr>
          <w:sz w:val="28"/>
          <w:szCs w:val="28"/>
          <w:vertAlign w:val="superscript"/>
        </w:rPr>
        <w:t>3</w:t>
      </w:r>
      <w:r w:rsidRPr="00470EEB">
        <w:rPr>
          <w:sz w:val="28"/>
          <w:szCs w:val="28"/>
        </w:rPr>
        <w:t>,1 - 800 м</w:t>
      </w:r>
      <w:r w:rsidRPr="00470EEB">
        <w:rPr>
          <w:sz w:val="28"/>
          <w:szCs w:val="28"/>
          <w:vertAlign w:val="superscript"/>
        </w:rPr>
        <w:t>3</w:t>
      </w:r>
      <w:r w:rsidRPr="00470EEB">
        <w:rPr>
          <w:sz w:val="28"/>
          <w:szCs w:val="28"/>
        </w:rPr>
        <w:t>. Для забора воды из водоемов, возле н</w:t>
      </w:r>
      <w:r w:rsidR="00C51E81" w:rsidRPr="00470EEB">
        <w:rPr>
          <w:sz w:val="28"/>
          <w:szCs w:val="28"/>
        </w:rPr>
        <w:t xml:space="preserve">их имеются манифольдные колодцы </w:t>
      </w:r>
      <w:r w:rsidRPr="00470EEB">
        <w:rPr>
          <w:sz w:val="28"/>
          <w:szCs w:val="28"/>
        </w:rPr>
        <w:t>[39]</w:t>
      </w:r>
      <w:r w:rsidR="00C51E81" w:rsidRPr="00470EEB">
        <w:rPr>
          <w:sz w:val="28"/>
          <w:szCs w:val="28"/>
        </w:rPr>
        <w:t>.</w:t>
      </w:r>
    </w:p>
    <w:p w:rsidR="009124E4" w:rsidRPr="00470EEB" w:rsidRDefault="009124E4" w:rsidP="00470EEB">
      <w:pPr>
        <w:shd w:val="clear" w:color="auto" w:fill="FFFFFF"/>
        <w:autoSpaceDE w:val="0"/>
        <w:autoSpaceDN w:val="0"/>
        <w:adjustRightInd w:val="0"/>
        <w:spacing w:line="360" w:lineRule="auto"/>
        <w:ind w:firstLine="709"/>
        <w:jc w:val="both"/>
        <w:rPr>
          <w:b/>
          <w:sz w:val="28"/>
          <w:szCs w:val="28"/>
        </w:rPr>
      </w:pPr>
    </w:p>
    <w:p w:rsidR="009124E4" w:rsidRPr="00470EEB" w:rsidRDefault="006A7F30" w:rsidP="004F040F">
      <w:pPr>
        <w:pStyle w:val="13"/>
        <w:spacing w:line="360" w:lineRule="auto"/>
        <w:ind w:firstLine="709"/>
        <w:rPr>
          <w:b/>
          <w:bCs/>
        </w:rPr>
      </w:pPr>
      <w:bookmarkStart w:id="61" w:name="_Toc138558707"/>
      <w:r w:rsidRPr="00470EEB">
        <w:rPr>
          <w:b/>
          <w:bCs/>
        </w:rPr>
        <w:t xml:space="preserve">4.7.2.2 </w:t>
      </w:r>
      <w:r w:rsidR="009124E4" w:rsidRPr="00470EEB">
        <w:rPr>
          <w:b/>
          <w:bCs/>
        </w:rPr>
        <w:t>Расчет сил и средств пожаротушения</w:t>
      </w:r>
      <w:bookmarkEnd w:id="61"/>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1.Согласно расчетам в пункте 3.3.4 площадь пролива равна 692 м</w:t>
      </w:r>
      <w:r w:rsidRPr="00470EEB">
        <w:rPr>
          <w:sz w:val="28"/>
          <w:szCs w:val="28"/>
          <w:vertAlign w:val="superscript"/>
        </w:rPr>
        <w:t>2</w:t>
      </w:r>
      <w:r w:rsidRPr="00470EEB">
        <w:rPr>
          <w:sz w:val="28"/>
          <w:szCs w:val="28"/>
        </w:rPr>
        <w:t>.</w:t>
      </w:r>
      <w:r w:rsidR="00470EEB" w:rsidRPr="00470EEB">
        <w:rPr>
          <w:sz w:val="28"/>
          <w:szCs w:val="28"/>
        </w:rPr>
        <w:t xml:space="preserve"> </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Для тушения пожара пролива понадобится раствора пенообразователя средней кратности (к=100) [39]:</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lang w:val="en-US"/>
        </w:rPr>
        <w:t>Q</w:t>
      </w:r>
      <w:r w:rsidRPr="00470EEB">
        <w:rPr>
          <w:sz w:val="28"/>
          <w:szCs w:val="28"/>
          <w:vertAlign w:val="subscript"/>
        </w:rPr>
        <w:t>р.п</w:t>
      </w:r>
      <w:r w:rsidRPr="00470EEB">
        <w:rPr>
          <w:sz w:val="28"/>
          <w:szCs w:val="28"/>
        </w:rPr>
        <w:t>.=</w:t>
      </w:r>
      <w:r w:rsidRPr="00470EEB">
        <w:rPr>
          <w:sz w:val="28"/>
          <w:szCs w:val="28"/>
          <w:lang w:val="en-US"/>
        </w:rPr>
        <w:t>S</w:t>
      </w:r>
      <w:r w:rsidRPr="00470EEB">
        <w:rPr>
          <w:sz w:val="28"/>
          <w:szCs w:val="28"/>
        </w:rPr>
        <w:t>·</w:t>
      </w:r>
      <w:r w:rsidRPr="00470EEB">
        <w:rPr>
          <w:sz w:val="28"/>
          <w:szCs w:val="28"/>
          <w:lang w:val="en-US"/>
        </w:rPr>
        <w:t>I</w:t>
      </w:r>
      <w:r w:rsidRPr="00470EEB">
        <w:rPr>
          <w:sz w:val="28"/>
          <w:szCs w:val="28"/>
          <w:vertAlign w:val="subscript"/>
        </w:rPr>
        <w:t>рп,</w:t>
      </w:r>
      <w:r w:rsidR="00470EEB" w:rsidRPr="00470EEB">
        <w:rPr>
          <w:sz w:val="28"/>
          <w:szCs w:val="28"/>
          <w:vertAlign w:val="subscript"/>
        </w:rPr>
        <w:t xml:space="preserve"> </w:t>
      </w:r>
      <w:r w:rsidRPr="00470EEB">
        <w:rPr>
          <w:sz w:val="28"/>
          <w:szCs w:val="28"/>
        </w:rPr>
        <w:t>(4.</w:t>
      </w:r>
      <w:r w:rsidR="004A498B" w:rsidRPr="00470EEB">
        <w:rPr>
          <w:sz w:val="28"/>
          <w:szCs w:val="28"/>
        </w:rPr>
        <w:t>1</w:t>
      </w:r>
      <w:r w:rsidRPr="00470EEB">
        <w:rPr>
          <w:sz w:val="28"/>
          <w:szCs w:val="28"/>
        </w:rPr>
        <w:t>1)</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 xml:space="preserve">Где </w:t>
      </w:r>
      <w:r w:rsidRPr="00470EEB">
        <w:rPr>
          <w:sz w:val="28"/>
          <w:szCs w:val="28"/>
          <w:lang w:val="en-US"/>
        </w:rPr>
        <w:t>S</w:t>
      </w:r>
      <w:r w:rsidRPr="00470EEB">
        <w:rPr>
          <w:sz w:val="28"/>
          <w:szCs w:val="28"/>
        </w:rPr>
        <w:t xml:space="preserve"> – площадь пожара (равна площади пролива), </w:t>
      </w:r>
      <w:r w:rsidRPr="00470EEB">
        <w:rPr>
          <w:sz w:val="28"/>
          <w:szCs w:val="28"/>
          <w:lang w:val="en-US"/>
        </w:rPr>
        <w:t>I</w:t>
      </w:r>
      <w:r w:rsidRPr="00470EEB">
        <w:rPr>
          <w:sz w:val="28"/>
          <w:szCs w:val="28"/>
        </w:rPr>
        <w:t xml:space="preserve">рп – интенсивность подачи раствора пенообразователя. </w:t>
      </w:r>
      <w:r w:rsidRPr="00470EEB">
        <w:rPr>
          <w:sz w:val="28"/>
          <w:szCs w:val="28"/>
          <w:lang w:val="en-US"/>
        </w:rPr>
        <w:t>I</w:t>
      </w:r>
      <w:r w:rsidRPr="00470EEB">
        <w:rPr>
          <w:sz w:val="28"/>
          <w:szCs w:val="28"/>
        </w:rPr>
        <w:t>рп= 0,08 л/с·м</w:t>
      </w:r>
      <w:r w:rsidRPr="00470EEB">
        <w:rPr>
          <w:sz w:val="28"/>
          <w:szCs w:val="28"/>
          <w:vertAlign w:val="superscript"/>
        </w:rPr>
        <w:t>2</w:t>
      </w:r>
      <w:r w:rsidRPr="00470EEB">
        <w:rPr>
          <w:sz w:val="28"/>
          <w:szCs w:val="28"/>
        </w:rPr>
        <w:t xml:space="preserve"> для ГПС-600.</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lang w:val="en-US"/>
        </w:rPr>
        <w:t>Q</w:t>
      </w:r>
      <w:r w:rsidRPr="00470EEB">
        <w:rPr>
          <w:sz w:val="28"/>
          <w:szCs w:val="28"/>
        </w:rPr>
        <w:t>р.п =692·0,08=48 л/с.</w:t>
      </w:r>
    </w:p>
    <w:p w:rsidR="009124E4" w:rsidRPr="00470EEB" w:rsidRDefault="004F040F" w:rsidP="00470EEB">
      <w:pPr>
        <w:shd w:val="clear" w:color="auto" w:fill="FFFFFF"/>
        <w:autoSpaceDE w:val="0"/>
        <w:autoSpaceDN w:val="0"/>
        <w:adjustRightInd w:val="0"/>
        <w:spacing w:line="360" w:lineRule="auto"/>
        <w:ind w:firstLine="709"/>
        <w:jc w:val="both"/>
        <w:rPr>
          <w:sz w:val="28"/>
          <w:szCs w:val="28"/>
        </w:rPr>
      </w:pPr>
      <w:r>
        <w:rPr>
          <w:sz w:val="28"/>
          <w:szCs w:val="28"/>
        </w:rPr>
        <w:br w:type="page"/>
      </w:r>
      <w:r w:rsidR="009124E4" w:rsidRPr="00470EEB">
        <w:rPr>
          <w:sz w:val="28"/>
          <w:szCs w:val="28"/>
        </w:rPr>
        <w:t>Определим необходимое количество стволов ГПС-600 для тушения пожара пролива:</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lang w:val="en-US"/>
        </w:rPr>
        <w:t>N</w:t>
      </w:r>
      <w:r w:rsidRPr="00470EEB">
        <w:rPr>
          <w:sz w:val="28"/>
          <w:szCs w:val="28"/>
          <w:vertAlign w:val="subscript"/>
        </w:rPr>
        <w:t>ГПС</w:t>
      </w:r>
      <w:r w:rsidRPr="00470EEB">
        <w:rPr>
          <w:sz w:val="28"/>
          <w:szCs w:val="28"/>
        </w:rPr>
        <w:t xml:space="preserve">= </w:t>
      </w:r>
      <w:r w:rsidRPr="00470EEB">
        <w:rPr>
          <w:sz w:val="28"/>
          <w:szCs w:val="28"/>
          <w:lang w:val="en-US"/>
        </w:rPr>
        <w:t>Q</w:t>
      </w:r>
      <w:r w:rsidRPr="00470EEB">
        <w:rPr>
          <w:sz w:val="28"/>
          <w:szCs w:val="28"/>
        </w:rPr>
        <w:t xml:space="preserve">р.п / </w:t>
      </w:r>
      <w:r w:rsidRPr="00470EEB">
        <w:rPr>
          <w:sz w:val="28"/>
          <w:szCs w:val="28"/>
          <w:lang w:val="en-US"/>
        </w:rPr>
        <w:t>Q</w:t>
      </w:r>
      <w:r w:rsidRPr="00470EEB">
        <w:rPr>
          <w:sz w:val="28"/>
          <w:szCs w:val="28"/>
          <w:vertAlign w:val="subscript"/>
        </w:rPr>
        <w:t>ГПС</w:t>
      </w:r>
      <w:r w:rsidR="00470EEB" w:rsidRPr="00470EEB">
        <w:rPr>
          <w:sz w:val="28"/>
          <w:szCs w:val="28"/>
        </w:rPr>
        <w:t xml:space="preserve"> </w:t>
      </w:r>
      <w:r w:rsidRPr="00470EEB">
        <w:rPr>
          <w:sz w:val="28"/>
          <w:szCs w:val="28"/>
        </w:rPr>
        <w:t>(4.</w:t>
      </w:r>
      <w:r w:rsidR="004A498B" w:rsidRPr="00470EEB">
        <w:rPr>
          <w:sz w:val="28"/>
          <w:szCs w:val="28"/>
        </w:rPr>
        <w:t>1</w:t>
      </w:r>
      <w:r w:rsidRPr="00470EEB">
        <w:rPr>
          <w:sz w:val="28"/>
          <w:szCs w:val="28"/>
        </w:rPr>
        <w:t>2)</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 xml:space="preserve">Где </w:t>
      </w:r>
      <w:r w:rsidRPr="00470EEB">
        <w:rPr>
          <w:sz w:val="28"/>
          <w:szCs w:val="28"/>
          <w:lang w:val="en-US"/>
        </w:rPr>
        <w:t>Q</w:t>
      </w:r>
      <w:r w:rsidRPr="00470EEB">
        <w:rPr>
          <w:sz w:val="28"/>
          <w:szCs w:val="28"/>
        </w:rPr>
        <w:t xml:space="preserve">р.п – количество пенообразователя, необходимое для тушения пожара, л/с, </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lang w:val="en-US"/>
        </w:rPr>
        <w:t>Q</w:t>
      </w:r>
      <w:r w:rsidRPr="00470EEB">
        <w:rPr>
          <w:sz w:val="28"/>
          <w:szCs w:val="28"/>
          <w:vertAlign w:val="subscript"/>
        </w:rPr>
        <w:t>ГПС</w:t>
      </w:r>
      <w:r w:rsidRPr="00470EEB">
        <w:rPr>
          <w:sz w:val="28"/>
          <w:szCs w:val="28"/>
        </w:rPr>
        <w:t xml:space="preserve"> – производительность одного ГПС. </w:t>
      </w:r>
      <w:r w:rsidRPr="00470EEB">
        <w:rPr>
          <w:sz w:val="28"/>
          <w:szCs w:val="28"/>
          <w:lang w:val="en-US"/>
        </w:rPr>
        <w:t>Q</w:t>
      </w:r>
      <w:r w:rsidRPr="00470EEB">
        <w:rPr>
          <w:sz w:val="28"/>
          <w:szCs w:val="28"/>
          <w:vertAlign w:val="subscript"/>
        </w:rPr>
        <w:t>ГПС</w:t>
      </w:r>
      <w:r w:rsidRPr="00470EEB">
        <w:rPr>
          <w:sz w:val="28"/>
          <w:szCs w:val="28"/>
        </w:rPr>
        <w:t>=6 л/с для ГПС-600.</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lang w:val="en-US"/>
        </w:rPr>
        <w:t>N</w:t>
      </w:r>
      <w:r w:rsidRPr="00470EEB">
        <w:rPr>
          <w:sz w:val="28"/>
          <w:szCs w:val="28"/>
          <w:vertAlign w:val="subscript"/>
        </w:rPr>
        <w:t>ГПС</w:t>
      </w:r>
      <w:r w:rsidRPr="00470EEB">
        <w:rPr>
          <w:sz w:val="28"/>
          <w:szCs w:val="28"/>
        </w:rPr>
        <w:t xml:space="preserve"> = 48/6=8 шт ГПС-600.</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Необходимо подать 8 стволов ГПС-600 с противоположных сторон.</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2.Расход воды на охлаждение горящего резервуара:</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lang w:val="en-US"/>
        </w:rPr>
        <w:t>Q</w:t>
      </w:r>
      <w:r w:rsidRPr="00470EEB">
        <w:rPr>
          <w:sz w:val="28"/>
          <w:szCs w:val="28"/>
        </w:rPr>
        <w:t>р=</w:t>
      </w:r>
      <w:r w:rsidRPr="00470EEB">
        <w:rPr>
          <w:sz w:val="28"/>
          <w:szCs w:val="28"/>
          <w:lang w:val="en-US"/>
        </w:rPr>
        <w:t>S</w:t>
      </w:r>
      <w:r w:rsidRPr="00470EEB">
        <w:rPr>
          <w:sz w:val="28"/>
          <w:szCs w:val="28"/>
        </w:rPr>
        <w:t>р·</w:t>
      </w:r>
      <w:r w:rsidRPr="00470EEB">
        <w:rPr>
          <w:sz w:val="28"/>
          <w:szCs w:val="28"/>
          <w:lang w:val="en-US"/>
        </w:rPr>
        <w:t>J</w:t>
      </w:r>
      <w:r w:rsidRPr="00470EEB">
        <w:rPr>
          <w:sz w:val="28"/>
          <w:szCs w:val="28"/>
          <w:vertAlign w:val="subscript"/>
        </w:rPr>
        <w:t>П</w:t>
      </w:r>
      <w:r w:rsidR="00470EEB" w:rsidRPr="00470EEB">
        <w:rPr>
          <w:sz w:val="28"/>
          <w:szCs w:val="28"/>
        </w:rPr>
        <w:t xml:space="preserve"> </w:t>
      </w:r>
      <w:r w:rsidRPr="00470EEB">
        <w:rPr>
          <w:sz w:val="28"/>
          <w:szCs w:val="28"/>
        </w:rPr>
        <w:t>(4.</w:t>
      </w:r>
      <w:r w:rsidR="004A498B" w:rsidRPr="00470EEB">
        <w:rPr>
          <w:sz w:val="28"/>
          <w:szCs w:val="28"/>
        </w:rPr>
        <w:t>1</w:t>
      </w:r>
      <w:r w:rsidRPr="00470EEB">
        <w:rPr>
          <w:sz w:val="28"/>
          <w:szCs w:val="28"/>
        </w:rPr>
        <w:t>3)</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 xml:space="preserve">Где </w:t>
      </w:r>
      <w:r w:rsidRPr="00470EEB">
        <w:rPr>
          <w:sz w:val="28"/>
          <w:szCs w:val="28"/>
          <w:lang w:val="en-US"/>
        </w:rPr>
        <w:t>S</w:t>
      </w:r>
      <w:r w:rsidRPr="00470EEB">
        <w:rPr>
          <w:sz w:val="28"/>
          <w:szCs w:val="28"/>
        </w:rPr>
        <w:t>р – площадь резервуара, м</w:t>
      </w:r>
      <w:r w:rsidRPr="00470EEB">
        <w:rPr>
          <w:sz w:val="28"/>
          <w:szCs w:val="28"/>
          <w:vertAlign w:val="superscript"/>
        </w:rPr>
        <w:t>2</w:t>
      </w:r>
      <w:r w:rsidRPr="00470EEB">
        <w:rPr>
          <w:sz w:val="28"/>
          <w:szCs w:val="28"/>
        </w:rPr>
        <w:t xml:space="preserve">, </w:t>
      </w:r>
    </w:p>
    <w:p w:rsidR="009124E4" w:rsidRPr="00470EEB" w:rsidRDefault="009124E4" w:rsidP="00470EEB">
      <w:pPr>
        <w:spacing w:line="360" w:lineRule="auto"/>
        <w:ind w:firstLine="709"/>
        <w:jc w:val="both"/>
        <w:rPr>
          <w:sz w:val="28"/>
          <w:szCs w:val="28"/>
        </w:rPr>
      </w:pPr>
      <w:r w:rsidRPr="00470EEB">
        <w:rPr>
          <w:sz w:val="28"/>
          <w:szCs w:val="28"/>
          <w:lang w:val="en-US"/>
        </w:rPr>
        <w:t>J</w:t>
      </w:r>
      <w:r w:rsidRPr="00470EEB">
        <w:rPr>
          <w:sz w:val="28"/>
          <w:szCs w:val="28"/>
          <w:vertAlign w:val="subscript"/>
        </w:rPr>
        <w:t>П</w:t>
      </w:r>
      <w:r w:rsidRPr="00470EEB">
        <w:rPr>
          <w:sz w:val="28"/>
          <w:szCs w:val="28"/>
        </w:rPr>
        <w:t xml:space="preserve"> – интенсивность подачи воды на тушение, л/с. </w:t>
      </w:r>
      <w:r w:rsidRPr="00470EEB">
        <w:rPr>
          <w:sz w:val="28"/>
          <w:szCs w:val="28"/>
          <w:lang w:val="en-US"/>
        </w:rPr>
        <w:t>J</w:t>
      </w:r>
      <w:r w:rsidRPr="00470EEB">
        <w:rPr>
          <w:sz w:val="28"/>
          <w:szCs w:val="28"/>
          <w:vertAlign w:val="subscript"/>
        </w:rPr>
        <w:t xml:space="preserve">П </w:t>
      </w:r>
      <w:r w:rsidRPr="00470EEB">
        <w:rPr>
          <w:sz w:val="28"/>
          <w:szCs w:val="28"/>
        </w:rPr>
        <w:t>= 0,3 л/с для лафетных стволов.</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lang w:val="en-US"/>
        </w:rPr>
        <w:t>Q</w:t>
      </w:r>
      <w:r w:rsidRPr="00470EEB">
        <w:rPr>
          <w:sz w:val="28"/>
          <w:szCs w:val="28"/>
        </w:rPr>
        <w:t>р = 8·0,3=2,4 л/с</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Необходимо лафетных стволов:</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lang w:val="en-US"/>
        </w:rPr>
        <w:t>N</w:t>
      </w:r>
      <w:r w:rsidRPr="00470EEB">
        <w:rPr>
          <w:sz w:val="28"/>
          <w:szCs w:val="28"/>
        </w:rPr>
        <w:t xml:space="preserve">л.с.= </w:t>
      </w:r>
      <w:r w:rsidRPr="00470EEB">
        <w:rPr>
          <w:sz w:val="28"/>
          <w:szCs w:val="28"/>
          <w:lang w:val="en-US"/>
        </w:rPr>
        <w:t>Q</w:t>
      </w:r>
      <w:r w:rsidRPr="00470EEB">
        <w:rPr>
          <w:sz w:val="28"/>
          <w:szCs w:val="28"/>
        </w:rPr>
        <w:t>р /</w:t>
      </w:r>
      <w:r w:rsidRPr="00470EEB">
        <w:rPr>
          <w:sz w:val="28"/>
          <w:szCs w:val="28"/>
          <w:lang w:val="en-US"/>
        </w:rPr>
        <w:t>Q</w:t>
      </w:r>
      <w:r w:rsidRPr="00470EEB">
        <w:rPr>
          <w:sz w:val="28"/>
          <w:szCs w:val="28"/>
        </w:rPr>
        <w:t>л.с.</w:t>
      </w:r>
      <w:r w:rsidR="00470EEB" w:rsidRPr="00470EEB">
        <w:rPr>
          <w:sz w:val="28"/>
          <w:szCs w:val="28"/>
        </w:rPr>
        <w:t xml:space="preserve"> </w:t>
      </w:r>
      <w:r w:rsidR="004A498B" w:rsidRPr="00470EEB">
        <w:rPr>
          <w:sz w:val="28"/>
          <w:szCs w:val="28"/>
        </w:rPr>
        <w:t>(4.14)</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 xml:space="preserve">Где </w:t>
      </w:r>
      <w:r w:rsidRPr="00470EEB">
        <w:rPr>
          <w:sz w:val="28"/>
          <w:szCs w:val="28"/>
          <w:lang w:val="en-US"/>
        </w:rPr>
        <w:t>Q</w:t>
      </w:r>
      <w:r w:rsidRPr="00470EEB">
        <w:rPr>
          <w:sz w:val="28"/>
          <w:szCs w:val="28"/>
        </w:rPr>
        <w:t>л.с= 21 – производительность одного лафетного ствола, л/с</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lang w:val="en-US"/>
        </w:rPr>
        <w:t>N</w:t>
      </w:r>
      <w:r w:rsidRPr="00470EEB">
        <w:rPr>
          <w:sz w:val="28"/>
          <w:szCs w:val="28"/>
        </w:rPr>
        <w:t>л.с =2,4/21=0,11</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Принимаем один лафетный ствол для охлаждения горящего резервуара.</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3.Расход воды на охлаждение соседних колонн:</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lang w:val="en-US"/>
        </w:rPr>
        <w:t>Q</w:t>
      </w:r>
      <w:r w:rsidRPr="00470EEB">
        <w:rPr>
          <w:sz w:val="28"/>
          <w:szCs w:val="28"/>
        </w:rPr>
        <w:t>оск= (</w:t>
      </w:r>
      <w:r w:rsidRPr="00470EEB">
        <w:rPr>
          <w:sz w:val="28"/>
          <w:szCs w:val="28"/>
          <w:lang w:val="en-US"/>
        </w:rPr>
        <w:t>Sk</w:t>
      </w:r>
      <w:r w:rsidRPr="00470EEB">
        <w:rPr>
          <w:sz w:val="28"/>
          <w:szCs w:val="28"/>
        </w:rPr>
        <w:t>·</w:t>
      </w:r>
      <w:r w:rsidRPr="00470EEB">
        <w:rPr>
          <w:sz w:val="28"/>
          <w:szCs w:val="28"/>
          <w:lang w:val="en-US"/>
        </w:rPr>
        <w:t>Jo</w:t>
      </w:r>
      <w:r w:rsidRPr="00470EEB">
        <w:rPr>
          <w:sz w:val="28"/>
          <w:szCs w:val="28"/>
        </w:rPr>
        <w:t>)/2</w:t>
      </w:r>
      <w:r w:rsidR="00470EEB" w:rsidRPr="00470EEB">
        <w:rPr>
          <w:sz w:val="28"/>
          <w:szCs w:val="28"/>
        </w:rPr>
        <w:t xml:space="preserve"> </w:t>
      </w:r>
      <w:r w:rsidRPr="00470EEB">
        <w:rPr>
          <w:sz w:val="28"/>
          <w:szCs w:val="28"/>
        </w:rPr>
        <w:t>(4.</w:t>
      </w:r>
      <w:r w:rsidR="004A498B" w:rsidRPr="00470EEB">
        <w:rPr>
          <w:sz w:val="28"/>
          <w:szCs w:val="28"/>
        </w:rPr>
        <w:t>1</w:t>
      </w:r>
      <w:r w:rsidRPr="00470EEB">
        <w:rPr>
          <w:sz w:val="28"/>
          <w:szCs w:val="28"/>
        </w:rPr>
        <w:t>5)</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 xml:space="preserve">Где </w:t>
      </w:r>
      <w:r w:rsidRPr="00470EEB">
        <w:rPr>
          <w:sz w:val="28"/>
          <w:szCs w:val="28"/>
          <w:lang w:val="en-US"/>
        </w:rPr>
        <w:t>Sk</w:t>
      </w:r>
      <w:r w:rsidRPr="00470EEB">
        <w:rPr>
          <w:sz w:val="28"/>
          <w:szCs w:val="28"/>
        </w:rPr>
        <w:t xml:space="preserve"> – площадь колонны, м</w:t>
      </w:r>
      <w:r w:rsidRPr="00470EEB">
        <w:rPr>
          <w:sz w:val="28"/>
          <w:szCs w:val="28"/>
          <w:vertAlign w:val="superscript"/>
        </w:rPr>
        <w:t>2</w:t>
      </w:r>
      <w:r w:rsidRPr="00470EEB">
        <w:rPr>
          <w:sz w:val="28"/>
          <w:szCs w:val="28"/>
        </w:rPr>
        <w:t xml:space="preserve">, </w:t>
      </w:r>
      <w:r w:rsidRPr="00470EEB">
        <w:rPr>
          <w:sz w:val="28"/>
          <w:szCs w:val="28"/>
          <w:lang w:val="en-US"/>
        </w:rPr>
        <w:t>Jo</w:t>
      </w:r>
      <w:r w:rsidRPr="00470EEB">
        <w:rPr>
          <w:sz w:val="28"/>
          <w:szCs w:val="28"/>
        </w:rPr>
        <w:t xml:space="preserve"> - интенсивность подачи воды на охлаждение, л/с</w:t>
      </w:r>
    </w:p>
    <w:p w:rsidR="004F040F" w:rsidRDefault="004F040F" w:rsidP="00470EEB">
      <w:pPr>
        <w:shd w:val="clear" w:color="auto" w:fill="FFFFFF"/>
        <w:autoSpaceDE w:val="0"/>
        <w:autoSpaceDN w:val="0"/>
        <w:adjustRightInd w:val="0"/>
        <w:spacing w:line="360" w:lineRule="auto"/>
        <w:ind w:firstLine="709"/>
        <w:jc w:val="both"/>
        <w:rPr>
          <w:sz w:val="28"/>
          <w:szCs w:val="28"/>
        </w:rPr>
      </w:pP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lang w:val="en-US"/>
        </w:rPr>
        <w:t>Q</w:t>
      </w:r>
      <w:r w:rsidRPr="00470EEB">
        <w:rPr>
          <w:sz w:val="28"/>
          <w:szCs w:val="28"/>
        </w:rPr>
        <w:t>оск = (110·0,2)/2= 11 л/с.</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Количество лафетных стволов, которые понадобятся для охлаждения:</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lang w:val="en-US"/>
        </w:rPr>
        <w:t>N</w:t>
      </w:r>
      <w:r w:rsidRPr="00470EEB">
        <w:rPr>
          <w:sz w:val="28"/>
          <w:szCs w:val="28"/>
        </w:rPr>
        <w:t xml:space="preserve">л.с.= </w:t>
      </w:r>
      <w:r w:rsidRPr="00470EEB">
        <w:rPr>
          <w:sz w:val="28"/>
          <w:szCs w:val="28"/>
          <w:lang w:val="en-US"/>
        </w:rPr>
        <w:t>Q</w:t>
      </w:r>
      <w:r w:rsidRPr="00470EEB">
        <w:rPr>
          <w:sz w:val="28"/>
          <w:szCs w:val="28"/>
        </w:rPr>
        <w:t>оск./</w:t>
      </w:r>
      <w:r w:rsidRPr="00470EEB">
        <w:rPr>
          <w:sz w:val="28"/>
          <w:szCs w:val="28"/>
          <w:lang w:val="en-US"/>
        </w:rPr>
        <w:t>Q</w:t>
      </w:r>
      <w:r w:rsidRPr="00470EEB">
        <w:rPr>
          <w:sz w:val="28"/>
          <w:szCs w:val="28"/>
        </w:rPr>
        <w:t>л.с.=11/21=0,53</w:t>
      </w:r>
      <w:r w:rsidR="00470EEB" w:rsidRPr="00470EEB">
        <w:rPr>
          <w:sz w:val="28"/>
          <w:szCs w:val="28"/>
        </w:rPr>
        <w:t xml:space="preserve"> </w:t>
      </w:r>
      <w:r w:rsidRPr="00470EEB">
        <w:rPr>
          <w:sz w:val="28"/>
          <w:szCs w:val="28"/>
        </w:rPr>
        <w:t>(4.</w:t>
      </w:r>
      <w:r w:rsidR="00CE2C4B" w:rsidRPr="00470EEB">
        <w:rPr>
          <w:sz w:val="28"/>
          <w:szCs w:val="28"/>
        </w:rPr>
        <w:t>1</w:t>
      </w:r>
      <w:r w:rsidRPr="00470EEB">
        <w:rPr>
          <w:sz w:val="28"/>
          <w:szCs w:val="28"/>
        </w:rPr>
        <w:t>6)</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Принимаем по одному лафетному стволу на каждую соседнюю колонну.</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Таким образом, для локализации и тушения пожара, необходимы 3 лафетных ствола для охлаждения аппаратов и 8 ГПС-600 для тушения пожара пролива.</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Определим общий расход воды на тушение и охлаждение:</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lang w:val="en-US"/>
        </w:rPr>
        <w:t>Q</w:t>
      </w:r>
      <w:r w:rsidRPr="00470EEB">
        <w:rPr>
          <w:sz w:val="28"/>
          <w:szCs w:val="28"/>
        </w:rPr>
        <w:t xml:space="preserve">в= </w:t>
      </w:r>
      <w:r w:rsidRPr="00470EEB">
        <w:rPr>
          <w:sz w:val="28"/>
          <w:szCs w:val="28"/>
          <w:lang w:val="en-US"/>
        </w:rPr>
        <w:t>N</w:t>
      </w:r>
      <w:r w:rsidRPr="00470EEB">
        <w:rPr>
          <w:sz w:val="28"/>
          <w:szCs w:val="28"/>
          <w:vertAlign w:val="subscript"/>
        </w:rPr>
        <w:t>ГПС</w:t>
      </w:r>
      <w:r w:rsidRPr="00470EEB">
        <w:rPr>
          <w:sz w:val="28"/>
          <w:szCs w:val="28"/>
        </w:rPr>
        <w:t xml:space="preserve"> · </w:t>
      </w:r>
      <w:r w:rsidRPr="00470EEB">
        <w:rPr>
          <w:sz w:val="28"/>
          <w:szCs w:val="28"/>
          <w:lang w:val="en-US"/>
        </w:rPr>
        <w:t>Q</w:t>
      </w:r>
      <w:r w:rsidRPr="00470EEB">
        <w:rPr>
          <w:sz w:val="28"/>
          <w:szCs w:val="28"/>
          <w:vertAlign w:val="subscript"/>
        </w:rPr>
        <w:t>ГПС</w:t>
      </w:r>
      <w:r w:rsidRPr="00470EEB">
        <w:rPr>
          <w:sz w:val="28"/>
          <w:szCs w:val="28"/>
        </w:rPr>
        <w:t xml:space="preserve"> + </w:t>
      </w:r>
      <w:r w:rsidRPr="00470EEB">
        <w:rPr>
          <w:sz w:val="28"/>
          <w:szCs w:val="28"/>
          <w:lang w:val="en-US"/>
        </w:rPr>
        <w:t>N</w:t>
      </w:r>
      <w:r w:rsidRPr="00470EEB">
        <w:rPr>
          <w:sz w:val="28"/>
          <w:szCs w:val="28"/>
          <w:vertAlign w:val="subscript"/>
        </w:rPr>
        <w:t>ЛС</w:t>
      </w:r>
      <w:r w:rsidRPr="00470EEB">
        <w:rPr>
          <w:sz w:val="28"/>
          <w:szCs w:val="28"/>
        </w:rPr>
        <w:t xml:space="preserve"> · </w:t>
      </w:r>
      <w:r w:rsidRPr="00470EEB">
        <w:rPr>
          <w:sz w:val="28"/>
          <w:szCs w:val="28"/>
          <w:lang w:val="en-US"/>
        </w:rPr>
        <w:t>Q</w:t>
      </w:r>
      <w:r w:rsidRPr="00470EEB">
        <w:rPr>
          <w:sz w:val="28"/>
          <w:szCs w:val="28"/>
          <w:vertAlign w:val="subscript"/>
        </w:rPr>
        <w:t xml:space="preserve">ЛС </w:t>
      </w:r>
      <w:r w:rsidRPr="00470EEB">
        <w:rPr>
          <w:sz w:val="28"/>
          <w:szCs w:val="28"/>
        </w:rPr>
        <w:t>= 8·6+3·21=111 л/с</w:t>
      </w:r>
      <w:r w:rsidR="00470EEB" w:rsidRPr="00470EEB">
        <w:rPr>
          <w:sz w:val="28"/>
          <w:szCs w:val="28"/>
        </w:rPr>
        <w:t xml:space="preserve"> </w:t>
      </w:r>
      <w:r w:rsidRPr="00470EEB">
        <w:rPr>
          <w:sz w:val="28"/>
          <w:szCs w:val="28"/>
        </w:rPr>
        <w:t>(4.</w:t>
      </w:r>
      <w:r w:rsidR="005837D2" w:rsidRPr="00470EEB">
        <w:rPr>
          <w:sz w:val="28"/>
          <w:szCs w:val="28"/>
        </w:rPr>
        <w:t>17</w:t>
      </w:r>
      <w:r w:rsidRPr="00470EEB">
        <w:rPr>
          <w:sz w:val="28"/>
          <w:szCs w:val="28"/>
        </w:rPr>
        <w:t>)</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 xml:space="preserve">Определяем пропускную способность трубопровода. При напоре в сети </w:t>
      </w:r>
      <w:smartTag w:uri="urn:schemas-microsoft-com:office:smarttags" w:element="metricconverter">
        <w:smartTagPr>
          <w:attr w:name="ProductID" w:val="80 м"/>
        </w:smartTagPr>
        <w:r w:rsidRPr="00470EEB">
          <w:rPr>
            <w:sz w:val="28"/>
            <w:szCs w:val="28"/>
          </w:rPr>
          <w:t>80 м</w:t>
        </w:r>
      </w:smartTag>
      <w:r w:rsidRPr="00470EEB">
        <w:rPr>
          <w:sz w:val="28"/>
          <w:szCs w:val="28"/>
        </w:rPr>
        <w:t xml:space="preserve"> и диаметре трубопровода </w:t>
      </w:r>
      <w:smartTag w:uri="urn:schemas-microsoft-com:office:smarttags" w:element="metricconverter">
        <w:smartTagPr>
          <w:attr w:name="ProductID" w:val="150 мм"/>
        </w:smartTagPr>
        <w:r w:rsidRPr="00470EEB">
          <w:rPr>
            <w:sz w:val="28"/>
            <w:szCs w:val="28"/>
          </w:rPr>
          <w:t>150 мм</w:t>
        </w:r>
      </w:smartTag>
      <w:r w:rsidRPr="00470EEB">
        <w:rPr>
          <w:sz w:val="28"/>
          <w:szCs w:val="28"/>
        </w:rPr>
        <w:t>, пропускная способность 140 л\с. Следовательно, трубопровод обеспечивает потребности на тушение пожара, защиту и охлаждение оборудования.</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Для работы с лафетными стволами необходимо на каждый ствол одно отделение, всего 3. Для подачи пены с помощью ГПС-600 с четырех направлений – 4 отделения. Одно отделение состоит из 1 машины АЦ-5-40 и 5 человек. Таким образом, для тушения пожара потребуется 7 машин АЦ-5-40 и 35 человек личного состава.</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p>
    <w:p w:rsidR="009124E4" w:rsidRPr="00470EEB" w:rsidRDefault="009124E4" w:rsidP="004F040F">
      <w:pPr>
        <w:pStyle w:val="13"/>
        <w:spacing w:line="360" w:lineRule="auto"/>
        <w:ind w:left="709"/>
        <w:rPr>
          <w:b/>
          <w:bCs/>
        </w:rPr>
      </w:pPr>
      <w:bookmarkStart w:id="62" w:name="_Toc126634583"/>
      <w:bookmarkStart w:id="63" w:name="_Toc138558708"/>
      <w:r w:rsidRPr="00470EEB">
        <w:rPr>
          <w:b/>
          <w:bCs/>
        </w:rPr>
        <w:t>4.8 Расчет сил для локализации аварий на коммунально-энергетических сетях</w:t>
      </w:r>
      <w:bookmarkEnd w:id="62"/>
      <w:bookmarkEnd w:id="63"/>
    </w:p>
    <w:p w:rsidR="004F040F" w:rsidRDefault="004F040F" w:rsidP="00470EEB">
      <w:pPr>
        <w:tabs>
          <w:tab w:val="left" w:pos="2340"/>
        </w:tabs>
        <w:spacing w:line="360" w:lineRule="auto"/>
        <w:ind w:firstLine="709"/>
        <w:jc w:val="both"/>
        <w:rPr>
          <w:sz w:val="28"/>
          <w:szCs w:val="28"/>
        </w:rPr>
      </w:pPr>
    </w:p>
    <w:p w:rsidR="009124E4" w:rsidRPr="00470EEB" w:rsidRDefault="009124E4" w:rsidP="00470EEB">
      <w:pPr>
        <w:tabs>
          <w:tab w:val="left" w:pos="2340"/>
        </w:tabs>
        <w:spacing w:line="360" w:lineRule="auto"/>
        <w:ind w:firstLine="709"/>
        <w:jc w:val="both"/>
        <w:rPr>
          <w:sz w:val="28"/>
          <w:szCs w:val="28"/>
        </w:rPr>
      </w:pPr>
      <w:r w:rsidRPr="00470EEB">
        <w:rPr>
          <w:sz w:val="28"/>
          <w:szCs w:val="28"/>
        </w:rPr>
        <w:t xml:space="preserve">На Туймазинском газоперерабатывающем заводе имеется водопроводная сеть. Определим площадь расчистки подъездных путей из расчета </w:t>
      </w:r>
      <w:smartTag w:uri="urn:schemas-microsoft-com:office:smarttags" w:element="metricconverter">
        <w:smartTagPr>
          <w:attr w:name="ProductID" w:val="0,6 км"/>
        </w:smartTagPr>
        <w:r w:rsidRPr="00470EEB">
          <w:rPr>
            <w:sz w:val="28"/>
            <w:szCs w:val="28"/>
          </w:rPr>
          <w:t>0,6 км</w:t>
        </w:r>
      </w:smartTag>
      <w:r w:rsidRPr="00470EEB">
        <w:rPr>
          <w:sz w:val="28"/>
          <w:szCs w:val="28"/>
        </w:rPr>
        <w:t xml:space="preserve"> заваленных маршрутов на 1 км</w:t>
      </w:r>
      <w:r w:rsidRPr="00470EEB">
        <w:rPr>
          <w:sz w:val="28"/>
          <w:szCs w:val="28"/>
          <w:vertAlign w:val="superscript"/>
        </w:rPr>
        <w:t>2</w:t>
      </w:r>
      <w:r w:rsidRPr="00470EEB">
        <w:rPr>
          <w:sz w:val="28"/>
          <w:szCs w:val="28"/>
        </w:rPr>
        <w:t xml:space="preserve"> разрушенной части города по следующей формуле:</w:t>
      </w:r>
    </w:p>
    <w:p w:rsidR="009124E4" w:rsidRPr="00470EEB" w:rsidRDefault="009124E4" w:rsidP="00470EEB">
      <w:pPr>
        <w:tabs>
          <w:tab w:val="left" w:pos="2340"/>
        </w:tabs>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L</w:t>
      </w:r>
      <w:r w:rsidRPr="00470EEB">
        <w:rPr>
          <w:sz w:val="28"/>
          <w:szCs w:val="28"/>
          <w:vertAlign w:val="subscript"/>
        </w:rPr>
        <w:t>пп</w:t>
      </w:r>
      <w:r w:rsidRPr="00470EEB">
        <w:rPr>
          <w:sz w:val="28"/>
          <w:szCs w:val="28"/>
        </w:rPr>
        <w:t xml:space="preserve"> = 0,6∙S</w:t>
      </w:r>
      <w:r w:rsidRPr="00470EEB">
        <w:rPr>
          <w:sz w:val="28"/>
          <w:szCs w:val="28"/>
          <w:vertAlign w:val="subscript"/>
        </w:rPr>
        <w:t>раз</w:t>
      </w:r>
      <w:r w:rsidRPr="00470EEB">
        <w:rPr>
          <w:sz w:val="28"/>
          <w:szCs w:val="28"/>
        </w:rPr>
        <w:t xml:space="preserve"> , км,</w:t>
      </w:r>
      <w:r w:rsidRPr="00470EEB">
        <w:rPr>
          <w:sz w:val="28"/>
          <w:szCs w:val="28"/>
        </w:rPr>
        <w:tab/>
      </w:r>
      <w:r w:rsidRPr="00470EEB">
        <w:rPr>
          <w:sz w:val="28"/>
          <w:szCs w:val="28"/>
        </w:rPr>
        <w:tab/>
      </w:r>
      <w:r w:rsidR="00470EEB" w:rsidRPr="00470EEB">
        <w:rPr>
          <w:sz w:val="28"/>
          <w:szCs w:val="28"/>
        </w:rPr>
        <w:t xml:space="preserve"> </w:t>
      </w:r>
      <w:r w:rsidRPr="00470EEB">
        <w:rPr>
          <w:sz w:val="28"/>
          <w:szCs w:val="28"/>
        </w:rPr>
        <w:t>(</w:t>
      </w:r>
      <w:r w:rsidRPr="00470EEB">
        <w:rPr>
          <w:bCs/>
          <w:sz w:val="28"/>
          <w:szCs w:val="28"/>
        </w:rPr>
        <w:t>4.</w:t>
      </w:r>
      <w:r w:rsidR="005837D2" w:rsidRPr="00470EEB">
        <w:rPr>
          <w:bCs/>
          <w:sz w:val="28"/>
          <w:szCs w:val="28"/>
        </w:rPr>
        <w:t>18</w:t>
      </w:r>
      <w:r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tabs>
          <w:tab w:val="left" w:pos="2340"/>
        </w:tabs>
        <w:spacing w:line="360" w:lineRule="auto"/>
        <w:ind w:firstLine="709"/>
        <w:jc w:val="both"/>
        <w:rPr>
          <w:sz w:val="28"/>
          <w:szCs w:val="28"/>
        </w:rPr>
      </w:pPr>
      <w:r w:rsidRPr="00470EEB">
        <w:rPr>
          <w:sz w:val="28"/>
          <w:szCs w:val="28"/>
        </w:rPr>
        <w:t>S</w:t>
      </w:r>
      <w:r w:rsidRPr="00470EEB">
        <w:rPr>
          <w:sz w:val="28"/>
          <w:szCs w:val="28"/>
          <w:vertAlign w:val="subscript"/>
        </w:rPr>
        <w:t xml:space="preserve">раз </w:t>
      </w:r>
      <w:r w:rsidRPr="00470EEB">
        <w:rPr>
          <w:sz w:val="28"/>
          <w:szCs w:val="28"/>
        </w:rPr>
        <w:t>– площадь зоны сильных разрушений</w:t>
      </w:r>
    </w:p>
    <w:p w:rsidR="009124E4" w:rsidRPr="00470EEB" w:rsidRDefault="009124E4" w:rsidP="00470EEB">
      <w:pPr>
        <w:tabs>
          <w:tab w:val="left" w:pos="2340"/>
        </w:tabs>
        <w:spacing w:line="360" w:lineRule="auto"/>
        <w:ind w:firstLine="709"/>
        <w:jc w:val="both"/>
        <w:rPr>
          <w:sz w:val="28"/>
          <w:szCs w:val="28"/>
        </w:rPr>
      </w:pPr>
    </w:p>
    <w:p w:rsidR="009124E4" w:rsidRPr="00470EEB" w:rsidRDefault="009124E4" w:rsidP="00470EEB">
      <w:pPr>
        <w:tabs>
          <w:tab w:val="left" w:pos="2340"/>
        </w:tabs>
        <w:spacing w:line="360" w:lineRule="auto"/>
        <w:ind w:firstLine="709"/>
        <w:jc w:val="both"/>
        <w:rPr>
          <w:sz w:val="28"/>
          <w:szCs w:val="28"/>
        </w:rPr>
      </w:pPr>
      <w:r w:rsidRPr="00470EEB">
        <w:rPr>
          <w:sz w:val="28"/>
          <w:szCs w:val="28"/>
        </w:rPr>
        <w:t>S</w:t>
      </w:r>
      <w:r w:rsidRPr="00470EEB">
        <w:rPr>
          <w:sz w:val="28"/>
          <w:szCs w:val="28"/>
          <w:vertAlign w:val="subscript"/>
        </w:rPr>
        <w:t>раз</w:t>
      </w:r>
      <w:r w:rsidRPr="00470EEB">
        <w:rPr>
          <w:sz w:val="28"/>
          <w:szCs w:val="28"/>
        </w:rPr>
        <w:t>=π∙</w:t>
      </w:r>
      <w:r w:rsidRPr="00470EEB">
        <w:rPr>
          <w:sz w:val="28"/>
          <w:szCs w:val="28"/>
          <w:lang w:val="en-US"/>
        </w:rPr>
        <w:t>R</w:t>
      </w:r>
      <w:r w:rsidRPr="00470EEB">
        <w:rPr>
          <w:sz w:val="28"/>
          <w:szCs w:val="28"/>
          <w:vertAlign w:val="superscript"/>
        </w:rPr>
        <w:t>2</w:t>
      </w:r>
      <w:r w:rsidRPr="00470EEB">
        <w:rPr>
          <w:sz w:val="28"/>
          <w:szCs w:val="28"/>
        </w:rPr>
        <w:t>=3.14·35</w:t>
      </w:r>
      <w:r w:rsidRPr="00470EEB">
        <w:rPr>
          <w:sz w:val="28"/>
          <w:szCs w:val="28"/>
          <w:vertAlign w:val="superscript"/>
        </w:rPr>
        <w:t>2</w:t>
      </w:r>
      <w:r w:rsidRPr="00470EEB">
        <w:rPr>
          <w:sz w:val="28"/>
          <w:szCs w:val="28"/>
        </w:rPr>
        <w:t>=3846 м</w:t>
      </w:r>
      <w:r w:rsidRPr="00470EEB">
        <w:rPr>
          <w:sz w:val="28"/>
          <w:szCs w:val="28"/>
          <w:vertAlign w:val="superscript"/>
        </w:rPr>
        <w:t>2</w:t>
      </w:r>
      <w:r w:rsidRPr="00470EEB">
        <w:rPr>
          <w:sz w:val="28"/>
          <w:szCs w:val="28"/>
        </w:rPr>
        <w:t>=0,0038 км</w:t>
      </w:r>
      <w:r w:rsidRPr="00470EEB">
        <w:rPr>
          <w:sz w:val="28"/>
          <w:szCs w:val="28"/>
          <w:vertAlign w:val="superscript"/>
        </w:rPr>
        <w:t>2</w:t>
      </w:r>
      <w:r w:rsidRPr="00470EEB">
        <w:rPr>
          <w:sz w:val="28"/>
          <w:szCs w:val="28"/>
        </w:rPr>
        <w:t>,</w:t>
      </w:r>
    </w:p>
    <w:p w:rsidR="009124E4" w:rsidRPr="00470EEB" w:rsidRDefault="009124E4" w:rsidP="00470EEB">
      <w:pPr>
        <w:tabs>
          <w:tab w:val="left" w:pos="2340"/>
        </w:tabs>
        <w:spacing w:line="360" w:lineRule="auto"/>
        <w:ind w:firstLine="709"/>
        <w:jc w:val="both"/>
        <w:rPr>
          <w:sz w:val="28"/>
          <w:szCs w:val="28"/>
        </w:rPr>
      </w:pPr>
    </w:p>
    <w:p w:rsidR="009124E4" w:rsidRPr="00470EEB" w:rsidRDefault="009124E4" w:rsidP="00470EEB">
      <w:pPr>
        <w:tabs>
          <w:tab w:val="left" w:pos="2340"/>
        </w:tabs>
        <w:spacing w:line="360" w:lineRule="auto"/>
        <w:ind w:firstLine="709"/>
        <w:jc w:val="both"/>
        <w:rPr>
          <w:sz w:val="28"/>
          <w:szCs w:val="28"/>
        </w:rPr>
      </w:pPr>
      <w:r w:rsidRPr="00470EEB">
        <w:rPr>
          <w:sz w:val="28"/>
          <w:szCs w:val="28"/>
        </w:rPr>
        <w:t xml:space="preserve">Где </w:t>
      </w:r>
      <w:r w:rsidRPr="00470EEB">
        <w:rPr>
          <w:sz w:val="28"/>
          <w:szCs w:val="28"/>
          <w:lang w:val="en-US"/>
        </w:rPr>
        <w:t>R</w:t>
      </w:r>
      <w:r w:rsidRPr="00470EEB">
        <w:rPr>
          <w:sz w:val="28"/>
          <w:szCs w:val="28"/>
        </w:rPr>
        <w:t xml:space="preserve"> –радиус зоны сильных разрушений </w:t>
      </w:r>
    </w:p>
    <w:p w:rsidR="009124E4" w:rsidRPr="00470EEB" w:rsidRDefault="009124E4" w:rsidP="00470EEB">
      <w:pPr>
        <w:tabs>
          <w:tab w:val="left" w:pos="2340"/>
        </w:tabs>
        <w:spacing w:line="360" w:lineRule="auto"/>
        <w:ind w:firstLine="709"/>
        <w:jc w:val="both"/>
        <w:rPr>
          <w:sz w:val="28"/>
          <w:szCs w:val="28"/>
        </w:rPr>
      </w:pPr>
    </w:p>
    <w:p w:rsidR="009124E4" w:rsidRPr="00470EEB" w:rsidRDefault="009124E4" w:rsidP="00470EEB">
      <w:pPr>
        <w:tabs>
          <w:tab w:val="left" w:pos="2340"/>
        </w:tabs>
        <w:spacing w:line="360" w:lineRule="auto"/>
        <w:ind w:firstLine="709"/>
        <w:jc w:val="both"/>
        <w:rPr>
          <w:sz w:val="28"/>
          <w:szCs w:val="28"/>
        </w:rPr>
      </w:pPr>
      <w:r w:rsidRPr="00470EEB">
        <w:rPr>
          <w:sz w:val="28"/>
          <w:szCs w:val="28"/>
        </w:rPr>
        <w:t>L</w:t>
      </w:r>
      <w:r w:rsidRPr="00470EEB">
        <w:rPr>
          <w:sz w:val="28"/>
          <w:szCs w:val="28"/>
          <w:vertAlign w:val="subscript"/>
        </w:rPr>
        <w:t>пп</w:t>
      </w:r>
      <w:r w:rsidRPr="00470EEB">
        <w:rPr>
          <w:sz w:val="28"/>
          <w:szCs w:val="28"/>
        </w:rPr>
        <w:t xml:space="preserve"> = 0,6∙S</w:t>
      </w:r>
      <w:r w:rsidRPr="00470EEB">
        <w:rPr>
          <w:sz w:val="28"/>
          <w:szCs w:val="28"/>
          <w:vertAlign w:val="subscript"/>
        </w:rPr>
        <w:t>раз</w:t>
      </w:r>
      <w:r w:rsidRPr="00470EEB">
        <w:rPr>
          <w:sz w:val="28"/>
          <w:szCs w:val="28"/>
        </w:rPr>
        <w:t>= 0,6∙0,0038 = 0,002 м</w:t>
      </w:r>
      <w:r w:rsidRPr="00470EEB">
        <w:rPr>
          <w:sz w:val="28"/>
          <w:szCs w:val="28"/>
          <w:vertAlign w:val="superscript"/>
        </w:rPr>
        <w:t>2</w:t>
      </w:r>
      <w:r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Определим численность личного состава для расчистки подъездных путей по формуле:</w:t>
      </w:r>
    </w:p>
    <w:p w:rsidR="009124E4" w:rsidRPr="00470EEB" w:rsidRDefault="009124E4" w:rsidP="00470EEB">
      <w:pPr>
        <w:spacing w:line="360" w:lineRule="auto"/>
        <w:ind w:firstLine="709"/>
        <w:jc w:val="both"/>
        <w:rPr>
          <w:sz w:val="28"/>
          <w:szCs w:val="28"/>
        </w:rPr>
      </w:pPr>
    </w:p>
    <w:p w:rsidR="009124E4" w:rsidRPr="00470EEB" w:rsidRDefault="002479F1" w:rsidP="00470EEB">
      <w:pPr>
        <w:spacing w:line="360" w:lineRule="auto"/>
        <w:ind w:firstLine="709"/>
        <w:jc w:val="both"/>
        <w:rPr>
          <w:sz w:val="28"/>
          <w:szCs w:val="28"/>
        </w:rPr>
      </w:pPr>
      <w:r>
        <w:rPr>
          <w:position w:val="-30"/>
          <w:sz w:val="28"/>
          <w:szCs w:val="28"/>
        </w:rPr>
        <w:pict>
          <v:shape id="_x0000_i1078" type="#_x0000_t75" style="width:180.75pt;height:39.75pt" fillcolor="window">
            <v:imagedata r:id="rId60" o:title=""/>
          </v:shape>
        </w:pict>
      </w:r>
      <w:r w:rsidR="00470EEB" w:rsidRPr="00470EEB">
        <w:rPr>
          <w:sz w:val="28"/>
          <w:szCs w:val="28"/>
        </w:rPr>
        <w:t xml:space="preserve"> </w:t>
      </w:r>
      <w:r w:rsidR="009124E4" w:rsidRPr="00470EEB">
        <w:rPr>
          <w:sz w:val="28"/>
          <w:szCs w:val="28"/>
        </w:rPr>
        <w:tab/>
      </w:r>
      <w:r w:rsidR="009124E4" w:rsidRPr="00470EEB">
        <w:rPr>
          <w:sz w:val="28"/>
          <w:szCs w:val="28"/>
        </w:rPr>
        <w:tab/>
      </w:r>
      <w:r w:rsidR="00470EEB" w:rsidRPr="00470EEB">
        <w:rPr>
          <w:sz w:val="28"/>
          <w:szCs w:val="28"/>
        </w:rPr>
        <w:t xml:space="preserve"> </w:t>
      </w:r>
      <w:r w:rsidR="009124E4" w:rsidRPr="00470EEB">
        <w:rPr>
          <w:sz w:val="28"/>
          <w:szCs w:val="28"/>
        </w:rPr>
        <w:t>(</w:t>
      </w:r>
      <w:r w:rsidR="009124E4" w:rsidRPr="00470EEB">
        <w:rPr>
          <w:bCs/>
          <w:sz w:val="28"/>
          <w:szCs w:val="28"/>
        </w:rPr>
        <w:t>4.</w:t>
      </w:r>
      <w:r w:rsidR="005837D2" w:rsidRPr="00470EEB">
        <w:rPr>
          <w:bCs/>
          <w:sz w:val="28"/>
          <w:szCs w:val="28"/>
        </w:rPr>
        <w:t>19</w:t>
      </w:r>
      <w:r w:rsidR="009124E4"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L</w:t>
      </w:r>
      <w:r w:rsidRPr="00470EEB">
        <w:rPr>
          <w:sz w:val="28"/>
          <w:szCs w:val="28"/>
          <w:vertAlign w:val="subscript"/>
        </w:rPr>
        <w:t>пп</w:t>
      </w:r>
      <w:r w:rsidR="00470EEB" w:rsidRPr="00470EEB">
        <w:rPr>
          <w:sz w:val="28"/>
          <w:szCs w:val="28"/>
        </w:rPr>
        <w:t xml:space="preserve"> </w:t>
      </w:r>
      <w:r w:rsidRPr="00470EEB">
        <w:rPr>
          <w:sz w:val="28"/>
          <w:szCs w:val="28"/>
        </w:rPr>
        <w:t>-</w:t>
      </w:r>
      <w:r w:rsidR="00470EEB" w:rsidRPr="00470EEB">
        <w:rPr>
          <w:sz w:val="28"/>
          <w:szCs w:val="28"/>
        </w:rPr>
        <w:t xml:space="preserve"> </w:t>
      </w:r>
      <w:r w:rsidRPr="00470EEB">
        <w:rPr>
          <w:sz w:val="28"/>
          <w:szCs w:val="28"/>
        </w:rPr>
        <w:t>протяженность заваленных подъездных путей, км;</w:t>
      </w:r>
    </w:p>
    <w:p w:rsidR="009124E4" w:rsidRPr="00470EEB" w:rsidRDefault="009124E4" w:rsidP="00470EEB">
      <w:pPr>
        <w:spacing w:line="360" w:lineRule="auto"/>
        <w:ind w:firstLine="709"/>
        <w:jc w:val="both"/>
        <w:rPr>
          <w:sz w:val="28"/>
          <w:szCs w:val="28"/>
        </w:rPr>
      </w:pPr>
      <w:r w:rsidRPr="00470EEB">
        <w:rPr>
          <w:sz w:val="28"/>
          <w:szCs w:val="28"/>
        </w:rPr>
        <w:t>N</w:t>
      </w:r>
      <w:r w:rsidRPr="00470EEB">
        <w:rPr>
          <w:sz w:val="28"/>
          <w:szCs w:val="28"/>
          <w:vertAlign w:val="subscript"/>
        </w:rPr>
        <w:t>пп</w:t>
      </w:r>
      <w:r w:rsidR="00470EEB" w:rsidRPr="00470EEB">
        <w:rPr>
          <w:sz w:val="28"/>
          <w:szCs w:val="28"/>
        </w:rPr>
        <w:t xml:space="preserve"> </w:t>
      </w:r>
      <w:r w:rsidRPr="00470EEB">
        <w:rPr>
          <w:sz w:val="28"/>
          <w:szCs w:val="28"/>
          <w:vertAlign w:val="subscript"/>
        </w:rPr>
        <w:t>-</w:t>
      </w:r>
      <w:r w:rsidR="00470EEB" w:rsidRPr="00470EEB">
        <w:rPr>
          <w:sz w:val="28"/>
          <w:szCs w:val="28"/>
          <w:vertAlign w:val="subscript"/>
        </w:rPr>
        <w:t xml:space="preserve"> </w:t>
      </w:r>
      <w:r w:rsidRPr="00470EEB">
        <w:rPr>
          <w:sz w:val="28"/>
          <w:szCs w:val="28"/>
        </w:rPr>
        <w:t>численность личного состава, участвующего в расчистке</w:t>
      </w:r>
    </w:p>
    <w:p w:rsidR="009124E4" w:rsidRPr="00470EEB" w:rsidRDefault="009124E4" w:rsidP="00470EEB">
      <w:pPr>
        <w:spacing w:line="360" w:lineRule="auto"/>
        <w:ind w:firstLine="709"/>
        <w:jc w:val="both"/>
        <w:rPr>
          <w:sz w:val="28"/>
          <w:szCs w:val="28"/>
        </w:rPr>
      </w:pPr>
      <w:r w:rsidRPr="00470EEB">
        <w:rPr>
          <w:sz w:val="28"/>
          <w:szCs w:val="28"/>
        </w:rPr>
        <w:t>подъездных путей, человек;</w:t>
      </w:r>
    </w:p>
    <w:p w:rsidR="009124E4" w:rsidRPr="00470EEB" w:rsidRDefault="009124E4" w:rsidP="00470EEB">
      <w:pPr>
        <w:spacing w:line="360" w:lineRule="auto"/>
        <w:ind w:firstLine="709"/>
        <w:jc w:val="both"/>
        <w:rPr>
          <w:sz w:val="28"/>
          <w:szCs w:val="28"/>
        </w:rPr>
      </w:pPr>
      <w:r w:rsidRPr="00470EEB">
        <w:rPr>
          <w:sz w:val="28"/>
          <w:szCs w:val="28"/>
          <w:lang w:val="en-US"/>
        </w:rPr>
        <w:t>n</w:t>
      </w:r>
      <w:r w:rsidRPr="00470EEB">
        <w:rPr>
          <w:sz w:val="28"/>
          <w:szCs w:val="28"/>
        </w:rPr>
        <w:t xml:space="preserve"> - количество смен работы в сутки, ед;</w:t>
      </w:r>
    </w:p>
    <w:p w:rsidR="009124E4" w:rsidRPr="00470EEB" w:rsidRDefault="009124E4" w:rsidP="00470EEB">
      <w:pPr>
        <w:spacing w:line="360" w:lineRule="auto"/>
        <w:ind w:firstLine="709"/>
        <w:jc w:val="both"/>
        <w:rPr>
          <w:sz w:val="28"/>
          <w:szCs w:val="28"/>
        </w:rPr>
      </w:pPr>
    </w:p>
    <w:p w:rsidR="009124E4" w:rsidRPr="00470EEB" w:rsidRDefault="002479F1" w:rsidP="00470EEB">
      <w:pPr>
        <w:spacing w:line="360" w:lineRule="auto"/>
        <w:ind w:firstLine="709"/>
        <w:jc w:val="both"/>
        <w:rPr>
          <w:sz w:val="28"/>
          <w:szCs w:val="28"/>
        </w:rPr>
      </w:pPr>
      <w:r>
        <w:rPr>
          <w:position w:val="-24"/>
          <w:sz w:val="28"/>
          <w:szCs w:val="28"/>
        </w:rPr>
        <w:pict>
          <v:shape id="_x0000_i1079" type="#_x0000_t75" style="width:123.75pt;height:30.75pt" fillcolor="window">
            <v:imagedata r:id="rId61" o:title=""/>
          </v:shape>
        </w:pict>
      </w:r>
      <w:r w:rsidR="009124E4" w:rsidRPr="00470EEB">
        <w:rPr>
          <w:sz w:val="28"/>
          <w:szCs w:val="28"/>
        </w:rPr>
        <w:t>=2 человека</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Расчистить подъездные пути требуется в кратчайшие сроки (1 час), так как это необходимо для ввода механизированных формирований в зону ЧС.</w:t>
      </w:r>
    </w:p>
    <w:p w:rsidR="009124E4" w:rsidRPr="00470EEB" w:rsidRDefault="009124E4" w:rsidP="00470EEB">
      <w:pPr>
        <w:spacing w:line="360" w:lineRule="auto"/>
        <w:ind w:firstLine="709"/>
        <w:jc w:val="both"/>
        <w:rPr>
          <w:sz w:val="28"/>
          <w:szCs w:val="28"/>
        </w:rPr>
      </w:pPr>
      <w:r w:rsidRPr="00470EEB">
        <w:rPr>
          <w:sz w:val="28"/>
          <w:szCs w:val="28"/>
        </w:rPr>
        <w:t>Определим количество аварий на КЭС из 8 аварий на 1 км</w:t>
      </w:r>
      <w:r w:rsidRPr="00470EEB">
        <w:rPr>
          <w:sz w:val="28"/>
          <w:szCs w:val="28"/>
          <w:vertAlign w:val="superscript"/>
        </w:rPr>
        <w:t>2</w:t>
      </w:r>
      <w:r w:rsidRPr="00470EEB">
        <w:rPr>
          <w:sz w:val="28"/>
          <w:szCs w:val="28"/>
        </w:rPr>
        <w:t xml:space="preserve"> разрушений</w:t>
      </w:r>
      <w:r w:rsidR="004F040F">
        <w:rPr>
          <w:sz w:val="28"/>
          <w:szCs w:val="28"/>
        </w:rPr>
        <w:t xml:space="preserve"> </w:t>
      </w:r>
      <w:r w:rsidRPr="00470EEB">
        <w:rPr>
          <w:sz w:val="28"/>
          <w:szCs w:val="28"/>
        </w:rPr>
        <w:t>по следующей формуле:</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К</w:t>
      </w:r>
      <w:r w:rsidRPr="00470EEB">
        <w:rPr>
          <w:sz w:val="28"/>
          <w:szCs w:val="28"/>
          <w:vertAlign w:val="subscript"/>
        </w:rPr>
        <w:t>кэс</w:t>
      </w:r>
      <w:r w:rsidRPr="00470EEB">
        <w:rPr>
          <w:sz w:val="28"/>
          <w:szCs w:val="28"/>
        </w:rPr>
        <w:t xml:space="preserve"> = 8∙ S</w:t>
      </w:r>
      <w:r w:rsidRPr="00470EEB">
        <w:rPr>
          <w:sz w:val="28"/>
          <w:szCs w:val="28"/>
          <w:vertAlign w:val="subscript"/>
        </w:rPr>
        <w:t>разр</w:t>
      </w:r>
      <w:r w:rsidRPr="00470EEB">
        <w:rPr>
          <w:sz w:val="28"/>
          <w:szCs w:val="28"/>
        </w:rPr>
        <w:t>, ед,</w:t>
      </w:r>
      <w:r w:rsidRPr="00470EEB">
        <w:rPr>
          <w:sz w:val="28"/>
          <w:szCs w:val="28"/>
        </w:rPr>
        <w:tab/>
      </w:r>
      <w:r w:rsidR="00470EEB" w:rsidRPr="00470EEB">
        <w:rPr>
          <w:sz w:val="28"/>
          <w:szCs w:val="28"/>
        </w:rPr>
        <w:t xml:space="preserve"> </w:t>
      </w:r>
      <w:r w:rsidRPr="00470EEB">
        <w:rPr>
          <w:sz w:val="28"/>
          <w:szCs w:val="28"/>
        </w:rPr>
        <w:tab/>
      </w:r>
      <w:r w:rsidR="00470EEB" w:rsidRPr="00470EEB">
        <w:rPr>
          <w:sz w:val="28"/>
          <w:szCs w:val="28"/>
        </w:rPr>
        <w:t xml:space="preserve"> </w:t>
      </w:r>
      <w:r w:rsidRPr="00470EEB">
        <w:rPr>
          <w:sz w:val="28"/>
          <w:szCs w:val="28"/>
        </w:rPr>
        <w:t>(</w:t>
      </w:r>
      <w:r w:rsidRPr="00470EEB">
        <w:rPr>
          <w:bCs/>
          <w:sz w:val="28"/>
          <w:szCs w:val="28"/>
        </w:rPr>
        <w:t>4.</w:t>
      </w:r>
      <w:r w:rsidR="00A731BF" w:rsidRPr="00470EEB">
        <w:rPr>
          <w:bCs/>
          <w:sz w:val="28"/>
          <w:szCs w:val="28"/>
        </w:rPr>
        <w:t>20</w:t>
      </w:r>
      <w:r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К</w:t>
      </w:r>
      <w:r w:rsidRPr="00470EEB">
        <w:rPr>
          <w:sz w:val="28"/>
          <w:szCs w:val="28"/>
          <w:vertAlign w:val="subscript"/>
        </w:rPr>
        <w:t>кэс</w:t>
      </w:r>
      <w:r w:rsidRPr="00470EEB">
        <w:rPr>
          <w:sz w:val="28"/>
          <w:szCs w:val="28"/>
        </w:rPr>
        <w:t xml:space="preserve"> = 8∙0,0038=1 ед</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Определим численность личного состава для ликвидации аварий на КЭС по формуле:</w:t>
      </w:r>
    </w:p>
    <w:p w:rsidR="009124E4" w:rsidRPr="00470EEB" w:rsidRDefault="009124E4" w:rsidP="00470EEB">
      <w:pPr>
        <w:spacing w:line="360" w:lineRule="auto"/>
        <w:ind w:firstLine="709"/>
        <w:jc w:val="both"/>
        <w:rPr>
          <w:sz w:val="28"/>
          <w:szCs w:val="28"/>
        </w:rPr>
      </w:pPr>
    </w:p>
    <w:p w:rsidR="009124E4" w:rsidRPr="00470EEB" w:rsidRDefault="002479F1" w:rsidP="00470EEB">
      <w:pPr>
        <w:spacing w:line="360" w:lineRule="auto"/>
        <w:ind w:firstLine="709"/>
        <w:jc w:val="both"/>
        <w:rPr>
          <w:sz w:val="28"/>
          <w:szCs w:val="28"/>
        </w:rPr>
      </w:pPr>
      <w:r>
        <w:rPr>
          <w:position w:val="-24"/>
          <w:sz w:val="28"/>
          <w:szCs w:val="28"/>
        </w:rPr>
        <w:pict>
          <v:shape id="_x0000_i1080" type="#_x0000_t75" style="width:140.25pt;height:30.75pt" fillcolor="window">
            <v:imagedata r:id="rId62" o:title=""/>
          </v:shape>
        </w:pict>
      </w:r>
      <w:r w:rsidR="00470EEB" w:rsidRPr="00470EEB">
        <w:rPr>
          <w:sz w:val="28"/>
          <w:szCs w:val="28"/>
        </w:rPr>
        <w:t xml:space="preserve"> </w:t>
      </w:r>
      <w:r w:rsidR="009124E4" w:rsidRPr="00470EEB">
        <w:rPr>
          <w:sz w:val="28"/>
          <w:szCs w:val="28"/>
        </w:rPr>
        <w:t>(</w:t>
      </w:r>
      <w:r w:rsidR="009124E4" w:rsidRPr="00470EEB">
        <w:rPr>
          <w:bCs/>
          <w:sz w:val="28"/>
          <w:szCs w:val="28"/>
        </w:rPr>
        <w:t>4.</w:t>
      </w:r>
      <w:r w:rsidR="00570B42" w:rsidRPr="00470EEB">
        <w:rPr>
          <w:bCs/>
          <w:sz w:val="28"/>
          <w:szCs w:val="28"/>
        </w:rPr>
        <w:t>21</w:t>
      </w:r>
      <w:r w:rsidR="009124E4"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где К</w:t>
      </w:r>
      <w:r w:rsidRPr="00470EEB">
        <w:rPr>
          <w:sz w:val="28"/>
          <w:szCs w:val="28"/>
          <w:vertAlign w:val="subscript"/>
        </w:rPr>
        <w:t>кэс</w:t>
      </w:r>
      <w:r w:rsidRPr="00470EEB">
        <w:rPr>
          <w:sz w:val="28"/>
          <w:szCs w:val="28"/>
        </w:rPr>
        <w:t xml:space="preserve"> - количество аварий на КЭС, ед;</w:t>
      </w:r>
    </w:p>
    <w:p w:rsidR="009124E4" w:rsidRPr="00470EEB" w:rsidRDefault="00470EEB" w:rsidP="00470EEB">
      <w:pPr>
        <w:spacing w:line="360" w:lineRule="auto"/>
        <w:ind w:firstLine="709"/>
        <w:jc w:val="both"/>
        <w:rPr>
          <w:sz w:val="28"/>
          <w:szCs w:val="28"/>
        </w:rPr>
      </w:pPr>
      <w:r w:rsidRPr="00470EEB">
        <w:rPr>
          <w:sz w:val="28"/>
          <w:szCs w:val="28"/>
        </w:rPr>
        <w:t xml:space="preserve"> </w:t>
      </w:r>
      <w:r w:rsidR="009124E4" w:rsidRPr="00470EEB">
        <w:rPr>
          <w:sz w:val="28"/>
          <w:szCs w:val="28"/>
        </w:rPr>
        <w:t>N</w:t>
      </w:r>
      <w:r w:rsidR="009124E4" w:rsidRPr="00470EEB">
        <w:rPr>
          <w:sz w:val="28"/>
          <w:szCs w:val="28"/>
          <w:vertAlign w:val="subscript"/>
        </w:rPr>
        <w:t>кэс</w:t>
      </w:r>
      <w:r w:rsidR="009124E4" w:rsidRPr="00470EEB">
        <w:rPr>
          <w:sz w:val="28"/>
          <w:szCs w:val="28"/>
        </w:rPr>
        <w:t xml:space="preserve"> - численность личного состава аварийно-технических команд.</w:t>
      </w:r>
    </w:p>
    <w:p w:rsidR="009124E4" w:rsidRPr="00470EEB" w:rsidRDefault="009124E4" w:rsidP="00470EEB">
      <w:pPr>
        <w:spacing w:line="360" w:lineRule="auto"/>
        <w:ind w:firstLine="709"/>
        <w:jc w:val="both"/>
        <w:rPr>
          <w:sz w:val="28"/>
          <w:szCs w:val="28"/>
        </w:rPr>
      </w:pPr>
    </w:p>
    <w:p w:rsidR="009124E4" w:rsidRPr="00470EEB" w:rsidRDefault="002479F1" w:rsidP="00470EEB">
      <w:pPr>
        <w:spacing w:line="360" w:lineRule="auto"/>
        <w:ind w:firstLine="709"/>
        <w:jc w:val="both"/>
        <w:rPr>
          <w:sz w:val="28"/>
          <w:szCs w:val="28"/>
        </w:rPr>
      </w:pPr>
      <w:r>
        <w:rPr>
          <w:position w:val="-24"/>
          <w:sz w:val="28"/>
          <w:szCs w:val="28"/>
        </w:rPr>
        <w:pict>
          <v:shape id="_x0000_i1081" type="#_x0000_t75" style="width:127.5pt;height:33pt" fillcolor="window">
            <v:imagedata r:id="rId63" o:title=""/>
          </v:shape>
        </w:pict>
      </w:r>
      <w:r w:rsidR="009124E4" w:rsidRPr="00470EEB">
        <w:rPr>
          <w:sz w:val="28"/>
          <w:szCs w:val="28"/>
        </w:rPr>
        <w:t>человек</w:t>
      </w:r>
    </w:p>
    <w:p w:rsidR="009124E4" w:rsidRPr="00470EEB" w:rsidRDefault="009124E4" w:rsidP="00470EEB">
      <w:pPr>
        <w:spacing w:line="360" w:lineRule="auto"/>
        <w:ind w:firstLine="709"/>
        <w:jc w:val="both"/>
        <w:rPr>
          <w:sz w:val="28"/>
          <w:szCs w:val="28"/>
        </w:rPr>
      </w:pPr>
    </w:p>
    <w:p w:rsidR="009124E4" w:rsidRPr="00470EEB" w:rsidRDefault="009124E4" w:rsidP="00470EEB">
      <w:pPr>
        <w:pStyle w:val="23"/>
        <w:spacing w:after="0" w:line="360" w:lineRule="auto"/>
        <w:ind w:left="0" w:firstLine="709"/>
        <w:jc w:val="both"/>
        <w:rPr>
          <w:sz w:val="28"/>
          <w:szCs w:val="28"/>
        </w:rPr>
      </w:pPr>
      <w:r w:rsidRPr="00470EEB">
        <w:rPr>
          <w:sz w:val="28"/>
          <w:szCs w:val="28"/>
        </w:rPr>
        <w:t>Количество и наименование основной инженерной техники, привлекаемой для проведения непосредственно спасательных работ, определяется оснащением спасательных механизированных групп из расчета, что каждая группа укомплектовывается бульдозером, экскаватором, автокраном и компрессором.</w:t>
      </w:r>
    </w:p>
    <w:p w:rsidR="009124E4" w:rsidRPr="00470EEB" w:rsidRDefault="009124E4" w:rsidP="00470EEB">
      <w:pPr>
        <w:spacing w:line="360" w:lineRule="auto"/>
        <w:ind w:firstLine="709"/>
        <w:jc w:val="both"/>
        <w:rPr>
          <w:sz w:val="28"/>
          <w:szCs w:val="28"/>
        </w:rPr>
      </w:pPr>
      <w:r w:rsidRPr="00470EEB">
        <w:rPr>
          <w:sz w:val="28"/>
          <w:szCs w:val="28"/>
        </w:rPr>
        <w:t>Количество бульдозеров для расчистки подъездных путей определяется по формуле:</w:t>
      </w:r>
    </w:p>
    <w:p w:rsidR="009124E4" w:rsidRPr="00470EEB" w:rsidRDefault="009124E4" w:rsidP="00470EEB">
      <w:pPr>
        <w:spacing w:line="360" w:lineRule="auto"/>
        <w:ind w:firstLine="709"/>
        <w:jc w:val="both"/>
        <w:rPr>
          <w:sz w:val="28"/>
          <w:szCs w:val="28"/>
        </w:rPr>
      </w:pPr>
    </w:p>
    <w:p w:rsidR="009124E4" w:rsidRPr="00470EEB" w:rsidRDefault="002479F1" w:rsidP="00470EEB">
      <w:pPr>
        <w:spacing w:line="360" w:lineRule="auto"/>
        <w:ind w:firstLine="709"/>
        <w:jc w:val="both"/>
        <w:rPr>
          <w:sz w:val="28"/>
          <w:szCs w:val="28"/>
        </w:rPr>
      </w:pPr>
      <w:r>
        <w:rPr>
          <w:position w:val="-30"/>
          <w:sz w:val="28"/>
          <w:szCs w:val="28"/>
        </w:rPr>
        <w:pict>
          <v:shape id="_x0000_i1082" type="#_x0000_t75" style="width:162pt;height:36.75pt" fillcolor="window">
            <v:imagedata r:id="rId64" o:title=""/>
          </v:shape>
        </w:pict>
      </w:r>
      <w:r w:rsidR="009124E4" w:rsidRPr="00470EEB">
        <w:rPr>
          <w:sz w:val="28"/>
          <w:szCs w:val="28"/>
        </w:rPr>
        <w:t>,</w:t>
      </w:r>
      <w:r w:rsidR="009124E4" w:rsidRPr="00470EEB">
        <w:rPr>
          <w:sz w:val="28"/>
          <w:szCs w:val="28"/>
        </w:rPr>
        <w:tab/>
      </w:r>
      <w:r w:rsidR="009124E4" w:rsidRPr="00470EEB">
        <w:rPr>
          <w:sz w:val="28"/>
          <w:szCs w:val="28"/>
        </w:rPr>
        <w:tab/>
      </w:r>
      <w:r w:rsidR="00470EEB" w:rsidRPr="00470EEB">
        <w:rPr>
          <w:sz w:val="28"/>
          <w:szCs w:val="28"/>
        </w:rPr>
        <w:t xml:space="preserve"> </w:t>
      </w:r>
      <w:r w:rsidR="009124E4" w:rsidRPr="00470EEB">
        <w:rPr>
          <w:sz w:val="28"/>
          <w:szCs w:val="28"/>
        </w:rPr>
        <w:t>(</w:t>
      </w:r>
      <w:r w:rsidR="009124E4" w:rsidRPr="00470EEB">
        <w:rPr>
          <w:bCs/>
          <w:sz w:val="28"/>
          <w:szCs w:val="28"/>
        </w:rPr>
        <w:t>4.</w:t>
      </w:r>
      <w:r w:rsidR="00570B42" w:rsidRPr="00470EEB">
        <w:rPr>
          <w:bCs/>
          <w:sz w:val="28"/>
          <w:szCs w:val="28"/>
        </w:rPr>
        <w:t>22</w:t>
      </w:r>
      <w:r w:rsidR="009124E4"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где</w:t>
      </w:r>
      <w:r w:rsidR="00470EEB" w:rsidRPr="00470EEB">
        <w:rPr>
          <w:sz w:val="28"/>
          <w:szCs w:val="28"/>
        </w:rPr>
        <w:t xml:space="preserve"> </w:t>
      </w:r>
      <w:r w:rsidRPr="00470EEB">
        <w:rPr>
          <w:sz w:val="28"/>
          <w:szCs w:val="28"/>
        </w:rPr>
        <w:t>L</w:t>
      </w:r>
      <w:r w:rsidRPr="00470EEB">
        <w:rPr>
          <w:sz w:val="28"/>
          <w:szCs w:val="28"/>
          <w:vertAlign w:val="subscript"/>
        </w:rPr>
        <w:t>пп</w:t>
      </w:r>
      <w:r w:rsidR="00470EEB" w:rsidRPr="00470EEB">
        <w:rPr>
          <w:sz w:val="28"/>
          <w:szCs w:val="28"/>
        </w:rPr>
        <w:t xml:space="preserve"> </w:t>
      </w:r>
      <w:r w:rsidRPr="00470EEB">
        <w:rPr>
          <w:sz w:val="28"/>
          <w:szCs w:val="28"/>
        </w:rPr>
        <w:t>- протяженность заваленных подъездных путей, км;</w:t>
      </w:r>
    </w:p>
    <w:p w:rsidR="009124E4" w:rsidRPr="00470EEB" w:rsidRDefault="009124E4" w:rsidP="00470EEB">
      <w:pPr>
        <w:spacing w:line="360" w:lineRule="auto"/>
        <w:ind w:firstLine="709"/>
        <w:jc w:val="both"/>
        <w:rPr>
          <w:sz w:val="28"/>
          <w:szCs w:val="28"/>
        </w:rPr>
      </w:pPr>
      <w:r w:rsidRPr="00470EEB">
        <w:rPr>
          <w:sz w:val="28"/>
          <w:szCs w:val="28"/>
        </w:rPr>
        <w:t>Т</w:t>
      </w:r>
      <w:r w:rsidR="00470EEB" w:rsidRPr="00470EEB">
        <w:rPr>
          <w:sz w:val="28"/>
          <w:szCs w:val="28"/>
        </w:rPr>
        <w:t xml:space="preserve"> </w:t>
      </w:r>
      <w:r w:rsidRPr="00470EEB">
        <w:rPr>
          <w:sz w:val="28"/>
          <w:szCs w:val="28"/>
        </w:rPr>
        <w:t>- время выполнения работ в очагах, ч;</w:t>
      </w:r>
    </w:p>
    <w:p w:rsidR="009124E4" w:rsidRPr="00470EEB" w:rsidRDefault="009124E4" w:rsidP="00470EEB">
      <w:pPr>
        <w:spacing w:line="360" w:lineRule="auto"/>
        <w:ind w:firstLine="709"/>
        <w:jc w:val="both"/>
        <w:rPr>
          <w:sz w:val="28"/>
          <w:szCs w:val="28"/>
        </w:rPr>
      </w:pPr>
      <w:r w:rsidRPr="00470EEB">
        <w:rPr>
          <w:sz w:val="28"/>
          <w:szCs w:val="28"/>
          <w:lang w:val="en-US"/>
        </w:rPr>
        <w:t>k</w:t>
      </w:r>
      <w:r w:rsidRPr="00470EEB">
        <w:rPr>
          <w:sz w:val="28"/>
          <w:szCs w:val="28"/>
          <w:vertAlign w:val="subscript"/>
        </w:rPr>
        <w:t>усл</w:t>
      </w:r>
      <w:r w:rsidRPr="00470EEB">
        <w:rPr>
          <w:sz w:val="28"/>
          <w:szCs w:val="28"/>
        </w:rPr>
        <w:t xml:space="preserve"> - коэффициент условий выполнения задачи.</w:t>
      </w:r>
    </w:p>
    <w:p w:rsidR="009124E4" w:rsidRPr="00470EEB" w:rsidRDefault="009124E4" w:rsidP="00470EEB">
      <w:pPr>
        <w:spacing w:line="360" w:lineRule="auto"/>
        <w:ind w:firstLine="709"/>
        <w:jc w:val="both"/>
        <w:rPr>
          <w:sz w:val="28"/>
          <w:szCs w:val="28"/>
        </w:rPr>
      </w:pPr>
    </w:p>
    <w:p w:rsidR="009124E4" w:rsidRPr="00470EEB" w:rsidRDefault="002479F1" w:rsidP="00470EEB">
      <w:pPr>
        <w:spacing w:line="360" w:lineRule="auto"/>
        <w:ind w:firstLine="709"/>
        <w:jc w:val="both"/>
        <w:rPr>
          <w:sz w:val="28"/>
          <w:szCs w:val="28"/>
        </w:rPr>
      </w:pPr>
      <w:r>
        <w:rPr>
          <w:position w:val="-24"/>
          <w:sz w:val="28"/>
          <w:szCs w:val="28"/>
        </w:rPr>
        <w:pict>
          <v:shape id="_x0000_i1083" type="#_x0000_t75" style="width:181.5pt;height:39pt" fillcolor="window">
            <v:imagedata r:id="rId65" o:title=""/>
          </v:shape>
        </w:pict>
      </w:r>
      <w:r w:rsidR="009124E4" w:rsidRPr="00470EEB">
        <w:rPr>
          <w:sz w:val="28"/>
          <w:szCs w:val="28"/>
        </w:rPr>
        <w:t xml:space="preserve"> ед</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Инженерная техника для оснащения аварийно-технических команд определяется потребностью в укомплектовании аварийно-технических команд из расчета по одному бульдозеру, экскаватору и автокрану в каждую команду.</w:t>
      </w:r>
    </w:p>
    <w:p w:rsidR="009124E4" w:rsidRPr="00470EEB" w:rsidRDefault="009124E4" w:rsidP="00470EEB">
      <w:pPr>
        <w:spacing w:line="360" w:lineRule="auto"/>
        <w:ind w:firstLine="709"/>
        <w:jc w:val="both"/>
        <w:rPr>
          <w:sz w:val="28"/>
          <w:szCs w:val="28"/>
        </w:rPr>
      </w:pPr>
      <w:r w:rsidRPr="00470EEB">
        <w:rPr>
          <w:sz w:val="28"/>
          <w:szCs w:val="28"/>
        </w:rPr>
        <w:t>Потребное количество инженерной техники для ликвидации аварий на КЭС можно определить по формуле:</w:t>
      </w:r>
    </w:p>
    <w:p w:rsidR="00131762" w:rsidRPr="00470EEB" w:rsidRDefault="00131762" w:rsidP="00470EEB">
      <w:pPr>
        <w:spacing w:line="360" w:lineRule="auto"/>
        <w:ind w:firstLine="709"/>
        <w:jc w:val="both"/>
        <w:rPr>
          <w:sz w:val="28"/>
          <w:szCs w:val="28"/>
        </w:rPr>
      </w:pPr>
    </w:p>
    <w:p w:rsidR="009124E4" w:rsidRPr="00470EEB" w:rsidRDefault="002479F1" w:rsidP="00470EEB">
      <w:pPr>
        <w:spacing w:line="360" w:lineRule="auto"/>
        <w:ind w:firstLine="709"/>
        <w:jc w:val="both"/>
        <w:rPr>
          <w:sz w:val="28"/>
          <w:szCs w:val="28"/>
        </w:rPr>
      </w:pPr>
      <w:r>
        <w:rPr>
          <w:position w:val="-30"/>
          <w:sz w:val="28"/>
          <w:szCs w:val="28"/>
        </w:rPr>
        <w:pict>
          <v:shape id="_x0000_i1084" type="#_x0000_t75" style="width:3in;height:37.5pt" fillcolor="window">
            <v:imagedata r:id="rId66" o:title=""/>
          </v:shape>
        </w:pict>
      </w:r>
      <w:r w:rsidR="00470EEB" w:rsidRPr="00470EEB">
        <w:rPr>
          <w:sz w:val="28"/>
          <w:szCs w:val="28"/>
        </w:rPr>
        <w:t xml:space="preserve"> </w:t>
      </w:r>
      <w:r w:rsidR="009124E4" w:rsidRPr="00470EEB">
        <w:rPr>
          <w:sz w:val="28"/>
          <w:szCs w:val="28"/>
        </w:rPr>
        <w:t>(</w:t>
      </w:r>
      <w:r w:rsidR="009124E4" w:rsidRPr="00470EEB">
        <w:rPr>
          <w:bCs/>
          <w:sz w:val="28"/>
          <w:szCs w:val="28"/>
        </w:rPr>
        <w:t>4.</w:t>
      </w:r>
      <w:r w:rsidR="00570B42" w:rsidRPr="00470EEB">
        <w:rPr>
          <w:bCs/>
          <w:sz w:val="28"/>
          <w:szCs w:val="28"/>
        </w:rPr>
        <w:t>23</w:t>
      </w:r>
      <w:r w:rsidR="009124E4"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 xml:space="preserve">где </w:t>
      </w:r>
      <w:r w:rsidRPr="00470EEB">
        <w:rPr>
          <w:sz w:val="28"/>
          <w:szCs w:val="28"/>
          <w:lang w:val="en-US"/>
        </w:rPr>
        <w:t>k</w:t>
      </w:r>
      <w:r w:rsidRPr="00470EEB">
        <w:rPr>
          <w:sz w:val="28"/>
          <w:szCs w:val="28"/>
          <w:vertAlign w:val="subscript"/>
        </w:rPr>
        <w:t>кэс</w:t>
      </w:r>
      <w:r w:rsidRPr="00470EEB">
        <w:rPr>
          <w:sz w:val="28"/>
          <w:szCs w:val="28"/>
        </w:rPr>
        <w:t xml:space="preserve"> - количество аварий на коммунально-энергетических сетях.</w:t>
      </w:r>
    </w:p>
    <w:p w:rsidR="009124E4" w:rsidRPr="00470EEB" w:rsidRDefault="009124E4" w:rsidP="00470EEB">
      <w:pPr>
        <w:spacing w:line="360" w:lineRule="auto"/>
        <w:ind w:firstLine="709"/>
        <w:jc w:val="both"/>
        <w:rPr>
          <w:sz w:val="28"/>
          <w:szCs w:val="28"/>
        </w:rPr>
      </w:pPr>
    </w:p>
    <w:p w:rsidR="009124E4" w:rsidRPr="00470EEB" w:rsidRDefault="002479F1" w:rsidP="00470EEB">
      <w:pPr>
        <w:spacing w:line="360" w:lineRule="auto"/>
        <w:ind w:firstLine="709"/>
        <w:jc w:val="both"/>
        <w:rPr>
          <w:sz w:val="28"/>
          <w:szCs w:val="28"/>
        </w:rPr>
      </w:pPr>
      <w:r>
        <w:rPr>
          <w:position w:val="-24"/>
          <w:sz w:val="28"/>
          <w:szCs w:val="28"/>
        </w:rPr>
        <w:pict>
          <v:shape id="_x0000_i1085" type="#_x0000_t75" style="width:132.75pt;height:30.75pt" fillcolor="window">
            <v:imagedata r:id="rId67" o:title=""/>
          </v:shape>
        </w:pict>
      </w:r>
      <w:r w:rsidR="009124E4" w:rsidRPr="00470EEB">
        <w:rPr>
          <w:sz w:val="28"/>
          <w:szCs w:val="28"/>
        </w:rPr>
        <w:t>5 ед</w:t>
      </w:r>
    </w:p>
    <w:p w:rsidR="009124E4" w:rsidRPr="00470EEB" w:rsidRDefault="004F040F" w:rsidP="00470EEB">
      <w:pPr>
        <w:spacing w:line="360" w:lineRule="auto"/>
        <w:ind w:firstLine="709"/>
        <w:jc w:val="both"/>
        <w:rPr>
          <w:sz w:val="28"/>
          <w:szCs w:val="28"/>
        </w:rPr>
      </w:pPr>
      <w:r>
        <w:rPr>
          <w:sz w:val="28"/>
          <w:szCs w:val="28"/>
        </w:rPr>
        <w:br w:type="page"/>
      </w:r>
      <w:r w:rsidR="009124E4" w:rsidRPr="00470EEB">
        <w:rPr>
          <w:sz w:val="28"/>
          <w:szCs w:val="28"/>
        </w:rPr>
        <w:t>Для охраны общественного порядка</w:t>
      </w:r>
      <w:r w:rsidR="00470EEB" w:rsidRPr="00470EEB">
        <w:rPr>
          <w:sz w:val="28"/>
          <w:szCs w:val="28"/>
        </w:rPr>
        <w:t xml:space="preserve"> </w:t>
      </w:r>
      <w:r w:rsidR="009124E4" w:rsidRPr="00470EEB">
        <w:rPr>
          <w:sz w:val="28"/>
          <w:szCs w:val="28"/>
        </w:rPr>
        <w:t>привлекается ведомственная охрана объекта в количестве 32 человек.</w:t>
      </w:r>
    </w:p>
    <w:p w:rsidR="009124E4" w:rsidRPr="00470EEB" w:rsidRDefault="009124E4" w:rsidP="00470EEB">
      <w:pPr>
        <w:spacing w:line="360" w:lineRule="auto"/>
        <w:ind w:firstLine="709"/>
        <w:jc w:val="both"/>
        <w:rPr>
          <w:sz w:val="28"/>
          <w:szCs w:val="28"/>
        </w:rPr>
      </w:pPr>
      <w:r w:rsidRPr="00470EEB">
        <w:rPr>
          <w:sz w:val="28"/>
          <w:szCs w:val="28"/>
        </w:rPr>
        <w:t>Общее количество сил и средств, необходимых для проведения АСДНР представлены в таблице 4.4.</w:t>
      </w:r>
    </w:p>
    <w:p w:rsidR="009124E4" w:rsidRPr="00470EEB" w:rsidRDefault="009124E4" w:rsidP="00470EEB">
      <w:pPr>
        <w:tabs>
          <w:tab w:val="left" w:pos="2340"/>
        </w:tabs>
        <w:spacing w:line="360" w:lineRule="auto"/>
        <w:ind w:firstLine="709"/>
        <w:jc w:val="both"/>
        <w:rPr>
          <w:sz w:val="28"/>
          <w:szCs w:val="28"/>
        </w:rPr>
      </w:pPr>
      <w:r w:rsidRPr="00470EEB">
        <w:rPr>
          <w:sz w:val="28"/>
          <w:szCs w:val="28"/>
        </w:rPr>
        <w:t>Результаты расчета сил и средств и техники для проведения АСДНР представлены в таблицах 4.4 и 4.5:</w:t>
      </w:r>
    </w:p>
    <w:p w:rsidR="009124E4" w:rsidRPr="00470EEB" w:rsidRDefault="009124E4" w:rsidP="00470EEB">
      <w:pPr>
        <w:tabs>
          <w:tab w:val="left" w:pos="2340"/>
        </w:tabs>
        <w:spacing w:line="360" w:lineRule="auto"/>
        <w:ind w:firstLine="709"/>
        <w:jc w:val="both"/>
        <w:rPr>
          <w:sz w:val="28"/>
          <w:szCs w:val="28"/>
        </w:rPr>
      </w:pPr>
    </w:p>
    <w:p w:rsidR="009124E4" w:rsidRPr="00470EEB" w:rsidRDefault="009124E4" w:rsidP="00470EEB">
      <w:pPr>
        <w:tabs>
          <w:tab w:val="left" w:pos="2340"/>
        </w:tabs>
        <w:spacing w:line="360" w:lineRule="auto"/>
        <w:ind w:firstLine="709"/>
        <w:jc w:val="both"/>
        <w:rPr>
          <w:sz w:val="28"/>
          <w:szCs w:val="28"/>
        </w:rPr>
      </w:pPr>
      <w:r w:rsidRPr="00470EEB">
        <w:rPr>
          <w:sz w:val="28"/>
          <w:szCs w:val="28"/>
        </w:rPr>
        <w:t>Таблица 4.4 - Состав сил для проведения аварийно-спасательных работ</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1984"/>
        <w:gridCol w:w="2699"/>
        <w:gridCol w:w="15"/>
        <w:gridCol w:w="1964"/>
      </w:tblGrid>
      <w:tr w:rsidR="00131762" w:rsidRPr="004F040F" w:rsidTr="004F040F">
        <w:trPr>
          <w:trHeight w:val="456"/>
          <w:jc w:val="center"/>
        </w:trPr>
        <w:tc>
          <w:tcPr>
            <w:tcW w:w="2616" w:type="dxa"/>
            <w:vAlign w:val="center"/>
          </w:tcPr>
          <w:p w:rsidR="00131762" w:rsidRPr="004F040F" w:rsidRDefault="00131762" w:rsidP="004F040F">
            <w:pPr>
              <w:tabs>
                <w:tab w:val="left" w:pos="2340"/>
              </w:tabs>
              <w:spacing w:line="360" w:lineRule="auto"/>
            </w:pPr>
            <w:r w:rsidRPr="004F040F">
              <w:t>Наименование работ</w:t>
            </w:r>
          </w:p>
        </w:tc>
        <w:tc>
          <w:tcPr>
            <w:tcW w:w="1984" w:type="dxa"/>
            <w:vAlign w:val="center"/>
          </w:tcPr>
          <w:p w:rsidR="00131762" w:rsidRPr="004F040F" w:rsidRDefault="00131762" w:rsidP="004F040F">
            <w:pPr>
              <w:tabs>
                <w:tab w:val="left" w:pos="2340"/>
              </w:tabs>
              <w:spacing w:line="360" w:lineRule="auto"/>
            </w:pPr>
            <w:r w:rsidRPr="004F040F">
              <w:t>Количество отрядов</w:t>
            </w:r>
          </w:p>
        </w:tc>
        <w:tc>
          <w:tcPr>
            <w:tcW w:w="2714" w:type="dxa"/>
            <w:gridSpan w:val="2"/>
            <w:vAlign w:val="center"/>
          </w:tcPr>
          <w:p w:rsidR="00131762" w:rsidRPr="004F040F" w:rsidRDefault="00131762" w:rsidP="004F040F">
            <w:pPr>
              <w:tabs>
                <w:tab w:val="left" w:pos="2340"/>
              </w:tabs>
              <w:spacing w:line="360" w:lineRule="auto"/>
            </w:pPr>
            <w:r w:rsidRPr="004F040F">
              <w:t>Специальность</w:t>
            </w:r>
          </w:p>
        </w:tc>
        <w:tc>
          <w:tcPr>
            <w:tcW w:w="1964" w:type="dxa"/>
            <w:vAlign w:val="center"/>
          </w:tcPr>
          <w:p w:rsidR="00131762" w:rsidRPr="004F040F" w:rsidRDefault="00131762" w:rsidP="004F040F">
            <w:pPr>
              <w:tabs>
                <w:tab w:val="left" w:pos="2340"/>
              </w:tabs>
              <w:spacing w:line="360" w:lineRule="auto"/>
            </w:pPr>
            <w:r w:rsidRPr="004F040F">
              <w:t>Количество человек</w:t>
            </w:r>
          </w:p>
        </w:tc>
      </w:tr>
      <w:tr w:rsidR="001A73F3" w:rsidRPr="004F040F" w:rsidTr="004F040F">
        <w:trPr>
          <w:trHeight w:val="456"/>
          <w:jc w:val="center"/>
        </w:trPr>
        <w:tc>
          <w:tcPr>
            <w:tcW w:w="2616" w:type="dxa"/>
            <w:vAlign w:val="center"/>
          </w:tcPr>
          <w:p w:rsidR="001A73F3" w:rsidRPr="004F040F" w:rsidRDefault="001A73F3" w:rsidP="004F040F">
            <w:pPr>
              <w:tabs>
                <w:tab w:val="left" w:pos="2340"/>
              </w:tabs>
              <w:spacing w:line="360" w:lineRule="auto"/>
            </w:pPr>
            <w:r w:rsidRPr="004F040F">
              <w:t>1</w:t>
            </w:r>
          </w:p>
        </w:tc>
        <w:tc>
          <w:tcPr>
            <w:tcW w:w="1984" w:type="dxa"/>
            <w:vAlign w:val="center"/>
          </w:tcPr>
          <w:p w:rsidR="001A73F3" w:rsidRPr="004F040F" w:rsidRDefault="001A73F3" w:rsidP="004F040F">
            <w:pPr>
              <w:tabs>
                <w:tab w:val="left" w:pos="2340"/>
              </w:tabs>
              <w:spacing w:line="360" w:lineRule="auto"/>
            </w:pPr>
            <w:r w:rsidRPr="004F040F">
              <w:t>2</w:t>
            </w:r>
          </w:p>
        </w:tc>
        <w:tc>
          <w:tcPr>
            <w:tcW w:w="2714" w:type="dxa"/>
            <w:gridSpan w:val="2"/>
            <w:vAlign w:val="center"/>
          </w:tcPr>
          <w:p w:rsidR="001A73F3" w:rsidRPr="004F040F" w:rsidRDefault="001A73F3" w:rsidP="004F040F">
            <w:pPr>
              <w:tabs>
                <w:tab w:val="left" w:pos="2340"/>
              </w:tabs>
              <w:spacing w:line="360" w:lineRule="auto"/>
            </w:pPr>
            <w:r w:rsidRPr="004F040F">
              <w:t>3</w:t>
            </w:r>
          </w:p>
        </w:tc>
        <w:tc>
          <w:tcPr>
            <w:tcW w:w="1964" w:type="dxa"/>
            <w:vAlign w:val="center"/>
          </w:tcPr>
          <w:p w:rsidR="001A73F3" w:rsidRPr="004F040F" w:rsidRDefault="001A73F3" w:rsidP="004F040F">
            <w:pPr>
              <w:tabs>
                <w:tab w:val="left" w:pos="2340"/>
              </w:tabs>
              <w:spacing w:line="360" w:lineRule="auto"/>
            </w:pPr>
            <w:r w:rsidRPr="004F040F">
              <w:t>4</w:t>
            </w:r>
          </w:p>
        </w:tc>
      </w:tr>
      <w:tr w:rsidR="00131762" w:rsidRPr="004F040F" w:rsidTr="004F040F">
        <w:trPr>
          <w:trHeight w:val="456"/>
          <w:jc w:val="center"/>
        </w:trPr>
        <w:tc>
          <w:tcPr>
            <w:tcW w:w="2616" w:type="dxa"/>
            <w:vMerge w:val="restart"/>
            <w:vAlign w:val="center"/>
          </w:tcPr>
          <w:p w:rsidR="00131762" w:rsidRPr="004F040F" w:rsidRDefault="00131762" w:rsidP="004F040F">
            <w:pPr>
              <w:tabs>
                <w:tab w:val="left" w:pos="2340"/>
              </w:tabs>
              <w:spacing w:line="360" w:lineRule="auto"/>
            </w:pPr>
            <w:r w:rsidRPr="004F040F">
              <w:t xml:space="preserve">Первая медицинская </w:t>
            </w:r>
          </w:p>
          <w:p w:rsidR="00131762" w:rsidRPr="004F040F" w:rsidRDefault="00131762" w:rsidP="004F040F">
            <w:pPr>
              <w:tabs>
                <w:tab w:val="left" w:pos="2340"/>
              </w:tabs>
              <w:spacing w:line="360" w:lineRule="auto"/>
            </w:pPr>
            <w:r w:rsidRPr="004F040F">
              <w:t>помощь</w:t>
            </w:r>
          </w:p>
        </w:tc>
        <w:tc>
          <w:tcPr>
            <w:tcW w:w="1984" w:type="dxa"/>
            <w:vMerge w:val="restart"/>
            <w:vAlign w:val="center"/>
          </w:tcPr>
          <w:p w:rsidR="00131762" w:rsidRPr="004F040F" w:rsidRDefault="00131762" w:rsidP="004F040F">
            <w:pPr>
              <w:tabs>
                <w:tab w:val="left" w:pos="2340"/>
              </w:tabs>
              <w:spacing w:line="360" w:lineRule="auto"/>
            </w:pPr>
            <w:r w:rsidRPr="004F040F">
              <w:t>1</w:t>
            </w:r>
          </w:p>
        </w:tc>
        <w:tc>
          <w:tcPr>
            <w:tcW w:w="2714" w:type="dxa"/>
            <w:gridSpan w:val="2"/>
            <w:vAlign w:val="center"/>
          </w:tcPr>
          <w:p w:rsidR="00131762" w:rsidRPr="004F040F" w:rsidRDefault="00131762" w:rsidP="004F040F">
            <w:pPr>
              <w:tabs>
                <w:tab w:val="left" w:pos="2340"/>
              </w:tabs>
              <w:spacing w:line="360" w:lineRule="auto"/>
            </w:pPr>
            <w:r w:rsidRPr="004F040F">
              <w:t>Врач</w:t>
            </w:r>
          </w:p>
        </w:tc>
        <w:tc>
          <w:tcPr>
            <w:tcW w:w="1964" w:type="dxa"/>
            <w:vAlign w:val="center"/>
          </w:tcPr>
          <w:p w:rsidR="00131762" w:rsidRPr="004F040F" w:rsidRDefault="00131762" w:rsidP="004F040F">
            <w:pPr>
              <w:tabs>
                <w:tab w:val="left" w:pos="2340"/>
              </w:tabs>
              <w:spacing w:line="360" w:lineRule="auto"/>
            </w:pPr>
            <w:r w:rsidRPr="004F040F">
              <w:t>5</w:t>
            </w:r>
          </w:p>
        </w:tc>
      </w:tr>
      <w:tr w:rsidR="00131762" w:rsidRPr="004F040F" w:rsidTr="004F040F">
        <w:trPr>
          <w:trHeight w:val="456"/>
          <w:jc w:val="center"/>
        </w:trPr>
        <w:tc>
          <w:tcPr>
            <w:tcW w:w="2616" w:type="dxa"/>
            <w:vMerge/>
            <w:vAlign w:val="center"/>
          </w:tcPr>
          <w:p w:rsidR="00131762" w:rsidRPr="004F040F" w:rsidRDefault="00131762" w:rsidP="004F040F">
            <w:pPr>
              <w:tabs>
                <w:tab w:val="left" w:pos="2340"/>
              </w:tabs>
              <w:spacing w:line="360" w:lineRule="auto"/>
            </w:pPr>
          </w:p>
        </w:tc>
        <w:tc>
          <w:tcPr>
            <w:tcW w:w="1984" w:type="dxa"/>
            <w:vMerge/>
            <w:vAlign w:val="center"/>
          </w:tcPr>
          <w:p w:rsidR="00131762" w:rsidRPr="004F040F" w:rsidRDefault="00131762" w:rsidP="004F040F">
            <w:pPr>
              <w:tabs>
                <w:tab w:val="left" w:pos="2340"/>
              </w:tabs>
              <w:spacing w:line="360" w:lineRule="auto"/>
            </w:pPr>
          </w:p>
        </w:tc>
        <w:tc>
          <w:tcPr>
            <w:tcW w:w="2714" w:type="dxa"/>
            <w:gridSpan w:val="2"/>
            <w:vAlign w:val="center"/>
          </w:tcPr>
          <w:p w:rsidR="00131762" w:rsidRPr="004F040F" w:rsidRDefault="00131762" w:rsidP="004F040F">
            <w:pPr>
              <w:tabs>
                <w:tab w:val="left" w:pos="2340"/>
              </w:tabs>
              <w:spacing w:line="360" w:lineRule="auto"/>
            </w:pPr>
            <w:r w:rsidRPr="004F040F">
              <w:t>Средний медперсонал</w:t>
            </w:r>
          </w:p>
        </w:tc>
        <w:tc>
          <w:tcPr>
            <w:tcW w:w="1964" w:type="dxa"/>
            <w:vAlign w:val="center"/>
          </w:tcPr>
          <w:p w:rsidR="00131762" w:rsidRPr="004F040F" w:rsidRDefault="00131762" w:rsidP="004F040F">
            <w:pPr>
              <w:tabs>
                <w:tab w:val="left" w:pos="2340"/>
              </w:tabs>
              <w:spacing w:line="360" w:lineRule="auto"/>
            </w:pPr>
            <w:r w:rsidRPr="004F040F">
              <w:t>30</w:t>
            </w:r>
          </w:p>
        </w:tc>
      </w:tr>
      <w:tr w:rsidR="00131762" w:rsidRPr="004F040F" w:rsidTr="004F040F">
        <w:trPr>
          <w:trHeight w:val="456"/>
          <w:jc w:val="center"/>
        </w:trPr>
        <w:tc>
          <w:tcPr>
            <w:tcW w:w="2616" w:type="dxa"/>
            <w:vAlign w:val="center"/>
          </w:tcPr>
          <w:p w:rsidR="00131762" w:rsidRPr="004F040F" w:rsidRDefault="00131762" w:rsidP="004F040F">
            <w:pPr>
              <w:tabs>
                <w:tab w:val="left" w:pos="2340"/>
              </w:tabs>
              <w:spacing w:line="360" w:lineRule="auto"/>
            </w:pPr>
            <w:r w:rsidRPr="004F040F">
              <w:t>Тушение пожара</w:t>
            </w:r>
          </w:p>
        </w:tc>
        <w:tc>
          <w:tcPr>
            <w:tcW w:w="1984" w:type="dxa"/>
            <w:vAlign w:val="center"/>
          </w:tcPr>
          <w:p w:rsidR="00131762" w:rsidRPr="004F040F" w:rsidRDefault="00131762" w:rsidP="004F040F">
            <w:pPr>
              <w:tabs>
                <w:tab w:val="left" w:pos="2340"/>
              </w:tabs>
              <w:spacing w:line="360" w:lineRule="auto"/>
            </w:pPr>
            <w:r w:rsidRPr="004F040F">
              <w:t>7</w:t>
            </w:r>
          </w:p>
        </w:tc>
        <w:tc>
          <w:tcPr>
            <w:tcW w:w="2714" w:type="dxa"/>
            <w:gridSpan w:val="2"/>
            <w:vAlign w:val="center"/>
          </w:tcPr>
          <w:p w:rsidR="00131762" w:rsidRPr="004F040F" w:rsidRDefault="00131762" w:rsidP="004F040F">
            <w:pPr>
              <w:tabs>
                <w:tab w:val="left" w:pos="2340"/>
              </w:tabs>
              <w:spacing w:line="360" w:lineRule="auto"/>
            </w:pPr>
            <w:r w:rsidRPr="004F040F">
              <w:t>Пожарный</w:t>
            </w:r>
          </w:p>
        </w:tc>
        <w:tc>
          <w:tcPr>
            <w:tcW w:w="1964" w:type="dxa"/>
            <w:vAlign w:val="center"/>
          </w:tcPr>
          <w:p w:rsidR="00131762" w:rsidRPr="004F040F" w:rsidRDefault="00131762" w:rsidP="004F040F">
            <w:pPr>
              <w:tabs>
                <w:tab w:val="left" w:pos="2340"/>
              </w:tabs>
              <w:spacing w:line="360" w:lineRule="auto"/>
            </w:pPr>
            <w:r w:rsidRPr="004F040F">
              <w:t>35</w:t>
            </w:r>
          </w:p>
        </w:tc>
      </w:tr>
      <w:tr w:rsidR="00131762" w:rsidRPr="004F040F" w:rsidTr="004F040F">
        <w:trPr>
          <w:trHeight w:val="456"/>
          <w:jc w:val="center"/>
        </w:trPr>
        <w:tc>
          <w:tcPr>
            <w:tcW w:w="2616" w:type="dxa"/>
            <w:vAlign w:val="center"/>
          </w:tcPr>
          <w:p w:rsidR="00131762" w:rsidRPr="004F040F" w:rsidRDefault="00131762" w:rsidP="004F040F">
            <w:pPr>
              <w:tabs>
                <w:tab w:val="left" w:pos="2340"/>
              </w:tabs>
              <w:spacing w:line="360" w:lineRule="auto"/>
            </w:pPr>
            <w:r w:rsidRPr="004F040F">
              <w:t>Аварийные работы на КЭС</w:t>
            </w:r>
          </w:p>
        </w:tc>
        <w:tc>
          <w:tcPr>
            <w:tcW w:w="1984" w:type="dxa"/>
            <w:vAlign w:val="center"/>
          </w:tcPr>
          <w:p w:rsidR="00131762" w:rsidRPr="004F040F" w:rsidRDefault="00131762" w:rsidP="004F040F">
            <w:pPr>
              <w:tabs>
                <w:tab w:val="left" w:pos="2340"/>
              </w:tabs>
              <w:spacing w:line="360" w:lineRule="auto"/>
            </w:pPr>
            <w:r w:rsidRPr="004F040F">
              <w:t>1</w:t>
            </w:r>
          </w:p>
        </w:tc>
        <w:tc>
          <w:tcPr>
            <w:tcW w:w="2714" w:type="dxa"/>
            <w:gridSpan w:val="2"/>
            <w:vAlign w:val="center"/>
          </w:tcPr>
          <w:p w:rsidR="00131762" w:rsidRPr="004F040F" w:rsidRDefault="00131762" w:rsidP="004F040F">
            <w:pPr>
              <w:tabs>
                <w:tab w:val="left" w:pos="2340"/>
              </w:tabs>
              <w:spacing w:line="360" w:lineRule="auto"/>
            </w:pPr>
            <w:r w:rsidRPr="004F040F">
              <w:t xml:space="preserve">Участник </w:t>
            </w:r>
          </w:p>
          <w:p w:rsidR="00131762" w:rsidRPr="004F040F" w:rsidRDefault="00131762" w:rsidP="004F040F">
            <w:pPr>
              <w:tabs>
                <w:tab w:val="left" w:pos="2340"/>
              </w:tabs>
              <w:spacing w:line="360" w:lineRule="auto"/>
            </w:pPr>
            <w:r w:rsidRPr="004F040F">
              <w:t>ликвидации ЧС</w:t>
            </w:r>
          </w:p>
        </w:tc>
        <w:tc>
          <w:tcPr>
            <w:tcW w:w="1964" w:type="dxa"/>
            <w:vAlign w:val="center"/>
          </w:tcPr>
          <w:p w:rsidR="00131762" w:rsidRPr="004F040F" w:rsidRDefault="00131762" w:rsidP="004F040F">
            <w:pPr>
              <w:tabs>
                <w:tab w:val="left" w:pos="2340"/>
              </w:tabs>
              <w:spacing w:line="360" w:lineRule="auto"/>
            </w:pPr>
            <w:r w:rsidRPr="004F040F">
              <w:t>8</w:t>
            </w:r>
          </w:p>
        </w:tc>
      </w:tr>
      <w:tr w:rsidR="00131762" w:rsidRPr="004F040F" w:rsidTr="004F040F">
        <w:trPr>
          <w:trHeight w:val="456"/>
          <w:jc w:val="center"/>
        </w:trPr>
        <w:tc>
          <w:tcPr>
            <w:tcW w:w="2616" w:type="dxa"/>
            <w:vAlign w:val="center"/>
          </w:tcPr>
          <w:p w:rsidR="00131762" w:rsidRPr="004F040F" w:rsidRDefault="00131762" w:rsidP="004F040F">
            <w:pPr>
              <w:tabs>
                <w:tab w:val="left" w:pos="2340"/>
              </w:tabs>
              <w:spacing w:line="360" w:lineRule="auto"/>
            </w:pPr>
            <w:r w:rsidRPr="004F040F">
              <w:t xml:space="preserve">Расчистка </w:t>
            </w:r>
          </w:p>
          <w:p w:rsidR="00131762" w:rsidRPr="004F040F" w:rsidRDefault="00131762" w:rsidP="004F040F">
            <w:pPr>
              <w:tabs>
                <w:tab w:val="left" w:pos="2340"/>
              </w:tabs>
              <w:spacing w:line="360" w:lineRule="auto"/>
            </w:pPr>
            <w:r w:rsidRPr="004F040F">
              <w:t>подъездных путей</w:t>
            </w:r>
          </w:p>
        </w:tc>
        <w:tc>
          <w:tcPr>
            <w:tcW w:w="1984" w:type="dxa"/>
            <w:vAlign w:val="center"/>
          </w:tcPr>
          <w:p w:rsidR="00131762" w:rsidRPr="004F040F" w:rsidRDefault="00131762" w:rsidP="004F040F">
            <w:pPr>
              <w:tabs>
                <w:tab w:val="left" w:pos="2340"/>
              </w:tabs>
              <w:spacing w:line="360" w:lineRule="auto"/>
            </w:pPr>
            <w:r w:rsidRPr="004F040F">
              <w:t>1</w:t>
            </w:r>
          </w:p>
        </w:tc>
        <w:tc>
          <w:tcPr>
            <w:tcW w:w="2714" w:type="dxa"/>
            <w:gridSpan w:val="2"/>
            <w:vAlign w:val="center"/>
          </w:tcPr>
          <w:p w:rsidR="00131762" w:rsidRPr="004F040F" w:rsidRDefault="00131762" w:rsidP="004F040F">
            <w:pPr>
              <w:tabs>
                <w:tab w:val="left" w:pos="2340"/>
              </w:tabs>
              <w:spacing w:line="360" w:lineRule="auto"/>
            </w:pPr>
            <w:r w:rsidRPr="004F040F">
              <w:t xml:space="preserve">Участник </w:t>
            </w:r>
          </w:p>
          <w:p w:rsidR="00131762" w:rsidRPr="004F040F" w:rsidRDefault="00131762" w:rsidP="004F040F">
            <w:pPr>
              <w:tabs>
                <w:tab w:val="left" w:pos="2340"/>
              </w:tabs>
              <w:spacing w:line="360" w:lineRule="auto"/>
            </w:pPr>
            <w:r w:rsidRPr="004F040F">
              <w:t xml:space="preserve">ликвидации ЧС </w:t>
            </w:r>
          </w:p>
        </w:tc>
        <w:tc>
          <w:tcPr>
            <w:tcW w:w="1964" w:type="dxa"/>
            <w:vAlign w:val="center"/>
          </w:tcPr>
          <w:p w:rsidR="00131762" w:rsidRPr="004F040F" w:rsidRDefault="00131762" w:rsidP="004F040F">
            <w:pPr>
              <w:tabs>
                <w:tab w:val="left" w:pos="2340"/>
              </w:tabs>
              <w:spacing w:line="360" w:lineRule="auto"/>
            </w:pPr>
            <w:r w:rsidRPr="004F040F">
              <w:t>2</w:t>
            </w:r>
          </w:p>
        </w:tc>
      </w:tr>
      <w:tr w:rsidR="00131762" w:rsidRPr="004F040F" w:rsidTr="004F040F">
        <w:trPr>
          <w:trHeight w:val="456"/>
          <w:jc w:val="center"/>
        </w:trPr>
        <w:tc>
          <w:tcPr>
            <w:tcW w:w="2616" w:type="dxa"/>
            <w:vAlign w:val="center"/>
          </w:tcPr>
          <w:p w:rsidR="00131762" w:rsidRPr="004F040F" w:rsidRDefault="00131762" w:rsidP="004F040F">
            <w:pPr>
              <w:tabs>
                <w:tab w:val="left" w:pos="2340"/>
              </w:tabs>
              <w:spacing w:line="360" w:lineRule="auto"/>
            </w:pPr>
            <w:r w:rsidRPr="004F040F">
              <w:t>Охрана общественного порядка</w:t>
            </w:r>
          </w:p>
        </w:tc>
        <w:tc>
          <w:tcPr>
            <w:tcW w:w="1984" w:type="dxa"/>
            <w:vAlign w:val="center"/>
          </w:tcPr>
          <w:p w:rsidR="00131762" w:rsidRPr="004F040F" w:rsidRDefault="00131762" w:rsidP="004F040F">
            <w:pPr>
              <w:tabs>
                <w:tab w:val="left" w:pos="2340"/>
              </w:tabs>
              <w:spacing w:line="360" w:lineRule="auto"/>
            </w:pPr>
            <w:r w:rsidRPr="004F040F">
              <w:t>1</w:t>
            </w:r>
          </w:p>
        </w:tc>
        <w:tc>
          <w:tcPr>
            <w:tcW w:w="2714" w:type="dxa"/>
            <w:gridSpan w:val="2"/>
            <w:vAlign w:val="center"/>
          </w:tcPr>
          <w:p w:rsidR="00131762" w:rsidRPr="004F040F" w:rsidRDefault="00131762" w:rsidP="004F040F">
            <w:pPr>
              <w:tabs>
                <w:tab w:val="left" w:pos="2340"/>
              </w:tabs>
              <w:spacing w:line="360" w:lineRule="auto"/>
            </w:pPr>
            <w:r w:rsidRPr="004F040F">
              <w:t>Вневедомственная охрана</w:t>
            </w:r>
          </w:p>
        </w:tc>
        <w:tc>
          <w:tcPr>
            <w:tcW w:w="1964" w:type="dxa"/>
            <w:vAlign w:val="center"/>
          </w:tcPr>
          <w:p w:rsidR="00131762" w:rsidRPr="004F040F" w:rsidRDefault="00131762" w:rsidP="004F040F">
            <w:pPr>
              <w:tabs>
                <w:tab w:val="left" w:pos="2340"/>
              </w:tabs>
              <w:spacing w:line="360" w:lineRule="auto"/>
            </w:pPr>
            <w:r w:rsidRPr="004F040F">
              <w:t>32</w:t>
            </w:r>
          </w:p>
        </w:tc>
      </w:tr>
      <w:tr w:rsidR="00131762" w:rsidRPr="004F040F" w:rsidTr="004F040F">
        <w:trPr>
          <w:trHeight w:val="456"/>
          <w:jc w:val="center"/>
        </w:trPr>
        <w:tc>
          <w:tcPr>
            <w:tcW w:w="2616" w:type="dxa"/>
            <w:vMerge w:val="restart"/>
            <w:vAlign w:val="center"/>
          </w:tcPr>
          <w:p w:rsidR="00131762" w:rsidRPr="004F040F" w:rsidRDefault="00131762" w:rsidP="004F040F">
            <w:pPr>
              <w:tabs>
                <w:tab w:val="left" w:pos="2340"/>
              </w:tabs>
              <w:spacing w:line="360" w:lineRule="auto"/>
            </w:pPr>
            <w:r w:rsidRPr="004F040F">
              <w:t>Разборка завалов</w:t>
            </w:r>
          </w:p>
          <w:p w:rsidR="00131762" w:rsidRPr="004F040F" w:rsidRDefault="00131762" w:rsidP="004F040F">
            <w:pPr>
              <w:tabs>
                <w:tab w:val="left" w:pos="2340"/>
              </w:tabs>
              <w:spacing w:line="360" w:lineRule="auto"/>
            </w:pPr>
            <w:r w:rsidRPr="004F040F">
              <w:t>(механизированная группа разборки)</w:t>
            </w:r>
          </w:p>
          <w:p w:rsidR="00131762" w:rsidRPr="004F040F" w:rsidRDefault="00131762" w:rsidP="004F040F">
            <w:pPr>
              <w:tabs>
                <w:tab w:val="left" w:pos="2340"/>
              </w:tabs>
              <w:spacing w:line="360" w:lineRule="auto"/>
            </w:pPr>
          </w:p>
          <w:p w:rsidR="00131762" w:rsidRPr="004F040F" w:rsidRDefault="00131762" w:rsidP="004F040F">
            <w:pPr>
              <w:tabs>
                <w:tab w:val="left" w:pos="2340"/>
              </w:tabs>
              <w:spacing w:line="360" w:lineRule="auto"/>
            </w:pPr>
          </w:p>
        </w:tc>
        <w:tc>
          <w:tcPr>
            <w:tcW w:w="1984" w:type="dxa"/>
            <w:vMerge w:val="restart"/>
            <w:vAlign w:val="center"/>
          </w:tcPr>
          <w:p w:rsidR="00131762" w:rsidRPr="004F040F" w:rsidRDefault="00131762" w:rsidP="004F040F">
            <w:pPr>
              <w:tabs>
                <w:tab w:val="left" w:pos="2340"/>
              </w:tabs>
              <w:spacing w:line="360" w:lineRule="auto"/>
            </w:pPr>
            <w:r w:rsidRPr="004F040F">
              <w:t>1</w:t>
            </w:r>
          </w:p>
          <w:p w:rsidR="00131762" w:rsidRPr="004F040F" w:rsidRDefault="00131762" w:rsidP="004F040F">
            <w:pPr>
              <w:tabs>
                <w:tab w:val="left" w:pos="2340"/>
              </w:tabs>
              <w:spacing w:line="360" w:lineRule="auto"/>
            </w:pPr>
          </w:p>
          <w:p w:rsidR="00131762" w:rsidRPr="004F040F" w:rsidRDefault="00131762" w:rsidP="004F040F">
            <w:pPr>
              <w:tabs>
                <w:tab w:val="left" w:pos="2340"/>
              </w:tabs>
              <w:spacing w:line="360" w:lineRule="auto"/>
            </w:pPr>
          </w:p>
          <w:p w:rsidR="00131762" w:rsidRPr="004F040F" w:rsidRDefault="00131762" w:rsidP="004F040F">
            <w:pPr>
              <w:tabs>
                <w:tab w:val="left" w:pos="2340"/>
              </w:tabs>
              <w:spacing w:line="360" w:lineRule="auto"/>
            </w:pPr>
          </w:p>
          <w:p w:rsidR="00131762" w:rsidRPr="004F040F" w:rsidRDefault="00131762" w:rsidP="004F040F">
            <w:pPr>
              <w:tabs>
                <w:tab w:val="left" w:pos="2340"/>
              </w:tabs>
              <w:spacing w:line="360" w:lineRule="auto"/>
            </w:pPr>
          </w:p>
        </w:tc>
        <w:tc>
          <w:tcPr>
            <w:tcW w:w="2714" w:type="dxa"/>
            <w:gridSpan w:val="2"/>
            <w:vAlign w:val="center"/>
          </w:tcPr>
          <w:p w:rsidR="00131762" w:rsidRPr="004F040F" w:rsidRDefault="00131762" w:rsidP="004F040F">
            <w:pPr>
              <w:tabs>
                <w:tab w:val="left" w:pos="2340"/>
              </w:tabs>
              <w:spacing w:line="360" w:lineRule="auto"/>
            </w:pPr>
            <w:r w:rsidRPr="004F040F">
              <w:t>Командир группы</w:t>
            </w:r>
          </w:p>
        </w:tc>
        <w:tc>
          <w:tcPr>
            <w:tcW w:w="1964" w:type="dxa"/>
            <w:vAlign w:val="center"/>
          </w:tcPr>
          <w:p w:rsidR="00131762" w:rsidRPr="004F040F" w:rsidRDefault="00131762" w:rsidP="004F040F">
            <w:pPr>
              <w:tabs>
                <w:tab w:val="left" w:pos="2340"/>
              </w:tabs>
              <w:spacing w:line="360" w:lineRule="auto"/>
            </w:pPr>
            <w:r w:rsidRPr="004F040F">
              <w:t>1</w:t>
            </w:r>
          </w:p>
        </w:tc>
      </w:tr>
      <w:tr w:rsidR="00131762" w:rsidRPr="004F040F" w:rsidTr="004F040F">
        <w:trPr>
          <w:trHeight w:val="456"/>
          <w:jc w:val="center"/>
        </w:trPr>
        <w:tc>
          <w:tcPr>
            <w:tcW w:w="2616" w:type="dxa"/>
            <w:vMerge/>
          </w:tcPr>
          <w:p w:rsidR="00131762" w:rsidRPr="004F040F" w:rsidRDefault="00131762" w:rsidP="004F040F">
            <w:pPr>
              <w:tabs>
                <w:tab w:val="left" w:pos="2340"/>
              </w:tabs>
              <w:spacing w:line="360" w:lineRule="auto"/>
            </w:pPr>
          </w:p>
        </w:tc>
        <w:tc>
          <w:tcPr>
            <w:tcW w:w="1984" w:type="dxa"/>
            <w:vMerge/>
          </w:tcPr>
          <w:p w:rsidR="00131762" w:rsidRPr="004F040F" w:rsidRDefault="00131762" w:rsidP="004F040F">
            <w:pPr>
              <w:tabs>
                <w:tab w:val="left" w:pos="2340"/>
              </w:tabs>
              <w:spacing w:line="360" w:lineRule="auto"/>
            </w:pPr>
          </w:p>
        </w:tc>
        <w:tc>
          <w:tcPr>
            <w:tcW w:w="2714" w:type="dxa"/>
            <w:gridSpan w:val="2"/>
            <w:vAlign w:val="center"/>
          </w:tcPr>
          <w:p w:rsidR="00131762" w:rsidRPr="004F040F" w:rsidRDefault="00131762" w:rsidP="004F040F">
            <w:pPr>
              <w:tabs>
                <w:tab w:val="left" w:pos="2340"/>
              </w:tabs>
              <w:spacing w:line="360" w:lineRule="auto"/>
            </w:pPr>
            <w:r w:rsidRPr="004F040F">
              <w:t>Крановщик</w:t>
            </w:r>
          </w:p>
        </w:tc>
        <w:tc>
          <w:tcPr>
            <w:tcW w:w="1964" w:type="dxa"/>
            <w:vAlign w:val="center"/>
          </w:tcPr>
          <w:p w:rsidR="00131762" w:rsidRPr="004F040F" w:rsidRDefault="00131762" w:rsidP="004F040F">
            <w:pPr>
              <w:tabs>
                <w:tab w:val="left" w:pos="2340"/>
              </w:tabs>
              <w:spacing w:line="360" w:lineRule="auto"/>
            </w:pPr>
            <w:r w:rsidRPr="004F040F">
              <w:t>1</w:t>
            </w:r>
          </w:p>
        </w:tc>
      </w:tr>
      <w:tr w:rsidR="00131762" w:rsidRPr="004F040F" w:rsidTr="004F040F">
        <w:trPr>
          <w:trHeight w:val="456"/>
          <w:jc w:val="center"/>
        </w:trPr>
        <w:tc>
          <w:tcPr>
            <w:tcW w:w="2616" w:type="dxa"/>
            <w:vMerge/>
          </w:tcPr>
          <w:p w:rsidR="00131762" w:rsidRPr="004F040F" w:rsidRDefault="00131762" w:rsidP="004F040F">
            <w:pPr>
              <w:tabs>
                <w:tab w:val="left" w:pos="2340"/>
              </w:tabs>
              <w:spacing w:line="360" w:lineRule="auto"/>
            </w:pPr>
          </w:p>
        </w:tc>
        <w:tc>
          <w:tcPr>
            <w:tcW w:w="1984" w:type="dxa"/>
            <w:vMerge/>
          </w:tcPr>
          <w:p w:rsidR="00131762" w:rsidRPr="004F040F" w:rsidRDefault="00131762" w:rsidP="004F040F">
            <w:pPr>
              <w:tabs>
                <w:tab w:val="left" w:pos="2340"/>
              </w:tabs>
              <w:spacing w:line="360" w:lineRule="auto"/>
            </w:pPr>
          </w:p>
        </w:tc>
        <w:tc>
          <w:tcPr>
            <w:tcW w:w="2714" w:type="dxa"/>
            <w:gridSpan w:val="2"/>
            <w:vAlign w:val="center"/>
          </w:tcPr>
          <w:p w:rsidR="00131762" w:rsidRPr="004F040F" w:rsidRDefault="00131762" w:rsidP="004F040F">
            <w:pPr>
              <w:tabs>
                <w:tab w:val="left" w:pos="2340"/>
              </w:tabs>
              <w:spacing w:line="360" w:lineRule="auto"/>
            </w:pPr>
            <w:r w:rsidRPr="004F040F">
              <w:t>Стропальщик</w:t>
            </w:r>
          </w:p>
        </w:tc>
        <w:tc>
          <w:tcPr>
            <w:tcW w:w="1964" w:type="dxa"/>
            <w:vAlign w:val="center"/>
          </w:tcPr>
          <w:p w:rsidR="00131762" w:rsidRPr="004F040F" w:rsidRDefault="00131762" w:rsidP="004F040F">
            <w:pPr>
              <w:tabs>
                <w:tab w:val="left" w:pos="2340"/>
              </w:tabs>
              <w:spacing w:line="360" w:lineRule="auto"/>
              <w:rPr>
                <w:lang w:val="en-US"/>
              </w:rPr>
            </w:pPr>
            <w:r w:rsidRPr="004F040F">
              <w:rPr>
                <w:lang w:val="en-US"/>
              </w:rPr>
              <w:t>2</w:t>
            </w:r>
          </w:p>
        </w:tc>
      </w:tr>
      <w:tr w:rsidR="00131762" w:rsidRPr="004F040F" w:rsidTr="004F040F">
        <w:trPr>
          <w:trHeight w:val="456"/>
          <w:jc w:val="center"/>
        </w:trPr>
        <w:tc>
          <w:tcPr>
            <w:tcW w:w="2616" w:type="dxa"/>
            <w:vMerge/>
          </w:tcPr>
          <w:p w:rsidR="00131762" w:rsidRPr="004F040F" w:rsidRDefault="00131762" w:rsidP="004F040F">
            <w:pPr>
              <w:tabs>
                <w:tab w:val="left" w:pos="2340"/>
              </w:tabs>
              <w:spacing w:line="360" w:lineRule="auto"/>
            </w:pPr>
          </w:p>
        </w:tc>
        <w:tc>
          <w:tcPr>
            <w:tcW w:w="1984" w:type="dxa"/>
            <w:vMerge/>
          </w:tcPr>
          <w:p w:rsidR="00131762" w:rsidRPr="004F040F" w:rsidRDefault="00131762" w:rsidP="004F040F">
            <w:pPr>
              <w:tabs>
                <w:tab w:val="left" w:pos="2340"/>
              </w:tabs>
              <w:spacing w:line="360" w:lineRule="auto"/>
            </w:pPr>
          </w:p>
        </w:tc>
        <w:tc>
          <w:tcPr>
            <w:tcW w:w="2714" w:type="dxa"/>
            <w:gridSpan w:val="2"/>
            <w:vAlign w:val="center"/>
          </w:tcPr>
          <w:p w:rsidR="00131762" w:rsidRPr="004F040F" w:rsidRDefault="00131762" w:rsidP="004F040F">
            <w:pPr>
              <w:tabs>
                <w:tab w:val="left" w:pos="2340"/>
              </w:tabs>
              <w:spacing w:line="360" w:lineRule="auto"/>
            </w:pPr>
            <w:r w:rsidRPr="004F040F">
              <w:t>Экскаваторщик</w:t>
            </w:r>
          </w:p>
        </w:tc>
        <w:tc>
          <w:tcPr>
            <w:tcW w:w="1964" w:type="dxa"/>
            <w:vAlign w:val="center"/>
          </w:tcPr>
          <w:p w:rsidR="00131762" w:rsidRPr="004F040F" w:rsidRDefault="00131762" w:rsidP="004F040F">
            <w:pPr>
              <w:tabs>
                <w:tab w:val="left" w:pos="2340"/>
              </w:tabs>
              <w:spacing w:line="360" w:lineRule="auto"/>
            </w:pPr>
            <w:r w:rsidRPr="004F040F">
              <w:t>1</w:t>
            </w:r>
          </w:p>
        </w:tc>
      </w:tr>
      <w:tr w:rsidR="00131762" w:rsidRPr="004F040F" w:rsidTr="004F040F">
        <w:trPr>
          <w:trHeight w:val="456"/>
          <w:jc w:val="center"/>
        </w:trPr>
        <w:tc>
          <w:tcPr>
            <w:tcW w:w="2616" w:type="dxa"/>
            <w:vMerge/>
          </w:tcPr>
          <w:p w:rsidR="00131762" w:rsidRPr="004F040F" w:rsidRDefault="00131762" w:rsidP="004F040F">
            <w:pPr>
              <w:tabs>
                <w:tab w:val="left" w:pos="2340"/>
              </w:tabs>
              <w:spacing w:line="360" w:lineRule="auto"/>
            </w:pPr>
          </w:p>
        </w:tc>
        <w:tc>
          <w:tcPr>
            <w:tcW w:w="1984" w:type="dxa"/>
            <w:vMerge/>
          </w:tcPr>
          <w:p w:rsidR="00131762" w:rsidRPr="004F040F" w:rsidRDefault="00131762" w:rsidP="004F040F">
            <w:pPr>
              <w:tabs>
                <w:tab w:val="left" w:pos="2340"/>
              </w:tabs>
              <w:spacing w:line="360" w:lineRule="auto"/>
            </w:pPr>
          </w:p>
        </w:tc>
        <w:tc>
          <w:tcPr>
            <w:tcW w:w="2714" w:type="dxa"/>
            <w:gridSpan w:val="2"/>
            <w:vAlign w:val="center"/>
          </w:tcPr>
          <w:p w:rsidR="00131762" w:rsidRPr="004F040F" w:rsidRDefault="00131762" w:rsidP="004F040F">
            <w:pPr>
              <w:tabs>
                <w:tab w:val="left" w:pos="2340"/>
              </w:tabs>
              <w:spacing w:line="360" w:lineRule="auto"/>
            </w:pPr>
            <w:r w:rsidRPr="004F040F">
              <w:t>Бульдозерист</w:t>
            </w:r>
          </w:p>
        </w:tc>
        <w:tc>
          <w:tcPr>
            <w:tcW w:w="1964" w:type="dxa"/>
            <w:vAlign w:val="center"/>
          </w:tcPr>
          <w:p w:rsidR="00131762" w:rsidRPr="004F040F" w:rsidRDefault="00131762" w:rsidP="004F040F">
            <w:pPr>
              <w:tabs>
                <w:tab w:val="left" w:pos="2340"/>
              </w:tabs>
              <w:spacing w:line="360" w:lineRule="auto"/>
            </w:pPr>
            <w:r w:rsidRPr="004F040F">
              <w:t>2</w:t>
            </w:r>
          </w:p>
        </w:tc>
      </w:tr>
      <w:tr w:rsidR="00131762" w:rsidRPr="004F040F" w:rsidTr="004F040F">
        <w:trPr>
          <w:trHeight w:val="456"/>
          <w:jc w:val="center"/>
        </w:trPr>
        <w:tc>
          <w:tcPr>
            <w:tcW w:w="2616" w:type="dxa"/>
            <w:vMerge/>
          </w:tcPr>
          <w:p w:rsidR="00131762" w:rsidRPr="004F040F" w:rsidRDefault="00131762" w:rsidP="004F040F">
            <w:pPr>
              <w:tabs>
                <w:tab w:val="left" w:pos="2340"/>
              </w:tabs>
              <w:spacing w:line="360" w:lineRule="auto"/>
            </w:pPr>
          </w:p>
        </w:tc>
        <w:tc>
          <w:tcPr>
            <w:tcW w:w="1984" w:type="dxa"/>
            <w:vMerge/>
          </w:tcPr>
          <w:p w:rsidR="00131762" w:rsidRPr="004F040F" w:rsidRDefault="00131762" w:rsidP="004F040F">
            <w:pPr>
              <w:tabs>
                <w:tab w:val="left" w:pos="2340"/>
              </w:tabs>
              <w:spacing w:line="360" w:lineRule="auto"/>
            </w:pPr>
          </w:p>
        </w:tc>
        <w:tc>
          <w:tcPr>
            <w:tcW w:w="2714" w:type="dxa"/>
            <w:gridSpan w:val="2"/>
            <w:vAlign w:val="center"/>
          </w:tcPr>
          <w:p w:rsidR="00131762" w:rsidRPr="004F040F" w:rsidRDefault="00131762" w:rsidP="004F040F">
            <w:pPr>
              <w:tabs>
                <w:tab w:val="left" w:pos="2340"/>
              </w:tabs>
              <w:spacing w:line="360" w:lineRule="auto"/>
            </w:pPr>
            <w:r w:rsidRPr="004F040F">
              <w:t>Компрессорщик</w:t>
            </w:r>
          </w:p>
        </w:tc>
        <w:tc>
          <w:tcPr>
            <w:tcW w:w="1964" w:type="dxa"/>
            <w:vAlign w:val="center"/>
          </w:tcPr>
          <w:p w:rsidR="00131762" w:rsidRPr="004F040F" w:rsidRDefault="00131762" w:rsidP="004F040F">
            <w:pPr>
              <w:tabs>
                <w:tab w:val="left" w:pos="2340"/>
              </w:tabs>
              <w:spacing w:line="360" w:lineRule="auto"/>
            </w:pPr>
            <w:r w:rsidRPr="004F040F">
              <w:t>2</w:t>
            </w:r>
          </w:p>
        </w:tc>
      </w:tr>
      <w:tr w:rsidR="00131762" w:rsidRPr="004F040F" w:rsidTr="004F040F">
        <w:trPr>
          <w:trHeight w:val="456"/>
          <w:jc w:val="center"/>
        </w:trPr>
        <w:tc>
          <w:tcPr>
            <w:tcW w:w="2616" w:type="dxa"/>
            <w:vMerge/>
          </w:tcPr>
          <w:p w:rsidR="00131762" w:rsidRPr="004F040F" w:rsidRDefault="00131762" w:rsidP="004F040F">
            <w:pPr>
              <w:tabs>
                <w:tab w:val="left" w:pos="2340"/>
              </w:tabs>
              <w:spacing w:line="360" w:lineRule="auto"/>
            </w:pPr>
          </w:p>
        </w:tc>
        <w:tc>
          <w:tcPr>
            <w:tcW w:w="1984" w:type="dxa"/>
            <w:vMerge/>
          </w:tcPr>
          <w:p w:rsidR="00131762" w:rsidRPr="004F040F" w:rsidRDefault="00131762" w:rsidP="004F040F">
            <w:pPr>
              <w:tabs>
                <w:tab w:val="left" w:pos="2340"/>
              </w:tabs>
              <w:spacing w:line="360" w:lineRule="auto"/>
            </w:pPr>
          </w:p>
        </w:tc>
        <w:tc>
          <w:tcPr>
            <w:tcW w:w="2714" w:type="dxa"/>
            <w:gridSpan w:val="2"/>
            <w:vAlign w:val="center"/>
          </w:tcPr>
          <w:p w:rsidR="00131762" w:rsidRPr="004F040F" w:rsidRDefault="00131762" w:rsidP="004F040F">
            <w:pPr>
              <w:tabs>
                <w:tab w:val="left" w:pos="2340"/>
              </w:tabs>
              <w:spacing w:line="360" w:lineRule="auto"/>
            </w:pPr>
            <w:r w:rsidRPr="004F040F">
              <w:t>Газосварщик</w:t>
            </w:r>
          </w:p>
        </w:tc>
        <w:tc>
          <w:tcPr>
            <w:tcW w:w="1964" w:type="dxa"/>
            <w:vAlign w:val="center"/>
          </w:tcPr>
          <w:p w:rsidR="00131762" w:rsidRPr="004F040F" w:rsidRDefault="00131762" w:rsidP="004F040F">
            <w:pPr>
              <w:tabs>
                <w:tab w:val="left" w:pos="2340"/>
              </w:tabs>
              <w:spacing w:line="360" w:lineRule="auto"/>
            </w:pPr>
            <w:r w:rsidRPr="004F040F">
              <w:t>2</w:t>
            </w:r>
          </w:p>
        </w:tc>
      </w:tr>
      <w:tr w:rsidR="00131762" w:rsidRPr="004F040F" w:rsidTr="004F040F">
        <w:trPr>
          <w:trHeight w:val="456"/>
          <w:jc w:val="center"/>
        </w:trPr>
        <w:tc>
          <w:tcPr>
            <w:tcW w:w="2616" w:type="dxa"/>
            <w:vMerge w:val="restart"/>
            <w:vAlign w:val="center"/>
          </w:tcPr>
          <w:p w:rsidR="00131762" w:rsidRPr="004F040F" w:rsidRDefault="00131762" w:rsidP="004F040F">
            <w:pPr>
              <w:tabs>
                <w:tab w:val="left" w:pos="2340"/>
              </w:tabs>
              <w:spacing w:line="360" w:lineRule="auto"/>
            </w:pPr>
            <w:r w:rsidRPr="004F040F">
              <w:t>Разборка завалов (звено ручной разборки)</w:t>
            </w:r>
          </w:p>
        </w:tc>
        <w:tc>
          <w:tcPr>
            <w:tcW w:w="1984" w:type="dxa"/>
            <w:vMerge w:val="restart"/>
            <w:vAlign w:val="center"/>
          </w:tcPr>
          <w:p w:rsidR="00131762" w:rsidRPr="004F040F" w:rsidRDefault="00131762" w:rsidP="004F040F">
            <w:pPr>
              <w:tabs>
                <w:tab w:val="left" w:pos="2340"/>
              </w:tabs>
              <w:spacing w:line="360" w:lineRule="auto"/>
            </w:pPr>
            <w:r w:rsidRPr="004F040F">
              <w:t>8</w:t>
            </w:r>
          </w:p>
        </w:tc>
        <w:tc>
          <w:tcPr>
            <w:tcW w:w="2714" w:type="dxa"/>
            <w:gridSpan w:val="2"/>
            <w:vAlign w:val="center"/>
          </w:tcPr>
          <w:p w:rsidR="00131762" w:rsidRPr="004F040F" w:rsidRDefault="00131762" w:rsidP="004F040F">
            <w:pPr>
              <w:tabs>
                <w:tab w:val="left" w:pos="2340"/>
              </w:tabs>
              <w:spacing w:line="360" w:lineRule="auto"/>
            </w:pPr>
            <w:r w:rsidRPr="004F040F">
              <w:t>Спасатель разведчик</w:t>
            </w:r>
          </w:p>
        </w:tc>
        <w:tc>
          <w:tcPr>
            <w:tcW w:w="1964" w:type="dxa"/>
            <w:vAlign w:val="center"/>
          </w:tcPr>
          <w:p w:rsidR="00131762" w:rsidRPr="004F040F" w:rsidRDefault="00131762" w:rsidP="004F040F">
            <w:pPr>
              <w:tabs>
                <w:tab w:val="left" w:pos="2340"/>
              </w:tabs>
              <w:spacing w:line="360" w:lineRule="auto"/>
            </w:pPr>
            <w:r w:rsidRPr="004F040F">
              <w:t>24</w:t>
            </w:r>
          </w:p>
        </w:tc>
      </w:tr>
      <w:tr w:rsidR="00131762" w:rsidRPr="004F040F" w:rsidTr="004F040F">
        <w:trPr>
          <w:trHeight w:val="456"/>
          <w:jc w:val="center"/>
        </w:trPr>
        <w:tc>
          <w:tcPr>
            <w:tcW w:w="2616" w:type="dxa"/>
            <w:vMerge/>
          </w:tcPr>
          <w:p w:rsidR="00131762" w:rsidRPr="004F040F" w:rsidRDefault="00131762" w:rsidP="004F040F">
            <w:pPr>
              <w:tabs>
                <w:tab w:val="left" w:pos="2340"/>
              </w:tabs>
              <w:spacing w:line="360" w:lineRule="auto"/>
            </w:pPr>
          </w:p>
        </w:tc>
        <w:tc>
          <w:tcPr>
            <w:tcW w:w="1984" w:type="dxa"/>
            <w:vMerge/>
          </w:tcPr>
          <w:p w:rsidR="00131762" w:rsidRPr="004F040F" w:rsidRDefault="00131762" w:rsidP="004F040F">
            <w:pPr>
              <w:tabs>
                <w:tab w:val="left" w:pos="2340"/>
              </w:tabs>
              <w:spacing w:line="360" w:lineRule="auto"/>
            </w:pPr>
          </w:p>
        </w:tc>
        <w:tc>
          <w:tcPr>
            <w:tcW w:w="2714" w:type="dxa"/>
            <w:gridSpan w:val="2"/>
            <w:vAlign w:val="center"/>
          </w:tcPr>
          <w:p w:rsidR="00131762" w:rsidRPr="004F040F" w:rsidRDefault="00131762" w:rsidP="004F040F">
            <w:pPr>
              <w:tabs>
                <w:tab w:val="left" w:pos="2340"/>
              </w:tabs>
              <w:spacing w:line="360" w:lineRule="auto"/>
            </w:pPr>
            <w:r w:rsidRPr="004F040F">
              <w:t>Спасатель</w:t>
            </w:r>
          </w:p>
        </w:tc>
        <w:tc>
          <w:tcPr>
            <w:tcW w:w="1964" w:type="dxa"/>
            <w:vAlign w:val="center"/>
          </w:tcPr>
          <w:p w:rsidR="00131762" w:rsidRPr="004F040F" w:rsidRDefault="00131762" w:rsidP="004F040F">
            <w:pPr>
              <w:tabs>
                <w:tab w:val="left" w:pos="2340"/>
              </w:tabs>
              <w:spacing w:line="360" w:lineRule="auto"/>
            </w:pPr>
            <w:r w:rsidRPr="004F040F">
              <w:t>24</w:t>
            </w:r>
          </w:p>
        </w:tc>
      </w:tr>
      <w:tr w:rsidR="00131762" w:rsidRPr="004F040F" w:rsidTr="004F040F">
        <w:trPr>
          <w:trHeight w:val="456"/>
          <w:jc w:val="center"/>
        </w:trPr>
        <w:tc>
          <w:tcPr>
            <w:tcW w:w="2616" w:type="dxa"/>
            <w:vMerge/>
          </w:tcPr>
          <w:p w:rsidR="00131762" w:rsidRPr="004F040F" w:rsidRDefault="00131762" w:rsidP="004F040F">
            <w:pPr>
              <w:tabs>
                <w:tab w:val="left" w:pos="2340"/>
              </w:tabs>
              <w:spacing w:line="360" w:lineRule="auto"/>
            </w:pPr>
          </w:p>
        </w:tc>
        <w:tc>
          <w:tcPr>
            <w:tcW w:w="1984" w:type="dxa"/>
            <w:vMerge/>
          </w:tcPr>
          <w:p w:rsidR="00131762" w:rsidRPr="004F040F" w:rsidRDefault="00131762" w:rsidP="004F040F">
            <w:pPr>
              <w:tabs>
                <w:tab w:val="left" w:pos="2340"/>
              </w:tabs>
              <w:spacing w:line="360" w:lineRule="auto"/>
            </w:pPr>
          </w:p>
        </w:tc>
        <w:tc>
          <w:tcPr>
            <w:tcW w:w="2714" w:type="dxa"/>
            <w:gridSpan w:val="2"/>
            <w:vAlign w:val="center"/>
          </w:tcPr>
          <w:p w:rsidR="00131762" w:rsidRPr="004F040F" w:rsidRDefault="00131762" w:rsidP="004F040F">
            <w:pPr>
              <w:tabs>
                <w:tab w:val="left" w:pos="2340"/>
              </w:tabs>
              <w:spacing w:line="360" w:lineRule="auto"/>
            </w:pPr>
            <w:r w:rsidRPr="004F040F">
              <w:t>Спасатель–командир звена</w:t>
            </w:r>
          </w:p>
        </w:tc>
        <w:tc>
          <w:tcPr>
            <w:tcW w:w="1964" w:type="dxa"/>
            <w:vAlign w:val="center"/>
          </w:tcPr>
          <w:p w:rsidR="00131762" w:rsidRPr="004F040F" w:rsidRDefault="00131762" w:rsidP="004F040F">
            <w:pPr>
              <w:tabs>
                <w:tab w:val="left" w:pos="2340"/>
              </w:tabs>
              <w:spacing w:line="360" w:lineRule="auto"/>
            </w:pPr>
            <w:r w:rsidRPr="004F040F">
              <w:t>8</w:t>
            </w:r>
          </w:p>
        </w:tc>
      </w:tr>
      <w:tr w:rsidR="00131762" w:rsidRPr="004F040F" w:rsidTr="004F040F">
        <w:trPr>
          <w:trHeight w:val="456"/>
          <w:jc w:val="center"/>
        </w:trPr>
        <w:tc>
          <w:tcPr>
            <w:tcW w:w="4600" w:type="dxa"/>
            <w:gridSpan w:val="2"/>
            <w:vAlign w:val="center"/>
          </w:tcPr>
          <w:p w:rsidR="00131762" w:rsidRPr="004F040F" w:rsidRDefault="00131762" w:rsidP="004F040F">
            <w:pPr>
              <w:tabs>
                <w:tab w:val="left" w:pos="2340"/>
              </w:tabs>
              <w:spacing w:line="360" w:lineRule="auto"/>
              <w:rPr>
                <w:lang w:val="en-US"/>
              </w:rPr>
            </w:pPr>
            <w:r w:rsidRPr="004F040F">
              <w:t>Итог</w:t>
            </w:r>
            <w:r w:rsidRPr="004F040F">
              <w:rPr>
                <w:lang w:val="en-US"/>
              </w:rPr>
              <w:t xml:space="preserve"> </w:t>
            </w:r>
          </w:p>
        </w:tc>
        <w:tc>
          <w:tcPr>
            <w:tcW w:w="2714" w:type="dxa"/>
            <w:gridSpan w:val="2"/>
            <w:vAlign w:val="center"/>
          </w:tcPr>
          <w:p w:rsidR="00131762" w:rsidRPr="004F040F" w:rsidRDefault="00131762" w:rsidP="004F040F">
            <w:pPr>
              <w:tabs>
                <w:tab w:val="left" w:pos="2340"/>
              </w:tabs>
              <w:spacing w:line="360" w:lineRule="auto"/>
            </w:pPr>
            <w:r w:rsidRPr="004F040F">
              <w:t>Врачи, спасатели</w:t>
            </w:r>
          </w:p>
        </w:tc>
        <w:tc>
          <w:tcPr>
            <w:tcW w:w="1964" w:type="dxa"/>
            <w:vAlign w:val="center"/>
          </w:tcPr>
          <w:p w:rsidR="00131762" w:rsidRPr="004F040F" w:rsidRDefault="00131762" w:rsidP="004F040F">
            <w:pPr>
              <w:tabs>
                <w:tab w:val="left" w:pos="2340"/>
              </w:tabs>
              <w:spacing w:line="360" w:lineRule="auto"/>
            </w:pPr>
            <w:r w:rsidRPr="004F040F">
              <w:t>107</w:t>
            </w:r>
          </w:p>
        </w:tc>
      </w:tr>
      <w:tr w:rsidR="00131762" w:rsidRPr="004F040F" w:rsidTr="004F040F">
        <w:trPr>
          <w:trHeight w:val="456"/>
          <w:jc w:val="center"/>
        </w:trPr>
        <w:tc>
          <w:tcPr>
            <w:tcW w:w="4600" w:type="dxa"/>
            <w:gridSpan w:val="2"/>
            <w:vAlign w:val="center"/>
          </w:tcPr>
          <w:p w:rsidR="00131762" w:rsidRPr="004F040F" w:rsidRDefault="00131762" w:rsidP="004F040F">
            <w:pPr>
              <w:tabs>
                <w:tab w:val="left" w:pos="2340"/>
              </w:tabs>
              <w:spacing w:line="360" w:lineRule="auto"/>
            </w:pPr>
          </w:p>
        </w:tc>
        <w:tc>
          <w:tcPr>
            <w:tcW w:w="2714" w:type="dxa"/>
            <w:gridSpan w:val="2"/>
            <w:vAlign w:val="center"/>
          </w:tcPr>
          <w:p w:rsidR="00131762" w:rsidRPr="004F040F" w:rsidRDefault="00131762" w:rsidP="004F040F">
            <w:pPr>
              <w:tabs>
                <w:tab w:val="left" w:pos="2340"/>
              </w:tabs>
              <w:spacing w:line="360" w:lineRule="auto"/>
            </w:pPr>
            <w:r w:rsidRPr="004F040F">
              <w:t xml:space="preserve">Участники ликвидации </w:t>
            </w:r>
          </w:p>
        </w:tc>
        <w:tc>
          <w:tcPr>
            <w:tcW w:w="1964" w:type="dxa"/>
            <w:vAlign w:val="center"/>
          </w:tcPr>
          <w:p w:rsidR="00131762" w:rsidRPr="004F040F" w:rsidRDefault="00131762" w:rsidP="004F040F">
            <w:pPr>
              <w:tabs>
                <w:tab w:val="left" w:pos="2340"/>
              </w:tabs>
              <w:spacing w:line="360" w:lineRule="auto"/>
            </w:pPr>
            <w:r w:rsidRPr="004F040F">
              <w:t>72</w:t>
            </w:r>
          </w:p>
        </w:tc>
      </w:tr>
      <w:tr w:rsidR="00131762" w:rsidRPr="004F040F" w:rsidTr="004F040F">
        <w:trPr>
          <w:trHeight w:val="456"/>
          <w:jc w:val="center"/>
        </w:trPr>
        <w:tc>
          <w:tcPr>
            <w:tcW w:w="7299" w:type="dxa"/>
            <w:gridSpan w:val="3"/>
            <w:vAlign w:val="center"/>
          </w:tcPr>
          <w:p w:rsidR="00131762" w:rsidRPr="004F040F" w:rsidRDefault="00131762" w:rsidP="004F040F">
            <w:pPr>
              <w:tabs>
                <w:tab w:val="left" w:pos="2340"/>
              </w:tabs>
              <w:spacing w:line="360" w:lineRule="auto"/>
            </w:pPr>
            <w:r w:rsidRPr="004F040F">
              <w:t>Итого</w:t>
            </w:r>
          </w:p>
        </w:tc>
        <w:tc>
          <w:tcPr>
            <w:tcW w:w="1979" w:type="dxa"/>
            <w:gridSpan w:val="2"/>
            <w:vAlign w:val="center"/>
          </w:tcPr>
          <w:p w:rsidR="00131762" w:rsidRPr="004F040F" w:rsidRDefault="00131762" w:rsidP="004F040F">
            <w:pPr>
              <w:tabs>
                <w:tab w:val="left" w:pos="2340"/>
              </w:tabs>
              <w:spacing w:line="360" w:lineRule="auto"/>
            </w:pPr>
            <w:r w:rsidRPr="004F040F">
              <w:t>179</w:t>
            </w:r>
          </w:p>
        </w:tc>
      </w:tr>
    </w:tbl>
    <w:p w:rsidR="009124E4" w:rsidRPr="00470EEB" w:rsidRDefault="009124E4" w:rsidP="00470EEB">
      <w:pPr>
        <w:tabs>
          <w:tab w:val="left" w:pos="2340"/>
        </w:tabs>
        <w:spacing w:line="360" w:lineRule="auto"/>
        <w:ind w:firstLine="709"/>
        <w:jc w:val="both"/>
        <w:rPr>
          <w:sz w:val="28"/>
          <w:szCs w:val="28"/>
        </w:rPr>
      </w:pPr>
      <w:r w:rsidRPr="00470EEB">
        <w:rPr>
          <w:sz w:val="28"/>
          <w:szCs w:val="28"/>
        </w:rPr>
        <w:t>Таблица 4.5 - Расчет техники для проведения АСДНР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2995"/>
        <w:gridCol w:w="11"/>
        <w:gridCol w:w="2929"/>
      </w:tblGrid>
      <w:tr w:rsidR="009124E4" w:rsidRPr="004F040F" w:rsidTr="004F040F">
        <w:trPr>
          <w:trHeight w:val="453"/>
          <w:jc w:val="center"/>
        </w:trPr>
        <w:tc>
          <w:tcPr>
            <w:tcW w:w="3035" w:type="dxa"/>
            <w:vAlign w:val="center"/>
          </w:tcPr>
          <w:p w:rsidR="009124E4" w:rsidRPr="004F040F" w:rsidRDefault="009124E4" w:rsidP="004F040F">
            <w:pPr>
              <w:tabs>
                <w:tab w:val="left" w:pos="2340"/>
              </w:tabs>
              <w:spacing w:line="360" w:lineRule="auto"/>
            </w:pPr>
            <w:r w:rsidRPr="004F040F">
              <w:t>Тип работ</w:t>
            </w:r>
          </w:p>
        </w:tc>
        <w:tc>
          <w:tcPr>
            <w:tcW w:w="3006" w:type="dxa"/>
            <w:gridSpan w:val="2"/>
            <w:vAlign w:val="center"/>
          </w:tcPr>
          <w:p w:rsidR="009124E4" w:rsidRPr="004F040F" w:rsidRDefault="009124E4" w:rsidP="004F040F">
            <w:pPr>
              <w:tabs>
                <w:tab w:val="left" w:pos="2340"/>
              </w:tabs>
              <w:spacing w:line="360" w:lineRule="auto"/>
            </w:pPr>
            <w:r w:rsidRPr="004F040F">
              <w:t xml:space="preserve">Наименование </w:t>
            </w:r>
          </w:p>
          <w:p w:rsidR="009124E4" w:rsidRPr="004F040F" w:rsidRDefault="009124E4" w:rsidP="004F040F">
            <w:pPr>
              <w:tabs>
                <w:tab w:val="left" w:pos="2340"/>
              </w:tabs>
              <w:spacing w:line="360" w:lineRule="auto"/>
            </w:pPr>
            <w:r w:rsidRPr="004F040F">
              <w:t>техники</w:t>
            </w:r>
          </w:p>
        </w:tc>
        <w:tc>
          <w:tcPr>
            <w:tcW w:w="2929" w:type="dxa"/>
            <w:vAlign w:val="center"/>
          </w:tcPr>
          <w:p w:rsidR="009124E4" w:rsidRPr="004F040F" w:rsidRDefault="009124E4" w:rsidP="004F040F">
            <w:pPr>
              <w:tabs>
                <w:tab w:val="left" w:pos="2340"/>
              </w:tabs>
              <w:spacing w:line="360" w:lineRule="auto"/>
            </w:pPr>
            <w:r w:rsidRPr="004F040F">
              <w:t>Количество спастехники, ед</w:t>
            </w:r>
          </w:p>
        </w:tc>
      </w:tr>
      <w:tr w:rsidR="009D4186" w:rsidRPr="004F040F" w:rsidTr="004F040F">
        <w:trPr>
          <w:trHeight w:val="453"/>
          <w:jc w:val="center"/>
        </w:trPr>
        <w:tc>
          <w:tcPr>
            <w:tcW w:w="3035" w:type="dxa"/>
            <w:vAlign w:val="center"/>
          </w:tcPr>
          <w:p w:rsidR="009D4186" w:rsidRPr="004F040F" w:rsidRDefault="009D4186" w:rsidP="004F040F">
            <w:pPr>
              <w:tabs>
                <w:tab w:val="left" w:pos="2340"/>
              </w:tabs>
              <w:spacing w:line="360" w:lineRule="auto"/>
            </w:pPr>
            <w:r w:rsidRPr="004F040F">
              <w:t>1</w:t>
            </w:r>
          </w:p>
        </w:tc>
        <w:tc>
          <w:tcPr>
            <w:tcW w:w="3006" w:type="dxa"/>
            <w:gridSpan w:val="2"/>
            <w:vAlign w:val="center"/>
          </w:tcPr>
          <w:p w:rsidR="009D4186" w:rsidRPr="004F040F" w:rsidRDefault="009D4186" w:rsidP="004F040F">
            <w:pPr>
              <w:tabs>
                <w:tab w:val="left" w:pos="2340"/>
              </w:tabs>
              <w:spacing w:line="360" w:lineRule="auto"/>
            </w:pPr>
            <w:r w:rsidRPr="004F040F">
              <w:t>2</w:t>
            </w:r>
          </w:p>
        </w:tc>
        <w:tc>
          <w:tcPr>
            <w:tcW w:w="2929" w:type="dxa"/>
            <w:vAlign w:val="center"/>
          </w:tcPr>
          <w:p w:rsidR="009D4186" w:rsidRPr="004F040F" w:rsidRDefault="009D4186" w:rsidP="004F040F">
            <w:pPr>
              <w:tabs>
                <w:tab w:val="left" w:pos="2340"/>
              </w:tabs>
              <w:spacing w:line="360" w:lineRule="auto"/>
            </w:pPr>
            <w:r w:rsidRPr="004F040F">
              <w:t>3</w:t>
            </w:r>
          </w:p>
        </w:tc>
      </w:tr>
      <w:tr w:rsidR="009124E4" w:rsidRPr="004F040F" w:rsidTr="004F040F">
        <w:trPr>
          <w:trHeight w:val="453"/>
          <w:jc w:val="center"/>
        </w:trPr>
        <w:tc>
          <w:tcPr>
            <w:tcW w:w="3035" w:type="dxa"/>
            <w:vAlign w:val="center"/>
          </w:tcPr>
          <w:p w:rsidR="009124E4" w:rsidRPr="004F040F" w:rsidRDefault="009124E4" w:rsidP="004F040F">
            <w:pPr>
              <w:tabs>
                <w:tab w:val="left" w:pos="2340"/>
              </w:tabs>
              <w:spacing w:line="360" w:lineRule="auto"/>
            </w:pPr>
            <w:r w:rsidRPr="004F040F">
              <w:t xml:space="preserve">Заправка спастехники </w:t>
            </w:r>
          </w:p>
          <w:p w:rsidR="009124E4" w:rsidRPr="004F040F" w:rsidRDefault="009124E4" w:rsidP="004F040F">
            <w:pPr>
              <w:tabs>
                <w:tab w:val="left" w:pos="2340"/>
              </w:tabs>
              <w:spacing w:line="360" w:lineRule="auto"/>
            </w:pPr>
            <w:r w:rsidRPr="004F040F">
              <w:t>топливом</w:t>
            </w:r>
          </w:p>
        </w:tc>
        <w:tc>
          <w:tcPr>
            <w:tcW w:w="3006" w:type="dxa"/>
            <w:gridSpan w:val="2"/>
            <w:vAlign w:val="center"/>
          </w:tcPr>
          <w:p w:rsidR="009124E4" w:rsidRPr="004F040F" w:rsidRDefault="009124E4" w:rsidP="004F040F">
            <w:pPr>
              <w:tabs>
                <w:tab w:val="left" w:pos="2340"/>
              </w:tabs>
              <w:spacing w:line="360" w:lineRule="auto"/>
            </w:pPr>
            <w:r w:rsidRPr="004F040F">
              <w:t xml:space="preserve">Автоцистерна </w:t>
            </w:r>
          </w:p>
          <w:p w:rsidR="009124E4" w:rsidRPr="004F040F" w:rsidRDefault="009124E4" w:rsidP="004F040F">
            <w:pPr>
              <w:tabs>
                <w:tab w:val="left" w:pos="2340"/>
              </w:tabs>
              <w:spacing w:line="360" w:lineRule="auto"/>
            </w:pPr>
            <w:r w:rsidRPr="004F040F">
              <w:t>заправочная</w:t>
            </w:r>
          </w:p>
        </w:tc>
        <w:tc>
          <w:tcPr>
            <w:tcW w:w="2929" w:type="dxa"/>
            <w:vAlign w:val="center"/>
          </w:tcPr>
          <w:p w:rsidR="009124E4" w:rsidRPr="004F040F" w:rsidRDefault="009124E4" w:rsidP="004F040F">
            <w:pPr>
              <w:tabs>
                <w:tab w:val="left" w:pos="2340"/>
              </w:tabs>
              <w:spacing w:line="360" w:lineRule="auto"/>
            </w:pPr>
            <w:r w:rsidRPr="004F040F">
              <w:t>1</w:t>
            </w:r>
          </w:p>
        </w:tc>
      </w:tr>
      <w:tr w:rsidR="009124E4" w:rsidRPr="004F040F" w:rsidTr="004F040F">
        <w:trPr>
          <w:trHeight w:val="453"/>
          <w:jc w:val="center"/>
        </w:trPr>
        <w:tc>
          <w:tcPr>
            <w:tcW w:w="3035" w:type="dxa"/>
            <w:vAlign w:val="center"/>
          </w:tcPr>
          <w:p w:rsidR="009124E4" w:rsidRPr="004F040F" w:rsidRDefault="009124E4" w:rsidP="004F040F">
            <w:pPr>
              <w:tabs>
                <w:tab w:val="left" w:pos="2340"/>
              </w:tabs>
              <w:spacing w:line="360" w:lineRule="auto"/>
            </w:pPr>
            <w:r w:rsidRPr="004F040F">
              <w:t>Тушение пожара</w:t>
            </w:r>
          </w:p>
        </w:tc>
        <w:tc>
          <w:tcPr>
            <w:tcW w:w="3006" w:type="dxa"/>
            <w:gridSpan w:val="2"/>
            <w:vAlign w:val="center"/>
          </w:tcPr>
          <w:p w:rsidR="009124E4" w:rsidRPr="004F040F" w:rsidRDefault="009124E4" w:rsidP="004F040F">
            <w:pPr>
              <w:tabs>
                <w:tab w:val="left" w:pos="2340"/>
              </w:tabs>
              <w:spacing w:line="360" w:lineRule="auto"/>
            </w:pPr>
            <w:r w:rsidRPr="004F040F">
              <w:t>Автоцистерна пожарная</w:t>
            </w:r>
          </w:p>
        </w:tc>
        <w:tc>
          <w:tcPr>
            <w:tcW w:w="2929" w:type="dxa"/>
            <w:vAlign w:val="center"/>
          </w:tcPr>
          <w:p w:rsidR="009124E4" w:rsidRPr="004F040F" w:rsidRDefault="009124E4" w:rsidP="004F040F">
            <w:pPr>
              <w:tabs>
                <w:tab w:val="left" w:pos="2340"/>
              </w:tabs>
              <w:spacing w:line="360" w:lineRule="auto"/>
            </w:pPr>
            <w:r w:rsidRPr="004F040F">
              <w:t>7</w:t>
            </w:r>
          </w:p>
        </w:tc>
      </w:tr>
      <w:tr w:rsidR="009124E4" w:rsidRPr="004F040F" w:rsidTr="004F040F">
        <w:trPr>
          <w:trHeight w:val="453"/>
          <w:jc w:val="center"/>
        </w:trPr>
        <w:tc>
          <w:tcPr>
            <w:tcW w:w="3035" w:type="dxa"/>
            <w:vMerge w:val="restart"/>
            <w:vAlign w:val="center"/>
          </w:tcPr>
          <w:p w:rsidR="009124E4" w:rsidRPr="004F040F" w:rsidRDefault="009124E4" w:rsidP="004F040F">
            <w:pPr>
              <w:tabs>
                <w:tab w:val="left" w:pos="2340"/>
              </w:tabs>
              <w:spacing w:line="360" w:lineRule="auto"/>
            </w:pPr>
            <w:r w:rsidRPr="004F040F">
              <w:t xml:space="preserve">Аварийные работы </w:t>
            </w:r>
          </w:p>
          <w:p w:rsidR="009124E4" w:rsidRPr="004F040F" w:rsidRDefault="009124E4" w:rsidP="004F040F">
            <w:pPr>
              <w:tabs>
                <w:tab w:val="left" w:pos="2340"/>
              </w:tabs>
              <w:spacing w:line="360" w:lineRule="auto"/>
            </w:pPr>
            <w:r w:rsidRPr="004F040F">
              <w:t>на КЭС</w:t>
            </w:r>
          </w:p>
        </w:tc>
        <w:tc>
          <w:tcPr>
            <w:tcW w:w="3006" w:type="dxa"/>
            <w:gridSpan w:val="2"/>
            <w:vAlign w:val="center"/>
          </w:tcPr>
          <w:p w:rsidR="009124E4" w:rsidRPr="004F040F" w:rsidRDefault="009124E4" w:rsidP="004F040F">
            <w:pPr>
              <w:tabs>
                <w:tab w:val="left" w:pos="2340"/>
              </w:tabs>
              <w:spacing w:line="360" w:lineRule="auto"/>
            </w:pPr>
            <w:r w:rsidRPr="004F040F">
              <w:t xml:space="preserve">Бульдозер </w:t>
            </w:r>
          </w:p>
        </w:tc>
        <w:tc>
          <w:tcPr>
            <w:tcW w:w="2929" w:type="dxa"/>
            <w:vAlign w:val="center"/>
          </w:tcPr>
          <w:p w:rsidR="009124E4" w:rsidRPr="004F040F" w:rsidRDefault="009124E4" w:rsidP="004F040F">
            <w:pPr>
              <w:tabs>
                <w:tab w:val="left" w:pos="2340"/>
              </w:tabs>
              <w:spacing w:line="360" w:lineRule="auto"/>
            </w:pPr>
            <w:r w:rsidRPr="004F040F">
              <w:t>2</w:t>
            </w:r>
          </w:p>
        </w:tc>
      </w:tr>
      <w:tr w:rsidR="009124E4" w:rsidRPr="004F040F" w:rsidTr="004F040F">
        <w:trPr>
          <w:trHeight w:val="453"/>
          <w:jc w:val="center"/>
        </w:trPr>
        <w:tc>
          <w:tcPr>
            <w:tcW w:w="3035" w:type="dxa"/>
            <w:vMerge/>
            <w:vAlign w:val="center"/>
          </w:tcPr>
          <w:p w:rsidR="009124E4" w:rsidRPr="004F040F" w:rsidRDefault="009124E4" w:rsidP="004F040F">
            <w:pPr>
              <w:tabs>
                <w:tab w:val="left" w:pos="2340"/>
              </w:tabs>
              <w:spacing w:line="360" w:lineRule="auto"/>
            </w:pPr>
          </w:p>
        </w:tc>
        <w:tc>
          <w:tcPr>
            <w:tcW w:w="3006" w:type="dxa"/>
            <w:gridSpan w:val="2"/>
            <w:vAlign w:val="center"/>
          </w:tcPr>
          <w:p w:rsidR="009124E4" w:rsidRPr="004F040F" w:rsidRDefault="009124E4" w:rsidP="004F040F">
            <w:pPr>
              <w:tabs>
                <w:tab w:val="left" w:pos="2340"/>
              </w:tabs>
              <w:spacing w:line="360" w:lineRule="auto"/>
            </w:pPr>
            <w:r w:rsidRPr="004F040F">
              <w:t>Автокран</w:t>
            </w:r>
          </w:p>
        </w:tc>
        <w:tc>
          <w:tcPr>
            <w:tcW w:w="2929" w:type="dxa"/>
            <w:vAlign w:val="center"/>
          </w:tcPr>
          <w:p w:rsidR="009124E4" w:rsidRPr="004F040F" w:rsidRDefault="009124E4" w:rsidP="004F040F">
            <w:pPr>
              <w:tabs>
                <w:tab w:val="left" w:pos="2340"/>
              </w:tabs>
              <w:spacing w:line="360" w:lineRule="auto"/>
            </w:pPr>
            <w:r w:rsidRPr="004F040F">
              <w:t>1</w:t>
            </w:r>
          </w:p>
        </w:tc>
      </w:tr>
      <w:tr w:rsidR="009124E4" w:rsidRPr="004F040F" w:rsidTr="004F040F">
        <w:trPr>
          <w:trHeight w:val="453"/>
          <w:jc w:val="center"/>
        </w:trPr>
        <w:tc>
          <w:tcPr>
            <w:tcW w:w="3035" w:type="dxa"/>
            <w:vMerge/>
            <w:vAlign w:val="center"/>
          </w:tcPr>
          <w:p w:rsidR="009124E4" w:rsidRPr="004F040F" w:rsidRDefault="009124E4" w:rsidP="004F040F">
            <w:pPr>
              <w:tabs>
                <w:tab w:val="left" w:pos="2340"/>
              </w:tabs>
              <w:spacing w:line="360" w:lineRule="auto"/>
            </w:pPr>
          </w:p>
        </w:tc>
        <w:tc>
          <w:tcPr>
            <w:tcW w:w="3006" w:type="dxa"/>
            <w:gridSpan w:val="2"/>
            <w:vAlign w:val="center"/>
          </w:tcPr>
          <w:p w:rsidR="009124E4" w:rsidRPr="004F040F" w:rsidRDefault="009124E4" w:rsidP="004F040F">
            <w:pPr>
              <w:tabs>
                <w:tab w:val="left" w:pos="2340"/>
              </w:tabs>
              <w:spacing w:line="360" w:lineRule="auto"/>
            </w:pPr>
            <w:r w:rsidRPr="004F040F">
              <w:t>Экскаватор</w:t>
            </w:r>
          </w:p>
        </w:tc>
        <w:tc>
          <w:tcPr>
            <w:tcW w:w="2929" w:type="dxa"/>
            <w:vAlign w:val="center"/>
          </w:tcPr>
          <w:p w:rsidR="009124E4" w:rsidRPr="004F040F" w:rsidRDefault="009124E4" w:rsidP="004F040F">
            <w:pPr>
              <w:tabs>
                <w:tab w:val="left" w:pos="2340"/>
              </w:tabs>
              <w:spacing w:line="360" w:lineRule="auto"/>
            </w:pPr>
            <w:r w:rsidRPr="004F040F">
              <w:t>2</w:t>
            </w:r>
          </w:p>
        </w:tc>
      </w:tr>
      <w:tr w:rsidR="009124E4" w:rsidRPr="004F040F" w:rsidTr="004F040F">
        <w:trPr>
          <w:trHeight w:val="453"/>
          <w:jc w:val="center"/>
        </w:trPr>
        <w:tc>
          <w:tcPr>
            <w:tcW w:w="3035" w:type="dxa"/>
            <w:vMerge w:val="restart"/>
            <w:vAlign w:val="center"/>
          </w:tcPr>
          <w:p w:rsidR="009124E4" w:rsidRPr="004F040F" w:rsidRDefault="009124E4" w:rsidP="004F040F">
            <w:pPr>
              <w:tabs>
                <w:tab w:val="left" w:pos="2340"/>
              </w:tabs>
              <w:spacing w:line="360" w:lineRule="auto"/>
            </w:pPr>
            <w:r w:rsidRPr="004F040F">
              <w:t xml:space="preserve">Вспомогательная </w:t>
            </w:r>
          </w:p>
          <w:p w:rsidR="009124E4" w:rsidRPr="004F040F" w:rsidRDefault="009124E4" w:rsidP="004F040F">
            <w:pPr>
              <w:tabs>
                <w:tab w:val="left" w:pos="2340"/>
              </w:tabs>
              <w:spacing w:line="360" w:lineRule="auto"/>
            </w:pPr>
            <w:r w:rsidRPr="004F040F">
              <w:t>техника</w:t>
            </w:r>
          </w:p>
        </w:tc>
        <w:tc>
          <w:tcPr>
            <w:tcW w:w="3006" w:type="dxa"/>
            <w:gridSpan w:val="2"/>
            <w:vAlign w:val="center"/>
          </w:tcPr>
          <w:p w:rsidR="009124E4" w:rsidRPr="004F040F" w:rsidRDefault="009124E4" w:rsidP="004F040F">
            <w:pPr>
              <w:tabs>
                <w:tab w:val="left" w:pos="2340"/>
              </w:tabs>
              <w:spacing w:line="360" w:lineRule="auto"/>
            </w:pPr>
            <w:r w:rsidRPr="004F040F">
              <w:t>Тягач для бульдозера</w:t>
            </w:r>
          </w:p>
        </w:tc>
        <w:tc>
          <w:tcPr>
            <w:tcW w:w="2929" w:type="dxa"/>
            <w:vAlign w:val="center"/>
          </w:tcPr>
          <w:p w:rsidR="009124E4" w:rsidRPr="004F040F" w:rsidRDefault="009124E4" w:rsidP="004F040F">
            <w:pPr>
              <w:tabs>
                <w:tab w:val="left" w:pos="2340"/>
              </w:tabs>
              <w:spacing w:line="360" w:lineRule="auto"/>
            </w:pPr>
            <w:r w:rsidRPr="004F040F">
              <w:t>4</w:t>
            </w:r>
          </w:p>
        </w:tc>
      </w:tr>
      <w:tr w:rsidR="009124E4" w:rsidRPr="004F040F" w:rsidTr="004F040F">
        <w:trPr>
          <w:trHeight w:val="453"/>
          <w:jc w:val="center"/>
        </w:trPr>
        <w:tc>
          <w:tcPr>
            <w:tcW w:w="3035" w:type="dxa"/>
            <w:vMerge/>
            <w:vAlign w:val="center"/>
          </w:tcPr>
          <w:p w:rsidR="009124E4" w:rsidRPr="004F040F" w:rsidRDefault="009124E4" w:rsidP="004F040F">
            <w:pPr>
              <w:tabs>
                <w:tab w:val="left" w:pos="2340"/>
              </w:tabs>
              <w:spacing w:line="360" w:lineRule="auto"/>
            </w:pPr>
          </w:p>
        </w:tc>
        <w:tc>
          <w:tcPr>
            <w:tcW w:w="3006" w:type="dxa"/>
            <w:gridSpan w:val="2"/>
            <w:vAlign w:val="center"/>
          </w:tcPr>
          <w:p w:rsidR="009124E4" w:rsidRPr="004F040F" w:rsidRDefault="009124E4" w:rsidP="004F040F">
            <w:pPr>
              <w:tabs>
                <w:tab w:val="left" w:pos="2340"/>
              </w:tabs>
              <w:spacing w:line="360" w:lineRule="auto"/>
            </w:pPr>
            <w:r w:rsidRPr="004F040F">
              <w:t xml:space="preserve">Автобус </w:t>
            </w:r>
          </w:p>
        </w:tc>
        <w:tc>
          <w:tcPr>
            <w:tcW w:w="2929" w:type="dxa"/>
            <w:vAlign w:val="center"/>
          </w:tcPr>
          <w:p w:rsidR="009124E4" w:rsidRPr="004F040F" w:rsidRDefault="009124E4" w:rsidP="004F040F">
            <w:pPr>
              <w:tabs>
                <w:tab w:val="left" w:pos="2340"/>
              </w:tabs>
              <w:spacing w:line="360" w:lineRule="auto"/>
            </w:pPr>
            <w:r w:rsidRPr="004F040F">
              <w:t>4</w:t>
            </w:r>
          </w:p>
        </w:tc>
      </w:tr>
      <w:tr w:rsidR="009124E4" w:rsidRPr="004F040F" w:rsidTr="004F040F">
        <w:trPr>
          <w:trHeight w:val="453"/>
          <w:jc w:val="center"/>
        </w:trPr>
        <w:tc>
          <w:tcPr>
            <w:tcW w:w="3035" w:type="dxa"/>
            <w:vMerge/>
            <w:vAlign w:val="center"/>
          </w:tcPr>
          <w:p w:rsidR="009124E4" w:rsidRPr="004F040F" w:rsidRDefault="009124E4" w:rsidP="004F040F">
            <w:pPr>
              <w:tabs>
                <w:tab w:val="left" w:pos="2340"/>
              </w:tabs>
              <w:spacing w:line="360" w:lineRule="auto"/>
            </w:pPr>
          </w:p>
        </w:tc>
        <w:tc>
          <w:tcPr>
            <w:tcW w:w="3006" w:type="dxa"/>
            <w:gridSpan w:val="2"/>
            <w:vAlign w:val="center"/>
          </w:tcPr>
          <w:p w:rsidR="009124E4" w:rsidRPr="004F040F" w:rsidRDefault="009124E4" w:rsidP="004F040F">
            <w:pPr>
              <w:tabs>
                <w:tab w:val="left" w:pos="2340"/>
              </w:tabs>
              <w:spacing w:line="360" w:lineRule="auto"/>
            </w:pPr>
            <w:r w:rsidRPr="004F040F">
              <w:t>Тягач для кухни полевой</w:t>
            </w:r>
          </w:p>
        </w:tc>
        <w:tc>
          <w:tcPr>
            <w:tcW w:w="2929" w:type="dxa"/>
            <w:vAlign w:val="center"/>
          </w:tcPr>
          <w:p w:rsidR="009124E4" w:rsidRPr="004F040F" w:rsidRDefault="009124E4" w:rsidP="004F040F">
            <w:pPr>
              <w:tabs>
                <w:tab w:val="left" w:pos="2340"/>
              </w:tabs>
              <w:spacing w:line="360" w:lineRule="auto"/>
            </w:pPr>
            <w:r w:rsidRPr="004F040F">
              <w:t>1</w:t>
            </w:r>
          </w:p>
        </w:tc>
      </w:tr>
      <w:tr w:rsidR="009124E4" w:rsidRPr="004F040F" w:rsidTr="004F040F">
        <w:trPr>
          <w:trHeight w:val="453"/>
          <w:jc w:val="center"/>
        </w:trPr>
        <w:tc>
          <w:tcPr>
            <w:tcW w:w="3035" w:type="dxa"/>
            <w:vMerge/>
            <w:vAlign w:val="center"/>
          </w:tcPr>
          <w:p w:rsidR="009124E4" w:rsidRPr="004F040F" w:rsidRDefault="009124E4" w:rsidP="004F040F">
            <w:pPr>
              <w:tabs>
                <w:tab w:val="left" w:pos="2340"/>
              </w:tabs>
              <w:spacing w:line="360" w:lineRule="auto"/>
            </w:pPr>
          </w:p>
        </w:tc>
        <w:tc>
          <w:tcPr>
            <w:tcW w:w="3006" w:type="dxa"/>
            <w:gridSpan w:val="2"/>
            <w:vAlign w:val="center"/>
          </w:tcPr>
          <w:p w:rsidR="009124E4" w:rsidRPr="004F040F" w:rsidRDefault="009124E4" w:rsidP="004F040F">
            <w:pPr>
              <w:tabs>
                <w:tab w:val="left" w:pos="2340"/>
              </w:tabs>
              <w:spacing w:line="360" w:lineRule="auto"/>
            </w:pPr>
            <w:r w:rsidRPr="004F040F">
              <w:t>Бортовой грузовик</w:t>
            </w:r>
          </w:p>
        </w:tc>
        <w:tc>
          <w:tcPr>
            <w:tcW w:w="2929" w:type="dxa"/>
            <w:vAlign w:val="center"/>
          </w:tcPr>
          <w:p w:rsidR="009124E4" w:rsidRPr="004F040F" w:rsidRDefault="009124E4" w:rsidP="004F040F">
            <w:pPr>
              <w:tabs>
                <w:tab w:val="left" w:pos="2340"/>
              </w:tabs>
              <w:spacing w:line="360" w:lineRule="auto"/>
            </w:pPr>
            <w:r w:rsidRPr="004F040F">
              <w:t>4</w:t>
            </w:r>
          </w:p>
        </w:tc>
      </w:tr>
      <w:tr w:rsidR="009124E4" w:rsidRPr="004F040F" w:rsidTr="004F040F">
        <w:trPr>
          <w:trHeight w:val="453"/>
          <w:jc w:val="center"/>
        </w:trPr>
        <w:tc>
          <w:tcPr>
            <w:tcW w:w="3035" w:type="dxa"/>
            <w:vMerge w:val="restart"/>
            <w:vAlign w:val="center"/>
          </w:tcPr>
          <w:p w:rsidR="009124E4" w:rsidRPr="004F040F" w:rsidRDefault="009124E4" w:rsidP="004F040F">
            <w:pPr>
              <w:tabs>
                <w:tab w:val="left" w:pos="2340"/>
              </w:tabs>
              <w:spacing w:line="360" w:lineRule="auto"/>
            </w:pPr>
            <w:r w:rsidRPr="004F040F">
              <w:t>Разборка завалов</w:t>
            </w:r>
          </w:p>
          <w:p w:rsidR="009124E4" w:rsidRPr="004F040F" w:rsidRDefault="009124E4" w:rsidP="004F040F">
            <w:pPr>
              <w:tabs>
                <w:tab w:val="left" w:pos="2340"/>
              </w:tabs>
              <w:spacing w:line="360" w:lineRule="auto"/>
            </w:pPr>
            <w:r w:rsidRPr="004F040F">
              <w:t xml:space="preserve">(механизированная </w:t>
            </w:r>
          </w:p>
          <w:p w:rsidR="009124E4" w:rsidRPr="004F040F" w:rsidRDefault="009124E4" w:rsidP="004F040F">
            <w:pPr>
              <w:tabs>
                <w:tab w:val="left" w:pos="2340"/>
              </w:tabs>
              <w:spacing w:line="360" w:lineRule="auto"/>
            </w:pPr>
            <w:r w:rsidRPr="004F040F">
              <w:t>группа разборки)</w:t>
            </w:r>
          </w:p>
        </w:tc>
        <w:tc>
          <w:tcPr>
            <w:tcW w:w="3006" w:type="dxa"/>
            <w:gridSpan w:val="2"/>
            <w:vAlign w:val="center"/>
          </w:tcPr>
          <w:p w:rsidR="009124E4" w:rsidRPr="004F040F" w:rsidRDefault="009124E4" w:rsidP="004F040F">
            <w:pPr>
              <w:tabs>
                <w:tab w:val="left" w:pos="2340"/>
              </w:tabs>
              <w:spacing w:line="360" w:lineRule="auto"/>
            </w:pPr>
            <w:r w:rsidRPr="004F040F">
              <w:t xml:space="preserve">Автокран </w:t>
            </w:r>
          </w:p>
        </w:tc>
        <w:tc>
          <w:tcPr>
            <w:tcW w:w="2929" w:type="dxa"/>
            <w:vAlign w:val="center"/>
          </w:tcPr>
          <w:p w:rsidR="009124E4" w:rsidRPr="004F040F" w:rsidRDefault="009124E4" w:rsidP="004F040F">
            <w:pPr>
              <w:tabs>
                <w:tab w:val="left" w:pos="2340"/>
              </w:tabs>
              <w:spacing w:line="360" w:lineRule="auto"/>
            </w:pPr>
            <w:r w:rsidRPr="004F040F">
              <w:t>1</w:t>
            </w:r>
          </w:p>
        </w:tc>
      </w:tr>
      <w:tr w:rsidR="009124E4" w:rsidRPr="004F040F" w:rsidTr="004F040F">
        <w:trPr>
          <w:trHeight w:val="453"/>
          <w:jc w:val="center"/>
        </w:trPr>
        <w:tc>
          <w:tcPr>
            <w:tcW w:w="3035" w:type="dxa"/>
            <w:vMerge/>
            <w:vAlign w:val="center"/>
          </w:tcPr>
          <w:p w:rsidR="009124E4" w:rsidRPr="004F040F" w:rsidRDefault="009124E4" w:rsidP="004F040F">
            <w:pPr>
              <w:tabs>
                <w:tab w:val="left" w:pos="2340"/>
              </w:tabs>
              <w:spacing w:line="360" w:lineRule="auto"/>
            </w:pPr>
          </w:p>
        </w:tc>
        <w:tc>
          <w:tcPr>
            <w:tcW w:w="3006" w:type="dxa"/>
            <w:gridSpan w:val="2"/>
            <w:vAlign w:val="center"/>
          </w:tcPr>
          <w:p w:rsidR="009124E4" w:rsidRPr="004F040F" w:rsidRDefault="009124E4" w:rsidP="004F040F">
            <w:pPr>
              <w:tabs>
                <w:tab w:val="left" w:pos="2340"/>
              </w:tabs>
              <w:spacing w:line="360" w:lineRule="auto"/>
            </w:pPr>
            <w:r w:rsidRPr="004F040F">
              <w:t>Экскаватор</w:t>
            </w:r>
          </w:p>
        </w:tc>
        <w:tc>
          <w:tcPr>
            <w:tcW w:w="2929" w:type="dxa"/>
            <w:vAlign w:val="center"/>
          </w:tcPr>
          <w:p w:rsidR="009124E4" w:rsidRPr="004F040F" w:rsidRDefault="009124E4" w:rsidP="004F040F">
            <w:pPr>
              <w:tabs>
                <w:tab w:val="left" w:pos="2340"/>
              </w:tabs>
              <w:spacing w:line="360" w:lineRule="auto"/>
            </w:pPr>
            <w:r w:rsidRPr="004F040F">
              <w:t>2</w:t>
            </w:r>
          </w:p>
        </w:tc>
      </w:tr>
      <w:tr w:rsidR="009124E4" w:rsidRPr="004F040F" w:rsidTr="004F040F">
        <w:trPr>
          <w:trHeight w:val="453"/>
          <w:jc w:val="center"/>
        </w:trPr>
        <w:tc>
          <w:tcPr>
            <w:tcW w:w="3035" w:type="dxa"/>
            <w:vMerge/>
            <w:vAlign w:val="center"/>
          </w:tcPr>
          <w:p w:rsidR="009124E4" w:rsidRPr="004F040F" w:rsidRDefault="009124E4" w:rsidP="004F040F">
            <w:pPr>
              <w:tabs>
                <w:tab w:val="left" w:pos="2340"/>
              </w:tabs>
              <w:spacing w:line="360" w:lineRule="auto"/>
            </w:pPr>
          </w:p>
        </w:tc>
        <w:tc>
          <w:tcPr>
            <w:tcW w:w="3006" w:type="dxa"/>
            <w:gridSpan w:val="2"/>
            <w:vAlign w:val="center"/>
          </w:tcPr>
          <w:p w:rsidR="009124E4" w:rsidRPr="004F040F" w:rsidRDefault="009124E4" w:rsidP="004F040F">
            <w:pPr>
              <w:tabs>
                <w:tab w:val="left" w:pos="2340"/>
              </w:tabs>
              <w:spacing w:line="360" w:lineRule="auto"/>
            </w:pPr>
            <w:r w:rsidRPr="004F040F">
              <w:t>Компрессор</w:t>
            </w:r>
          </w:p>
        </w:tc>
        <w:tc>
          <w:tcPr>
            <w:tcW w:w="2929" w:type="dxa"/>
            <w:vAlign w:val="center"/>
          </w:tcPr>
          <w:p w:rsidR="009124E4" w:rsidRPr="004F040F" w:rsidRDefault="009124E4" w:rsidP="004F040F">
            <w:pPr>
              <w:tabs>
                <w:tab w:val="left" w:pos="2340"/>
              </w:tabs>
              <w:spacing w:line="360" w:lineRule="auto"/>
            </w:pPr>
            <w:r w:rsidRPr="004F040F">
              <w:t>1</w:t>
            </w:r>
          </w:p>
        </w:tc>
      </w:tr>
      <w:tr w:rsidR="009124E4" w:rsidRPr="004F040F" w:rsidTr="004F040F">
        <w:trPr>
          <w:trHeight w:val="453"/>
          <w:jc w:val="center"/>
        </w:trPr>
        <w:tc>
          <w:tcPr>
            <w:tcW w:w="3035" w:type="dxa"/>
            <w:vMerge/>
            <w:vAlign w:val="center"/>
          </w:tcPr>
          <w:p w:rsidR="009124E4" w:rsidRPr="004F040F" w:rsidRDefault="009124E4" w:rsidP="004F040F">
            <w:pPr>
              <w:tabs>
                <w:tab w:val="left" w:pos="2340"/>
              </w:tabs>
              <w:spacing w:line="360" w:lineRule="auto"/>
            </w:pPr>
          </w:p>
        </w:tc>
        <w:tc>
          <w:tcPr>
            <w:tcW w:w="3006" w:type="dxa"/>
            <w:gridSpan w:val="2"/>
            <w:vAlign w:val="center"/>
          </w:tcPr>
          <w:p w:rsidR="009124E4" w:rsidRPr="004F040F" w:rsidRDefault="009124E4" w:rsidP="004F040F">
            <w:pPr>
              <w:tabs>
                <w:tab w:val="left" w:pos="2340"/>
              </w:tabs>
              <w:spacing w:line="360" w:lineRule="auto"/>
            </w:pPr>
            <w:r w:rsidRPr="004F040F">
              <w:t>Газосварочный аппарат</w:t>
            </w:r>
          </w:p>
        </w:tc>
        <w:tc>
          <w:tcPr>
            <w:tcW w:w="2929" w:type="dxa"/>
            <w:vAlign w:val="center"/>
          </w:tcPr>
          <w:p w:rsidR="009124E4" w:rsidRPr="004F040F" w:rsidRDefault="009124E4" w:rsidP="004F040F">
            <w:pPr>
              <w:tabs>
                <w:tab w:val="left" w:pos="2340"/>
              </w:tabs>
              <w:spacing w:line="360" w:lineRule="auto"/>
            </w:pPr>
            <w:r w:rsidRPr="004F040F">
              <w:t>1</w:t>
            </w:r>
          </w:p>
        </w:tc>
      </w:tr>
      <w:tr w:rsidR="009124E4" w:rsidRPr="004F040F" w:rsidTr="004F040F">
        <w:trPr>
          <w:trHeight w:val="453"/>
          <w:jc w:val="center"/>
        </w:trPr>
        <w:tc>
          <w:tcPr>
            <w:tcW w:w="3035" w:type="dxa"/>
            <w:vMerge/>
            <w:vAlign w:val="center"/>
          </w:tcPr>
          <w:p w:rsidR="009124E4" w:rsidRPr="004F040F" w:rsidRDefault="009124E4" w:rsidP="004F040F">
            <w:pPr>
              <w:tabs>
                <w:tab w:val="left" w:pos="2340"/>
              </w:tabs>
              <w:spacing w:line="360" w:lineRule="auto"/>
            </w:pPr>
          </w:p>
        </w:tc>
        <w:tc>
          <w:tcPr>
            <w:tcW w:w="3006" w:type="dxa"/>
            <w:gridSpan w:val="2"/>
            <w:vAlign w:val="center"/>
          </w:tcPr>
          <w:p w:rsidR="009124E4" w:rsidRPr="004F040F" w:rsidRDefault="009124E4" w:rsidP="004F040F">
            <w:pPr>
              <w:tabs>
                <w:tab w:val="left" w:pos="2340"/>
              </w:tabs>
              <w:spacing w:line="360" w:lineRule="auto"/>
            </w:pPr>
            <w:r w:rsidRPr="004F040F">
              <w:t>Бульдозер</w:t>
            </w:r>
          </w:p>
        </w:tc>
        <w:tc>
          <w:tcPr>
            <w:tcW w:w="2929" w:type="dxa"/>
            <w:vAlign w:val="center"/>
          </w:tcPr>
          <w:p w:rsidR="009124E4" w:rsidRPr="004F040F" w:rsidRDefault="009124E4" w:rsidP="004F040F">
            <w:pPr>
              <w:tabs>
                <w:tab w:val="left" w:pos="2340"/>
              </w:tabs>
              <w:spacing w:line="360" w:lineRule="auto"/>
            </w:pPr>
            <w:r w:rsidRPr="004F040F">
              <w:t>2</w:t>
            </w:r>
          </w:p>
        </w:tc>
      </w:tr>
      <w:tr w:rsidR="009124E4" w:rsidRPr="004F040F" w:rsidTr="004F040F">
        <w:trPr>
          <w:trHeight w:val="453"/>
          <w:jc w:val="center"/>
        </w:trPr>
        <w:tc>
          <w:tcPr>
            <w:tcW w:w="3035" w:type="dxa"/>
            <w:vMerge w:val="restart"/>
            <w:vAlign w:val="center"/>
          </w:tcPr>
          <w:p w:rsidR="009124E4" w:rsidRPr="004F040F" w:rsidRDefault="009124E4" w:rsidP="004F040F">
            <w:pPr>
              <w:tabs>
                <w:tab w:val="left" w:pos="2340"/>
              </w:tabs>
              <w:spacing w:line="360" w:lineRule="auto"/>
            </w:pPr>
            <w:r w:rsidRPr="004F040F">
              <w:t>Перевозка раненных и погибших в специализированные медицинские учреждения</w:t>
            </w:r>
          </w:p>
        </w:tc>
        <w:tc>
          <w:tcPr>
            <w:tcW w:w="3006" w:type="dxa"/>
            <w:gridSpan w:val="2"/>
            <w:vAlign w:val="center"/>
          </w:tcPr>
          <w:p w:rsidR="009124E4" w:rsidRPr="004F040F" w:rsidRDefault="009124E4" w:rsidP="004F040F">
            <w:pPr>
              <w:tabs>
                <w:tab w:val="left" w:pos="2340"/>
              </w:tabs>
              <w:spacing w:line="360" w:lineRule="auto"/>
            </w:pPr>
            <w:r w:rsidRPr="004F040F">
              <w:t>Машина скорой помощи</w:t>
            </w:r>
          </w:p>
        </w:tc>
        <w:tc>
          <w:tcPr>
            <w:tcW w:w="2929" w:type="dxa"/>
            <w:vAlign w:val="center"/>
          </w:tcPr>
          <w:p w:rsidR="009124E4" w:rsidRPr="004F040F" w:rsidRDefault="009124E4" w:rsidP="004F040F">
            <w:pPr>
              <w:tabs>
                <w:tab w:val="left" w:pos="2340"/>
              </w:tabs>
              <w:spacing w:line="360" w:lineRule="auto"/>
            </w:pPr>
            <w:r w:rsidRPr="004F040F">
              <w:t>10</w:t>
            </w:r>
          </w:p>
        </w:tc>
      </w:tr>
      <w:tr w:rsidR="009124E4" w:rsidRPr="004F040F" w:rsidTr="004F040F">
        <w:trPr>
          <w:trHeight w:val="453"/>
          <w:jc w:val="center"/>
        </w:trPr>
        <w:tc>
          <w:tcPr>
            <w:tcW w:w="3035" w:type="dxa"/>
            <w:vMerge/>
            <w:vAlign w:val="center"/>
          </w:tcPr>
          <w:p w:rsidR="009124E4" w:rsidRPr="004F040F" w:rsidRDefault="009124E4" w:rsidP="004F040F">
            <w:pPr>
              <w:tabs>
                <w:tab w:val="left" w:pos="2340"/>
              </w:tabs>
              <w:spacing w:line="360" w:lineRule="auto"/>
            </w:pPr>
          </w:p>
        </w:tc>
        <w:tc>
          <w:tcPr>
            <w:tcW w:w="3006" w:type="dxa"/>
            <w:gridSpan w:val="2"/>
            <w:vAlign w:val="center"/>
          </w:tcPr>
          <w:p w:rsidR="009124E4" w:rsidRPr="004F040F" w:rsidRDefault="009124E4" w:rsidP="004F040F">
            <w:pPr>
              <w:tabs>
                <w:tab w:val="left" w:pos="2340"/>
              </w:tabs>
              <w:spacing w:line="360" w:lineRule="auto"/>
            </w:pPr>
            <w:r w:rsidRPr="004F040F">
              <w:t xml:space="preserve">Реанимация </w:t>
            </w:r>
          </w:p>
        </w:tc>
        <w:tc>
          <w:tcPr>
            <w:tcW w:w="2929" w:type="dxa"/>
            <w:vAlign w:val="center"/>
          </w:tcPr>
          <w:p w:rsidR="009124E4" w:rsidRPr="004F040F" w:rsidRDefault="009124E4" w:rsidP="004F040F">
            <w:pPr>
              <w:tabs>
                <w:tab w:val="left" w:pos="2340"/>
              </w:tabs>
              <w:spacing w:line="360" w:lineRule="auto"/>
            </w:pPr>
            <w:r w:rsidRPr="004F040F">
              <w:t>4</w:t>
            </w:r>
          </w:p>
        </w:tc>
      </w:tr>
      <w:tr w:rsidR="009124E4" w:rsidRPr="004F040F" w:rsidTr="004F040F">
        <w:trPr>
          <w:trHeight w:val="453"/>
          <w:jc w:val="center"/>
        </w:trPr>
        <w:tc>
          <w:tcPr>
            <w:tcW w:w="3035" w:type="dxa"/>
            <w:vMerge/>
            <w:vAlign w:val="center"/>
          </w:tcPr>
          <w:p w:rsidR="009124E4" w:rsidRPr="004F040F" w:rsidRDefault="009124E4" w:rsidP="004F040F">
            <w:pPr>
              <w:tabs>
                <w:tab w:val="left" w:pos="2340"/>
              </w:tabs>
              <w:spacing w:line="360" w:lineRule="auto"/>
            </w:pPr>
          </w:p>
        </w:tc>
        <w:tc>
          <w:tcPr>
            <w:tcW w:w="3006" w:type="dxa"/>
            <w:gridSpan w:val="2"/>
            <w:vAlign w:val="center"/>
          </w:tcPr>
          <w:p w:rsidR="009124E4" w:rsidRPr="004F040F" w:rsidRDefault="009124E4" w:rsidP="004F040F">
            <w:pPr>
              <w:tabs>
                <w:tab w:val="left" w:pos="2340"/>
              </w:tabs>
              <w:spacing w:line="360" w:lineRule="auto"/>
            </w:pPr>
            <w:r w:rsidRPr="004F040F">
              <w:t xml:space="preserve">Машина скорой </w:t>
            </w:r>
          </w:p>
          <w:p w:rsidR="009124E4" w:rsidRPr="004F040F" w:rsidRDefault="009124E4" w:rsidP="004F040F">
            <w:pPr>
              <w:tabs>
                <w:tab w:val="left" w:pos="2340"/>
              </w:tabs>
              <w:spacing w:line="360" w:lineRule="auto"/>
            </w:pPr>
            <w:r w:rsidRPr="004F040F">
              <w:t>специальной помощи</w:t>
            </w:r>
          </w:p>
        </w:tc>
        <w:tc>
          <w:tcPr>
            <w:tcW w:w="2929" w:type="dxa"/>
            <w:vAlign w:val="center"/>
          </w:tcPr>
          <w:p w:rsidR="009124E4" w:rsidRPr="004F040F" w:rsidRDefault="009124E4" w:rsidP="004F040F">
            <w:pPr>
              <w:tabs>
                <w:tab w:val="left" w:pos="2340"/>
              </w:tabs>
              <w:spacing w:line="360" w:lineRule="auto"/>
            </w:pPr>
            <w:r w:rsidRPr="004F040F">
              <w:t>2</w:t>
            </w:r>
          </w:p>
        </w:tc>
      </w:tr>
      <w:tr w:rsidR="009124E4" w:rsidRPr="004F040F" w:rsidTr="004F040F">
        <w:trPr>
          <w:trHeight w:val="453"/>
          <w:jc w:val="center"/>
        </w:trPr>
        <w:tc>
          <w:tcPr>
            <w:tcW w:w="3035" w:type="dxa"/>
            <w:vMerge w:val="restart"/>
            <w:vAlign w:val="center"/>
          </w:tcPr>
          <w:p w:rsidR="009124E4" w:rsidRPr="004F040F" w:rsidRDefault="009124E4" w:rsidP="004F040F">
            <w:pPr>
              <w:tabs>
                <w:tab w:val="left" w:pos="2340"/>
              </w:tabs>
              <w:spacing w:line="360" w:lineRule="auto"/>
            </w:pPr>
            <w:r w:rsidRPr="004F040F">
              <w:t xml:space="preserve">Общее техническое </w:t>
            </w:r>
          </w:p>
          <w:p w:rsidR="009124E4" w:rsidRPr="004F040F" w:rsidRDefault="009124E4" w:rsidP="004F040F">
            <w:pPr>
              <w:tabs>
                <w:tab w:val="left" w:pos="2340"/>
              </w:tabs>
              <w:spacing w:line="360" w:lineRule="auto"/>
            </w:pPr>
            <w:r w:rsidRPr="004F040F">
              <w:t>обеспечение АСДНР</w:t>
            </w:r>
          </w:p>
        </w:tc>
        <w:tc>
          <w:tcPr>
            <w:tcW w:w="3006" w:type="dxa"/>
            <w:gridSpan w:val="2"/>
            <w:vAlign w:val="center"/>
          </w:tcPr>
          <w:p w:rsidR="009124E4" w:rsidRPr="004F040F" w:rsidRDefault="009124E4" w:rsidP="004F040F">
            <w:pPr>
              <w:tabs>
                <w:tab w:val="left" w:pos="2340"/>
              </w:tabs>
              <w:spacing w:line="360" w:lineRule="auto"/>
            </w:pPr>
            <w:r w:rsidRPr="004F040F">
              <w:t>Силовая электростанция</w:t>
            </w:r>
          </w:p>
        </w:tc>
        <w:tc>
          <w:tcPr>
            <w:tcW w:w="2929" w:type="dxa"/>
            <w:vAlign w:val="center"/>
          </w:tcPr>
          <w:p w:rsidR="009124E4" w:rsidRPr="004F040F" w:rsidRDefault="009124E4" w:rsidP="004F040F">
            <w:pPr>
              <w:tabs>
                <w:tab w:val="left" w:pos="2340"/>
              </w:tabs>
              <w:spacing w:line="360" w:lineRule="auto"/>
            </w:pPr>
            <w:r w:rsidRPr="004F040F">
              <w:t>1</w:t>
            </w:r>
          </w:p>
        </w:tc>
      </w:tr>
      <w:tr w:rsidR="009124E4" w:rsidRPr="004F040F" w:rsidTr="004F040F">
        <w:trPr>
          <w:trHeight w:val="453"/>
          <w:jc w:val="center"/>
        </w:trPr>
        <w:tc>
          <w:tcPr>
            <w:tcW w:w="3035" w:type="dxa"/>
            <w:vMerge/>
            <w:vAlign w:val="center"/>
          </w:tcPr>
          <w:p w:rsidR="009124E4" w:rsidRPr="004F040F" w:rsidRDefault="009124E4" w:rsidP="004F040F">
            <w:pPr>
              <w:tabs>
                <w:tab w:val="left" w:pos="2340"/>
              </w:tabs>
              <w:spacing w:line="360" w:lineRule="auto"/>
            </w:pPr>
          </w:p>
        </w:tc>
        <w:tc>
          <w:tcPr>
            <w:tcW w:w="3006" w:type="dxa"/>
            <w:gridSpan w:val="2"/>
            <w:vAlign w:val="center"/>
          </w:tcPr>
          <w:p w:rsidR="009124E4" w:rsidRPr="004F040F" w:rsidRDefault="009124E4" w:rsidP="004F040F">
            <w:pPr>
              <w:tabs>
                <w:tab w:val="left" w:pos="2340"/>
              </w:tabs>
              <w:spacing w:line="360" w:lineRule="auto"/>
            </w:pPr>
            <w:r w:rsidRPr="004F040F">
              <w:t xml:space="preserve">Осветительная </w:t>
            </w:r>
          </w:p>
          <w:p w:rsidR="009124E4" w:rsidRPr="004F040F" w:rsidRDefault="009124E4" w:rsidP="004F040F">
            <w:pPr>
              <w:tabs>
                <w:tab w:val="left" w:pos="2340"/>
              </w:tabs>
              <w:spacing w:line="360" w:lineRule="auto"/>
            </w:pPr>
            <w:r w:rsidRPr="004F040F">
              <w:t>электростанция</w:t>
            </w:r>
          </w:p>
        </w:tc>
        <w:tc>
          <w:tcPr>
            <w:tcW w:w="2929" w:type="dxa"/>
            <w:vAlign w:val="center"/>
          </w:tcPr>
          <w:p w:rsidR="009124E4" w:rsidRPr="004F040F" w:rsidRDefault="009124E4" w:rsidP="004F040F">
            <w:pPr>
              <w:tabs>
                <w:tab w:val="left" w:pos="2340"/>
              </w:tabs>
              <w:spacing w:line="360" w:lineRule="auto"/>
            </w:pPr>
            <w:r w:rsidRPr="004F040F">
              <w:t>2</w:t>
            </w:r>
          </w:p>
        </w:tc>
      </w:tr>
      <w:tr w:rsidR="009124E4" w:rsidRPr="004F040F" w:rsidTr="004F040F">
        <w:trPr>
          <w:trHeight w:val="453"/>
          <w:jc w:val="center"/>
        </w:trPr>
        <w:tc>
          <w:tcPr>
            <w:tcW w:w="3035" w:type="dxa"/>
            <w:vMerge w:val="restart"/>
            <w:vAlign w:val="center"/>
          </w:tcPr>
          <w:p w:rsidR="009124E4" w:rsidRPr="004F040F" w:rsidRDefault="009124E4" w:rsidP="004F040F">
            <w:pPr>
              <w:tabs>
                <w:tab w:val="left" w:pos="2340"/>
              </w:tabs>
              <w:spacing w:line="360" w:lineRule="auto"/>
            </w:pPr>
            <w:r w:rsidRPr="004F040F">
              <w:t xml:space="preserve">Разборка завалов </w:t>
            </w:r>
          </w:p>
          <w:p w:rsidR="009124E4" w:rsidRPr="004F040F" w:rsidRDefault="009124E4" w:rsidP="004F040F">
            <w:pPr>
              <w:tabs>
                <w:tab w:val="left" w:pos="2340"/>
              </w:tabs>
              <w:spacing w:line="360" w:lineRule="auto"/>
            </w:pPr>
            <w:r w:rsidRPr="004F040F">
              <w:t>(звено ручной разборки)</w:t>
            </w:r>
          </w:p>
        </w:tc>
        <w:tc>
          <w:tcPr>
            <w:tcW w:w="3006" w:type="dxa"/>
            <w:gridSpan w:val="2"/>
            <w:vAlign w:val="center"/>
          </w:tcPr>
          <w:p w:rsidR="009124E4" w:rsidRPr="004F040F" w:rsidRDefault="009124E4" w:rsidP="004F040F">
            <w:pPr>
              <w:tabs>
                <w:tab w:val="left" w:pos="2340"/>
              </w:tabs>
              <w:spacing w:line="360" w:lineRule="auto"/>
            </w:pPr>
            <w:r w:rsidRPr="004F040F">
              <w:t xml:space="preserve">Прибор для определения местонахождения заваленного человека или группы людей </w:t>
            </w:r>
          </w:p>
        </w:tc>
        <w:tc>
          <w:tcPr>
            <w:tcW w:w="2929" w:type="dxa"/>
            <w:vAlign w:val="center"/>
          </w:tcPr>
          <w:p w:rsidR="009124E4" w:rsidRPr="004F040F" w:rsidRDefault="009124E4" w:rsidP="004F040F">
            <w:pPr>
              <w:tabs>
                <w:tab w:val="left" w:pos="2340"/>
              </w:tabs>
              <w:spacing w:line="360" w:lineRule="auto"/>
            </w:pPr>
            <w:r w:rsidRPr="004F040F">
              <w:t>1</w:t>
            </w:r>
          </w:p>
        </w:tc>
      </w:tr>
      <w:tr w:rsidR="009124E4" w:rsidRPr="004F040F" w:rsidTr="004F040F">
        <w:trPr>
          <w:trHeight w:val="453"/>
          <w:jc w:val="center"/>
        </w:trPr>
        <w:tc>
          <w:tcPr>
            <w:tcW w:w="3035" w:type="dxa"/>
            <w:vMerge/>
            <w:vAlign w:val="center"/>
          </w:tcPr>
          <w:p w:rsidR="009124E4" w:rsidRPr="004F040F" w:rsidRDefault="009124E4" w:rsidP="004F040F">
            <w:pPr>
              <w:tabs>
                <w:tab w:val="left" w:pos="2340"/>
              </w:tabs>
              <w:spacing w:line="360" w:lineRule="auto"/>
            </w:pPr>
          </w:p>
        </w:tc>
        <w:tc>
          <w:tcPr>
            <w:tcW w:w="3006" w:type="dxa"/>
            <w:gridSpan w:val="2"/>
            <w:vAlign w:val="center"/>
          </w:tcPr>
          <w:p w:rsidR="009124E4" w:rsidRPr="004F040F" w:rsidRDefault="009124E4" w:rsidP="004F040F">
            <w:pPr>
              <w:tabs>
                <w:tab w:val="left" w:pos="2340"/>
              </w:tabs>
              <w:spacing w:line="360" w:lineRule="auto"/>
            </w:pPr>
            <w:r w:rsidRPr="004F040F">
              <w:t>Мотоперфораторы</w:t>
            </w:r>
          </w:p>
        </w:tc>
        <w:tc>
          <w:tcPr>
            <w:tcW w:w="2929" w:type="dxa"/>
            <w:vAlign w:val="center"/>
          </w:tcPr>
          <w:p w:rsidR="009124E4" w:rsidRPr="004F040F" w:rsidRDefault="009124E4" w:rsidP="004F040F">
            <w:pPr>
              <w:tabs>
                <w:tab w:val="left" w:pos="2340"/>
              </w:tabs>
              <w:spacing w:line="360" w:lineRule="auto"/>
            </w:pPr>
            <w:r w:rsidRPr="004F040F">
              <w:t>2</w:t>
            </w:r>
          </w:p>
        </w:tc>
      </w:tr>
      <w:tr w:rsidR="009124E4" w:rsidRPr="004F040F" w:rsidTr="004F040F">
        <w:trPr>
          <w:trHeight w:val="453"/>
          <w:jc w:val="center"/>
        </w:trPr>
        <w:tc>
          <w:tcPr>
            <w:tcW w:w="3035" w:type="dxa"/>
            <w:vMerge/>
            <w:vAlign w:val="center"/>
          </w:tcPr>
          <w:p w:rsidR="009124E4" w:rsidRPr="004F040F" w:rsidRDefault="009124E4" w:rsidP="004F040F">
            <w:pPr>
              <w:tabs>
                <w:tab w:val="left" w:pos="2340"/>
              </w:tabs>
              <w:spacing w:line="360" w:lineRule="auto"/>
            </w:pPr>
          </w:p>
        </w:tc>
        <w:tc>
          <w:tcPr>
            <w:tcW w:w="3006" w:type="dxa"/>
            <w:gridSpan w:val="2"/>
            <w:vAlign w:val="center"/>
          </w:tcPr>
          <w:p w:rsidR="009124E4" w:rsidRPr="004F040F" w:rsidRDefault="009124E4" w:rsidP="004F040F">
            <w:pPr>
              <w:tabs>
                <w:tab w:val="left" w:pos="2340"/>
              </w:tabs>
              <w:spacing w:line="360" w:lineRule="auto"/>
            </w:pPr>
            <w:r w:rsidRPr="004F040F">
              <w:t>Разжимной прибор</w:t>
            </w:r>
          </w:p>
        </w:tc>
        <w:tc>
          <w:tcPr>
            <w:tcW w:w="2929" w:type="dxa"/>
            <w:vAlign w:val="center"/>
          </w:tcPr>
          <w:p w:rsidR="009124E4" w:rsidRPr="004F040F" w:rsidRDefault="009124E4" w:rsidP="004F040F">
            <w:pPr>
              <w:tabs>
                <w:tab w:val="left" w:pos="2340"/>
              </w:tabs>
              <w:spacing w:line="360" w:lineRule="auto"/>
            </w:pPr>
            <w:r w:rsidRPr="004F040F">
              <w:t>1</w:t>
            </w:r>
          </w:p>
        </w:tc>
      </w:tr>
      <w:tr w:rsidR="009124E4" w:rsidRPr="004F040F" w:rsidTr="004F040F">
        <w:trPr>
          <w:trHeight w:val="453"/>
          <w:jc w:val="center"/>
        </w:trPr>
        <w:tc>
          <w:tcPr>
            <w:tcW w:w="3035" w:type="dxa"/>
            <w:vMerge/>
            <w:vAlign w:val="center"/>
          </w:tcPr>
          <w:p w:rsidR="009124E4" w:rsidRPr="004F040F" w:rsidRDefault="009124E4" w:rsidP="004F040F">
            <w:pPr>
              <w:tabs>
                <w:tab w:val="left" w:pos="2340"/>
              </w:tabs>
              <w:spacing w:line="360" w:lineRule="auto"/>
            </w:pPr>
          </w:p>
        </w:tc>
        <w:tc>
          <w:tcPr>
            <w:tcW w:w="3006" w:type="dxa"/>
            <w:gridSpan w:val="2"/>
            <w:vAlign w:val="center"/>
          </w:tcPr>
          <w:p w:rsidR="009124E4" w:rsidRPr="004F040F" w:rsidRDefault="009124E4" w:rsidP="004F040F">
            <w:pPr>
              <w:tabs>
                <w:tab w:val="left" w:pos="2340"/>
              </w:tabs>
              <w:spacing w:line="360" w:lineRule="auto"/>
            </w:pPr>
            <w:r w:rsidRPr="004F040F">
              <w:t xml:space="preserve">Спасательные ножницы </w:t>
            </w:r>
          </w:p>
        </w:tc>
        <w:tc>
          <w:tcPr>
            <w:tcW w:w="2929" w:type="dxa"/>
            <w:vAlign w:val="center"/>
          </w:tcPr>
          <w:p w:rsidR="009124E4" w:rsidRPr="004F040F" w:rsidRDefault="009124E4" w:rsidP="004F040F">
            <w:pPr>
              <w:tabs>
                <w:tab w:val="left" w:pos="2340"/>
              </w:tabs>
              <w:spacing w:line="360" w:lineRule="auto"/>
            </w:pPr>
            <w:r w:rsidRPr="004F040F">
              <w:t>1</w:t>
            </w:r>
          </w:p>
        </w:tc>
      </w:tr>
      <w:tr w:rsidR="009124E4" w:rsidRPr="004F040F" w:rsidTr="004F040F">
        <w:trPr>
          <w:trHeight w:val="453"/>
          <w:jc w:val="center"/>
        </w:trPr>
        <w:tc>
          <w:tcPr>
            <w:tcW w:w="3035" w:type="dxa"/>
            <w:vMerge/>
            <w:vAlign w:val="center"/>
          </w:tcPr>
          <w:p w:rsidR="009124E4" w:rsidRPr="004F040F" w:rsidRDefault="009124E4" w:rsidP="004F040F">
            <w:pPr>
              <w:tabs>
                <w:tab w:val="left" w:pos="2340"/>
              </w:tabs>
              <w:spacing w:line="360" w:lineRule="auto"/>
            </w:pPr>
          </w:p>
        </w:tc>
        <w:tc>
          <w:tcPr>
            <w:tcW w:w="3006" w:type="dxa"/>
            <w:gridSpan w:val="2"/>
            <w:vAlign w:val="center"/>
          </w:tcPr>
          <w:p w:rsidR="009124E4" w:rsidRPr="004F040F" w:rsidRDefault="009124E4" w:rsidP="004F040F">
            <w:pPr>
              <w:tabs>
                <w:tab w:val="left" w:pos="2340"/>
              </w:tabs>
              <w:spacing w:line="360" w:lineRule="auto"/>
            </w:pPr>
            <w:r w:rsidRPr="004F040F">
              <w:t xml:space="preserve">Плунжерная распорка </w:t>
            </w:r>
          </w:p>
        </w:tc>
        <w:tc>
          <w:tcPr>
            <w:tcW w:w="2929" w:type="dxa"/>
            <w:vAlign w:val="center"/>
          </w:tcPr>
          <w:p w:rsidR="009124E4" w:rsidRPr="004F040F" w:rsidRDefault="009124E4" w:rsidP="004F040F">
            <w:pPr>
              <w:tabs>
                <w:tab w:val="left" w:pos="2340"/>
              </w:tabs>
              <w:spacing w:line="360" w:lineRule="auto"/>
            </w:pPr>
            <w:r w:rsidRPr="004F040F">
              <w:t>1</w:t>
            </w:r>
          </w:p>
        </w:tc>
      </w:tr>
      <w:tr w:rsidR="009124E4" w:rsidRPr="004F040F" w:rsidTr="004F040F">
        <w:trPr>
          <w:trHeight w:val="453"/>
          <w:jc w:val="center"/>
        </w:trPr>
        <w:tc>
          <w:tcPr>
            <w:tcW w:w="3035" w:type="dxa"/>
            <w:vMerge/>
            <w:vAlign w:val="center"/>
          </w:tcPr>
          <w:p w:rsidR="009124E4" w:rsidRPr="004F040F" w:rsidRDefault="009124E4" w:rsidP="004F040F">
            <w:pPr>
              <w:tabs>
                <w:tab w:val="left" w:pos="2340"/>
              </w:tabs>
              <w:spacing w:line="360" w:lineRule="auto"/>
            </w:pPr>
          </w:p>
        </w:tc>
        <w:tc>
          <w:tcPr>
            <w:tcW w:w="3006" w:type="dxa"/>
            <w:gridSpan w:val="2"/>
            <w:vAlign w:val="center"/>
          </w:tcPr>
          <w:p w:rsidR="009124E4" w:rsidRPr="004F040F" w:rsidRDefault="009124E4" w:rsidP="004F040F">
            <w:pPr>
              <w:tabs>
                <w:tab w:val="left" w:pos="2340"/>
              </w:tabs>
              <w:spacing w:line="360" w:lineRule="auto"/>
            </w:pPr>
            <w:r w:rsidRPr="004F040F">
              <w:t>Лебедка</w:t>
            </w:r>
          </w:p>
        </w:tc>
        <w:tc>
          <w:tcPr>
            <w:tcW w:w="2929" w:type="dxa"/>
            <w:vAlign w:val="center"/>
          </w:tcPr>
          <w:p w:rsidR="009124E4" w:rsidRPr="004F040F" w:rsidRDefault="009124E4" w:rsidP="004F040F">
            <w:pPr>
              <w:tabs>
                <w:tab w:val="left" w:pos="2340"/>
              </w:tabs>
              <w:spacing w:line="360" w:lineRule="auto"/>
            </w:pPr>
            <w:r w:rsidRPr="004F040F">
              <w:t>1</w:t>
            </w:r>
          </w:p>
        </w:tc>
      </w:tr>
      <w:tr w:rsidR="009124E4" w:rsidRPr="004F040F" w:rsidTr="004F040F">
        <w:trPr>
          <w:trHeight w:val="453"/>
          <w:jc w:val="center"/>
        </w:trPr>
        <w:tc>
          <w:tcPr>
            <w:tcW w:w="3035" w:type="dxa"/>
            <w:vMerge/>
            <w:tcBorders>
              <w:right w:val="nil"/>
            </w:tcBorders>
            <w:vAlign w:val="center"/>
          </w:tcPr>
          <w:p w:rsidR="009124E4" w:rsidRPr="004F040F" w:rsidRDefault="009124E4" w:rsidP="004F040F">
            <w:pPr>
              <w:tabs>
                <w:tab w:val="left" w:pos="2340"/>
              </w:tabs>
              <w:spacing w:line="360" w:lineRule="auto"/>
            </w:pPr>
          </w:p>
        </w:tc>
        <w:tc>
          <w:tcPr>
            <w:tcW w:w="2995" w:type="dxa"/>
            <w:vAlign w:val="center"/>
          </w:tcPr>
          <w:p w:rsidR="009124E4" w:rsidRPr="004F040F" w:rsidRDefault="009124E4" w:rsidP="004F040F">
            <w:pPr>
              <w:tabs>
                <w:tab w:val="left" w:pos="2340"/>
              </w:tabs>
              <w:spacing w:line="360" w:lineRule="auto"/>
            </w:pPr>
            <w:r w:rsidRPr="004F040F">
              <w:t>Носилки</w:t>
            </w:r>
          </w:p>
        </w:tc>
        <w:tc>
          <w:tcPr>
            <w:tcW w:w="2939" w:type="dxa"/>
            <w:gridSpan w:val="2"/>
            <w:vAlign w:val="center"/>
          </w:tcPr>
          <w:p w:rsidR="009124E4" w:rsidRPr="004F040F" w:rsidRDefault="009124E4" w:rsidP="004F040F">
            <w:pPr>
              <w:tabs>
                <w:tab w:val="left" w:pos="2340"/>
              </w:tabs>
              <w:spacing w:line="360" w:lineRule="auto"/>
            </w:pPr>
            <w:r w:rsidRPr="004F040F">
              <w:t>5</w:t>
            </w:r>
          </w:p>
        </w:tc>
      </w:tr>
      <w:tr w:rsidR="009124E4" w:rsidRPr="004F040F" w:rsidTr="004F040F">
        <w:trPr>
          <w:trHeight w:val="453"/>
          <w:jc w:val="center"/>
        </w:trPr>
        <w:tc>
          <w:tcPr>
            <w:tcW w:w="3035" w:type="dxa"/>
            <w:vMerge/>
            <w:vAlign w:val="center"/>
          </w:tcPr>
          <w:p w:rsidR="009124E4" w:rsidRPr="004F040F" w:rsidRDefault="009124E4" w:rsidP="004F040F">
            <w:pPr>
              <w:tabs>
                <w:tab w:val="left" w:pos="2340"/>
              </w:tabs>
              <w:spacing w:line="360" w:lineRule="auto"/>
            </w:pPr>
          </w:p>
        </w:tc>
        <w:tc>
          <w:tcPr>
            <w:tcW w:w="3006" w:type="dxa"/>
            <w:gridSpan w:val="2"/>
            <w:vAlign w:val="center"/>
          </w:tcPr>
          <w:p w:rsidR="009124E4" w:rsidRPr="004F040F" w:rsidRDefault="009124E4" w:rsidP="004F040F">
            <w:pPr>
              <w:tabs>
                <w:tab w:val="left" w:pos="2340"/>
              </w:tabs>
              <w:spacing w:line="360" w:lineRule="auto"/>
            </w:pPr>
            <w:r w:rsidRPr="004F040F">
              <w:t>Молоток</w:t>
            </w:r>
          </w:p>
        </w:tc>
        <w:tc>
          <w:tcPr>
            <w:tcW w:w="2929" w:type="dxa"/>
            <w:tcBorders>
              <w:top w:val="nil"/>
            </w:tcBorders>
            <w:vAlign w:val="center"/>
          </w:tcPr>
          <w:p w:rsidR="009124E4" w:rsidRPr="004F040F" w:rsidRDefault="009124E4" w:rsidP="004F040F">
            <w:pPr>
              <w:tabs>
                <w:tab w:val="left" w:pos="2340"/>
              </w:tabs>
              <w:spacing w:line="360" w:lineRule="auto"/>
            </w:pPr>
            <w:r w:rsidRPr="004F040F">
              <w:t>1</w:t>
            </w:r>
          </w:p>
        </w:tc>
      </w:tr>
      <w:tr w:rsidR="009124E4" w:rsidRPr="004F040F" w:rsidTr="004F040F">
        <w:trPr>
          <w:trHeight w:val="453"/>
          <w:jc w:val="center"/>
        </w:trPr>
        <w:tc>
          <w:tcPr>
            <w:tcW w:w="3035" w:type="dxa"/>
            <w:vMerge/>
            <w:vAlign w:val="center"/>
          </w:tcPr>
          <w:p w:rsidR="009124E4" w:rsidRPr="004F040F" w:rsidRDefault="009124E4" w:rsidP="004F040F">
            <w:pPr>
              <w:tabs>
                <w:tab w:val="left" w:pos="2340"/>
              </w:tabs>
              <w:spacing w:line="360" w:lineRule="auto"/>
            </w:pPr>
          </w:p>
        </w:tc>
        <w:tc>
          <w:tcPr>
            <w:tcW w:w="3006" w:type="dxa"/>
            <w:gridSpan w:val="2"/>
            <w:vAlign w:val="center"/>
          </w:tcPr>
          <w:p w:rsidR="009124E4" w:rsidRPr="004F040F" w:rsidRDefault="009124E4" w:rsidP="004F040F">
            <w:pPr>
              <w:tabs>
                <w:tab w:val="left" w:pos="2340"/>
              </w:tabs>
              <w:spacing w:line="360" w:lineRule="auto"/>
            </w:pPr>
            <w:r w:rsidRPr="004F040F">
              <w:t>Малая саперная лопата</w:t>
            </w:r>
          </w:p>
        </w:tc>
        <w:tc>
          <w:tcPr>
            <w:tcW w:w="2929" w:type="dxa"/>
            <w:vAlign w:val="center"/>
          </w:tcPr>
          <w:p w:rsidR="009124E4" w:rsidRPr="004F040F" w:rsidRDefault="009124E4" w:rsidP="004F040F">
            <w:pPr>
              <w:tabs>
                <w:tab w:val="left" w:pos="2340"/>
              </w:tabs>
              <w:spacing w:line="360" w:lineRule="auto"/>
            </w:pPr>
            <w:r w:rsidRPr="004F040F">
              <w:t>2</w:t>
            </w:r>
          </w:p>
        </w:tc>
      </w:tr>
      <w:tr w:rsidR="009124E4" w:rsidRPr="004F040F" w:rsidTr="004F040F">
        <w:trPr>
          <w:trHeight w:val="453"/>
          <w:jc w:val="center"/>
        </w:trPr>
        <w:tc>
          <w:tcPr>
            <w:tcW w:w="3035" w:type="dxa"/>
            <w:vMerge/>
            <w:vAlign w:val="center"/>
          </w:tcPr>
          <w:p w:rsidR="009124E4" w:rsidRPr="004F040F" w:rsidRDefault="009124E4" w:rsidP="004F040F">
            <w:pPr>
              <w:tabs>
                <w:tab w:val="left" w:pos="2340"/>
              </w:tabs>
              <w:spacing w:line="360" w:lineRule="auto"/>
            </w:pPr>
          </w:p>
        </w:tc>
        <w:tc>
          <w:tcPr>
            <w:tcW w:w="3006" w:type="dxa"/>
            <w:gridSpan w:val="2"/>
            <w:vAlign w:val="center"/>
          </w:tcPr>
          <w:p w:rsidR="009124E4" w:rsidRPr="004F040F" w:rsidRDefault="009124E4" w:rsidP="004F040F">
            <w:pPr>
              <w:tabs>
                <w:tab w:val="left" w:pos="2340"/>
              </w:tabs>
              <w:spacing w:line="360" w:lineRule="auto"/>
            </w:pPr>
            <w:r w:rsidRPr="004F040F">
              <w:t>Ножовка по дереву</w:t>
            </w:r>
          </w:p>
        </w:tc>
        <w:tc>
          <w:tcPr>
            <w:tcW w:w="2929" w:type="dxa"/>
            <w:vAlign w:val="center"/>
          </w:tcPr>
          <w:p w:rsidR="009124E4" w:rsidRPr="004F040F" w:rsidRDefault="009124E4" w:rsidP="004F040F">
            <w:pPr>
              <w:tabs>
                <w:tab w:val="left" w:pos="2340"/>
              </w:tabs>
              <w:spacing w:line="360" w:lineRule="auto"/>
            </w:pPr>
            <w:r w:rsidRPr="004F040F">
              <w:t>2</w:t>
            </w:r>
          </w:p>
        </w:tc>
      </w:tr>
      <w:tr w:rsidR="009124E4" w:rsidRPr="004F040F" w:rsidTr="004F040F">
        <w:trPr>
          <w:trHeight w:val="453"/>
          <w:jc w:val="center"/>
        </w:trPr>
        <w:tc>
          <w:tcPr>
            <w:tcW w:w="3035" w:type="dxa"/>
            <w:vMerge/>
            <w:vAlign w:val="center"/>
          </w:tcPr>
          <w:p w:rsidR="009124E4" w:rsidRPr="004F040F" w:rsidRDefault="009124E4" w:rsidP="004F040F">
            <w:pPr>
              <w:tabs>
                <w:tab w:val="left" w:pos="2340"/>
              </w:tabs>
              <w:spacing w:line="360" w:lineRule="auto"/>
            </w:pPr>
          </w:p>
        </w:tc>
        <w:tc>
          <w:tcPr>
            <w:tcW w:w="3006" w:type="dxa"/>
            <w:gridSpan w:val="2"/>
            <w:vAlign w:val="center"/>
          </w:tcPr>
          <w:p w:rsidR="009124E4" w:rsidRPr="004F040F" w:rsidRDefault="009124E4" w:rsidP="004F040F">
            <w:pPr>
              <w:tabs>
                <w:tab w:val="left" w:pos="2340"/>
              </w:tabs>
              <w:spacing w:line="360" w:lineRule="auto"/>
            </w:pPr>
            <w:r w:rsidRPr="004F040F">
              <w:t>Пожарный топор</w:t>
            </w:r>
          </w:p>
        </w:tc>
        <w:tc>
          <w:tcPr>
            <w:tcW w:w="2929" w:type="dxa"/>
            <w:vAlign w:val="center"/>
          </w:tcPr>
          <w:p w:rsidR="009124E4" w:rsidRPr="004F040F" w:rsidRDefault="009124E4" w:rsidP="004F040F">
            <w:pPr>
              <w:tabs>
                <w:tab w:val="left" w:pos="2340"/>
              </w:tabs>
              <w:spacing w:line="360" w:lineRule="auto"/>
            </w:pPr>
            <w:r w:rsidRPr="004F040F">
              <w:t>1</w:t>
            </w:r>
          </w:p>
        </w:tc>
      </w:tr>
      <w:tr w:rsidR="009124E4" w:rsidRPr="004F040F" w:rsidTr="004F040F">
        <w:trPr>
          <w:trHeight w:val="453"/>
          <w:jc w:val="center"/>
        </w:trPr>
        <w:tc>
          <w:tcPr>
            <w:tcW w:w="6040" w:type="dxa"/>
            <w:gridSpan w:val="3"/>
            <w:vAlign w:val="center"/>
          </w:tcPr>
          <w:p w:rsidR="009124E4" w:rsidRPr="004F040F" w:rsidRDefault="009124E4" w:rsidP="004F040F">
            <w:pPr>
              <w:tabs>
                <w:tab w:val="left" w:pos="2340"/>
              </w:tabs>
              <w:spacing w:line="360" w:lineRule="auto"/>
            </w:pPr>
            <w:r w:rsidRPr="004F040F">
              <w:t>Итого</w:t>
            </w:r>
          </w:p>
        </w:tc>
        <w:tc>
          <w:tcPr>
            <w:tcW w:w="2929" w:type="dxa"/>
            <w:vAlign w:val="center"/>
          </w:tcPr>
          <w:p w:rsidR="009124E4" w:rsidRPr="004F040F" w:rsidRDefault="009124E4" w:rsidP="004F040F">
            <w:pPr>
              <w:tabs>
                <w:tab w:val="left" w:pos="2340"/>
              </w:tabs>
              <w:spacing w:line="360" w:lineRule="auto"/>
            </w:pPr>
            <w:r w:rsidRPr="004F040F">
              <w:t>59</w:t>
            </w:r>
          </w:p>
        </w:tc>
      </w:tr>
    </w:tbl>
    <w:p w:rsidR="00B726FE" w:rsidRPr="00470EEB" w:rsidRDefault="00B726FE" w:rsidP="00470EEB">
      <w:pPr>
        <w:spacing w:line="360" w:lineRule="auto"/>
        <w:ind w:firstLine="709"/>
        <w:jc w:val="both"/>
        <w:rPr>
          <w:b/>
          <w:sz w:val="28"/>
          <w:szCs w:val="28"/>
        </w:rPr>
      </w:pPr>
    </w:p>
    <w:p w:rsidR="009124E4" w:rsidRPr="00470EEB" w:rsidRDefault="000327F9" w:rsidP="004F040F">
      <w:pPr>
        <w:pStyle w:val="13"/>
        <w:spacing w:line="360" w:lineRule="auto"/>
        <w:ind w:left="709"/>
        <w:rPr>
          <w:b/>
          <w:bCs/>
        </w:rPr>
      </w:pPr>
      <w:bookmarkStart w:id="64" w:name="_Toc138558709"/>
      <w:r w:rsidRPr="00470EEB">
        <w:rPr>
          <w:b/>
          <w:bCs/>
        </w:rPr>
        <w:t>4.</w:t>
      </w:r>
      <w:r w:rsidR="006B296B" w:rsidRPr="00470EEB">
        <w:rPr>
          <w:b/>
          <w:bCs/>
        </w:rPr>
        <w:t>9</w:t>
      </w:r>
      <w:r w:rsidRPr="00470EEB">
        <w:rPr>
          <w:b/>
          <w:bCs/>
        </w:rPr>
        <w:t xml:space="preserve"> </w:t>
      </w:r>
      <w:r w:rsidR="009124E4" w:rsidRPr="00470EEB">
        <w:rPr>
          <w:b/>
          <w:bCs/>
        </w:rPr>
        <w:t>Подбор комплекта и комплекса спасательной техники для выполнения работ в зоне чрезвычайной ситуации</w:t>
      </w:r>
      <w:bookmarkEnd w:id="64"/>
    </w:p>
    <w:p w:rsidR="009124E4" w:rsidRPr="00470EEB" w:rsidRDefault="009124E4" w:rsidP="00470EEB">
      <w:pPr>
        <w:spacing w:line="360" w:lineRule="auto"/>
        <w:ind w:firstLine="709"/>
        <w:jc w:val="both"/>
        <w:rPr>
          <w:b/>
          <w:bCs/>
          <w:sz w:val="28"/>
          <w:szCs w:val="28"/>
        </w:rPr>
      </w:pPr>
    </w:p>
    <w:p w:rsidR="009124E4" w:rsidRPr="00470EEB" w:rsidRDefault="009124E4" w:rsidP="00470EEB">
      <w:pPr>
        <w:pStyle w:val="a4"/>
        <w:ind w:firstLine="709"/>
        <w:rPr>
          <w:rFonts w:cs="Times New Roman"/>
          <w:color w:val="auto"/>
          <w:szCs w:val="28"/>
        </w:rPr>
      </w:pPr>
      <w:r w:rsidRPr="00470EEB">
        <w:rPr>
          <w:rFonts w:cs="Times New Roman"/>
          <w:color w:val="auto"/>
          <w:szCs w:val="28"/>
        </w:rPr>
        <w:t>Для механизации трудоемких процессов при проведении АСДНР по ликвидации последствий ЧС необходимо правильно подобрать комплекты и комплексы спасательных машин.</w:t>
      </w:r>
    </w:p>
    <w:p w:rsidR="009124E4" w:rsidRPr="00470EEB" w:rsidRDefault="009124E4" w:rsidP="00470EEB">
      <w:pPr>
        <w:pStyle w:val="21"/>
        <w:tabs>
          <w:tab w:val="clear" w:pos="-142"/>
        </w:tabs>
        <w:overflowPunct/>
        <w:autoSpaceDE/>
        <w:autoSpaceDN/>
        <w:adjustRightInd/>
        <w:spacing w:line="360" w:lineRule="auto"/>
        <w:ind w:firstLine="709"/>
        <w:textAlignment w:val="auto"/>
        <w:rPr>
          <w:szCs w:val="28"/>
        </w:rPr>
      </w:pPr>
      <w:r w:rsidRPr="00470EEB">
        <w:rPr>
          <w:szCs w:val="28"/>
        </w:rPr>
        <w:t xml:space="preserve">Большой объем работ в зоне аварии невозможно провести в короткие сроки без применения различной техники. Только широкая механизация всех видов работ позволит своевременно осуществить спасение пострадавших и выполнение неотложных аварийно-восстановительных работ. Для механизации работ могут применяться имеющиеся на объекте различные типы и марки строительных машин и механизмов, а также техника расположенная в ведении смежных предприятий. </w:t>
      </w:r>
      <w:r w:rsidRPr="00470EEB">
        <w:rPr>
          <w:bCs/>
          <w:szCs w:val="28"/>
        </w:rPr>
        <w:t>Подбор машин выполняется на основе соответствия их главных</w:t>
      </w:r>
      <w:r w:rsidRPr="00470EEB">
        <w:rPr>
          <w:szCs w:val="28"/>
        </w:rPr>
        <w:t xml:space="preserve"> эксплуатационных параметров требованиям к машинам для</w:t>
      </w:r>
      <w:r w:rsidRPr="00470EEB">
        <w:rPr>
          <w:i/>
          <w:szCs w:val="28"/>
        </w:rPr>
        <w:t xml:space="preserve"> </w:t>
      </w:r>
      <w:r w:rsidRPr="00470EEB">
        <w:rPr>
          <w:szCs w:val="28"/>
        </w:rPr>
        <w:t>механизации АСДНР и технологии производства работ. Производится выбор оптимального варианта комплексной механизации на основе сравнения основного и дополнительных показателей.</w:t>
      </w:r>
    </w:p>
    <w:p w:rsidR="009124E4" w:rsidRPr="00470EEB" w:rsidRDefault="009124E4" w:rsidP="00470EEB">
      <w:pPr>
        <w:pStyle w:val="21"/>
        <w:tabs>
          <w:tab w:val="clear" w:pos="-142"/>
        </w:tabs>
        <w:overflowPunct/>
        <w:autoSpaceDE/>
        <w:autoSpaceDN/>
        <w:adjustRightInd/>
        <w:spacing w:line="360" w:lineRule="auto"/>
        <w:ind w:firstLine="709"/>
        <w:textAlignment w:val="auto"/>
        <w:rPr>
          <w:szCs w:val="28"/>
        </w:rPr>
      </w:pPr>
      <w:r w:rsidRPr="00470EEB">
        <w:rPr>
          <w:szCs w:val="28"/>
        </w:rPr>
        <w:t>При выборе оптимального варианта комплексной механизации, основным показателем является продолжительность производства работ, также учитывается оснащенность формирований ликвидаторов ЧС, объемы и характер необходимых работ. Для каждого формирования разработан «План ликвидации аварийных ситуаций» на объекте, в соответствии с которым привлекаются имеющиеся в их распоряжении машины и другие технические средства, необходимые для ликвидации ЧС [36].</w:t>
      </w:r>
    </w:p>
    <w:p w:rsidR="00393E90" w:rsidRPr="00470EEB" w:rsidRDefault="00393E90" w:rsidP="00470EEB">
      <w:pPr>
        <w:pStyle w:val="21"/>
        <w:tabs>
          <w:tab w:val="clear" w:pos="-142"/>
        </w:tabs>
        <w:overflowPunct/>
        <w:autoSpaceDE/>
        <w:autoSpaceDN/>
        <w:adjustRightInd/>
        <w:spacing w:line="360" w:lineRule="auto"/>
        <w:ind w:firstLine="709"/>
        <w:textAlignment w:val="auto"/>
        <w:rPr>
          <w:szCs w:val="28"/>
        </w:rPr>
      </w:pPr>
    </w:p>
    <w:p w:rsidR="009124E4" w:rsidRPr="00470EEB" w:rsidRDefault="009124E4" w:rsidP="004F040F">
      <w:pPr>
        <w:pStyle w:val="13"/>
        <w:spacing w:line="360" w:lineRule="auto"/>
        <w:ind w:left="709"/>
        <w:rPr>
          <w:b/>
          <w:bCs/>
        </w:rPr>
      </w:pPr>
      <w:bookmarkStart w:id="65" w:name="_Toc99287577"/>
      <w:bookmarkStart w:id="66" w:name="_Toc100153505"/>
      <w:bookmarkStart w:id="67" w:name="_Toc121900674"/>
      <w:bookmarkStart w:id="68" w:name="_Toc126634590"/>
      <w:bookmarkStart w:id="69" w:name="_Toc138558710"/>
      <w:r w:rsidRPr="00470EEB">
        <w:rPr>
          <w:b/>
        </w:rPr>
        <w:t>4.</w:t>
      </w:r>
      <w:r w:rsidR="00FA5FB8" w:rsidRPr="00470EEB">
        <w:rPr>
          <w:b/>
        </w:rPr>
        <w:t>9</w:t>
      </w:r>
      <w:r w:rsidRPr="00470EEB">
        <w:rPr>
          <w:b/>
        </w:rPr>
        <w:t>.1 Теоретические основы отбора дорожных машин для механизации работ в зоне ЧС</w:t>
      </w:r>
      <w:bookmarkEnd w:id="65"/>
      <w:bookmarkEnd w:id="66"/>
      <w:bookmarkEnd w:id="67"/>
      <w:bookmarkEnd w:id="68"/>
      <w:bookmarkEnd w:id="69"/>
    </w:p>
    <w:p w:rsidR="009124E4" w:rsidRPr="00470EEB" w:rsidRDefault="009124E4" w:rsidP="00470EEB">
      <w:pPr>
        <w:shd w:val="clear" w:color="auto" w:fill="FFFFFF"/>
        <w:spacing w:line="360" w:lineRule="auto"/>
        <w:ind w:firstLine="709"/>
        <w:jc w:val="both"/>
        <w:rPr>
          <w:sz w:val="28"/>
          <w:szCs w:val="28"/>
        </w:rPr>
      </w:pPr>
      <w:r w:rsidRPr="00470EEB">
        <w:rPr>
          <w:sz w:val="28"/>
          <w:szCs w:val="28"/>
        </w:rPr>
        <w:t xml:space="preserve">Задача расчетов заключается в подборе дорожных машин в соответствии с условиями выполнения работ. Так же требуется определить, подходит ли Бульдозер марки Д-521 для работ по ликвидации завала. Тактико-технические характеристики Бульдозера представлены в приложении </w:t>
      </w:r>
      <w:r w:rsidR="000D1C90" w:rsidRPr="00470EEB">
        <w:rPr>
          <w:sz w:val="28"/>
          <w:szCs w:val="28"/>
        </w:rPr>
        <w:t>Б</w:t>
      </w:r>
      <w:r w:rsidRPr="00470EEB">
        <w:rPr>
          <w:sz w:val="28"/>
          <w:szCs w:val="28"/>
        </w:rPr>
        <w:t>.</w:t>
      </w:r>
    </w:p>
    <w:p w:rsidR="009124E4" w:rsidRPr="00470EEB" w:rsidRDefault="009124E4" w:rsidP="00470EEB">
      <w:pPr>
        <w:spacing w:line="360" w:lineRule="auto"/>
        <w:ind w:firstLine="709"/>
        <w:jc w:val="both"/>
        <w:rPr>
          <w:sz w:val="28"/>
          <w:szCs w:val="28"/>
        </w:rPr>
      </w:pPr>
      <w:r w:rsidRPr="00470EEB">
        <w:rPr>
          <w:sz w:val="28"/>
          <w:szCs w:val="28"/>
        </w:rPr>
        <w:t>Исходные данные расчетов принимаются на основе обстановки, в том числе и инженерной: объема завалов, состояния подъездных путей и т.д.</w:t>
      </w:r>
    </w:p>
    <w:p w:rsidR="009124E4" w:rsidRPr="00470EEB" w:rsidRDefault="009124E4" w:rsidP="00470EEB">
      <w:pPr>
        <w:tabs>
          <w:tab w:val="left" w:pos="0"/>
          <w:tab w:val="left" w:pos="142"/>
        </w:tabs>
        <w:spacing w:line="360" w:lineRule="auto"/>
        <w:ind w:firstLine="709"/>
        <w:jc w:val="both"/>
        <w:rPr>
          <w:sz w:val="28"/>
          <w:szCs w:val="28"/>
        </w:rPr>
      </w:pPr>
      <w:r w:rsidRPr="00470EEB">
        <w:rPr>
          <w:sz w:val="28"/>
          <w:szCs w:val="28"/>
        </w:rPr>
        <w:t>техническая производительность машины П</w:t>
      </w:r>
      <w:r w:rsidRPr="00470EEB">
        <w:rPr>
          <w:sz w:val="28"/>
          <w:szCs w:val="28"/>
          <w:vertAlign w:val="subscript"/>
        </w:rPr>
        <w:t xml:space="preserve">т </w:t>
      </w:r>
      <w:r w:rsidRPr="00470EEB">
        <w:rPr>
          <w:sz w:val="28"/>
          <w:szCs w:val="28"/>
        </w:rPr>
        <w:t>= 0,77 км/м.</w:t>
      </w:r>
    </w:p>
    <w:p w:rsidR="009124E4" w:rsidRPr="00470EEB" w:rsidRDefault="009124E4" w:rsidP="00470EEB">
      <w:pPr>
        <w:tabs>
          <w:tab w:val="left" w:pos="0"/>
        </w:tabs>
        <w:spacing w:line="360" w:lineRule="auto"/>
        <w:ind w:firstLine="709"/>
        <w:jc w:val="both"/>
        <w:rPr>
          <w:sz w:val="28"/>
          <w:szCs w:val="28"/>
        </w:rPr>
      </w:pPr>
      <w:r w:rsidRPr="00470EEB">
        <w:rPr>
          <w:sz w:val="28"/>
          <w:szCs w:val="28"/>
        </w:rPr>
        <w:t>коэффициент, зависящий от числа проходов бульдозера по одному следу. В данном случае расчет проводится при двух проходах К =0,4 [5];</w:t>
      </w:r>
    </w:p>
    <w:p w:rsidR="009124E4" w:rsidRPr="00470EEB" w:rsidRDefault="009124E4" w:rsidP="00470EEB">
      <w:pPr>
        <w:tabs>
          <w:tab w:val="left" w:pos="0"/>
        </w:tabs>
        <w:spacing w:line="360" w:lineRule="auto"/>
        <w:ind w:firstLine="709"/>
        <w:jc w:val="both"/>
        <w:rPr>
          <w:sz w:val="28"/>
          <w:szCs w:val="28"/>
        </w:rPr>
      </w:pPr>
      <w:r w:rsidRPr="00470EEB">
        <w:rPr>
          <w:sz w:val="28"/>
          <w:szCs w:val="28"/>
        </w:rPr>
        <w:t>длина отвала бульдозера Д-521 L</w:t>
      </w:r>
      <w:r w:rsidRPr="00470EEB">
        <w:rPr>
          <w:sz w:val="28"/>
          <w:szCs w:val="28"/>
          <w:vertAlign w:val="subscript"/>
        </w:rPr>
        <w:t>0</w:t>
      </w:r>
      <w:r w:rsidRPr="00470EEB">
        <w:rPr>
          <w:sz w:val="28"/>
          <w:szCs w:val="28"/>
        </w:rPr>
        <w:t>=336 см [5]</w:t>
      </w:r>
      <w:r w:rsidR="00C51E81" w:rsidRPr="00470EEB">
        <w:rPr>
          <w:sz w:val="28"/>
          <w:szCs w:val="28"/>
        </w:rPr>
        <w:t>;</w:t>
      </w:r>
    </w:p>
    <w:p w:rsidR="009124E4" w:rsidRPr="00470EEB" w:rsidRDefault="009124E4" w:rsidP="00470EEB">
      <w:pPr>
        <w:tabs>
          <w:tab w:val="left" w:pos="0"/>
        </w:tabs>
        <w:spacing w:line="360" w:lineRule="auto"/>
        <w:ind w:firstLine="709"/>
        <w:jc w:val="both"/>
        <w:rPr>
          <w:sz w:val="28"/>
          <w:szCs w:val="28"/>
        </w:rPr>
      </w:pPr>
      <w:r w:rsidRPr="00470EEB">
        <w:rPr>
          <w:sz w:val="28"/>
          <w:szCs w:val="28"/>
        </w:rPr>
        <w:t>угол поворота отвала в плане для</w:t>
      </w:r>
      <w:r w:rsidR="00470EEB" w:rsidRPr="00470EEB">
        <w:rPr>
          <w:sz w:val="28"/>
          <w:szCs w:val="28"/>
        </w:rPr>
        <w:t xml:space="preserve"> </w:t>
      </w:r>
      <w:r w:rsidRPr="00470EEB">
        <w:rPr>
          <w:sz w:val="28"/>
          <w:szCs w:val="28"/>
        </w:rPr>
        <w:t>бульдозеров с неповоротным отвалом sinω = 1;</w:t>
      </w:r>
    </w:p>
    <w:p w:rsidR="009124E4" w:rsidRPr="00470EEB" w:rsidRDefault="009124E4" w:rsidP="00470EEB">
      <w:pPr>
        <w:spacing w:line="360" w:lineRule="auto"/>
        <w:ind w:firstLine="709"/>
        <w:jc w:val="both"/>
        <w:rPr>
          <w:sz w:val="28"/>
          <w:szCs w:val="28"/>
        </w:rPr>
      </w:pPr>
      <w:r w:rsidRPr="00470EEB">
        <w:rPr>
          <w:sz w:val="28"/>
          <w:szCs w:val="28"/>
        </w:rPr>
        <w:t>усилие на перемещение призмы волочения на 1 погонный сантиметр длины отвала Р</w:t>
      </w:r>
      <w:r w:rsidRPr="00470EEB">
        <w:rPr>
          <w:sz w:val="28"/>
          <w:szCs w:val="28"/>
          <w:vertAlign w:val="subscript"/>
        </w:rPr>
        <w:t>пр</w:t>
      </w:r>
      <w:r w:rsidRPr="00470EEB">
        <w:rPr>
          <w:sz w:val="28"/>
          <w:szCs w:val="28"/>
        </w:rPr>
        <w:t xml:space="preserve"> =25,0кгс/см</w:t>
      </w:r>
    </w:p>
    <w:p w:rsidR="009124E4" w:rsidRPr="00470EEB" w:rsidRDefault="009124E4" w:rsidP="00470EEB">
      <w:pPr>
        <w:spacing w:line="360" w:lineRule="auto"/>
        <w:ind w:firstLine="709"/>
        <w:jc w:val="both"/>
        <w:rPr>
          <w:sz w:val="28"/>
          <w:szCs w:val="28"/>
        </w:rPr>
      </w:pPr>
      <w:r w:rsidRPr="00470EEB">
        <w:rPr>
          <w:sz w:val="28"/>
          <w:szCs w:val="28"/>
        </w:rPr>
        <w:t>усилие копания на один погонный сантиметр длины отвала P</w:t>
      </w:r>
      <w:r w:rsidRPr="00470EEB">
        <w:rPr>
          <w:sz w:val="28"/>
          <w:szCs w:val="28"/>
          <w:vertAlign w:val="subscript"/>
        </w:rPr>
        <w:t>K</w:t>
      </w:r>
      <w:r w:rsidRPr="00470EEB">
        <w:rPr>
          <w:sz w:val="28"/>
          <w:szCs w:val="28"/>
        </w:rPr>
        <w:t>=4,5</w:t>
      </w:r>
      <w:r w:rsidR="00470EEB" w:rsidRPr="00470EEB">
        <w:rPr>
          <w:sz w:val="28"/>
          <w:szCs w:val="28"/>
        </w:rPr>
        <w:t xml:space="preserve"> </w:t>
      </w:r>
      <w:r w:rsidRPr="00470EEB">
        <w:rPr>
          <w:sz w:val="28"/>
          <w:szCs w:val="28"/>
        </w:rPr>
        <w:t>кгс/см</w:t>
      </w:r>
    </w:p>
    <w:p w:rsidR="009124E4" w:rsidRPr="00470EEB" w:rsidRDefault="009124E4" w:rsidP="00470EEB">
      <w:pPr>
        <w:spacing w:line="360" w:lineRule="auto"/>
        <w:ind w:firstLine="709"/>
        <w:jc w:val="both"/>
        <w:rPr>
          <w:sz w:val="28"/>
          <w:szCs w:val="28"/>
        </w:rPr>
      </w:pPr>
      <w:r w:rsidRPr="00470EEB">
        <w:rPr>
          <w:sz w:val="28"/>
          <w:szCs w:val="28"/>
        </w:rPr>
        <w:t>коэффициент сопротивления гусеничного хода f</w:t>
      </w:r>
      <w:r w:rsidRPr="00470EEB">
        <w:rPr>
          <w:sz w:val="28"/>
          <w:szCs w:val="28"/>
          <w:vertAlign w:val="subscript"/>
        </w:rPr>
        <w:t xml:space="preserve">г </w:t>
      </w:r>
      <w:r w:rsidRPr="00470EEB">
        <w:rPr>
          <w:sz w:val="28"/>
          <w:szCs w:val="28"/>
        </w:rPr>
        <w:t>=0,2</w:t>
      </w:r>
    </w:p>
    <w:p w:rsidR="009124E4" w:rsidRPr="00470EEB" w:rsidRDefault="009124E4" w:rsidP="00470EEB">
      <w:pPr>
        <w:spacing w:line="360" w:lineRule="auto"/>
        <w:ind w:firstLine="709"/>
        <w:jc w:val="both"/>
        <w:rPr>
          <w:sz w:val="28"/>
          <w:szCs w:val="28"/>
        </w:rPr>
      </w:pPr>
      <w:r w:rsidRPr="00470EEB">
        <w:rPr>
          <w:sz w:val="28"/>
          <w:szCs w:val="28"/>
        </w:rPr>
        <w:t>коэффициент использования сцепного веса базовой машины, φ</w:t>
      </w:r>
      <w:r w:rsidRPr="00470EEB">
        <w:rPr>
          <w:sz w:val="28"/>
          <w:szCs w:val="28"/>
          <w:vertAlign w:val="subscript"/>
        </w:rPr>
        <w:t>сц</w:t>
      </w:r>
      <w:r w:rsidRPr="00470EEB">
        <w:rPr>
          <w:sz w:val="28"/>
          <w:szCs w:val="28"/>
        </w:rPr>
        <w:t xml:space="preserve"> =0,9 [5]</w:t>
      </w:r>
      <w:r w:rsidR="00C51E81" w:rsidRPr="00470EEB">
        <w:rPr>
          <w:sz w:val="28"/>
          <w:szCs w:val="28"/>
        </w:rPr>
        <w:t>;</w:t>
      </w:r>
    </w:p>
    <w:p w:rsidR="009124E4" w:rsidRPr="00470EEB" w:rsidRDefault="009124E4" w:rsidP="00470EEB">
      <w:pPr>
        <w:spacing w:line="360" w:lineRule="auto"/>
        <w:ind w:firstLine="709"/>
        <w:jc w:val="both"/>
        <w:rPr>
          <w:sz w:val="28"/>
          <w:szCs w:val="28"/>
        </w:rPr>
      </w:pPr>
      <w:r w:rsidRPr="00470EEB">
        <w:rPr>
          <w:sz w:val="28"/>
          <w:szCs w:val="28"/>
        </w:rPr>
        <w:t>коэффициент буксования к</w:t>
      </w:r>
      <w:r w:rsidRPr="00470EEB">
        <w:rPr>
          <w:sz w:val="28"/>
          <w:szCs w:val="28"/>
          <w:vertAlign w:val="subscript"/>
        </w:rPr>
        <w:t>б</w:t>
      </w:r>
      <w:r w:rsidRPr="00470EEB">
        <w:rPr>
          <w:sz w:val="28"/>
          <w:szCs w:val="28"/>
        </w:rPr>
        <w:t>= 0,1.</w:t>
      </w:r>
    </w:p>
    <w:p w:rsidR="009124E4" w:rsidRPr="00470EEB" w:rsidRDefault="009124E4" w:rsidP="00470EEB">
      <w:pPr>
        <w:spacing w:line="360" w:lineRule="auto"/>
        <w:ind w:firstLine="709"/>
        <w:jc w:val="both"/>
        <w:rPr>
          <w:sz w:val="28"/>
          <w:szCs w:val="28"/>
        </w:rPr>
      </w:pPr>
      <w:r w:rsidRPr="00470EEB">
        <w:rPr>
          <w:sz w:val="28"/>
          <w:szCs w:val="28"/>
        </w:rPr>
        <w:t>коэффициент полезного действия силовой передачи и ходовой части, η =,82.</w:t>
      </w:r>
    </w:p>
    <w:p w:rsidR="009124E4" w:rsidRPr="00470EEB" w:rsidRDefault="009124E4" w:rsidP="00470EEB">
      <w:pPr>
        <w:spacing w:line="360" w:lineRule="auto"/>
        <w:ind w:firstLine="709"/>
        <w:jc w:val="both"/>
        <w:rPr>
          <w:sz w:val="28"/>
          <w:szCs w:val="28"/>
        </w:rPr>
      </w:pPr>
      <w:r w:rsidRPr="00470EEB">
        <w:rPr>
          <w:sz w:val="28"/>
          <w:szCs w:val="28"/>
        </w:rPr>
        <w:t>С целью определения максимальной производительности, которую может дать машина с учетом ее основных конструктивных параметров и условий работы, осуществляется тяговый расчет.</w:t>
      </w:r>
    </w:p>
    <w:p w:rsidR="009124E4" w:rsidRPr="00470EEB" w:rsidRDefault="009124E4" w:rsidP="00470EEB">
      <w:pPr>
        <w:shd w:val="clear" w:color="auto" w:fill="FFFFFF"/>
        <w:spacing w:line="360" w:lineRule="auto"/>
        <w:ind w:firstLine="709"/>
        <w:jc w:val="both"/>
        <w:rPr>
          <w:sz w:val="28"/>
          <w:szCs w:val="28"/>
        </w:rPr>
      </w:pPr>
      <w:r w:rsidRPr="00470EEB">
        <w:rPr>
          <w:sz w:val="28"/>
          <w:szCs w:val="28"/>
        </w:rPr>
        <w:t>Отметим, что рабочий процесс машины в каждом элементе рабочего цикла возможен в том случае, если сила тяги машины по двигателю Р</w:t>
      </w:r>
      <w:r w:rsidRPr="00470EEB">
        <w:rPr>
          <w:sz w:val="28"/>
          <w:szCs w:val="28"/>
          <w:vertAlign w:val="subscript"/>
        </w:rPr>
        <w:t>д</w:t>
      </w:r>
      <w:r w:rsidRPr="00470EEB">
        <w:rPr>
          <w:sz w:val="28"/>
          <w:szCs w:val="28"/>
        </w:rPr>
        <w:t xml:space="preserve"> и сила тяги машины по сцеплению Р</w:t>
      </w:r>
      <w:r w:rsidRPr="00470EEB">
        <w:rPr>
          <w:sz w:val="28"/>
          <w:szCs w:val="28"/>
          <w:vertAlign w:val="subscript"/>
        </w:rPr>
        <w:t>сц</w:t>
      </w:r>
      <w:r w:rsidRPr="00470EEB">
        <w:rPr>
          <w:sz w:val="28"/>
          <w:szCs w:val="28"/>
        </w:rPr>
        <w:t xml:space="preserve"> будут больше (или равны) сумме всех сил сопротивлений </w:t>
      </w:r>
      <w:r w:rsidRPr="00470EEB">
        <w:rPr>
          <w:sz w:val="28"/>
          <w:szCs w:val="28"/>
          <w:lang w:val="en-US"/>
        </w:rPr>
        <w:t>W</w:t>
      </w:r>
      <w:r w:rsidRPr="00470EEB">
        <w:rPr>
          <w:sz w:val="28"/>
          <w:szCs w:val="28"/>
        </w:rPr>
        <w:t xml:space="preserve"> для соответствующих элементов цикла, которые машина должна преодолевать в заданных условиях, т. е.</w:t>
      </w:r>
    </w:p>
    <w:p w:rsidR="009124E4" w:rsidRPr="00470EEB" w:rsidRDefault="009124E4" w:rsidP="00470EEB">
      <w:pPr>
        <w:shd w:val="clear" w:color="auto" w:fill="FFFFFF"/>
        <w:spacing w:line="360" w:lineRule="auto"/>
        <w:ind w:firstLine="709"/>
        <w:jc w:val="both"/>
        <w:rPr>
          <w:sz w:val="28"/>
          <w:szCs w:val="28"/>
        </w:rPr>
      </w:pPr>
    </w:p>
    <w:p w:rsidR="009124E4" w:rsidRPr="00470EEB" w:rsidRDefault="002479F1" w:rsidP="00470EEB">
      <w:pPr>
        <w:shd w:val="clear" w:color="auto" w:fill="FFFFFF"/>
        <w:spacing w:line="360" w:lineRule="auto"/>
        <w:ind w:firstLine="709"/>
        <w:jc w:val="both"/>
        <w:rPr>
          <w:sz w:val="28"/>
          <w:szCs w:val="28"/>
        </w:rPr>
      </w:pPr>
      <w:r>
        <w:rPr>
          <w:position w:val="-32"/>
          <w:sz w:val="28"/>
          <w:szCs w:val="28"/>
        </w:rPr>
        <w:pict>
          <v:shape id="_x0000_i1086" type="#_x0000_t75" style="width:59.25pt;height:38.25pt">
            <v:imagedata r:id="rId68" o:title=""/>
          </v:shape>
        </w:pict>
      </w:r>
      <w:r w:rsidR="009124E4" w:rsidRPr="00470EEB">
        <w:rPr>
          <w:sz w:val="28"/>
          <w:szCs w:val="28"/>
        </w:rPr>
        <w:tab/>
      </w:r>
      <w:r w:rsidR="00470EEB" w:rsidRPr="00470EEB">
        <w:rPr>
          <w:sz w:val="28"/>
          <w:szCs w:val="28"/>
        </w:rPr>
        <w:t xml:space="preserve"> </w:t>
      </w:r>
      <w:r w:rsidR="009124E4" w:rsidRPr="00470EEB">
        <w:rPr>
          <w:sz w:val="28"/>
          <w:szCs w:val="28"/>
        </w:rPr>
        <w:t>(4.</w:t>
      </w:r>
      <w:r w:rsidR="00894427" w:rsidRPr="00470EEB">
        <w:rPr>
          <w:sz w:val="28"/>
          <w:szCs w:val="28"/>
        </w:rPr>
        <w:t>24</w:t>
      </w:r>
      <w:r w:rsidR="009124E4"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470EEB">
      <w:pPr>
        <w:shd w:val="clear" w:color="auto" w:fill="FFFFFF"/>
        <w:spacing w:line="360" w:lineRule="auto"/>
        <w:ind w:firstLine="709"/>
        <w:jc w:val="both"/>
        <w:rPr>
          <w:sz w:val="28"/>
          <w:szCs w:val="28"/>
        </w:rPr>
      </w:pPr>
      <w:r w:rsidRPr="00470EEB">
        <w:rPr>
          <w:sz w:val="28"/>
          <w:szCs w:val="28"/>
        </w:rPr>
        <w:t>В противном случае возможно, что заглохнет двигатель или забуксует движитель.</w:t>
      </w:r>
    </w:p>
    <w:p w:rsidR="009124E4" w:rsidRPr="00470EEB" w:rsidRDefault="009124E4" w:rsidP="00470EEB">
      <w:pPr>
        <w:spacing w:line="360" w:lineRule="auto"/>
        <w:ind w:firstLine="709"/>
        <w:jc w:val="both"/>
        <w:rPr>
          <w:sz w:val="28"/>
          <w:szCs w:val="28"/>
        </w:rPr>
      </w:pPr>
      <w:r w:rsidRPr="00470EEB">
        <w:rPr>
          <w:sz w:val="28"/>
          <w:szCs w:val="28"/>
        </w:rPr>
        <w:t>В соответствии с [5] для проведения работ по расчистке завалов выбирается бульдозер со средним значением номинальной силы тяги – 135 — 200 кН.</w:t>
      </w:r>
    </w:p>
    <w:p w:rsidR="009124E4" w:rsidRPr="00470EEB" w:rsidRDefault="009124E4" w:rsidP="00470EEB">
      <w:pPr>
        <w:spacing w:line="360" w:lineRule="auto"/>
        <w:ind w:firstLine="709"/>
        <w:jc w:val="both"/>
        <w:rPr>
          <w:sz w:val="28"/>
          <w:szCs w:val="28"/>
        </w:rPr>
      </w:pPr>
      <w:r w:rsidRPr="00470EEB">
        <w:rPr>
          <w:sz w:val="28"/>
          <w:szCs w:val="28"/>
        </w:rPr>
        <w:t>Данным требованиям подходит бульдозер Д-521.</w:t>
      </w:r>
    </w:p>
    <w:p w:rsidR="009124E4" w:rsidRPr="00470EEB" w:rsidRDefault="009124E4" w:rsidP="00470EEB">
      <w:pPr>
        <w:tabs>
          <w:tab w:val="left" w:pos="0"/>
          <w:tab w:val="left" w:pos="142"/>
        </w:tabs>
        <w:spacing w:line="360" w:lineRule="auto"/>
        <w:ind w:firstLine="709"/>
        <w:jc w:val="both"/>
        <w:rPr>
          <w:sz w:val="28"/>
          <w:szCs w:val="28"/>
        </w:rPr>
      </w:pPr>
      <w:r w:rsidRPr="00470EEB">
        <w:rPr>
          <w:sz w:val="28"/>
          <w:szCs w:val="28"/>
        </w:rPr>
        <w:t>Производительность машин при работе в завалах зависит от характеристик завала, схемы производства работ и технических параметров машин. Таким образом, для ориентировочных расчетов примем:</w:t>
      </w:r>
    </w:p>
    <w:p w:rsidR="009124E4" w:rsidRPr="00470EEB" w:rsidRDefault="009124E4" w:rsidP="00470EEB">
      <w:pPr>
        <w:tabs>
          <w:tab w:val="left" w:pos="0"/>
          <w:tab w:val="left" w:pos="142"/>
        </w:tabs>
        <w:spacing w:line="360" w:lineRule="auto"/>
        <w:ind w:firstLine="709"/>
        <w:jc w:val="both"/>
        <w:rPr>
          <w:sz w:val="28"/>
          <w:szCs w:val="28"/>
        </w:rPr>
      </w:pPr>
    </w:p>
    <w:p w:rsidR="006E5B4F" w:rsidRPr="00470EEB" w:rsidRDefault="009124E4" w:rsidP="00470EEB">
      <w:pPr>
        <w:tabs>
          <w:tab w:val="left" w:pos="0"/>
          <w:tab w:val="left" w:pos="142"/>
        </w:tabs>
        <w:spacing w:line="360" w:lineRule="auto"/>
        <w:ind w:firstLine="709"/>
        <w:jc w:val="both"/>
        <w:rPr>
          <w:sz w:val="28"/>
          <w:szCs w:val="28"/>
        </w:rPr>
      </w:pPr>
      <w:r w:rsidRPr="00470EEB">
        <w:rPr>
          <w:sz w:val="28"/>
          <w:szCs w:val="28"/>
        </w:rPr>
        <w:t>П</w:t>
      </w:r>
      <w:r w:rsidRPr="00470EEB">
        <w:rPr>
          <w:sz w:val="28"/>
          <w:szCs w:val="28"/>
          <w:vertAlign w:val="subscript"/>
        </w:rPr>
        <w:t>э</w:t>
      </w:r>
      <w:r w:rsidRPr="00470EEB">
        <w:rPr>
          <w:sz w:val="28"/>
          <w:szCs w:val="28"/>
        </w:rPr>
        <w:t xml:space="preserve"> = 0,65∙П</w:t>
      </w:r>
      <w:r w:rsidRPr="00470EEB">
        <w:rPr>
          <w:sz w:val="28"/>
          <w:szCs w:val="28"/>
          <w:vertAlign w:val="subscript"/>
        </w:rPr>
        <w:t>т</w:t>
      </w:r>
      <w:r w:rsidRPr="00470EEB">
        <w:rPr>
          <w:sz w:val="28"/>
          <w:szCs w:val="28"/>
        </w:rPr>
        <w:tab/>
      </w:r>
      <w:r w:rsidR="00470EEB" w:rsidRPr="00470EEB">
        <w:rPr>
          <w:sz w:val="28"/>
          <w:szCs w:val="28"/>
        </w:rPr>
        <w:t xml:space="preserve"> </w:t>
      </w:r>
      <w:r w:rsidRPr="00470EEB">
        <w:rPr>
          <w:sz w:val="28"/>
          <w:szCs w:val="28"/>
        </w:rPr>
        <w:t>(4.</w:t>
      </w:r>
      <w:r w:rsidR="001B6B14" w:rsidRPr="00470EEB">
        <w:rPr>
          <w:sz w:val="28"/>
          <w:szCs w:val="28"/>
        </w:rPr>
        <w:t>25</w:t>
      </w:r>
      <w:r w:rsidRPr="00470EEB">
        <w:rPr>
          <w:sz w:val="28"/>
          <w:szCs w:val="28"/>
        </w:rPr>
        <w:t>)</w:t>
      </w:r>
      <w:r w:rsidRPr="00470EEB">
        <w:rPr>
          <w:sz w:val="28"/>
          <w:szCs w:val="28"/>
        </w:rPr>
        <w:tab/>
      </w:r>
    </w:p>
    <w:p w:rsidR="009124E4" w:rsidRPr="00470EEB" w:rsidRDefault="009124E4" w:rsidP="00470EEB">
      <w:pPr>
        <w:tabs>
          <w:tab w:val="left" w:pos="0"/>
          <w:tab w:val="left" w:pos="142"/>
        </w:tabs>
        <w:spacing w:line="360" w:lineRule="auto"/>
        <w:ind w:firstLine="709"/>
        <w:jc w:val="both"/>
        <w:rPr>
          <w:sz w:val="28"/>
          <w:szCs w:val="28"/>
        </w:rPr>
      </w:pPr>
    </w:p>
    <w:p w:rsidR="009124E4" w:rsidRPr="00470EEB" w:rsidRDefault="009124E4" w:rsidP="00470EEB">
      <w:pPr>
        <w:tabs>
          <w:tab w:val="left" w:pos="0"/>
          <w:tab w:val="left" w:pos="142"/>
        </w:tabs>
        <w:spacing w:line="360" w:lineRule="auto"/>
        <w:ind w:firstLine="709"/>
        <w:jc w:val="both"/>
        <w:rPr>
          <w:sz w:val="28"/>
          <w:szCs w:val="28"/>
        </w:rPr>
      </w:pPr>
      <w:r w:rsidRPr="00470EEB">
        <w:rPr>
          <w:sz w:val="28"/>
          <w:szCs w:val="28"/>
        </w:rPr>
        <w:t>где П</w:t>
      </w:r>
      <w:r w:rsidRPr="00470EEB">
        <w:rPr>
          <w:sz w:val="28"/>
          <w:szCs w:val="28"/>
          <w:vertAlign w:val="subscript"/>
        </w:rPr>
        <w:t>т</w:t>
      </w:r>
      <w:r w:rsidRPr="00470EEB">
        <w:rPr>
          <w:sz w:val="28"/>
          <w:szCs w:val="28"/>
        </w:rPr>
        <w:t xml:space="preserve"> техническая производительность машины; </w:t>
      </w:r>
    </w:p>
    <w:p w:rsidR="009124E4" w:rsidRPr="00470EEB" w:rsidRDefault="009124E4" w:rsidP="00470EEB">
      <w:pPr>
        <w:tabs>
          <w:tab w:val="left" w:pos="0"/>
          <w:tab w:val="left" w:pos="142"/>
        </w:tabs>
        <w:spacing w:line="360" w:lineRule="auto"/>
        <w:ind w:firstLine="709"/>
        <w:jc w:val="both"/>
        <w:rPr>
          <w:sz w:val="28"/>
          <w:szCs w:val="28"/>
        </w:rPr>
      </w:pPr>
      <w:r w:rsidRPr="00470EEB">
        <w:rPr>
          <w:sz w:val="28"/>
          <w:szCs w:val="28"/>
        </w:rPr>
        <w:t>Эксплуатационная производительность бульдозеров на гусеничных тракторах при прокладывании проездов в завалах может быть определена по формуле:</w:t>
      </w:r>
    </w:p>
    <w:p w:rsidR="009124E4" w:rsidRPr="00470EEB" w:rsidRDefault="004F040F" w:rsidP="00470EEB">
      <w:pPr>
        <w:tabs>
          <w:tab w:val="left" w:pos="0"/>
          <w:tab w:val="left" w:pos="142"/>
        </w:tabs>
        <w:spacing w:line="360" w:lineRule="auto"/>
        <w:ind w:firstLine="709"/>
        <w:jc w:val="both"/>
        <w:rPr>
          <w:sz w:val="28"/>
          <w:szCs w:val="28"/>
        </w:rPr>
      </w:pPr>
      <w:r>
        <w:rPr>
          <w:sz w:val="28"/>
          <w:szCs w:val="28"/>
        </w:rPr>
        <w:br w:type="page"/>
      </w:r>
      <w:r w:rsidR="002479F1">
        <w:rPr>
          <w:position w:val="-24"/>
          <w:sz w:val="28"/>
          <w:szCs w:val="28"/>
        </w:rPr>
        <w:pict>
          <v:shape id="_x0000_i1087" type="#_x0000_t75" style="width:81.75pt;height:30.75pt">
            <v:imagedata r:id="rId69" o:title=""/>
          </v:shape>
        </w:pict>
      </w:r>
      <w:r w:rsidR="009124E4" w:rsidRPr="00470EEB">
        <w:rPr>
          <w:sz w:val="28"/>
          <w:szCs w:val="28"/>
        </w:rPr>
        <w:t>, км/ч,</w:t>
      </w:r>
      <w:r w:rsidR="009124E4" w:rsidRPr="00470EEB">
        <w:rPr>
          <w:sz w:val="28"/>
          <w:szCs w:val="28"/>
        </w:rPr>
        <w:tab/>
      </w:r>
      <w:r w:rsidR="00470EEB" w:rsidRPr="00470EEB">
        <w:rPr>
          <w:sz w:val="28"/>
          <w:szCs w:val="28"/>
        </w:rPr>
        <w:t xml:space="preserve"> </w:t>
      </w:r>
      <w:r w:rsidR="009124E4" w:rsidRPr="00470EEB">
        <w:rPr>
          <w:sz w:val="28"/>
          <w:szCs w:val="28"/>
        </w:rPr>
        <w:t>(4.</w:t>
      </w:r>
      <w:r w:rsidR="001B6B14" w:rsidRPr="00470EEB">
        <w:rPr>
          <w:sz w:val="28"/>
          <w:szCs w:val="28"/>
        </w:rPr>
        <w:t>26</w:t>
      </w:r>
      <w:r w:rsidR="009124E4" w:rsidRPr="00470EEB">
        <w:rPr>
          <w:sz w:val="28"/>
          <w:szCs w:val="28"/>
        </w:rPr>
        <w:t>)</w:t>
      </w:r>
      <w:r w:rsidR="009124E4" w:rsidRPr="00470EEB">
        <w:rPr>
          <w:sz w:val="28"/>
          <w:szCs w:val="28"/>
        </w:rPr>
        <w:tab/>
      </w:r>
    </w:p>
    <w:p w:rsidR="001B6B14" w:rsidRPr="00470EEB" w:rsidRDefault="001B6B14" w:rsidP="00470EEB">
      <w:pPr>
        <w:tabs>
          <w:tab w:val="left" w:pos="0"/>
          <w:tab w:val="left" w:pos="142"/>
        </w:tabs>
        <w:spacing w:line="360" w:lineRule="auto"/>
        <w:ind w:firstLine="709"/>
        <w:jc w:val="both"/>
        <w:rPr>
          <w:sz w:val="28"/>
          <w:szCs w:val="28"/>
        </w:rPr>
      </w:pPr>
    </w:p>
    <w:p w:rsidR="009124E4" w:rsidRPr="00470EEB" w:rsidRDefault="009124E4" w:rsidP="00470EEB">
      <w:pPr>
        <w:tabs>
          <w:tab w:val="left" w:pos="0"/>
          <w:tab w:val="left" w:pos="142"/>
        </w:tabs>
        <w:spacing w:line="360" w:lineRule="auto"/>
        <w:ind w:firstLine="709"/>
        <w:jc w:val="both"/>
        <w:rPr>
          <w:sz w:val="28"/>
          <w:szCs w:val="28"/>
        </w:rPr>
      </w:pPr>
      <w:r w:rsidRPr="00470EEB">
        <w:rPr>
          <w:sz w:val="28"/>
          <w:szCs w:val="28"/>
        </w:rPr>
        <w:t>где N — мощность двигателя трактора, л.с;</w:t>
      </w:r>
    </w:p>
    <w:p w:rsidR="009124E4" w:rsidRPr="00470EEB" w:rsidRDefault="009124E4" w:rsidP="00470EEB">
      <w:pPr>
        <w:tabs>
          <w:tab w:val="left" w:pos="0"/>
          <w:tab w:val="left" w:pos="142"/>
        </w:tabs>
        <w:spacing w:line="360" w:lineRule="auto"/>
        <w:ind w:firstLine="709"/>
        <w:jc w:val="both"/>
        <w:rPr>
          <w:sz w:val="28"/>
          <w:szCs w:val="28"/>
        </w:rPr>
      </w:pPr>
      <w:r w:rsidRPr="00470EEB">
        <w:rPr>
          <w:sz w:val="28"/>
          <w:szCs w:val="28"/>
        </w:rPr>
        <w:t>К — коэффициент, зависящий от числа проходов бульдозера по одному следу;</w:t>
      </w:r>
    </w:p>
    <w:p w:rsidR="009124E4" w:rsidRPr="00470EEB" w:rsidRDefault="009124E4" w:rsidP="00470EEB">
      <w:pPr>
        <w:tabs>
          <w:tab w:val="left" w:pos="0"/>
          <w:tab w:val="left" w:pos="142"/>
        </w:tabs>
        <w:spacing w:line="360" w:lineRule="auto"/>
        <w:ind w:firstLine="709"/>
        <w:jc w:val="both"/>
        <w:rPr>
          <w:sz w:val="28"/>
          <w:szCs w:val="28"/>
        </w:rPr>
      </w:pPr>
      <w:r w:rsidRPr="00470EEB">
        <w:rPr>
          <w:sz w:val="28"/>
          <w:szCs w:val="28"/>
        </w:rPr>
        <w:t>W — полное сопротивление движению бульдозера при работе, кгс.</w:t>
      </w:r>
    </w:p>
    <w:p w:rsidR="009124E4" w:rsidRPr="00470EEB" w:rsidRDefault="009124E4" w:rsidP="00470EEB">
      <w:pPr>
        <w:tabs>
          <w:tab w:val="left" w:pos="0"/>
          <w:tab w:val="left" w:pos="142"/>
        </w:tabs>
        <w:spacing w:line="360" w:lineRule="auto"/>
        <w:ind w:firstLine="709"/>
        <w:jc w:val="both"/>
        <w:rPr>
          <w:sz w:val="28"/>
          <w:szCs w:val="28"/>
        </w:rPr>
      </w:pPr>
    </w:p>
    <w:p w:rsidR="009124E4" w:rsidRPr="00470EEB" w:rsidRDefault="009124E4" w:rsidP="00470EEB">
      <w:pPr>
        <w:tabs>
          <w:tab w:val="left" w:pos="0"/>
          <w:tab w:val="left" w:pos="142"/>
        </w:tabs>
        <w:spacing w:line="360" w:lineRule="auto"/>
        <w:ind w:firstLine="709"/>
        <w:jc w:val="both"/>
        <w:rPr>
          <w:sz w:val="28"/>
          <w:szCs w:val="28"/>
        </w:rPr>
      </w:pPr>
      <w:r w:rsidRPr="00470EEB">
        <w:rPr>
          <w:sz w:val="28"/>
          <w:szCs w:val="28"/>
        </w:rPr>
        <w:t>П</w:t>
      </w:r>
      <w:r w:rsidRPr="00470EEB">
        <w:rPr>
          <w:sz w:val="28"/>
          <w:szCs w:val="28"/>
          <w:vertAlign w:val="subscript"/>
        </w:rPr>
        <w:t xml:space="preserve">э </w:t>
      </w:r>
      <w:r w:rsidRPr="00470EEB">
        <w:rPr>
          <w:sz w:val="28"/>
          <w:szCs w:val="28"/>
        </w:rPr>
        <w:t xml:space="preserve">= </w:t>
      </w:r>
      <w:r w:rsidR="002479F1">
        <w:rPr>
          <w:position w:val="-24"/>
          <w:sz w:val="28"/>
          <w:szCs w:val="28"/>
        </w:rPr>
        <w:pict>
          <v:shape id="_x0000_i1088" type="#_x0000_t75" style="width:66.75pt;height:30.75pt">
            <v:imagedata r:id="rId70" o:title=""/>
          </v:shape>
        </w:pict>
      </w:r>
      <w:r w:rsidRPr="00470EEB">
        <w:rPr>
          <w:sz w:val="28"/>
          <w:szCs w:val="28"/>
        </w:rPr>
        <w:t xml:space="preserve"> = </w:t>
      </w:r>
      <w:smartTag w:uri="urn:schemas-microsoft-com:office:smarttags" w:element="metricconverter">
        <w:smartTagPr>
          <w:attr w:name="ProductID" w:val="0,5 км/ч"/>
        </w:smartTagPr>
        <w:r w:rsidRPr="00470EEB">
          <w:rPr>
            <w:sz w:val="28"/>
            <w:szCs w:val="28"/>
          </w:rPr>
          <w:t>0,5 км/ч</w:t>
        </w:r>
      </w:smartTag>
      <w:r w:rsidRPr="00470EEB">
        <w:rPr>
          <w:sz w:val="28"/>
          <w:szCs w:val="28"/>
        </w:rPr>
        <w:tab/>
      </w:r>
      <w:r w:rsidR="00470EEB" w:rsidRPr="00470EEB">
        <w:rPr>
          <w:sz w:val="28"/>
          <w:szCs w:val="28"/>
        </w:rPr>
        <w:t xml:space="preserve"> </w:t>
      </w:r>
      <w:r w:rsidRPr="00470EEB">
        <w:rPr>
          <w:sz w:val="28"/>
          <w:szCs w:val="28"/>
        </w:rPr>
        <w:t>(4.</w:t>
      </w:r>
      <w:r w:rsidR="001B6B14" w:rsidRPr="00470EEB">
        <w:rPr>
          <w:sz w:val="28"/>
          <w:szCs w:val="28"/>
        </w:rPr>
        <w:t>27</w:t>
      </w:r>
      <w:r w:rsidRPr="00470EEB">
        <w:rPr>
          <w:sz w:val="28"/>
          <w:szCs w:val="28"/>
        </w:rPr>
        <w:t>)</w:t>
      </w:r>
    </w:p>
    <w:p w:rsidR="003952F6" w:rsidRPr="00470EEB" w:rsidRDefault="003952F6" w:rsidP="00470EEB">
      <w:pPr>
        <w:tabs>
          <w:tab w:val="left" w:pos="0"/>
          <w:tab w:val="left" w:pos="142"/>
        </w:tabs>
        <w:spacing w:line="360" w:lineRule="auto"/>
        <w:ind w:firstLine="709"/>
        <w:jc w:val="both"/>
        <w:rPr>
          <w:sz w:val="28"/>
          <w:szCs w:val="28"/>
        </w:rPr>
      </w:pPr>
    </w:p>
    <w:p w:rsidR="009124E4" w:rsidRPr="00470EEB" w:rsidRDefault="009124E4" w:rsidP="00470EEB">
      <w:pPr>
        <w:tabs>
          <w:tab w:val="left" w:pos="0"/>
          <w:tab w:val="left" w:pos="142"/>
        </w:tabs>
        <w:spacing w:line="360" w:lineRule="auto"/>
        <w:ind w:firstLine="709"/>
        <w:jc w:val="both"/>
        <w:rPr>
          <w:sz w:val="28"/>
          <w:szCs w:val="28"/>
        </w:rPr>
      </w:pPr>
      <w:r w:rsidRPr="00470EEB">
        <w:rPr>
          <w:sz w:val="28"/>
          <w:szCs w:val="28"/>
        </w:rPr>
        <w:t>Полное сопротивление движению бульдозера при работе W слагается из сопротивления копанию W</w:t>
      </w:r>
      <w:r w:rsidRPr="00470EEB">
        <w:rPr>
          <w:sz w:val="28"/>
          <w:szCs w:val="28"/>
          <w:vertAlign w:val="subscript"/>
        </w:rPr>
        <w:t>1</w:t>
      </w:r>
      <w:r w:rsidRPr="00470EEB">
        <w:rPr>
          <w:sz w:val="28"/>
          <w:szCs w:val="28"/>
        </w:rPr>
        <w:t>, сопротивления</w:t>
      </w:r>
      <w:r w:rsidR="00470EEB" w:rsidRPr="00470EEB">
        <w:rPr>
          <w:sz w:val="28"/>
          <w:szCs w:val="28"/>
        </w:rPr>
        <w:t xml:space="preserve"> </w:t>
      </w:r>
      <w:r w:rsidRPr="00470EEB">
        <w:rPr>
          <w:sz w:val="28"/>
          <w:szCs w:val="28"/>
        </w:rPr>
        <w:t>перемещению призмы волочения (объема породы перед отвалом) W</w:t>
      </w:r>
      <w:r w:rsidRPr="00470EEB">
        <w:rPr>
          <w:sz w:val="28"/>
          <w:szCs w:val="28"/>
          <w:vertAlign w:val="subscript"/>
        </w:rPr>
        <w:t>2</w:t>
      </w:r>
      <w:r w:rsidRPr="00470EEB">
        <w:rPr>
          <w:sz w:val="28"/>
          <w:szCs w:val="28"/>
        </w:rPr>
        <w:t xml:space="preserve"> и сопротивления перемещению бульдозера W</w:t>
      </w:r>
      <w:r w:rsidRPr="00470EEB">
        <w:rPr>
          <w:sz w:val="28"/>
          <w:szCs w:val="28"/>
          <w:vertAlign w:val="subscript"/>
        </w:rPr>
        <w:t>3</w:t>
      </w:r>
      <w:r w:rsidRPr="00470EEB">
        <w:rPr>
          <w:sz w:val="28"/>
          <w:szCs w:val="28"/>
        </w:rPr>
        <w:t>.</w:t>
      </w:r>
    </w:p>
    <w:p w:rsidR="009124E4" w:rsidRPr="00470EEB" w:rsidRDefault="009124E4" w:rsidP="00470EEB">
      <w:pPr>
        <w:tabs>
          <w:tab w:val="left" w:pos="0"/>
          <w:tab w:val="left" w:pos="142"/>
        </w:tabs>
        <w:spacing w:line="360" w:lineRule="auto"/>
        <w:ind w:firstLine="709"/>
        <w:jc w:val="both"/>
        <w:rPr>
          <w:sz w:val="28"/>
          <w:szCs w:val="28"/>
        </w:rPr>
      </w:pPr>
    </w:p>
    <w:p w:rsidR="009124E4" w:rsidRPr="00470EEB" w:rsidRDefault="009124E4" w:rsidP="00470EEB">
      <w:pPr>
        <w:tabs>
          <w:tab w:val="left" w:pos="0"/>
          <w:tab w:val="left" w:pos="142"/>
        </w:tabs>
        <w:spacing w:line="360" w:lineRule="auto"/>
        <w:ind w:firstLine="709"/>
        <w:jc w:val="both"/>
        <w:rPr>
          <w:sz w:val="28"/>
          <w:szCs w:val="28"/>
        </w:rPr>
      </w:pPr>
      <w:r w:rsidRPr="00470EEB">
        <w:rPr>
          <w:sz w:val="28"/>
          <w:szCs w:val="28"/>
        </w:rPr>
        <w:t>Сопротивление копанию определяется по формуле:</w:t>
      </w:r>
    </w:p>
    <w:p w:rsidR="009124E4" w:rsidRPr="00470EEB" w:rsidRDefault="009124E4" w:rsidP="00470EEB">
      <w:pPr>
        <w:tabs>
          <w:tab w:val="left" w:pos="0"/>
          <w:tab w:val="left" w:pos="142"/>
        </w:tabs>
        <w:spacing w:line="360" w:lineRule="auto"/>
        <w:ind w:firstLine="709"/>
        <w:jc w:val="both"/>
        <w:rPr>
          <w:sz w:val="28"/>
          <w:szCs w:val="28"/>
        </w:rPr>
      </w:pPr>
    </w:p>
    <w:p w:rsidR="009124E4" w:rsidRPr="00470EEB" w:rsidRDefault="009124E4" w:rsidP="00470EEB">
      <w:pPr>
        <w:tabs>
          <w:tab w:val="left" w:pos="0"/>
          <w:tab w:val="left" w:pos="142"/>
        </w:tabs>
        <w:spacing w:line="360" w:lineRule="auto"/>
        <w:ind w:firstLine="709"/>
        <w:jc w:val="both"/>
        <w:rPr>
          <w:sz w:val="28"/>
          <w:szCs w:val="28"/>
        </w:rPr>
      </w:pPr>
      <w:r w:rsidRPr="00470EEB">
        <w:rPr>
          <w:sz w:val="28"/>
          <w:szCs w:val="28"/>
          <w:lang w:val="en-US"/>
        </w:rPr>
        <w:t>W</w:t>
      </w:r>
      <w:r w:rsidRPr="00470EEB">
        <w:rPr>
          <w:sz w:val="28"/>
          <w:szCs w:val="28"/>
        </w:rPr>
        <w:t xml:space="preserve">1 = </w:t>
      </w:r>
      <w:r w:rsidRPr="00470EEB">
        <w:rPr>
          <w:sz w:val="28"/>
          <w:szCs w:val="28"/>
          <w:lang w:val="en-US"/>
        </w:rPr>
        <w:t>P</w:t>
      </w:r>
      <w:r w:rsidRPr="00470EEB">
        <w:rPr>
          <w:sz w:val="28"/>
          <w:szCs w:val="28"/>
          <w:vertAlign w:val="subscript"/>
          <w:lang w:val="en-US"/>
        </w:rPr>
        <w:t>K</w:t>
      </w:r>
      <w:r w:rsidRPr="00470EEB">
        <w:rPr>
          <w:sz w:val="28"/>
          <w:szCs w:val="28"/>
        </w:rPr>
        <w:t>∙</w:t>
      </w:r>
      <w:r w:rsidRPr="00470EEB">
        <w:rPr>
          <w:sz w:val="28"/>
          <w:szCs w:val="28"/>
          <w:lang w:val="en-US"/>
        </w:rPr>
        <w:t>L</w:t>
      </w:r>
      <w:r w:rsidRPr="00470EEB">
        <w:rPr>
          <w:sz w:val="28"/>
          <w:szCs w:val="28"/>
          <w:vertAlign w:val="subscript"/>
          <w:lang w:val="en-US"/>
        </w:rPr>
        <w:t>o</w:t>
      </w:r>
      <w:r w:rsidRPr="00470EEB">
        <w:rPr>
          <w:sz w:val="28"/>
          <w:szCs w:val="28"/>
        </w:rPr>
        <w:t>∙</w:t>
      </w:r>
      <w:r w:rsidRPr="00470EEB">
        <w:rPr>
          <w:sz w:val="28"/>
          <w:szCs w:val="28"/>
          <w:lang w:val="en-US"/>
        </w:rPr>
        <w:t>sin</w:t>
      </w:r>
      <w:r w:rsidRPr="00470EEB">
        <w:rPr>
          <w:sz w:val="28"/>
          <w:szCs w:val="28"/>
        </w:rPr>
        <w:t>ω, кгс</w:t>
      </w:r>
      <w:r w:rsidRPr="00470EEB">
        <w:rPr>
          <w:sz w:val="28"/>
          <w:szCs w:val="28"/>
        </w:rPr>
        <w:tab/>
      </w:r>
      <w:r w:rsidR="00470EEB" w:rsidRPr="00470EEB">
        <w:rPr>
          <w:sz w:val="28"/>
          <w:szCs w:val="28"/>
        </w:rPr>
        <w:t xml:space="preserve"> </w:t>
      </w:r>
      <w:r w:rsidRPr="00470EEB">
        <w:rPr>
          <w:sz w:val="28"/>
          <w:szCs w:val="28"/>
        </w:rPr>
        <w:t>(4.</w:t>
      </w:r>
      <w:r w:rsidR="003952F6" w:rsidRPr="00470EEB">
        <w:rPr>
          <w:sz w:val="28"/>
          <w:szCs w:val="28"/>
        </w:rPr>
        <w:t>28</w:t>
      </w:r>
      <w:r w:rsidRPr="00470EEB">
        <w:rPr>
          <w:sz w:val="28"/>
          <w:szCs w:val="28"/>
        </w:rPr>
        <w:t>)</w:t>
      </w:r>
    </w:p>
    <w:p w:rsidR="009124E4" w:rsidRPr="00470EEB" w:rsidRDefault="009124E4" w:rsidP="00470EEB">
      <w:pPr>
        <w:tabs>
          <w:tab w:val="left" w:pos="0"/>
          <w:tab w:val="left" w:pos="142"/>
        </w:tabs>
        <w:spacing w:line="360" w:lineRule="auto"/>
        <w:ind w:firstLine="709"/>
        <w:jc w:val="both"/>
        <w:rPr>
          <w:sz w:val="28"/>
          <w:szCs w:val="28"/>
        </w:rPr>
      </w:pPr>
    </w:p>
    <w:p w:rsidR="009124E4" w:rsidRPr="00470EEB" w:rsidRDefault="009124E4" w:rsidP="00470EEB">
      <w:pPr>
        <w:tabs>
          <w:tab w:val="left" w:pos="0"/>
          <w:tab w:val="left" w:pos="142"/>
        </w:tabs>
        <w:spacing w:line="360" w:lineRule="auto"/>
        <w:ind w:firstLine="709"/>
        <w:jc w:val="both"/>
        <w:rPr>
          <w:sz w:val="28"/>
          <w:szCs w:val="28"/>
        </w:rPr>
      </w:pPr>
      <w:r w:rsidRPr="00470EEB">
        <w:rPr>
          <w:sz w:val="28"/>
          <w:szCs w:val="28"/>
        </w:rPr>
        <w:t>где P</w:t>
      </w:r>
      <w:r w:rsidRPr="00470EEB">
        <w:rPr>
          <w:sz w:val="28"/>
          <w:szCs w:val="28"/>
          <w:vertAlign w:val="subscript"/>
        </w:rPr>
        <w:t>K</w:t>
      </w:r>
      <w:r w:rsidRPr="00470EEB">
        <w:rPr>
          <w:sz w:val="28"/>
          <w:szCs w:val="28"/>
        </w:rPr>
        <w:t>∙— усилие копания на один погонный сантиметр длины отвала, кгс/см;</w:t>
      </w:r>
    </w:p>
    <w:p w:rsidR="009124E4" w:rsidRPr="00470EEB" w:rsidRDefault="009124E4" w:rsidP="00470EEB">
      <w:pPr>
        <w:tabs>
          <w:tab w:val="left" w:pos="0"/>
          <w:tab w:val="left" w:pos="142"/>
        </w:tabs>
        <w:spacing w:line="360" w:lineRule="auto"/>
        <w:ind w:firstLine="709"/>
        <w:jc w:val="both"/>
        <w:rPr>
          <w:sz w:val="28"/>
          <w:szCs w:val="28"/>
        </w:rPr>
      </w:pPr>
      <w:r w:rsidRPr="00470EEB">
        <w:rPr>
          <w:sz w:val="28"/>
          <w:szCs w:val="28"/>
        </w:rPr>
        <w:t>L</w:t>
      </w:r>
      <w:r w:rsidRPr="00470EEB">
        <w:rPr>
          <w:sz w:val="28"/>
          <w:szCs w:val="28"/>
          <w:vertAlign w:val="subscript"/>
        </w:rPr>
        <w:t>0</w:t>
      </w:r>
      <w:r w:rsidRPr="00470EEB">
        <w:rPr>
          <w:sz w:val="28"/>
          <w:szCs w:val="28"/>
        </w:rPr>
        <w:t xml:space="preserve"> — длина отвала;</w:t>
      </w:r>
    </w:p>
    <w:p w:rsidR="009124E4" w:rsidRPr="00470EEB" w:rsidRDefault="009124E4" w:rsidP="00470EEB">
      <w:pPr>
        <w:tabs>
          <w:tab w:val="left" w:pos="0"/>
          <w:tab w:val="left" w:pos="142"/>
        </w:tabs>
        <w:spacing w:line="360" w:lineRule="auto"/>
        <w:ind w:firstLine="709"/>
        <w:jc w:val="both"/>
        <w:rPr>
          <w:sz w:val="28"/>
          <w:szCs w:val="28"/>
        </w:rPr>
      </w:pPr>
      <w:r w:rsidRPr="00470EEB">
        <w:rPr>
          <w:sz w:val="28"/>
          <w:szCs w:val="28"/>
        </w:rPr>
        <w:t>ω — угол поворота отвала.</w:t>
      </w:r>
    </w:p>
    <w:p w:rsidR="009124E4" w:rsidRPr="00470EEB" w:rsidRDefault="009124E4" w:rsidP="00470EEB">
      <w:pPr>
        <w:tabs>
          <w:tab w:val="left" w:pos="0"/>
          <w:tab w:val="left" w:pos="142"/>
        </w:tabs>
        <w:spacing w:line="360" w:lineRule="auto"/>
        <w:ind w:firstLine="709"/>
        <w:jc w:val="both"/>
        <w:rPr>
          <w:sz w:val="28"/>
          <w:szCs w:val="28"/>
        </w:rPr>
      </w:pPr>
    </w:p>
    <w:p w:rsidR="009124E4" w:rsidRPr="00470EEB" w:rsidRDefault="009124E4" w:rsidP="00470EEB">
      <w:pPr>
        <w:tabs>
          <w:tab w:val="left" w:pos="0"/>
          <w:tab w:val="left" w:pos="142"/>
        </w:tabs>
        <w:spacing w:line="360" w:lineRule="auto"/>
        <w:ind w:firstLine="709"/>
        <w:jc w:val="both"/>
        <w:rPr>
          <w:sz w:val="28"/>
          <w:szCs w:val="28"/>
        </w:rPr>
      </w:pPr>
      <w:r w:rsidRPr="00470EEB">
        <w:rPr>
          <w:sz w:val="28"/>
          <w:szCs w:val="28"/>
        </w:rPr>
        <w:t>W</w:t>
      </w:r>
      <w:r w:rsidRPr="00470EEB">
        <w:rPr>
          <w:sz w:val="28"/>
          <w:szCs w:val="28"/>
          <w:vertAlign w:val="subscript"/>
        </w:rPr>
        <w:t>1</w:t>
      </w:r>
      <w:r w:rsidRPr="00470EEB">
        <w:rPr>
          <w:sz w:val="28"/>
          <w:szCs w:val="28"/>
        </w:rPr>
        <w:t xml:space="preserve"> = 4,5∙336∙1 = 1512 кгс</w:t>
      </w:r>
    </w:p>
    <w:p w:rsidR="009124E4" w:rsidRPr="00470EEB" w:rsidRDefault="009124E4" w:rsidP="00470EEB">
      <w:pPr>
        <w:tabs>
          <w:tab w:val="left" w:pos="0"/>
          <w:tab w:val="left" w:pos="142"/>
        </w:tabs>
        <w:spacing w:line="360" w:lineRule="auto"/>
        <w:ind w:firstLine="709"/>
        <w:jc w:val="both"/>
        <w:rPr>
          <w:sz w:val="28"/>
          <w:szCs w:val="28"/>
        </w:rPr>
      </w:pPr>
    </w:p>
    <w:p w:rsidR="009124E4" w:rsidRPr="00470EEB" w:rsidRDefault="009124E4" w:rsidP="00470EEB">
      <w:pPr>
        <w:tabs>
          <w:tab w:val="left" w:pos="0"/>
          <w:tab w:val="left" w:pos="142"/>
        </w:tabs>
        <w:spacing w:line="360" w:lineRule="auto"/>
        <w:ind w:firstLine="709"/>
        <w:jc w:val="both"/>
        <w:rPr>
          <w:sz w:val="28"/>
          <w:szCs w:val="28"/>
        </w:rPr>
      </w:pPr>
      <w:r w:rsidRPr="00470EEB">
        <w:rPr>
          <w:sz w:val="28"/>
          <w:szCs w:val="28"/>
        </w:rPr>
        <w:t>Сопротивление перемещению призмы волочения определим по формуле:</w:t>
      </w:r>
    </w:p>
    <w:p w:rsidR="009124E4" w:rsidRPr="00470EEB" w:rsidRDefault="009124E4" w:rsidP="00470EEB">
      <w:pPr>
        <w:tabs>
          <w:tab w:val="left" w:pos="0"/>
          <w:tab w:val="left" w:pos="142"/>
        </w:tabs>
        <w:spacing w:line="360" w:lineRule="auto"/>
        <w:ind w:firstLine="709"/>
        <w:jc w:val="both"/>
        <w:rPr>
          <w:sz w:val="28"/>
          <w:szCs w:val="28"/>
        </w:rPr>
      </w:pPr>
    </w:p>
    <w:p w:rsidR="009124E4" w:rsidRPr="00470EEB" w:rsidRDefault="009124E4" w:rsidP="00470EEB">
      <w:pPr>
        <w:tabs>
          <w:tab w:val="left" w:pos="0"/>
          <w:tab w:val="left" w:pos="142"/>
        </w:tabs>
        <w:spacing w:line="360" w:lineRule="auto"/>
        <w:ind w:firstLine="709"/>
        <w:jc w:val="both"/>
        <w:rPr>
          <w:sz w:val="28"/>
          <w:szCs w:val="28"/>
        </w:rPr>
      </w:pPr>
      <w:r w:rsidRPr="00470EEB">
        <w:rPr>
          <w:sz w:val="28"/>
          <w:szCs w:val="28"/>
        </w:rPr>
        <w:t>W</w:t>
      </w:r>
      <w:r w:rsidRPr="00470EEB">
        <w:rPr>
          <w:sz w:val="28"/>
          <w:szCs w:val="28"/>
          <w:vertAlign w:val="subscript"/>
        </w:rPr>
        <w:t xml:space="preserve">2 </w:t>
      </w:r>
      <w:r w:rsidRPr="00470EEB">
        <w:rPr>
          <w:sz w:val="28"/>
          <w:szCs w:val="28"/>
        </w:rPr>
        <w:t>= P</w:t>
      </w:r>
      <w:r w:rsidRPr="00470EEB">
        <w:rPr>
          <w:sz w:val="28"/>
          <w:szCs w:val="28"/>
          <w:vertAlign w:val="subscript"/>
        </w:rPr>
        <w:t>пр</w:t>
      </w:r>
      <w:r w:rsidRPr="00470EEB">
        <w:rPr>
          <w:sz w:val="28"/>
          <w:szCs w:val="28"/>
        </w:rPr>
        <w:t>∙L</w:t>
      </w:r>
      <w:r w:rsidRPr="00470EEB">
        <w:rPr>
          <w:sz w:val="28"/>
          <w:szCs w:val="28"/>
          <w:vertAlign w:val="subscript"/>
        </w:rPr>
        <w:t>0</w:t>
      </w:r>
      <w:r w:rsidRPr="00470EEB">
        <w:rPr>
          <w:sz w:val="28"/>
          <w:szCs w:val="28"/>
        </w:rPr>
        <w:t>, кгс</w:t>
      </w:r>
      <w:r w:rsidRPr="00470EEB">
        <w:rPr>
          <w:sz w:val="28"/>
          <w:szCs w:val="28"/>
        </w:rPr>
        <w:tab/>
      </w:r>
      <w:r w:rsidR="00470EEB" w:rsidRPr="00470EEB">
        <w:rPr>
          <w:sz w:val="28"/>
          <w:szCs w:val="28"/>
        </w:rPr>
        <w:t xml:space="preserve"> </w:t>
      </w:r>
      <w:r w:rsidRPr="00470EEB">
        <w:rPr>
          <w:sz w:val="28"/>
          <w:szCs w:val="28"/>
        </w:rPr>
        <w:t>(4.</w:t>
      </w:r>
      <w:r w:rsidR="000671C3" w:rsidRPr="00470EEB">
        <w:rPr>
          <w:sz w:val="28"/>
          <w:szCs w:val="28"/>
        </w:rPr>
        <w:t>29</w:t>
      </w:r>
      <w:r w:rsidRPr="00470EEB">
        <w:rPr>
          <w:sz w:val="28"/>
          <w:szCs w:val="28"/>
        </w:rPr>
        <w:t>)</w:t>
      </w:r>
    </w:p>
    <w:p w:rsidR="009124E4" w:rsidRPr="00470EEB" w:rsidRDefault="009124E4" w:rsidP="00470EEB">
      <w:pPr>
        <w:tabs>
          <w:tab w:val="left" w:pos="0"/>
        </w:tabs>
        <w:spacing w:line="360" w:lineRule="auto"/>
        <w:ind w:firstLine="709"/>
        <w:jc w:val="both"/>
        <w:rPr>
          <w:sz w:val="28"/>
          <w:szCs w:val="28"/>
        </w:rPr>
      </w:pPr>
      <w:r w:rsidRPr="00470EEB">
        <w:rPr>
          <w:sz w:val="28"/>
          <w:szCs w:val="28"/>
        </w:rPr>
        <w:t>где Р</w:t>
      </w:r>
      <w:r w:rsidRPr="00470EEB">
        <w:rPr>
          <w:sz w:val="28"/>
          <w:szCs w:val="28"/>
          <w:vertAlign w:val="subscript"/>
        </w:rPr>
        <w:t>пр</w:t>
      </w:r>
      <w:r w:rsidRPr="00470EEB">
        <w:rPr>
          <w:sz w:val="28"/>
          <w:szCs w:val="28"/>
        </w:rPr>
        <w:t xml:space="preserve"> — усилие на перемещение призмы волочения на 1 погонный сантиметр длины отвала, кгс/см.</w:t>
      </w:r>
    </w:p>
    <w:p w:rsidR="009124E4" w:rsidRPr="00470EEB" w:rsidRDefault="009124E4" w:rsidP="00470EEB">
      <w:pPr>
        <w:tabs>
          <w:tab w:val="left" w:pos="0"/>
        </w:tabs>
        <w:spacing w:line="360" w:lineRule="auto"/>
        <w:ind w:firstLine="709"/>
        <w:jc w:val="both"/>
        <w:rPr>
          <w:sz w:val="28"/>
          <w:szCs w:val="28"/>
        </w:rPr>
      </w:pPr>
    </w:p>
    <w:p w:rsidR="009124E4" w:rsidRPr="00470EEB" w:rsidRDefault="009124E4" w:rsidP="00470EEB">
      <w:pPr>
        <w:tabs>
          <w:tab w:val="left" w:pos="0"/>
        </w:tabs>
        <w:spacing w:line="360" w:lineRule="auto"/>
        <w:ind w:firstLine="709"/>
        <w:jc w:val="both"/>
        <w:rPr>
          <w:sz w:val="28"/>
          <w:szCs w:val="28"/>
        </w:rPr>
      </w:pPr>
      <w:r w:rsidRPr="00470EEB">
        <w:rPr>
          <w:sz w:val="28"/>
          <w:szCs w:val="28"/>
        </w:rPr>
        <w:t>W</w:t>
      </w:r>
      <w:r w:rsidRPr="00470EEB">
        <w:rPr>
          <w:sz w:val="28"/>
          <w:szCs w:val="28"/>
          <w:vertAlign w:val="subscript"/>
        </w:rPr>
        <w:t xml:space="preserve">2 </w:t>
      </w:r>
      <w:r w:rsidRPr="00470EEB">
        <w:rPr>
          <w:sz w:val="28"/>
          <w:szCs w:val="28"/>
        </w:rPr>
        <w:t>= 25,0∙336 = 8400 кгс</w:t>
      </w:r>
    </w:p>
    <w:p w:rsidR="001F777E" w:rsidRPr="00470EEB" w:rsidRDefault="001F777E" w:rsidP="00470EEB">
      <w:pPr>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 w:val="left" w:pos="142"/>
        </w:tabs>
        <w:spacing w:line="360" w:lineRule="auto"/>
        <w:ind w:firstLine="709"/>
        <w:jc w:val="both"/>
        <w:rPr>
          <w:sz w:val="28"/>
          <w:szCs w:val="28"/>
        </w:rPr>
      </w:pPr>
      <w:r w:rsidRPr="00470EEB">
        <w:rPr>
          <w:sz w:val="28"/>
          <w:szCs w:val="28"/>
        </w:rPr>
        <w:t>Сопротивление перемещению бульдозера определяется по формуле</w:t>
      </w:r>
    </w:p>
    <w:p w:rsidR="009124E4" w:rsidRPr="00470EEB" w:rsidRDefault="009124E4" w:rsidP="00470EEB">
      <w:pPr>
        <w:shd w:val="clear" w:color="auto" w:fill="FFFFFF"/>
        <w:tabs>
          <w:tab w:val="left" w:pos="0"/>
          <w:tab w:val="left" w:pos="142"/>
          <w:tab w:val="left" w:pos="4500"/>
        </w:tabs>
        <w:spacing w:line="360" w:lineRule="auto"/>
        <w:ind w:firstLine="709"/>
        <w:jc w:val="both"/>
        <w:rPr>
          <w:sz w:val="28"/>
          <w:szCs w:val="28"/>
        </w:rPr>
      </w:pPr>
    </w:p>
    <w:p w:rsidR="009124E4" w:rsidRPr="00470EEB" w:rsidRDefault="009124E4" w:rsidP="00470EEB">
      <w:pPr>
        <w:shd w:val="clear" w:color="auto" w:fill="FFFFFF"/>
        <w:tabs>
          <w:tab w:val="left" w:pos="0"/>
          <w:tab w:val="left" w:pos="142"/>
          <w:tab w:val="left" w:pos="4500"/>
        </w:tabs>
        <w:spacing w:line="360" w:lineRule="auto"/>
        <w:ind w:firstLine="709"/>
        <w:jc w:val="both"/>
        <w:rPr>
          <w:sz w:val="28"/>
          <w:szCs w:val="28"/>
        </w:rPr>
      </w:pPr>
      <w:r w:rsidRPr="00470EEB">
        <w:rPr>
          <w:sz w:val="28"/>
          <w:szCs w:val="28"/>
          <w:lang w:val="en-US"/>
        </w:rPr>
        <w:t>W</w:t>
      </w:r>
      <w:r w:rsidRPr="00470EEB">
        <w:rPr>
          <w:sz w:val="28"/>
          <w:szCs w:val="28"/>
          <w:vertAlign w:val="subscript"/>
        </w:rPr>
        <w:t>3</w:t>
      </w:r>
      <w:r w:rsidRPr="00470EEB">
        <w:rPr>
          <w:sz w:val="28"/>
          <w:szCs w:val="28"/>
        </w:rPr>
        <w:t xml:space="preserve"> = </w:t>
      </w:r>
      <w:r w:rsidRPr="00470EEB">
        <w:rPr>
          <w:sz w:val="28"/>
          <w:szCs w:val="28"/>
          <w:lang w:val="en-US"/>
        </w:rPr>
        <w:t>G</w:t>
      </w:r>
      <w:r w:rsidRPr="00470EEB">
        <w:rPr>
          <w:sz w:val="28"/>
          <w:szCs w:val="28"/>
          <w:vertAlign w:val="subscript"/>
        </w:rPr>
        <w:t>б</w:t>
      </w:r>
      <w:r w:rsidRPr="00470EEB">
        <w:rPr>
          <w:sz w:val="28"/>
          <w:szCs w:val="28"/>
        </w:rPr>
        <w:t>∙</w:t>
      </w:r>
      <w:r w:rsidRPr="00470EEB">
        <w:rPr>
          <w:sz w:val="28"/>
          <w:szCs w:val="28"/>
          <w:lang w:val="en-US"/>
        </w:rPr>
        <w:t>f</w:t>
      </w:r>
      <w:r w:rsidRPr="00470EEB">
        <w:rPr>
          <w:sz w:val="28"/>
          <w:szCs w:val="28"/>
          <w:vertAlign w:val="subscript"/>
        </w:rPr>
        <w:t>г</w:t>
      </w:r>
      <w:r w:rsidRPr="00470EEB">
        <w:rPr>
          <w:sz w:val="28"/>
          <w:szCs w:val="28"/>
        </w:rPr>
        <w:t xml:space="preserve"> </w:t>
      </w:r>
      <w:r w:rsidRPr="00470EEB">
        <w:rPr>
          <w:sz w:val="28"/>
          <w:szCs w:val="28"/>
        </w:rPr>
        <w:tab/>
      </w:r>
      <w:r w:rsidR="00470EEB" w:rsidRPr="00470EEB">
        <w:rPr>
          <w:sz w:val="28"/>
          <w:szCs w:val="28"/>
        </w:rPr>
        <w:t xml:space="preserve"> </w:t>
      </w:r>
      <w:r w:rsidRPr="00470EEB">
        <w:rPr>
          <w:sz w:val="28"/>
          <w:szCs w:val="28"/>
        </w:rPr>
        <w:t>(4.</w:t>
      </w:r>
      <w:r w:rsidR="001F777E" w:rsidRPr="00470EEB">
        <w:rPr>
          <w:sz w:val="28"/>
          <w:szCs w:val="28"/>
        </w:rPr>
        <w:t>30</w:t>
      </w:r>
      <w:r w:rsidRPr="00470EEB">
        <w:rPr>
          <w:sz w:val="28"/>
          <w:szCs w:val="28"/>
        </w:rPr>
        <w:t>)</w:t>
      </w:r>
    </w:p>
    <w:p w:rsidR="001F777E" w:rsidRPr="00470EEB" w:rsidRDefault="001F777E" w:rsidP="00470EEB">
      <w:pPr>
        <w:shd w:val="clear" w:color="auto" w:fill="FFFFFF"/>
        <w:tabs>
          <w:tab w:val="left" w:pos="0"/>
          <w:tab w:val="left" w:pos="142"/>
          <w:tab w:val="left" w:pos="4500"/>
        </w:tabs>
        <w:spacing w:line="360" w:lineRule="auto"/>
        <w:ind w:firstLine="709"/>
        <w:jc w:val="both"/>
        <w:rPr>
          <w:sz w:val="28"/>
          <w:szCs w:val="28"/>
        </w:rPr>
      </w:pPr>
    </w:p>
    <w:p w:rsidR="009124E4" w:rsidRPr="00470EEB" w:rsidRDefault="009124E4" w:rsidP="00470EEB">
      <w:pPr>
        <w:shd w:val="clear" w:color="auto" w:fill="FFFFFF"/>
        <w:tabs>
          <w:tab w:val="left" w:pos="0"/>
          <w:tab w:val="left" w:pos="142"/>
        </w:tabs>
        <w:spacing w:line="360" w:lineRule="auto"/>
        <w:ind w:firstLine="709"/>
        <w:jc w:val="both"/>
        <w:rPr>
          <w:sz w:val="28"/>
          <w:szCs w:val="28"/>
        </w:rPr>
      </w:pPr>
      <w:r w:rsidRPr="00470EEB">
        <w:rPr>
          <w:sz w:val="28"/>
          <w:szCs w:val="28"/>
        </w:rPr>
        <w:t xml:space="preserve">где </w:t>
      </w:r>
      <w:r w:rsidRPr="00470EEB">
        <w:rPr>
          <w:sz w:val="28"/>
          <w:szCs w:val="28"/>
          <w:lang w:val="en-US"/>
        </w:rPr>
        <w:t>G</w:t>
      </w:r>
      <w:r w:rsidRPr="00470EEB">
        <w:rPr>
          <w:sz w:val="28"/>
          <w:szCs w:val="28"/>
          <w:vertAlign w:val="subscript"/>
        </w:rPr>
        <w:t>б</w:t>
      </w:r>
      <w:r w:rsidRPr="00470EEB">
        <w:rPr>
          <w:sz w:val="28"/>
          <w:szCs w:val="28"/>
        </w:rPr>
        <w:t xml:space="preserve"> — полный вес бульдозера, кг;</w:t>
      </w:r>
    </w:p>
    <w:p w:rsidR="009124E4" w:rsidRPr="00470EEB" w:rsidRDefault="009124E4" w:rsidP="00470EEB">
      <w:pPr>
        <w:shd w:val="clear" w:color="auto" w:fill="FFFFFF"/>
        <w:tabs>
          <w:tab w:val="left" w:pos="0"/>
          <w:tab w:val="left" w:pos="142"/>
        </w:tabs>
        <w:spacing w:line="360" w:lineRule="auto"/>
        <w:ind w:firstLine="709"/>
        <w:jc w:val="both"/>
        <w:rPr>
          <w:sz w:val="28"/>
          <w:szCs w:val="28"/>
        </w:rPr>
      </w:pPr>
      <w:r w:rsidRPr="00470EEB">
        <w:rPr>
          <w:sz w:val="28"/>
          <w:szCs w:val="28"/>
          <w:lang w:val="en-US"/>
        </w:rPr>
        <w:t>f</w:t>
      </w:r>
      <w:r w:rsidRPr="00470EEB">
        <w:rPr>
          <w:sz w:val="28"/>
          <w:szCs w:val="28"/>
          <w:vertAlign w:val="subscript"/>
        </w:rPr>
        <w:t>г</w:t>
      </w:r>
      <w:r w:rsidRPr="00470EEB">
        <w:rPr>
          <w:sz w:val="28"/>
          <w:szCs w:val="28"/>
        </w:rPr>
        <w:t xml:space="preserve"> — коэффициент сопротивления гусеничного хода.</w:t>
      </w:r>
    </w:p>
    <w:p w:rsidR="009124E4" w:rsidRPr="00470EEB" w:rsidRDefault="009124E4" w:rsidP="00470EEB">
      <w:pPr>
        <w:shd w:val="clear" w:color="auto" w:fill="FFFFFF"/>
        <w:tabs>
          <w:tab w:val="left" w:pos="0"/>
          <w:tab w:val="left" w:pos="142"/>
        </w:tabs>
        <w:spacing w:line="360" w:lineRule="auto"/>
        <w:ind w:firstLine="709"/>
        <w:jc w:val="both"/>
        <w:rPr>
          <w:sz w:val="28"/>
          <w:szCs w:val="28"/>
        </w:rPr>
      </w:pPr>
    </w:p>
    <w:p w:rsidR="009124E4" w:rsidRPr="00470EEB" w:rsidRDefault="009124E4" w:rsidP="00470EEB">
      <w:pPr>
        <w:shd w:val="clear" w:color="auto" w:fill="FFFFFF"/>
        <w:tabs>
          <w:tab w:val="left" w:pos="0"/>
          <w:tab w:val="left" w:pos="142"/>
        </w:tabs>
        <w:spacing w:line="360" w:lineRule="auto"/>
        <w:ind w:firstLine="709"/>
        <w:jc w:val="both"/>
        <w:rPr>
          <w:sz w:val="28"/>
          <w:szCs w:val="28"/>
        </w:rPr>
      </w:pPr>
      <w:r w:rsidRPr="00470EEB">
        <w:rPr>
          <w:sz w:val="28"/>
          <w:szCs w:val="28"/>
          <w:lang w:val="en-US"/>
        </w:rPr>
        <w:t>W</w:t>
      </w:r>
      <w:r w:rsidRPr="00470EEB">
        <w:rPr>
          <w:sz w:val="28"/>
          <w:szCs w:val="28"/>
          <w:vertAlign w:val="subscript"/>
        </w:rPr>
        <w:t xml:space="preserve">3 </w:t>
      </w:r>
      <w:r w:rsidRPr="00470EEB">
        <w:rPr>
          <w:sz w:val="28"/>
          <w:szCs w:val="28"/>
        </w:rPr>
        <w:t>= 16900∙0,2 = 3380 кгс</w:t>
      </w:r>
    </w:p>
    <w:p w:rsidR="009124E4" w:rsidRPr="00470EEB" w:rsidRDefault="009124E4" w:rsidP="00470EEB">
      <w:pPr>
        <w:shd w:val="clear" w:color="auto" w:fill="FFFFFF"/>
        <w:tabs>
          <w:tab w:val="left" w:pos="0"/>
          <w:tab w:val="left" w:pos="142"/>
        </w:tabs>
        <w:spacing w:line="360" w:lineRule="auto"/>
        <w:ind w:firstLine="709"/>
        <w:jc w:val="both"/>
        <w:rPr>
          <w:sz w:val="28"/>
          <w:szCs w:val="28"/>
        </w:rPr>
      </w:pPr>
    </w:p>
    <w:p w:rsidR="009124E4" w:rsidRPr="00470EEB" w:rsidRDefault="009124E4" w:rsidP="00470EEB">
      <w:pPr>
        <w:shd w:val="clear" w:color="auto" w:fill="FFFFFF"/>
        <w:tabs>
          <w:tab w:val="left" w:pos="0"/>
          <w:tab w:val="left" w:pos="142"/>
        </w:tabs>
        <w:spacing w:line="360" w:lineRule="auto"/>
        <w:ind w:firstLine="709"/>
        <w:jc w:val="both"/>
        <w:rPr>
          <w:sz w:val="28"/>
          <w:szCs w:val="28"/>
        </w:rPr>
      </w:pPr>
      <w:r w:rsidRPr="00470EEB">
        <w:rPr>
          <w:sz w:val="28"/>
          <w:szCs w:val="28"/>
        </w:rPr>
        <w:t>Полное сопротивление движению бульдозера при работе рассчитывается по формуле:</w:t>
      </w:r>
    </w:p>
    <w:p w:rsidR="009124E4" w:rsidRPr="00470EEB" w:rsidRDefault="009124E4" w:rsidP="00470EEB">
      <w:pPr>
        <w:shd w:val="clear" w:color="auto" w:fill="FFFFFF"/>
        <w:tabs>
          <w:tab w:val="left" w:pos="0"/>
          <w:tab w:val="left" w:pos="142"/>
        </w:tabs>
        <w:spacing w:line="360" w:lineRule="auto"/>
        <w:ind w:firstLine="709"/>
        <w:jc w:val="both"/>
        <w:rPr>
          <w:sz w:val="28"/>
          <w:szCs w:val="28"/>
        </w:rPr>
      </w:pPr>
    </w:p>
    <w:p w:rsidR="001F777E" w:rsidRPr="00470EEB" w:rsidRDefault="009124E4" w:rsidP="00470EEB">
      <w:pPr>
        <w:shd w:val="clear" w:color="auto" w:fill="FFFFFF"/>
        <w:tabs>
          <w:tab w:val="left" w:pos="0"/>
          <w:tab w:val="left" w:pos="3960"/>
        </w:tabs>
        <w:spacing w:line="360" w:lineRule="auto"/>
        <w:ind w:firstLine="709"/>
        <w:jc w:val="both"/>
        <w:rPr>
          <w:sz w:val="28"/>
          <w:szCs w:val="28"/>
        </w:rPr>
      </w:pPr>
      <w:r w:rsidRPr="00470EEB">
        <w:rPr>
          <w:sz w:val="28"/>
          <w:szCs w:val="28"/>
          <w:lang w:val="en-US"/>
        </w:rPr>
        <w:t>W</w:t>
      </w:r>
      <w:r w:rsidRPr="00470EEB">
        <w:rPr>
          <w:sz w:val="28"/>
          <w:szCs w:val="28"/>
        </w:rPr>
        <w:t>=</w:t>
      </w:r>
      <w:r w:rsidRPr="00470EEB">
        <w:rPr>
          <w:sz w:val="28"/>
          <w:szCs w:val="28"/>
          <w:lang w:val="en-US"/>
        </w:rPr>
        <w:t>W</w:t>
      </w:r>
      <w:r w:rsidRPr="00470EEB">
        <w:rPr>
          <w:sz w:val="28"/>
          <w:szCs w:val="28"/>
          <w:vertAlign w:val="subscript"/>
          <w:lang w:val="en-US"/>
        </w:rPr>
        <w:t>l</w:t>
      </w:r>
      <w:r w:rsidRPr="00470EEB">
        <w:rPr>
          <w:sz w:val="28"/>
          <w:szCs w:val="28"/>
        </w:rPr>
        <w:t xml:space="preserve"> + </w:t>
      </w:r>
      <w:r w:rsidRPr="00470EEB">
        <w:rPr>
          <w:sz w:val="28"/>
          <w:szCs w:val="28"/>
          <w:lang w:val="en-US"/>
        </w:rPr>
        <w:t>W</w:t>
      </w:r>
      <w:r w:rsidRPr="00470EEB">
        <w:rPr>
          <w:sz w:val="28"/>
          <w:szCs w:val="28"/>
          <w:vertAlign w:val="subscript"/>
        </w:rPr>
        <w:t>2</w:t>
      </w:r>
      <w:r w:rsidRPr="00470EEB">
        <w:rPr>
          <w:sz w:val="28"/>
          <w:szCs w:val="28"/>
        </w:rPr>
        <w:t xml:space="preserve"> + </w:t>
      </w:r>
      <w:r w:rsidRPr="00470EEB">
        <w:rPr>
          <w:sz w:val="28"/>
          <w:szCs w:val="28"/>
          <w:lang w:val="en-US"/>
        </w:rPr>
        <w:t>W</w:t>
      </w:r>
      <w:r w:rsidRPr="00470EEB">
        <w:rPr>
          <w:sz w:val="28"/>
          <w:szCs w:val="28"/>
          <w:vertAlign w:val="subscript"/>
        </w:rPr>
        <w:t>3</w:t>
      </w:r>
      <w:r w:rsidRPr="00470EEB">
        <w:rPr>
          <w:sz w:val="28"/>
          <w:szCs w:val="28"/>
        </w:rPr>
        <w:t>.</w:t>
      </w:r>
      <w:r w:rsidRPr="00470EEB">
        <w:rPr>
          <w:sz w:val="28"/>
          <w:szCs w:val="28"/>
        </w:rPr>
        <w:tab/>
      </w:r>
      <w:r w:rsidR="00470EEB" w:rsidRPr="00470EEB">
        <w:rPr>
          <w:sz w:val="28"/>
          <w:szCs w:val="28"/>
        </w:rPr>
        <w:t xml:space="preserve"> </w:t>
      </w:r>
      <w:r w:rsidRPr="00470EEB">
        <w:rPr>
          <w:sz w:val="28"/>
          <w:szCs w:val="28"/>
        </w:rPr>
        <w:t>(4.</w:t>
      </w:r>
      <w:r w:rsidR="001F777E" w:rsidRPr="00470EEB">
        <w:rPr>
          <w:sz w:val="28"/>
          <w:szCs w:val="28"/>
        </w:rPr>
        <w:t>31</w:t>
      </w:r>
      <w:r w:rsidRPr="00470EEB">
        <w:rPr>
          <w:sz w:val="28"/>
          <w:szCs w:val="28"/>
        </w:rPr>
        <w:t>)</w:t>
      </w:r>
    </w:p>
    <w:p w:rsidR="009124E4" w:rsidRPr="00470EEB" w:rsidRDefault="009124E4" w:rsidP="00470EEB">
      <w:pPr>
        <w:shd w:val="clear" w:color="auto" w:fill="FFFFFF"/>
        <w:tabs>
          <w:tab w:val="left" w:pos="0"/>
          <w:tab w:val="left" w:pos="142"/>
        </w:tabs>
        <w:spacing w:line="360" w:lineRule="auto"/>
        <w:ind w:firstLine="709"/>
        <w:jc w:val="both"/>
        <w:rPr>
          <w:sz w:val="28"/>
          <w:szCs w:val="28"/>
        </w:rPr>
      </w:pPr>
      <w:r w:rsidRPr="00470EEB">
        <w:rPr>
          <w:sz w:val="28"/>
          <w:szCs w:val="28"/>
          <w:lang w:val="en-US"/>
        </w:rPr>
        <w:t>W</w:t>
      </w:r>
      <w:r w:rsidRPr="00470EEB">
        <w:rPr>
          <w:sz w:val="28"/>
          <w:szCs w:val="28"/>
        </w:rPr>
        <w:t xml:space="preserve"> = 1512 + 8400 + 3380 = 13292 ≈ 13000 кгс</w:t>
      </w:r>
    </w:p>
    <w:p w:rsidR="004F040F" w:rsidRDefault="004F040F" w:rsidP="00470EEB">
      <w:pPr>
        <w:shd w:val="clear" w:color="auto" w:fill="FFFFFF"/>
        <w:tabs>
          <w:tab w:val="left" w:pos="0"/>
          <w:tab w:val="left" w:pos="142"/>
        </w:tabs>
        <w:spacing w:line="360" w:lineRule="auto"/>
        <w:ind w:firstLine="709"/>
        <w:jc w:val="both"/>
        <w:rPr>
          <w:sz w:val="28"/>
          <w:szCs w:val="28"/>
        </w:rPr>
      </w:pPr>
    </w:p>
    <w:p w:rsidR="009124E4" w:rsidRPr="00470EEB" w:rsidRDefault="009124E4" w:rsidP="00470EEB">
      <w:pPr>
        <w:shd w:val="clear" w:color="auto" w:fill="FFFFFF"/>
        <w:tabs>
          <w:tab w:val="left" w:pos="0"/>
          <w:tab w:val="left" w:pos="142"/>
        </w:tabs>
        <w:spacing w:line="360" w:lineRule="auto"/>
        <w:ind w:firstLine="709"/>
        <w:jc w:val="both"/>
        <w:rPr>
          <w:sz w:val="28"/>
          <w:szCs w:val="28"/>
        </w:rPr>
      </w:pPr>
      <w:r w:rsidRPr="00470EEB">
        <w:rPr>
          <w:sz w:val="28"/>
          <w:szCs w:val="28"/>
        </w:rPr>
        <w:t xml:space="preserve">Опыт производства работ по прокладыванию проездов в завалах с помощью бульдозеров показывает, что минимальное заглубление отвала при этом должно быть примерно </w:t>
      </w:r>
      <w:smartTag w:uri="urn:schemas-microsoft-com:office:smarttags" w:element="metricconverter">
        <w:smartTagPr>
          <w:attr w:name="ProductID" w:val="0,2 м"/>
        </w:smartTagPr>
        <w:r w:rsidRPr="00470EEB">
          <w:rPr>
            <w:sz w:val="28"/>
            <w:szCs w:val="28"/>
          </w:rPr>
          <w:t>0,2 м</w:t>
        </w:r>
      </w:smartTag>
      <w:r w:rsidRPr="00470EEB">
        <w:rPr>
          <w:sz w:val="28"/>
          <w:szCs w:val="28"/>
        </w:rPr>
        <w:t>.</w:t>
      </w:r>
    </w:p>
    <w:p w:rsidR="009124E4" w:rsidRPr="00470EEB" w:rsidRDefault="009124E4" w:rsidP="00470EEB">
      <w:pPr>
        <w:shd w:val="clear" w:color="auto" w:fill="FFFFFF"/>
        <w:tabs>
          <w:tab w:val="left" w:pos="0"/>
          <w:tab w:val="left" w:pos="142"/>
        </w:tabs>
        <w:spacing w:line="360" w:lineRule="auto"/>
        <w:ind w:firstLine="709"/>
        <w:jc w:val="both"/>
        <w:rPr>
          <w:sz w:val="28"/>
          <w:szCs w:val="28"/>
        </w:rPr>
      </w:pPr>
      <w:r w:rsidRPr="00470EEB">
        <w:rPr>
          <w:sz w:val="28"/>
          <w:szCs w:val="28"/>
        </w:rPr>
        <w:t xml:space="preserve">Поэтому, если найденное расчетом полное сопротивление движению бульдозера при заглублении отвала </w:t>
      </w:r>
      <w:smartTag w:uri="urn:schemas-microsoft-com:office:smarttags" w:element="metricconverter">
        <w:smartTagPr>
          <w:attr w:name="ProductID" w:val="0,2 м"/>
        </w:smartTagPr>
        <w:r w:rsidRPr="00470EEB">
          <w:rPr>
            <w:sz w:val="28"/>
            <w:szCs w:val="28"/>
          </w:rPr>
          <w:t>0,2 м</w:t>
        </w:r>
      </w:smartTag>
      <w:r w:rsidRPr="00470EEB">
        <w:rPr>
          <w:sz w:val="28"/>
          <w:szCs w:val="28"/>
        </w:rPr>
        <w:t xml:space="preserve"> окажется больше максимальной силы тяги трактора, то это указывает на нерациональность применение данного типа бульдозера для прокладывания пр</w:t>
      </w:r>
      <w:r w:rsidR="00C51E81" w:rsidRPr="00470EEB">
        <w:rPr>
          <w:sz w:val="28"/>
          <w:szCs w:val="28"/>
        </w:rPr>
        <w:t xml:space="preserve">оездов </w:t>
      </w:r>
      <w:r w:rsidRPr="00470EEB">
        <w:rPr>
          <w:sz w:val="28"/>
          <w:szCs w:val="28"/>
        </w:rPr>
        <w:t>[2]</w:t>
      </w:r>
      <w:r w:rsidR="00C51E81" w:rsidRPr="00470EEB">
        <w:rPr>
          <w:sz w:val="28"/>
          <w:szCs w:val="28"/>
        </w:rPr>
        <w:t>.</w:t>
      </w:r>
    </w:p>
    <w:p w:rsidR="009124E4" w:rsidRPr="00470EEB" w:rsidRDefault="009124E4" w:rsidP="00470EEB">
      <w:pPr>
        <w:shd w:val="clear" w:color="auto" w:fill="FFFFFF"/>
        <w:tabs>
          <w:tab w:val="left" w:pos="0"/>
          <w:tab w:val="left" w:pos="5040"/>
        </w:tabs>
        <w:spacing w:line="360" w:lineRule="auto"/>
        <w:ind w:firstLine="709"/>
        <w:jc w:val="both"/>
        <w:rPr>
          <w:sz w:val="28"/>
          <w:szCs w:val="28"/>
        </w:rPr>
      </w:pPr>
      <w:r w:rsidRPr="00470EEB">
        <w:rPr>
          <w:sz w:val="28"/>
          <w:szCs w:val="28"/>
        </w:rPr>
        <w:t>Рассчитаем силу тяжести базового тягача для создания номинального тягового усилия по сцеплению по формуле:</w:t>
      </w:r>
    </w:p>
    <w:p w:rsidR="009124E4" w:rsidRPr="00470EEB" w:rsidRDefault="004F040F" w:rsidP="004F040F">
      <w:pPr>
        <w:shd w:val="clear" w:color="auto" w:fill="FFFFFF"/>
        <w:tabs>
          <w:tab w:val="left" w:pos="0"/>
          <w:tab w:val="left" w:pos="5040"/>
        </w:tabs>
        <w:spacing w:line="360" w:lineRule="auto"/>
        <w:ind w:firstLine="709"/>
        <w:jc w:val="both"/>
        <w:rPr>
          <w:sz w:val="28"/>
          <w:szCs w:val="28"/>
        </w:rPr>
      </w:pPr>
      <w:r>
        <w:rPr>
          <w:sz w:val="28"/>
          <w:szCs w:val="28"/>
        </w:rPr>
        <w:br w:type="page"/>
      </w:r>
      <w:r w:rsidR="00470EEB" w:rsidRPr="00470EEB">
        <w:rPr>
          <w:sz w:val="28"/>
          <w:szCs w:val="28"/>
        </w:rPr>
        <w:t xml:space="preserve"> </w:t>
      </w:r>
      <w:r w:rsidR="009124E4" w:rsidRPr="00470EEB">
        <w:rPr>
          <w:sz w:val="28"/>
          <w:szCs w:val="28"/>
          <w:lang w:val="en-US"/>
        </w:rPr>
        <w:t>G</w:t>
      </w:r>
      <w:r w:rsidR="009124E4" w:rsidRPr="00470EEB">
        <w:rPr>
          <w:sz w:val="28"/>
          <w:szCs w:val="28"/>
          <w:vertAlign w:val="subscript"/>
          <w:lang w:val="en-US"/>
        </w:rPr>
        <w:t>T</w:t>
      </w:r>
      <w:r w:rsidR="009124E4" w:rsidRPr="00470EEB">
        <w:rPr>
          <w:sz w:val="28"/>
          <w:szCs w:val="28"/>
        </w:rPr>
        <w:t>=</w:t>
      </w:r>
      <w:r w:rsidR="009124E4" w:rsidRPr="00470EEB">
        <w:rPr>
          <w:sz w:val="28"/>
          <w:szCs w:val="28"/>
          <w:lang w:val="en-US"/>
        </w:rPr>
        <w:t>P</w:t>
      </w:r>
      <w:r w:rsidR="009124E4" w:rsidRPr="00470EEB">
        <w:rPr>
          <w:sz w:val="28"/>
          <w:szCs w:val="28"/>
          <w:vertAlign w:val="subscript"/>
        </w:rPr>
        <w:t>ном</w:t>
      </w:r>
      <w:r w:rsidR="009124E4" w:rsidRPr="00470EEB">
        <w:rPr>
          <w:sz w:val="28"/>
          <w:szCs w:val="28"/>
        </w:rPr>
        <w:t>/</w:t>
      </w:r>
      <w:r w:rsidR="009124E4" w:rsidRPr="00470EEB">
        <w:rPr>
          <w:sz w:val="28"/>
          <w:szCs w:val="28"/>
          <w:lang w:val="en-US"/>
        </w:rPr>
        <w:t>φ</w:t>
      </w:r>
      <w:r w:rsidR="009124E4" w:rsidRPr="00470EEB">
        <w:rPr>
          <w:sz w:val="28"/>
          <w:szCs w:val="28"/>
          <w:vertAlign w:val="subscript"/>
        </w:rPr>
        <w:t>сц</w:t>
      </w:r>
      <w:r w:rsidR="00470EEB" w:rsidRPr="00470EEB">
        <w:rPr>
          <w:sz w:val="28"/>
          <w:szCs w:val="28"/>
          <w:vertAlign w:val="subscript"/>
        </w:rPr>
        <w:t xml:space="preserve"> </w:t>
      </w:r>
      <w:r w:rsidR="009124E4" w:rsidRPr="00470EEB">
        <w:rPr>
          <w:sz w:val="28"/>
          <w:szCs w:val="28"/>
        </w:rPr>
        <w:t>(4.</w:t>
      </w:r>
      <w:r w:rsidR="001F777E" w:rsidRPr="00470EEB">
        <w:rPr>
          <w:sz w:val="28"/>
          <w:szCs w:val="28"/>
        </w:rPr>
        <w:t>32</w:t>
      </w:r>
      <w:r w:rsidR="009124E4" w:rsidRPr="00470EEB">
        <w:rPr>
          <w:sz w:val="28"/>
          <w:szCs w:val="28"/>
        </w:rPr>
        <w:t>)</w:t>
      </w:r>
      <w:r w:rsidR="00470EEB" w:rsidRPr="00470EEB">
        <w:rPr>
          <w:sz w:val="28"/>
          <w:szCs w:val="28"/>
          <w:vertAlign w:val="subscript"/>
        </w:rPr>
        <w:t xml:space="preserve"> </w:t>
      </w:r>
    </w:p>
    <w:p w:rsidR="004F040F" w:rsidRDefault="004F040F"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 xml:space="preserve">где </w:t>
      </w:r>
      <w:r w:rsidRPr="00470EEB">
        <w:rPr>
          <w:sz w:val="28"/>
          <w:szCs w:val="28"/>
          <w:lang w:val="en-US"/>
        </w:rPr>
        <w:t>φ</w:t>
      </w:r>
      <w:r w:rsidRPr="00470EEB">
        <w:rPr>
          <w:sz w:val="28"/>
          <w:szCs w:val="28"/>
          <w:vertAlign w:val="subscript"/>
        </w:rPr>
        <w:t>сц</w:t>
      </w:r>
      <w:r w:rsidRPr="00470EEB">
        <w:rPr>
          <w:sz w:val="28"/>
          <w:szCs w:val="28"/>
        </w:rPr>
        <w:t xml:space="preserve"> — коэффициент использования сцепного веса базовой машины; </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Р</w:t>
      </w:r>
      <w:r w:rsidRPr="00470EEB">
        <w:rPr>
          <w:sz w:val="28"/>
          <w:szCs w:val="28"/>
          <w:vertAlign w:val="subscript"/>
        </w:rPr>
        <w:t>ном</w:t>
      </w:r>
      <w:r w:rsidRPr="00470EEB">
        <w:rPr>
          <w:sz w:val="28"/>
          <w:szCs w:val="28"/>
        </w:rPr>
        <w:t xml:space="preserve"> — номинальное тяговое усилие, кгс.</w:t>
      </w:r>
    </w:p>
    <w:p w:rsidR="009124E4" w:rsidRPr="00470EEB" w:rsidRDefault="009124E4"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lang w:val="en-US"/>
        </w:rPr>
        <w:t>G</w:t>
      </w:r>
      <w:r w:rsidRPr="00470EEB">
        <w:rPr>
          <w:sz w:val="28"/>
          <w:szCs w:val="28"/>
          <w:vertAlign w:val="subscript"/>
          <w:lang w:val="en-US"/>
        </w:rPr>
        <w:t>T</w:t>
      </w:r>
      <w:r w:rsidRPr="00470EEB">
        <w:rPr>
          <w:sz w:val="28"/>
          <w:szCs w:val="28"/>
          <w:vertAlign w:val="subscript"/>
        </w:rPr>
        <w:t xml:space="preserve"> </w:t>
      </w:r>
      <w:r w:rsidRPr="00470EEB">
        <w:rPr>
          <w:sz w:val="28"/>
          <w:szCs w:val="28"/>
        </w:rPr>
        <w:t>= 180∙10</w:t>
      </w:r>
      <w:r w:rsidRPr="00470EEB">
        <w:rPr>
          <w:sz w:val="28"/>
          <w:szCs w:val="28"/>
          <w:vertAlign w:val="superscript"/>
        </w:rPr>
        <w:t>3</w:t>
      </w:r>
      <w:r w:rsidRPr="00470EEB">
        <w:rPr>
          <w:sz w:val="28"/>
          <w:szCs w:val="28"/>
        </w:rPr>
        <w:t>/0,9 = 200000 кгс</w:t>
      </w:r>
    </w:p>
    <w:p w:rsidR="001F777E" w:rsidRPr="00470EEB" w:rsidRDefault="002479F1" w:rsidP="00470EEB">
      <w:pPr>
        <w:shd w:val="clear" w:color="auto" w:fill="FFFFFF"/>
        <w:tabs>
          <w:tab w:val="left" w:pos="0"/>
        </w:tabs>
        <w:spacing w:line="360" w:lineRule="auto"/>
        <w:ind w:firstLine="709"/>
        <w:jc w:val="both"/>
        <w:rPr>
          <w:sz w:val="28"/>
          <w:szCs w:val="28"/>
        </w:rPr>
      </w:pPr>
      <w:r>
        <w:rPr>
          <w:position w:val="-12"/>
          <w:sz w:val="28"/>
          <w:szCs w:val="28"/>
          <w:lang w:val="en-US"/>
        </w:rPr>
        <w:pict>
          <v:shape id="_x0000_i1089" type="#_x0000_t75" style="width:99.75pt;height:18pt">
            <v:imagedata r:id="rId71" o:title=""/>
          </v:shape>
        </w:pict>
      </w:r>
      <w:r w:rsidR="009124E4" w:rsidRPr="00470EEB">
        <w:rPr>
          <w:sz w:val="28"/>
          <w:szCs w:val="28"/>
        </w:rPr>
        <w:tab/>
      </w:r>
      <w:r w:rsidR="00470EEB" w:rsidRPr="00470EEB">
        <w:rPr>
          <w:sz w:val="28"/>
          <w:szCs w:val="28"/>
        </w:rPr>
        <w:t xml:space="preserve"> </w:t>
      </w:r>
      <w:r w:rsidR="009124E4" w:rsidRPr="00470EEB">
        <w:rPr>
          <w:sz w:val="28"/>
          <w:szCs w:val="28"/>
        </w:rPr>
        <w:t>(4.</w:t>
      </w:r>
      <w:r w:rsidR="001F777E" w:rsidRPr="00470EEB">
        <w:rPr>
          <w:sz w:val="28"/>
          <w:szCs w:val="28"/>
        </w:rPr>
        <w:t>33</w:t>
      </w:r>
      <w:r w:rsidR="009124E4" w:rsidRPr="00470EEB">
        <w:rPr>
          <w:sz w:val="28"/>
          <w:szCs w:val="28"/>
        </w:rPr>
        <w:t>)</w:t>
      </w:r>
      <w:r w:rsidR="001F777E" w:rsidRPr="00470EEB">
        <w:rPr>
          <w:sz w:val="28"/>
          <w:szCs w:val="28"/>
        </w:rPr>
        <w:t xml:space="preserve"> </w:t>
      </w:r>
    </w:p>
    <w:p w:rsidR="001F777E" w:rsidRPr="00470EEB" w:rsidRDefault="001F777E"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Общая сила тяжести конструкции бульдозеров рассчитаем по формуле:</w:t>
      </w:r>
    </w:p>
    <w:p w:rsidR="009124E4" w:rsidRPr="00470EEB" w:rsidRDefault="009124E4"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lang w:val="en-US"/>
        </w:rPr>
        <w:t>G</w:t>
      </w:r>
      <w:r w:rsidRPr="00470EEB">
        <w:rPr>
          <w:sz w:val="28"/>
          <w:szCs w:val="28"/>
          <w:vertAlign w:val="subscript"/>
        </w:rPr>
        <w:t xml:space="preserve">б </w:t>
      </w:r>
      <w:r w:rsidRPr="00470EEB">
        <w:rPr>
          <w:sz w:val="28"/>
          <w:szCs w:val="28"/>
        </w:rPr>
        <w:t>= 1,2∙</w:t>
      </w:r>
      <w:r w:rsidRPr="00470EEB">
        <w:rPr>
          <w:sz w:val="28"/>
          <w:szCs w:val="28"/>
          <w:lang w:val="en-US"/>
        </w:rPr>
        <w:t>G</w:t>
      </w:r>
      <w:r w:rsidRPr="00470EEB">
        <w:rPr>
          <w:sz w:val="28"/>
          <w:szCs w:val="28"/>
          <w:vertAlign w:val="subscript"/>
          <w:lang w:val="en-US"/>
        </w:rPr>
        <w:t>T</w:t>
      </w:r>
      <w:r w:rsidRPr="00470EEB">
        <w:rPr>
          <w:sz w:val="28"/>
          <w:szCs w:val="28"/>
        </w:rPr>
        <w:t>,</w:t>
      </w:r>
      <w:r w:rsidRPr="00470EEB">
        <w:rPr>
          <w:sz w:val="28"/>
          <w:szCs w:val="28"/>
          <w:vertAlign w:val="subscript"/>
        </w:rPr>
        <w:tab/>
      </w:r>
      <w:r w:rsidR="00470EEB" w:rsidRPr="00470EEB">
        <w:rPr>
          <w:sz w:val="28"/>
          <w:szCs w:val="28"/>
          <w:vertAlign w:val="subscript"/>
        </w:rPr>
        <w:t xml:space="preserve"> </w:t>
      </w:r>
      <w:r w:rsidRPr="00470EEB">
        <w:rPr>
          <w:sz w:val="28"/>
          <w:szCs w:val="28"/>
        </w:rPr>
        <w:t>(4.</w:t>
      </w:r>
      <w:r w:rsidR="001F777E" w:rsidRPr="00470EEB">
        <w:rPr>
          <w:sz w:val="28"/>
          <w:szCs w:val="28"/>
        </w:rPr>
        <w:t>34</w:t>
      </w:r>
      <w:r w:rsidRPr="00470EEB">
        <w:rPr>
          <w:sz w:val="28"/>
          <w:szCs w:val="28"/>
        </w:rPr>
        <w:t>)</w:t>
      </w:r>
    </w:p>
    <w:p w:rsidR="009124E4" w:rsidRPr="00470EEB" w:rsidRDefault="009124E4"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 xml:space="preserve">где </w:t>
      </w:r>
      <w:r w:rsidRPr="00470EEB">
        <w:rPr>
          <w:sz w:val="28"/>
          <w:szCs w:val="28"/>
          <w:lang w:val="en-US"/>
        </w:rPr>
        <w:t>G</w:t>
      </w:r>
      <w:r w:rsidRPr="00470EEB">
        <w:rPr>
          <w:sz w:val="28"/>
          <w:szCs w:val="28"/>
          <w:vertAlign w:val="subscript"/>
        </w:rPr>
        <w:t>б</w:t>
      </w:r>
      <w:r w:rsidRPr="00470EEB">
        <w:rPr>
          <w:sz w:val="28"/>
          <w:szCs w:val="28"/>
        </w:rPr>
        <w:t xml:space="preserve"> — сила тяжести базовой машины</w:t>
      </w:r>
    </w:p>
    <w:p w:rsidR="009124E4" w:rsidRPr="00470EEB" w:rsidRDefault="009124E4"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lang w:val="en-US"/>
        </w:rPr>
        <w:t>G</w:t>
      </w:r>
      <w:r w:rsidRPr="00470EEB">
        <w:rPr>
          <w:sz w:val="28"/>
          <w:szCs w:val="28"/>
          <w:vertAlign w:val="subscript"/>
        </w:rPr>
        <w:t xml:space="preserve">б </w:t>
      </w:r>
      <w:r w:rsidRPr="00470EEB">
        <w:rPr>
          <w:sz w:val="28"/>
          <w:szCs w:val="28"/>
        </w:rPr>
        <w:t>= 1,2∙200 = 240000 кгс</w:t>
      </w:r>
    </w:p>
    <w:p w:rsidR="009124E4" w:rsidRPr="00470EEB" w:rsidRDefault="009124E4" w:rsidP="00470EEB">
      <w:pPr>
        <w:shd w:val="clear" w:color="auto" w:fill="FFFFFF"/>
        <w:tabs>
          <w:tab w:val="left" w:pos="0"/>
          <w:tab w:val="left" w:pos="4267"/>
        </w:tabs>
        <w:spacing w:line="360" w:lineRule="auto"/>
        <w:ind w:firstLine="709"/>
        <w:jc w:val="both"/>
        <w:rPr>
          <w:sz w:val="28"/>
          <w:szCs w:val="28"/>
        </w:rPr>
      </w:pPr>
    </w:p>
    <w:p w:rsidR="009124E4" w:rsidRPr="00470EEB" w:rsidRDefault="009124E4" w:rsidP="00470EEB">
      <w:pPr>
        <w:shd w:val="clear" w:color="auto" w:fill="FFFFFF"/>
        <w:tabs>
          <w:tab w:val="left" w:pos="0"/>
          <w:tab w:val="left" w:pos="4267"/>
        </w:tabs>
        <w:spacing w:line="360" w:lineRule="auto"/>
        <w:ind w:firstLine="709"/>
        <w:jc w:val="both"/>
        <w:rPr>
          <w:sz w:val="28"/>
          <w:szCs w:val="28"/>
        </w:rPr>
      </w:pPr>
      <w:r w:rsidRPr="00470EEB">
        <w:rPr>
          <w:sz w:val="28"/>
          <w:szCs w:val="28"/>
        </w:rPr>
        <w:t>Мощность двигателя базовой машины выбирается такой, чтобы обеспечить заданные транспортные скорости бульдозеров и необходимое для работы тяговое усилие по двигателю. Для последнего случая эффективная мощность двигателя определим по формуле:</w:t>
      </w:r>
    </w:p>
    <w:p w:rsidR="009124E4" w:rsidRPr="00470EEB" w:rsidRDefault="009124E4" w:rsidP="00470EEB">
      <w:pPr>
        <w:shd w:val="clear" w:color="auto" w:fill="FFFFFF"/>
        <w:tabs>
          <w:tab w:val="left" w:pos="0"/>
          <w:tab w:val="left" w:pos="4267"/>
        </w:tabs>
        <w:spacing w:line="360" w:lineRule="auto"/>
        <w:ind w:firstLine="709"/>
        <w:jc w:val="both"/>
        <w:rPr>
          <w:sz w:val="28"/>
          <w:szCs w:val="28"/>
        </w:rPr>
      </w:pPr>
    </w:p>
    <w:p w:rsidR="00B64DD4" w:rsidRPr="00470EEB" w:rsidRDefault="002479F1" w:rsidP="00470EEB">
      <w:pPr>
        <w:shd w:val="clear" w:color="auto" w:fill="FFFFFF"/>
        <w:tabs>
          <w:tab w:val="left" w:pos="0"/>
          <w:tab w:val="left" w:pos="4267"/>
        </w:tabs>
        <w:spacing w:line="360" w:lineRule="auto"/>
        <w:ind w:firstLine="709"/>
        <w:jc w:val="both"/>
        <w:rPr>
          <w:sz w:val="28"/>
          <w:szCs w:val="28"/>
        </w:rPr>
      </w:pPr>
      <w:r>
        <w:rPr>
          <w:position w:val="-30"/>
          <w:sz w:val="28"/>
          <w:szCs w:val="28"/>
          <w:lang w:val="en-US"/>
        </w:rPr>
        <w:pict>
          <v:shape id="_x0000_i1090" type="#_x0000_t75" style="width:111pt;height:36pt">
            <v:imagedata r:id="rId72" o:title=""/>
          </v:shape>
        </w:pict>
      </w:r>
      <w:r w:rsidR="009124E4" w:rsidRPr="00470EEB">
        <w:rPr>
          <w:sz w:val="28"/>
          <w:szCs w:val="28"/>
        </w:rPr>
        <w:t>, кВт</w:t>
      </w:r>
      <w:r w:rsidR="009124E4" w:rsidRPr="00470EEB">
        <w:rPr>
          <w:sz w:val="28"/>
          <w:szCs w:val="28"/>
        </w:rPr>
        <w:tab/>
      </w:r>
      <w:r w:rsidR="00470EEB" w:rsidRPr="00470EEB">
        <w:rPr>
          <w:sz w:val="28"/>
          <w:szCs w:val="28"/>
        </w:rPr>
        <w:t xml:space="preserve"> </w:t>
      </w:r>
      <w:r w:rsidR="009124E4" w:rsidRPr="00470EEB">
        <w:rPr>
          <w:sz w:val="28"/>
          <w:szCs w:val="28"/>
        </w:rPr>
        <w:t>(4.</w:t>
      </w:r>
      <w:r w:rsidR="001F777E" w:rsidRPr="00470EEB">
        <w:rPr>
          <w:sz w:val="28"/>
          <w:szCs w:val="28"/>
        </w:rPr>
        <w:t>35</w:t>
      </w:r>
      <w:r w:rsidR="009124E4" w:rsidRPr="00470EEB">
        <w:rPr>
          <w:sz w:val="28"/>
          <w:szCs w:val="28"/>
        </w:rPr>
        <w:t>)</w:t>
      </w:r>
    </w:p>
    <w:p w:rsidR="009124E4" w:rsidRPr="00470EEB" w:rsidRDefault="009124E4" w:rsidP="00470EEB">
      <w:pPr>
        <w:shd w:val="clear" w:color="auto" w:fill="FFFFFF"/>
        <w:tabs>
          <w:tab w:val="left" w:pos="0"/>
          <w:tab w:val="left" w:pos="4267"/>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 xml:space="preserve">где </w:t>
      </w:r>
      <w:r w:rsidRPr="00470EEB">
        <w:rPr>
          <w:sz w:val="28"/>
          <w:szCs w:val="28"/>
          <w:lang w:val="en-US"/>
        </w:rPr>
        <w:t>v</w:t>
      </w:r>
      <w:r w:rsidRPr="00470EEB">
        <w:rPr>
          <w:sz w:val="28"/>
          <w:szCs w:val="28"/>
          <w:vertAlign w:val="subscript"/>
          <w:lang w:val="en-US"/>
        </w:rPr>
        <w:t>p</w:t>
      </w:r>
      <w:r w:rsidRPr="00470EEB">
        <w:rPr>
          <w:sz w:val="28"/>
          <w:szCs w:val="28"/>
        </w:rPr>
        <w:t xml:space="preserve"> — расчетная рабочая скорость бульдозера, м/с;</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 xml:space="preserve">Обычно бульдозеры производят сдвигание грунта на </w:t>
      </w:r>
      <w:r w:rsidRPr="00470EEB">
        <w:rPr>
          <w:sz w:val="28"/>
          <w:szCs w:val="28"/>
          <w:lang w:val="en-US"/>
        </w:rPr>
        <w:t>I</w:t>
      </w:r>
      <w:r w:rsidRPr="00470EEB">
        <w:rPr>
          <w:sz w:val="28"/>
          <w:szCs w:val="28"/>
        </w:rPr>
        <w:t xml:space="preserve"> или </w:t>
      </w:r>
      <w:r w:rsidRPr="00470EEB">
        <w:rPr>
          <w:sz w:val="28"/>
          <w:szCs w:val="28"/>
          <w:lang w:val="en-US"/>
        </w:rPr>
        <w:t>II</w:t>
      </w:r>
      <w:r w:rsidRPr="00470EEB">
        <w:rPr>
          <w:sz w:val="28"/>
          <w:szCs w:val="28"/>
        </w:rPr>
        <w:t xml:space="preserve"> передаче, или (0,9…1,0) м/с. возвращение его к месту набора грунта для нового цикла осуществляется, как правило, задним ходом со скоростью (1,1…2,2) м/с. В данном случае используется средняя скорость движения бульдозера </w:t>
      </w:r>
      <w:r w:rsidRPr="00470EEB">
        <w:rPr>
          <w:sz w:val="28"/>
          <w:szCs w:val="28"/>
          <w:lang w:val="en-US"/>
        </w:rPr>
        <w:t>v</w:t>
      </w:r>
      <w:r w:rsidRPr="00470EEB">
        <w:rPr>
          <w:sz w:val="28"/>
          <w:szCs w:val="28"/>
          <w:vertAlign w:val="subscript"/>
          <w:lang w:val="en-US"/>
        </w:rPr>
        <w:t>p</w:t>
      </w:r>
      <w:r w:rsidRPr="00470EEB">
        <w:rPr>
          <w:sz w:val="28"/>
          <w:szCs w:val="28"/>
          <w:vertAlign w:val="subscript"/>
        </w:rPr>
        <w:t xml:space="preserve"> </w:t>
      </w:r>
      <w:r w:rsidRPr="00470EEB">
        <w:rPr>
          <w:sz w:val="28"/>
          <w:szCs w:val="28"/>
        </w:rPr>
        <w:t>= 1,5 м/с.</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η</w:t>
      </w:r>
      <w:r w:rsidRPr="00470EEB">
        <w:rPr>
          <w:iCs/>
          <w:sz w:val="28"/>
          <w:szCs w:val="28"/>
        </w:rPr>
        <w:t xml:space="preserve"> </w:t>
      </w:r>
      <w:r w:rsidRPr="00470EEB">
        <w:rPr>
          <w:sz w:val="28"/>
          <w:szCs w:val="28"/>
        </w:rPr>
        <w:t>— коэффициент полезного действия силовой передачи и ходовой части.</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 xml:space="preserve">Тогда, </w:t>
      </w:r>
    </w:p>
    <w:p w:rsidR="004F040F" w:rsidRDefault="004F040F"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lang w:val="en-US"/>
        </w:rPr>
        <w:t>N</w:t>
      </w:r>
      <w:r w:rsidRPr="00470EEB">
        <w:rPr>
          <w:sz w:val="28"/>
          <w:szCs w:val="28"/>
          <w:vertAlign w:val="subscript"/>
        </w:rPr>
        <w:t xml:space="preserve">д </w:t>
      </w:r>
      <w:r w:rsidRPr="00470EEB">
        <w:rPr>
          <w:sz w:val="28"/>
          <w:szCs w:val="28"/>
        </w:rPr>
        <w:t xml:space="preserve">= </w:t>
      </w:r>
      <w:r w:rsidR="002479F1">
        <w:rPr>
          <w:position w:val="-28"/>
          <w:sz w:val="28"/>
          <w:szCs w:val="28"/>
        </w:rPr>
        <w:pict>
          <v:shape id="_x0000_i1091" type="#_x0000_t75" style="width:98.25pt;height:35.25pt">
            <v:imagedata r:id="rId73" o:title=""/>
          </v:shape>
        </w:pict>
      </w:r>
      <w:r w:rsidRPr="00470EEB">
        <w:rPr>
          <w:sz w:val="28"/>
          <w:szCs w:val="28"/>
        </w:rPr>
        <w:t xml:space="preserve"> = 304 кВт</w:t>
      </w:r>
    </w:p>
    <w:p w:rsidR="00B64DD4" w:rsidRPr="00470EEB" w:rsidRDefault="00B64DD4"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В противном случае возможно, что заглохнет двигатель или забуксует движитель.</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При выполнении тягового расчета машины прежде всего следует определить, какую силу тяги может развивать машина по двигателю. Определим ее по формулу:</w:t>
      </w:r>
    </w:p>
    <w:p w:rsidR="00B64DD4" w:rsidRPr="00470EEB" w:rsidRDefault="00B64DD4"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Р</w:t>
      </w:r>
      <w:r w:rsidRPr="00470EEB">
        <w:rPr>
          <w:sz w:val="28"/>
          <w:szCs w:val="28"/>
          <w:vertAlign w:val="subscript"/>
        </w:rPr>
        <w:t>д1</w:t>
      </w:r>
      <w:r w:rsidRPr="00470EEB">
        <w:rPr>
          <w:sz w:val="28"/>
          <w:szCs w:val="28"/>
        </w:rPr>
        <w:t>=367,2∙</w:t>
      </w:r>
      <w:r w:rsidRPr="00470EEB">
        <w:rPr>
          <w:sz w:val="28"/>
          <w:szCs w:val="28"/>
          <w:lang w:val="en-US"/>
        </w:rPr>
        <w:t>N</w:t>
      </w:r>
      <w:r w:rsidRPr="00470EEB">
        <w:rPr>
          <w:sz w:val="28"/>
          <w:szCs w:val="28"/>
          <w:vertAlign w:val="subscript"/>
        </w:rPr>
        <w:t>д</w:t>
      </w:r>
      <w:r w:rsidRPr="00470EEB">
        <w:rPr>
          <w:sz w:val="28"/>
          <w:szCs w:val="28"/>
        </w:rPr>
        <w:t>/</w:t>
      </w:r>
      <w:r w:rsidRPr="00470EEB">
        <w:rPr>
          <w:sz w:val="28"/>
          <w:szCs w:val="28"/>
          <w:lang w:val="en-US"/>
        </w:rPr>
        <w:t>v</w:t>
      </w:r>
      <w:r w:rsidRPr="00470EEB">
        <w:rPr>
          <w:sz w:val="28"/>
          <w:szCs w:val="28"/>
          <w:vertAlign w:val="subscript"/>
        </w:rPr>
        <w:t>1</w:t>
      </w:r>
      <w:r w:rsidRPr="00470EEB">
        <w:rPr>
          <w:sz w:val="28"/>
          <w:szCs w:val="28"/>
        </w:rPr>
        <w:tab/>
      </w:r>
      <w:r w:rsidR="00470EEB" w:rsidRPr="00470EEB">
        <w:rPr>
          <w:sz w:val="28"/>
          <w:szCs w:val="28"/>
        </w:rPr>
        <w:t xml:space="preserve"> </w:t>
      </w:r>
      <w:r w:rsidRPr="00470EEB">
        <w:rPr>
          <w:sz w:val="28"/>
          <w:szCs w:val="28"/>
        </w:rPr>
        <w:t>(4.</w:t>
      </w:r>
      <w:r w:rsidR="00B64DD4" w:rsidRPr="00470EEB">
        <w:rPr>
          <w:sz w:val="28"/>
          <w:szCs w:val="28"/>
        </w:rPr>
        <w:t>36</w:t>
      </w:r>
      <w:r w:rsidRPr="00470EEB">
        <w:rPr>
          <w:sz w:val="28"/>
          <w:szCs w:val="28"/>
        </w:rPr>
        <w:t>)</w:t>
      </w:r>
    </w:p>
    <w:p w:rsidR="004F040F" w:rsidRDefault="004F040F"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Р</w:t>
      </w:r>
      <w:r w:rsidRPr="00470EEB">
        <w:rPr>
          <w:sz w:val="28"/>
          <w:szCs w:val="28"/>
          <w:vertAlign w:val="subscript"/>
        </w:rPr>
        <w:t>д1</w:t>
      </w:r>
      <w:r w:rsidRPr="00470EEB">
        <w:rPr>
          <w:sz w:val="28"/>
          <w:szCs w:val="28"/>
        </w:rPr>
        <w:t xml:space="preserve"> = 367,2∙304/6,9 = 16000 кгс</w:t>
      </w:r>
    </w:p>
    <w:p w:rsidR="009124E4" w:rsidRPr="00470EEB" w:rsidRDefault="009124E4" w:rsidP="00470EEB">
      <w:pPr>
        <w:shd w:val="clear" w:color="auto" w:fill="FFFFFF"/>
        <w:tabs>
          <w:tab w:val="left" w:pos="0"/>
        </w:tabs>
        <w:spacing w:line="360" w:lineRule="auto"/>
        <w:ind w:firstLine="709"/>
        <w:jc w:val="both"/>
        <w:rPr>
          <w:sz w:val="28"/>
          <w:szCs w:val="28"/>
        </w:rPr>
      </w:pPr>
    </w:p>
    <w:p w:rsidR="009124E4" w:rsidRPr="00470EEB" w:rsidRDefault="00B278CE" w:rsidP="00470EEB">
      <w:pPr>
        <w:shd w:val="clear" w:color="auto" w:fill="FFFFFF"/>
        <w:tabs>
          <w:tab w:val="left" w:pos="0"/>
        </w:tabs>
        <w:spacing w:line="360" w:lineRule="auto"/>
        <w:ind w:firstLine="709"/>
        <w:jc w:val="both"/>
        <w:rPr>
          <w:sz w:val="28"/>
          <w:szCs w:val="28"/>
        </w:rPr>
      </w:pPr>
      <w:r w:rsidRPr="00470EEB">
        <w:rPr>
          <w:sz w:val="28"/>
          <w:szCs w:val="28"/>
        </w:rPr>
        <w:t xml:space="preserve"> </w:t>
      </w:r>
      <w:r w:rsidR="009124E4" w:rsidRPr="00470EEB">
        <w:rPr>
          <w:sz w:val="28"/>
          <w:szCs w:val="28"/>
        </w:rPr>
        <w:t>Рд</w:t>
      </w:r>
      <w:r w:rsidR="009124E4" w:rsidRPr="00470EEB">
        <w:rPr>
          <w:sz w:val="28"/>
          <w:szCs w:val="28"/>
          <w:vertAlign w:val="subscript"/>
        </w:rPr>
        <w:t xml:space="preserve">з.ход </w:t>
      </w:r>
      <w:r w:rsidR="009124E4" w:rsidRPr="00470EEB">
        <w:rPr>
          <w:sz w:val="28"/>
          <w:szCs w:val="28"/>
        </w:rPr>
        <w:t>= 367,2∙</w:t>
      </w:r>
      <w:r w:rsidR="009124E4" w:rsidRPr="00470EEB">
        <w:rPr>
          <w:sz w:val="28"/>
          <w:szCs w:val="28"/>
          <w:lang w:val="en-US"/>
        </w:rPr>
        <w:t>N</w:t>
      </w:r>
      <w:r w:rsidR="009124E4" w:rsidRPr="00470EEB">
        <w:rPr>
          <w:sz w:val="28"/>
          <w:szCs w:val="28"/>
          <w:vertAlign w:val="subscript"/>
        </w:rPr>
        <w:t>д</w:t>
      </w:r>
      <w:r w:rsidR="009124E4" w:rsidRPr="00470EEB">
        <w:rPr>
          <w:sz w:val="28"/>
          <w:szCs w:val="28"/>
        </w:rPr>
        <w:t>/</w:t>
      </w:r>
      <w:r w:rsidR="009124E4" w:rsidRPr="00470EEB">
        <w:rPr>
          <w:sz w:val="28"/>
          <w:szCs w:val="28"/>
          <w:lang w:val="en-US"/>
        </w:rPr>
        <w:t>v</w:t>
      </w:r>
      <w:r w:rsidR="009124E4" w:rsidRPr="00470EEB">
        <w:rPr>
          <w:sz w:val="28"/>
          <w:szCs w:val="28"/>
          <w:vertAlign w:val="subscript"/>
        </w:rPr>
        <w:t>з.ход</w:t>
      </w:r>
      <w:r w:rsidR="009124E4" w:rsidRPr="00470EEB">
        <w:rPr>
          <w:sz w:val="28"/>
          <w:szCs w:val="28"/>
        </w:rPr>
        <w:tab/>
      </w:r>
      <w:r w:rsidR="00470EEB" w:rsidRPr="00470EEB">
        <w:rPr>
          <w:sz w:val="28"/>
          <w:szCs w:val="28"/>
        </w:rPr>
        <w:t xml:space="preserve"> </w:t>
      </w:r>
      <w:r w:rsidR="009124E4" w:rsidRPr="00470EEB">
        <w:rPr>
          <w:sz w:val="28"/>
          <w:szCs w:val="28"/>
        </w:rPr>
        <w:t>(4.</w:t>
      </w:r>
      <w:r w:rsidRPr="00470EEB">
        <w:rPr>
          <w:sz w:val="28"/>
          <w:szCs w:val="28"/>
        </w:rPr>
        <w:t>37</w:t>
      </w:r>
      <w:r w:rsidR="009124E4" w:rsidRPr="00470EEB">
        <w:rPr>
          <w:sz w:val="28"/>
          <w:szCs w:val="28"/>
        </w:rPr>
        <w:t>)</w:t>
      </w:r>
      <w:r w:rsidR="00470EEB" w:rsidRPr="00470EEB">
        <w:rPr>
          <w:sz w:val="28"/>
          <w:szCs w:val="28"/>
        </w:rPr>
        <w:t xml:space="preserve"> </w:t>
      </w:r>
    </w:p>
    <w:p w:rsidR="009124E4" w:rsidRPr="00470EEB" w:rsidRDefault="009124E4"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Рд</w:t>
      </w:r>
      <w:r w:rsidRPr="00470EEB">
        <w:rPr>
          <w:sz w:val="28"/>
          <w:szCs w:val="28"/>
          <w:vertAlign w:val="subscript"/>
        </w:rPr>
        <w:t xml:space="preserve">з.ход </w:t>
      </w:r>
      <w:r w:rsidRPr="00470EEB">
        <w:rPr>
          <w:sz w:val="28"/>
          <w:szCs w:val="28"/>
        </w:rPr>
        <w:t>= 367,2∙304/4,8 = 23100 кгс</w:t>
      </w:r>
    </w:p>
    <w:p w:rsidR="009124E4" w:rsidRPr="00470EEB" w:rsidRDefault="009124E4"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Р</w:t>
      </w:r>
      <w:r w:rsidRPr="00470EEB">
        <w:rPr>
          <w:sz w:val="28"/>
          <w:szCs w:val="28"/>
          <w:vertAlign w:val="subscript"/>
        </w:rPr>
        <w:t xml:space="preserve">д </w:t>
      </w:r>
      <w:r w:rsidRPr="00470EEB">
        <w:rPr>
          <w:sz w:val="28"/>
          <w:szCs w:val="28"/>
        </w:rPr>
        <w:t>= (Р</w:t>
      </w:r>
      <w:r w:rsidRPr="00470EEB">
        <w:rPr>
          <w:sz w:val="28"/>
          <w:szCs w:val="28"/>
          <w:vertAlign w:val="subscript"/>
        </w:rPr>
        <w:t>д1</w:t>
      </w:r>
      <w:r w:rsidRPr="00470EEB">
        <w:rPr>
          <w:sz w:val="28"/>
          <w:szCs w:val="28"/>
        </w:rPr>
        <w:t>+ Рд</w:t>
      </w:r>
      <w:r w:rsidRPr="00470EEB">
        <w:rPr>
          <w:sz w:val="28"/>
          <w:szCs w:val="28"/>
          <w:vertAlign w:val="subscript"/>
        </w:rPr>
        <w:t>з.ход</w:t>
      </w:r>
      <w:r w:rsidRPr="00470EEB">
        <w:rPr>
          <w:sz w:val="28"/>
          <w:szCs w:val="28"/>
        </w:rPr>
        <w:t>)/2</w:t>
      </w:r>
      <w:r w:rsidRPr="00470EEB">
        <w:rPr>
          <w:sz w:val="28"/>
          <w:szCs w:val="28"/>
        </w:rPr>
        <w:tab/>
      </w:r>
      <w:r w:rsidRPr="00470EEB">
        <w:rPr>
          <w:sz w:val="28"/>
          <w:szCs w:val="28"/>
        </w:rPr>
        <w:tab/>
      </w:r>
      <w:r w:rsidR="00470EEB" w:rsidRPr="00470EEB">
        <w:rPr>
          <w:sz w:val="28"/>
          <w:szCs w:val="28"/>
        </w:rPr>
        <w:t xml:space="preserve"> </w:t>
      </w:r>
      <w:r w:rsidRPr="00470EEB">
        <w:rPr>
          <w:sz w:val="28"/>
          <w:szCs w:val="28"/>
        </w:rPr>
        <w:t>(4.</w:t>
      </w:r>
      <w:r w:rsidR="00C835CF" w:rsidRPr="00470EEB">
        <w:rPr>
          <w:sz w:val="28"/>
          <w:szCs w:val="28"/>
        </w:rPr>
        <w:t>38</w:t>
      </w:r>
      <w:r w:rsidRPr="00470EEB">
        <w:rPr>
          <w:sz w:val="28"/>
          <w:szCs w:val="28"/>
        </w:rPr>
        <w:t>)</w:t>
      </w:r>
    </w:p>
    <w:p w:rsidR="009124E4" w:rsidRPr="00470EEB" w:rsidRDefault="009124E4"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Р</w:t>
      </w:r>
      <w:r w:rsidRPr="00470EEB">
        <w:rPr>
          <w:sz w:val="28"/>
          <w:szCs w:val="28"/>
          <w:vertAlign w:val="subscript"/>
        </w:rPr>
        <w:t>д</w:t>
      </w:r>
      <w:r w:rsidRPr="00470EEB">
        <w:rPr>
          <w:sz w:val="28"/>
          <w:szCs w:val="28"/>
        </w:rPr>
        <w:t xml:space="preserve"> = 13439,5 + 8400 = 19800 кгс</w:t>
      </w:r>
    </w:p>
    <w:p w:rsidR="009124E4" w:rsidRPr="00470EEB" w:rsidRDefault="009124E4"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Далее следует определить, какую силу тяги может развивать машина по сцеплению. Рассчитаем ее по формуле:</w:t>
      </w:r>
    </w:p>
    <w:p w:rsidR="009124E4" w:rsidRPr="00470EEB" w:rsidRDefault="009124E4"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Р</w:t>
      </w:r>
      <w:r w:rsidRPr="00470EEB">
        <w:rPr>
          <w:sz w:val="28"/>
          <w:szCs w:val="28"/>
          <w:vertAlign w:val="subscript"/>
        </w:rPr>
        <w:t>сц</w:t>
      </w:r>
      <w:r w:rsidRPr="00470EEB">
        <w:rPr>
          <w:sz w:val="28"/>
          <w:szCs w:val="28"/>
        </w:rPr>
        <w:t xml:space="preserve"> = φ</w:t>
      </w:r>
      <w:r w:rsidRPr="00470EEB">
        <w:rPr>
          <w:sz w:val="28"/>
          <w:szCs w:val="28"/>
          <w:lang w:val="en-US"/>
        </w:rPr>
        <w:t>R</w:t>
      </w:r>
      <w:r w:rsidRPr="00470EEB">
        <w:rPr>
          <w:sz w:val="28"/>
          <w:szCs w:val="28"/>
          <w:vertAlign w:val="subscript"/>
        </w:rPr>
        <w:t>гр</w:t>
      </w:r>
      <w:r w:rsidRPr="00470EEB">
        <w:rPr>
          <w:sz w:val="28"/>
          <w:szCs w:val="28"/>
        </w:rPr>
        <w:t xml:space="preserve"> = φ(</w:t>
      </w:r>
      <w:r w:rsidRPr="00470EEB">
        <w:rPr>
          <w:sz w:val="28"/>
          <w:szCs w:val="28"/>
          <w:lang w:val="en-US"/>
        </w:rPr>
        <w:t>G</w:t>
      </w:r>
      <w:r w:rsidRPr="00470EEB">
        <w:rPr>
          <w:sz w:val="28"/>
          <w:szCs w:val="28"/>
          <w:vertAlign w:val="subscript"/>
        </w:rPr>
        <w:t>б</w:t>
      </w:r>
      <w:r w:rsidRPr="00470EEB">
        <w:rPr>
          <w:sz w:val="28"/>
          <w:szCs w:val="28"/>
        </w:rPr>
        <w:t>∙</w:t>
      </w:r>
      <w:r w:rsidRPr="00470EEB">
        <w:rPr>
          <w:sz w:val="28"/>
          <w:szCs w:val="28"/>
          <w:lang w:val="en-US"/>
        </w:rPr>
        <w:t>cosα</w:t>
      </w:r>
      <w:r w:rsidRPr="00470EEB">
        <w:rPr>
          <w:sz w:val="28"/>
          <w:szCs w:val="28"/>
        </w:rPr>
        <w:t xml:space="preserve"> ± </w:t>
      </w:r>
      <w:r w:rsidRPr="00470EEB">
        <w:rPr>
          <w:sz w:val="28"/>
          <w:szCs w:val="28"/>
          <w:lang w:val="en-US"/>
        </w:rPr>
        <w:t>Wy</w:t>
      </w:r>
      <w:r w:rsidRPr="00470EEB">
        <w:rPr>
          <w:sz w:val="28"/>
          <w:szCs w:val="28"/>
        </w:rPr>
        <w:t>)</w:t>
      </w:r>
      <w:r w:rsidRPr="00470EEB">
        <w:rPr>
          <w:sz w:val="28"/>
          <w:szCs w:val="28"/>
        </w:rPr>
        <w:tab/>
      </w:r>
      <w:r w:rsidRPr="00470EEB">
        <w:rPr>
          <w:sz w:val="28"/>
          <w:szCs w:val="28"/>
        </w:rPr>
        <w:tab/>
      </w:r>
      <w:r w:rsidR="00470EEB" w:rsidRPr="00470EEB">
        <w:rPr>
          <w:sz w:val="28"/>
          <w:szCs w:val="28"/>
        </w:rPr>
        <w:t xml:space="preserve"> </w:t>
      </w:r>
      <w:r w:rsidRPr="00470EEB">
        <w:rPr>
          <w:sz w:val="28"/>
          <w:szCs w:val="28"/>
        </w:rPr>
        <w:t>(4.</w:t>
      </w:r>
      <w:r w:rsidR="00C835CF" w:rsidRPr="00470EEB">
        <w:rPr>
          <w:sz w:val="28"/>
          <w:szCs w:val="28"/>
        </w:rPr>
        <w:t>39</w:t>
      </w:r>
      <w:r w:rsidRPr="00470EEB">
        <w:rPr>
          <w:sz w:val="28"/>
          <w:szCs w:val="28"/>
        </w:rPr>
        <w:t>)</w:t>
      </w:r>
    </w:p>
    <w:p w:rsidR="009124E4" w:rsidRPr="00470EEB" w:rsidRDefault="004F040F" w:rsidP="00470EEB">
      <w:pPr>
        <w:shd w:val="clear" w:color="auto" w:fill="FFFFFF"/>
        <w:tabs>
          <w:tab w:val="left" w:pos="0"/>
        </w:tabs>
        <w:spacing w:line="360" w:lineRule="auto"/>
        <w:ind w:firstLine="709"/>
        <w:jc w:val="both"/>
        <w:rPr>
          <w:sz w:val="28"/>
          <w:szCs w:val="28"/>
        </w:rPr>
      </w:pPr>
      <w:r>
        <w:rPr>
          <w:sz w:val="28"/>
          <w:szCs w:val="28"/>
        </w:rPr>
        <w:br w:type="page"/>
      </w:r>
      <w:r w:rsidR="009124E4" w:rsidRPr="00470EEB">
        <w:rPr>
          <w:sz w:val="28"/>
          <w:szCs w:val="28"/>
        </w:rPr>
        <w:t xml:space="preserve">где φ — коэффициент использования сцепного веса машины; </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lang w:val="en-US"/>
        </w:rPr>
        <w:t>R</w:t>
      </w:r>
      <w:r w:rsidRPr="00470EEB">
        <w:rPr>
          <w:sz w:val="28"/>
          <w:szCs w:val="28"/>
          <w:vertAlign w:val="subscript"/>
        </w:rPr>
        <w:t>гр</w:t>
      </w:r>
      <w:r w:rsidRPr="00470EEB">
        <w:rPr>
          <w:sz w:val="28"/>
          <w:szCs w:val="28"/>
        </w:rPr>
        <w:t xml:space="preserve">— нормальная реакция завала на машину; </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lang w:val="en-US"/>
        </w:rPr>
        <w:t>α</w:t>
      </w:r>
      <w:r w:rsidRPr="00470EEB">
        <w:rPr>
          <w:sz w:val="28"/>
          <w:szCs w:val="28"/>
        </w:rPr>
        <w:t xml:space="preserve"> — угол уклона местности; </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lang w:val="en-US"/>
        </w:rPr>
        <w:t>W</w:t>
      </w:r>
      <w:r w:rsidRPr="00470EEB">
        <w:rPr>
          <w:sz w:val="28"/>
          <w:szCs w:val="28"/>
          <w:vertAlign w:val="subscript"/>
          <w:lang w:val="en-US"/>
        </w:rPr>
        <w:t>y</w:t>
      </w:r>
      <w:r w:rsidRPr="00470EEB">
        <w:rPr>
          <w:sz w:val="28"/>
          <w:szCs w:val="28"/>
        </w:rPr>
        <w:t xml:space="preserve"> — вертикальная составляющая рабочих сопротивлений.</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 xml:space="preserve">Заметим, что при </w:t>
      </w:r>
      <w:r w:rsidRPr="00470EEB">
        <w:rPr>
          <w:sz w:val="28"/>
          <w:szCs w:val="28"/>
          <w:lang w:val="en-US"/>
        </w:rPr>
        <w:t>α</w:t>
      </w:r>
      <w:r w:rsidRPr="00470EEB">
        <w:rPr>
          <w:sz w:val="28"/>
          <w:szCs w:val="28"/>
        </w:rPr>
        <w:t xml:space="preserve"> ≤ 6° влияние угла местности </w:t>
      </w:r>
      <w:r w:rsidRPr="00470EEB">
        <w:rPr>
          <w:sz w:val="28"/>
          <w:szCs w:val="28"/>
          <w:lang w:val="en-US"/>
        </w:rPr>
        <w:t>α</w:t>
      </w:r>
      <w:r w:rsidRPr="00470EEB">
        <w:rPr>
          <w:sz w:val="28"/>
          <w:szCs w:val="28"/>
        </w:rPr>
        <w:t xml:space="preserve"> и </w:t>
      </w:r>
      <w:r w:rsidRPr="00470EEB">
        <w:rPr>
          <w:sz w:val="28"/>
          <w:szCs w:val="28"/>
          <w:lang w:val="en-US"/>
        </w:rPr>
        <w:t>Wy</w:t>
      </w:r>
      <w:r w:rsidRPr="00470EEB">
        <w:rPr>
          <w:sz w:val="28"/>
          <w:szCs w:val="28"/>
        </w:rPr>
        <w:t xml:space="preserve"> на силу Р</w:t>
      </w:r>
      <w:r w:rsidRPr="00470EEB">
        <w:rPr>
          <w:sz w:val="28"/>
          <w:szCs w:val="28"/>
          <w:vertAlign w:val="subscript"/>
        </w:rPr>
        <w:t xml:space="preserve">сц </w:t>
      </w:r>
      <w:r w:rsidRPr="00470EEB">
        <w:rPr>
          <w:sz w:val="28"/>
          <w:szCs w:val="28"/>
        </w:rPr>
        <w:t xml:space="preserve">незначительное. Поэтому в данных расчетах при </w:t>
      </w:r>
      <w:r w:rsidRPr="00470EEB">
        <w:rPr>
          <w:sz w:val="28"/>
          <w:szCs w:val="28"/>
          <w:lang w:val="en-US"/>
        </w:rPr>
        <w:t>α</w:t>
      </w:r>
      <w:r w:rsidRPr="00470EEB">
        <w:rPr>
          <w:sz w:val="28"/>
          <w:szCs w:val="28"/>
        </w:rPr>
        <w:t xml:space="preserve"> &lt; 6° можно принимать </w:t>
      </w:r>
      <w:r w:rsidRPr="00470EEB">
        <w:rPr>
          <w:sz w:val="28"/>
          <w:szCs w:val="28"/>
          <w:lang w:val="en-US"/>
        </w:rPr>
        <w:t>α</w:t>
      </w:r>
      <w:r w:rsidRPr="00470EEB">
        <w:rPr>
          <w:sz w:val="28"/>
          <w:szCs w:val="28"/>
        </w:rPr>
        <w:t xml:space="preserve"> = 0 и</w:t>
      </w:r>
      <w:r w:rsidR="00D62C09" w:rsidRPr="00470EEB">
        <w:rPr>
          <w:sz w:val="28"/>
          <w:szCs w:val="28"/>
        </w:rPr>
        <w:t xml:space="preserve"> </w:t>
      </w:r>
      <w:r w:rsidRPr="00470EEB">
        <w:rPr>
          <w:sz w:val="28"/>
          <w:szCs w:val="28"/>
          <w:lang w:val="en-US"/>
        </w:rPr>
        <w:t>W</w:t>
      </w:r>
      <w:r w:rsidRPr="00470EEB">
        <w:rPr>
          <w:sz w:val="28"/>
          <w:szCs w:val="28"/>
          <w:vertAlign w:val="subscript"/>
          <w:lang w:val="en-US"/>
        </w:rPr>
        <w:t>y</w:t>
      </w:r>
      <w:r w:rsidRPr="00470EEB">
        <w:rPr>
          <w:sz w:val="28"/>
          <w:szCs w:val="28"/>
        </w:rPr>
        <w:t xml:space="preserve"> = 0.</w:t>
      </w:r>
    </w:p>
    <w:p w:rsidR="009124E4" w:rsidRPr="00470EEB" w:rsidRDefault="009124E4"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Р</w:t>
      </w:r>
      <w:r w:rsidRPr="00470EEB">
        <w:rPr>
          <w:sz w:val="28"/>
          <w:szCs w:val="28"/>
          <w:vertAlign w:val="subscript"/>
        </w:rPr>
        <w:t xml:space="preserve">сц </w:t>
      </w:r>
      <w:r w:rsidRPr="00470EEB">
        <w:rPr>
          <w:sz w:val="28"/>
          <w:szCs w:val="28"/>
        </w:rPr>
        <w:t>= 0,9∙(240∙10</w:t>
      </w:r>
      <w:r w:rsidRPr="00470EEB">
        <w:rPr>
          <w:sz w:val="28"/>
          <w:szCs w:val="28"/>
          <w:vertAlign w:val="superscript"/>
        </w:rPr>
        <w:t>3</w:t>
      </w:r>
      <w:r w:rsidRPr="00470EEB">
        <w:rPr>
          <w:sz w:val="28"/>
          <w:szCs w:val="28"/>
        </w:rPr>
        <w:t>∙1 ± 0) = 216000 кгс</w:t>
      </w:r>
    </w:p>
    <w:p w:rsidR="009124E4" w:rsidRPr="00470EEB" w:rsidRDefault="009124E4"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После определения Р</w:t>
      </w:r>
      <w:r w:rsidRPr="00470EEB">
        <w:rPr>
          <w:sz w:val="28"/>
          <w:szCs w:val="28"/>
          <w:vertAlign w:val="subscript"/>
        </w:rPr>
        <w:t>д</w:t>
      </w:r>
      <w:r w:rsidRPr="00470EEB">
        <w:rPr>
          <w:sz w:val="28"/>
          <w:szCs w:val="28"/>
        </w:rPr>
        <w:t xml:space="preserve"> и Р</w:t>
      </w:r>
      <w:r w:rsidRPr="00470EEB">
        <w:rPr>
          <w:sz w:val="28"/>
          <w:szCs w:val="28"/>
          <w:vertAlign w:val="subscript"/>
        </w:rPr>
        <w:t xml:space="preserve">сц </w:t>
      </w:r>
      <w:r w:rsidRPr="00470EEB">
        <w:rPr>
          <w:sz w:val="28"/>
          <w:szCs w:val="28"/>
        </w:rPr>
        <w:t>произведем их сравнение с той целью, чтобы определить, какая сила тяги будет ограничивать возможности рабочего процесса машины.</w:t>
      </w:r>
    </w:p>
    <w:p w:rsidR="009124E4" w:rsidRPr="00470EEB" w:rsidRDefault="009124E4" w:rsidP="00470EEB">
      <w:pPr>
        <w:shd w:val="clear" w:color="auto" w:fill="FFFFFF"/>
        <w:tabs>
          <w:tab w:val="left" w:pos="0"/>
          <w:tab w:val="left" w:pos="142"/>
        </w:tabs>
        <w:spacing w:line="360" w:lineRule="auto"/>
        <w:ind w:firstLine="709"/>
        <w:jc w:val="both"/>
        <w:rPr>
          <w:sz w:val="28"/>
          <w:szCs w:val="28"/>
        </w:rPr>
      </w:pPr>
      <w:r w:rsidRPr="00470EEB">
        <w:rPr>
          <w:sz w:val="28"/>
          <w:szCs w:val="28"/>
        </w:rPr>
        <w:t>Максимальная сила тяги по двигателю Р</w:t>
      </w:r>
      <w:r w:rsidRPr="00470EEB">
        <w:rPr>
          <w:sz w:val="28"/>
          <w:szCs w:val="28"/>
          <w:vertAlign w:val="subscript"/>
        </w:rPr>
        <w:t>д</w:t>
      </w:r>
      <w:r w:rsidRPr="00470EEB">
        <w:rPr>
          <w:sz w:val="28"/>
          <w:szCs w:val="28"/>
        </w:rPr>
        <w:t xml:space="preserve"> будет меньше при минимальной скорости движения машины, т.е. ограничиваться силой тяги по двигателю</w:t>
      </w:r>
      <w:r w:rsidRPr="00470EEB">
        <w:rPr>
          <w:smallCaps/>
          <w:sz w:val="28"/>
          <w:szCs w:val="28"/>
        </w:rPr>
        <w:t xml:space="preserve">. </w:t>
      </w:r>
      <w:r w:rsidRPr="00470EEB">
        <w:rPr>
          <w:sz w:val="28"/>
          <w:szCs w:val="28"/>
        </w:rPr>
        <w:t>Результаты расчета показывают, что максимальное тяговое усилие бульдозера Д-521 превышает его сопротивление движению и, следовательно, применение этого бульдозера при прокладывании проездов рационально.</w:t>
      </w:r>
    </w:p>
    <w:p w:rsidR="003802CE" w:rsidRPr="00470EEB" w:rsidRDefault="003802CE" w:rsidP="00470EEB">
      <w:pPr>
        <w:tabs>
          <w:tab w:val="left" w:pos="0"/>
        </w:tabs>
        <w:spacing w:line="360" w:lineRule="auto"/>
        <w:ind w:firstLine="709"/>
        <w:jc w:val="both"/>
        <w:rPr>
          <w:sz w:val="28"/>
          <w:szCs w:val="28"/>
        </w:rPr>
      </w:pPr>
    </w:p>
    <w:p w:rsidR="009124E4" w:rsidRPr="00470EEB" w:rsidRDefault="009124E4" w:rsidP="004F040F">
      <w:pPr>
        <w:pStyle w:val="13"/>
        <w:spacing w:line="360" w:lineRule="auto"/>
        <w:ind w:left="709"/>
        <w:rPr>
          <w:b/>
          <w:bCs/>
        </w:rPr>
      </w:pPr>
      <w:bookmarkStart w:id="70" w:name="_Toc99287578"/>
      <w:bookmarkStart w:id="71" w:name="_Toc100153506"/>
      <w:bookmarkStart w:id="72" w:name="_Toc121900675"/>
      <w:bookmarkStart w:id="73" w:name="_Toc126634591"/>
      <w:bookmarkStart w:id="74" w:name="_Toc138558711"/>
      <w:r w:rsidRPr="00470EEB">
        <w:rPr>
          <w:b/>
          <w:bCs/>
        </w:rPr>
        <w:t>4.</w:t>
      </w:r>
      <w:r w:rsidR="00F52901" w:rsidRPr="00470EEB">
        <w:rPr>
          <w:b/>
          <w:bCs/>
        </w:rPr>
        <w:t>9</w:t>
      </w:r>
      <w:r w:rsidRPr="00470EEB">
        <w:rPr>
          <w:b/>
          <w:bCs/>
        </w:rPr>
        <w:t>.2 Теоретические основы отбора подъемно-транспортных машин для механизации аварийно-спасательных работ</w:t>
      </w:r>
      <w:bookmarkEnd w:id="70"/>
      <w:bookmarkEnd w:id="71"/>
      <w:bookmarkEnd w:id="72"/>
      <w:bookmarkEnd w:id="73"/>
      <w:bookmarkEnd w:id="74"/>
    </w:p>
    <w:p w:rsidR="009124E4" w:rsidRPr="00470EEB" w:rsidRDefault="009124E4" w:rsidP="00470EEB">
      <w:pPr>
        <w:spacing w:line="360" w:lineRule="auto"/>
        <w:ind w:firstLine="709"/>
        <w:jc w:val="both"/>
        <w:rPr>
          <w:sz w:val="28"/>
          <w:szCs w:val="28"/>
        </w:rPr>
      </w:pPr>
      <w:r w:rsidRPr="00470EEB">
        <w:rPr>
          <w:sz w:val="28"/>
          <w:szCs w:val="28"/>
        </w:rPr>
        <w:t xml:space="preserve">Задача расчетов заключается в подборе подъемно-транспортных машин для механизации аварийно-спасательных работ. Так же требуется определить, подходит ли кран марки КС -35715 для работ по ликвидации завала. Тактико-технические характеристики автокрана представлены в приложении </w:t>
      </w:r>
      <w:r w:rsidR="000D1C90" w:rsidRPr="00470EEB">
        <w:rPr>
          <w:sz w:val="28"/>
          <w:szCs w:val="28"/>
        </w:rPr>
        <w:t>Б</w:t>
      </w:r>
      <w:r w:rsidRPr="00470EEB">
        <w:rPr>
          <w:sz w:val="28"/>
          <w:szCs w:val="28"/>
        </w:rPr>
        <w:t>.</w:t>
      </w:r>
    </w:p>
    <w:p w:rsidR="009124E4" w:rsidRPr="00470EEB" w:rsidRDefault="009124E4" w:rsidP="00470EEB">
      <w:pPr>
        <w:tabs>
          <w:tab w:val="left" w:pos="2340"/>
        </w:tabs>
        <w:spacing w:line="360" w:lineRule="auto"/>
        <w:ind w:firstLine="709"/>
        <w:jc w:val="both"/>
        <w:rPr>
          <w:sz w:val="28"/>
          <w:szCs w:val="28"/>
        </w:rPr>
      </w:pPr>
      <w:r w:rsidRPr="00470EEB">
        <w:rPr>
          <w:sz w:val="28"/>
          <w:szCs w:val="28"/>
        </w:rPr>
        <w:t>Исходные данные расчетов принимаются на основе обстановки, в том числе и инженерной. Приведем дополнительные данные, необходимые для расчета:</w:t>
      </w:r>
    </w:p>
    <w:p w:rsidR="009124E4" w:rsidRPr="00470EEB" w:rsidRDefault="009124E4" w:rsidP="00470EEB">
      <w:pPr>
        <w:shd w:val="clear" w:color="auto" w:fill="FFFFFF"/>
        <w:tabs>
          <w:tab w:val="left" w:pos="0"/>
          <w:tab w:val="left" w:pos="9180"/>
        </w:tabs>
        <w:spacing w:line="360" w:lineRule="auto"/>
        <w:ind w:firstLine="709"/>
        <w:jc w:val="both"/>
        <w:rPr>
          <w:sz w:val="28"/>
          <w:szCs w:val="28"/>
        </w:rPr>
      </w:pPr>
      <w:r w:rsidRPr="00470EEB">
        <w:rPr>
          <w:sz w:val="28"/>
          <w:szCs w:val="28"/>
        </w:rPr>
        <w:t>масса груза 2 т (плита 6∙3 [8]);</w:t>
      </w:r>
    </w:p>
    <w:p w:rsidR="009124E4" w:rsidRPr="00470EEB" w:rsidRDefault="009124E4" w:rsidP="00470EEB">
      <w:pPr>
        <w:tabs>
          <w:tab w:val="left" w:pos="0"/>
        </w:tabs>
        <w:spacing w:line="360" w:lineRule="auto"/>
        <w:ind w:firstLine="709"/>
        <w:jc w:val="both"/>
        <w:rPr>
          <w:sz w:val="28"/>
          <w:szCs w:val="28"/>
        </w:rPr>
      </w:pPr>
      <w:r w:rsidRPr="00470EEB">
        <w:rPr>
          <w:sz w:val="28"/>
          <w:szCs w:val="28"/>
        </w:rPr>
        <w:t>в соответствии с [5] для проведения работ по расчистке завалов выбирается автокран с грузоподъемностью 16 т.</w:t>
      </w:r>
    </w:p>
    <w:p w:rsidR="009124E4" w:rsidRPr="00470EEB" w:rsidRDefault="009124E4" w:rsidP="00470EEB">
      <w:pPr>
        <w:tabs>
          <w:tab w:val="left" w:pos="0"/>
        </w:tabs>
        <w:spacing w:line="360" w:lineRule="auto"/>
        <w:ind w:firstLine="709"/>
        <w:jc w:val="both"/>
        <w:rPr>
          <w:sz w:val="28"/>
          <w:szCs w:val="28"/>
        </w:rPr>
      </w:pPr>
      <w:r w:rsidRPr="00470EEB">
        <w:rPr>
          <w:sz w:val="28"/>
          <w:szCs w:val="28"/>
        </w:rPr>
        <w:t>расстояние между выносными опорами крана КС-35715 М=4,4м;</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расстояние от выносной опоры до объекта</w:t>
      </w:r>
      <w:r w:rsidRPr="00470EEB">
        <w:rPr>
          <w:iCs/>
          <w:sz w:val="28"/>
          <w:szCs w:val="28"/>
        </w:rPr>
        <w:t xml:space="preserve"> с</w:t>
      </w:r>
      <w:r w:rsidRPr="00470EEB">
        <w:rPr>
          <w:iCs/>
          <w:sz w:val="28"/>
          <w:szCs w:val="28"/>
          <w:vertAlign w:val="subscript"/>
        </w:rPr>
        <w:t>1</w:t>
      </w:r>
      <w:r w:rsidRPr="00470EEB">
        <w:rPr>
          <w:iCs/>
          <w:sz w:val="28"/>
          <w:szCs w:val="28"/>
        </w:rPr>
        <w:t>=</w:t>
      </w:r>
      <w:r w:rsidRPr="00470EEB">
        <w:rPr>
          <w:sz w:val="28"/>
          <w:szCs w:val="28"/>
        </w:rPr>
        <w:t xml:space="preserve"> </w:t>
      </w:r>
      <w:smartTag w:uri="urn:schemas-microsoft-com:office:smarttags" w:element="metricconverter">
        <w:smartTagPr>
          <w:attr w:name="ProductID" w:val="1 м"/>
        </w:smartTagPr>
        <w:r w:rsidRPr="00470EEB">
          <w:rPr>
            <w:sz w:val="28"/>
            <w:szCs w:val="28"/>
          </w:rPr>
          <w:t>1 м</w:t>
        </w:r>
      </w:smartTag>
      <w:r w:rsidRPr="00470EEB">
        <w:rPr>
          <w:sz w:val="28"/>
          <w:szCs w:val="28"/>
        </w:rPr>
        <w:t xml:space="preserve"> [5];</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 xml:space="preserve">расстояние от ближайшей к крану точки объекта до груза </w:t>
      </w:r>
      <w:r w:rsidRPr="00470EEB">
        <w:rPr>
          <w:iCs/>
          <w:sz w:val="28"/>
          <w:szCs w:val="28"/>
        </w:rPr>
        <w:t>с</w:t>
      </w:r>
      <w:r w:rsidRPr="00470EEB">
        <w:rPr>
          <w:iCs/>
          <w:sz w:val="28"/>
          <w:szCs w:val="28"/>
          <w:vertAlign w:val="subscript"/>
        </w:rPr>
        <w:t>2</w:t>
      </w:r>
      <w:r w:rsidRPr="00470EEB">
        <w:rPr>
          <w:iCs/>
          <w:sz w:val="28"/>
          <w:szCs w:val="28"/>
        </w:rPr>
        <w:t xml:space="preserve"> =</w:t>
      </w:r>
      <w:r w:rsidRPr="00470EEB">
        <w:rPr>
          <w:sz w:val="28"/>
          <w:szCs w:val="28"/>
        </w:rPr>
        <w:t>5м;</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 xml:space="preserve">номинальная грузоподъемность крана КС-35715 (Ивановец) </w:t>
      </w:r>
      <w:r w:rsidRPr="00470EEB">
        <w:rPr>
          <w:sz w:val="28"/>
          <w:szCs w:val="28"/>
          <w:lang w:val="en-US"/>
        </w:rPr>
        <w:t>Q</w:t>
      </w:r>
      <w:r w:rsidRPr="00470EEB">
        <w:rPr>
          <w:sz w:val="28"/>
          <w:szCs w:val="28"/>
          <w:vertAlign w:val="subscript"/>
        </w:rPr>
        <w:t xml:space="preserve">кр </w:t>
      </w:r>
      <w:r w:rsidRPr="00470EEB">
        <w:rPr>
          <w:sz w:val="28"/>
          <w:szCs w:val="28"/>
        </w:rPr>
        <w:t>=16т [9]</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 xml:space="preserve">расстояние от оси поворотной платформы до корневого шарнира стрелы </w:t>
      </w:r>
      <w:r w:rsidRPr="00470EEB">
        <w:rPr>
          <w:iCs/>
          <w:sz w:val="28"/>
          <w:szCs w:val="28"/>
        </w:rPr>
        <w:t>с</w:t>
      </w:r>
      <w:r w:rsidRPr="00470EEB">
        <w:rPr>
          <w:iCs/>
          <w:sz w:val="28"/>
          <w:szCs w:val="28"/>
          <w:vertAlign w:val="subscript"/>
        </w:rPr>
        <w:t>0</w:t>
      </w:r>
      <w:r w:rsidRPr="00470EEB">
        <w:rPr>
          <w:iCs/>
          <w:sz w:val="28"/>
          <w:szCs w:val="28"/>
        </w:rPr>
        <w:t>=</w:t>
      </w:r>
      <w:r w:rsidRPr="00470EEB">
        <w:rPr>
          <w:sz w:val="28"/>
          <w:szCs w:val="28"/>
        </w:rPr>
        <w:t xml:space="preserve">0,90 м [9]; </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высота корневого шарнира стрелы над опорной поверхностью h</w:t>
      </w:r>
      <w:r w:rsidRPr="00470EEB">
        <w:rPr>
          <w:sz w:val="28"/>
          <w:szCs w:val="28"/>
          <w:vertAlign w:val="subscript"/>
        </w:rPr>
        <w:t>0</w:t>
      </w:r>
      <w:r w:rsidRPr="00470EEB">
        <w:rPr>
          <w:sz w:val="28"/>
          <w:szCs w:val="28"/>
        </w:rPr>
        <w:t xml:space="preserve">=1,4 м [9]; </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 xml:space="preserve">высота объекта (выбирается из расчета максимальной высоты </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завала Н</w:t>
      </w:r>
      <w:r w:rsidRPr="00470EEB">
        <w:rPr>
          <w:sz w:val="28"/>
          <w:szCs w:val="28"/>
          <w:vertAlign w:val="subscript"/>
        </w:rPr>
        <w:t>0</w:t>
      </w:r>
      <w:r w:rsidRPr="00470EEB">
        <w:rPr>
          <w:sz w:val="28"/>
          <w:szCs w:val="28"/>
        </w:rPr>
        <w:t xml:space="preserve"> =1,1 м; </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 xml:space="preserve">наибольшая ширина стрелы </w:t>
      </w:r>
      <w:r w:rsidRPr="00470EEB">
        <w:rPr>
          <w:sz w:val="28"/>
          <w:szCs w:val="28"/>
          <w:lang w:val="en-US"/>
        </w:rPr>
        <w:t>b</w:t>
      </w:r>
      <w:r w:rsidRPr="00470EEB">
        <w:rPr>
          <w:sz w:val="28"/>
          <w:szCs w:val="28"/>
        </w:rPr>
        <w:t>=1,0м;</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минимально допустимое расстояние при прохождении груза над объектом;, принимается согласно требованиям техники безопасности К</w:t>
      </w:r>
      <w:r w:rsidRPr="00470EEB">
        <w:rPr>
          <w:sz w:val="28"/>
          <w:szCs w:val="28"/>
          <w:vertAlign w:val="subscript"/>
        </w:rPr>
        <w:t xml:space="preserve">3 </w:t>
      </w:r>
      <w:r w:rsidRPr="00470EEB">
        <w:rPr>
          <w:sz w:val="28"/>
          <w:szCs w:val="28"/>
        </w:rPr>
        <w:t>≥ 0,5</w:t>
      </w:r>
    </w:p>
    <w:p w:rsidR="009124E4" w:rsidRPr="00470EEB" w:rsidRDefault="009124E4" w:rsidP="00470EEB">
      <w:pPr>
        <w:shd w:val="clear" w:color="auto" w:fill="FFFFFF"/>
        <w:tabs>
          <w:tab w:val="left" w:pos="0"/>
          <w:tab w:val="left" w:pos="5851"/>
        </w:tabs>
        <w:spacing w:line="360" w:lineRule="auto"/>
        <w:ind w:firstLine="709"/>
        <w:jc w:val="both"/>
        <w:rPr>
          <w:sz w:val="28"/>
          <w:szCs w:val="28"/>
        </w:rPr>
      </w:pPr>
      <w:r w:rsidRPr="00470EEB">
        <w:rPr>
          <w:sz w:val="28"/>
          <w:szCs w:val="28"/>
        </w:rPr>
        <w:t xml:space="preserve">высота строповой подвески (минимальная для данного груза). </w:t>
      </w:r>
      <w:r w:rsidRPr="00470EEB">
        <w:rPr>
          <w:sz w:val="28"/>
          <w:szCs w:val="28"/>
          <w:lang w:val="en-US"/>
        </w:rPr>
        <w:t>h</w:t>
      </w:r>
      <w:r w:rsidRPr="00470EEB">
        <w:rPr>
          <w:sz w:val="28"/>
          <w:szCs w:val="28"/>
          <w:vertAlign w:val="subscript"/>
        </w:rPr>
        <w:t>стр</w:t>
      </w:r>
      <w:r w:rsidRPr="00470EEB">
        <w:rPr>
          <w:sz w:val="28"/>
          <w:szCs w:val="28"/>
        </w:rPr>
        <w:t>=1м;</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Первая операция заключается в предварительном выборе крана по номинальной грузоподъемности. При этом должно соблюдаться ограничение:</w:t>
      </w:r>
    </w:p>
    <w:p w:rsidR="009124E4" w:rsidRPr="00470EEB" w:rsidRDefault="009124E4" w:rsidP="00470EEB">
      <w:pPr>
        <w:shd w:val="clear" w:color="auto" w:fill="FFFFFF"/>
        <w:tabs>
          <w:tab w:val="left" w:pos="0"/>
          <w:tab w:val="left" w:pos="2880"/>
          <w:tab w:val="left" w:pos="8640"/>
        </w:tabs>
        <w:spacing w:line="360" w:lineRule="auto"/>
        <w:ind w:firstLine="709"/>
        <w:jc w:val="both"/>
        <w:rPr>
          <w:sz w:val="28"/>
          <w:szCs w:val="28"/>
        </w:rPr>
      </w:pPr>
    </w:p>
    <w:p w:rsidR="009124E4" w:rsidRPr="00470EEB" w:rsidRDefault="009124E4" w:rsidP="00470EEB">
      <w:pPr>
        <w:shd w:val="clear" w:color="auto" w:fill="FFFFFF"/>
        <w:tabs>
          <w:tab w:val="left" w:pos="0"/>
          <w:tab w:val="left" w:pos="2880"/>
          <w:tab w:val="left" w:pos="8640"/>
        </w:tabs>
        <w:spacing w:line="360" w:lineRule="auto"/>
        <w:ind w:firstLine="709"/>
        <w:jc w:val="both"/>
        <w:rPr>
          <w:sz w:val="28"/>
          <w:szCs w:val="28"/>
        </w:rPr>
      </w:pPr>
      <w:r w:rsidRPr="00470EEB">
        <w:rPr>
          <w:sz w:val="28"/>
          <w:szCs w:val="28"/>
          <w:lang w:val="en-US"/>
        </w:rPr>
        <w:t>Q</w:t>
      </w:r>
      <w:r w:rsidRPr="00470EEB">
        <w:rPr>
          <w:sz w:val="28"/>
          <w:szCs w:val="28"/>
          <w:vertAlign w:val="subscript"/>
        </w:rPr>
        <w:t xml:space="preserve">кр </w:t>
      </w:r>
      <w:r w:rsidRPr="00470EEB">
        <w:rPr>
          <w:sz w:val="28"/>
          <w:szCs w:val="28"/>
        </w:rPr>
        <w:t xml:space="preserve">≥ </w:t>
      </w:r>
      <w:r w:rsidRPr="00470EEB">
        <w:rPr>
          <w:sz w:val="28"/>
          <w:szCs w:val="28"/>
          <w:lang w:val="en-US"/>
        </w:rPr>
        <w:t>Q</w:t>
      </w:r>
      <w:r w:rsidRPr="00470EEB">
        <w:rPr>
          <w:sz w:val="28"/>
          <w:szCs w:val="28"/>
          <w:vertAlign w:val="subscript"/>
        </w:rPr>
        <w:t>гр</w:t>
      </w:r>
      <w:r w:rsidR="00470EEB" w:rsidRPr="00470EEB">
        <w:rPr>
          <w:sz w:val="28"/>
          <w:szCs w:val="28"/>
        </w:rPr>
        <w:t xml:space="preserve"> </w:t>
      </w:r>
      <w:r w:rsidRPr="00470EEB">
        <w:rPr>
          <w:sz w:val="28"/>
          <w:szCs w:val="28"/>
        </w:rPr>
        <w:t>(4.</w:t>
      </w:r>
      <w:r w:rsidR="00AD7DED" w:rsidRPr="00470EEB">
        <w:rPr>
          <w:sz w:val="28"/>
          <w:szCs w:val="28"/>
        </w:rPr>
        <w:t>40</w:t>
      </w:r>
      <w:r w:rsidRPr="00470EEB">
        <w:rPr>
          <w:sz w:val="28"/>
          <w:szCs w:val="28"/>
        </w:rPr>
        <w:t>)</w:t>
      </w:r>
    </w:p>
    <w:p w:rsidR="009124E4" w:rsidRPr="00470EEB" w:rsidRDefault="009124E4" w:rsidP="00470EEB">
      <w:pPr>
        <w:shd w:val="clear" w:color="auto" w:fill="FFFFFF"/>
        <w:tabs>
          <w:tab w:val="left" w:pos="0"/>
          <w:tab w:val="left" w:pos="9180"/>
        </w:tabs>
        <w:spacing w:line="360" w:lineRule="auto"/>
        <w:ind w:firstLine="709"/>
        <w:jc w:val="both"/>
        <w:rPr>
          <w:sz w:val="28"/>
          <w:szCs w:val="28"/>
        </w:rPr>
      </w:pPr>
    </w:p>
    <w:p w:rsidR="009124E4" w:rsidRPr="00470EEB" w:rsidRDefault="009124E4" w:rsidP="00470EEB">
      <w:pPr>
        <w:shd w:val="clear" w:color="auto" w:fill="FFFFFF"/>
        <w:tabs>
          <w:tab w:val="left" w:pos="0"/>
          <w:tab w:val="left" w:pos="9180"/>
        </w:tabs>
        <w:spacing w:line="360" w:lineRule="auto"/>
        <w:ind w:firstLine="709"/>
        <w:jc w:val="both"/>
        <w:rPr>
          <w:sz w:val="28"/>
          <w:szCs w:val="28"/>
        </w:rPr>
      </w:pPr>
      <w:r w:rsidRPr="00470EEB">
        <w:rPr>
          <w:sz w:val="28"/>
          <w:szCs w:val="28"/>
        </w:rPr>
        <w:t xml:space="preserve">где </w:t>
      </w:r>
      <w:r w:rsidRPr="00470EEB">
        <w:rPr>
          <w:sz w:val="28"/>
          <w:szCs w:val="28"/>
          <w:lang w:val="en-US"/>
        </w:rPr>
        <w:t>Q</w:t>
      </w:r>
      <w:r w:rsidRPr="00470EEB">
        <w:rPr>
          <w:sz w:val="28"/>
          <w:szCs w:val="28"/>
          <w:vertAlign w:val="subscript"/>
        </w:rPr>
        <w:t xml:space="preserve">кр </w:t>
      </w:r>
      <w:r w:rsidRPr="00470EEB">
        <w:rPr>
          <w:sz w:val="28"/>
          <w:szCs w:val="28"/>
        </w:rPr>
        <w:t>- номинальная грузоподъемность крана;</w:t>
      </w:r>
    </w:p>
    <w:p w:rsidR="009124E4" w:rsidRPr="00470EEB" w:rsidRDefault="009124E4" w:rsidP="00470EEB">
      <w:pPr>
        <w:shd w:val="clear" w:color="auto" w:fill="FFFFFF"/>
        <w:tabs>
          <w:tab w:val="left" w:pos="0"/>
          <w:tab w:val="left" w:pos="9180"/>
        </w:tabs>
        <w:spacing w:line="360" w:lineRule="auto"/>
        <w:ind w:firstLine="709"/>
        <w:jc w:val="both"/>
        <w:rPr>
          <w:sz w:val="28"/>
          <w:szCs w:val="28"/>
        </w:rPr>
      </w:pPr>
      <w:r w:rsidRPr="00470EEB">
        <w:rPr>
          <w:sz w:val="28"/>
          <w:szCs w:val="28"/>
          <w:lang w:val="en-US"/>
        </w:rPr>
        <w:t>Q</w:t>
      </w:r>
      <w:r w:rsidRPr="00470EEB">
        <w:rPr>
          <w:sz w:val="28"/>
          <w:szCs w:val="28"/>
          <w:vertAlign w:val="subscript"/>
        </w:rPr>
        <w:t>гр</w:t>
      </w:r>
      <w:r w:rsidRPr="00470EEB">
        <w:rPr>
          <w:sz w:val="28"/>
          <w:szCs w:val="28"/>
        </w:rPr>
        <w:t xml:space="preserve">- масса груза; </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 xml:space="preserve">Следующая операция — определение необходимого вылета стрелы крана </w:t>
      </w:r>
      <w:r w:rsidRPr="00470EEB">
        <w:rPr>
          <w:sz w:val="28"/>
          <w:szCs w:val="28"/>
          <w:lang w:val="en-US"/>
        </w:rPr>
        <w:t>l</w:t>
      </w:r>
      <w:r w:rsidRPr="00470EEB">
        <w:rPr>
          <w:sz w:val="28"/>
          <w:szCs w:val="28"/>
          <w:vertAlign w:val="subscript"/>
        </w:rPr>
        <w:t>тр</w:t>
      </w:r>
      <w:r w:rsidRPr="00470EEB">
        <w:rPr>
          <w:sz w:val="28"/>
          <w:szCs w:val="28"/>
        </w:rPr>
        <w:t xml:space="preserve"> при котором должна осуществляться работа с данным грузом.</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 xml:space="preserve">Значение </w:t>
      </w:r>
      <w:r w:rsidRPr="00470EEB">
        <w:rPr>
          <w:sz w:val="28"/>
          <w:szCs w:val="28"/>
          <w:lang w:val="en-US"/>
        </w:rPr>
        <w:t>l</w:t>
      </w:r>
      <w:r w:rsidRPr="00470EEB">
        <w:rPr>
          <w:sz w:val="28"/>
          <w:szCs w:val="28"/>
          <w:vertAlign w:val="subscript"/>
        </w:rPr>
        <w:t>тр</w:t>
      </w:r>
      <w:r w:rsidRPr="00470EEB">
        <w:rPr>
          <w:sz w:val="28"/>
          <w:szCs w:val="28"/>
        </w:rPr>
        <w:t xml:space="preserve"> определяется из условий размещения крана по отношению к завалу по номограмме [5]:</w:t>
      </w:r>
    </w:p>
    <w:p w:rsidR="009124E4" w:rsidRPr="00470EEB" w:rsidRDefault="009124E4" w:rsidP="00470EEB">
      <w:pPr>
        <w:tabs>
          <w:tab w:val="left" w:pos="0"/>
        </w:tabs>
        <w:spacing w:line="360" w:lineRule="auto"/>
        <w:ind w:firstLine="709"/>
        <w:jc w:val="both"/>
        <w:rPr>
          <w:sz w:val="28"/>
          <w:szCs w:val="28"/>
        </w:rPr>
      </w:pPr>
      <w:r w:rsidRPr="00470EEB">
        <w:rPr>
          <w:sz w:val="28"/>
          <w:szCs w:val="28"/>
          <w:lang w:val="en-US"/>
        </w:rPr>
        <w:t>l</w:t>
      </w:r>
      <w:r w:rsidRPr="00470EEB">
        <w:rPr>
          <w:sz w:val="28"/>
          <w:szCs w:val="28"/>
          <w:vertAlign w:val="subscript"/>
        </w:rPr>
        <w:t xml:space="preserve">тр </w:t>
      </w:r>
      <w:r w:rsidRPr="00470EEB">
        <w:rPr>
          <w:sz w:val="28"/>
          <w:szCs w:val="28"/>
        </w:rPr>
        <w:t>= (М/2) + с</w:t>
      </w:r>
      <w:r w:rsidRPr="00470EEB">
        <w:rPr>
          <w:sz w:val="28"/>
          <w:szCs w:val="28"/>
          <w:vertAlign w:val="subscript"/>
        </w:rPr>
        <w:t>1</w:t>
      </w:r>
      <w:r w:rsidRPr="00470EEB">
        <w:rPr>
          <w:sz w:val="28"/>
          <w:szCs w:val="28"/>
        </w:rPr>
        <w:t xml:space="preserve"> + с</w:t>
      </w:r>
      <w:r w:rsidRPr="00470EEB">
        <w:rPr>
          <w:sz w:val="28"/>
          <w:szCs w:val="28"/>
          <w:vertAlign w:val="subscript"/>
        </w:rPr>
        <w:t>2</w:t>
      </w:r>
      <w:r w:rsidRPr="00470EEB">
        <w:rPr>
          <w:sz w:val="28"/>
          <w:szCs w:val="28"/>
        </w:rPr>
        <w:t xml:space="preserve"> + (</w:t>
      </w:r>
      <w:r w:rsidRPr="00470EEB">
        <w:rPr>
          <w:sz w:val="28"/>
          <w:szCs w:val="28"/>
          <w:lang w:val="en-US"/>
        </w:rPr>
        <w:t>b</w:t>
      </w:r>
      <w:r w:rsidRPr="00470EEB">
        <w:rPr>
          <w:sz w:val="28"/>
          <w:szCs w:val="28"/>
        </w:rPr>
        <w:t>/2)</w:t>
      </w:r>
      <w:r w:rsidRPr="00470EEB">
        <w:rPr>
          <w:sz w:val="28"/>
          <w:szCs w:val="28"/>
        </w:rPr>
        <w:tab/>
      </w:r>
      <w:r w:rsidR="00470EEB" w:rsidRPr="00470EEB">
        <w:rPr>
          <w:sz w:val="28"/>
          <w:szCs w:val="28"/>
        </w:rPr>
        <w:t xml:space="preserve"> </w:t>
      </w:r>
      <w:r w:rsidRPr="00470EEB">
        <w:rPr>
          <w:sz w:val="28"/>
          <w:szCs w:val="28"/>
        </w:rPr>
        <w:t>(4.</w:t>
      </w:r>
      <w:r w:rsidR="00796DEB" w:rsidRPr="00470EEB">
        <w:rPr>
          <w:sz w:val="28"/>
          <w:szCs w:val="28"/>
        </w:rPr>
        <w:t>41</w:t>
      </w:r>
      <w:r w:rsidRPr="00470EEB">
        <w:rPr>
          <w:sz w:val="28"/>
          <w:szCs w:val="28"/>
        </w:rPr>
        <w:t>)</w:t>
      </w:r>
    </w:p>
    <w:p w:rsidR="009124E4" w:rsidRPr="00470EEB" w:rsidRDefault="009124E4"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 xml:space="preserve">где </w:t>
      </w:r>
      <w:r w:rsidRPr="00470EEB">
        <w:rPr>
          <w:iCs/>
          <w:sz w:val="28"/>
          <w:szCs w:val="28"/>
        </w:rPr>
        <w:t xml:space="preserve">М </w:t>
      </w:r>
      <w:r w:rsidRPr="00470EEB">
        <w:rPr>
          <w:sz w:val="28"/>
          <w:szCs w:val="28"/>
        </w:rPr>
        <w:t>— расстояние между выносными опорами крана КС-35715;</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iCs/>
          <w:sz w:val="28"/>
          <w:szCs w:val="28"/>
        </w:rPr>
        <w:t>с</w:t>
      </w:r>
      <w:r w:rsidRPr="00470EEB">
        <w:rPr>
          <w:iCs/>
          <w:sz w:val="28"/>
          <w:szCs w:val="28"/>
          <w:vertAlign w:val="subscript"/>
        </w:rPr>
        <w:t>1</w:t>
      </w:r>
      <w:r w:rsidRPr="00470EEB">
        <w:rPr>
          <w:iCs/>
          <w:sz w:val="28"/>
          <w:szCs w:val="28"/>
        </w:rPr>
        <w:t xml:space="preserve"> </w:t>
      </w:r>
      <w:r w:rsidRPr="00470EEB">
        <w:rPr>
          <w:sz w:val="28"/>
          <w:szCs w:val="28"/>
        </w:rPr>
        <w:t xml:space="preserve">— расстояние от выносной опоры до объекта; </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iCs/>
          <w:sz w:val="28"/>
          <w:szCs w:val="28"/>
        </w:rPr>
        <w:t>с</w:t>
      </w:r>
      <w:r w:rsidRPr="00470EEB">
        <w:rPr>
          <w:iCs/>
          <w:sz w:val="28"/>
          <w:szCs w:val="28"/>
          <w:vertAlign w:val="subscript"/>
        </w:rPr>
        <w:t>2</w:t>
      </w:r>
      <w:r w:rsidRPr="00470EEB">
        <w:rPr>
          <w:iCs/>
          <w:sz w:val="28"/>
          <w:szCs w:val="28"/>
        </w:rPr>
        <w:t xml:space="preserve"> </w:t>
      </w:r>
      <w:r w:rsidRPr="00470EEB">
        <w:rPr>
          <w:sz w:val="28"/>
          <w:szCs w:val="28"/>
        </w:rPr>
        <w:t>— расстояние от ближайшей к крану точки объекта до груза;</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iCs/>
          <w:sz w:val="28"/>
          <w:szCs w:val="28"/>
          <w:lang w:val="en-US"/>
        </w:rPr>
        <w:t>b</w:t>
      </w:r>
      <w:r w:rsidRPr="00470EEB">
        <w:rPr>
          <w:iCs/>
          <w:sz w:val="28"/>
          <w:szCs w:val="28"/>
        </w:rPr>
        <w:t xml:space="preserve"> </w:t>
      </w:r>
      <w:r w:rsidRPr="00470EEB">
        <w:rPr>
          <w:sz w:val="28"/>
          <w:szCs w:val="28"/>
        </w:rPr>
        <w:t xml:space="preserve">— ширина груза составляет </w:t>
      </w:r>
      <w:smartTag w:uri="urn:schemas-microsoft-com:office:smarttags" w:element="metricconverter">
        <w:smartTagPr>
          <w:attr w:name="ProductID" w:val="6 м"/>
        </w:smartTagPr>
        <w:r w:rsidRPr="00470EEB">
          <w:rPr>
            <w:sz w:val="28"/>
            <w:szCs w:val="28"/>
          </w:rPr>
          <w:t>6 м</w:t>
        </w:r>
      </w:smartTag>
      <w:r w:rsidRPr="00470EEB">
        <w:rPr>
          <w:sz w:val="28"/>
          <w:szCs w:val="28"/>
        </w:rPr>
        <w:t xml:space="preserve"> (из расчета высоты колонны одноэтажного промышленного здания).</w:t>
      </w:r>
    </w:p>
    <w:p w:rsidR="009124E4" w:rsidRPr="00470EEB" w:rsidRDefault="009124E4" w:rsidP="00470EEB">
      <w:pPr>
        <w:tabs>
          <w:tab w:val="left" w:pos="0"/>
        </w:tabs>
        <w:spacing w:line="360" w:lineRule="auto"/>
        <w:ind w:firstLine="709"/>
        <w:jc w:val="both"/>
        <w:rPr>
          <w:sz w:val="28"/>
          <w:szCs w:val="28"/>
        </w:rPr>
      </w:pPr>
    </w:p>
    <w:p w:rsidR="009124E4" w:rsidRPr="00470EEB" w:rsidRDefault="009124E4" w:rsidP="00470EEB">
      <w:pPr>
        <w:tabs>
          <w:tab w:val="left" w:pos="0"/>
        </w:tabs>
        <w:spacing w:line="360" w:lineRule="auto"/>
        <w:ind w:firstLine="709"/>
        <w:jc w:val="both"/>
        <w:rPr>
          <w:sz w:val="28"/>
          <w:szCs w:val="28"/>
        </w:rPr>
      </w:pPr>
      <w:r w:rsidRPr="00470EEB">
        <w:rPr>
          <w:sz w:val="28"/>
          <w:szCs w:val="28"/>
          <w:lang w:val="en-US"/>
        </w:rPr>
        <w:t>l</w:t>
      </w:r>
      <w:r w:rsidRPr="00470EEB">
        <w:rPr>
          <w:sz w:val="28"/>
          <w:szCs w:val="28"/>
          <w:vertAlign w:val="subscript"/>
        </w:rPr>
        <w:t xml:space="preserve">тр </w:t>
      </w:r>
      <w:r w:rsidRPr="00470EEB">
        <w:rPr>
          <w:sz w:val="28"/>
          <w:szCs w:val="28"/>
        </w:rPr>
        <w:t>= (4,4/2) + 1 + 5 + (6/2) = 11м</w:t>
      </w:r>
    </w:p>
    <w:p w:rsidR="009124E4" w:rsidRPr="00470EEB" w:rsidRDefault="009124E4"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iCs/>
          <w:sz w:val="28"/>
          <w:szCs w:val="28"/>
        </w:rPr>
      </w:pPr>
      <w:r w:rsidRPr="00470EEB">
        <w:rPr>
          <w:sz w:val="28"/>
          <w:szCs w:val="28"/>
        </w:rPr>
        <w:t xml:space="preserve">Далее определим максимальный вылет стрелы </w:t>
      </w:r>
      <w:r w:rsidRPr="00470EEB">
        <w:rPr>
          <w:iCs/>
          <w:sz w:val="28"/>
          <w:szCs w:val="28"/>
        </w:rPr>
        <w:t>1</w:t>
      </w:r>
      <w:r w:rsidRPr="00470EEB">
        <w:rPr>
          <w:iCs/>
          <w:sz w:val="28"/>
          <w:szCs w:val="28"/>
          <w:vertAlign w:val="subscript"/>
        </w:rPr>
        <w:t>мах</w:t>
      </w:r>
      <w:r w:rsidRPr="00470EEB">
        <w:rPr>
          <w:iCs/>
          <w:sz w:val="28"/>
          <w:szCs w:val="28"/>
        </w:rPr>
        <w:t xml:space="preserve">, </w:t>
      </w:r>
      <w:r w:rsidRPr="00470EEB">
        <w:rPr>
          <w:sz w:val="28"/>
          <w:szCs w:val="28"/>
        </w:rPr>
        <w:t xml:space="preserve">при котором может быть поднят груз массой </w:t>
      </w:r>
      <w:r w:rsidRPr="00470EEB">
        <w:rPr>
          <w:sz w:val="28"/>
          <w:szCs w:val="28"/>
          <w:lang w:val="en-US"/>
        </w:rPr>
        <w:t>Q</w:t>
      </w:r>
      <w:r w:rsidRPr="00470EEB">
        <w:rPr>
          <w:sz w:val="28"/>
          <w:szCs w:val="28"/>
          <w:vertAlign w:val="subscript"/>
        </w:rPr>
        <w:t>гр</w:t>
      </w:r>
      <w:r w:rsidRPr="00470EEB">
        <w:rPr>
          <w:sz w:val="28"/>
          <w:szCs w:val="28"/>
        </w:rPr>
        <w:t xml:space="preserve">. Для этого используется грузовая характеристика крана, представляющая собой функциональную зависимость </w:t>
      </w:r>
      <w:r w:rsidRPr="00470EEB">
        <w:rPr>
          <w:sz w:val="28"/>
          <w:szCs w:val="28"/>
          <w:lang w:val="en-US"/>
        </w:rPr>
        <w:t>Q</w:t>
      </w:r>
      <w:r w:rsidRPr="00470EEB">
        <w:rPr>
          <w:sz w:val="28"/>
          <w:szCs w:val="28"/>
        </w:rPr>
        <w:t xml:space="preserve"> = (</w:t>
      </w:r>
      <w:r w:rsidRPr="00470EEB">
        <w:rPr>
          <w:sz w:val="28"/>
          <w:szCs w:val="28"/>
          <w:lang w:val="en-US"/>
        </w:rPr>
        <w:t>l</w:t>
      </w:r>
      <w:r w:rsidRPr="00470EEB">
        <w:rPr>
          <w:sz w:val="28"/>
          <w:szCs w:val="28"/>
        </w:rPr>
        <w:t>,</w:t>
      </w:r>
      <w:r w:rsidRPr="00470EEB">
        <w:rPr>
          <w:sz w:val="28"/>
          <w:szCs w:val="28"/>
          <w:lang w:val="en-US"/>
        </w:rPr>
        <w:t>L</w:t>
      </w:r>
      <w:r w:rsidRPr="00470EEB">
        <w:rPr>
          <w:sz w:val="28"/>
          <w:szCs w:val="28"/>
        </w:rPr>
        <w:t>,</w:t>
      </w:r>
      <w:r w:rsidRPr="00470EEB">
        <w:rPr>
          <w:sz w:val="28"/>
          <w:szCs w:val="28"/>
          <w:lang w:val="en-US"/>
        </w:rPr>
        <w:t>b</w:t>
      </w:r>
      <w:r w:rsidRPr="00470EEB">
        <w:rPr>
          <w:iCs/>
          <w:sz w:val="28"/>
          <w:szCs w:val="28"/>
        </w:rPr>
        <w:t>)</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 xml:space="preserve">где </w:t>
      </w:r>
      <w:r w:rsidRPr="00470EEB">
        <w:rPr>
          <w:sz w:val="28"/>
          <w:szCs w:val="28"/>
          <w:lang w:val="en-US"/>
        </w:rPr>
        <w:t>l</w:t>
      </w:r>
      <w:r w:rsidRPr="00470EEB">
        <w:rPr>
          <w:sz w:val="28"/>
          <w:szCs w:val="28"/>
        </w:rPr>
        <w:t xml:space="preserve"> — вылет стрелы;</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lang w:val="en-US"/>
        </w:rPr>
        <w:t>L</w:t>
      </w:r>
      <w:r w:rsidRPr="00470EEB">
        <w:rPr>
          <w:sz w:val="28"/>
          <w:szCs w:val="28"/>
        </w:rPr>
        <w:t xml:space="preserve"> — длина стрелы крана;</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lang w:val="en-US"/>
        </w:rPr>
        <w:t>b</w:t>
      </w:r>
      <w:r w:rsidRPr="00470EEB">
        <w:rPr>
          <w:sz w:val="28"/>
          <w:szCs w:val="28"/>
        </w:rPr>
        <w:t xml:space="preserve"> — наибольшая ширина стрелы.</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 xml:space="preserve">После определения </w:t>
      </w:r>
      <w:r w:rsidRPr="00470EEB">
        <w:rPr>
          <w:sz w:val="28"/>
          <w:szCs w:val="28"/>
          <w:lang w:val="en-US"/>
        </w:rPr>
        <w:t>l</w:t>
      </w:r>
      <w:r w:rsidRPr="00470EEB">
        <w:rPr>
          <w:sz w:val="28"/>
          <w:szCs w:val="28"/>
          <w:vertAlign w:val="subscript"/>
          <w:lang w:val="en-US"/>
        </w:rPr>
        <w:t>max</w:t>
      </w:r>
      <w:r w:rsidRPr="00470EEB">
        <w:rPr>
          <w:iCs/>
          <w:sz w:val="28"/>
          <w:szCs w:val="28"/>
        </w:rPr>
        <w:t xml:space="preserve"> </w:t>
      </w:r>
      <w:r w:rsidRPr="00470EEB">
        <w:rPr>
          <w:sz w:val="28"/>
          <w:szCs w:val="28"/>
        </w:rPr>
        <w:t>производится проверка:</w:t>
      </w:r>
    </w:p>
    <w:p w:rsidR="009124E4" w:rsidRPr="00470EEB" w:rsidRDefault="009124E4"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lang w:val="en-US"/>
        </w:rPr>
        <w:t>l</w:t>
      </w:r>
      <w:r w:rsidRPr="00470EEB">
        <w:rPr>
          <w:sz w:val="28"/>
          <w:szCs w:val="28"/>
          <w:vertAlign w:val="subscript"/>
        </w:rPr>
        <w:t>тр</w:t>
      </w:r>
      <w:r w:rsidRPr="00470EEB">
        <w:rPr>
          <w:sz w:val="28"/>
          <w:szCs w:val="28"/>
        </w:rPr>
        <w:t>≤</w:t>
      </w:r>
      <w:r w:rsidRPr="00470EEB">
        <w:rPr>
          <w:sz w:val="28"/>
          <w:szCs w:val="28"/>
          <w:lang w:val="en-US"/>
        </w:rPr>
        <w:t>l</w:t>
      </w:r>
      <w:r w:rsidRPr="00470EEB">
        <w:rPr>
          <w:sz w:val="28"/>
          <w:szCs w:val="28"/>
          <w:vertAlign w:val="subscript"/>
        </w:rPr>
        <w:t>мах</w:t>
      </w:r>
      <w:r w:rsidRPr="00470EEB">
        <w:rPr>
          <w:sz w:val="28"/>
          <w:szCs w:val="28"/>
        </w:rPr>
        <w:tab/>
      </w:r>
      <w:r w:rsidR="00470EEB" w:rsidRPr="00470EEB">
        <w:rPr>
          <w:sz w:val="28"/>
          <w:szCs w:val="28"/>
        </w:rPr>
        <w:t xml:space="preserve"> </w:t>
      </w:r>
      <w:r w:rsidRPr="00470EEB">
        <w:rPr>
          <w:sz w:val="28"/>
          <w:szCs w:val="28"/>
        </w:rPr>
        <w:t>(4.</w:t>
      </w:r>
      <w:r w:rsidR="00F904D1" w:rsidRPr="00470EEB">
        <w:rPr>
          <w:sz w:val="28"/>
          <w:szCs w:val="28"/>
        </w:rPr>
        <w:t>42</w:t>
      </w:r>
      <w:r w:rsidRPr="00470EEB">
        <w:rPr>
          <w:sz w:val="28"/>
          <w:szCs w:val="28"/>
        </w:rPr>
        <w:t>)</w:t>
      </w:r>
    </w:p>
    <w:p w:rsidR="009124E4" w:rsidRPr="00470EEB" w:rsidRDefault="009124E4" w:rsidP="00470EEB">
      <w:pPr>
        <w:tabs>
          <w:tab w:val="left" w:pos="0"/>
        </w:tabs>
        <w:spacing w:line="360" w:lineRule="auto"/>
        <w:ind w:firstLine="709"/>
        <w:jc w:val="both"/>
        <w:rPr>
          <w:sz w:val="28"/>
          <w:szCs w:val="28"/>
        </w:rPr>
      </w:pPr>
    </w:p>
    <w:p w:rsidR="009124E4" w:rsidRPr="00470EEB" w:rsidRDefault="009124E4" w:rsidP="00470EEB">
      <w:pPr>
        <w:tabs>
          <w:tab w:val="left" w:pos="0"/>
        </w:tabs>
        <w:spacing w:line="360" w:lineRule="auto"/>
        <w:ind w:firstLine="709"/>
        <w:jc w:val="both"/>
        <w:rPr>
          <w:sz w:val="28"/>
          <w:szCs w:val="28"/>
        </w:rPr>
      </w:pPr>
      <w:r w:rsidRPr="00470EEB">
        <w:rPr>
          <w:sz w:val="28"/>
          <w:szCs w:val="28"/>
        </w:rPr>
        <w:t>11м=11м,</w:t>
      </w:r>
    </w:p>
    <w:p w:rsidR="009124E4" w:rsidRPr="00470EEB" w:rsidRDefault="009124E4" w:rsidP="00470EEB">
      <w:pPr>
        <w:tabs>
          <w:tab w:val="left" w:pos="0"/>
        </w:tabs>
        <w:spacing w:line="360" w:lineRule="auto"/>
        <w:ind w:firstLine="709"/>
        <w:jc w:val="both"/>
        <w:rPr>
          <w:sz w:val="28"/>
          <w:szCs w:val="28"/>
        </w:rPr>
      </w:pPr>
    </w:p>
    <w:p w:rsidR="009124E4" w:rsidRPr="00470EEB" w:rsidRDefault="009124E4" w:rsidP="00470EEB">
      <w:pPr>
        <w:tabs>
          <w:tab w:val="left" w:pos="0"/>
        </w:tabs>
        <w:spacing w:line="360" w:lineRule="auto"/>
        <w:ind w:firstLine="709"/>
        <w:jc w:val="both"/>
        <w:rPr>
          <w:sz w:val="28"/>
          <w:szCs w:val="28"/>
        </w:rPr>
      </w:pPr>
      <w:r w:rsidRPr="00470EEB">
        <w:rPr>
          <w:sz w:val="28"/>
          <w:szCs w:val="28"/>
        </w:rPr>
        <w:t>откуда можно сделать вывод, что</w:t>
      </w:r>
      <w:r w:rsidR="00470EEB" w:rsidRPr="00470EEB">
        <w:rPr>
          <w:sz w:val="28"/>
          <w:szCs w:val="28"/>
        </w:rPr>
        <w:t xml:space="preserve"> </w:t>
      </w:r>
      <w:r w:rsidRPr="00470EEB">
        <w:rPr>
          <w:sz w:val="28"/>
          <w:szCs w:val="28"/>
        </w:rPr>
        <w:t>длина необходимого вылета стрелы соответствует требованиям.</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 xml:space="preserve">Можно переходить к следующей операции — определению допустимого вылета </w:t>
      </w:r>
      <w:r w:rsidRPr="00470EEB">
        <w:rPr>
          <w:sz w:val="28"/>
          <w:szCs w:val="28"/>
          <w:lang w:val="en-US"/>
        </w:rPr>
        <w:t>l</w:t>
      </w:r>
      <w:r w:rsidRPr="00470EEB">
        <w:rPr>
          <w:sz w:val="28"/>
          <w:szCs w:val="28"/>
          <w:vertAlign w:val="subscript"/>
        </w:rPr>
        <w:t>доп</w:t>
      </w:r>
      <w:r w:rsidRPr="00470EEB">
        <w:rPr>
          <w:sz w:val="28"/>
          <w:szCs w:val="28"/>
        </w:rPr>
        <w:t xml:space="preserve"> по условию размещения объекта (разрушенное сооружение, завал и т. д.) под стрелой крана. Сущность этого условия состоит в том, что при установке груза в необходимое положение стрела не только не должна касаться объекта , но между ними должен сохраняться зазор. Рассчитаем его по формуле</w:t>
      </w:r>
    </w:p>
    <w:p w:rsidR="009124E4" w:rsidRPr="00470EEB" w:rsidRDefault="009124E4"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ε ≥0,1-</w:t>
      </w:r>
      <w:smartTag w:uri="urn:schemas-microsoft-com:office:smarttags" w:element="metricconverter">
        <w:smartTagPr>
          <w:attr w:name="ProductID" w:val="0,15 м"/>
        </w:smartTagPr>
        <w:r w:rsidRPr="00470EEB">
          <w:rPr>
            <w:sz w:val="28"/>
            <w:szCs w:val="28"/>
          </w:rPr>
          <w:t>0,15 м</w:t>
        </w:r>
      </w:smartTag>
      <w:r w:rsidRPr="00470EEB">
        <w:rPr>
          <w:sz w:val="28"/>
          <w:szCs w:val="28"/>
        </w:rPr>
        <w:t>.</w:t>
      </w:r>
      <w:r w:rsidRPr="00470EEB">
        <w:rPr>
          <w:sz w:val="28"/>
          <w:szCs w:val="28"/>
        </w:rPr>
        <w:tab/>
      </w:r>
      <w:r w:rsidR="00470EEB" w:rsidRPr="00470EEB">
        <w:rPr>
          <w:sz w:val="28"/>
          <w:szCs w:val="28"/>
        </w:rPr>
        <w:t xml:space="preserve"> </w:t>
      </w:r>
      <w:r w:rsidRPr="00470EEB">
        <w:rPr>
          <w:sz w:val="28"/>
          <w:szCs w:val="28"/>
        </w:rPr>
        <w:t>(4.</w:t>
      </w:r>
      <w:r w:rsidR="00331064" w:rsidRPr="00470EEB">
        <w:rPr>
          <w:sz w:val="28"/>
          <w:szCs w:val="28"/>
        </w:rPr>
        <w:t>43</w:t>
      </w:r>
      <w:r w:rsidRPr="00470EEB">
        <w:rPr>
          <w:sz w:val="28"/>
          <w:szCs w:val="28"/>
        </w:rPr>
        <w:t>)</w:t>
      </w:r>
    </w:p>
    <w:p w:rsidR="004F040F" w:rsidRDefault="004F040F"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Размер допустимого вылета, исходя из указанного условия, определяется по формуле:</w:t>
      </w:r>
    </w:p>
    <w:p w:rsidR="009124E4" w:rsidRPr="00470EEB" w:rsidRDefault="009124E4"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lang w:val="en-US"/>
        </w:rPr>
        <w:t>L</w:t>
      </w:r>
      <w:r w:rsidRPr="00470EEB">
        <w:rPr>
          <w:sz w:val="28"/>
          <w:szCs w:val="28"/>
          <w:vertAlign w:val="subscript"/>
        </w:rPr>
        <w:t xml:space="preserve">доп </w:t>
      </w:r>
      <w:r w:rsidRPr="00470EEB">
        <w:rPr>
          <w:sz w:val="28"/>
          <w:szCs w:val="28"/>
        </w:rPr>
        <w:t xml:space="preserve">= </w:t>
      </w:r>
      <w:r w:rsidRPr="00470EEB">
        <w:rPr>
          <w:sz w:val="28"/>
          <w:szCs w:val="28"/>
          <w:lang w:val="en-US"/>
        </w:rPr>
        <w:t>L</w:t>
      </w:r>
      <w:r w:rsidRPr="00470EEB">
        <w:rPr>
          <w:sz w:val="28"/>
          <w:szCs w:val="28"/>
        </w:rPr>
        <w:t>(</w:t>
      </w:r>
      <w:r w:rsidR="002479F1">
        <w:rPr>
          <w:position w:val="-38"/>
          <w:sz w:val="28"/>
          <w:szCs w:val="28"/>
          <w:lang w:val="en-US"/>
        </w:rPr>
        <w:pict>
          <v:shape id="_x0000_i1092" type="#_x0000_t75" style="width:224.25pt;height:39pt">
            <v:imagedata r:id="rId74" o:title=""/>
          </v:shape>
        </w:pict>
      </w:r>
      <w:r w:rsidR="00470EEB" w:rsidRPr="00470EEB">
        <w:rPr>
          <w:sz w:val="28"/>
          <w:szCs w:val="28"/>
        </w:rPr>
        <w:t xml:space="preserve"> </w:t>
      </w:r>
      <w:r w:rsidRPr="00470EEB">
        <w:rPr>
          <w:sz w:val="28"/>
          <w:szCs w:val="28"/>
        </w:rPr>
        <w:t>м</w:t>
      </w:r>
      <w:r w:rsidRPr="00470EEB">
        <w:rPr>
          <w:sz w:val="28"/>
          <w:szCs w:val="28"/>
        </w:rPr>
        <w:tab/>
      </w:r>
      <w:r w:rsidR="00470EEB" w:rsidRPr="00470EEB">
        <w:rPr>
          <w:sz w:val="28"/>
          <w:szCs w:val="28"/>
        </w:rPr>
        <w:t xml:space="preserve"> </w:t>
      </w:r>
      <w:r w:rsidRPr="00470EEB">
        <w:rPr>
          <w:sz w:val="28"/>
          <w:szCs w:val="28"/>
        </w:rPr>
        <w:t>(4.</w:t>
      </w:r>
      <w:r w:rsidR="008D53E1" w:rsidRPr="00470EEB">
        <w:rPr>
          <w:sz w:val="28"/>
          <w:szCs w:val="28"/>
        </w:rPr>
        <w:t>44</w:t>
      </w:r>
      <w:r w:rsidRPr="00470EEB">
        <w:rPr>
          <w:sz w:val="28"/>
          <w:szCs w:val="28"/>
        </w:rPr>
        <w:t>)</w:t>
      </w:r>
    </w:p>
    <w:p w:rsidR="009124E4" w:rsidRPr="00470EEB" w:rsidRDefault="009124E4"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 xml:space="preserve">где </w:t>
      </w:r>
      <w:r w:rsidRPr="00470EEB">
        <w:rPr>
          <w:iCs/>
          <w:sz w:val="28"/>
          <w:szCs w:val="28"/>
          <w:lang w:val="en-US"/>
        </w:rPr>
        <w:t>L</w:t>
      </w:r>
      <w:r w:rsidRPr="00470EEB">
        <w:rPr>
          <w:iCs/>
          <w:sz w:val="28"/>
          <w:szCs w:val="28"/>
        </w:rPr>
        <w:t xml:space="preserve"> </w:t>
      </w:r>
      <w:r w:rsidRPr="00470EEB">
        <w:rPr>
          <w:sz w:val="28"/>
          <w:szCs w:val="28"/>
        </w:rPr>
        <w:t xml:space="preserve">— длина стрелы крана; </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iCs/>
          <w:sz w:val="28"/>
          <w:szCs w:val="28"/>
        </w:rPr>
        <w:t>с</w:t>
      </w:r>
      <w:r w:rsidRPr="00470EEB">
        <w:rPr>
          <w:iCs/>
          <w:sz w:val="28"/>
          <w:szCs w:val="28"/>
          <w:vertAlign w:val="subscript"/>
        </w:rPr>
        <w:t>0</w:t>
      </w:r>
      <w:r w:rsidRPr="00470EEB">
        <w:rPr>
          <w:iCs/>
          <w:sz w:val="28"/>
          <w:szCs w:val="28"/>
        </w:rPr>
        <w:t xml:space="preserve"> </w:t>
      </w:r>
      <w:r w:rsidRPr="00470EEB">
        <w:rPr>
          <w:sz w:val="28"/>
          <w:szCs w:val="28"/>
        </w:rPr>
        <w:t>— расстояние от оси поворотной платформы до корневого шарнира стрелы;</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h</w:t>
      </w:r>
      <w:r w:rsidRPr="00470EEB">
        <w:rPr>
          <w:sz w:val="28"/>
          <w:szCs w:val="28"/>
          <w:vertAlign w:val="subscript"/>
        </w:rPr>
        <w:t>0</w:t>
      </w:r>
      <w:r w:rsidRPr="00470EEB">
        <w:rPr>
          <w:sz w:val="28"/>
          <w:szCs w:val="28"/>
        </w:rPr>
        <w:t xml:space="preserve"> — высота корневого шарнира стрелы над опорной поверхностью;</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Н</w:t>
      </w:r>
      <w:r w:rsidRPr="00470EEB">
        <w:rPr>
          <w:sz w:val="28"/>
          <w:szCs w:val="28"/>
          <w:vertAlign w:val="subscript"/>
        </w:rPr>
        <w:t>0</w:t>
      </w:r>
      <w:r w:rsidRPr="00470EEB">
        <w:rPr>
          <w:sz w:val="28"/>
          <w:szCs w:val="28"/>
        </w:rPr>
        <w:t xml:space="preserve"> — высота объекта (выбирается из расчета максимальной высоты завала; </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lang w:val="en-US"/>
        </w:rPr>
        <w:t>b</w:t>
      </w:r>
      <w:r w:rsidRPr="00470EEB">
        <w:rPr>
          <w:sz w:val="28"/>
          <w:szCs w:val="28"/>
        </w:rPr>
        <w:t xml:space="preserve"> - наибольшая ширина стрелы;</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iCs/>
          <w:sz w:val="28"/>
          <w:szCs w:val="28"/>
        </w:rPr>
        <w:t xml:space="preserve">с </w:t>
      </w:r>
      <w:r w:rsidRPr="00470EEB">
        <w:rPr>
          <w:sz w:val="28"/>
          <w:szCs w:val="28"/>
        </w:rPr>
        <w:t xml:space="preserve">— расстояние от корневого шарнира стрелы до объекта, </w:t>
      </w:r>
    </w:p>
    <w:p w:rsidR="009124E4" w:rsidRPr="00470EEB" w:rsidRDefault="009124E4" w:rsidP="00470EEB">
      <w:pPr>
        <w:tabs>
          <w:tab w:val="left" w:pos="0"/>
        </w:tabs>
        <w:spacing w:line="360" w:lineRule="auto"/>
        <w:ind w:firstLine="709"/>
        <w:jc w:val="both"/>
        <w:rPr>
          <w:sz w:val="28"/>
          <w:szCs w:val="28"/>
        </w:rPr>
      </w:pPr>
      <w:r w:rsidRPr="00470EEB">
        <w:rPr>
          <w:sz w:val="28"/>
          <w:szCs w:val="28"/>
        </w:rPr>
        <w:t>Определим расстояние от корневого шарнира стрелы до объекта по формуле:</w:t>
      </w:r>
    </w:p>
    <w:p w:rsidR="009124E4" w:rsidRPr="00470EEB" w:rsidRDefault="009124E4" w:rsidP="00470EEB">
      <w:pPr>
        <w:tabs>
          <w:tab w:val="left" w:pos="0"/>
        </w:tabs>
        <w:spacing w:line="360" w:lineRule="auto"/>
        <w:ind w:firstLine="709"/>
        <w:jc w:val="both"/>
        <w:rPr>
          <w:sz w:val="28"/>
          <w:szCs w:val="28"/>
        </w:rPr>
      </w:pPr>
    </w:p>
    <w:p w:rsidR="009124E4" w:rsidRPr="00470EEB" w:rsidRDefault="009124E4" w:rsidP="00470EEB">
      <w:pPr>
        <w:tabs>
          <w:tab w:val="left" w:pos="0"/>
        </w:tabs>
        <w:spacing w:line="360" w:lineRule="auto"/>
        <w:ind w:firstLine="709"/>
        <w:jc w:val="both"/>
        <w:rPr>
          <w:sz w:val="28"/>
          <w:szCs w:val="28"/>
        </w:rPr>
      </w:pPr>
      <w:r w:rsidRPr="00470EEB">
        <w:rPr>
          <w:sz w:val="28"/>
          <w:szCs w:val="28"/>
        </w:rPr>
        <w:t>с = (М/2) - с</w:t>
      </w:r>
      <w:r w:rsidRPr="00470EEB">
        <w:rPr>
          <w:sz w:val="28"/>
          <w:szCs w:val="28"/>
          <w:vertAlign w:val="subscript"/>
        </w:rPr>
        <w:t xml:space="preserve">0 </w:t>
      </w:r>
      <w:r w:rsidRPr="00470EEB">
        <w:rPr>
          <w:sz w:val="28"/>
          <w:szCs w:val="28"/>
        </w:rPr>
        <w:t>+ с</w:t>
      </w:r>
      <w:r w:rsidRPr="00470EEB">
        <w:rPr>
          <w:sz w:val="28"/>
          <w:szCs w:val="28"/>
          <w:vertAlign w:val="subscript"/>
        </w:rPr>
        <w:t>1</w:t>
      </w:r>
      <w:r w:rsidRPr="00470EEB">
        <w:rPr>
          <w:sz w:val="28"/>
          <w:szCs w:val="28"/>
        </w:rPr>
        <w:tab/>
      </w:r>
      <w:r w:rsidRPr="00470EEB">
        <w:rPr>
          <w:sz w:val="28"/>
          <w:szCs w:val="28"/>
        </w:rPr>
        <w:tab/>
      </w:r>
      <w:r w:rsidR="00470EEB" w:rsidRPr="00470EEB">
        <w:rPr>
          <w:sz w:val="28"/>
          <w:szCs w:val="28"/>
        </w:rPr>
        <w:t xml:space="preserve"> </w:t>
      </w:r>
      <w:r w:rsidRPr="00470EEB">
        <w:rPr>
          <w:sz w:val="28"/>
          <w:szCs w:val="28"/>
        </w:rPr>
        <w:t>(4.</w:t>
      </w:r>
      <w:r w:rsidR="008D53E1" w:rsidRPr="00470EEB">
        <w:rPr>
          <w:sz w:val="28"/>
          <w:szCs w:val="28"/>
        </w:rPr>
        <w:t>45</w:t>
      </w:r>
      <w:r w:rsidRPr="00470EEB">
        <w:rPr>
          <w:sz w:val="28"/>
          <w:szCs w:val="28"/>
        </w:rPr>
        <w:t>)</w:t>
      </w:r>
    </w:p>
    <w:p w:rsidR="009124E4" w:rsidRPr="00470EEB" w:rsidRDefault="009124E4" w:rsidP="00470EEB">
      <w:pPr>
        <w:tabs>
          <w:tab w:val="left" w:pos="0"/>
        </w:tabs>
        <w:spacing w:line="360" w:lineRule="auto"/>
        <w:ind w:firstLine="709"/>
        <w:jc w:val="both"/>
        <w:rPr>
          <w:sz w:val="28"/>
          <w:szCs w:val="28"/>
        </w:rPr>
      </w:pPr>
    </w:p>
    <w:p w:rsidR="009124E4" w:rsidRPr="00470EEB" w:rsidRDefault="009124E4" w:rsidP="00470EEB">
      <w:pPr>
        <w:tabs>
          <w:tab w:val="left" w:pos="0"/>
        </w:tabs>
        <w:spacing w:line="360" w:lineRule="auto"/>
        <w:ind w:firstLine="709"/>
        <w:jc w:val="both"/>
        <w:rPr>
          <w:sz w:val="28"/>
          <w:szCs w:val="28"/>
        </w:rPr>
      </w:pPr>
      <w:r w:rsidRPr="00470EEB">
        <w:rPr>
          <w:sz w:val="28"/>
          <w:szCs w:val="28"/>
        </w:rPr>
        <w:t xml:space="preserve">с = (4,4/2) - 0,9 + 1 = </w:t>
      </w:r>
      <w:smartTag w:uri="urn:schemas-microsoft-com:office:smarttags" w:element="metricconverter">
        <w:smartTagPr>
          <w:attr w:name="ProductID" w:val="2,3 м"/>
        </w:smartTagPr>
        <w:r w:rsidRPr="00470EEB">
          <w:rPr>
            <w:sz w:val="28"/>
            <w:szCs w:val="28"/>
          </w:rPr>
          <w:t>2,3 м</w:t>
        </w:r>
      </w:smartTag>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lang w:val="en-US"/>
        </w:rPr>
        <w:t>l</w:t>
      </w:r>
      <w:r w:rsidRPr="00470EEB">
        <w:rPr>
          <w:sz w:val="28"/>
          <w:szCs w:val="28"/>
          <w:vertAlign w:val="subscript"/>
        </w:rPr>
        <w:t xml:space="preserve">доп </w:t>
      </w:r>
      <w:r w:rsidRPr="00470EEB">
        <w:rPr>
          <w:sz w:val="28"/>
          <w:szCs w:val="28"/>
        </w:rPr>
        <w:t xml:space="preserve">= </w:t>
      </w:r>
      <w:smartTag w:uri="urn:schemas-microsoft-com:office:smarttags" w:element="metricconverter">
        <w:smartTagPr>
          <w:attr w:name="ProductID" w:val="11,1 м"/>
        </w:smartTagPr>
        <w:r w:rsidRPr="00470EEB">
          <w:rPr>
            <w:sz w:val="28"/>
            <w:szCs w:val="28"/>
          </w:rPr>
          <w:t>11,1 м</w:t>
        </w:r>
      </w:smartTag>
    </w:p>
    <w:p w:rsidR="004F040F" w:rsidRDefault="004F040F"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 xml:space="preserve">Далее необходимо проверить </w:t>
      </w:r>
    </w:p>
    <w:p w:rsidR="009124E4" w:rsidRPr="00470EEB" w:rsidRDefault="009124E4" w:rsidP="00470EEB">
      <w:pPr>
        <w:shd w:val="clear" w:color="auto" w:fill="FFFFFF"/>
        <w:tabs>
          <w:tab w:val="left" w:pos="0"/>
        </w:tabs>
        <w:spacing w:line="360" w:lineRule="auto"/>
        <w:ind w:firstLine="709"/>
        <w:jc w:val="both"/>
        <w:rPr>
          <w:sz w:val="28"/>
          <w:szCs w:val="28"/>
        </w:rPr>
      </w:pPr>
    </w:p>
    <w:p w:rsidR="009124E4" w:rsidRPr="00470EEB" w:rsidRDefault="00470EEB" w:rsidP="00470EEB">
      <w:pPr>
        <w:shd w:val="clear" w:color="auto" w:fill="FFFFFF"/>
        <w:tabs>
          <w:tab w:val="left" w:pos="0"/>
        </w:tabs>
        <w:spacing w:line="360" w:lineRule="auto"/>
        <w:ind w:firstLine="709"/>
        <w:jc w:val="both"/>
        <w:rPr>
          <w:sz w:val="28"/>
          <w:szCs w:val="28"/>
        </w:rPr>
      </w:pPr>
      <w:r w:rsidRPr="00470EEB">
        <w:rPr>
          <w:sz w:val="28"/>
          <w:szCs w:val="28"/>
        </w:rPr>
        <w:t xml:space="preserve"> </w:t>
      </w:r>
      <w:r w:rsidR="009124E4" w:rsidRPr="00470EEB">
        <w:rPr>
          <w:sz w:val="28"/>
          <w:szCs w:val="28"/>
          <w:lang w:val="en-US"/>
        </w:rPr>
        <w:t>l</w:t>
      </w:r>
      <w:r w:rsidR="009124E4" w:rsidRPr="00470EEB">
        <w:rPr>
          <w:sz w:val="28"/>
          <w:szCs w:val="28"/>
          <w:vertAlign w:val="subscript"/>
        </w:rPr>
        <w:t xml:space="preserve">тр </w:t>
      </w:r>
      <w:r w:rsidR="009124E4" w:rsidRPr="00470EEB">
        <w:rPr>
          <w:sz w:val="28"/>
          <w:szCs w:val="28"/>
        </w:rPr>
        <w:t xml:space="preserve">≤ </w:t>
      </w:r>
      <w:r w:rsidR="009124E4" w:rsidRPr="00470EEB">
        <w:rPr>
          <w:sz w:val="28"/>
          <w:szCs w:val="28"/>
          <w:lang w:val="en-US"/>
        </w:rPr>
        <w:t>l</w:t>
      </w:r>
      <w:r w:rsidR="009124E4" w:rsidRPr="00470EEB">
        <w:rPr>
          <w:sz w:val="28"/>
          <w:szCs w:val="28"/>
          <w:vertAlign w:val="subscript"/>
        </w:rPr>
        <w:t>доп</w:t>
      </w:r>
      <w:r w:rsidRPr="00470EEB">
        <w:rPr>
          <w:sz w:val="28"/>
          <w:szCs w:val="28"/>
          <w:vertAlign w:val="subscript"/>
        </w:rPr>
        <w:t xml:space="preserve"> </w:t>
      </w:r>
      <w:r w:rsidR="009124E4" w:rsidRPr="00470EEB">
        <w:rPr>
          <w:sz w:val="28"/>
          <w:szCs w:val="28"/>
        </w:rPr>
        <w:tab/>
      </w:r>
      <w:r w:rsidR="009124E4" w:rsidRPr="00470EEB">
        <w:rPr>
          <w:sz w:val="28"/>
          <w:szCs w:val="28"/>
        </w:rPr>
        <w:tab/>
      </w:r>
      <w:r w:rsidRPr="00470EEB">
        <w:rPr>
          <w:sz w:val="28"/>
          <w:szCs w:val="28"/>
        </w:rPr>
        <w:t xml:space="preserve"> </w:t>
      </w:r>
      <w:r w:rsidR="009124E4" w:rsidRPr="00470EEB">
        <w:rPr>
          <w:sz w:val="28"/>
          <w:szCs w:val="28"/>
        </w:rPr>
        <w:t>(4.</w:t>
      </w:r>
      <w:r w:rsidR="008D53E1" w:rsidRPr="00470EEB">
        <w:rPr>
          <w:sz w:val="28"/>
          <w:szCs w:val="28"/>
        </w:rPr>
        <w:t>46</w:t>
      </w:r>
      <w:r w:rsidR="009124E4" w:rsidRPr="00470EEB">
        <w:rPr>
          <w:sz w:val="28"/>
          <w:szCs w:val="28"/>
        </w:rPr>
        <w:t>)</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 xml:space="preserve">11 м = </w:t>
      </w:r>
      <w:smartTag w:uri="urn:schemas-microsoft-com:office:smarttags" w:element="metricconverter">
        <w:smartTagPr>
          <w:attr w:name="ProductID" w:val="11 м"/>
        </w:smartTagPr>
        <w:r w:rsidRPr="00470EEB">
          <w:rPr>
            <w:sz w:val="28"/>
            <w:szCs w:val="28"/>
          </w:rPr>
          <w:t>11 м</w:t>
        </w:r>
      </w:smartTag>
      <w:r w:rsidRPr="00470EEB">
        <w:rPr>
          <w:sz w:val="28"/>
          <w:szCs w:val="28"/>
        </w:rPr>
        <w:t>,</w:t>
      </w:r>
    </w:p>
    <w:p w:rsidR="008D53E1" w:rsidRPr="00470EEB" w:rsidRDefault="008D53E1"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что соответствует требованиям, следовательно, можно перейти к следующей операции.</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Далее определяется высота подъема крюка Н</w:t>
      </w:r>
      <w:r w:rsidRPr="00470EEB">
        <w:rPr>
          <w:sz w:val="28"/>
          <w:szCs w:val="28"/>
          <w:vertAlign w:val="subscript"/>
        </w:rPr>
        <w:t>тр</w:t>
      </w:r>
      <w:r w:rsidRPr="00470EEB">
        <w:rPr>
          <w:sz w:val="28"/>
          <w:szCs w:val="28"/>
        </w:rPr>
        <w:t>. Подвешенный на крюк груз при повороте крана должен проходить с некоторым запасом над объектом. Необходимая высота подъема крюка составит:</w:t>
      </w:r>
    </w:p>
    <w:p w:rsidR="009124E4" w:rsidRPr="00470EEB" w:rsidRDefault="009124E4" w:rsidP="00470EEB">
      <w:pPr>
        <w:shd w:val="clear" w:color="auto" w:fill="FFFFFF"/>
        <w:tabs>
          <w:tab w:val="left" w:pos="0"/>
          <w:tab w:val="left" w:pos="5851"/>
        </w:tabs>
        <w:spacing w:line="360" w:lineRule="auto"/>
        <w:ind w:firstLine="709"/>
        <w:jc w:val="both"/>
        <w:rPr>
          <w:sz w:val="28"/>
          <w:szCs w:val="28"/>
        </w:rPr>
      </w:pPr>
    </w:p>
    <w:p w:rsidR="009124E4" w:rsidRPr="00470EEB" w:rsidRDefault="009124E4" w:rsidP="00470EEB">
      <w:pPr>
        <w:shd w:val="clear" w:color="auto" w:fill="FFFFFF"/>
        <w:tabs>
          <w:tab w:val="left" w:pos="0"/>
          <w:tab w:val="left" w:pos="5851"/>
        </w:tabs>
        <w:spacing w:line="360" w:lineRule="auto"/>
        <w:ind w:firstLine="709"/>
        <w:jc w:val="both"/>
        <w:rPr>
          <w:sz w:val="28"/>
          <w:szCs w:val="28"/>
        </w:rPr>
      </w:pPr>
      <w:r w:rsidRPr="00470EEB">
        <w:rPr>
          <w:sz w:val="28"/>
          <w:szCs w:val="28"/>
        </w:rPr>
        <w:t>Н</w:t>
      </w:r>
      <w:r w:rsidRPr="00470EEB">
        <w:rPr>
          <w:sz w:val="28"/>
          <w:szCs w:val="28"/>
          <w:vertAlign w:val="subscript"/>
        </w:rPr>
        <w:t xml:space="preserve">тр </w:t>
      </w:r>
      <w:r w:rsidRPr="00470EEB">
        <w:rPr>
          <w:sz w:val="28"/>
          <w:szCs w:val="28"/>
        </w:rPr>
        <w:t>= К</w:t>
      </w:r>
      <w:r w:rsidRPr="00470EEB">
        <w:rPr>
          <w:sz w:val="28"/>
          <w:szCs w:val="28"/>
          <w:vertAlign w:val="subscript"/>
        </w:rPr>
        <w:t xml:space="preserve">3 </w:t>
      </w:r>
      <w:r w:rsidRPr="00470EEB">
        <w:rPr>
          <w:sz w:val="28"/>
          <w:szCs w:val="28"/>
        </w:rPr>
        <w:t xml:space="preserve">+ </w:t>
      </w:r>
      <w:r w:rsidRPr="00470EEB">
        <w:rPr>
          <w:sz w:val="28"/>
          <w:szCs w:val="28"/>
          <w:lang w:val="en-US"/>
        </w:rPr>
        <w:t>h</w:t>
      </w:r>
      <w:r w:rsidRPr="00470EEB">
        <w:rPr>
          <w:sz w:val="28"/>
          <w:szCs w:val="28"/>
          <w:vertAlign w:val="subscript"/>
        </w:rPr>
        <w:t xml:space="preserve">гр </w:t>
      </w:r>
      <w:r w:rsidRPr="00470EEB">
        <w:rPr>
          <w:sz w:val="28"/>
          <w:szCs w:val="28"/>
        </w:rPr>
        <w:t xml:space="preserve">+ </w:t>
      </w:r>
      <w:r w:rsidRPr="00470EEB">
        <w:rPr>
          <w:sz w:val="28"/>
          <w:szCs w:val="28"/>
          <w:lang w:val="en-US"/>
        </w:rPr>
        <w:t>h</w:t>
      </w:r>
      <w:r w:rsidRPr="00470EEB">
        <w:rPr>
          <w:sz w:val="28"/>
          <w:szCs w:val="28"/>
          <w:vertAlign w:val="subscript"/>
        </w:rPr>
        <w:t>стр</w:t>
      </w:r>
      <w:r w:rsidRPr="00470EEB">
        <w:rPr>
          <w:sz w:val="28"/>
          <w:szCs w:val="28"/>
        </w:rPr>
        <w:t>, м</w:t>
      </w:r>
      <w:r w:rsidR="00470EEB" w:rsidRPr="00470EEB">
        <w:rPr>
          <w:sz w:val="28"/>
          <w:szCs w:val="28"/>
          <w:vertAlign w:val="subscript"/>
        </w:rPr>
        <w:t xml:space="preserve"> </w:t>
      </w:r>
      <w:r w:rsidRPr="00470EEB">
        <w:rPr>
          <w:sz w:val="28"/>
          <w:szCs w:val="28"/>
        </w:rPr>
        <w:t>(4.</w:t>
      </w:r>
      <w:r w:rsidR="00A0148B" w:rsidRPr="00470EEB">
        <w:rPr>
          <w:sz w:val="28"/>
          <w:szCs w:val="28"/>
        </w:rPr>
        <w:t>47</w:t>
      </w:r>
      <w:r w:rsidRPr="00470EEB">
        <w:rPr>
          <w:sz w:val="28"/>
          <w:szCs w:val="28"/>
        </w:rPr>
        <w:t>)</w:t>
      </w:r>
    </w:p>
    <w:p w:rsidR="009124E4" w:rsidRPr="00470EEB" w:rsidRDefault="009124E4" w:rsidP="00470EEB">
      <w:pPr>
        <w:shd w:val="clear" w:color="auto" w:fill="FFFFFF"/>
        <w:tabs>
          <w:tab w:val="left" w:pos="0"/>
          <w:tab w:val="left" w:pos="5851"/>
        </w:tabs>
        <w:spacing w:line="360" w:lineRule="auto"/>
        <w:ind w:firstLine="709"/>
        <w:jc w:val="both"/>
        <w:rPr>
          <w:sz w:val="28"/>
          <w:szCs w:val="28"/>
        </w:rPr>
      </w:pPr>
    </w:p>
    <w:p w:rsidR="009124E4" w:rsidRPr="00470EEB" w:rsidRDefault="009124E4" w:rsidP="00470EEB">
      <w:pPr>
        <w:shd w:val="clear" w:color="auto" w:fill="FFFFFF"/>
        <w:tabs>
          <w:tab w:val="left" w:pos="0"/>
          <w:tab w:val="left" w:pos="5851"/>
        </w:tabs>
        <w:spacing w:line="360" w:lineRule="auto"/>
        <w:ind w:firstLine="709"/>
        <w:jc w:val="both"/>
        <w:rPr>
          <w:sz w:val="28"/>
          <w:szCs w:val="28"/>
        </w:rPr>
      </w:pPr>
      <w:r w:rsidRPr="00470EEB">
        <w:rPr>
          <w:sz w:val="28"/>
          <w:szCs w:val="28"/>
        </w:rPr>
        <w:t>где К</w:t>
      </w:r>
      <w:r w:rsidRPr="00470EEB">
        <w:rPr>
          <w:sz w:val="28"/>
          <w:szCs w:val="28"/>
          <w:vertAlign w:val="subscript"/>
        </w:rPr>
        <w:t xml:space="preserve">3 </w:t>
      </w:r>
      <w:r w:rsidRPr="00470EEB">
        <w:rPr>
          <w:sz w:val="28"/>
          <w:szCs w:val="28"/>
        </w:rPr>
        <w:t xml:space="preserve">— размер запаса </w:t>
      </w:r>
    </w:p>
    <w:p w:rsidR="009124E4" w:rsidRPr="00470EEB" w:rsidRDefault="009124E4" w:rsidP="00470EEB">
      <w:pPr>
        <w:shd w:val="clear" w:color="auto" w:fill="FFFFFF"/>
        <w:tabs>
          <w:tab w:val="left" w:pos="0"/>
          <w:tab w:val="left" w:pos="5851"/>
        </w:tabs>
        <w:spacing w:line="360" w:lineRule="auto"/>
        <w:ind w:firstLine="709"/>
        <w:jc w:val="both"/>
        <w:rPr>
          <w:sz w:val="28"/>
          <w:szCs w:val="28"/>
        </w:rPr>
      </w:pPr>
      <w:r w:rsidRPr="00470EEB">
        <w:rPr>
          <w:sz w:val="28"/>
          <w:szCs w:val="28"/>
          <w:lang w:val="en-US"/>
        </w:rPr>
        <w:t>h</w:t>
      </w:r>
      <w:r w:rsidRPr="00470EEB">
        <w:rPr>
          <w:sz w:val="28"/>
          <w:szCs w:val="28"/>
          <w:vertAlign w:val="subscript"/>
        </w:rPr>
        <w:t>гр</w:t>
      </w:r>
      <w:r w:rsidRPr="00470EEB">
        <w:rPr>
          <w:sz w:val="28"/>
          <w:szCs w:val="28"/>
        </w:rPr>
        <w:t xml:space="preserve"> — высота груза (высота плиты составляет 0,2м );</w:t>
      </w:r>
    </w:p>
    <w:p w:rsidR="009124E4" w:rsidRPr="00470EEB" w:rsidRDefault="009124E4" w:rsidP="00470EEB">
      <w:pPr>
        <w:shd w:val="clear" w:color="auto" w:fill="FFFFFF"/>
        <w:tabs>
          <w:tab w:val="left" w:pos="0"/>
          <w:tab w:val="left" w:pos="5851"/>
        </w:tabs>
        <w:spacing w:line="360" w:lineRule="auto"/>
        <w:ind w:firstLine="709"/>
        <w:jc w:val="both"/>
        <w:rPr>
          <w:sz w:val="28"/>
          <w:szCs w:val="28"/>
        </w:rPr>
      </w:pPr>
      <w:r w:rsidRPr="00470EEB">
        <w:rPr>
          <w:sz w:val="28"/>
          <w:szCs w:val="28"/>
          <w:lang w:val="en-US"/>
        </w:rPr>
        <w:t>h</w:t>
      </w:r>
      <w:r w:rsidRPr="00470EEB">
        <w:rPr>
          <w:sz w:val="28"/>
          <w:szCs w:val="28"/>
          <w:vertAlign w:val="subscript"/>
        </w:rPr>
        <w:t>стр</w:t>
      </w:r>
      <w:r w:rsidRPr="00470EEB">
        <w:rPr>
          <w:smallCaps/>
          <w:sz w:val="28"/>
          <w:szCs w:val="28"/>
        </w:rPr>
        <w:t xml:space="preserve"> </w:t>
      </w:r>
      <w:r w:rsidRPr="00470EEB">
        <w:rPr>
          <w:sz w:val="28"/>
          <w:szCs w:val="28"/>
        </w:rPr>
        <w:t>— высота строповой подвески (минимальная для данного груза);</w:t>
      </w:r>
    </w:p>
    <w:p w:rsidR="009124E4" w:rsidRPr="00470EEB" w:rsidRDefault="009124E4" w:rsidP="00470EEB">
      <w:pPr>
        <w:shd w:val="clear" w:color="auto" w:fill="FFFFFF"/>
        <w:tabs>
          <w:tab w:val="left" w:pos="0"/>
          <w:tab w:val="left" w:pos="5851"/>
        </w:tabs>
        <w:spacing w:line="360" w:lineRule="auto"/>
        <w:ind w:firstLine="709"/>
        <w:jc w:val="both"/>
        <w:rPr>
          <w:sz w:val="28"/>
          <w:szCs w:val="28"/>
        </w:rPr>
      </w:pPr>
    </w:p>
    <w:p w:rsidR="009124E4" w:rsidRPr="00470EEB" w:rsidRDefault="009124E4" w:rsidP="00470EEB">
      <w:pPr>
        <w:shd w:val="clear" w:color="auto" w:fill="FFFFFF"/>
        <w:tabs>
          <w:tab w:val="left" w:pos="0"/>
          <w:tab w:val="left" w:pos="5851"/>
        </w:tabs>
        <w:spacing w:line="360" w:lineRule="auto"/>
        <w:ind w:firstLine="709"/>
        <w:jc w:val="both"/>
        <w:rPr>
          <w:sz w:val="28"/>
          <w:szCs w:val="28"/>
        </w:rPr>
      </w:pPr>
      <w:r w:rsidRPr="00470EEB">
        <w:rPr>
          <w:sz w:val="28"/>
          <w:szCs w:val="28"/>
        </w:rPr>
        <w:t>Н</w:t>
      </w:r>
      <w:r w:rsidRPr="00470EEB">
        <w:rPr>
          <w:sz w:val="28"/>
          <w:szCs w:val="28"/>
          <w:vertAlign w:val="subscript"/>
        </w:rPr>
        <w:t xml:space="preserve">тр </w:t>
      </w:r>
      <w:r w:rsidRPr="00470EEB">
        <w:rPr>
          <w:sz w:val="28"/>
          <w:szCs w:val="28"/>
        </w:rPr>
        <w:t>= К</w:t>
      </w:r>
      <w:r w:rsidRPr="00470EEB">
        <w:rPr>
          <w:sz w:val="28"/>
          <w:szCs w:val="28"/>
          <w:vertAlign w:val="subscript"/>
        </w:rPr>
        <w:t xml:space="preserve">3 </w:t>
      </w:r>
      <w:r w:rsidRPr="00470EEB">
        <w:rPr>
          <w:sz w:val="28"/>
          <w:szCs w:val="28"/>
        </w:rPr>
        <w:t xml:space="preserve">+ </w:t>
      </w:r>
      <w:r w:rsidRPr="00470EEB">
        <w:rPr>
          <w:sz w:val="28"/>
          <w:szCs w:val="28"/>
          <w:lang w:val="en-US"/>
        </w:rPr>
        <w:t>h</w:t>
      </w:r>
      <w:r w:rsidRPr="00470EEB">
        <w:rPr>
          <w:sz w:val="28"/>
          <w:szCs w:val="28"/>
          <w:vertAlign w:val="subscript"/>
        </w:rPr>
        <w:t xml:space="preserve">гр </w:t>
      </w:r>
      <w:r w:rsidRPr="00470EEB">
        <w:rPr>
          <w:sz w:val="28"/>
          <w:szCs w:val="28"/>
        </w:rPr>
        <w:t xml:space="preserve">+ </w:t>
      </w:r>
      <w:r w:rsidRPr="00470EEB">
        <w:rPr>
          <w:sz w:val="28"/>
          <w:szCs w:val="28"/>
          <w:lang w:val="en-US"/>
        </w:rPr>
        <w:t>h</w:t>
      </w:r>
      <w:r w:rsidRPr="00470EEB">
        <w:rPr>
          <w:sz w:val="28"/>
          <w:szCs w:val="28"/>
          <w:vertAlign w:val="subscript"/>
        </w:rPr>
        <w:t xml:space="preserve">стр </w:t>
      </w:r>
      <w:r w:rsidRPr="00470EEB">
        <w:rPr>
          <w:sz w:val="28"/>
          <w:szCs w:val="28"/>
        </w:rPr>
        <w:t xml:space="preserve">= 0,5 + 0,2 + 1 = </w:t>
      </w:r>
      <w:smartTag w:uri="urn:schemas-microsoft-com:office:smarttags" w:element="metricconverter">
        <w:smartTagPr>
          <w:attr w:name="ProductID" w:val="1,7 м"/>
        </w:smartTagPr>
        <w:r w:rsidRPr="00470EEB">
          <w:rPr>
            <w:sz w:val="28"/>
            <w:szCs w:val="28"/>
          </w:rPr>
          <w:t>1,7 м</w:t>
        </w:r>
      </w:smartTag>
    </w:p>
    <w:p w:rsidR="009124E4" w:rsidRPr="00470EEB" w:rsidRDefault="009124E4" w:rsidP="00470EEB">
      <w:pPr>
        <w:shd w:val="clear" w:color="auto" w:fill="FFFFFF"/>
        <w:tabs>
          <w:tab w:val="left" w:pos="0"/>
          <w:tab w:val="left" w:pos="5851"/>
        </w:tabs>
        <w:spacing w:line="360" w:lineRule="auto"/>
        <w:ind w:firstLine="709"/>
        <w:jc w:val="both"/>
        <w:rPr>
          <w:sz w:val="28"/>
          <w:szCs w:val="28"/>
        </w:rPr>
      </w:pPr>
    </w:p>
    <w:p w:rsidR="009124E4" w:rsidRPr="00470EEB" w:rsidRDefault="009124E4" w:rsidP="00470EEB">
      <w:pPr>
        <w:shd w:val="clear" w:color="auto" w:fill="FFFFFF"/>
        <w:tabs>
          <w:tab w:val="left" w:pos="0"/>
          <w:tab w:val="left" w:pos="5851"/>
        </w:tabs>
        <w:spacing w:line="360" w:lineRule="auto"/>
        <w:ind w:firstLine="709"/>
        <w:jc w:val="both"/>
        <w:rPr>
          <w:sz w:val="28"/>
          <w:szCs w:val="28"/>
        </w:rPr>
      </w:pPr>
      <w:r w:rsidRPr="00470EEB">
        <w:rPr>
          <w:sz w:val="28"/>
          <w:szCs w:val="28"/>
        </w:rPr>
        <w:t xml:space="preserve">Следующая операция заключается в определении максимальной высоты подъема крюка </w:t>
      </w:r>
      <w:r w:rsidRPr="00470EEB">
        <w:rPr>
          <w:iCs/>
          <w:sz w:val="28"/>
          <w:szCs w:val="28"/>
        </w:rPr>
        <w:t>Н</w:t>
      </w:r>
      <w:r w:rsidRPr="00470EEB">
        <w:rPr>
          <w:iCs/>
          <w:sz w:val="28"/>
          <w:szCs w:val="28"/>
          <w:vertAlign w:val="subscript"/>
        </w:rPr>
        <w:t>мах</w:t>
      </w:r>
      <w:r w:rsidRPr="00470EEB">
        <w:rPr>
          <w:iCs/>
          <w:sz w:val="28"/>
          <w:szCs w:val="28"/>
        </w:rPr>
        <w:t xml:space="preserve"> </w:t>
      </w:r>
      <w:r w:rsidRPr="00470EEB">
        <w:rPr>
          <w:sz w:val="28"/>
          <w:szCs w:val="28"/>
        </w:rPr>
        <w:t>при вылете стрелы Н</w:t>
      </w:r>
      <w:r w:rsidRPr="00470EEB">
        <w:rPr>
          <w:sz w:val="28"/>
          <w:szCs w:val="28"/>
          <w:vertAlign w:val="subscript"/>
        </w:rPr>
        <w:t>тр</w:t>
      </w:r>
      <w:r w:rsidRPr="00470EEB">
        <w:rPr>
          <w:sz w:val="28"/>
          <w:szCs w:val="28"/>
        </w:rPr>
        <w:t xml:space="preserve">. Значение </w:t>
      </w:r>
      <w:r w:rsidRPr="00470EEB">
        <w:rPr>
          <w:iCs/>
          <w:sz w:val="28"/>
          <w:szCs w:val="28"/>
        </w:rPr>
        <w:t>Н</w:t>
      </w:r>
      <w:r w:rsidRPr="00470EEB">
        <w:rPr>
          <w:iCs/>
          <w:sz w:val="28"/>
          <w:szCs w:val="28"/>
          <w:vertAlign w:val="subscript"/>
        </w:rPr>
        <w:t>мах</w:t>
      </w:r>
      <w:r w:rsidRPr="00470EEB">
        <w:rPr>
          <w:iCs/>
          <w:sz w:val="28"/>
          <w:szCs w:val="28"/>
        </w:rPr>
        <w:t xml:space="preserve"> </w:t>
      </w:r>
      <w:r w:rsidRPr="00470EEB">
        <w:rPr>
          <w:sz w:val="28"/>
          <w:szCs w:val="28"/>
        </w:rPr>
        <w:t xml:space="preserve">получают из грузовой характеристики [5]. </w:t>
      </w:r>
      <w:r w:rsidRPr="00470EEB">
        <w:rPr>
          <w:iCs/>
          <w:sz w:val="28"/>
          <w:szCs w:val="28"/>
        </w:rPr>
        <w:t>Н</w:t>
      </w:r>
      <w:r w:rsidRPr="00470EEB">
        <w:rPr>
          <w:iCs/>
          <w:sz w:val="28"/>
          <w:szCs w:val="28"/>
          <w:vertAlign w:val="subscript"/>
        </w:rPr>
        <w:t xml:space="preserve">мах </w:t>
      </w:r>
      <w:r w:rsidRPr="00470EEB">
        <w:rPr>
          <w:iCs/>
          <w:sz w:val="28"/>
          <w:szCs w:val="28"/>
        </w:rPr>
        <w:t xml:space="preserve">= </w:t>
      </w:r>
      <w:smartTag w:uri="urn:schemas-microsoft-com:office:smarttags" w:element="metricconverter">
        <w:smartTagPr>
          <w:attr w:name="ProductID" w:val="6,75 м"/>
        </w:smartTagPr>
        <w:r w:rsidRPr="00470EEB">
          <w:rPr>
            <w:iCs/>
            <w:sz w:val="28"/>
            <w:szCs w:val="28"/>
          </w:rPr>
          <w:t>6,75 м</w:t>
        </w:r>
      </w:smartTag>
    </w:p>
    <w:p w:rsidR="009124E4" w:rsidRPr="00470EEB" w:rsidRDefault="009124E4"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Далее производится проверка:</w:t>
      </w:r>
    </w:p>
    <w:p w:rsidR="009124E4" w:rsidRPr="00470EEB" w:rsidRDefault="009124E4" w:rsidP="00470EEB">
      <w:pPr>
        <w:shd w:val="clear" w:color="auto" w:fill="FFFFFF"/>
        <w:tabs>
          <w:tab w:val="left" w:pos="0"/>
        </w:tabs>
        <w:spacing w:line="360" w:lineRule="auto"/>
        <w:ind w:firstLine="709"/>
        <w:jc w:val="both"/>
        <w:rPr>
          <w:sz w:val="28"/>
          <w:szCs w:val="28"/>
        </w:rPr>
      </w:pPr>
    </w:p>
    <w:p w:rsidR="00A0148B"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Н</w:t>
      </w:r>
      <w:r w:rsidRPr="00470EEB">
        <w:rPr>
          <w:sz w:val="28"/>
          <w:szCs w:val="28"/>
          <w:vertAlign w:val="subscript"/>
        </w:rPr>
        <w:t xml:space="preserve">тр </w:t>
      </w:r>
      <w:r w:rsidRPr="00470EEB">
        <w:rPr>
          <w:sz w:val="28"/>
          <w:szCs w:val="28"/>
        </w:rPr>
        <w:t>≤ Н</w:t>
      </w:r>
      <w:r w:rsidRPr="00470EEB">
        <w:rPr>
          <w:sz w:val="28"/>
          <w:szCs w:val="28"/>
          <w:vertAlign w:val="subscript"/>
        </w:rPr>
        <w:t xml:space="preserve">мах </w:t>
      </w:r>
      <w:r w:rsidRPr="00470EEB">
        <w:rPr>
          <w:sz w:val="28"/>
          <w:szCs w:val="28"/>
          <w:vertAlign w:val="subscript"/>
        </w:rPr>
        <w:tab/>
      </w:r>
      <w:r w:rsidRPr="00470EEB">
        <w:rPr>
          <w:sz w:val="28"/>
          <w:szCs w:val="28"/>
          <w:vertAlign w:val="subscript"/>
        </w:rPr>
        <w:tab/>
      </w:r>
      <w:r w:rsidRPr="00470EEB">
        <w:rPr>
          <w:sz w:val="28"/>
          <w:szCs w:val="28"/>
        </w:rPr>
        <w:t>(4.</w:t>
      </w:r>
      <w:r w:rsidR="00A0148B" w:rsidRPr="00470EEB">
        <w:rPr>
          <w:sz w:val="28"/>
          <w:szCs w:val="28"/>
        </w:rPr>
        <w:t>48</w:t>
      </w:r>
      <w:r w:rsidRPr="00470EEB">
        <w:rPr>
          <w:sz w:val="28"/>
          <w:szCs w:val="28"/>
        </w:rPr>
        <w:t>)</w:t>
      </w:r>
    </w:p>
    <w:p w:rsidR="009124E4" w:rsidRPr="00470EEB" w:rsidRDefault="009124E4" w:rsidP="00470EEB">
      <w:pPr>
        <w:tabs>
          <w:tab w:val="left" w:pos="0"/>
          <w:tab w:val="left" w:pos="10080"/>
        </w:tabs>
        <w:spacing w:line="360" w:lineRule="auto"/>
        <w:ind w:firstLine="709"/>
        <w:jc w:val="both"/>
        <w:rPr>
          <w:sz w:val="28"/>
          <w:szCs w:val="28"/>
        </w:rPr>
      </w:pPr>
      <w:r w:rsidRPr="00470EEB">
        <w:rPr>
          <w:sz w:val="28"/>
          <w:szCs w:val="28"/>
        </w:rPr>
        <w:t>1,7 &lt; 6,75</w:t>
      </w:r>
    </w:p>
    <w:p w:rsidR="00A0148B" w:rsidRPr="00470EEB" w:rsidRDefault="00A0148B" w:rsidP="00470EEB">
      <w:pPr>
        <w:tabs>
          <w:tab w:val="left" w:pos="0"/>
          <w:tab w:val="left" w:pos="10080"/>
        </w:tabs>
        <w:spacing w:line="360" w:lineRule="auto"/>
        <w:ind w:firstLine="709"/>
        <w:jc w:val="both"/>
        <w:rPr>
          <w:sz w:val="28"/>
          <w:szCs w:val="28"/>
        </w:rPr>
      </w:pPr>
    </w:p>
    <w:p w:rsidR="009124E4" w:rsidRPr="00470EEB" w:rsidRDefault="009124E4" w:rsidP="00470EEB">
      <w:pPr>
        <w:tabs>
          <w:tab w:val="left" w:pos="0"/>
          <w:tab w:val="left" w:pos="10080"/>
        </w:tabs>
        <w:spacing w:line="360" w:lineRule="auto"/>
        <w:ind w:firstLine="709"/>
        <w:jc w:val="both"/>
        <w:rPr>
          <w:sz w:val="28"/>
          <w:szCs w:val="28"/>
        </w:rPr>
      </w:pPr>
      <w:r w:rsidRPr="00470EEB">
        <w:rPr>
          <w:sz w:val="28"/>
          <w:szCs w:val="28"/>
        </w:rPr>
        <w:t>что соответствует требованиям, следовательно, можно перейти к следующей операции.</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Определение допустимой по условию размещения груза под стрелой высоты подъема крюка Н</w:t>
      </w:r>
      <w:r w:rsidRPr="00470EEB">
        <w:rPr>
          <w:sz w:val="28"/>
          <w:szCs w:val="28"/>
          <w:vertAlign w:val="subscript"/>
        </w:rPr>
        <w:t>доп</w:t>
      </w:r>
      <w:r w:rsidRPr="00470EEB">
        <w:rPr>
          <w:sz w:val="28"/>
          <w:szCs w:val="28"/>
        </w:rPr>
        <w:t xml:space="preserve"> при вылете стрелы </w:t>
      </w:r>
      <w:r w:rsidRPr="00470EEB">
        <w:rPr>
          <w:sz w:val="28"/>
          <w:szCs w:val="28"/>
          <w:lang w:val="en-US"/>
        </w:rPr>
        <w:t>l</w:t>
      </w:r>
      <w:r w:rsidRPr="00470EEB">
        <w:rPr>
          <w:sz w:val="28"/>
          <w:szCs w:val="28"/>
          <w:vertAlign w:val="subscript"/>
        </w:rPr>
        <w:t>тр</w:t>
      </w:r>
      <w:r w:rsidRPr="00470EEB">
        <w:rPr>
          <w:sz w:val="28"/>
          <w:szCs w:val="28"/>
        </w:rPr>
        <w:t>.</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Значение допустимой высоты Н</w:t>
      </w:r>
      <w:r w:rsidRPr="00470EEB">
        <w:rPr>
          <w:sz w:val="28"/>
          <w:szCs w:val="28"/>
          <w:vertAlign w:val="subscript"/>
        </w:rPr>
        <w:t>доп</w:t>
      </w:r>
      <w:r w:rsidRPr="00470EEB">
        <w:rPr>
          <w:sz w:val="28"/>
          <w:szCs w:val="28"/>
        </w:rPr>
        <w:t xml:space="preserve"> находится по формуле:</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Н</w:t>
      </w:r>
      <w:r w:rsidRPr="00470EEB">
        <w:rPr>
          <w:sz w:val="28"/>
          <w:szCs w:val="28"/>
          <w:vertAlign w:val="subscript"/>
        </w:rPr>
        <w:t xml:space="preserve">доп </w:t>
      </w:r>
      <w:r w:rsidRPr="00470EEB">
        <w:rPr>
          <w:sz w:val="28"/>
          <w:szCs w:val="28"/>
        </w:rPr>
        <w:t>= Н</w:t>
      </w:r>
      <w:r w:rsidRPr="00470EEB">
        <w:rPr>
          <w:sz w:val="28"/>
          <w:szCs w:val="28"/>
          <w:vertAlign w:val="subscript"/>
        </w:rPr>
        <w:t xml:space="preserve">мах </w:t>
      </w:r>
      <w:r w:rsidRPr="00470EEB">
        <w:rPr>
          <w:sz w:val="28"/>
          <w:szCs w:val="28"/>
        </w:rPr>
        <w:t xml:space="preserve">+ </w:t>
      </w:r>
      <w:r w:rsidRPr="00470EEB">
        <w:rPr>
          <w:sz w:val="28"/>
          <w:szCs w:val="28"/>
          <w:lang w:val="en-US"/>
        </w:rPr>
        <w:t>h</w:t>
      </w:r>
      <w:r w:rsidRPr="00470EEB">
        <w:rPr>
          <w:sz w:val="28"/>
          <w:szCs w:val="28"/>
          <w:vertAlign w:val="subscript"/>
        </w:rPr>
        <w:t xml:space="preserve">стр </w:t>
      </w:r>
      <w:r w:rsidRPr="00470EEB">
        <w:rPr>
          <w:sz w:val="28"/>
          <w:szCs w:val="28"/>
        </w:rPr>
        <w:t xml:space="preserve">- </w:t>
      </w:r>
      <w:r w:rsidR="002479F1">
        <w:rPr>
          <w:position w:val="-32"/>
          <w:sz w:val="28"/>
          <w:szCs w:val="28"/>
        </w:rPr>
        <w:pict>
          <v:shape id="_x0000_i1093" type="#_x0000_t75" style="width:72.75pt;height:36pt">
            <v:imagedata r:id="rId75" o:title=""/>
          </v:shape>
        </w:pict>
      </w:r>
      <w:r w:rsidR="00470EEB" w:rsidRPr="00470EEB">
        <w:rPr>
          <w:sz w:val="28"/>
          <w:szCs w:val="28"/>
        </w:rPr>
        <w:t xml:space="preserve"> </w:t>
      </w:r>
      <w:r w:rsidRPr="00470EEB">
        <w:rPr>
          <w:sz w:val="28"/>
          <w:szCs w:val="28"/>
        </w:rPr>
        <w:tab/>
      </w:r>
      <w:r w:rsidRPr="00470EEB">
        <w:rPr>
          <w:sz w:val="28"/>
          <w:szCs w:val="28"/>
        </w:rPr>
        <w:tab/>
      </w:r>
      <w:r w:rsidR="00470EEB" w:rsidRPr="00470EEB">
        <w:rPr>
          <w:sz w:val="28"/>
          <w:szCs w:val="28"/>
        </w:rPr>
        <w:t xml:space="preserve"> </w:t>
      </w:r>
      <w:r w:rsidRPr="00470EEB">
        <w:rPr>
          <w:sz w:val="28"/>
          <w:szCs w:val="28"/>
        </w:rPr>
        <w:t>(4.</w:t>
      </w:r>
      <w:r w:rsidR="00C13134" w:rsidRPr="00470EEB">
        <w:rPr>
          <w:sz w:val="28"/>
          <w:szCs w:val="28"/>
        </w:rPr>
        <w:t>49</w:t>
      </w:r>
      <w:r w:rsidRPr="00470EEB">
        <w:rPr>
          <w:sz w:val="28"/>
          <w:szCs w:val="28"/>
        </w:rPr>
        <w:t>)</w:t>
      </w:r>
    </w:p>
    <w:p w:rsidR="009124E4" w:rsidRPr="00470EEB" w:rsidRDefault="009124E4" w:rsidP="00470EEB">
      <w:pPr>
        <w:tabs>
          <w:tab w:val="left" w:pos="0"/>
        </w:tabs>
        <w:spacing w:line="360" w:lineRule="auto"/>
        <w:ind w:firstLine="709"/>
        <w:jc w:val="both"/>
        <w:rPr>
          <w:sz w:val="28"/>
          <w:szCs w:val="28"/>
        </w:rPr>
      </w:pPr>
      <w:r w:rsidRPr="00470EEB">
        <w:rPr>
          <w:sz w:val="28"/>
          <w:szCs w:val="28"/>
        </w:rPr>
        <w:t>Н</w:t>
      </w:r>
      <w:r w:rsidRPr="00470EEB">
        <w:rPr>
          <w:sz w:val="28"/>
          <w:szCs w:val="28"/>
          <w:vertAlign w:val="subscript"/>
        </w:rPr>
        <w:t>доп</w:t>
      </w:r>
      <w:r w:rsidRPr="00470EEB">
        <w:rPr>
          <w:sz w:val="28"/>
          <w:szCs w:val="28"/>
        </w:rPr>
        <w:t xml:space="preserve"> = 6,75 + 1 - </w:t>
      </w:r>
      <w:r w:rsidR="002479F1">
        <w:rPr>
          <w:position w:val="-28"/>
          <w:sz w:val="28"/>
          <w:szCs w:val="28"/>
        </w:rPr>
        <w:pict>
          <v:shape id="_x0000_i1094" type="#_x0000_t75" style="width:68.25pt;height:33pt">
            <v:imagedata r:id="rId76" o:title=""/>
          </v:shape>
        </w:pict>
      </w:r>
      <w:r w:rsidRPr="00470EEB">
        <w:rPr>
          <w:sz w:val="28"/>
          <w:szCs w:val="28"/>
        </w:rPr>
        <w:t xml:space="preserve"> = 7,4 м</w:t>
      </w:r>
    </w:p>
    <w:p w:rsidR="009124E4" w:rsidRPr="00470EEB" w:rsidRDefault="009124E4" w:rsidP="00470EEB">
      <w:pPr>
        <w:tabs>
          <w:tab w:val="left" w:pos="0"/>
        </w:tabs>
        <w:spacing w:line="360" w:lineRule="auto"/>
        <w:ind w:firstLine="709"/>
        <w:jc w:val="both"/>
        <w:rPr>
          <w:sz w:val="28"/>
          <w:szCs w:val="28"/>
        </w:rPr>
      </w:pPr>
    </w:p>
    <w:p w:rsidR="009124E4" w:rsidRPr="00470EEB" w:rsidRDefault="009124E4" w:rsidP="00470EEB">
      <w:pPr>
        <w:tabs>
          <w:tab w:val="left" w:pos="0"/>
        </w:tabs>
        <w:spacing w:line="360" w:lineRule="auto"/>
        <w:ind w:firstLine="709"/>
        <w:jc w:val="both"/>
        <w:rPr>
          <w:sz w:val="28"/>
          <w:szCs w:val="28"/>
        </w:rPr>
      </w:pPr>
      <w:r w:rsidRPr="00470EEB">
        <w:rPr>
          <w:sz w:val="28"/>
          <w:szCs w:val="28"/>
        </w:rPr>
        <w:t>Заключительной операцией является проверка:</w:t>
      </w:r>
    </w:p>
    <w:p w:rsidR="009124E4" w:rsidRPr="00470EEB" w:rsidRDefault="009124E4"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Н</w:t>
      </w:r>
      <w:r w:rsidRPr="00470EEB">
        <w:rPr>
          <w:sz w:val="28"/>
          <w:szCs w:val="28"/>
          <w:vertAlign w:val="subscript"/>
        </w:rPr>
        <w:t xml:space="preserve">тр </w:t>
      </w:r>
      <w:r w:rsidRPr="00470EEB">
        <w:rPr>
          <w:sz w:val="28"/>
          <w:szCs w:val="28"/>
        </w:rPr>
        <w:t>≤ Н</w:t>
      </w:r>
      <w:r w:rsidRPr="00470EEB">
        <w:rPr>
          <w:sz w:val="28"/>
          <w:szCs w:val="28"/>
          <w:vertAlign w:val="subscript"/>
        </w:rPr>
        <w:t xml:space="preserve">доп </w:t>
      </w:r>
      <w:r w:rsidRPr="00470EEB">
        <w:rPr>
          <w:sz w:val="28"/>
          <w:szCs w:val="28"/>
          <w:vertAlign w:val="subscript"/>
        </w:rPr>
        <w:tab/>
      </w:r>
      <w:r w:rsidR="00470EEB" w:rsidRPr="00470EEB">
        <w:rPr>
          <w:sz w:val="28"/>
          <w:szCs w:val="28"/>
          <w:vertAlign w:val="subscript"/>
        </w:rPr>
        <w:t xml:space="preserve"> </w:t>
      </w:r>
      <w:r w:rsidRPr="00470EEB">
        <w:rPr>
          <w:sz w:val="28"/>
          <w:szCs w:val="28"/>
          <w:vertAlign w:val="subscript"/>
        </w:rPr>
        <w:tab/>
      </w:r>
      <w:r w:rsidRPr="00470EEB">
        <w:rPr>
          <w:sz w:val="28"/>
          <w:szCs w:val="28"/>
        </w:rPr>
        <w:t>(4.</w:t>
      </w:r>
      <w:r w:rsidR="00C13134" w:rsidRPr="00470EEB">
        <w:rPr>
          <w:sz w:val="28"/>
          <w:szCs w:val="28"/>
        </w:rPr>
        <w:t>50</w:t>
      </w:r>
      <w:r w:rsidRPr="00470EEB">
        <w:rPr>
          <w:sz w:val="28"/>
          <w:szCs w:val="28"/>
        </w:rPr>
        <w:t>)</w:t>
      </w:r>
    </w:p>
    <w:p w:rsidR="009124E4" w:rsidRPr="00470EEB" w:rsidRDefault="009124E4" w:rsidP="00470EEB">
      <w:pPr>
        <w:tabs>
          <w:tab w:val="left" w:pos="0"/>
        </w:tabs>
        <w:spacing w:line="360" w:lineRule="auto"/>
        <w:ind w:firstLine="709"/>
        <w:jc w:val="both"/>
        <w:rPr>
          <w:sz w:val="28"/>
          <w:szCs w:val="28"/>
        </w:rPr>
      </w:pPr>
    </w:p>
    <w:p w:rsidR="009124E4" w:rsidRPr="00470EEB" w:rsidRDefault="009124E4" w:rsidP="00470EEB">
      <w:pPr>
        <w:tabs>
          <w:tab w:val="left" w:pos="0"/>
        </w:tabs>
        <w:spacing w:line="360" w:lineRule="auto"/>
        <w:ind w:firstLine="709"/>
        <w:jc w:val="both"/>
        <w:rPr>
          <w:sz w:val="28"/>
          <w:szCs w:val="28"/>
        </w:rPr>
      </w:pPr>
      <w:r w:rsidRPr="00470EEB">
        <w:rPr>
          <w:sz w:val="28"/>
          <w:szCs w:val="28"/>
        </w:rPr>
        <w:t xml:space="preserve">1,7&lt;7,4 м, </w:t>
      </w:r>
    </w:p>
    <w:p w:rsidR="00C13134" w:rsidRPr="00470EEB" w:rsidRDefault="00C13134" w:rsidP="00470EEB">
      <w:pPr>
        <w:tabs>
          <w:tab w:val="left" w:pos="0"/>
        </w:tabs>
        <w:spacing w:line="360" w:lineRule="auto"/>
        <w:ind w:firstLine="709"/>
        <w:jc w:val="both"/>
        <w:rPr>
          <w:sz w:val="28"/>
          <w:szCs w:val="28"/>
        </w:rPr>
      </w:pPr>
    </w:p>
    <w:p w:rsidR="00C13134" w:rsidRPr="00470EEB" w:rsidRDefault="009124E4" w:rsidP="00470EEB">
      <w:pPr>
        <w:tabs>
          <w:tab w:val="left" w:pos="0"/>
        </w:tabs>
        <w:spacing w:line="360" w:lineRule="auto"/>
        <w:ind w:firstLine="709"/>
        <w:jc w:val="both"/>
        <w:rPr>
          <w:sz w:val="28"/>
          <w:szCs w:val="28"/>
        </w:rPr>
      </w:pPr>
      <w:r w:rsidRPr="00470EEB">
        <w:rPr>
          <w:sz w:val="28"/>
          <w:szCs w:val="28"/>
        </w:rPr>
        <w:t>что удовлетворяет условиям.</w:t>
      </w:r>
    </w:p>
    <w:p w:rsidR="009124E4" w:rsidRPr="00470EEB" w:rsidRDefault="009124E4" w:rsidP="00470EEB">
      <w:pPr>
        <w:tabs>
          <w:tab w:val="left" w:pos="0"/>
        </w:tabs>
        <w:spacing w:line="360" w:lineRule="auto"/>
        <w:ind w:firstLine="709"/>
        <w:jc w:val="both"/>
        <w:rPr>
          <w:sz w:val="28"/>
          <w:szCs w:val="28"/>
        </w:rPr>
      </w:pPr>
      <w:r w:rsidRPr="00470EEB">
        <w:rPr>
          <w:sz w:val="28"/>
          <w:szCs w:val="28"/>
        </w:rPr>
        <w:t>На основе проведенных выше расчетов можно сделать вывод, что автокран КС-35715 (Ивановец) в полной мере соответствует требованиям, возникающим при выполнении данных АСДНР.</w:t>
      </w:r>
    </w:p>
    <w:p w:rsidR="009124E4" w:rsidRPr="00470EEB" w:rsidRDefault="009124E4" w:rsidP="00470EEB">
      <w:pPr>
        <w:tabs>
          <w:tab w:val="left" w:pos="0"/>
        </w:tabs>
        <w:spacing w:line="360" w:lineRule="auto"/>
        <w:ind w:firstLine="709"/>
        <w:jc w:val="both"/>
        <w:rPr>
          <w:sz w:val="28"/>
          <w:szCs w:val="28"/>
        </w:rPr>
      </w:pPr>
    </w:p>
    <w:p w:rsidR="009124E4" w:rsidRPr="00470EEB" w:rsidRDefault="009124E4" w:rsidP="006934E4">
      <w:pPr>
        <w:pStyle w:val="13"/>
        <w:spacing w:line="360" w:lineRule="auto"/>
        <w:ind w:left="709"/>
        <w:rPr>
          <w:b/>
          <w:bCs/>
        </w:rPr>
      </w:pPr>
      <w:bookmarkStart w:id="75" w:name="_Toc99287579"/>
      <w:bookmarkStart w:id="76" w:name="_Toc100153507"/>
      <w:bookmarkStart w:id="77" w:name="_Toc121900676"/>
      <w:bookmarkStart w:id="78" w:name="_Toc126634592"/>
      <w:bookmarkStart w:id="79" w:name="_Toc138558712"/>
      <w:r w:rsidRPr="00470EEB">
        <w:rPr>
          <w:b/>
          <w:bCs/>
        </w:rPr>
        <w:t>4.</w:t>
      </w:r>
      <w:r w:rsidR="00946D8C" w:rsidRPr="00470EEB">
        <w:rPr>
          <w:b/>
          <w:bCs/>
        </w:rPr>
        <w:t>9</w:t>
      </w:r>
      <w:r w:rsidRPr="00470EEB">
        <w:rPr>
          <w:b/>
          <w:bCs/>
        </w:rPr>
        <w:t>.3 Основы отбора экскаваторов для выполнения работ при ведении аварийно-спасательных работ</w:t>
      </w:r>
      <w:bookmarkEnd w:id="75"/>
      <w:bookmarkEnd w:id="76"/>
      <w:bookmarkEnd w:id="77"/>
      <w:bookmarkEnd w:id="78"/>
      <w:bookmarkEnd w:id="79"/>
    </w:p>
    <w:p w:rsidR="009124E4" w:rsidRPr="00470EEB" w:rsidRDefault="009124E4"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 xml:space="preserve">Так же требуется определить, подходит ли экскаватор марки Э-652 для работ по ликвидации завала. Тактико-технические характеристики экскаватора представлены в приложении </w:t>
      </w:r>
      <w:r w:rsidR="000D1C90" w:rsidRPr="00470EEB">
        <w:rPr>
          <w:sz w:val="28"/>
          <w:szCs w:val="28"/>
        </w:rPr>
        <w:t>Б</w:t>
      </w:r>
      <w:r w:rsidRPr="00470EEB">
        <w:rPr>
          <w:sz w:val="28"/>
          <w:szCs w:val="28"/>
        </w:rPr>
        <w:t>.</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 xml:space="preserve">При отборе экскаваторов необходимо, чтобы техническая производительность экскаватора была выше необходимой для выполнения АСДНР нормальной технической производительности </w:t>
      </w:r>
    </w:p>
    <w:p w:rsidR="00C13134" w:rsidRPr="00470EEB" w:rsidRDefault="00C13134"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iCs/>
          <w:sz w:val="28"/>
          <w:szCs w:val="28"/>
        </w:rPr>
      </w:pPr>
      <w:r w:rsidRPr="00470EEB">
        <w:rPr>
          <w:sz w:val="28"/>
          <w:szCs w:val="28"/>
        </w:rPr>
        <w:t xml:space="preserve">Пт ≥ </w:t>
      </w:r>
      <w:r w:rsidRPr="00470EEB">
        <w:rPr>
          <w:iCs/>
          <w:sz w:val="28"/>
          <w:szCs w:val="28"/>
        </w:rPr>
        <w:t>[П</w:t>
      </w:r>
      <w:r w:rsidRPr="00470EEB">
        <w:rPr>
          <w:iCs/>
          <w:sz w:val="28"/>
          <w:szCs w:val="28"/>
          <w:vertAlign w:val="subscript"/>
        </w:rPr>
        <w:t>То</w:t>
      </w:r>
      <w:r w:rsidR="00C13134" w:rsidRPr="00470EEB">
        <w:rPr>
          <w:iCs/>
          <w:sz w:val="28"/>
          <w:szCs w:val="28"/>
        </w:rPr>
        <w:t>]</w:t>
      </w:r>
      <w:r w:rsidR="00470EEB" w:rsidRPr="00470EEB">
        <w:rPr>
          <w:iCs/>
          <w:sz w:val="28"/>
          <w:szCs w:val="28"/>
        </w:rPr>
        <w:t xml:space="preserve"> </w:t>
      </w:r>
      <w:r w:rsidRPr="00470EEB">
        <w:rPr>
          <w:iCs/>
          <w:sz w:val="28"/>
          <w:szCs w:val="28"/>
        </w:rPr>
        <w:tab/>
      </w:r>
      <w:r w:rsidRPr="00470EEB">
        <w:rPr>
          <w:iCs/>
          <w:sz w:val="28"/>
          <w:szCs w:val="28"/>
        </w:rPr>
        <w:tab/>
      </w:r>
      <w:r w:rsidR="00470EEB" w:rsidRPr="00470EEB">
        <w:rPr>
          <w:iCs/>
          <w:sz w:val="28"/>
          <w:szCs w:val="28"/>
        </w:rPr>
        <w:t xml:space="preserve"> </w:t>
      </w:r>
      <w:r w:rsidRPr="00470EEB">
        <w:rPr>
          <w:iCs/>
          <w:sz w:val="28"/>
          <w:szCs w:val="28"/>
        </w:rPr>
        <w:t>(4.5</w:t>
      </w:r>
      <w:r w:rsidR="00C13134" w:rsidRPr="00470EEB">
        <w:rPr>
          <w:iCs/>
          <w:sz w:val="28"/>
          <w:szCs w:val="28"/>
        </w:rPr>
        <w:t>1</w:t>
      </w:r>
      <w:r w:rsidRPr="00470EEB">
        <w:rPr>
          <w:iCs/>
          <w:sz w:val="28"/>
          <w:szCs w:val="28"/>
        </w:rPr>
        <w:t>)</w:t>
      </w:r>
    </w:p>
    <w:p w:rsidR="00C13134" w:rsidRPr="00470EEB" w:rsidRDefault="00C13134" w:rsidP="00470EEB">
      <w:pPr>
        <w:shd w:val="clear" w:color="auto" w:fill="FFFFFF"/>
        <w:tabs>
          <w:tab w:val="left" w:pos="0"/>
        </w:tabs>
        <w:spacing w:line="360" w:lineRule="auto"/>
        <w:ind w:firstLine="709"/>
        <w:jc w:val="both"/>
        <w:rPr>
          <w:iCs/>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iCs/>
          <w:sz w:val="28"/>
          <w:szCs w:val="28"/>
        </w:rPr>
        <w:t>П</w:t>
      </w:r>
      <w:r w:rsidRPr="00470EEB">
        <w:rPr>
          <w:iCs/>
          <w:sz w:val="28"/>
          <w:szCs w:val="28"/>
          <w:vertAlign w:val="subscript"/>
        </w:rPr>
        <w:t xml:space="preserve">То </w:t>
      </w:r>
      <w:r w:rsidRPr="00470EEB">
        <w:rPr>
          <w:iCs/>
          <w:sz w:val="28"/>
          <w:szCs w:val="28"/>
        </w:rPr>
        <w:t>составляет до 70 м</w:t>
      </w:r>
      <w:r w:rsidRPr="00470EEB">
        <w:rPr>
          <w:iCs/>
          <w:sz w:val="28"/>
          <w:szCs w:val="28"/>
          <w:vertAlign w:val="superscript"/>
        </w:rPr>
        <w:t>3</w:t>
      </w:r>
      <w:r w:rsidRPr="00470EEB">
        <w:rPr>
          <w:iCs/>
          <w:sz w:val="28"/>
          <w:szCs w:val="28"/>
        </w:rPr>
        <w:t>/ч</w:t>
      </w:r>
    </w:p>
    <w:p w:rsidR="009124E4" w:rsidRPr="00470EEB" w:rsidRDefault="009124E4" w:rsidP="00470EEB">
      <w:pPr>
        <w:tabs>
          <w:tab w:val="left" w:pos="2340"/>
        </w:tabs>
        <w:spacing w:line="360" w:lineRule="auto"/>
        <w:ind w:firstLine="709"/>
        <w:jc w:val="both"/>
        <w:rPr>
          <w:sz w:val="28"/>
          <w:szCs w:val="28"/>
        </w:rPr>
      </w:pPr>
      <w:r w:rsidRPr="00470EEB">
        <w:rPr>
          <w:sz w:val="28"/>
          <w:szCs w:val="28"/>
        </w:rPr>
        <w:t>Исходные данные расчетов принимаются на основе обстановки, в том числе и инженерной (см п.3, п 2.1);. Приведем дополнительные данные, необходимые для расчета:</w:t>
      </w:r>
    </w:p>
    <w:p w:rsidR="009124E4" w:rsidRPr="00470EEB" w:rsidRDefault="009124E4" w:rsidP="00470EEB">
      <w:pPr>
        <w:tabs>
          <w:tab w:val="left" w:pos="2340"/>
        </w:tabs>
        <w:spacing w:line="360" w:lineRule="auto"/>
        <w:ind w:firstLine="709"/>
        <w:jc w:val="both"/>
        <w:rPr>
          <w:sz w:val="28"/>
          <w:szCs w:val="28"/>
        </w:rPr>
      </w:pPr>
      <w:r w:rsidRPr="00470EEB">
        <w:rPr>
          <w:sz w:val="28"/>
          <w:szCs w:val="28"/>
        </w:rPr>
        <w:t>экскаватор Э-652:</w:t>
      </w:r>
    </w:p>
    <w:p w:rsidR="009124E4" w:rsidRPr="00470EEB" w:rsidRDefault="009124E4" w:rsidP="00470EEB">
      <w:pPr>
        <w:tabs>
          <w:tab w:val="left" w:pos="0"/>
        </w:tabs>
        <w:spacing w:line="360" w:lineRule="auto"/>
        <w:ind w:firstLine="709"/>
        <w:jc w:val="both"/>
        <w:rPr>
          <w:sz w:val="28"/>
          <w:szCs w:val="28"/>
        </w:rPr>
      </w:pPr>
      <w:r w:rsidRPr="00470EEB">
        <w:rPr>
          <w:sz w:val="28"/>
          <w:szCs w:val="28"/>
        </w:rPr>
        <w:t xml:space="preserve">В соответствии с [5] для проведения работ по расчистке завалов выбирается экскаватор с объемом ковша от 0,65 до </w:t>
      </w:r>
      <w:smartTag w:uri="urn:schemas-microsoft-com:office:smarttags" w:element="metricconverter">
        <w:smartTagPr>
          <w:attr w:name="ProductID" w:val="1,25 м3"/>
        </w:smartTagPr>
        <w:r w:rsidRPr="00470EEB">
          <w:rPr>
            <w:sz w:val="28"/>
            <w:szCs w:val="28"/>
          </w:rPr>
          <w:t>1,25 м</w:t>
        </w:r>
        <w:r w:rsidRPr="00470EEB">
          <w:rPr>
            <w:sz w:val="28"/>
            <w:szCs w:val="28"/>
            <w:vertAlign w:val="superscript"/>
          </w:rPr>
          <w:t>3</w:t>
        </w:r>
      </w:smartTag>
      <w:r w:rsidRPr="00470EEB">
        <w:rPr>
          <w:sz w:val="28"/>
          <w:szCs w:val="28"/>
        </w:rPr>
        <w:t xml:space="preserve"> т.</w:t>
      </w:r>
    </w:p>
    <w:p w:rsidR="009124E4" w:rsidRPr="00470EEB" w:rsidRDefault="009124E4" w:rsidP="00470EEB">
      <w:pPr>
        <w:tabs>
          <w:tab w:val="left" w:pos="0"/>
        </w:tabs>
        <w:spacing w:line="360" w:lineRule="auto"/>
        <w:ind w:firstLine="709"/>
        <w:jc w:val="both"/>
        <w:rPr>
          <w:sz w:val="28"/>
          <w:szCs w:val="28"/>
        </w:rPr>
      </w:pPr>
      <w:r w:rsidRPr="00470EEB">
        <w:rPr>
          <w:sz w:val="28"/>
          <w:szCs w:val="28"/>
        </w:rPr>
        <w:t xml:space="preserve">коэффициент разрыхления; </w:t>
      </w:r>
      <w:r w:rsidRPr="00470EEB">
        <w:rPr>
          <w:sz w:val="28"/>
          <w:szCs w:val="28"/>
          <w:lang w:val="en-US"/>
        </w:rPr>
        <w:t>k</w:t>
      </w:r>
      <w:r w:rsidRPr="00470EEB">
        <w:rPr>
          <w:sz w:val="28"/>
          <w:szCs w:val="28"/>
          <w:vertAlign w:val="subscript"/>
          <w:lang w:val="en-US"/>
        </w:rPr>
        <w:t>p</w:t>
      </w:r>
      <w:r w:rsidRPr="00470EEB">
        <w:rPr>
          <w:sz w:val="28"/>
          <w:szCs w:val="28"/>
          <w:vertAlign w:val="subscript"/>
        </w:rPr>
        <w:t xml:space="preserve"> </w:t>
      </w:r>
      <w:r w:rsidRPr="00470EEB">
        <w:rPr>
          <w:sz w:val="28"/>
          <w:szCs w:val="28"/>
        </w:rPr>
        <w:t>= 1,25 для грунта 3 категории [5];</w:t>
      </w:r>
    </w:p>
    <w:p w:rsidR="009124E4" w:rsidRPr="00470EEB" w:rsidRDefault="009124E4" w:rsidP="00470EEB">
      <w:pPr>
        <w:tabs>
          <w:tab w:val="left" w:pos="0"/>
        </w:tabs>
        <w:spacing w:line="360" w:lineRule="auto"/>
        <w:ind w:firstLine="709"/>
        <w:jc w:val="both"/>
        <w:rPr>
          <w:sz w:val="28"/>
          <w:szCs w:val="28"/>
        </w:rPr>
      </w:pPr>
      <w:r w:rsidRPr="00470EEB">
        <w:rPr>
          <w:sz w:val="28"/>
          <w:szCs w:val="28"/>
        </w:rPr>
        <w:t>коэффициент наполнения ковша к</w:t>
      </w:r>
      <w:r w:rsidRPr="00470EEB">
        <w:rPr>
          <w:sz w:val="28"/>
          <w:szCs w:val="28"/>
          <w:vertAlign w:val="subscript"/>
        </w:rPr>
        <w:t>н</w:t>
      </w:r>
      <w:r w:rsidRPr="00470EEB">
        <w:rPr>
          <w:sz w:val="28"/>
          <w:szCs w:val="28"/>
        </w:rPr>
        <w:t xml:space="preserve"> =1,2 [2];</w:t>
      </w:r>
    </w:p>
    <w:p w:rsidR="009124E4" w:rsidRPr="00470EEB" w:rsidRDefault="009124E4" w:rsidP="00470EEB">
      <w:pPr>
        <w:tabs>
          <w:tab w:val="left" w:pos="0"/>
        </w:tabs>
        <w:spacing w:line="360" w:lineRule="auto"/>
        <w:ind w:firstLine="709"/>
        <w:jc w:val="both"/>
        <w:rPr>
          <w:sz w:val="28"/>
          <w:szCs w:val="28"/>
        </w:rPr>
      </w:pPr>
      <w:r w:rsidRPr="00470EEB">
        <w:rPr>
          <w:sz w:val="28"/>
          <w:szCs w:val="28"/>
        </w:rPr>
        <w:t>экскаватор колесный SOLAR 210W-V с объемом ковша 1,18 м</w:t>
      </w:r>
      <w:r w:rsidRPr="00470EEB">
        <w:rPr>
          <w:sz w:val="28"/>
          <w:szCs w:val="28"/>
          <w:vertAlign w:val="superscript"/>
        </w:rPr>
        <w:t>3</w:t>
      </w:r>
      <w:r w:rsidRPr="00470EEB">
        <w:rPr>
          <w:sz w:val="28"/>
          <w:szCs w:val="28"/>
        </w:rPr>
        <w:t>:</w:t>
      </w:r>
    </w:p>
    <w:p w:rsidR="009124E4" w:rsidRPr="00470EEB" w:rsidRDefault="009124E4" w:rsidP="00470EEB">
      <w:pPr>
        <w:tabs>
          <w:tab w:val="left" w:pos="0"/>
        </w:tabs>
        <w:spacing w:line="360" w:lineRule="auto"/>
        <w:ind w:firstLine="709"/>
        <w:jc w:val="both"/>
        <w:rPr>
          <w:sz w:val="28"/>
          <w:szCs w:val="28"/>
        </w:rPr>
      </w:pPr>
      <w:r w:rsidRPr="00470EEB">
        <w:rPr>
          <w:sz w:val="28"/>
          <w:szCs w:val="28"/>
        </w:rPr>
        <w:t xml:space="preserve">время разгона ковша </w:t>
      </w:r>
      <w:r w:rsidRPr="00470EEB">
        <w:rPr>
          <w:sz w:val="28"/>
          <w:szCs w:val="28"/>
          <w:lang w:val="en-US"/>
        </w:rPr>
        <w:t>t</w:t>
      </w:r>
      <w:r w:rsidRPr="00470EEB">
        <w:rPr>
          <w:sz w:val="28"/>
          <w:szCs w:val="28"/>
          <w:vertAlign w:val="subscript"/>
        </w:rPr>
        <w:t>раз</w:t>
      </w:r>
      <w:r w:rsidRPr="00470EEB">
        <w:rPr>
          <w:sz w:val="28"/>
          <w:szCs w:val="28"/>
        </w:rPr>
        <w:t xml:space="preserve"> =2с;</w:t>
      </w:r>
    </w:p>
    <w:p w:rsidR="009124E4" w:rsidRPr="00470EEB" w:rsidRDefault="009124E4" w:rsidP="00470EEB">
      <w:pPr>
        <w:tabs>
          <w:tab w:val="left" w:pos="0"/>
        </w:tabs>
        <w:spacing w:line="360" w:lineRule="auto"/>
        <w:ind w:firstLine="709"/>
        <w:jc w:val="both"/>
        <w:rPr>
          <w:sz w:val="28"/>
          <w:szCs w:val="28"/>
        </w:rPr>
      </w:pPr>
      <w:r w:rsidRPr="00470EEB">
        <w:rPr>
          <w:sz w:val="28"/>
          <w:szCs w:val="28"/>
        </w:rPr>
        <w:t xml:space="preserve">время торможения ковша </w:t>
      </w:r>
      <w:r w:rsidRPr="00470EEB">
        <w:rPr>
          <w:iCs/>
          <w:sz w:val="28"/>
          <w:szCs w:val="28"/>
          <w:lang w:val="en-US"/>
        </w:rPr>
        <w:t>t</w:t>
      </w:r>
      <w:r w:rsidRPr="00470EEB">
        <w:rPr>
          <w:iCs/>
          <w:sz w:val="28"/>
          <w:szCs w:val="28"/>
          <w:vertAlign w:val="subscript"/>
        </w:rPr>
        <w:t>торм</w:t>
      </w:r>
      <w:r w:rsidRPr="00470EEB">
        <w:rPr>
          <w:sz w:val="28"/>
          <w:szCs w:val="28"/>
        </w:rPr>
        <w:t>= 2 с</w:t>
      </w:r>
    </w:p>
    <w:p w:rsidR="009124E4" w:rsidRPr="00470EEB" w:rsidRDefault="009124E4" w:rsidP="00470EEB">
      <w:pPr>
        <w:tabs>
          <w:tab w:val="left" w:pos="0"/>
        </w:tabs>
        <w:spacing w:line="360" w:lineRule="auto"/>
        <w:ind w:firstLine="709"/>
        <w:jc w:val="both"/>
        <w:rPr>
          <w:sz w:val="28"/>
          <w:szCs w:val="28"/>
        </w:rPr>
      </w:pPr>
      <w:r w:rsidRPr="00470EEB">
        <w:rPr>
          <w:sz w:val="28"/>
          <w:szCs w:val="28"/>
        </w:rPr>
        <w:t xml:space="preserve">Рассчитаем производительность экскаватора Э-652 с объемом ковша </w:t>
      </w:r>
      <w:r w:rsidRPr="00470EEB">
        <w:rPr>
          <w:sz w:val="28"/>
          <w:szCs w:val="28"/>
          <w:lang w:val="en-US"/>
        </w:rPr>
        <w:t>q</w:t>
      </w:r>
      <w:r w:rsidRPr="00470EEB">
        <w:rPr>
          <w:sz w:val="28"/>
          <w:szCs w:val="28"/>
        </w:rPr>
        <w:t xml:space="preserve"> = 0,65 м</w:t>
      </w:r>
      <w:r w:rsidRPr="00470EEB">
        <w:rPr>
          <w:sz w:val="28"/>
          <w:szCs w:val="28"/>
          <w:vertAlign w:val="superscript"/>
        </w:rPr>
        <w:t>3</w:t>
      </w:r>
      <w:r w:rsidRPr="00470EEB">
        <w:rPr>
          <w:sz w:val="28"/>
          <w:szCs w:val="28"/>
        </w:rPr>
        <w:t>.</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 xml:space="preserve">Техническая производительность экскаватора при разработке завала будет зависеть от степени приспособленности рабочего органа к разработке завала, и рассчитывается по формуле: </w:t>
      </w:r>
    </w:p>
    <w:p w:rsidR="009124E4" w:rsidRPr="00470EEB" w:rsidRDefault="009124E4"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П</w:t>
      </w:r>
      <w:r w:rsidRPr="00470EEB">
        <w:rPr>
          <w:sz w:val="28"/>
          <w:szCs w:val="28"/>
          <w:vertAlign w:val="subscript"/>
        </w:rPr>
        <w:t>т</w:t>
      </w:r>
      <w:r w:rsidRPr="00470EEB">
        <w:rPr>
          <w:sz w:val="28"/>
          <w:szCs w:val="28"/>
        </w:rPr>
        <w:t xml:space="preserve"> = </w:t>
      </w:r>
      <w:r w:rsidRPr="00470EEB">
        <w:rPr>
          <w:sz w:val="28"/>
          <w:szCs w:val="28"/>
          <w:lang w:val="en-US"/>
        </w:rPr>
        <w:t>n</w:t>
      </w:r>
      <w:r w:rsidRPr="00470EEB">
        <w:rPr>
          <w:sz w:val="28"/>
          <w:szCs w:val="28"/>
        </w:rPr>
        <w:t>∙</w:t>
      </w:r>
      <w:r w:rsidRPr="00470EEB">
        <w:rPr>
          <w:sz w:val="28"/>
          <w:szCs w:val="28"/>
          <w:lang w:val="en-US"/>
        </w:rPr>
        <w:t>q</w:t>
      </w:r>
      <w:r w:rsidRPr="00470EEB">
        <w:rPr>
          <w:sz w:val="28"/>
          <w:szCs w:val="28"/>
        </w:rPr>
        <w:t>∙Кн/Кр, м</w:t>
      </w:r>
      <w:r w:rsidRPr="00470EEB">
        <w:rPr>
          <w:sz w:val="28"/>
          <w:szCs w:val="28"/>
          <w:vertAlign w:val="superscript"/>
        </w:rPr>
        <w:t>3</w:t>
      </w:r>
      <w:r w:rsidRPr="00470EEB">
        <w:rPr>
          <w:sz w:val="28"/>
          <w:szCs w:val="28"/>
        </w:rPr>
        <w:t>/ч</w:t>
      </w:r>
      <w:r w:rsidR="00470EEB" w:rsidRPr="00470EEB">
        <w:rPr>
          <w:sz w:val="28"/>
          <w:szCs w:val="28"/>
        </w:rPr>
        <w:t xml:space="preserve"> </w:t>
      </w:r>
      <w:r w:rsidRPr="00470EEB">
        <w:rPr>
          <w:iCs/>
          <w:sz w:val="28"/>
          <w:szCs w:val="28"/>
        </w:rPr>
        <w:t>(4.5</w:t>
      </w:r>
      <w:r w:rsidR="00B011CF" w:rsidRPr="00470EEB">
        <w:rPr>
          <w:iCs/>
          <w:sz w:val="28"/>
          <w:szCs w:val="28"/>
        </w:rPr>
        <w:t>2</w:t>
      </w:r>
      <w:r w:rsidRPr="00470EEB">
        <w:rPr>
          <w:iCs/>
          <w:sz w:val="28"/>
          <w:szCs w:val="28"/>
        </w:rPr>
        <w:t>)</w:t>
      </w:r>
    </w:p>
    <w:p w:rsidR="009124E4" w:rsidRPr="00470EEB" w:rsidRDefault="009124E4" w:rsidP="00470EEB">
      <w:pPr>
        <w:tabs>
          <w:tab w:val="left" w:pos="0"/>
        </w:tabs>
        <w:spacing w:line="360" w:lineRule="auto"/>
        <w:ind w:firstLine="709"/>
        <w:jc w:val="both"/>
        <w:rPr>
          <w:sz w:val="28"/>
          <w:szCs w:val="28"/>
        </w:rPr>
      </w:pPr>
    </w:p>
    <w:p w:rsidR="009124E4" w:rsidRPr="00470EEB" w:rsidRDefault="009124E4" w:rsidP="00470EEB">
      <w:pPr>
        <w:tabs>
          <w:tab w:val="left" w:pos="0"/>
        </w:tabs>
        <w:spacing w:line="360" w:lineRule="auto"/>
        <w:ind w:firstLine="709"/>
        <w:jc w:val="both"/>
        <w:rPr>
          <w:sz w:val="28"/>
          <w:szCs w:val="28"/>
        </w:rPr>
      </w:pPr>
      <w:r w:rsidRPr="00470EEB">
        <w:rPr>
          <w:sz w:val="28"/>
          <w:szCs w:val="28"/>
          <w:lang w:val="en-US"/>
        </w:rPr>
        <w:t>k</w:t>
      </w:r>
      <w:r w:rsidRPr="00470EEB">
        <w:rPr>
          <w:sz w:val="28"/>
          <w:szCs w:val="28"/>
          <w:vertAlign w:val="subscript"/>
          <w:lang w:val="en-US"/>
        </w:rPr>
        <w:t>p</w:t>
      </w:r>
      <w:r w:rsidRPr="00470EEB">
        <w:rPr>
          <w:sz w:val="28"/>
          <w:szCs w:val="28"/>
          <w:vertAlign w:val="subscript"/>
        </w:rPr>
        <w:t xml:space="preserve"> </w:t>
      </w:r>
      <w:r w:rsidRPr="00470EEB">
        <w:rPr>
          <w:sz w:val="28"/>
          <w:szCs w:val="28"/>
        </w:rPr>
        <w:t xml:space="preserve">- коэффициент разрыхления; </w:t>
      </w:r>
    </w:p>
    <w:p w:rsidR="009124E4" w:rsidRPr="00470EEB" w:rsidRDefault="009124E4" w:rsidP="00470EEB">
      <w:pPr>
        <w:tabs>
          <w:tab w:val="left" w:pos="0"/>
        </w:tabs>
        <w:spacing w:line="360" w:lineRule="auto"/>
        <w:ind w:firstLine="709"/>
        <w:jc w:val="both"/>
        <w:rPr>
          <w:sz w:val="28"/>
          <w:szCs w:val="28"/>
        </w:rPr>
      </w:pPr>
      <w:r w:rsidRPr="00470EEB">
        <w:rPr>
          <w:sz w:val="28"/>
          <w:szCs w:val="28"/>
        </w:rPr>
        <w:t>к</w:t>
      </w:r>
      <w:r w:rsidRPr="00470EEB">
        <w:rPr>
          <w:sz w:val="28"/>
          <w:szCs w:val="28"/>
          <w:vertAlign w:val="subscript"/>
        </w:rPr>
        <w:t xml:space="preserve">н </w:t>
      </w:r>
      <w:r w:rsidRPr="00470EEB">
        <w:rPr>
          <w:sz w:val="28"/>
          <w:szCs w:val="28"/>
        </w:rPr>
        <w:t>- коэффициент наполнения ковша;</w:t>
      </w:r>
    </w:p>
    <w:p w:rsidR="009124E4" w:rsidRPr="00470EEB" w:rsidRDefault="009124E4" w:rsidP="00470EEB">
      <w:pPr>
        <w:tabs>
          <w:tab w:val="left" w:pos="0"/>
        </w:tabs>
        <w:spacing w:line="360" w:lineRule="auto"/>
        <w:ind w:firstLine="709"/>
        <w:jc w:val="both"/>
        <w:rPr>
          <w:sz w:val="28"/>
          <w:szCs w:val="28"/>
        </w:rPr>
      </w:pPr>
    </w:p>
    <w:p w:rsidR="009124E4" w:rsidRPr="00470EEB" w:rsidRDefault="009124E4" w:rsidP="00470EEB">
      <w:pPr>
        <w:tabs>
          <w:tab w:val="left" w:pos="0"/>
        </w:tabs>
        <w:spacing w:line="360" w:lineRule="auto"/>
        <w:ind w:firstLine="709"/>
        <w:jc w:val="both"/>
        <w:rPr>
          <w:sz w:val="28"/>
          <w:szCs w:val="28"/>
        </w:rPr>
      </w:pPr>
      <w:r w:rsidRPr="00470EEB">
        <w:rPr>
          <w:sz w:val="28"/>
          <w:szCs w:val="28"/>
        </w:rPr>
        <w:t>П</w:t>
      </w:r>
      <w:r w:rsidRPr="00470EEB">
        <w:rPr>
          <w:sz w:val="28"/>
          <w:szCs w:val="28"/>
          <w:vertAlign w:val="subscript"/>
        </w:rPr>
        <w:t xml:space="preserve">т </w:t>
      </w:r>
      <w:r w:rsidRPr="00470EEB">
        <w:rPr>
          <w:sz w:val="28"/>
          <w:szCs w:val="28"/>
        </w:rPr>
        <w:t>= 65∙0,65∙1,2/1,25 = 48, м</w:t>
      </w:r>
      <w:r w:rsidRPr="00470EEB">
        <w:rPr>
          <w:sz w:val="28"/>
          <w:szCs w:val="28"/>
          <w:vertAlign w:val="superscript"/>
        </w:rPr>
        <w:t>3</w:t>
      </w:r>
      <w:r w:rsidRPr="00470EEB">
        <w:rPr>
          <w:sz w:val="28"/>
          <w:szCs w:val="28"/>
        </w:rPr>
        <w:t>/ч</w:t>
      </w:r>
    </w:p>
    <w:p w:rsidR="009124E4" w:rsidRPr="00470EEB" w:rsidRDefault="009124E4" w:rsidP="00470EEB">
      <w:pPr>
        <w:tabs>
          <w:tab w:val="left" w:pos="0"/>
        </w:tabs>
        <w:spacing w:line="360" w:lineRule="auto"/>
        <w:ind w:firstLine="709"/>
        <w:jc w:val="both"/>
        <w:rPr>
          <w:sz w:val="28"/>
          <w:szCs w:val="28"/>
        </w:rPr>
      </w:pPr>
    </w:p>
    <w:p w:rsidR="009124E4" w:rsidRPr="00470EEB" w:rsidRDefault="009124E4" w:rsidP="00470EEB">
      <w:pPr>
        <w:tabs>
          <w:tab w:val="left" w:pos="0"/>
        </w:tabs>
        <w:spacing w:line="360" w:lineRule="auto"/>
        <w:ind w:firstLine="709"/>
        <w:jc w:val="both"/>
        <w:rPr>
          <w:sz w:val="28"/>
          <w:szCs w:val="28"/>
        </w:rPr>
      </w:pPr>
      <w:r w:rsidRPr="00470EEB">
        <w:rPr>
          <w:sz w:val="28"/>
          <w:szCs w:val="28"/>
        </w:rPr>
        <w:t>Производительность данного экскаватора (Э-652) не соответствует требуемой для данного вида работ производительности. Следовательно, необходимо подобрать экскаватор с большим объемом ковша: экскаватор колесный SOLAR 210W-V с объемом ковша 1,18 м</w:t>
      </w:r>
      <w:r w:rsidRPr="00470EEB">
        <w:rPr>
          <w:sz w:val="28"/>
          <w:szCs w:val="28"/>
          <w:vertAlign w:val="superscript"/>
        </w:rPr>
        <w:t>3</w:t>
      </w:r>
      <w:r w:rsidRPr="00470EEB">
        <w:rPr>
          <w:sz w:val="28"/>
          <w:szCs w:val="28"/>
        </w:rPr>
        <w:t>.</w:t>
      </w:r>
    </w:p>
    <w:p w:rsidR="009124E4" w:rsidRPr="00470EEB" w:rsidRDefault="009124E4" w:rsidP="00470EEB">
      <w:pPr>
        <w:tabs>
          <w:tab w:val="left" w:pos="0"/>
        </w:tabs>
        <w:spacing w:line="360" w:lineRule="auto"/>
        <w:ind w:firstLine="709"/>
        <w:jc w:val="both"/>
        <w:rPr>
          <w:sz w:val="28"/>
          <w:szCs w:val="28"/>
        </w:rPr>
      </w:pPr>
      <w:r w:rsidRPr="00470EEB">
        <w:rPr>
          <w:sz w:val="28"/>
          <w:szCs w:val="28"/>
        </w:rPr>
        <w:t xml:space="preserve">Техническая производительность данного экскаватора составляет: </w:t>
      </w:r>
    </w:p>
    <w:p w:rsidR="009124E4" w:rsidRPr="00470EEB" w:rsidRDefault="006934E4" w:rsidP="00470EEB">
      <w:pPr>
        <w:tabs>
          <w:tab w:val="left" w:pos="0"/>
        </w:tabs>
        <w:spacing w:line="360" w:lineRule="auto"/>
        <w:ind w:firstLine="709"/>
        <w:jc w:val="both"/>
        <w:rPr>
          <w:sz w:val="28"/>
          <w:szCs w:val="28"/>
        </w:rPr>
      </w:pPr>
      <w:r>
        <w:rPr>
          <w:sz w:val="28"/>
          <w:szCs w:val="28"/>
        </w:rPr>
        <w:br w:type="page"/>
      </w:r>
      <w:r w:rsidR="009124E4" w:rsidRPr="00470EEB">
        <w:rPr>
          <w:sz w:val="28"/>
          <w:szCs w:val="28"/>
        </w:rPr>
        <w:t>П</w:t>
      </w:r>
      <w:r w:rsidR="009124E4" w:rsidRPr="00470EEB">
        <w:rPr>
          <w:sz w:val="28"/>
          <w:szCs w:val="28"/>
          <w:vertAlign w:val="subscript"/>
        </w:rPr>
        <w:t xml:space="preserve">т </w:t>
      </w:r>
      <w:r w:rsidR="009124E4" w:rsidRPr="00470EEB">
        <w:rPr>
          <w:sz w:val="28"/>
          <w:szCs w:val="28"/>
        </w:rPr>
        <w:t>= 65∙1,18∙1,2/1,25 = 73,6, м</w:t>
      </w:r>
      <w:r w:rsidR="009124E4" w:rsidRPr="00470EEB">
        <w:rPr>
          <w:sz w:val="28"/>
          <w:szCs w:val="28"/>
          <w:vertAlign w:val="superscript"/>
        </w:rPr>
        <w:t>3</w:t>
      </w:r>
      <w:r w:rsidR="009124E4" w:rsidRPr="00470EEB">
        <w:rPr>
          <w:sz w:val="28"/>
          <w:szCs w:val="28"/>
        </w:rPr>
        <w:t>/ч</w:t>
      </w:r>
    </w:p>
    <w:p w:rsidR="009124E4" w:rsidRPr="00470EEB" w:rsidRDefault="009124E4" w:rsidP="00470EEB">
      <w:pPr>
        <w:tabs>
          <w:tab w:val="left" w:pos="0"/>
        </w:tabs>
        <w:spacing w:line="360" w:lineRule="auto"/>
        <w:ind w:firstLine="709"/>
        <w:jc w:val="both"/>
        <w:rPr>
          <w:sz w:val="28"/>
          <w:szCs w:val="28"/>
        </w:rPr>
      </w:pPr>
    </w:p>
    <w:p w:rsidR="009124E4" w:rsidRPr="00470EEB" w:rsidRDefault="009124E4" w:rsidP="00470EEB">
      <w:pPr>
        <w:tabs>
          <w:tab w:val="left" w:pos="0"/>
        </w:tabs>
        <w:spacing w:line="360" w:lineRule="auto"/>
        <w:ind w:firstLine="709"/>
        <w:jc w:val="both"/>
        <w:rPr>
          <w:sz w:val="28"/>
          <w:szCs w:val="28"/>
        </w:rPr>
      </w:pPr>
      <w:r w:rsidRPr="00470EEB">
        <w:rPr>
          <w:sz w:val="28"/>
          <w:szCs w:val="28"/>
        </w:rPr>
        <w:t>На основе проведенных выше расчетов можно сделать вывод, что экскаватор SOLAR 210W-V в полной мере соответствует требованиям, возникающим при выполнении данных АСДНР.</w:t>
      </w:r>
    </w:p>
    <w:p w:rsidR="009124E4" w:rsidRPr="00470EEB" w:rsidRDefault="009124E4" w:rsidP="00470EEB">
      <w:pPr>
        <w:tabs>
          <w:tab w:val="left" w:pos="0"/>
        </w:tabs>
        <w:spacing w:line="360" w:lineRule="auto"/>
        <w:ind w:firstLine="709"/>
        <w:jc w:val="both"/>
        <w:rPr>
          <w:sz w:val="28"/>
          <w:szCs w:val="28"/>
        </w:rPr>
      </w:pPr>
      <w:r w:rsidRPr="00470EEB">
        <w:rPr>
          <w:sz w:val="28"/>
          <w:szCs w:val="28"/>
        </w:rPr>
        <w:t>Определим число циклов экскаватора за час работы по формуле:</w:t>
      </w:r>
    </w:p>
    <w:p w:rsidR="009124E4" w:rsidRPr="00470EEB" w:rsidRDefault="009124E4" w:rsidP="00470EEB">
      <w:pPr>
        <w:tabs>
          <w:tab w:val="left" w:pos="0"/>
        </w:tabs>
        <w:spacing w:line="360" w:lineRule="auto"/>
        <w:ind w:firstLine="709"/>
        <w:jc w:val="both"/>
        <w:rPr>
          <w:sz w:val="28"/>
          <w:szCs w:val="28"/>
        </w:rPr>
      </w:pPr>
    </w:p>
    <w:p w:rsidR="009124E4" w:rsidRPr="00470EEB" w:rsidRDefault="009124E4" w:rsidP="00470EEB">
      <w:pPr>
        <w:tabs>
          <w:tab w:val="left" w:pos="0"/>
        </w:tabs>
        <w:spacing w:line="360" w:lineRule="auto"/>
        <w:ind w:firstLine="709"/>
        <w:jc w:val="both"/>
        <w:rPr>
          <w:sz w:val="28"/>
          <w:szCs w:val="28"/>
        </w:rPr>
      </w:pPr>
      <w:r w:rsidRPr="00470EEB">
        <w:rPr>
          <w:sz w:val="28"/>
          <w:szCs w:val="28"/>
          <w:lang w:val="en-US"/>
        </w:rPr>
        <w:t>n</w:t>
      </w:r>
      <w:r w:rsidRPr="00470EEB">
        <w:rPr>
          <w:sz w:val="28"/>
          <w:szCs w:val="28"/>
        </w:rPr>
        <w:t xml:space="preserve"> = 3600/Т</w:t>
      </w:r>
      <w:r w:rsidRPr="00470EEB">
        <w:rPr>
          <w:sz w:val="28"/>
          <w:szCs w:val="28"/>
          <w:vertAlign w:val="subscript"/>
        </w:rPr>
        <w:t>ц</w:t>
      </w:r>
      <w:r w:rsidR="00470EEB" w:rsidRPr="00470EEB">
        <w:rPr>
          <w:sz w:val="28"/>
          <w:szCs w:val="28"/>
          <w:vertAlign w:val="subscript"/>
        </w:rPr>
        <w:t xml:space="preserve"> </w:t>
      </w:r>
      <w:r w:rsidRPr="00470EEB">
        <w:rPr>
          <w:sz w:val="28"/>
          <w:szCs w:val="28"/>
          <w:vertAlign w:val="subscript"/>
        </w:rPr>
        <w:tab/>
      </w:r>
      <w:r w:rsidR="00470EEB" w:rsidRPr="00470EEB">
        <w:rPr>
          <w:sz w:val="28"/>
          <w:szCs w:val="28"/>
          <w:vertAlign w:val="subscript"/>
        </w:rPr>
        <w:t xml:space="preserve"> </w:t>
      </w:r>
      <w:r w:rsidRPr="00470EEB">
        <w:rPr>
          <w:sz w:val="28"/>
          <w:szCs w:val="28"/>
        </w:rPr>
        <w:t>(4.5</w:t>
      </w:r>
      <w:r w:rsidR="002B0AAE" w:rsidRPr="00470EEB">
        <w:rPr>
          <w:sz w:val="28"/>
          <w:szCs w:val="28"/>
        </w:rPr>
        <w:t>3</w:t>
      </w:r>
      <w:r w:rsidRPr="00470EEB">
        <w:rPr>
          <w:sz w:val="28"/>
          <w:szCs w:val="28"/>
        </w:rPr>
        <w:t>)</w:t>
      </w:r>
    </w:p>
    <w:p w:rsidR="009124E4" w:rsidRPr="00470EEB" w:rsidRDefault="009124E4" w:rsidP="00470EEB">
      <w:pPr>
        <w:tabs>
          <w:tab w:val="left" w:pos="0"/>
        </w:tabs>
        <w:spacing w:line="360" w:lineRule="auto"/>
        <w:ind w:firstLine="709"/>
        <w:jc w:val="both"/>
        <w:rPr>
          <w:sz w:val="28"/>
          <w:szCs w:val="28"/>
        </w:rPr>
      </w:pPr>
    </w:p>
    <w:p w:rsidR="009124E4" w:rsidRPr="00470EEB" w:rsidRDefault="009124E4" w:rsidP="00470EEB">
      <w:pPr>
        <w:tabs>
          <w:tab w:val="left" w:pos="0"/>
        </w:tabs>
        <w:spacing w:line="360" w:lineRule="auto"/>
        <w:ind w:firstLine="709"/>
        <w:jc w:val="both"/>
        <w:rPr>
          <w:sz w:val="28"/>
          <w:szCs w:val="28"/>
        </w:rPr>
      </w:pPr>
      <w:r w:rsidRPr="00470EEB">
        <w:rPr>
          <w:sz w:val="28"/>
          <w:szCs w:val="28"/>
        </w:rPr>
        <w:t>где Т</w:t>
      </w:r>
      <w:r w:rsidRPr="00470EEB">
        <w:rPr>
          <w:sz w:val="28"/>
          <w:szCs w:val="28"/>
          <w:vertAlign w:val="subscript"/>
        </w:rPr>
        <w:t xml:space="preserve">ц </w:t>
      </w:r>
      <w:r w:rsidRPr="00470EEB">
        <w:rPr>
          <w:sz w:val="28"/>
          <w:szCs w:val="28"/>
        </w:rPr>
        <w:t>- продолжительность одного рабочего цикла при совмещении отдельных операций.</w:t>
      </w:r>
    </w:p>
    <w:p w:rsidR="009124E4" w:rsidRPr="00470EEB" w:rsidRDefault="009124E4" w:rsidP="00470EEB">
      <w:pPr>
        <w:tabs>
          <w:tab w:val="left" w:pos="0"/>
        </w:tabs>
        <w:spacing w:line="360" w:lineRule="auto"/>
        <w:ind w:firstLine="709"/>
        <w:jc w:val="both"/>
        <w:rPr>
          <w:sz w:val="28"/>
          <w:szCs w:val="28"/>
        </w:rPr>
      </w:pPr>
    </w:p>
    <w:p w:rsidR="009124E4" w:rsidRPr="00470EEB" w:rsidRDefault="009124E4" w:rsidP="00470EEB">
      <w:pPr>
        <w:tabs>
          <w:tab w:val="left" w:pos="0"/>
        </w:tabs>
        <w:spacing w:line="360" w:lineRule="auto"/>
        <w:ind w:firstLine="709"/>
        <w:jc w:val="both"/>
        <w:rPr>
          <w:sz w:val="28"/>
          <w:szCs w:val="28"/>
        </w:rPr>
      </w:pPr>
      <w:r w:rsidRPr="00470EEB">
        <w:rPr>
          <w:sz w:val="28"/>
          <w:szCs w:val="28"/>
          <w:lang w:val="en-US"/>
        </w:rPr>
        <w:t>n</w:t>
      </w:r>
      <w:r w:rsidRPr="00470EEB">
        <w:rPr>
          <w:sz w:val="28"/>
          <w:szCs w:val="28"/>
        </w:rPr>
        <w:t xml:space="preserve"> = 3600/55 = 65.</w:t>
      </w:r>
    </w:p>
    <w:p w:rsidR="009124E4" w:rsidRPr="00470EEB" w:rsidRDefault="009124E4" w:rsidP="00470EEB">
      <w:pPr>
        <w:tabs>
          <w:tab w:val="left" w:pos="0"/>
        </w:tabs>
        <w:spacing w:line="360" w:lineRule="auto"/>
        <w:ind w:firstLine="709"/>
        <w:jc w:val="both"/>
        <w:rPr>
          <w:sz w:val="28"/>
          <w:szCs w:val="28"/>
        </w:rPr>
      </w:pPr>
    </w:p>
    <w:p w:rsidR="009124E4" w:rsidRPr="00470EEB" w:rsidRDefault="009124E4" w:rsidP="00470EEB">
      <w:pPr>
        <w:tabs>
          <w:tab w:val="left" w:pos="0"/>
        </w:tabs>
        <w:spacing w:line="360" w:lineRule="auto"/>
        <w:ind w:firstLine="709"/>
        <w:jc w:val="both"/>
        <w:rPr>
          <w:sz w:val="28"/>
          <w:szCs w:val="28"/>
        </w:rPr>
      </w:pPr>
      <w:r w:rsidRPr="00470EEB">
        <w:rPr>
          <w:sz w:val="28"/>
          <w:szCs w:val="28"/>
        </w:rPr>
        <w:t>Продолжительность одного рабочего цикла рассчитаем по формуле:</w:t>
      </w:r>
    </w:p>
    <w:p w:rsidR="009124E4" w:rsidRPr="00470EEB" w:rsidRDefault="009124E4" w:rsidP="00470EEB">
      <w:pPr>
        <w:tabs>
          <w:tab w:val="left" w:pos="0"/>
        </w:tabs>
        <w:spacing w:line="360" w:lineRule="auto"/>
        <w:ind w:firstLine="709"/>
        <w:jc w:val="both"/>
        <w:rPr>
          <w:sz w:val="28"/>
          <w:szCs w:val="28"/>
        </w:rPr>
      </w:pPr>
    </w:p>
    <w:p w:rsidR="009124E4" w:rsidRPr="00470EEB" w:rsidRDefault="009124E4" w:rsidP="00470EEB">
      <w:pPr>
        <w:tabs>
          <w:tab w:val="left" w:pos="0"/>
        </w:tabs>
        <w:spacing w:line="360" w:lineRule="auto"/>
        <w:ind w:firstLine="709"/>
        <w:jc w:val="both"/>
        <w:rPr>
          <w:sz w:val="28"/>
          <w:szCs w:val="28"/>
        </w:rPr>
      </w:pPr>
      <w:r w:rsidRPr="00470EEB">
        <w:rPr>
          <w:sz w:val="28"/>
          <w:szCs w:val="28"/>
        </w:rPr>
        <w:t>Т</w:t>
      </w:r>
      <w:r w:rsidRPr="00470EEB">
        <w:rPr>
          <w:sz w:val="28"/>
          <w:szCs w:val="28"/>
          <w:vertAlign w:val="subscript"/>
        </w:rPr>
        <w:t>ц</w:t>
      </w:r>
      <w:r w:rsidRPr="00470EEB">
        <w:rPr>
          <w:sz w:val="28"/>
          <w:szCs w:val="28"/>
        </w:rPr>
        <w:t xml:space="preserve"> = </w:t>
      </w:r>
      <w:r w:rsidRPr="00470EEB">
        <w:rPr>
          <w:sz w:val="28"/>
          <w:szCs w:val="28"/>
          <w:lang w:val="en-US"/>
        </w:rPr>
        <w:t>t</w:t>
      </w:r>
      <w:r w:rsidRPr="00470EEB">
        <w:rPr>
          <w:sz w:val="28"/>
          <w:szCs w:val="28"/>
          <w:vertAlign w:val="subscript"/>
        </w:rPr>
        <w:t xml:space="preserve">коп </w:t>
      </w:r>
      <w:r w:rsidRPr="00470EEB">
        <w:rPr>
          <w:sz w:val="28"/>
          <w:szCs w:val="28"/>
        </w:rPr>
        <w:t xml:space="preserve">+ </w:t>
      </w:r>
      <w:r w:rsidRPr="00470EEB">
        <w:rPr>
          <w:sz w:val="28"/>
          <w:szCs w:val="28"/>
          <w:lang w:val="en-US"/>
        </w:rPr>
        <w:t>t</w:t>
      </w:r>
      <w:r w:rsidRPr="00470EEB">
        <w:rPr>
          <w:sz w:val="28"/>
          <w:szCs w:val="28"/>
          <w:vertAlign w:val="subscript"/>
        </w:rPr>
        <w:t xml:space="preserve">под </w:t>
      </w:r>
      <w:r w:rsidRPr="00470EEB">
        <w:rPr>
          <w:sz w:val="28"/>
          <w:szCs w:val="28"/>
        </w:rPr>
        <w:t xml:space="preserve">+ </w:t>
      </w:r>
      <w:r w:rsidRPr="00470EEB">
        <w:rPr>
          <w:sz w:val="28"/>
          <w:szCs w:val="28"/>
          <w:lang w:val="en-US"/>
        </w:rPr>
        <w:t>t</w:t>
      </w:r>
      <w:r w:rsidRPr="00470EEB">
        <w:rPr>
          <w:sz w:val="28"/>
          <w:szCs w:val="28"/>
          <w:vertAlign w:val="subscript"/>
        </w:rPr>
        <w:t xml:space="preserve">п </w:t>
      </w:r>
      <w:r w:rsidRPr="00470EEB">
        <w:rPr>
          <w:sz w:val="28"/>
          <w:szCs w:val="28"/>
        </w:rPr>
        <w:t xml:space="preserve">+ </w:t>
      </w:r>
      <w:r w:rsidRPr="00470EEB">
        <w:rPr>
          <w:sz w:val="28"/>
          <w:szCs w:val="28"/>
          <w:lang w:val="en-US"/>
        </w:rPr>
        <w:t>t</w:t>
      </w:r>
      <w:r w:rsidRPr="00470EEB">
        <w:rPr>
          <w:sz w:val="28"/>
          <w:szCs w:val="28"/>
          <w:vertAlign w:val="subscript"/>
        </w:rPr>
        <w:t xml:space="preserve">р </w:t>
      </w:r>
      <w:r w:rsidRPr="00470EEB">
        <w:rPr>
          <w:sz w:val="28"/>
          <w:szCs w:val="28"/>
        </w:rPr>
        <w:t xml:space="preserve">+ </w:t>
      </w:r>
      <w:r w:rsidRPr="00470EEB">
        <w:rPr>
          <w:sz w:val="28"/>
          <w:szCs w:val="28"/>
          <w:lang w:val="en-US"/>
        </w:rPr>
        <w:t>t</w:t>
      </w:r>
      <w:r w:rsidRPr="00470EEB">
        <w:rPr>
          <w:sz w:val="28"/>
          <w:szCs w:val="28"/>
        </w:rPr>
        <w:t>’</w:t>
      </w:r>
      <w:r w:rsidRPr="00470EEB">
        <w:rPr>
          <w:sz w:val="28"/>
          <w:szCs w:val="28"/>
          <w:vertAlign w:val="subscript"/>
        </w:rPr>
        <w:t xml:space="preserve">п </w:t>
      </w:r>
      <w:r w:rsidRPr="00470EEB">
        <w:rPr>
          <w:sz w:val="28"/>
          <w:szCs w:val="28"/>
        </w:rPr>
        <w:t xml:space="preserve">+ </w:t>
      </w:r>
      <w:r w:rsidRPr="00470EEB">
        <w:rPr>
          <w:sz w:val="28"/>
          <w:szCs w:val="28"/>
          <w:lang w:val="en-US"/>
        </w:rPr>
        <w:t>t</w:t>
      </w:r>
      <w:r w:rsidRPr="00470EEB">
        <w:rPr>
          <w:sz w:val="28"/>
          <w:szCs w:val="28"/>
          <w:vertAlign w:val="subscript"/>
        </w:rPr>
        <w:t>оп</w:t>
      </w:r>
      <w:r w:rsidRPr="00470EEB">
        <w:rPr>
          <w:sz w:val="28"/>
          <w:szCs w:val="28"/>
        </w:rPr>
        <w:t>, с</w:t>
      </w:r>
      <w:r w:rsidRPr="00470EEB">
        <w:rPr>
          <w:sz w:val="28"/>
          <w:szCs w:val="28"/>
        </w:rPr>
        <w:tab/>
      </w:r>
      <w:r w:rsidR="00470EEB" w:rsidRPr="00470EEB">
        <w:rPr>
          <w:sz w:val="28"/>
          <w:szCs w:val="28"/>
        </w:rPr>
        <w:t xml:space="preserve"> </w:t>
      </w:r>
      <w:r w:rsidRPr="00470EEB">
        <w:rPr>
          <w:sz w:val="28"/>
          <w:szCs w:val="28"/>
        </w:rPr>
        <w:t>(4.5</w:t>
      </w:r>
      <w:r w:rsidR="002B0AAE" w:rsidRPr="00470EEB">
        <w:rPr>
          <w:sz w:val="28"/>
          <w:szCs w:val="28"/>
        </w:rPr>
        <w:t>4</w:t>
      </w:r>
      <w:r w:rsidRPr="00470EEB">
        <w:rPr>
          <w:sz w:val="28"/>
          <w:szCs w:val="28"/>
        </w:rPr>
        <w:t>)</w:t>
      </w:r>
    </w:p>
    <w:p w:rsidR="009124E4" w:rsidRPr="00470EEB" w:rsidRDefault="009124E4"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 xml:space="preserve">где </w:t>
      </w:r>
      <w:r w:rsidRPr="00470EEB">
        <w:rPr>
          <w:sz w:val="28"/>
          <w:szCs w:val="28"/>
          <w:lang w:val="en-US"/>
        </w:rPr>
        <w:t>t</w:t>
      </w:r>
      <w:r w:rsidRPr="00470EEB">
        <w:rPr>
          <w:sz w:val="28"/>
          <w:szCs w:val="28"/>
          <w:vertAlign w:val="subscript"/>
        </w:rPr>
        <w:t>коп</w:t>
      </w:r>
      <w:r w:rsidRPr="00470EEB">
        <w:rPr>
          <w:sz w:val="28"/>
          <w:szCs w:val="28"/>
        </w:rPr>
        <w:t xml:space="preserve"> — продолжительность копания;</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lang w:val="en-US"/>
        </w:rPr>
        <w:t>t</w:t>
      </w:r>
      <w:r w:rsidRPr="00470EEB">
        <w:rPr>
          <w:sz w:val="28"/>
          <w:szCs w:val="28"/>
          <w:vertAlign w:val="subscript"/>
        </w:rPr>
        <w:t>под</w:t>
      </w:r>
      <w:r w:rsidRPr="00470EEB">
        <w:rPr>
          <w:sz w:val="28"/>
          <w:szCs w:val="28"/>
        </w:rPr>
        <w:t xml:space="preserve"> — продолжительность подъема рабочего оборудования; </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iCs/>
          <w:sz w:val="28"/>
          <w:szCs w:val="28"/>
          <w:lang w:val="en-US"/>
        </w:rPr>
        <w:t>t</w:t>
      </w:r>
      <w:r w:rsidRPr="00470EEB">
        <w:rPr>
          <w:iCs/>
          <w:sz w:val="28"/>
          <w:szCs w:val="28"/>
          <w:vertAlign w:val="subscript"/>
        </w:rPr>
        <w:t>п</w:t>
      </w:r>
      <w:r w:rsidRPr="00470EEB">
        <w:rPr>
          <w:iCs/>
          <w:sz w:val="28"/>
          <w:szCs w:val="28"/>
        </w:rPr>
        <w:t xml:space="preserve"> </w:t>
      </w:r>
      <w:r w:rsidRPr="00470EEB">
        <w:rPr>
          <w:sz w:val="28"/>
          <w:szCs w:val="28"/>
        </w:rPr>
        <w:t xml:space="preserve">— продолжительность поворота рабочего оборудования с загруженным ковшом; </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lang w:val="en-US"/>
        </w:rPr>
        <w:t>t</w:t>
      </w:r>
      <w:r w:rsidRPr="00470EEB">
        <w:rPr>
          <w:sz w:val="28"/>
          <w:szCs w:val="28"/>
          <w:vertAlign w:val="subscript"/>
        </w:rPr>
        <w:t>р</w:t>
      </w:r>
      <w:r w:rsidRPr="00470EEB">
        <w:rPr>
          <w:iCs/>
          <w:sz w:val="28"/>
          <w:szCs w:val="28"/>
        </w:rPr>
        <w:t xml:space="preserve"> </w:t>
      </w:r>
      <w:r w:rsidRPr="00470EEB">
        <w:rPr>
          <w:sz w:val="28"/>
          <w:szCs w:val="28"/>
        </w:rPr>
        <w:t>— продолжительность разгрузки;</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iCs/>
          <w:sz w:val="28"/>
          <w:szCs w:val="28"/>
          <w:lang w:val="en-US"/>
        </w:rPr>
        <w:t>t</w:t>
      </w:r>
      <w:r w:rsidRPr="00470EEB">
        <w:rPr>
          <w:iCs/>
          <w:sz w:val="28"/>
          <w:szCs w:val="28"/>
        </w:rPr>
        <w:t>'</w:t>
      </w:r>
      <w:r w:rsidRPr="00470EEB">
        <w:rPr>
          <w:iCs/>
          <w:sz w:val="28"/>
          <w:szCs w:val="28"/>
          <w:vertAlign w:val="subscript"/>
        </w:rPr>
        <w:t>п</w:t>
      </w:r>
      <w:r w:rsidRPr="00470EEB">
        <w:rPr>
          <w:iCs/>
          <w:sz w:val="28"/>
          <w:szCs w:val="28"/>
        </w:rPr>
        <w:t xml:space="preserve"> </w:t>
      </w:r>
      <w:r w:rsidRPr="00470EEB">
        <w:rPr>
          <w:sz w:val="28"/>
          <w:szCs w:val="28"/>
        </w:rPr>
        <w:t xml:space="preserve">— продолжительность поворота с порожним ковшом; </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iCs/>
          <w:sz w:val="28"/>
          <w:szCs w:val="28"/>
          <w:lang w:val="en-US"/>
        </w:rPr>
        <w:t>t</w:t>
      </w:r>
      <w:r w:rsidRPr="00470EEB">
        <w:rPr>
          <w:iCs/>
          <w:sz w:val="28"/>
          <w:szCs w:val="28"/>
          <w:vertAlign w:val="subscript"/>
        </w:rPr>
        <w:t>оп</w:t>
      </w:r>
      <w:r w:rsidRPr="00470EEB">
        <w:rPr>
          <w:iCs/>
          <w:sz w:val="28"/>
          <w:szCs w:val="28"/>
        </w:rPr>
        <w:t xml:space="preserve"> </w:t>
      </w:r>
      <w:r w:rsidRPr="00470EEB">
        <w:rPr>
          <w:sz w:val="28"/>
          <w:szCs w:val="28"/>
        </w:rPr>
        <w:t xml:space="preserve">— продолжительность опускания рабочего оборудования в забой. </w:t>
      </w:r>
    </w:p>
    <w:p w:rsidR="009124E4" w:rsidRPr="00470EEB" w:rsidRDefault="009124E4"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Т</w:t>
      </w:r>
      <w:r w:rsidRPr="00470EEB">
        <w:rPr>
          <w:sz w:val="28"/>
          <w:szCs w:val="28"/>
          <w:vertAlign w:val="subscript"/>
        </w:rPr>
        <w:t xml:space="preserve">ц </w:t>
      </w:r>
      <w:r w:rsidRPr="00470EEB">
        <w:rPr>
          <w:sz w:val="28"/>
          <w:szCs w:val="28"/>
        </w:rPr>
        <w:t>= 15,6 + 15,6 + 4 + 4 + 15,6 = 55, с</w:t>
      </w:r>
    </w:p>
    <w:p w:rsidR="009124E4" w:rsidRPr="00470EEB" w:rsidRDefault="009124E4" w:rsidP="00470EEB">
      <w:pPr>
        <w:tabs>
          <w:tab w:val="left" w:pos="0"/>
        </w:tabs>
        <w:spacing w:line="360" w:lineRule="auto"/>
        <w:ind w:firstLine="709"/>
        <w:jc w:val="both"/>
        <w:rPr>
          <w:sz w:val="28"/>
          <w:szCs w:val="28"/>
        </w:rPr>
      </w:pPr>
    </w:p>
    <w:p w:rsidR="009124E4" w:rsidRPr="00470EEB" w:rsidRDefault="009124E4" w:rsidP="00470EEB">
      <w:pPr>
        <w:tabs>
          <w:tab w:val="left" w:pos="0"/>
        </w:tabs>
        <w:spacing w:line="360" w:lineRule="auto"/>
        <w:ind w:firstLine="709"/>
        <w:jc w:val="both"/>
        <w:rPr>
          <w:sz w:val="28"/>
          <w:szCs w:val="28"/>
        </w:rPr>
      </w:pPr>
      <w:r w:rsidRPr="00470EEB">
        <w:rPr>
          <w:sz w:val="28"/>
          <w:szCs w:val="28"/>
        </w:rPr>
        <w:t>Продолжительность копания рассчитывается по формуле:</w:t>
      </w:r>
    </w:p>
    <w:p w:rsidR="009124E4" w:rsidRPr="00470EEB" w:rsidRDefault="009124E4" w:rsidP="00470EEB">
      <w:pPr>
        <w:tabs>
          <w:tab w:val="left" w:pos="0"/>
        </w:tabs>
        <w:spacing w:line="360" w:lineRule="auto"/>
        <w:ind w:firstLine="709"/>
        <w:jc w:val="both"/>
        <w:rPr>
          <w:sz w:val="28"/>
          <w:szCs w:val="28"/>
        </w:rPr>
      </w:pPr>
    </w:p>
    <w:p w:rsidR="0067279E" w:rsidRPr="00470EEB" w:rsidRDefault="009124E4" w:rsidP="00470EEB">
      <w:pPr>
        <w:tabs>
          <w:tab w:val="left" w:pos="0"/>
        </w:tabs>
        <w:spacing w:line="360" w:lineRule="auto"/>
        <w:ind w:firstLine="709"/>
        <w:jc w:val="both"/>
        <w:rPr>
          <w:sz w:val="28"/>
          <w:szCs w:val="28"/>
        </w:rPr>
      </w:pPr>
      <w:r w:rsidRPr="00470EEB">
        <w:rPr>
          <w:sz w:val="28"/>
          <w:szCs w:val="28"/>
          <w:lang w:val="en-US"/>
        </w:rPr>
        <w:t>t</w:t>
      </w:r>
      <w:r w:rsidRPr="00470EEB">
        <w:rPr>
          <w:sz w:val="28"/>
          <w:szCs w:val="28"/>
          <w:vertAlign w:val="subscript"/>
        </w:rPr>
        <w:t xml:space="preserve">к </w:t>
      </w:r>
      <w:r w:rsidRPr="00470EEB">
        <w:rPr>
          <w:sz w:val="28"/>
          <w:szCs w:val="28"/>
        </w:rPr>
        <w:t xml:space="preserve">= </w:t>
      </w:r>
      <w:r w:rsidRPr="00470EEB">
        <w:rPr>
          <w:sz w:val="28"/>
          <w:szCs w:val="28"/>
          <w:lang w:val="en-US"/>
        </w:rPr>
        <w:t>l</w:t>
      </w:r>
      <w:r w:rsidRPr="00470EEB">
        <w:rPr>
          <w:sz w:val="28"/>
          <w:szCs w:val="28"/>
          <w:vertAlign w:val="subscript"/>
          <w:lang w:val="en-US"/>
        </w:rPr>
        <w:t>k</w:t>
      </w:r>
      <w:r w:rsidRPr="00470EEB">
        <w:rPr>
          <w:sz w:val="28"/>
          <w:szCs w:val="28"/>
        </w:rPr>
        <w:t>/</w:t>
      </w:r>
      <w:r w:rsidRPr="00470EEB">
        <w:rPr>
          <w:sz w:val="28"/>
          <w:szCs w:val="28"/>
          <w:lang w:val="en-US"/>
        </w:rPr>
        <w:t>V</w:t>
      </w:r>
      <w:r w:rsidRPr="00470EEB">
        <w:rPr>
          <w:sz w:val="28"/>
          <w:szCs w:val="28"/>
          <w:vertAlign w:val="subscript"/>
          <w:lang w:val="en-US"/>
        </w:rPr>
        <w:t>k</w:t>
      </w:r>
      <w:r w:rsidRPr="00470EEB">
        <w:rPr>
          <w:sz w:val="28"/>
          <w:szCs w:val="28"/>
        </w:rPr>
        <w:t>, с</w:t>
      </w:r>
      <w:r w:rsidRPr="00470EEB">
        <w:rPr>
          <w:sz w:val="28"/>
          <w:szCs w:val="28"/>
        </w:rPr>
        <w:tab/>
      </w:r>
      <w:r w:rsidR="00470EEB" w:rsidRPr="00470EEB">
        <w:rPr>
          <w:sz w:val="28"/>
          <w:szCs w:val="28"/>
        </w:rPr>
        <w:t xml:space="preserve"> </w:t>
      </w:r>
      <w:r w:rsidRPr="00470EEB">
        <w:rPr>
          <w:sz w:val="28"/>
          <w:szCs w:val="28"/>
        </w:rPr>
        <w:t>(4.5</w:t>
      </w:r>
      <w:r w:rsidR="0067279E" w:rsidRPr="00470EEB">
        <w:rPr>
          <w:sz w:val="28"/>
          <w:szCs w:val="28"/>
        </w:rPr>
        <w:t>5</w:t>
      </w:r>
      <w:r w:rsidRPr="00470EEB">
        <w:rPr>
          <w:sz w:val="28"/>
          <w:szCs w:val="28"/>
        </w:rPr>
        <w:t>)</w:t>
      </w:r>
    </w:p>
    <w:p w:rsidR="009124E4" w:rsidRPr="00470EEB" w:rsidRDefault="009124E4" w:rsidP="00470EEB">
      <w:pPr>
        <w:tabs>
          <w:tab w:val="left" w:pos="0"/>
        </w:tabs>
        <w:spacing w:line="360" w:lineRule="auto"/>
        <w:ind w:firstLine="709"/>
        <w:jc w:val="both"/>
        <w:rPr>
          <w:sz w:val="28"/>
          <w:szCs w:val="28"/>
        </w:rPr>
      </w:pPr>
      <w:r w:rsidRPr="00470EEB">
        <w:rPr>
          <w:sz w:val="28"/>
          <w:szCs w:val="28"/>
          <w:lang w:val="en-US"/>
        </w:rPr>
        <w:t>t</w:t>
      </w:r>
      <w:r w:rsidRPr="00470EEB">
        <w:rPr>
          <w:sz w:val="28"/>
          <w:szCs w:val="28"/>
          <w:vertAlign w:val="subscript"/>
        </w:rPr>
        <w:t xml:space="preserve">к </w:t>
      </w:r>
      <w:r w:rsidRPr="00470EEB">
        <w:rPr>
          <w:sz w:val="28"/>
          <w:szCs w:val="28"/>
        </w:rPr>
        <w:t>= 7,8/0,5 = 15,6 с</w:t>
      </w:r>
    </w:p>
    <w:p w:rsidR="009124E4" w:rsidRPr="00470EEB" w:rsidRDefault="009124E4"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 xml:space="preserve">Продолжительность подъема рабочего оборудования рассчитывается по формуле: </w:t>
      </w:r>
    </w:p>
    <w:p w:rsidR="009124E4" w:rsidRPr="00470EEB" w:rsidRDefault="009124E4"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lang w:val="en-US"/>
        </w:rPr>
        <w:t>t</w:t>
      </w:r>
      <w:r w:rsidRPr="00470EEB">
        <w:rPr>
          <w:sz w:val="28"/>
          <w:szCs w:val="28"/>
          <w:vertAlign w:val="subscript"/>
        </w:rPr>
        <w:t xml:space="preserve">под </w:t>
      </w:r>
      <w:r w:rsidRPr="00470EEB">
        <w:rPr>
          <w:sz w:val="28"/>
          <w:szCs w:val="28"/>
        </w:rPr>
        <w:t xml:space="preserve">= </w:t>
      </w:r>
      <w:r w:rsidRPr="00470EEB">
        <w:rPr>
          <w:sz w:val="28"/>
          <w:szCs w:val="28"/>
          <w:lang w:val="en-US"/>
        </w:rPr>
        <w:t>l</w:t>
      </w:r>
      <w:r w:rsidRPr="00470EEB">
        <w:rPr>
          <w:sz w:val="28"/>
          <w:szCs w:val="28"/>
          <w:vertAlign w:val="subscript"/>
        </w:rPr>
        <w:t>под</w:t>
      </w:r>
      <w:r w:rsidRPr="00470EEB">
        <w:rPr>
          <w:sz w:val="28"/>
          <w:szCs w:val="28"/>
        </w:rPr>
        <w:t>/</w:t>
      </w:r>
      <w:r w:rsidRPr="00470EEB">
        <w:rPr>
          <w:sz w:val="28"/>
          <w:szCs w:val="28"/>
          <w:lang w:val="en-US"/>
        </w:rPr>
        <w:t>v</w:t>
      </w:r>
      <w:r w:rsidRPr="00470EEB">
        <w:rPr>
          <w:sz w:val="28"/>
          <w:szCs w:val="28"/>
          <w:vertAlign w:val="subscript"/>
        </w:rPr>
        <w:t>под</w:t>
      </w:r>
      <w:r w:rsidRPr="00470EEB">
        <w:rPr>
          <w:sz w:val="28"/>
          <w:szCs w:val="28"/>
        </w:rPr>
        <w:t>, с</w:t>
      </w:r>
      <w:r w:rsidRPr="00470EEB">
        <w:rPr>
          <w:sz w:val="28"/>
          <w:szCs w:val="28"/>
        </w:rPr>
        <w:tab/>
      </w:r>
      <w:r w:rsidRPr="00470EEB">
        <w:rPr>
          <w:sz w:val="28"/>
          <w:szCs w:val="28"/>
        </w:rPr>
        <w:tab/>
        <w:t>(4.</w:t>
      </w:r>
      <w:r w:rsidR="0067279E" w:rsidRPr="00470EEB">
        <w:rPr>
          <w:sz w:val="28"/>
          <w:szCs w:val="28"/>
        </w:rPr>
        <w:t>56</w:t>
      </w:r>
      <w:r w:rsidRPr="00470EEB">
        <w:rPr>
          <w:sz w:val="28"/>
          <w:szCs w:val="28"/>
        </w:rPr>
        <w:t>)</w:t>
      </w:r>
    </w:p>
    <w:p w:rsidR="009124E4" w:rsidRPr="00470EEB" w:rsidRDefault="009124E4" w:rsidP="00470EEB">
      <w:pPr>
        <w:tabs>
          <w:tab w:val="left" w:pos="0"/>
        </w:tabs>
        <w:spacing w:line="360" w:lineRule="auto"/>
        <w:ind w:firstLine="709"/>
        <w:jc w:val="both"/>
        <w:rPr>
          <w:sz w:val="28"/>
          <w:szCs w:val="28"/>
        </w:rPr>
      </w:pPr>
    </w:p>
    <w:p w:rsidR="009124E4" w:rsidRPr="00470EEB" w:rsidRDefault="009124E4" w:rsidP="00470EEB">
      <w:pPr>
        <w:tabs>
          <w:tab w:val="left" w:pos="0"/>
        </w:tabs>
        <w:spacing w:line="360" w:lineRule="auto"/>
        <w:ind w:firstLine="709"/>
        <w:jc w:val="both"/>
        <w:rPr>
          <w:sz w:val="28"/>
          <w:szCs w:val="28"/>
        </w:rPr>
      </w:pPr>
      <w:r w:rsidRPr="00470EEB">
        <w:rPr>
          <w:sz w:val="28"/>
          <w:szCs w:val="28"/>
        </w:rPr>
        <w:t xml:space="preserve">где </w:t>
      </w:r>
      <w:r w:rsidRPr="00470EEB">
        <w:rPr>
          <w:sz w:val="28"/>
          <w:szCs w:val="28"/>
          <w:lang w:val="en-US"/>
        </w:rPr>
        <w:t>l</w:t>
      </w:r>
      <w:r w:rsidRPr="00470EEB">
        <w:rPr>
          <w:sz w:val="28"/>
          <w:szCs w:val="28"/>
          <w:vertAlign w:val="subscript"/>
        </w:rPr>
        <w:t>под</w:t>
      </w:r>
      <w:r w:rsidRPr="00470EEB">
        <w:rPr>
          <w:sz w:val="28"/>
          <w:szCs w:val="28"/>
        </w:rPr>
        <w:t xml:space="preserve"> — длина</w:t>
      </w:r>
      <w:r w:rsidR="00470EEB" w:rsidRPr="00470EEB">
        <w:rPr>
          <w:sz w:val="28"/>
          <w:szCs w:val="28"/>
        </w:rPr>
        <w:t xml:space="preserve"> </w:t>
      </w:r>
      <w:r w:rsidRPr="00470EEB">
        <w:rPr>
          <w:sz w:val="28"/>
          <w:szCs w:val="28"/>
        </w:rPr>
        <w:t xml:space="preserve">пути подъема (определяется так же, </w:t>
      </w:r>
      <w:r w:rsidRPr="00470EEB">
        <w:rPr>
          <w:bCs/>
          <w:sz w:val="28"/>
          <w:szCs w:val="28"/>
        </w:rPr>
        <w:t>как</w:t>
      </w:r>
      <w:r w:rsidRPr="00470EEB">
        <w:rPr>
          <w:b/>
          <w:bCs/>
          <w:sz w:val="28"/>
          <w:szCs w:val="28"/>
        </w:rPr>
        <w:t xml:space="preserve"> </w:t>
      </w:r>
      <w:r w:rsidRPr="00470EEB">
        <w:rPr>
          <w:sz w:val="28"/>
          <w:szCs w:val="28"/>
          <w:lang w:val="en-US"/>
        </w:rPr>
        <w:t>l</w:t>
      </w:r>
      <w:r w:rsidRPr="00470EEB">
        <w:rPr>
          <w:sz w:val="28"/>
          <w:szCs w:val="28"/>
          <w:vertAlign w:val="subscript"/>
        </w:rPr>
        <w:t>коп</w:t>
      </w:r>
      <w:r w:rsidRPr="00470EEB">
        <w:rPr>
          <w:sz w:val="28"/>
          <w:szCs w:val="28"/>
        </w:rPr>
        <w:t xml:space="preserve">), м; </w:t>
      </w:r>
    </w:p>
    <w:p w:rsidR="009124E4" w:rsidRPr="00470EEB" w:rsidRDefault="009124E4" w:rsidP="00470EEB">
      <w:pPr>
        <w:tabs>
          <w:tab w:val="left" w:pos="0"/>
        </w:tabs>
        <w:spacing w:line="360" w:lineRule="auto"/>
        <w:ind w:firstLine="709"/>
        <w:jc w:val="both"/>
        <w:rPr>
          <w:sz w:val="28"/>
          <w:szCs w:val="28"/>
        </w:rPr>
      </w:pPr>
      <w:r w:rsidRPr="00470EEB">
        <w:rPr>
          <w:sz w:val="28"/>
          <w:szCs w:val="28"/>
          <w:lang w:val="en-US"/>
        </w:rPr>
        <w:t>V</w:t>
      </w:r>
      <w:r w:rsidRPr="00470EEB">
        <w:rPr>
          <w:sz w:val="28"/>
          <w:szCs w:val="28"/>
          <w:vertAlign w:val="subscript"/>
        </w:rPr>
        <w:t xml:space="preserve">под </w:t>
      </w:r>
      <w:r w:rsidRPr="00470EEB">
        <w:rPr>
          <w:sz w:val="28"/>
          <w:szCs w:val="28"/>
        </w:rPr>
        <w:t>— скорость подъема рабочего оборудования, м/с. Составляет 7,8 м/с</w:t>
      </w:r>
    </w:p>
    <w:p w:rsidR="009124E4" w:rsidRPr="00470EEB" w:rsidRDefault="009124E4" w:rsidP="00470EEB">
      <w:pPr>
        <w:tabs>
          <w:tab w:val="left" w:pos="0"/>
        </w:tabs>
        <w:spacing w:line="360" w:lineRule="auto"/>
        <w:ind w:firstLine="709"/>
        <w:jc w:val="both"/>
        <w:rPr>
          <w:sz w:val="28"/>
          <w:szCs w:val="28"/>
        </w:rPr>
      </w:pPr>
    </w:p>
    <w:p w:rsidR="009124E4" w:rsidRPr="00470EEB" w:rsidRDefault="009124E4" w:rsidP="00470EEB">
      <w:pPr>
        <w:tabs>
          <w:tab w:val="left" w:pos="0"/>
        </w:tabs>
        <w:spacing w:line="360" w:lineRule="auto"/>
        <w:ind w:firstLine="709"/>
        <w:jc w:val="both"/>
        <w:rPr>
          <w:sz w:val="28"/>
          <w:szCs w:val="28"/>
        </w:rPr>
      </w:pPr>
      <w:r w:rsidRPr="00470EEB">
        <w:rPr>
          <w:sz w:val="28"/>
          <w:szCs w:val="28"/>
          <w:lang w:val="en-US"/>
        </w:rPr>
        <w:t>t</w:t>
      </w:r>
      <w:r w:rsidRPr="00470EEB">
        <w:rPr>
          <w:sz w:val="28"/>
          <w:szCs w:val="28"/>
          <w:vertAlign w:val="subscript"/>
        </w:rPr>
        <w:t xml:space="preserve">под </w:t>
      </w:r>
      <w:r w:rsidRPr="00470EEB">
        <w:rPr>
          <w:sz w:val="28"/>
          <w:szCs w:val="28"/>
        </w:rPr>
        <w:t>= 15,6с</w:t>
      </w:r>
    </w:p>
    <w:p w:rsidR="009124E4" w:rsidRPr="00470EEB" w:rsidRDefault="009124E4" w:rsidP="00470EEB">
      <w:pPr>
        <w:tabs>
          <w:tab w:val="left" w:pos="0"/>
        </w:tabs>
        <w:spacing w:line="360" w:lineRule="auto"/>
        <w:ind w:firstLine="709"/>
        <w:jc w:val="both"/>
        <w:rPr>
          <w:sz w:val="28"/>
          <w:szCs w:val="28"/>
        </w:rPr>
      </w:pPr>
    </w:p>
    <w:p w:rsidR="009124E4" w:rsidRPr="00470EEB" w:rsidRDefault="009124E4" w:rsidP="00470EEB">
      <w:pPr>
        <w:tabs>
          <w:tab w:val="left" w:pos="0"/>
        </w:tabs>
        <w:spacing w:line="360" w:lineRule="auto"/>
        <w:ind w:firstLine="709"/>
        <w:jc w:val="both"/>
        <w:rPr>
          <w:sz w:val="28"/>
          <w:szCs w:val="28"/>
        </w:rPr>
      </w:pPr>
      <w:r w:rsidRPr="00470EEB">
        <w:rPr>
          <w:sz w:val="28"/>
          <w:szCs w:val="28"/>
        </w:rPr>
        <w:t>Продолжительность поворота с груженым ковшом:</w:t>
      </w:r>
    </w:p>
    <w:p w:rsidR="009124E4" w:rsidRPr="00470EEB" w:rsidRDefault="009124E4" w:rsidP="00470EEB">
      <w:pPr>
        <w:tabs>
          <w:tab w:val="left" w:pos="0"/>
        </w:tabs>
        <w:spacing w:line="360" w:lineRule="auto"/>
        <w:ind w:firstLine="709"/>
        <w:jc w:val="both"/>
        <w:rPr>
          <w:sz w:val="28"/>
          <w:szCs w:val="28"/>
        </w:rPr>
      </w:pPr>
    </w:p>
    <w:p w:rsidR="009124E4" w:rsidRPr="00470EEB" w:rsidRDefault="009124E4" w:rsidP="00470EEB">
      <w:pPr>
        <w:tabs>
          <w:tab w:val="left" w:pos="0"/>
        </w:tabs>
        <w:spacing w:line="360" w:lineRule="auto"/>
        <w:ind w:firstLine="709"/>
        <w:jc w:val="both"/>
        <w:rPr>
          <w:sz w:val="28"/>
          <w:szCs w:val="28"/>
        </w:rPr>
      </w:pPr>
      <w:r w:rsidRPr="00470EEB">
        <w:rPr>
          <w:sz w:val="28"/>
          <w:szCs w:val="28"/>
        </w:rPr>
        <w:t>Т</w:t>
      </w:r>
      <w:r w:rsidRPr="00470EEB">
        <w:rPr>
          <w:sz w:val="28"/>
          <w:szCs w:val="28"/>
          <w:vertAlign w:val="subscript"/>
        </w:rPr>
        <w:t xml:space="preserve">ц </w:t>
      </w:r>
      <w:r w:rsidRPr="00470EEB">
        <w:rPr>
          <w:sz w:val="28"/>
          <w:szCs w:val="28"/>
        </w:rPr>
        <w:t>= (φ/ω) + (</w:t>
      </w:r>
      <w:r w:rsidRPr="00470EEB">
        <w:rPr>
          <w:sz w:val="28"/>
          <w:szCs w:val="28"/>
          <w:lang w:val="en-US"/>
        </w:rPr>
        <w:t>t</w:t>
      </w:r>
      <w:r w:rsidRPr="00470EEB">
        <w:rPr>
          <w:sz w:val="28"/>
          <w:szCs w:val="28"/>
          <w:vertAlign w:val="subscript"/>
        </w:rPr>
        <w:t>раз</w:t>
      </w:r>
      <w:r w:rsidRPr="00470EEB">
        <w:rPr>
          <w:sz w:val="28"/>
          <w:szCs w:val="28"/>
        </w:rPr>
        <w:t>/2) + (</w:t>
      </w:r>
      <w:r w:rsidRPr="00470EEB">
        <w:rPr>
          <w:sz w:val="28"/>
          <w:szCs w:val="28"/>
          <w:lang w:val="en-US"/>
        </w:rPr>
        <w:t>t</w:t>
      </w:r>
      <w:r w:rsidRPr="00470EEB">
        <w:rPr>
          <w:sz w:val="28"/>
          <w:szCs w:val="28"/>
          <w:vertAlign w:val="subscript"/>
        </w:rPr>
        <w:t>торм</w:t>
      </w:r>
      <w:r w:rsidRPr="00470EEB">
        <w:rPr>
          <w:sz w:val="28"/>
          <w:szCs w:val="28"/>
        </w:rPr>
        <w:t>/2)</w:t>
      </w:r>
      <w:r w:rsidR="00470EEB" w:rsidRPr="00470EEB">
        <w:rPr>
          <w:sz w:val="28"/>
          <w:szCs w:val="28"/>
        </w:rPr>
        <w:t xml:space="preserve"> </w:t>
      </w:r>
      <w:r w:rsidRPr="00470EEB">
        <w:rPr>
          <w:sz w:val="28"/>
          <w:szCs w:val="28"/>
        </w:rPr>
        <w:tab/>
      </w:r>
      <w:r w:rsidR="00470EEB" w:rsidRPr="00470EEB">
        <w:rPr>
          <w:sz w:val="28"/>
          <w:szCs w:val="28"/>
        </w:rPr>
        <w:t xml:space="preserve"> </w:t>
      </w:r>
      <w:r w:rsidRPr="00470EEB">
        <w:rPr>
          <w:sz w:val="28"/>
          <w:szCs w:val="28"/>
        </w:rPr>
        <w:t>(4.</w:t>
      </w:r>
      <w:r w:rsidR="0067279E" w:rsidRPr="00470EEB">
        <w:rPr>
          <w:sz w:val="28"/>
          <w:szCs w:val="28"/>
        </w:rPr>
        <w:t>57</w:t>
      </w:r>
      <w:r w:rsidRPr="00470EEB">
        <w:rPr>
          <w:sz w:val="28"/>
          <w:szCs w:val="28"/>
        </w:rPr>
        <w:t>)</w:t>
      </w:r>
    </w:p>
    <w:p w:rsidR="009124E4" w:rsidRPr="00470EEB" w:rsidRDefault="009124E4"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где φ — угол поворота платформы в плане от положения копания до положения выгрузки;</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ω — скорость поворота при установившемся движении, рад/с;</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lang w:val="en-US"/>
        </w:rPr>
        <w:t>t</w:t>
      </w:r>
      <w:r w:rsidRPr="00470EEB">
        <w:rPr>
          <w:sz w:val="28"/>
          <w:szCs w:val="28"/>
          <w:vertAlign w:val="subscript"/>
        </w:rPr>
        <w:t>раз</w:t>
      </w:r>
      <w:r w:rsidRPr="00470EEB">
        <w:rPr>
          <w:sz w:val="28"/>
          <w:szCs w:val="28"/>
        </w:rPr>
        <w:t xml:space="preserve"> — время разгона; </w:t>
      </w: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iCs/>
          <w:sz w:val="28"/>
          <w:szCs w:val="28"/>
          <w:lang w:val="en-US"/>
        </w:rPr>
        <w:t>t</w:t>
      </w:r>
      <w:r w:rsidRPr="00470EEB">
        <w:rPr>
          <w:iCs/>
          <w:sz w:val="28"/>
          <w:szCs w:val="28"/>
          <w:vertAlign w:val="subscript"/>
        </w:rPr>
        <w:t>торм</w:t>
      </w:r>
      <w:r w:rsidRPr="00470EEB">
        <w:rPr>
          <w:sz w:val="28"/>
          <w:szCs w:val="28"/>
        </w:rPr>
        <w:t>— время торможения.</w:t>
      </w:r>
    </w:p>
    <w:p w:rsidR="001F51E1"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 xml:space="preserve">Продолжительность поворота с порожним ковшом </w:t>
      </w:r>
      <w:r w:rsidRPr="00470EEB">
        <w:rPr>
          <w:iCs/>
          <w:sz w:val="28"/>
          <w:szCs w:val="28"/>
          <w:lang w:val="en-US"/>
        </w:rPr>
        <w:t>t</w:t>
      </w:r>
      <w:r w:rsidRPr="00470EEB">
        <w:rPr>
          <w:iCs/>
          <w:sz w:val="28"/>
          <w:szCs w:val="28"/>
        </w:rPr>
        <w:t>'</w:t>
      </w:r>
      <w:r w:rsidRPr="00470EEB">
        <w:rPr>
          <w:iCs/>
          <w:sz w:val="28"/>
          <w:szCs w:val="28"/>
          <w:vertAlign w:val="subscript"/>
        </w:rPr>
        <w:t>п</w:t>
      </w:r>
      <w:r w:rsidRPr="00470EEB">
        <w:rPr>
          <w:iCs/>
          <w:sz w:val="28"/>
          <w:szCs w:val="28"/>
        </w:rPr>
        <w:t xml:space="preserve"> </w:t>
      </w:r>
      <w:r w:rsidRPr="00470EEB">
        <w:rPr>
          <w:sz w:val="28"/>
          <w:szCs w:val="28"/>
        </w:rPr>
        <w:t xml:space="preserve">определяется аналогично </w:t>
      </w:r>
    </w:p>
    <w:p w:rsidR="006934E4" w:rsidRDefault="006934E4"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lang w:val="en-US"/>
        </w:rPr>
        <w:t>t</w:t>
      </w:r>
      <w:r w:rsidRPr="00470EEB">
        <w:rPr>
          <w:sz w:val="28"/>
          <w:szCs w:val="28"/>
          <w:vertAlign w:val="subscript"/>
        </w:rPr>
        <w:t>п</w:t>
      </w:r>
      <w:r w:rsidRPr="00470EEB">
        <w:rPr>
          <w:sz w:val="28"/>
          <w:szCs w:val="28"/>
        </w:rPr>
        <w:t>.=</w:t>
      </w:r>
      <w:r w:rsidRPr="00470EEB">
        <w:rPr>
          <w:iCs/>
          <w:sz w:val="28"/>
          <w:szCs w:val="28"/>
        </w:rPr>
        <w:t xml:space="preserve"> </w:t>
      </w:r>
      <w:r w:rsidRPr="00470EEB">
        <w:rPr>
          <w:iCs/>
          <w:sz w:val="28"/>
          <w:szCs w:val="28"/>
          <w:lang w:val="en-US"/>
        </w:rPr>
        <w:t>t</w:t>
      </w:r>
      <w:r w:rsidRPr="00470EEB">
        <w:rPr>
          <w:iCs/>
          <w:sz w:val="28"/>
          <w:szCs w:val="28"/>
        </w:rPr>
        <w:t>'</w:t>
      </w:r>
      <w:r w:rsidRPr="00470EEB">
        <w:rPr>
          <w:iCs/>
          <w:sz w:val="28"/>
          <w:szCs w:val="28"/>
          <w:vertAlign w:val="subscript"/>
        </w:rPr>
        <w:t>п</w:t>
      </w:r>
      <w:r w:rsidRPr="00470EEB">
        <w:rPr>
          <w:iCs/>
          <w:sz w:val="28"/>
          <w:szCs w:val="28"/>
        </w:rPr>
        <w:t>= 3 + 1 + 1 = 4с</w:t>
      </w:r>
    </w:p>
    <w:p w:rsidR="009124E4" w:rsidRPr="00470EEB" w:rsidRDefault="009124E4"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rPr>
        <w:t>Продолжительность опускания рабочего оборудования в забой:</w:t>
      </w:r>
    </w:p>
    <w:p w:rsidR="009124E4" w:rsidRPr="00470EEB" w:rsidRDefault="006934E4" w:rsidP="00470EEB">
      <w:pPr>
        <w:shd w:val="clear" w:color="auto" w:fill="FFFFFF"/>
        <w:tabs>
          <w:tab w:val="left" w:pos="0"/>
        </w:tabs>
        <w:spacing w:line="360" w:lineRule="auto"/>
        <w:ind w:firstLine="709"/>
        <w:jc w:val="both"/>
        <w:rPr>
          <w:sz w:val="28"/>
          <w:szCs w:val="28"/>
        </w:rPr>
      </w:pPr>
      <w:r>
        <w:rPr>
          <w:sz w:val="28"/>
          <w:szCs w:val="28"/>
        </w:rPr>
        <w:br w:type="page"/>
      </w:r>
      <w:r w:rsidR="009124E4" w:rsidRPr="00470EEB">
        <w:rPr>
          <w:sz w:val="28"/>
          <w:szCs w:val="28"/>
          <w:lang w:val="en-US"/>
        </w:rPr>
        <w:t>t</w:t>
      </w:r>
      <w:r w:rsidR="009124E4" w:rsidRPr="00470EEB">
        <w:rPr>
          <w:sz w:val="28"/>
          <w:szCs w:val="28"/>
          <w:vertAlign w:val="subscript"/>
        </w:rPr>
        <w:t xml:space="preserve">оп </w:t>
      </w:r>
      <w:r w:rsidR="009124E4" w:rsidRPr="00470EEB">
        <w:rPr>
          <w:sz w:val="28"/>
          <w:szCs w:val="28"/>
        </w:rPr>
        <w:t xml:space="preserve">= </w:t>
      </w:r>
      <w:r w:rsidR="009124E4" w:rsidRPr="00470EEB">
        <w:rPr>
          <w:sz w:val="28"/>
          <w:szCs w:val="28"/>
          <w:lang w:val="en-US"/>
        </w:rPr>
        <w:t>l</w:t>
      </w:r>
      <w:r w:rsidR="009124E4" w:rsidRPr="00470EEB">
        <w:rPr>
          <w:sz w:val="28"/>
          <w:szCs w:val="28"/>
        </w:rPr>
        <w:t>’</w:t>
      </w:r>
      <w:r w:rsidR="009124E4" w:rsidRPr="00470EEB">
        <w:rPr>
          <w:sz w:val="28"/>
          <w:szCs w:val="28"/>
          <w:vertAlign w:val="subscript"/>
        </w:rPr>
        <w:t>оп</w:t>
      </w:r>
      <w:r w:rsidR="009124E4" w:rsidRPr="00470EEB">
        <w:rPr>
          <w:sz w:val="28"/>
          <w:szCs w:val="28"/>
        </w:rPr>
        <w:t>/</w:t>
      </w:r>
      <w:r w:rsidR="009124E4" w:rsidRPr="00470EEB">
        <w:rPr>
          <w:sz w:val="28"/>
          <w:szCs w:val="28"/>
          <w:lang w:val="en-US"/>
        </w:rPr>
        <w:t>v</w:t>
      </w:r>
      <w:r w:rsidR="009124E4" w:rsidRPr="00470EEB">
        <w:rPr>
          <w:sz w:val="28"/>
          <w:szCs w:val="28"/>
          <w:vertAlign w:val="subscript"/>
        </w:rPr>
        <w:t xml:space="preserve">оп </w:t>
      </w:r>
      <w:r w:rsidR="009124E4" w:rsidRPr="00470EEB">
        <w:rPr>
          <w:sz w:val="28"/>
          <w:szCs w:val="28"/>
        </w:rPr>
        <w:tab/>
      </w:r>
      <w:r w:rsidR="00470EEB" w:rsidRPr="00470EEB">
        <w:rPr>
          <w:sz w:val="28"/>
          <w:szCs w:val="28"/>
        </w:rPr>
        <w:t xml:space="preserve"> </w:t>
      </w:r>
      <w:r w:rsidR="009124E4" w:rsidRPr="00470EEB">
        <w:rPr>
          <w:sz w:val="28"/>
          <w:szCs w:val="28"/>
        </w:rPr>
        <w:t>(4.5</w:t>
      </w:r>
      <w:r w:rsidR="001F51E1" w:rsidRPr="00470EEB">
        <w:rPr>
          <w:sz w:val="28"/>
          <w:szCs w:val="28"/>
        </w:rPr>
        <w:t>8</w:t>
      </w:r>
      <w:r w:rsidR="009124E4" w:rsidRPr="00470EEB">
        <w:rPr>
          <w:sz w:val="28"/>
          <w:szCs w:val="28"/>
        </w:rPr>
        <w:t>)</w:t>
      </w:r>
    </w:p>
    <w:p w:rsidR="009124E4" w:rsidRPr="00470EEB" w:rsidRDefault="009124E4" w:rsidP="00470EEB">
      <w:pPr>
        <w:shd w:val="clear" w:color="auto" w:fill="FFFFFF"/>
        <w:tabs>
          <w:tab w:val="left" w:pos="0"/>
        </w:tabs>
        <w:spacing w:line="360" w:lineRule="auto"/>
        <w:ind w:firstLine="709"/>
        <w:jc w:val="both"/>
        <w:rPr>
          <w:sz w:val="28"/>
          <w:szCs w:val="28"/>
        </w:rPr>
      </w:pPr>
    </w:p>
    <w:p w:rsidR="009124E4" w:rsidRPr="00470EEB" w:rsidRDefault="009124E4" w:rsidP="00470EEB">
      <w:pPr>
        <w:shd w:val="clear" w:color="auto" w:fill="FFFFFF"/>
        <w:tabs>
          <w:tab w:val="left" w:pos="0"/>
        </w:tabs>
        <w:spacing w:line="360" w:lineRule="auto"/>
        <w:ind w:firstLine="709"/>
        <w:jc w:val="both"/>
        <w:rPr>
          <w:sz w:val="28"/>
          <w:szCs w:val="28"/>
        </w:rPr>
      </w:pPr>
      <w:r w:rsidRPr="00470EEB">
        <w:rPr>
          <w:sz w:val="28"/>
          <w:szCs w:val="28"/>
          <w:lang w:val="en-US"/>
        </w:rPr>
        <w:t>l</w:t>
      </w:r>
      <w:r w:rsidRPr="00470EEB">
        <w:rPr>
          <w:sz w:val="28"/>
          <w:szCs w:val="28"/>
        </w:rPr>
        <w:t>’</w:t>
      </w:r>
      <w:r w:rsidRPr="00470EEB">
        <w:rPr>
          <w:sz w:val="28"/>
          <w:szCs w:val="28"/>
          <w:vertAlign w:val="subscript"/>
        </w:rPr>
        <w:t>оп</w:t>
      </w:r>
      <w:r w:rsidRPr="00470EEB">
        <w:rPr>
          <w:sz w:val="28"/>
          <w:szCs w:val="28"/>
        </w:rPr>
        <w:t xml:space="preserve"> — длина пути опускания рабочего оборудования, м; </w:t>
      </w:r>
    </w:p>
    <w:p w:rsidR="009124E4" w:rsidRPr="00470EEB" w:rsidRDefault="009124E4" w:rsidP="00470EEB">
      <w:pPr>
        <w:shd w:val="clear" w:color="auto" w:fill="FFFFFF"/>
        <w:spacing w:line="360" w:lineRule="auto"/>
        <w:ind w:firstLine="709"/>
        <w:jc w:val="both"/>
        <w:rPr>
          <w:sz w:val="28"/>
          <w:szCs w:val="28"/>
        </w:rPr>
      </w:pPr>
      <w:r w:rsidRPr="00470EEB">
        <w:rPr>
          <w:iCs/>
          <w:sz w:val="28"/>
          <w:szCs w:val="28"/>
          <w:lang w:val="en-US"/>
        </w:rPr>
        <w:t>v</w:t>
      </w:r>
      <w:r w:rsidRPr="00470EEB">
        <w:rPr>
          <w:iCs/>
          <w:sz w:val="28"/>
          <w:szCs w:val="28"/>
          <w:vertAlign w:val="subscript"/>
        </w:rPr>
        <w:t>оп</w:t>
      </w:r>
      <w:r w:rsidRPr="00470EEB">
        <w:rPr>
          <w:iCs/>
          <w:sz w:val="28"/>
          <w:szCs w:val="28"/>
        </w:rPr>
        <w:t xml:space="preserve"> </w:t>
      </w:r>
      <w:r w:rsidRPr="00470EEB">
        <w:rPr>
          <w:sz w:val="28"/>
          <w:szCs w:val="28"/>
        </w:rPr>
        <w:t xml:space="preserve">— скорость опускания рабочего оборудования, м/с. </w:t>
      </w:r>
    </w:p>
    <w:p w:rsidR="009124E4" w:rsidRPr="00470EEB" w:rsidRDefault="009124E4" w:rsidP="00470EEB">
      <w:pPr>
        <w:shd w:val="clear" w:color="auto" w:fill="FFFFFF"/>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lang w:val="en-US"/>
        </w:rPr>
        <w:t>t</w:t>
      </w:r>
      <w:r w:rsidRPr="00470EEB">
        <w:rPr>
          <w:sz w:val="28"/>
          <w:szCs w:val="28"/>
          <w:vertAlign w:val="subscript"/>
        </w:rPr>
        <w:t xml:space="preserve">оп </w:t>
      </w:r>
      <w:r w:rsidRPr="00470EEB">
        <w:rPr>
          <w:sz w:val="28"/>
          <w:szCs w:val="28"/>
        </w:rPr>
        <w:t>= 7,8/0,5 = 15,6 с</w:t>
      </w:r>
    </w:p>
    <w:p w:rsidR="009124E4" w:rsidRPr="00470EEB" w:rsidRDefault="009124E4" w:rsidP="00470EEB">
      <w:pPr>
        <w:tabs>
          <w:tab w:val="left" w:pos="2340"/>
        </w:tabs>
        <w:spacing w:line="360" w:lineRule="auto"/>
        <w:ind w:firstLine="709"/>
        <w:jc w:val="both"/>
        <w:rPr>
          <w:sz w:val="28"/>
          <w:szCs w:val="28"/>
        </w:rPr>
      </w:pPr>
    </w:p>
    <w:p w:rsidR="009124E4" w:rsidRPr="00470EEB" w:rsidRDefault="009124E4" w:rsidP="00470EEB">
      <w:pPr>
        <w:tabs>
          <w:tab w:val="left" w:pos="2340"/>
        </w:tabs>
        <w:spacing w:line="360" w:lineRule="auto"/>
        <w:ind w:firstLine="709"/>
        <w:jc w:val="both"/>
        <w:rPr>
          <w:sz w:val="28"/>
          <w:szCs w:val="28"/>
        </w:rPr>
      </w:pPr>
      <w:r w:rsidRPr="00470EEB">
        <w:rPr>
          <w:sz w:val="28"/>
          <w:szCs w:val="28"/>
        </w:rPr>
        <w:t>После проведения расчетов производительности спасательной техники, установлено, что она соответствует условиями выполнения работ по расчистке завалов. Определено, что техники, которая входит в автопарк завода, достаточно для проведения АСДНР, за исключением 2 бульдозеров и 2 экскаваторов, которые прибудут с «Туймазинского завода технического углерода».</w:t>
      </w:r>
    </w:p>
    <w:p w:rsidR="00BB514A" w:rsidRPr="00470EEB" w:rsidRDefault="00BB514A" w:rsidP="00470EEB">
      <w:pPr>
        <w:spacing w:line="360" w:lineRule="auto"/>
        <w:ind w:firstLine="709"/>
        <w:jc w:val="both"/>
        <w:rPr>
          <w:sz w:val="28"/>
          <w:szCs w:val="28"/>
        </w:rPr>
      </w:pPr>
    </w:p>
    <w:p w:rsidR="009124E4" w:rsidRPr="00470EEB" w:rsidRDefault="009124E4" w:rsidP="006934E4">
      <w:pPr>
        <w:pStyle w:val="13"/>
        <w:spacing w:line="360" w:lineRule="auto"/>
        <w:ind w:left="709"/>
        <w:rPr>
          <w:b/>
          <w:bCs/>
        </w:rPr>
      </w:pPr>
      <w:bookmarkStart w:id="80" w:name="_Toc138558713"/>
      <w:r w:rsidRPr="00470EEB">
        <w:rPr>
          <w:b/>
          <w:bCs/>
        </w:rPr>
        <w:t>4.</w:t>
      </w:r>
      <w:r w:rsidR="00044673" w:rsidRPr="00470EEB">
        <w:rPr>
          <w:b/>
          <w:bCs/>
        </w:rPr>
        <w:t>10</w:t>
      </w:r>
      <w:r w:rsidRPr="00470EEB">
        <w:rPr>
          <w:b/>
          <w:bCs/>
        </w:rPr>
        <w:t xml:space="preserve"> Завершение аварийно-спасательных и других неотложных работ</w:t>
      </w:r>
      <w:bookmarkEnd w:id="80"/>
    </w:p>
    <w:p w:rsidR="00BB514A" w:rsidRPr="00470EEB" w:rsidRDefault="00BB514A"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По завершении спасательных работ старший спасатель докладывает о результатах работ руководителю АСДНР. Руководитель АСДНР принимает доклады руководителей работ на участках о результатах работ (их завершении), уточняет достоверность сведений и на месте дает указание штабу руководства АСДНР о составлении акта проведения (завершения) АСДНР и передаче объекта (территории) его руководству. После составления акта руководитель АСДНР ставит задачу руководителям (старшим) работ на участках и старшим оперативных групп по выводу сил и средств и возвращению в места постоянной дислокации.</w:t>
      </w:r>
    </w:p>
    <w:p w:rsidR="009124E4" w:rsidRPr="00470EEB" w:rsidRDefault="009124E4" w:rsidP="00470EEB">
      <w:pPr>
        <w:spacing w:line="360" w:lineRule="auto"/>
        <w:ind w:firstLine="709"/>
        <w:jc w:val="both"/>
        <w:rPr>
          <w:sz w:val="28"/>
          <w:szCs w:val="28"/>
        </w:rPr>
      </w:pPr>
      <w:r w:rsidRPr="00470EEB">
        <w:rPr>
          <w:sz w:val="28"/>
          <w:szCs w:val="28"/>
        </w:rPr>
        <w:t>По прибытии в места постоянной дислокации руководители (старшие) работ и оперативных групп докладывают по линии дежурных диспетчерских служб в КЧС (через оперативно - дежурную службу) о прибытии.</w:t>
      </w:r>
    </w:p>
    <w:p w:rsidR="009124E4" w:rsidRPr="00470EEB" w:rsidRDefault="009124E4" w:rsidP="00470EEB">
      <w:pPr>
        <w:spacing w:line="360" w:lineRule="auto"/>
        <w:ind w:firstLine="709"/>
        <w:jc w:val="both"/>
        <w:rPr>
          <w:sz w:val="28"/>
          <w:szCs w:val="28"/>
        </w:rPr>
      </w:pPr>
      <w:r w:rsidRPr="00470EEB">
        <w:rPr>
          <w:sz w:val="28"/>
          <w:szCs w:val="28"/>
        </w:rPr>
        <w:t>Руководители (старшие) работ и оперативных групп в двухнедельный срок представляют руководителю АСДНР отчет о выполненных работах и затратах на выполнение работ.</w:t>
      </w:r>
    </w:p>
    <w:p w:rsidR="009124E4" w:rsidRPr="00470EEB" w:rsidRDefault="009124E4" w:rsidP="00470EEB">
      <w:pPr>
        <w:spacing w:line="360" w:lineRule="auto"/>
        <w:ind w:firstLine="709"/>
        <w:jc w:val="both"/>
        <w:rPr>
          <w:sz w:val="28"/>
          <w:szCs w:val="28"/>
        </w:rPr>
      </w:pPr>
      <w:r w:rsidRPr="00470EEB">
        <w:rPr>
          <w:sz w:val="28"/>
          <w:szCs w:val="28"/>
        </w:rPr>
        <w:t>Размеры ущерба подсчитываются всеми заинтересованными органами управления, службами, организациями и предприятиями и представляются в КЧС в 15-дневный срок через руководителя АСДНР.</w:t>
      </w:r>
    </w:p>
    <w:p w:rsidR="009124E4" w:rsidRPr="00470EEB" w:rsidRDefault="009124E4" w:rsidP="00470EEB">
      <w:pPr>
        <w:spacing w:line="360" w:lineRule="auto"/>
        <w:ind w:firstLine="709"/>
        <w:jc w:val="both"/>
        <w:rPr>
          <w:sz w:val="28"/>
          <w:szCs w:val="28"/>
        </w:rPr>
      </w:pPr>
      <w:r w:rsidRPr="00470EEB">
        <w:rPr>
          <w:sz w:val="28"/>
          <w:szCs w:val="28"/>
        </w:rPr>
        <w:t>Руководитель АСДНР докладывает в вышестоящий орган управления о завершении и результатах работ и в месячный срок представляет на рассмотрение Администрации района (органа местного самоуправления) через КЧС ПБ отчет о выполненных работах, размерах ущерба и затратах на выполнение АСДНР.</w:t>
      </w:r>
    </w:p>
    <w:p w:rsidR="009124E4" w:rsidRPr="00470EEB" w:rsidRDefault="009124E4" w:rsidP="00470EEB">
      <w:pPr>
        <w:pStyle w:val="a4"/>
        <w:tabs>
          <w:tab w:val="left" w:pos="1800"/>
        </w:tabs>
        <w:ind w:firstLine="709"/>
        <w:rPr>
          <w:rFonts w:cs="Times New Roman"/>
          <w:color w:val="auto"/>
          <w:szCs w:val="28"/>
        </w:rPr>
      </w:pPr>
      <w:r w:rsidRPr="00470EEB">
        <w:rPr>
          <w:rFonts w:cs="Times New Roman"/>
          <w:color w:val="auto"/>
          <w:szCs w:val="28"/>
        </w:rPr>
        <w:t>Таким образом,</w:t>
      </w:r>
      <w:r w:rsidR="00470EEB" w:rsidRPr="00470EEB">
        <w:rPr>
          <w:rFonts w:cs="Times New Roman"/>
          <w:color w:val="auto"/>
          <w:szCs w:val="28"/>
        </w:rPr>
        <w:t xml:space="preserve"> </w:t>
      </w:r>
      <w:r w:rsidRPr="00470EEB">
        <w:rPr>
          <w:rFonts w:cs="Times New Roman"/>
          <w:color w:val="auto"/>
          <w:szCs w:val="28"/>
        </w:rPr>
        <w:t>в ходе планирования АСДНР:</w:t>
      </w:r>
    </w:p>
    <w:p w:rsidR="009124E4" w:rsidRPr="00470EEB" w:rsidRDefault="009124E4" w:rsidP="00470EEB">
      <w:pPr>
        <w:pStyle w:val="31"/>
        <w:spacing w:line="360" w:lineRule="auto"/>
        <w:ind w:firstLine="709"/>
        <w:rPr>
          <w:szCs w:val="28"/>
        </w:rPr>
      </w:pPr>
      <w:bookmarkStart w:id="81" w:name="_Toc105743187"/>
      <w:bookmarkStart w:id="82" w:name="_Toc105743476"/>
      <w:r w:rsidRPr="00470EEB">
        <w:rPr>
          <w:szCs w:val="28"/>
        </w:rPr>
        <w:t>- Разработана технология</w:t>
      </w:r>
      <w:r w:rsidR="00470EEB" w:rsidRPr="00470EEB">
        <w:rPr>
          <w:szCs w:val="28"/>
        </w:rPr>
        <w:t xml:space="preserve"> </w:t>
      </w:r>
      <w:r w:rsidRPr="00470EEB">
        <w:rPr>
          <w:szCs w:val="28"/>
        </w:rPr>
        <w:t>и порядок проведения аварийно- спасательных и других неотложных работ в зоне</w:t>
      </w:r>
      <w:r w:rsidR="00470EEB" w:rsidRPr="00470EEB">
        <w:rPr>
          <w:szCs w:val="28"/>
        </w:rPr>
        <w:t xml:space="preserve"> </w:t>
      </w:r>
      <w:r w:rsidRPr="00470EEB">
        <w:rPr>
          <w:szCs w:val="28"/>
        </w:rPr>
        <w:t>чрезвычайной ситуации.</w:t>
      </w:r>
      <w:bookmarkEnd w:id="81"/>
      <w:bookmarkEnd w:id="82"/>
      <w:r w:rsidRPr="00470EEB">
        <w:rPr>
          <w:szCs w:val="28"/>
        </w:rPr>
        <w:t xml:space="preserve"> </w:t>
      </w:r>
    </w:p>
    <w:p w:rsidR="009124E4" w:rsidRPr="00470EEB" w:rsidRDefault="009124E4" w:rsidP="00470EEB">
      <w:pPr>
        <w:pStyle w:val="31"/>
        <w:spacing w:line="360" w:lineRule="auto"/>
        <w:ind w:firstLine="709"/>
        <w:rPr>
          <w:szCs w:val="28"/>
        </w:rPr>
      </w:pPr>
      <w:r w:rsidRPr="00470EEB">
        <w:rPr>
          <w:szCs w:val="28"/>
        </w:rPr>
        <w:t>- Подобрано необходимое количество сил и средств для локализации и ликвидации аварии:</w:t>
      </w:r>
    </w:p>
    <w:p w:rsidR="009124E4" w:rsidRPr="00470EEB" w:rsidRDefault="009124E4" w:rsidP="00470EEB">
      <w:pPr>
        <w:pStyle w:val="21"/>
        <w:tabs>
          <w:tab w:val="clear" w:pos="-142"/>
        </w:tabs>
        <w:overflowPunct/>
        <w:autoSpaceDE/>
        <w:autoSpaceDN/>
        <w:adjustRightInd/>
        <w:spacing w:line="360" w:lineRule="auto"/>
        <w:ind w:firstLine="709"/>
        <w:textAlignment w:val="auto"/>
        <w:rPr>
          <w:rFonts w:eastAsia="SimSun"/>
          <w:szCs w:val="28"/>
          <w:lang w:eastAsia="zh-CN"/>
        </w:rPr>
      </w:pPr>
      <w:r w:rsidRPr="00470EEB">
        <w:rPr>
          <w:rFonts w:eastAsia="SimSun"/>
          <w:szCs w:val="28"/>
          <w:lang w:eastAsia="zh-CN"/>
        </w:rPr>
        <w:t>Все мероприятия нуждаются в</w:t>
      </w:r>
      <w:r w:rsidR="00470EEB" w:rsidRPr="00470EEB">
        <w:rPr>
          <w:rFonts w:eastAsia="SimSun"/>
          <w:szCs w:val="28"/>
          <w:lang w:eastAsia="zh-CN"/>
        </w:rPr>
        <w:t xml:space="preserve"> </w:t>
      </w:r>
      <w:r w:rsidRPr="00470EEB">
        <w:rPr>
          <w:rFonts w:eastAsia="SimSun"/>
          <w:szCs w:val="28"/>
          <w:lang w:eastAsia="zh-CN"/>
        </w:rPr>
        <w:t>значительных материально – технических затратах, например, техника в горюче – смазочных материалах, персонал и спасатели в средствах индивидуальной защиты и т.д. Для этих целей организуется материально – техническое обеспечение.</w:t>
      </w:r>
    </w:p>
    <w:p w:rsidR="009124E4" w:rsidRPr="00470EEB" w:rsidRDefault="009124E4" w:rsidP="006934E4">
      <w:pPr>
        <w:pStyle w:val="13"/>
        <w:spacing w:line="360" w:lineRule="auto"/>
        <w:ind w:firstLine="709"/>
        <w:rPr>
          <w:b/>
          <w:bCs/>
          <w:caps/>
        </w:rPr>
      </w:pPr>
      <w:r w:rsidRPr="00470EEB">
        <w:br w:type="page"/>
      </w:r>
      <w:bookmarkStart w:id="83" w:name="_Toc138558714"/>
      <w:r w:rsidR="00CC0723" w:rsidRPr="00470EEB">
        <w:rPr>
          <w:b/>
          <w:bCs/>
          <w:caps/>
        </w:rPr>
        <w:t>5</w:t>
      </w:r>
      <w:r w:rsidR="00470EEB" w:rsidRPr="00470EEB">
        <w:rPr>
          <w:b/>
          <w:bCs/>
          <w:caps/>
        </w:rPr>
        <w:t xml:space="preserve"> </w:t>
      </w:r>
      <w:r w:rsidRPr="00470EEB">
        <w:rPr>
          <w:b/>
          <w:bCs/>
          <w:caps/>
        </w:rPr>
        <w:t>Организация</w:t>
      </w:r>
      <w:r w:rsidR="00470EEB" w:rsidRPr="00470EEB">
        <w:rPr>
          <w:b/>
          <w:bCs/>
          <w:caps/>
        </w:rPr>
        <w:t xml:space="preserve"> </w:t>
      </w:r>
      <w:r w:rsidRPr="00470EEB">
        <w:rPr>
          <w:b/>
          <w:bCs/>
          <w:caps/>
        </w:rPr>
        <w:t>управления</w:t>
      </w:r>
      <w:r w:rsidR="00470EEB" w:rsidRPr="00470EEB">
        <w:rPr>
          <w:b/>
          <w:bCs/>
          <w:caps/>
        </w:rPr>
        <w:t xml:space="preserve"> </w:t>
      </w:r>
      <w:r w:rsidRPr="00470EEB">
        <w:rPr>
          <w:b/>
          <w:bCs/>
          <w:caps/>
        </w:rPr>
        <w:t>ликвидацией</w:t>
      </w:r>
      <w:r w:rsidR="00470EEB" w:rsidRPr="00470EEB">
        <w:rPr>
          <w:b/>
          <w:bCs/>
          <w:caps/>
        </w:rPr>
        <w:t xml:space="preserve"> </w:t>
      </w:r>
      <w:r w:rsidRPr="00470EEB">
        <w:rPr>
          <w:b/>
          <w:bCs/>
          <w:caps/>
        </w:rPr>
        <w:t>ЧС</w:t>
      </w:r>
      <w:bookmarkEnd w:id="83"/>
    </w:p>
    <w:p w:rsidR="009124E4" w:rsidRPr="00470EEB" w:rsidRDefault="009124E4" w:rsidP="00470EEB">
      <w:pPr>
        <w:spacing w:line="360" w:lineRule="auto"/>
        <w:ind w:firstLine="709"/>
        <w:jc w:val="both"/>
        <w:rPr>
          <w:b/>
          <w:sz w:val="28"/>
          <w:szCs w:val="28"/>
        </w:rPr>
      </w:pPr>
    </w:p>
    <w:p w:rsidR="009124E4" w:rsidRPr="00470EEB" w:rsidRDefault="009124E4" w:rsidP="00470EEB">
      <w:pPr>
        <w:spacing w:line="360" w:lineRule="auto"/>
        <w:ind w:firstLine="709"/>
        <w:jc w:val="both"/>
        <w:rPr>
          <w:sz w:val="28"/>
          <w:szCs w:val="28"/>
        </w:rPr>
      </w:pPr>
      <w:r w:rsidRPr="00470EEB">
        <w:rPr>
          <w:sz w:val="28"/>
          <w:szCs w:val="28"/>
        </w:rPr>
        <w:t>Управление при ликвидации чрезвычайных ситуаций заключается в руководстве силами РСЧС при проведении аварийно-спасательных и других неотложных работ. Главной целью управления является обеспечение эффективного использования сил и средств различного предназначения, в результате чего работы в зонах чрезвычайных ситуаций должны быть выполнены в полном объеме, в кратчайшие сроки, с минимальными потерями населения и материальных средств.</w:t>
      </w:r>
    </w:p>
    <w:p w:rsidR="009124E4" w:rsidRPr="00470EEB" w:rsidRDefault="009124E4" w:rsidP="00470EEB">
      <w:pPr>
        <w:spacing w:line="360" w:lineRule="auto"/>
        <w:ind w:firstLine="709"/>
        <w:jc w:val="both"/>
        <w:rPr>
          <w:sz w:val="28"/>
          <w:szCs w:val="28"/>
        </w:rPr>
      </w:pPr>
      <w:r w:rsidRPr="00470EEB">
        <w:rPr>
          <w:sz w:val="28"/>
          <w:szCs w:val="28"/>
        </w:rPr>
        <w:t>Для Туймазинского газоперерабатывающего завода деятельность управления ликвидацией ЧС организуется в соответствии с Конституцией и федеральными законами РФ, указами и распоряжениями Президента, постановлениями и распоряжениями Правительства Российской Федерации, нормативными правовыми актами РБ и Положением о единой государственной системе предупреждения и ликвидации ЧС (РСЧС).</w:t>
      </w:r>
    </w:p>
    <w:p w:rsidR="009124E4" w:rsidRPr="00470EEB" w:rsidRDefault="009124E4" w:rsidP="00470EEB">
      <w:pPr>
        <w:spacing w:line="360" w:lineRule="auto"/>
        <w:ind w:firstLine="709"/>
        <w:jc w:val="both"/>
        <w:rPr>
          <w:sz w:val="28"/>
          <w:szCs w:val="28"/>
        </w:rPr>
      </w:pPr>
      <w:r w:rsidRPr="00470EEB">
        <w:rPr>
          <w:sz w:val="28"/>
          <w:szCs w:val="28"/>
        </w:rPr>
        <w:t>Основными задачами организации управления ликвидации ЧС являются:</w:t>
      </w:r>
    </w:p>
    <w:p w:rsidR="009124E4" w:rsidRPr="00470EEB" w:rsidRDefault="009124E4" w:rsidP="00470EEB">
      <w:pPr>
        <w:numPr>
          <w:ilvl w:val="0"/>
          <w:numId w:val="12"/>
        </w:numPr>
        <w:spacing w:line="360" w:lineRule="auto"/>
        <w:ind w:left="0" w:firstLine="709"/>
        <w:jc w:val="both"/>
        <w:rPr>
          <w:sz w:val="28"/>
          <w:szCs w:val="28"/>
        </w:rPr>
      </w:pPr>
      <w:r w:rsidRPr="00470EEB">
        <w:rPr>
          <w:sz w:val="28"/>
          <w:szCs w:val="28"/>
        </w:rPr>
        <w:t xml:space="preserve">Подготовка вариантов решений и обеспечение деятельности Комиссии по предупреждению и ликвидации ЧС и обеспечению пожарной безопасности; </w:t>
      </w:r>
    </w:p>
    <w:p w:rsidR="009124E4" w:rsidRPr="00470EEB" w:rsidRDefault="009124E4" w:rsidP="00470EEB">
      <w:pPr>
        <w:numPr>
          <w:ilvl w:val="0"/>
          <w:numId w:val="12"/>
        </w:numPr>
        <w:spacing w:line="360" w:lineRule="auto"/>
        <w:ind w:left="0" w:firstLine="709"/>
        <w:jc w:val="both"/>
        <w:rPr>
          <w:sz w:val="28"/>
          <w:szCs w:val="28"/>
        </w:rPr>
      </w:pPr>
      <w:r w:rsidRPr="00470EEB">
        <w:rPr>
          <w:sz w:val="28"/>
          <w:szCs w:val="28"/>
        </w:rPr>
        <w:t xml:space="preserve">организация планирования и проведения аварийно-спасательных и других неотложных работ; </w:t>
      </w:r>
    </w:p>
    <w:p w:rsidR="009124E4" w:rsidRPr="00470EEB" w:rsidRDefault="009124E4" w:rsidP="00470EEB">
      <w:pPr>
        <w:numPr>
          <w:ilvl w:val="0"/>
          <w:numId w:val="12"/>
        </w:numPr>
        <w:spacing w:line="360" w:lineRule="auto"/>
        <w:ind w:left="0" w:firstLine="709"/>
        <w:jc w:val="both"/>
        <w:rPr>
          <w:sz w:val="28"/>
          <w:szCs w:val="28"/>
        </w:rPr>
      </w:pPr>
      <w:r w:rsidRPr="00470EEB">
        <w:rPr>
          <w:sz w:val="28"/>
          <w:szCs w:val="28"/>
        </w:rPr>
        <w:t>координация действий территориальных и функциональных подсистем РСЧС;</w:t>
      </w:r>
    </w:p>
    <w:p w:rsidR="009124E4" w:rsidRPr="00470EEB" w:rsidRDefault="009124E4" w:rsidP="00470EEB">
      <w:pPr>
        <w:numPr>
          <w:ilvl w:val="0"/>
          <w:numId w:val="12"/>
        </w:numPr>
        <w:spacing w:line="360" w:lineRule="auto"/>
        <w:ind w:left="0" w:firstLine="709"/>
        <w:jc w:val="both"/>
        <w:rPr>
          <w:sz w:val="28"/>
          <w:szCs w:val="28"/>
        </w:rPr>
      </w:pPr>
      <w:r w:rsidRPr="00470EEB">
        <w:rPr>
          <w:sz w:val="28"/>
          <w:szCs w:val="28"/>
        </w:rPr>
        <w:t xml:space="preserve">оценка масштабов ЧС и прогнозирование возможных ее последствий; </w:t>
      </w:r>
    </w:p>
    <w:p w:rsidR="009124E4" w:rsidRPr="00470EEB" w:rsidRDefault="009124E4" w:rsidP="00470EEB">
      <w:pPr>
        <w:numPr>
          <w:ilvl w:val="0"/>
          <w:numId w:val="12"/>
        </w:numPr>
        <w:spacing w:line="360" w:lineRule="auto"/>
        <w:ind w:left="0" w:firstLine="709"/>
        <w:jc w:val="both"/>
        <w:rPr>
          <w:sz w:val="28"/>
          <w:szCs w:val="28"/>
        </w:rPr>
      </w:pPr>
      <w:r w:rsidRPr="00470EEB">
        <w:rPr>
          <w:sz w:val="28"/>
          <w:szCs w:val="28"/>
        </w:rPr>
        <w:t xml:space="preserve">осуществление непосредственного руководства по проведению аварийно-спасательных и других неотложных работ; </w:t>
      </w:r>
    </w:p>
    <w:p w:rsidR="009124E4" w:rsidRPr="00470EEB" w:rsidRDefault="009124E4" w:rsidP="00470EEB">
      <w:pPr>
        <w:numPr>
          <w:ilvl w:val="0"/>
          <w:numId w:val="12"/>
        </w:numPr>
        <w:spacing w:line="360" w:lineRule="auto"/>
        <w:ind w:left="0" w:firstLine="709"/>
        <w:jc w:val="both"/>
        <w:rPr>
          <w:sz w:val="28"/>
          <w:szCs w:val="28"/>
        </w:rPr>
      </w:pPr>
      <w:r w:rsidRPr="00470EEB">
        <w:rPr>
          <w:sz w:val="28"/>
          <w:szCs w:val="28"/>
        </w:rPr>
        <w:t>организация и поддержание непрерывного взаимодействия с органами управления РСЧС и другими органами управления сил, привлекаемых к ликвидации ЧС;</w:t>
      </w:r>
    </w:p>
    <w:p w:rsidR="009124E4" w:rsidRPr="00470EEB" w:rsidRDefault="009124E4" w:rsidP="00470EEB">
      <w:pPr>
        <w:numPr>
          <w:ilvl w:val="0"/>
          <w:numId w:val="12"/>
        </w:numPr>
        <w:spacing w:line="360" w:lineRule="auto"/>
        <w:ind w:left="0" w:firstLine="709"/>
        <w:jc w:val="both"/>
        <w:rPr>
          <w:sz w:val="28"/>
          <w:szCs w:val="28"/>
        </w:rPr>
      </w:pPr>
      <w:r w:rsidRPr="00470EEB">
        <w:rPr>
          <w:sz w:val="28"/>
          <w:szCs w:val="28"/>
        </w:rPr>
        <w:t>организация сбора, анализа, обработки и отображения информации о ЧС;</w:t>
      </w:r>
    </w:p>
    <w:p w:rsidR="009124E4" w:rsidRPr="00470EEB" w:rsidRDefault="009124E4" w:rsidP="00470EEB">
      <w:pPr>
        <w:spacing w:line="360" w:lineRule="auto"/>
        <w:ind w:firstLine="709"/>
        <w:jc w:val="both"/>
        <w:rPr>
          <w:sz w:val="28"/>
          <w:szCs w:val="28"/>
        </w:rPr>
      </w:pPr>
      <w:r w:rsidRPr="00470EEB">
        <w:rPr>
          <w:sz w:val="28"/>
          <w:szCs w:val="28"/>
        </w:rPr>
        <w:t>При возникновении чрезвычайной ситуации органы управления приводятся в готовность. Приведение в готовность начинается с оповещения и сбора руководящего состава.</w:t>
      </w:r>
    </w:p>
    <w:p w:rsidR="009124E4" w:rsidRPr="00470EEB" w:rsidRDefault="009124E4" w:rsidP="00470EEB">
      <w:pPr>
        <w:spacing w:line="360" w:lineRule="auto"/>
        <w:ind w:firstLine="709"/>
        <w:jc w:val="both"/>
        <w:rPr>
          <w:sz w:val="28"/>
          <w:szCs w:val="28"/>
        </w:rPr>
      </w:pPr>
    </w:p>
    <w:p w:rsidR="006934E4" w:rsidRDefault="009124E4" w:rsidP="006934E4">
      <w:pPr>
        <w:pStyle w:val="13"/>
        <w:spacing w:line="360" w:lineRule="auto"/>
        <w:ind w:left="709"/>
        <w:rPr>
          <w:b/>
          <w:bCs/>
        </w:rPr>
      </w:pPr>
      <w:bookmarkStart w:id="84" w:name="_Toc138558715"/>
      <w:r w:rsidRPr="00470EEB">
        <w:rPr>
          <w:b/>
          <w:bCs/>
        </w:rPr>
        <w:t>5.1 Оповещение и сбор руководящего состава при возникновении чрезвычайной</w:t>
      </w:r>
      <w:r w:rsidR="004F5A87" w:rsidRPr="00470EEB">
        <w:rPr>
          <w:b/>
          <w:bCs/>
        </w:rPr>
        <w:t xml:space="preserve"> </w:t>
      </w:r>
      <w:r w:rsidRPr="00470EEB">
        <w:rPr>
          <w:b/>
          <w:bCs/>
        </w:rPr>
        <w:t>ситуации на Туймазинском</w:t>
      </w:r>
      <w:r w:rsidR="006934E4">
        <w:rPr>
          <w:b/>
          <w:bCs/>
        </w:rPr>
        <w:t xml:space="preserve"> </w:t>
      </w:r>
    </w:p>
    <w:p w:rsidR="009124E4" w:rsidRPr="00470EEB" w:rsidRDefault="009124E4" w:rsidP="006934E4">
      <w:pPr>
        <w:pStyle w:val="13"/>
        <w:spacing w:line="360" w:lineRule="auto"/>
        <w:ind w:left="709"/>
        <w:rPr>
          <w:b/>
          <w:bCs/>
        </w:rPr>
      </w:pPr>
      <w:r w:rsidRPr="00470EEB">
        <w:rPr>
          <w:b/>
          <w:bCs/>
        </w:rPr>
        <w:t>газоперерабатывающем заводе</w:t>
      </w:r>
      <w:bookmarkEnd w:id="84"/>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Место сбора и работы комиссии по предупреждению и ликвидации чрезвычайных ситуаций и обеспечению пожарной безопасности Туймазинского газоперерабатывающего завода (КЧС ПБ) - здание бытового помещения,</w:t>
      </w:r>
      <w:r w:rsidR="00470EEB" w:rsidRPr="00470EEB">
        <w:rPr>
          <w:sz w:val="28"/>
          <w:szCs w:val="28"/>
        </w:rPr>
        <w:t xml:space="preserve"> </w:t>
      </w:r>
      <w:r w:rsidRPr="00470EEB">
        <w:rPr>
          <w:sz w:val="28"/>
          <w:szCs w:val="28"/>
        </w:rPr>
        <w:t xml:space="preserve">так как здание заводоуправления получило сильную степень разрушения. </w:t>
      </w:r>
    </w:p>
    <w:p w:rsidR="009124E4" w:rsidRPr="00470EEB" w:rsidRDefault="009124E4" w:rsidP="00470EEB">
      <w:pPr>
        <w:spacing w:line="360" w:lineRule="auto"/>
        <w:ind w:firstLine="709"/>
        <w:jc w:val="both"/>
        <w:rPr>
          <w:sz w:val="28"/>
          <w:szCs w:val="28"/>
        </w:rPr>
      </w:pPr>
      <w:r w:rsidRPr="00470EEB">
        <w:rPr>
          <w:sz w:val="28"/>
          <w:szCs w:val="28"/>
        </w:rPr>
        <w:t>Оповещение руководящего состава и сотрудников завода проводят секретарь и посыльные по решению штаба ликвидации ЧС в объеме, необходимом для решения задач по предупреждению и ликвидации последствий ЧС.</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Общее оповещение об остановке, правилах поведения и действиях населения осуществляется:</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w:t>
      </w:r>
      <w:r w:rsidR="00470EEB" w:rsidRPr="00470EEB">
        <w:rPr>
          <w:sz w:val="28"/>
          <w:szCs w:val="28"/>
        </w:rPr>
        <w:t xml:space="preserve"> </w:t>
      </w:r>
      <w:r w:rsidRPr="00470EEB">
        <w:rPr>
          <w:sz w:val="28"/>
          <w:szCs w:val="28"/>
        </w:rPr>
        <w:t xml:space="preserve">ответственным дежурным Управления по </w:t>
      </w:r>
      <w:r w:rsidR="00393E90" w:rsidRPr="00470EEB">
        <w:rPr>
          <w:sz w:val="28"/>
          <w:szCs w:val="28"/>
        </w:rPr>
        <w:t xml:space="preserve">г.Туймазы </w:t>
      </w:r>
      <w:r w:rsidRPr="00470EEB">
        <w:rPr>
          <w:sz w:val="28"/>
          <w:szCs w:val="28"/>
        </w:rPr>
        <w:t>с</w:t>
      </w:r>
      <w:r w:rsidR="00470EEB" w:rsidRPr="00470EEB">
        <w:rPr>
          <w:sz w:val="28"/>
          <w:szCs w:val="28"/>
        </w:rPr>
        <w:t xml:space="preserve"> </w:t>
      </w:r>
      <w:r w:rsidRPr="00470EEB">
        <w:rPr>
          <w:sz w:val="28"/>
          <w:szCs w:val="28"/>
        </w:rPr>
        <w:t>использованием</w:t>
      </w:r>
      <w:r w:rsidR="00470EEB" w:rsidRPr="00470EEB">
        <w:rPr>
          <w:sz w:val="28"/>
          <w:szCs w:val="28"/>
        </w:rPr>
        <w:t xml:space="preserve"> </w:t>
      </w:r>
      <w:r w:rsidRPr="00470EEB">
        <w:rPr>
          <w:sz w:val="28"/>
          <w:szCs w:val="28"/>
        </w:rPr>
        <w:t>централизованной</w:t>
      </w:r>
      <w:r w:rsidR="00470EEB" w:rsidRPr="00470EEB">
        <w:rPr>
          <w:sz w:val="28"/>
          <w:szCs w:val="28"/>
        </w:rPr>
        <w:t xml:space="preserve"> </w:t>
      </w:r>
      <w:r w:rsidRPr="00470EEB">
        <w:rPr>
          <w:sz w:val="28"/>
          <w:szCs w:val="28"/>
        </w:rPr>
        <w:t>информационно-оповестительной системы ГО ЧС передачей сигнала «ВНИМАНИЕ ВСЕМ!»;</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w:t>
      </w:r>
      <w:r w:rsidR="00470EEB" w:rsidRPr="00470EEB">
        <w:rPr>
          <w:sz w:val="28"/>
          <w:szCs w:val="28"/>
        </w:rPr>
        <w:t xml:space="preserve"> </w:t>
      </w:r>
      <w:r w:rsidRPr="00470EEB">
        <w:rPr>
          <w:sz w:val="28"/>
          <w:szCs w:val="28"/>
        </w:rPr>
        <w:t>подвижными средствами РОВД, оборудованными звуко - усилительными установками.</w:t>
      </w:r>
      <w:r w:rsidR="00470EEB" w:rsidRPr="00470EEB">
        <w:rPr>
          <w:sz w:val="28"/>
          <w:szCs w:val="28"/>
        </w:rPr>
        <w:t xml:space="preserve"> </w:t>
      </w:r>
      <w:r w:rsidRPr="00470EEB">
        <w:rPr>
          <w:sz w:val="28"/>
          <w:szCs w:val="28"/>
        </w:rPr>
        <w:t>Обмен</w:t>
      </w:r>
      <w:r w:rsidR="00470EEB" w:rsidRPr="00470EEB">
        <w:rPr>
          <w:sz w:val="28"/>
          <w:szCs w:val="28"/>
        </w:rPr>
        <w:t xml:space="preserve"> </w:t>
      </w:r>
      <w:r w:rsidRPr="00470EEB">
        <w:rPr>
          <w:sz w:val="28"/>
          <w:szCs w:val="28"/>
        </w:rPr>
        <w:t>информацией</w:t>
      </w:r>
      <w:r w:rsidR="00470EEB" w:rsidRPr="00470EEB">
        <w:rPr>
          <w:sz w:val="28"/>
          <w:szCs w:val="28"/>
        </w:rPr>
        <w:t xml:space="preserve"> </w:t>
      </w:r>
      <w:r w:rsidRPr="00470EEB">
        <w:rPr>
          <w:sz w:val="28"/>
          <w:szCs w:val="28"/>
        </w:rPr>
        <w:t>об</w:t>
      </w:r>
      <w:r w:rsidR="00470EEB" w:rsidRPr="00470EEB">
        <w:rPr>
          <w:sz w:val="28"/>
          <w:szCs w:val="28"/>
        </w:rPr>
        <w:t xml:space="preserve"> </w:t>
      </w:r>
      <w:r w:rsidRPr="00470EEB">
        <w:rPr>
          <w:sz w:val="28"/>
          <w:szCs w:val="28"/>
        </w:rPr>
        <w:t>обстановке</w:t>
      </w:r>
      <w:r w:rsidR="00470EEB" w:rsidRPr="00470EEB">
        <w:rPr>
          <w:sz w:val="28"/>
          <w:szCs w:val="28"/>
        </w:rPr>
        <w:t xml:space="preserve"> </w:t>
      </w:r>
      <w:r w:rsidRPr="00470EEB">
        <w:rPr>
          <w:sz w:val="28"/>
          <w:szCs w:val="28"/>
        </w:rPr>
        <w:t>между</w:t>
      </w:r>
      <w:r w:rsidR="006934E4">
        <w:rPr>
          <w:sz w:val="28"/>
          <w:szCs w:val="28"/>
        </w:rPr>
        <w:t xml:space="preserve"> </w:t>
      </w:r>
      <w:r w:rsidRPr="00470EEB">
        <w:rPr>
          <w:sz w:val="28"/>
          <w:szCs w:val="28"/>
        </w:rPr>
        <w:t xml:space="preserve"> взаимодействующими органами управления осуществляется через КЧС</w:t>
      </w:r>
      <w:r w:rsidR="00470EEB" w:rsidRPr="00470EEB">
        <w:rPr>
          <w:sz w:val="28"/>
          <w:szCs w:val="28"/>
        </w:rPr>
        <w:t xml:space="preserve"> </w:t>
      </w:r>
      <w:r w:rsidRPr="00470EEB">
        <w:rPr>
          <w:sz w:val="28"/>
          <w:szCs w:val="28"/>
        </w:rPr>
        <w:t>ПБ и штаба ликвидации ЧС завода. Связь с вышестоящими и взаимодействующими органами поддерживается и осуществляется по существующей телефонной сети, телетайпу,</w:t>
      </w:r>
      <w:r w:rsidR="00470EEB" w:rsidRPr="00470EEB">
        <w:rPr>
          <w:sz w:val="28"/>
          <w:szCs w:val="28"/>
        </w:rPr>
        <w:t xml:space="preserve"> </w:t>
      </w:r>
      <w:r w:rsidRPr="00470EEB">
        <w:rPr>
          <w:sz w:val="28"/>
          <w:szCs w:val="28"/>
        </w:rPr>
        <w:t>факсу,</w:t>
      </w:r>
      <w:r w:rsidR="00470EEB" w:rsidRPr="00470EEB">
        <w:rPr>
          <w:sz w:val="28"/>
          <w:szCs w:val="28"/>
        </w:rPr>
        <w:t xml:space="preserve"> </w:t>
      </w:r>
      <w:r w:rsidRPr="00470EEB">
        <w:rPr>
          <w:sz w:val="28"/>
          <w:szCs w:val="28"/>
        </w:rPr>
        <w:t>при</w:t>
      </w:r>
      <w:r w:rsidR="00470EEB" w:rsidRPr="00470EEB">
        <w:rPr>
          <w:sz w:val="28"/>
          <w:szCs w:val="28"/>
        </w:rPr>
        <w:t xml:space="preserve"> </w:t>
      </w:r>
      <w:r w:rsidRPr="00470EEB">
        <w:rPr>
          <w:sz w:val="28"/>
          <w:szCs w:val="28"/>
        </w:rPr>
        <w:t>необходимости,</w:t>
      </w:r>
      <w:r w:rsidR="00470EEB" w:rsidRPr="00470EEB">
        <w:rPr>
          <w:sz w:val="28"/>
          <w:szCs w:val="28"/>
        </w:rPr>
        <w:t xml:space="preserve"> </w:t>
      </w:r>
      <w:r w:rsidRPr="00470EEB">
        <w:rPr>
          <w:sz w:val="28"/>
          <w:szCs w:val="28"/>
        </w:rPr>
        <w:t>подвижными</w:t>
      </w:r>
      <w:r w:rsidR="00470EEB" w:rsidRPr="00470EEB">
        <w:rPr>
          <w:sz w:val="28"/>
          <w:szCs w:val="28"/>
        </w:rPr>
        <w:t xml:space="preserve"> </w:t>
      </w:r>
      <w:r w:rsidRPr="00470EEB">
        <w:rPr>
          <w:sz w:val="28"/>
          <w:szCs w:val="28"/>
        </w:rPr>
        <w:t>средствами</w:t>
      </w:r>
      <w:r w:rsidR="00470EEB" w:rsidRPr="00470EEB">
        <w:rPr>
          <w:sz w:val="28"/>
          <w:szCs w:val="28"/>
        </w:rPr>
        <w:t xml:space="preserve"> </w:t>
      </w:r>
      <w:r w:rsidRPr="00470EEB">
        <w:rPr>
          <w:sz w:val="28"/>
          <w:szCs w:val="28"/>
        </w:rPr>
        <w:t>и</w:t>
      </w:r>
      <w:r w:rsidR="00470EEB" w:rsidRPr="00470EEB">
        <w:rPr>
          <w:sz w:val="28"/>
          <w:szCs w:val="28"/>
        </w:rPr>
        <w:t xml:space="preserve"> </w:t>
      </w:r>
      <w:r w:rsidRPr="00470EEB">
        <w:rPr>
          <w:sz w:val="28"/>
          <w:szCs w:val="28"/>
        </w:rPr>
        <w:t>посыльными.</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При аварийной ситуации на заводе со значительным выбросом углеводородных газов обслуживающий персонал немедленно сообщает диспетчеру завода и начальнику установки, на которой произошла авария. Диспетчер завода при получении извещения об аварии, извещает лиц и учреждения по списку, который дается в приложение ПЛАС (см. схему оповещения).</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Информация должна быть четкой, краткой и содержать следующие сведения:</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w:t>
      </w:r>
      <w:r w:rsidR="00470EEB" w:rsidRPr="00470EEB">
        <w:rPr>
          <w:sz w:val="28"/>
          <w:szCs w:val="28"/>
        </w:rPr>
        <w:t xml:space="preserve"> </w:t>
      </w:r>
      <w:r w:rsidRPr="00470EEB">
        <w:rPr>
          <w:sz w:val="28"/>
          <w:szCs w:val="28"/>
        </w:rPr>
        <w:t>время аварии;</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w:t>
      </w:r>
      <w:r w:rsidR="00470EEB" w:rsidRPr="00470EEB">
        <w:rPr>
          <w:sz w:val="28"/>
          <w:szCs w:val="28"/>
        </w:rPr>
        <w:t xml:space="preserve"> </w:t>
      </w:r>
      <w:r w:rsidRPr="00470EEB">
        <w:rPr>
          <w:sz w:val="28"/>
          <w:szCs w:val="28"/>
        </w:rPr>
        <w:t>место аварии;</w:t>
      </w:r>
      <w:r w:rsidR="00470EEB" w:rsidRPr="00470EEB">
        <w:rPr>
          <w:sz w:val="28"/>
          <w:szCs w:val="28"/>
        </w:rPr>
        <w:t xml:space="preserve"> </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w:t>
      </w:r>
      <w:r w:rsidR="00470EEB" w:rsidRPr="00470EEB">
        <w:rPr>
          <w:sz w:val="28"/>
          <w:szCs w:val="28"/>
        </w:rPr>
        <w:t xml:space="preserve"> </w:t>
      </w:r>
      <w:r w:rsidRPr="00470EEB">
        <w:rPr>
          <w:sz w:val="28"/>
          <w:szCs w:val="28"/>
        </w:rPr>
        <w:t>характер и размер аварии;</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w:t>
      </w:r>
      <w:r w:rsidR="00470EEB" w:rsidRPr="00470EEB">
        <w:rPr>
          <w:sz w:val="28"/>
          <w:szCs w:val="28"/>
        </w:rPr>
        <w:t xml:space="preserve"> </w:t>
      </w:r>
      <w:r w:rsidRPr="00470EEB">
        <w:rPr>
          <w:sz w:val="28"/>
          <w:szCs w:val="28"/>
        </w:rPr>
        <w:t>наличие пострадавших;</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w:t>
      </w:r>
      <w:r w:rsidR="00470EEB" w:rsidRPr="00470EEB">
        <w:rPr>
          <w:sz w:val="28"/>
          <w:szCs w:val="28"/>
        </w:rPr>
        <w:t xml:space="preserve"> </w:t>
      </w:r>
      <w:r w:rsidRPr="00470EEB">
        <w:rPr>
          <w:sz w:val="28"/>
          <w:szCs w:val="28"/>
        </w:rPr>
        <w:t>принятые меры;</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w:t>
      </w:r>
      <w:r w:rsidR="00470EEB" w:rsidRPr="00470EEB">
        <w:rPr>
          <w:sz w:val="28"/>
          <w:szCs w:val="28"/>
        </w:rPr>
        <w:t xml:space="preserve"> </w:t>
      </w:r>
      <w:r w:rsidRPr="00470EEB">
        <w:rPr>
          <w:sz w:val="28"/>
          <w:szCs w:val="28"/>
        </w:rPr>
        <w:t xml:space="preserve">доложивший. </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На заводе создана и поддерживается в постоянной готовности к применению система локального оповещения персонала завода и населения, проживающего вблизи, о возникновении чрезвычайных ситуаций. Контроль над ее работой осуществляет КЧС ПБ предприятия.</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Система включает: внутреннюю телефонную связь между участками завода (каждая операторная, рабочие места, представляющие особую опасность в технологической цепочке) с диспетчером завода и администрацией с прямым выходом на АТС АНК «Башнефть» и радиотелефонную связь.</w:t>
      </w:r>
      <w:r w:rsidR="00470EEB" w:rsidRPr="00470EEB">
        <w:rPr>
          <w:sz w:val="28"/>
          <w:szCs w:val="28"/>
        </w:rPr>
        <w:t xml:space="preserve"> </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Средства обеспечения радиотелефонной связи: 17 радиостанций мощностью 5 Вт и радиусом действия до 5 км фирмы МОТО</w:t>
      </w:r>
      <w:r w:rsidRPr="00470EEB">
        <w:rPr>
          <w:sz w:val="28"/>
          <w:szCs w:val="28"/>
          <w:lang w:val="en-US"/>
        </w:rPr>
        <w:t>R</w:t>
      </w:r>
      <w:r w:rsidRPr="00470EEB">
        <w:rPr>
          <w:sz w:val="28"/>
          <w:szCs w:val="28"/>
        </w:rPr>
        <w:t>О</w:t>
      </w:r>
      <w:r w:rsidRPr="00470EEB">
        <w:rPr>
          <w:sz w:val="28"/>
          <w:szCs w:val="28"/>
          <w:lang w:val="en-US"/>
        </w:rPr>
        <w:t>L</w:t>
      </w:r>
      <w:r w:rsidRPr="00470EEB">
        <w:rPr>
          <w:sz w:val="28"/>
          <w:szCs w:val="28"/>
        </w:rPr>
        <w:t>А Р-</w:t>
      </w:r>
      <w:r w:rsidRPr="00470EEB">
        <w:rPr>
          <w:sz w:val="28"/>
          <w:szCs w:val="28"/>
          <w:lang w:val="en-US"/>
        </w:rPr>
        <w:t>GR</w:t>
      </w:r>
      <w:r w:rsidRPr="00470EEB">
        <w:rPr>
          <w:sz w:val="28"/>
          <w:szCs w:val="28"/>
        </w:rPr>
        <w:t>-300. Этими радиостанциями оснащены руководители и основные группы производственного персонала (начальники участков, главные специалисты, руководство завода, операторы товарно-сырьевых парков, операторы технологических установок).</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Кроме того, на служебных автомобилях директора завода, главного инженера установлены рации МОТО</w:t>
      </w:r>
      <w:r w:rsidRPr="00470EEB">
        <w:rPr>
          <w:sz w:val="28"/>
          <w:szCs w:val="28"/>
          <w:lang w:val="en-US"/>
        </w:rPr>
        <w:t>R</w:t>
      </w:r>
      <w:r w:rsidRPr="00470EEB">
        <w:rPr>
          <w:sz w:val="28"/>
          <w:szCs w:val="28"/>
        </w:rPr>
        <w:t>О</w:t>
      </w:r>
      <w:r w:rsidRPr="00470EEB">
        <w:rPr>
          <w:sz w:val="28"/>
          <w:szCs w:val="28"/>
          <w:lang w:val="en-US"/>
        </w:rPr>
        <w:t>L</w:t>
      </w:r>
      <w:r w:rsidRPr="00470EEB">
        <w:rPr>
          <w:sz w:val="28"/>
          <w:szCs w:val="28"/>
        </w:rPr>
        <w:t xml:space="preserve">А </w:t>
      </w:r>
      <w:r w:rsidRPr="00470EEB">
        <w:rPr>
          <w:sz w:val="28"/>
          <w:szCs w:val="28"/>
          <w:lang w:val="en-US"/>
        </w:rPr>
        <w:t>G</w:t>
      </w:r>
      <w:r w:rsidRPr="00470EEB">
        <w:rPr>
          <w:sz w:val="28"/>
          <w:szCs w:val="28"/>
        </w:rPr>
        <w:t>М-300 мощностью 25 Вт, радиусом действия до 150 км, такая же базовая станция установлена на АТС завода. На данный момент ПЧ-147 имеет 3 радиостанции марки «Пальма»(у дежурного по части -1 шт. и 2 рации на пожарных машинах).</w:t>
      </w:r>
    </w:p>
    <w:p w:rsidR="009124E4" w:rsidRPr="00470EEB" w:rsidRDefault="009124E4" w:rsidP="00470EEB">
      <w:pPr>
        <w:spacing w:line="360" w:lineRule="auto"/>
        <w:ind w:firstLine="709"/>
        <w:jc w:val="both"/>
        <w:rPr>
          <w:sz w:val="28"/>
          <w:szCs w:val="28"/>
        </w:rPr>
      </w:pPr>
      <w:r w:rsidRPr="00470EEB">
        <w:rPr>
          <w:sz w:val="28"/>
          <w:szCs w:val="28"/>
        </w:rPr>
        <w:t>После оповещения о возникновении ЧС и сбора руководящего состава проводят мероприятия по управлению ходом выполнения работ по ликвидации ЧС.</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p>
    <w:p w:rsidR="009124E4" w:rsidRPr="00470EEB" w:rsidRDefault="008D25E6" w:rsidP="006934E4">
      <w:pPr>
        <w:pStyle w:val="13"/>
        <w:spacing w:line="360" w:lineRule="auto"/>
        <w:ind w:left="709"/>
        <w:rPr>
          <w:b/>
          <w:bCs/>
        </w:rPr>
      </w:pPr>
      <w:bookmarkStart w:id="85" w:name="_Toc138558716"/>
      <w:r w:rsidRPr="00470EEB">
        <w:rPr>
          <w:b/>
          <w:bCs/>
        </w:rPr>
        <w:t xml:space="preserve">5.2 </w:t>
      </w:r>
      <w:r w:rsidR="009124E4" w:rsidRPr="00470EEB">
        <w:rPr>
          <w:b/>
          <w:bCs/>
        </w:rPr>
        <w:t>Структура управления ликвидацией чрезвычайной ситуации на Туймазинском газоперерабатывающем заводе</w:t>
      </w:r>
      <w:bookmarkEnd w:id="85"/>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Руководство работами по спасению людей и ликвидации ЧС осуществляет ответственный руководитель работ. Категорически запрещается вмешиваться в действия ответственного руководителя работ.</w:t>
      </w:r>
    </w:p>
    <w:p w:rsidR="009124E4" w:rsidRPr="00470EEB" w:rsidRDefault="009124E4" w:rsidP="00470EEB">
      <w:pPr>
        <w:spacing w:line="360" w:lineRule="auto"/>
        <w:ind w:firstLine="709"/>
        <w:jc w:val="both"/>
        <w:rPr>
          <w:sz w:val="28"/>
          <w:szCs w:val="28"/>
        </w:rPr>
      </w:pPr>
      <w:r w:rsidRPr="00470EEB">
        <w:rPr>
          <w:sz w:val="28"/>
          <w:szCs w:val="28"/>
        </w:rPr>
        <w:t>При неправильных действиях ответственного руководителя работ вышестоящее руководящее лицо имеет право отстранить его и принять на себя руководство ликвидацией аварии или назначить для этого другое соответствующее лицо [40].</w:t>
      </w:r>
    </w:p>
    <w:p w:rsidR="009124E4" w:rsidRPr="00470EEB" w:rsidRDefault="009124E4" w:rsidP="00470EEB">
      <w:pPr>
        <w:spacing w:line="360" w:lineRule="auto"/>
        <w:ind w:firstLine="709"/>
        <w:jc w:val="both"/>
        <w:rPr>
          <w:sz w:val="28"/>
          <w:szCs w:val="28"/>
        </w:rPr>
      </w:pPr>
      <w:r w:rsidRPr="00470EEB">
        <w:rPr>
          <w:sz w:val="28"/>
          <w:szCs w:val="28"/>
        </w:rPr>
        <w:t>При развитии аварии только на территории газофракционирующей установки, без воздействия на смежные установки и объекты, ответственным руководителем работ является директор завода, а в его отсутствие – диспетчер предприятия.</w:t>
      </w:r>
    </w:p>
    <w:p w:rsidR="009124E4" w:rsidRPr="00470EEB" w:rsidRDefault="009124E4" w:rsidP="00470EEB">
      <w:pPr>
        <w:spacing w:line="360" w:lineRule="auto"/>
        <w:ind w:firstLine="709"/>
        <w:jc w:val="both"/>
        <w:rPr>
          <w:sz w:val="28"/>
          <w:szCs w:val="28"/>
        </w:rPr>
      </w:pPr>
      <w:r w:rsidRPr="00470EEB">
        <w:rPr>
          <w:sz w:val="28"/>
          <w:szCs w:val="28"/>
        </w:rPr>
        <w:t>Лица, вызываемые для спасения людей и ликвидации аварии, сообщают о своем прибытии ответственному руководителю работ и по его указанию приступают к выполнению своих обязанностей.</w:t>
      </w:r>
    </w:p>
    <w:p w:rsidR="009124E4" w:rsidRPr="00470EEB" w:rsidRDefault="009124E4" w:rsidP="00470EEB">
      <w:pPr>
        <w:spacing w:line="360" w:lineRule="auto"/>
        <w:ind w:firstLine="709"/>
        <w:jc w:val="both"/>
        <w:rPr>
          <w:sz w:val="28"/>
          <w:szCs w:val="28"/>
        </w:rPr>
      </w:pPr>
      <w:r w:rsidRPr="00470EEB">
        <w:rPr>
          <w:sz w:val="28"/>
          <w:szCs w:val="28"/>
        </w:rPr>
        <w:t>Непосредственное руководство ведением спасательных работ осуществляется (по указанию ответственного руководителя) командиром газоспасательного пункта. До его прибытия на место аварии эти обязанности выполняет старший машинист.</w:t>
      </w:r>
    </w:p>
    <w:p w:rsidR="009124E4" w:rsidRPr="00470EEB" w:rsidRDefault="009124E4" w:rsidP="00470EEB">
      <w:pPr>
        <w:spacing w:line="360" w:lineRule="auto"/>
        <w:ind w:firstLine="709"/>
        <w:jc w:val="both"/>
        <w:rPr>
          <w:sz w:val="28"/>
          <w:szCs w:val="28"/>
        </w:rPr>
      </w:pPr>
      <w:r w:rsidRPr="00470EEB">
        <w:rPr>
          <w:sz w:val="28"/>
          <w:szCs w:val="28"/>
        </w:rPr>
        <w:t xml:space="preserve">Непосредственное руководство по тушению пожара осуществляется начальником пожарной части. До его прибытия на место пожара эти обязанности выполняет командир дежурного подразделения пожарной части. </w:t>
      </w:r>
    </w:p>
    <w:p w:rsidR="009124E4" w:rsidRPr="00470EEB" w:rsidRDefault="009124E4" w:rsidP="00470EEB">
      <w:pPr>
        <w:spacing w:line="360" w:lineRule="auto"/>
        <w:ind w:firstLine="709"/>
        <w:jc w:val="both"/>
        <w:rPr>
          <w:sz w:val="28"/>
          <w:szCs w:val="28"/>
        </w:rPr>
      </w:pPr>
      <w:r w:rsidRPr="00470EEB">
        <w:rPr>
          <w:sz w:val="28"/>
          <w:szCs w:val="28"/>
        </w:rPr>
        <w:t>По прибытии на место ЧС ответственный руководитель обязан:</w:t>
      </w:r>
    </w:p>
    <w:p w:rsidR="009124E4" w:rsidRPr="00470EEB" w:rsidRDefault="009124E4" w:rsidP="00470EEB">
      <w:pPr>
        <w:spacing w:line="360" w:lineRule="auto"/>
        <w:ind w:firstLine="709"/>
        <w:jc w:val="both"/>
        <w:rPr>
          <w:sz w:val="28"/>
          <w:szCs w:val="28"/>
        </w:rPr>
      </w:pPr>
      <w:r w:rsidRPr="00470EEB">
        <w:rPr>
          <w:sz w:val="28"/>
          <w:szCs w:val="28"/>
        </w:rPr>
        <w:t>- оценить обстановку, выявить число и место нахождения людей, застигнутых аварией, принять меры по оповещению должностных лиц предприятия и аварийных служб;</w:t>
      </w:r>
    </w:p>
    <w:p w:rsidR="009124E4" w:rsidRPr="00470EEB" w:rsidRDefault="009124E4" w:rsidP="00470EEB">
      <w:pPr>
        <w:spacing w:line="360" w:lineRule="auto"/>
        <w:ind w:firstLine="709"/>
        <w:jc w:val="both"/>
        <w:rPr>
          <w:sz w:val="28"/>
          <w:szCs w:val="28"/>
        </w:rPr>
      </w:pPr>
      <w:r w:rsidRPr="00470EEB">
        <w:rPr>
          <w:sz w:val="28"/>
          <w:szCs w:val="28"/>
        </w:rPr>
        <w:t>- сообщить о месте расположения органа управления по локализации аварии;</w:t>
      </w:r>
    </w:p>
    <w:p w:rsidR="009124E4" w:rsidRPr="00470EEB" w:rsidRDefault="009124E4" w:rsidP="00470EEB">
      <w:pPr>
        <w:spacing w:line="360" w:lineRule="auto"/>
        <w:ind w:firstLine="709"/>
        <w:jc w:val="both"/>
        <w:rPr>
          <w:sz w:val="28"/>
          <w:szCs w:val="28"/>
        </w:rPr>
      </w:pPr>
      <w:r w:rsidRPr="00470EEB">
        <w:rPr>
          <w:sz w:val="28"/>
          <w:szCs w:val="28"/>
        </w:rPr>
        <w:t>- уточнить и прогнозировать ход развития аварии, при необходимости вносить корректировку в оперативную часть плана;</w:t>
      </w:r>
    </w:p>
    <w:p w:rsidR="009124E4" w:rsidRPr="00470EEB" w:rsidRDefault="009124E4" w:rsidP="00470EEB">
      <w:pPr>
        <w:spacing w:line="360" w:lineRule="auto"/>
        <w:ind w:firstLine="709"/>
        <w:jc w:val="both"/>
        <w:rPr>
          <w:sz w:val="28"/>
          <w:szCs w:val="28"/>
        </w:rPr>
      </w:pPr>
      <w:r w:rsidRPr="00470EEB">
        <w:rPr>
          <w:sz w:val="28"/>
          <w:szCs w:val="28"/>
        </w:rPr>
        <w:t>-обеспечить оцепление опасной зоны;</w:t>
      </w:r>
    </w:p>
    <w:p w:rsidR="009124E4" w:rsidRPr="00470EEB" w:rsidRDefault="009124E4" w:rsidP="00470EEB">
      <w:pPr>
        <w:spacing w:line="360" w:lineRule="auto"/>
        <w:ind w:firstLine="709"/>
        <w:jc w:val="both"/>
        <w:rPr>
          <w:sz w:val="28"/>
          <w:szCs w:val="28"/>
        </w:rPr>
      </w:pPr>
      <w:r w:rsidRPr="00470EEB">
        <w:rPr>
          <w:sz w:val="28"/>
          <w:szCs w:val="28"/>
        </w:rPr>
        <w:t>- ограничить допуск людей и транспортных средств в опасную зону;</w:t>
      </w:r>
    </w:p>
    <w:p w:rsidR="009124E4" w:rsidRPr="00470EEB" w:rsidRDefault="009124E4" w:rsidP="00470EEB">
      <w:pPr>
        <w:spacing w:line="360" w:lineRule="auto"/>
        <w:ind w:firstLine="709"/>
        <w:jc w:val="both"/>
        <w:rPr>
          <w:sz w:val="28"/>
          <w:szCs w:val="28"/>
        </w:rPr>
      </w:pPr>
      <w:r w:rsidRPr="00470EEB">
        <w:rPr>
          <w:sz w:val="28"/>
          <w:szCs w:val="28"/>
        </w:rPr>
        <w:t>- руководить действиями персонала предприятия, газоспасательных, пожарных, и медицинских подразделений по спасению людей, локализации и ликвидации аварии;</w:t>
      </w:r>
    </w:p>
    <w:p w:rsidR="009124E4" w:rsidRPr="00470EEB" w:rsidRDefault="009124E4" w:rsidP="00470EEB">
      <w:pPr>
        <w:spacing w:line="360" w:lineRule="auto"/>
        <w:ind w:firstLine="709"/>
        <w:jc w:val="both"/>
        <w:rPr>
          <w:sz w:val="28"/>
          <w:szCs w:val="28"/>
        </w:rPr>
      </w:pPr>
      <w:r w:rsidRPr="00470EEB">
        <w:rPr>
          <w:sz w:val="28"/>
          <w:szCs w:val="28"/>
        </w:rPr>
        <w:t>- информировать соответствующие вышестоящие организации о характере аварии и ходе её ликвидации, наличии и состоянии пострадавших.</w:t>
      </w:r>
    </w:p>
    <w:p w:rsidR="009124E4" w:rsidRPr="00470EEB" w:rsidRDefault="009124E4" w:rsidP="00470EEB">
      <w:pPr>
        <w:spacing w:line="360" w:lineRule="auto"/>
        <w:ind w:firstLine="709"/>
        <w:jc w:val="both"/>
        <w:rPr>
          <w:sz w:val="28"/>
          <w:szCs w:val="28"/>
        </w:rPr>
      </w:pPr>
      <w:r w:rsidRPr="00470EEB">
        <w:rPr>
          <w:sz w:val="28"/>
          <w:szCs w:val="28"/>
        </w:rPr>
        <w:t>Ниже приведен рисунок 5.2 схема системы управления ликвидации</w:t>
      </w:r>
      <w:r w:rsidR="00470EEB" w:rsidRPr="00470EEB">
        <w:rPr>
          <w:sz w:val="28"/>
          <w:szCs w:val="28"/>
        </w:rPr>
        <w:t xml:space="preserve"> </w:t>
      </w:r>
      <w:r w:rsidRPr="00470EEB">
        <w:rPr>
          <w:sz w:val="28"/>
          <w:szCs w:val="28"/>
        </w:rPr>
        <w:t xml:space="preserve">аварийных ситуаций и ведении спасательных работ на Туймазинском газоперерабатывающем заводе. </w:t>
      </w:r>
    </w:p>
    <w:p w:rsidR="009124E4" w:rsidRPr="00470EEB" w:rsidRDefault="009124E4" w:rsidP="00470EEB">
      <w:pPr>
        <w:spacing w:line="360" w:lineRule="auto"/>
        <w:ind w:firstLine="709"/>
        <w:jc w:val="both"/>
        <w:rPr>
          <w:sz w:val="28"/>
          <w:szCs w:val="28"/>
        </w:rPr>
      </w:pPr>
      <w:r w:rsidRPr="00470EEB">
        <w:rPr>
          <w:sz w:val="28"/>
          <w:szCs w:val="28"/>
        </w:rPr>
        <w:t>Управление работами по ликвидации ЧС начинается с момента возникновения ЧС и завершается после ее ликвидации. Управление осуществляется по циклам, каждый из которых включает:</w:t>
      </w:r>
    </w:p>
    <w:p w:rsidR="009124E4" w:rsidRPr="00470EEB" w:rsidRDefault="009124E4" w:rsidP="00470EEB">
      <w:pPr>
        <w:numPr>
          <w:ilvl w:val="0"/>
          <w:numId w:val="13"/>
        </w:numPr>
        <w:tabs>
          <w:tab w:val="clear" w:pos="1620"/>
          <w:tab w:val="num" w:pos="1080"/>
        </w:tabs>
        <w:spacing w:line="360" w:lineRule="auto"/>
        <w:ind w:left="0" w:firstLine="709"/>
        <w:jc w:val="both"/>
        <w:rPr>
          <w:sz w:val="28"/>
          <w:szCs w:val="28"/>
        </w:rPr>
      </w:pPr>
      <w:r w:rsidRPr="00470EEB">
        <w:rPr>
          <w:sz w:val="28"/>
          <w:szCs w:val="28"/>
        </w:rPr>
        <w:t>сбор данных об обстановке;</w:t>
      </w:r>
    </w:p>
    <w:p w:rsidR="009124E4" w:rsidRPr="00470EEB" w:rsidRDefault="009124E4" w:rsidP="00470EEB">
      <w:pPr>
        <w:numPr>
          <w:ilvl w:val="0"/>
          <w:numId w:val="13"/>
        </w:numPr>
        <w:tabs>
          <w:tab w:val="clear" w:pos="1620"/>
          <w:tab w:val="num" w:pos="1080"/>
        </w:tabs>
        <w:spacing w:line="360" w:lineRule="auto"/>
        <w:ind w:left="0" w:firstLine="709"/>
        <w:jc w:val="both"/>
        <w:rPr>
          <w:sz w:val="28"/>
          <w:szCs w:val="28"/>
        </w:rPr>
      </w:pPr>
      <w:r w:rsidRPr="00470EEB">
        <w:rPr>
          <w:sz w:val="28"/>
          <w:szCs w:val="28"/>
        </w:rPr>
        <w:t>анализ и оценка обстановки;</w:t>
      </w:r>
    </w:p>
    <w:p w:rsidR="009124E4" w:rsidRPr="00470EEB" w:rsidRDefault="009124E4" w:rsidP="00470EEB">
      <w:pPr>
        <w:numPr>
          <w:ilvl w:val="0"/>
          <w:numId w:val="13"/>
        </w:numPr>
        <w:tabs>
          <w:tab w:val="clear" w:pos="1620"/>
          <w:tab w:val="num" w:pos="1080"/>
        </w:tabs>
        <w:spacing w:line="360" w:lineRule="auto"/>
        <w:ind w:left="0" w:firstLine="709"/>
        <w:jc w:val="both"/>
        <w:rPr>
          <w:sz w:val="28"/>
          <w:szCs w:val="28"/>
        </w:rPr>
      </w:pPr>
      <w:r w:rsidRPr="00470EEB">
        <w:rPr>
          <w:sz w:val="28"/>
          <w:szCs w:val="28"/>
        </w:rPr>
        <w:t>подготовку предложений и выводов для решения на проведение работ;</w:t>
      </w:r>
    </w:p>
    <w:p w:rsidR="009124E4" w:rsidRPr="00470EEB" w:rsidRDefault="009124E4" w:rsidP="00470EEB">
      <w:pPr>
        <w:numPr>
          <w:ilvl w:val="0"/>
          <w:numId w:val="13"/>
        </w:numPr>
        <w:tabs>
          <w:tab w:val="clear" w:pos="1620"/>
          <w:tab w:val="num" w:pos="1080"/>
        </w:tabs>
        <w:spacing w:line="360" w:lineRule="auto"/>
        <w:ind w:left="0" w:firstLine="709"/>
        <w:jc w:val="both"/>
        <w:rPr>
          <w:sz w:val="28"/>
          <w:szCs w:val="28"/>
        </w:rPr>
      </w:pPr>
      <w:r w:rsidRPr="00470EEB">
        <w:rPr>
          <w:sz w:val="28"/>
          <w:szCs w:val="28"/>
        </w:rPr>
        <w:t>принятие решения и доведение до исполнителей;</w:t>
      </w:r>
    </w:p>
    <w:p w:rsidR="009124E4" w:rsidRPr="00470EEB" w:rsidRDefault="009124E4" w:rsidP="00470EEB">
      <w:pPr>
        <w:numPr>
          <w:ilvl w:val="0"/>
          <w:numId w:val="13"/>
        </w:numPr>
        <w:tabs>
          <w:tab w:val="clear" w:pos="1620"/>
          <w:tab w:val="num" w:pos="1080"/>
        </w:tabs>
        <w:spacing w:line="360" w:lineRule="auto"/>
        <w:ind w:left="0" w:firstLine="709"/>
        <w:jc w:val="both"/>
        <w:rPr>
          <w:sz w:val="28"/>
          <w:szCs w:val="28"/>
        </w:rPr>
      </w:pPr>
      <w:r w:rsidRPr="00470EEB">
        <w:rPr>
          <w:sz w:val="28"/>
          <w:szCs w:val="28"/>
        </w:rPr>
        <w:t>организацию взаимодействия;</w:t>
      </w:r>
    </w:p>
    <w:p w:rsidR="009124E4" w:rsidRPr="00470EEB" w:rsidRDefault="009124E4" w:rsidP="00470EEB">
      <w:pPr>
        <w:numPr>
          <w:ilvl w:val="0"/>
          <w:numId w:val="13"/>
        </w:numPr>
        <w:tabs>
          <w:tab w:val="clear" w:pos="1620"/>
          <w:tab w:val="num" w:pos="1080"/>
        </w:tabs>
        <w:spacing w:line="360" w:lineRule="auto"/>
        <w:ind w:left="0" w:firstLine="709"/>
        <w:jc w:val="both"/>
        <w:rPr>
          <w:sz w:val="28"/>
          <w:szCs w:val="28"/>
        </w:rPr>
      </w:pPr>
      <w:r w:rsidRPr="00470EEB">
        <w:rPr>
          <w:sz w:val="28"/>
          <w:szCs w:val="28"/>
        </w:rPr>
        <w:t>обеспечению действий сил и средств по ликвидации последствий ЧС.</w:t>
      </w:r>
    </w:p>
    <w:p w:rsidR="009124E4" w:rsidRPr="00470EEB" w:rsidRDefault="009124E4" w:rsidP="00470EEB">
      <w:pPr>
        <w:spacing w:line="360" w:lineRule="auto"/>
        <w:ind w:firstLine="709"/>
        <w:jc w:val="both"/>
        <w:rPr>
          <w:sz w:val="28"/>
          <w:szCs w:val="28"/>
        </w:rPr>
      </w:pPr>
      <w:r w:rsidRPr="00470EEB">
        <w:rPr>
          <w:sz w:val="28"/>
          <w:szCs w:val="28"/>
        </w:rPr>
        <w:t>Обстановку в полном объеме анализирует руководитель ликвидации чрезвычайной ситуации, его заместители (помощники), а также другие должностные лица – каждый в пределах своей компетенции и ответственности.</w:t>
      </w:r>
    </w:p>
    <w:p w:rsidR="009124E4" w:rsidRPr="00470EEB" w:rsidRDefault="009124E4" w:rsidP="00470EEB">
      <w:pPr>
        <w:pStyle w:val="23"/>
        <w:spacing w:after="0" w:line="360" w:lineRule="auto"/>
        <w:ind w:left="0" w:firstLine="709"/>
        <w:jc w:val="both"/>
        <w:rPr>
          <w:sz w:val="28"/>
          <w:szCs w:val="28"/>
        </w:rPr>
      </w:pPr>
      <w:r w:rsidRPr="00470EEB">
        <w:rPr>
          <w:sz w:val="28"/>
          <w:szCs w:val="28"/>
        </w:rPr>
        <w:t>Обстановка анализируется по элементам, основными из которых являются:</w:t>
      </w:r>
    </w:p>
    <w:p w:rsidR="009124E4" w:rsidRPr="00470EEB" w:rsidRDefault="009124E4" w:rsidP="00470EEB">
      <w:pPr>
        <w:numPr>
          <w:ilvl w:val="0"/>
          <w:numId w:val="14"/>
        </w:numPr>
        <w:tabs>
          <w:tab w:val="clear" w:pos="1620"/>
          <w:tab w:val="num" w:pos="1080"/>
        </w:tabs>
        <w:spacing w:line="360" w:lineRule="auto"/>
        <w:ind w:left="0" w:firstLine="709"/>
        <w:jc w:val="both"/>
        <w:rPr>
          <w:sz w:val="28"/>
          <w:szCs w:val="28"/>
        </w:rPr>
      </w:pPr>
      <w:r w:rsidRPr="00470EEB">
        <w:rPr>
          <w:sz w:val="28"/>
          <w:szCs w:val="28"/>
        </w:rPr>
        <w:t>характер и масштаб развития чрезвычайной ситуации, степень опасности для производственного персонала, границы поражающих зон;</w:t>
      </w:r>
    </w:p>
    <w:p w:rsidR="009124E4" w:rsidRPr="00470EEB" w:rsidRDefault="009124E4" w:rsidP="00470EEB">
      <w:pPr>
        <w:numPr>
          <w:ilvl w:val="0"/>
          <w:numId w:val="14"/>
        </w:numPr>
        <w:tabs>
          <w:tab w:val="clear" w:pos="1620"/>
          <w:tab w:val="num" w:pos="1080"/>
        </w:tabs>
        <w:spacing w:line="360" w:lineRule="auto"/>
        <w:ind w:left="0" w:firstLine="709"/>
        <w:jc w:val="both"/>
        <w:rPr>
          <w:sz w:val="28"/>
          <w:szCs w:val="28"/>
        </w:rPr>
      </w:pPr>
      <w:r w:rsidRPr="00470EEB">
        <w:rPr>
          <w:sz w:val="28"/>
          <w:szCs w:val="28"/>
        </w:rPr>
        <w:t>виды, объемы и условия неотложных работ;</w:t>
      </w:r>
    </w:p>
    <w:p w:rsidR="009124E4" w:rsidRPr="00470EEB" w:rsidRDefault="009124E4" w:rsidP="00470EEB">
      <w:pPr>
        <w:numPr>
          <w:ilvl w:val="0"/>
          <w:numId w:val="14"/>
        </w:numPr>
        <w:tabs>
          <w:tab w:val="clear" w:pos="1620"/>
          <w:tab w:val="num" w:pos="1080"/>
        </w:tabs>
        <w:spacing w:line="360" w:lineRule="auto"/>
        <w:ind w:left="0" w:firstLine="709"/>
        <w:jc w:val="both"/>
        <w:rPr>
          <w:sz w:val="28"/>
          <w:szCs w:val="28"/>
        </w:rPr>
      </w:pPr>
      <w:r w:rsidRPr="00470EEB">
        <w:rPr>
          <w:sz w:val="28"/>
          <w:szCs w:val="28"/>
        </w:rPr>
        <w:t>потребность в силах и средствах для проведения аварийно-спасательных работ в возможно короткие сроки;</w:t>
      </w:r>
    </w:p>
    <w:p w:rsidR="009124E4" w:rsidRPr="00470EEB" w:rsidRDefault="009124E4" w:rsidP="00470EEB">
      <w:pPr>
        <w:pStyle w:val="23"/>
        <w:numPr>
          <w:ilvl w:val="0"/>
          <w:numId w:val="14"/>
        </w:numPr>
        <w:tabs>
          <w:tab w:val="clear" w:pos="1620"/>
          <w:tab w:val="num" w:pos="1080"/>
        </w:tabs>
        <w:spacing w:after="0" w:line="360" w:lineRule="auto"/>
        <w:ind w:left="0" w:firstLine="709"/>
        <w:jc w:val="both"/>
        <w:rPr>
          <w:sz w:val="28"/>
          <w:szCs w:val="28"/>
        </w:rPr>
      </w:pPr>
      <w:r w:rsidRPr="00470EEB">
        <w:rPr>
          <w:sz w:val="28"/>
          <w:szCs w:val="28"/>
        </w:rPr>
        <w:t>количество, укомплектованность, обеспеченность и готовность к действиям сил и средств, последовательность их ввода в зону ЧС для выполнения работ.</w:t>
      </w:r>
    </w:p>
    <w:p w:rsidR="009124E4" w:rsidRPr="00470EEB" w:rsidRDefault="009124E4" w:rsidP="00470EEB">
      <w:pPr>
        <w:pStyle w:val="23"/>
        <w:spacing w:after="0" w:line="360" w:lineRule="auto"/>
        <w:ind w:left="0" w:firstLine="709"/>
        <w:jc w:val="both"/>
        <w:rPr>
          <w:sz w:val="28"/>
          <w:szCs w:val="28"/>
        </w:rPr>
      </w:pPr>
      <w:r w:rsidRPr="00470EEB">
        <w:rPr>
          <w:sz w:val="28"/>
          <w:szCs w:val="28"/>
        </w:rPr>
        <w:t>В процессе анализа данных обстановки специалисты сопоставляют потребности в силах и средствах для проведения работ с их наличием и возможностями, производят расчеты, анализируют варианты их использования и выбирают наилучший (реальный). Выводы из оценки обстановки и предложения по использованию сил и средств докладываются руководителю ликвидации чрезвычайной ситуации, предложения специалистов обобщаются и используются в процессе принятия решений.</w:t>
      </w:r>
    </w:p>
    <w:p w:rsidR="009124E4" w:rsidRPr="00470EEB" w:rsidRDefault="009124E4" w:rsidP="00470EEB">
      <w:pPr>
        <w:spacing w:line="360" w:lineRule="auto"/>
        <w:ind w:firstLine="709"/>
        <w:jc w:val="both"/>
        <w:rPr>
          <w:sz w:val="28"/>
          <w:szCs w:val="28"/>
        </w:rPr>
      </w:pPr>
      <w:r w:rsidRPr="00470EEB">
        <w:rPr>
          <w:sz w:val="28"/>
          <w:szCs w:val="28"/>
        </w:rPr>
        <w:t>Решение на проведение АСДНР в зоне чрезвычайной ситуации является основой управления, его принимает и организует выполнение руководитель ликвидации чрезвычайной ситуации (директор предприятия).</w:t>
      </w:r>
    </w:p>
    <w:p w:rsidR="009124E4" w:rsidRPr="00470EEB" w:rsidRDefault="009124E4" w:rsidP="00470EEB">
      <w:pPr>
        <w:spacing w:line="360" w:lineRule="auto"/>
        <w:ind w:firstLine="709"/>
        <w:jc w:val="both"/>
        <w:rPr>
          <w:sz w:val="28"/>
          <w:szCs w:val="28"/>
        </w:rPr>
      </w:pPr>
      <w:r w:rsidRPr="00470EEB">
        <w:rPr>
          <w:sz w:val="28"/>
          <w:szCs w:val="28"/>
        </w:rPr>
        <w:t>Решение включает следующие основные элементы:</w:t>
      </w:r>
    </w:p>
    <w:p w:rsidR="009124E4" w:rsidRPr="00470EEB" w:rsidRDefault="009124E4" w:rsidP="00470EEB">
      <w:pPr>
        <w:numPr>
          <w:ilvl w:val="0"/>
          <w:numId w:val="15"/>
        </w:numPr>
        <w:tabs>
          <w:tab w:val="clear" w:pos="1580"/>
          <w:tab w:val="num" w:pos="1080"/>
          <w:tab w:val="num" w:pos="1440"/>
        </w:tabs>
        <w:spacing w:line="360" w:lineRule="auto"/>
        <w:ind w:left="0" w:firstLine="709"/>
        <w:jc w:val="both"/>
        <w:rPr>
          <w:sz w:val="28"/>
          <w:szCs w:val="28"/>
        </w:rPr>
      </w:pPr>
      <w:r w:rsidRPr="00470EEB">
        <w:rPr>
          <w:sz w:val="28"/>
          <w:szCs w:val="28"/>
        </w:rPr>
        <w:t>краткие выводы из оценки обстановки;</w:t>
      </w:r>
    </w:p>
    <w:p w:rsidR="009124E4" w:rsidRPr="00470EEB" w:rsidRDefault="009124E4" w:rsidP="00470EEB">
      <w:pPr>
        <w:numPr>
          <w:ilvl w:val="0"/>
          <w:numId w:val="15"/>
        </w:numPr>
        <w:tabs>
          <w:tab w:val="clear" w:pos="1580"/>
          <w:tab w:val="num" w:pos="1080"/>
          <w:tab w:val="num" w:pos="1440"/>
        </w:tabs>
        <w:spacing w:line="360" w:lineRule="auto"/>
        <w:ind w:left="0" w:firstLine="709"/>
        <w:jc w:val="both"/>
        <w:rPr>
          <w:sz w:val="28"/>
          <w:szCs w:val="28"/>
        </w:rPr>
      </w:pPr>
      <w:r w:rsidRPr="00470EEB">
        <w:rPr>
          <w:sz w:val="28"/>
          <w:szCs w:val="28"/>
        </w:rPr>
        <w:t>замысел действий;</w:t>
      </w:r>
    </w:p>
    <w:p w:rsidR="009124E4" w:rsidRPr="00470EEB" w:rsidRDefault="009124E4" w:rsidP="00470EEB">
      <w:pPr>
        <w:numPr>
          <w:ilvl w:val="0"/>
          <w:numId w:val="15"/>
        </w:numPr>
        <w:tabs>
          <w:tab w:val="clear" w:pos="1580"/>
          <w:tab w:val="num" w:pos="1080"/>
          <w:tab w:val="num" w:pos="1440"/>
        </w:tabs>
        <w:spacing w:line="360" w:lineRule="auto"/>
        <w:ind w:left="0" w:firstLine="709"/>
        <w:jc w:val="both"/>
        <w:rPr>
          <w:sz w:val="28"/>
          <w:szCs w:val="28"/>
        </w:rPr>
      </w:pPr>
      <w:r w:rsidRPr="00470EEB">
        <w:rPr>
          <w:sz w:val="28"/>
          <w:szCs w:val="28"/>
        </w:rPr>
        <w:t>задачи подчиненным формированиям, частям и подразделениям;</w:t>
      </w:r>
    </w:p>
    <w:p w:rsidR="009124E4" w:rsidRPr="00470EEB" w:rsidRDefault="009124E4" w:rsidP="00470EEB">
      <w:pPr>
        <w:numPr>
          <w:ilvl w:val="0"/>
          <w:numId w:val="15"/>
        </w:numPr>
        <w:tabs>
          <w:tab w:val="clear" w:pos="1580"/>
          <w:tab w:val="num" w:pos="1080"/>
          <w:tab w:val="num" w:pos="1440"/>
        </w:tabs>
        <w:spacing w:line="360" w:lineRule="auto"/>
        <w:ind w:left="0" w:firstLine="709"/>
        <w:jc w:val="both"/>
        <w:rPr>
          <w:sz w:val="28"/>
          <w:szCs w:val="28"/>
        </w:rPr>
      </w:pPr>
      <w:r w:rsidRPr="00470EEB">
        <w:rPr>
          <w:sz w:val="28"/>
          <w:szCs w:val="28"/>
        </w:rPr>
        <w:t>меры безопасности;</w:t>
      </w:r>
    </w:p>
    <w:p w:rsidR="009124E4" w:rsidRPr="00470EEB" w:rsidRDefault="009124E4" w:rsidP="00470EEB">
      <w:pPr>
        <w:numPr>
          <w:ilvl w:val="0"/>
          <w:numId w:val="15"/>
        </w:numPr>
        <w:tabs>
          <w:tab w:val="clear" w:pos="1580"/>
          <w:tab w:val="num" w:pos="1080"/>
          <w:tab w:val="num" w:pos="1440"/>
        </w:tabs>
        <w:spacing w:line="360" w:lineRule="auto"/>
        <w:ind w:left="0" w:firstLine="709"/>
        <w:jc w:val="both"/>
        <w:rPr>
          <w:sz w:val="28"/>
          <w:szCs w:val="28"/>
        </w:rPr>
      </w:pPr>
      <w:r w:rsidRPr="00470EEB">
        <w:rPr>
          <w:sz w:val="28"/>
          <w:szCs w:val="28"/>
        </w:rPr>
        <w:t>организацию взаимодействия;</w:t>
      </w:r>
    </w:p>
    <w:p w:rsidR="009124E4" w:rsidRPr="00470EEB" w:rsidRDefault="009124E4" w:rsidP="00470EEB">
      <w:pPr>
        <w:numPr>
          <w:ilvl w:val="0"/>
          <w:numId w:val="15"/>
        </w:numPr>
        <w:tabs>
          <w:tab w:val="clear" w:pos="1580"/>
          <w:tab w:val="num" w:pos="1080"/>
          <w:tab w:val="num" w:pos="1440"/>
        </w:tabs>
        <w:spacing w:line="360" w:lineRule="auto"/>
        <w:ind w:left="0" w:firstLine="709"/>
        <w:jc w:val="both"/>
        <w:rPr>
          <w:sz w:val="28"/>
          <w:szCs w:val="28"/>
        </w:rPr>
      </w:pPr>
      <w:r w:rsidRPr="00470EEB">
        <w:rPr>
          <w:sz w:val="28"/>
          <w:szCs w:val="28"/>
        </w:rPr>
        <w:t>обеспечение действий формирований.</w:t>
      </w:r>
    </w:p>
    <w:p w:rsidR="009124E4" w:rsidRPr="00470EEB" w:rsidRDefault="009124E4" w:rsidP="00470EEB">
      <w:pPr>
        <w:spacing w:line="360" w:lineRule="auto"/>
        <w:ind w:firstLine="709"/>
        <w:jc w:val="both"/>
        <w:rPr>
          <w:sz w:val="28"/>
          <w:szCs w:val="28"/>
        </w:rPr>
      </w:pPr>
      <w:r w:rsidRPr="00470EEB">
        <w:rPr>
          <w:sz w:val="28"/>
          <w:szCs w:val="28"/>
        </w:rPr>
        <w:t>Краткие выводы из оценки обстановки содержат основные сведения о характере и масштабах ЧС, объемах предстоящих работ и условиях их проведения, имеющихся силах и средствах и их возможностях.</w:t>
      </w:r>
    </w:p>
    <w:p w:rsidR="009124E4" w:rsidRPr="00470EEB" w:rsidRDefault="009124E4" w:rsidP="00470EEB">
      <w:pPr>
        <w:spacing w:line="360" w:lineRule="auto"/>
        <w:ind w:firstLine="709"/>
        <w:jc w:val="both"/>
        <w:rPr>
          <w:sz w:val="28"/>
          <w:szCs w:val="28"/>
        </w:rPr>
      </w:pPr>
      <w:r w:rsidRPr="00470EEB">
        <w:rPr>
          <w:sz w:val="28"/>
          <w:szCs w:val="28"/>
        </w:rPr>
        <w:t>В замысле действий отражаются цели, стоящие перед данным органом управления и его силами, главные задачи и последовательность проведения работ, участки сосредоточения основных усилий, порядок создания группировки сил и средств.</w:t>
      </w:r>
    </w:p>
    <w:p w:rsidR="009124E4" w:rsidRPr="00470EEB" w:rsidRDefault="009124E4" w:rsidP="00470EEB">
      <w:pPr>
        <w:spacing w:line="360" w:lineRule="auto"/>
        <w:ind w:firstLine="709"/>
        <w:jc w:val="both"/>
        <w:rPr>
          <w:sz w:val="28"/>
          <w:szCs w:val="28"/>
        </w:rPr>
      </w:pPr>
      <w:r w:rsidRPr="00470EEB">
        <w:rPr>
          <w:sz w:val="28"/>
          <w:szCs w:val="28"/>
        </w:rPr>
        <w:t>Задачи руководителям подчиненных органов управления и их формированиям определяют старшие начальники в зависимости от их возможностей и развития обстановки. При постановке задачи указываются район работ, силы и средства, последовательность и сроки проведения работ, объекты сосредоточения основных усилий, порядок использования технических средств, меры безопасности и обеспечения непрерывности работ [51].</w:t>
      </w:r>
    </w:p>
    <w:p w:rsidR="009124E4" w:rsidRPr="00470EEB" w:rsidRDefault="009124E4" w:rsidP="00470EEB">
      <w:pPr>
        <w:spacing w:line="360" w:lineRule="auto"/>
        <w:ind w:firstLine="709"/>
        <w:jc w:val="both"/>
        <w:rPr>
          <w:sz w:val="28"/>
          <w:szCs w:val="28"/>
        </w:rPr>
      </w:pPr>
      <w:r w:rsidRPr="00470EEB">
        <w:rPr>
          <w:sz w:val="28"/>
          <w:szCs w:val="28"/>
        </w:rPr>
        <w:t xml:space="preserve">Взаимодействие между подчиненными подразделениями, между ними и специальными подразделениями других ведомств организуется при принятии решения и осуществляется в ходе работ при ликвидации рассматриваемой чрезвычайной ситуации. </w:t>
      </w:r>
    </w:p>
    <w:p w:rsidR="009124E4" w:rsidRPr="00470EEB" w:rsidRDefault="009124E4" w:rsidP="00470EEB">
      <w:pPr>
        <w:spacing w:line="360" w:lineRule="auto"/>
        <w:ind w:firstLine="709"/>
        <w:jc w:val="both"/>
        <w:rPr>
          <w:sz w:val="28"/>
          <w:szCs w:val="28"/>
        </w:rPr>
      </w:pPr>
      <w:r w:rsidRPr="00470EEB">
        <w:rPr>
          <w:sz w:val="28"/>
          <w:szCs w:val="28"/>
        </w:rPr>
        <w:t>При организации взаимодействия:</w:t>
      </w:r>
    </w:p>
    <w:p w:rsidR="009124E4" w:rsidRPr="00470EEB" w:rsidRDefault="009124E4" w:rsidP="00470EEB">
      <w:pPr>
        <w:numPr>
          <w:ilvl w:val="0"/>
          <w:numId w:val="16"/>
        </w:numPr>
        <w:tabs>
          <w:tab w:val="clear" w:pos="1620"/>
          <w:tab w:val="num" w:pos="1080"/>
          <w:tab w:val="num" w:pos="1440"/>
        </w:tabs>
        <w:spacing w:line="360" w:lineRule="auto"/>
        <w:ind w:left="0" w:firstLine="709"/>
        <w:jc w:val="both"/>
        <w:rPr>
          <w:sz w:val="28"/>
          <w:szCs w:val="28"/>
        </w:rPr>
      </w:pPr>
      <w:r w:rsidRPr="00470EEB">
        <w:rPr>
          <w:sz w:val="28"/>
          <w:szCs w:val="28"/>
        </w:rPr>
        <w:t>уточняются границы объектов работ каждого формирования;</w:t>
      </w:r>
    </w:p>
    <w:p w:rsidR="009124E4" w:rsidRPr="00470EEB" w:rsidRDefault="009124E4" w:rsidP="00470EEB">
      <w:pPr>
        <w:numPr>
          <w:ilvl w:val="0"/>
          <w:numId w:val="16"/>
        </w:numPr>
        <w:tabs>
          <w:tab w:val="clear" w:pos="1620"/>
          <w:tab w:val="num" w:pos="1080"/>
          <w:tab w:val="num" w:pos="1440"/>
        </w:tabs>
        <w:spacing w:line="360" w:lineRule="auto"/>
        <w:ind w:left="0" w:firstLine="709"/>
        <w:jc w:val="both"/>
        <w:rPr>
          <w:sz w:val="28"/>
          <w:szCs w:val="28"/>
        </w:rPr>
      </w:pPr>
      <w:r w:rsidRPr="00470EEB">
        <w:rPr>
          <w:sz w:val="28"/>
          <w:szCs w:val="28"/>
        </w:rPr>
        <w:t>устанавливается порядок действий на смежных объектах, особенно при выполнении работ, которые представляют опасность для соседей или влияют на их работу;</w:t>
      </w:r>
    </w:p>
    <w:p w:rsidR="009124E4" w:rsidRPr="00470EEB" w:rsidRDefault="009124E4" w:rsidP="00470EEB">
      <w:pPr>
        <w:numPr>
          <w:ilvl w:val="0"/>
          <w:numId w:val="16"/>
        </w:numPr>
        <w:tabs>
          <w:tab w:val="clear" w:pos="1620"/>
          <w:tab w:val="num" w:pos="1080"/>
          <w:tab w:val="num" w:pos="1440"/>
        </w:tabs>
        <w:spacing w:line="360" w:lineRule="auto"/>
        <w:ind w:left="0" w:firstLine="709"/>
        <w:jc w:val="both"/>
        <w:rPr>
          <w:sz w:val="28"/>
          <w:szCs w:val="28"/>
        </w:rPr>
      </w:pPr>
      <w:r w:rsidRPr="00470EEB">
        <w:rPr>
          <w:sz w:val="28"/>
          <w:szCs w:val="28"/>
        </w:rPr>
        <w:t>согласовывается по времени и месту сосредоточение усилий при совместном выполнении особо важных и сложных работ;</w:t>
      </w:r>
    </w:p>
    <w:p w:rsidR="009124E4" w:rsidRPr="00470EEB" w:rsidRDefault="009124E4" w:rsidP="00470EEB">
      <w:pPr>
        <w:pStyle w:val="23"/>
        <w:numPr>
          <w:ilvl w:val="0"/>
          <w:numId w:val="16"/>
        </w:numPr>
        <w:tabs>
          <w:tab w:val="clear" w:pos="1620"/>
          <w:tab w:val="num" w:pos="1080"/>
          <w:tab w:val="num" w:pos="1440"/>
        </w:tabs>
        <w:spacing w:after="0" w:line="360" w:lineRule="auto"/>
        <w:ind w:left="0" w:firstLine="709"/>
        <w:jc w:val="both"/>
        <w:rPr>
          <w:sz w:val="28"/>
          <w:szCs w:val="28"/>
        </w:rPr>
      </w:pPr>
      <w:r w:rsidRPr="00470EEB">
        <w:rPr>
          <w:sz w:val="28"/>
          <w:szCs w:val="28"/>
        </w:rPr>
        <w:t>определяется система обмена данными об изменении обстановки и результатах работ на смежных участках.</w:t>
      </w:r>
    </w:p>
    <w:p w:rsidR="001419C9" w:rsidRPr="00470EEB" w:rsidRDefault="009124E4" w:rsidP="00470EEB">
      <w:pPr>
        <w:pStyle w:val="23"/>
        <w:spacing w:after="0" w:line="360" w:lineRule="auto"/>
        <w:ind w:left="0" w:firstLine="709"/>
        <w:jc w:val="both"/>
        <w:rPr>
          <w:sz w:val="28"/>
          <w:szCs w:val="28"/>
        </w:rPr>
      </w:pPr>
      <w:r w:rsidRPr="00470EEB">
        <w:rPr>
          <w:sz w:val="28"/>
          <w:szCs w:val="28"/>
        </w:rPr>
        <w:t xml:space="preserve">Обеспечение действий сил и средств в районах ведения работ организуется с целью создания им необходимых условий для успешного выполнения поставленных задач. Основными видами обеспечения являются: </w:t>
      </w:r>
    </w:p>
    <w:p w:rsidR="009124E4" w:rsidRPr="00470EEB" w:rsidRDefault="009124E4" w:rsidP="00470EEB">
      <w:pPr>
        <w:pStyle w:val="23"/>
        <w:spacing w:after="0" w:line="360" w:lineRule="auto"/>
        <w:ind w:left="0" w:firstLine="709"/>
        <w:jc w:val="both"/>
        <w:rPr>
          <w:sz w:val="28"/>
          <w:szCs w:val="28"/>
        </w:rPr>
      </w:pPr>
      <w:r w:rsidRPr="00470EEB">
        <w:rPr>
          <w:sz w:val="28"/>
          <w:szCs w:val="28"/>
        </w:rPr>
        <w:t>разведка, транспортное, инженерное, метеорологическое, техническое, материальное и медицинское. Непосредственное руководство обеспечением действий сил и использованием специальных средств осуществляют начальники служб и должностные лица органов управления в соответствии с их обязанностями [41].</w:t>
      </w:r>
    </w:p>
    <w:p w:rsidR="00B42CEB" w:rsidRPr="00470EEB" w:rsidRDefault="00B42CEB" w:rsidP="00470EEB">
      <w:pPr>
        <w:pStyle w:val="23"/>
        <w:spacing w:after="0" w:line="360" w:lineRule="auto"/>
        <w:ind w:left="0" w:firstLine="709"/>
        <w:jc w:val="both"/>
        <w:rPr>
          <w:sz w:val="28"/>
          <w:szCs w:val="28"/>
        </w:rPr>
      </w:pPr>
    </w:p>
    <w:p w:rsidR="009124E4" w:rsidRPr="00470EEB" w:rsidRDefault="009124E4" w:rsidP="006934E4">
      <w:pPr>
        <w:pStyle w:val="13"/>
        <w:spacing w:line="360" w:lineRule="auto"/>
        <w:ind w:left="709"/>
        <w:rPr>
          <w:b/>
          <w:bCs/>
        </w:rPr>
      </w:pPr>
      <w:bookmarkStart w:id="86" w:name="_Toc138558717"/>
      <w:r w:rsidRPr="00470EEB">
        <w:rPr>
          <w:b/>
          <w:bCs/>
        </w:rPr>
        <w:t>5.3 Решение председателя комиссии по чрезвычайным ситуациям и</w:t>
      </w:r>
      <w:bookmarkStart w:id="87" w:name="_Toc75132054"/>
      <w:bookmarkStart w:id="88" w:name="_Toc138558718"/>
      <w:bookmarkEnd w:id="86"/>
      <w:r w:rsidR="006934E4">
        <w:rPr>
          <w:b/>
          <w:bCs/>
        </w:rPr>
        <w:t xml:space="preserve"> </w:t>
      </w:r>
      <w:r w:rsidRPr="00470EEB">
        <w:rPr>
          <w:b/>
          <w:bCs/>
        </w:rPr>
        <w:t>обеспечению пожарной безопасности – директора ТГПЗ при</w:t>
      </w:r>
      <w:r w:rsidR="00470EEB" w:rsidRPr="00470EEB">
        <w:rPr>
          <w:b/>
          <w:bCs/>
        </w:rPr>
        <w:t xml:space="preserve"> </w:t>
      </w:r>
      <w:r w:rsidRPr="00470EEB">
        <w:rPr>
          <w:b/>
          <w:bCs/>
        </w:rPr>
        <w:t>ликвидации чрезвычайной ситуации</w:t>
      </w:r>
      <w:bookmarkEnd w:id="87"/>
      <w:bookmarkEnd w:id="88"/>
    </w:p>
    <w:p w:rsidR="009124E4" w:rsidRPr="00470EEB" w:rsidRDefault="009124E4" w:rsidP="00470EEB">
      <w:pPr>
        <w:shd w:val="clear" w:color="auto" w:fill="FFFFFF"/>
        <w:tabs>
          <w:tab w:val="num" w:pos="-180"/>
        </w:tabs>
        <w:spacing w:line="360" w:lineRule="auto"/>
        <w:ind w:firstLine="709"/>
        <w:jc w:val="both"/>
        <w:rPr>
          <w:b/>
          <w:sz w:val="28"/>
          <w:szCs w:val="28"/>
        </w:rPr>
      </w:pPr>
    </w:p>
    <w:p w:rsidR="009124E4" w:rsidRPr="00470EEB" w:rsidRDefault="009124E4" w:rsidP="00470EEB">
      <w:pPr>
        <w:spacing w:line="360" w:lineRule="auto"/>
        <w:ind w:firstLine="709"/>
        <w:jc w:val="both"/>
        <w:rPr>
          <w:sz w:val="28"/>
          <w:szCs w:val="28"/>
        </w:rPr>
      </w:pPr>
      <w:r w:rsidRPr="00470EEB">
        <w:rPr>
          <w:sz w:val="28"/>
          <w:szCs w:val="28"/>
        </w:rPr>
        <w:t>1. Краткие выводы из оценки обстановки:</w:t>
      </w:r>
    </w:p>
    <w:p w:rsidR="009124E4" w:rsidRPr="00470EEB" w:rsidRDefault="009124E4" w:rsidP="00470EEB">
      <w:pPr>
        <w:spacing w:line="360" w:lineRule="auto"/>
        <w:ind w:firstLine="709"/>
        <w:jc w:val="both"/>
        <w:rPr>
          <w:sz w:val="28"/>
          <w:szCs w:val="28"/>
        </w:rPr>
      </w:pPr>
      <w:r w:rsidRPr="00470EEB">
        <w:rPr>
          <w:sz w:val="28"/>
          <w:szCs w:val="28"/>
        </w:rPr>
        <w:t>В 15 часов 30 минут 15 июля 2005 года на газофракционирующей установке ТГПЗ произошла разгерметизация емкости, содержащей 5,7 тонн сжиженного пропана. В результате аварии жидкая фаза вылилась на подстилающую поверхность, а парогазовая фаза, мгновенно испарившись, образовала взрывоопасное облако. Произошел взрыв и пожар пролива.</w:t>
      </w:r>
    </w:p>
    <w:p w:rsidR="009124E4" w:rsidRPr="00470EEB" w:rsidRDefault="009124E4" w:rsidP="00470EEB">
      <w:pPr>
        <w:spacing w:line="360" w:lineRule="auto"/>
        <w:ind w:firstLine="709"/>
        <w:jc w:val="both"/>
        <w:rPr>
          <w:sz w:val="28"/>
          <w:szCs w:val="28"/>
        </w:rPr>
      </w:pPr>
      <w:r w:rsidRPr="00470EEB">
        <w:rPr>
          <w:sz w:val="28"/>
          <w:szCs w:val="28"/>
        </w:rPr>
        <w:t>Границы зон поражений затрагивают смежные объекты предприятия, но не выходят за его границы, аварийную ситуацию считать локального (объектового) характера.</w:t>
      </w:r>
    </w:p>
    <w:p w:rsidR="009124E4" w:rsidRPr="00470EEB" w:rsidRDefault="009124E4" w:rsidP="00470EEB">
      <w:pPr>
        <w:spacing w:line="360" w:lineRule="auto"/>
        <w:ind w:firstLine="709"/>
        <w:jc w:val="both"/>
        <w:rPr>
          <w:sz w:val="28"/>
          <w:szCs w:val="28"/>
        </w:rPr>
      </w:pPr>
      <w:r w:rsidRPr="00470EEB">
        <w:rPr>
          <w:sz w:val="28"/>
          <w:szCs w:val="28"/>
        </w:rPr>
        <w:t>В результате ЧС предположительно 117 человек попадают в зону поражения.</w:t>
      </w:r>
    </w:p>
    <w:p w:rsidR="009124E4" w:rsidRPr="00470EEB" w:rsidRDefault="009124E4" w:rsidP="00470EEB">
      <w:pPr>
        <w:spacing w:line="360" w:lineRule="auto"/>
        <w:ind w:firstLine="709"/>
        <w:jc w:val="both"/>
        <w:rPr>
          <w:sz w:val="28"/>
          <w:szCs w:val="28"/>
        </w:rPr>
      </w:pPr>
      <w:r w:rsidRPr="00470EEB">
        <w:rPr>
          <w:sz w:val="28"/>
          <w:szCs w:val="28"/>
        </w:rPr>
        <w:t>В результате аварии разрушена одна емкость, площадь пожара пролива на подстилающей поверхности составляет примерно 1000 м</w:t>
      </w:r>
      <w:r w:rsidRPr="00470EEB">
        <w:rPr>
          <w:sz w:val="28"/>
          <w:szCs w:val="28"/>
          <w:vertAlign w:val="superscript"/>
        </w:rPr>
        <w:t>2</w:t>
      </w:r>
      <w:r w:rsidRPr="00470EEB">
        <w:rPr>
          <w:sz w:val="28"/>
          <w:szCs w:val="28"/>
        </w:rPr>
        <w:t>.</w:t>
      </w:r>
    </w:p>
    <w:p w:rsidR="009124E4" w:rsidRPr="00470EEB" w:rsidRDefault="009124E4" w:rsidP="00470EEB">
      <w:pPr>
        <w:spacing w:line="360" w:lineRule="auto"/>
        <w:ind w:firstLine="709"/>
        <w:jc w:val="both"/>
        <w:rPr>
          <w:sz w:val="28"/>
          <w:szCs w:val="28"/>
        </w:rPr>
      </w:pPr>
      <w:r w:rsidRPr="00470EEB">
        <w:rPr>
          <w:sz w:val="28"/>
          <w:szCs w:val="28"/>
        </w:rPr>
        <w:t>В зоне чрезвычайной ситуации с 15.35 ведут работы силы постоянной готовности:</w:t>
      </w:r>
    </w:p>
    <w:p w:rsidR="009124E4" w:rsidRPr="00470EEB" w:rsidRDefault="009124E4" w:rsidP="00470EEB">
      <w:pPr>
        <w:numPr>
          <w:ilvl w:val="0"/>
          <w:numId w:val="19"/>
        </w:numPr>
        <w:tabs>
          <w:tab w:val="clear" w:pos="1065"/>
          <w:tab w:val="left" w:pos="900"/>
          <w:tab w:val="left" w:pos="1260"/>
        </w:tabs>
        <w:spacing w:line="360" w:lineRule="auto"/>
        <w:ind w:left="0" w:firstLine="709"/>
        <w:jc w:val="both"/>
        <w:rPr>
          <w:sz w:val="28"/>
          <w:szCs w:val="28"/>
        </w:rPr>
      </w:pPr>
      <w:r w:rsidRPr="00470EEB">
        <w:rPr>
          <w:sz w:val="28"/>
          <w:szCs w:val="28"/>
        </w:rPr>
        <w:t xml:space="preserve">группа разведки - 3 человека; </w:t>
      </w:r>
    </w:p>
    <w:p w:rsidR="009124E4" w:rsidRPr="00470EEB" w:rsidRDefault="009124E4" w:rsidP="00470EEB">
      <w:pPr>
        <w:numPr>
          <w:ilvl w:val="0"/>
          <w:numId w:val="19"/>
        </w:numPr>
        <w:tabs>
          <w:tab w:val="clear" w:pos="1065"/>
          <w:tab w:val="left" w:pos="900"/>
          <w:tab w:val="left" w:pos="1260"/>
        </w:tabs>
        <w:spacing w:line="360" w:lineRule="auto"/>
        <w:ind w:left="0" w:firstLine="709"/>
        <w:jc w:val="both"/>
        <w:rPr>
          <w:sz w:val="28"/>
          <w:szCs w:val="28"/>
        </w:rPr>
      </w:pPr>
      <w:r w:rsidRPr="00470EEB">
        <w:rPr>
          <w:sz w:val="28"/>
          <w:szCs w:val="28"/>
        </w:rPr>
        <w:t>звено связи - 2 человека;</w:t>
      </w:r>
    </w:p>
    <w:p w:rsidR="009124E4" w:rsidRPr="00470EEB" w:rsidRDefault="009124E4" w:rsidP="00470EEB">
      <w:pPr>
        <w:numPr>
          <w:ilvl w:val="0"/>
          <w:numId w:val="19"/>
        </w:numPr>
        <w:tabs>
          <w:tab w:val="clear" w:pos="1065"/>
          <w:tab w:val="left" w:pos="900"/>
          <w:tab w:val="left" w:pos="1260"/>
        </w:tabs>
        <w:spacing w:line="360" w:lineRule="auto"/>
        <w:ind w:left="0" w:firstLine="709"/>
        <w:jc w:val="both"/>
        <w:rPr>
          <w:sz w:val="28"/>
          <w:szCs w:val="28"/>
        </w:rPr>
      </w:pPr>
      <w:r w:rsidRPr="00470EEB">
        <w:rPr>
          <w:sz w:val="28"/>
          <w:szCs w:val="28"/>
        </w:rPr>
        <w:t xml:space="preserve">противопожарная команда ПЧ-147 - 53 человека; </w:t>
      </w:r>
    </w:p>
    <w:p w:rsidR="009124E4" w:rsidRPr="00470EEB" w:rsidRDefault="009124E4" w:rsidP="00470EEB">
      <w:pPr>
        <w:numPr>
          <w:ilvl w:val="0"/>
          <w:numId w:val="19"/>
        </w:numPr>
        <w:tabs>
          <w:tab w:val="clear" w:pos="1065"/>
          <w:tab w:val="left" w:pos="900"/>
          <w:tab w:val="left" w:pos="1260"/>
        </w:tabs>
        <w:spacing w:line="360" w:lineRule="auto"/>
        <w:ind w:left="0" w:firstLine="709"/>
        <w:jc w:val="both"/>
        <w:rPr>
          <w:sz w:val="28"/>
          <w:szCs w:val="28"/>
        </w:rPr>
      </w:pPr>
      <w:r w:rsidRPr="00470EEB">
        <w:rPr>
          <w:sz w:val="28"/>
          <w:szCs w:val="28"/>
        </w:rPr>
        <w:t>газоспасательный отряд – 10 человек;</w:t>
      </w:r>
    </w:p>
    <w:p w:rsidR="009124E4" w:rsidRPr="00470EEB" w:rsidRDefault="009124E4" w:rsidP="00470EEB">
      <w:pPr>
        <w:numPr>
          <w:ilvl w:val="0"/>
          <w:numId w:val="19"/>
        </w:numPr>
        <w:tabs>
          <w:tab w:val="clear" w:pos="1065"/>
          <w:tab w:val="num" w:pos="180"/>
          <w:tab w:val="left" w:pos="900"/>
          <w:tab w:val="left" w:pos="1080"/>
          <w:tab w:val="left" w:pos="1260"/>
        </w:tabs>
        <w:spacing w:line="360" w:lineRule="auto"/>
        <w:ind w:left="0" w:firstLine="709"/>
        <w:jc w:val="both"/>
        <w:rPr>
          <w:sz w:val="28"/>
          <w:szCs w:val="28"/>
        </w:rPr>
      </w:pPr>
      <w:r w:rsidRPr="00470EEB">
        <w:rPr>
          <w:sz w:val="28"/>
          <w:szCs w:val="28"/>
        </w:rPr>
        <w:t>служба военизированной охраны - 32 человека.</w:t>
      </w:r>
    </w:p>
    <w:p w:rsidR="009124E4" w:rsidRPr="00470EEB" w:rsidRDefault="009124E4" w:rsidP="00470EEB">
      <w:pPr>
        <w:numPr>
          <w:ilvl w:val="0"/>
          <w:numId w:val="19"/>
        </w:numPr>
        <w:tabs>
          <w:tab w:val="clear" w:pos="1065"/>
          <w:tab w:val="num" w:pos="900"/>
        </w:tabs>
        <w:spacing w:line="360" w:lineRule="auto"/>
        <w:ind w:left="0" w:firstLine="709"/>
        <w:jc w:val="both"/>
        <w:rPr>
          <w:sz w:val="28"/>
          <w:szCs w:val="28"/>
        </w:rPr>
      </w:pPr>
      <w:r w:rsidRPr="00470EEB">
        <w:rPr>
          <w:sz w:val="28"/>
          <w:szCs w:val="28"/>
        </w:rPr>
        <w:t xml:space="preserve">группа медицинской помощи – 27 человек. </w:t>
      </w:r>
    </w:p>
    <w:p w:rsidR="009124E4" w:rsidRPr="00470EEB" w:rsidRDefault="009124E4" w:rsidP="00470EEB">
      <w:pPr>
        <w:numPr>
          <w:ilvl w:val="0"/>
          <w:numId w:val="19"/>
        </w:numPr>
        <w:spacing w:line="360" w:lineRule="auto"/>
        <w:ind w:left="0" w:firstLine="709"/>
        <w:jc w:val="both"/>
        <w:rPr>
          <w:sz w:val="28"/>
          <w:szCs w:val="28"/>
        </w:rPr>
      </w:pPr>
      <w:r w:rsidRPr="00470EEB">
        <w:rPr>
          <w:sz w:val="28"/>
          <w:szCs w:val="28"/>
        </w:rPr>
        <w:t>работники электроцеха – 8 человек;</w:t>
      </w:r>
    </w:p>
    <w:p w:rsidR="009124E4" w:rsidRPr="00470EEB" w:rsidRDefault="009124E4" w:rsidP="00470EEB">
      <w:pPr>
        <w:numPr>
          <w:ilvl w:val="0"/>
          <w:numId w:val="19"/>
        </w:numPr>
        <w:spacing w:line="360" w:lineRule="auto"/>
        <w:ind w:left="0" w:firstLine="709"/>
        <w:jc w:val="both"/>
        <w:rPr>
          <w:sz w:val="28"/>
          <w:szCs w:val="28"/>
        </w:rPr>
      </w:pPr>
      <w:r w:rsidRPr="00470EEB">
        <w:rPr>
          <w:sz w:val="28"/>
          <w:szCs w:val="28"/>
        </w:rPr>
        <w:t>группа материально-технического обеспечения – 16 человек;</w:t>
      </w:r>
    </w:p>
    <w:p w:rsidR="009124E4" w:rsidRPr="00470EEB" w:rsidRDefault="009124E4" w:rsidP="00470EEB">
      <w:pPr>
        <w:numPr>
          <w:ilvl w:val="0"/>
          <w:numId w:val="19"/>
        </w:numPr>
        <w:spacing w:line="360" w:lineRule="auto"/>
        <w:ind w:left="0" w:firstLine="709"/>
        <w:jc w:val="both"/>
        <w:rPr>
          <w:sz w:val="28"/>
          <w:szCs w:val="28"/>
        </w:rPr>
      </w:pPr>
      <w:r w:rsidRPr="00470EEB">
        <w:rPr>
          <w:sz w:val="28"/>
          <w:szCs w:val="28"/>
        </w:rPr>
        <w:t>ремонтно – восстановительная бригада – 12 человек;</w:t>
      </w:r>
    </w:p>
    <w:p w:rsidR="009124E4" w:rsidRPr="00470EEB" w:rsidRDefault="009124E4" w:rsidP="00470EEB">
      <w:pPr>
        <w:numPr>
          <w:ilvl w:val="0"/>
          <w:numId w:val="19"/>
        </w:numPr>
        <w:spacing w:line="360" w:lineRule="auto"/>
        <w:ind w:left="0" w:firstLine="709"/>
        <w:jc w:val="both"/>
        <w:rPr>
          <w:sz w:val="28"/>
          <w:szCs w:val="28"/>
        </w:rPr>
      </w:pPr>
      <w:r w:rsidRPr="00470EEB">
        <w:rPr>
          <w:sz w:val="28"/>
          <w:szCs w:val="28"/>
        </w:rPr>
        <w:t>водители – 9 человек.</w:t>
      </w:r>
    </w:p>
    <w:p w:rsidR="009124E4" w:rsidRPr="00470EEB" w:rsidRDefault="009124E4" w:rsidP="00470EEB">
      <w:pPr>
        <w:pStyle w:val="a4"/>
        <w:ind w:firstLine="709"/>
        <w:rPr>
          <w:rFonts w:cs="Times New Roman"/>
          <w:color w:val="auto"/>
          <w:szCs w:val="28"/>
        </w:rPr>
      </w:pPr>
      <w:r w:rsidRPr="00470EEB">
        <w:rPr>
          <w:rFonts w:cs="Times New Roman"/>
          <w:color w:val="auto"/>
          <w:szCs w:val="28"/>
        </w:rPr>
        <w:t>2. Замысел действий.</w:t>
      </w:r>
    </w:p>
    <w:p w:rsidR="009124E4" w:rsidRPr="00470EEB" w:rsidRDefault="009124E4" w:rsidP="00470EEB">
      <w:pPr>
        <w:spacing w:line="360" w:lineRule="auto"/>
        <w:ind w:firstLine="709"/>
        <w:jc w:val="both"/>
        <w:rPr>
          <w:sz w:val="28"/>
          <w:szCs w:val="28"/>
        </w:rPr>
      </w:pPr>
      <w:r w:rsidRPr="00470EEB">
        <w:rPr>
          <w:sz w:val="28"/>
          <w:szCs w:val="28"/>
        </w:rPr>
        <w:t>Первоочередными задачами, при ведении аварийно-спасательных работ считать:</w:t>
      </w:r>
    </w:p>
    <w:p w:rsidR="009124E4" w:rsidRPr="00470EEB" w:rsidRDefault="009124E4" w:rsidP="00470EEB">
      <w:pPr>
        <w:numPr>
          <w:ilvl w:val="0"/>
          <w:numId w:val="18"/>
        </w:numPr>
        <w:tabs>
          <w:tab w:val="clear" w:pos="720"/>
          <w:tab w:val="num" w:pos="1260"/>
        </w:tabs>
        <w:spacing w:line="360" w:lineRule="auto"/>
        <w:ind w:left="0" w:firstLine="709"/>
        <w:jc w:val="both"/>
        <w:rPr>
          <w:sz w:val="28"/>
          <w:szCs w:val="28"/>
        </w:rPr>
      </w:pPr>
      <w:r w:rsidRPr="00470EEB">
        <w:rPr>
          <w:sz w:val="28"/>
          <w:szCs w:val="28"/>
        </w:rPr>
        <w:t>Спасение и эвакуацию из опасной зоны персонала предприятия, оказание пострадавшим первой медицинской помощи;</w:t>
      </w:r>
    </w:p>
    <w:p w:rsidR="009124E4" w:rsidRPr="00470EEB" w:rsidRDefault="009124E4" w:rsidP="00470EEB">
      <w:pPr>
        <w:numPr>
          <w:ilvl w:val="0"/>
          <w:numId w:val="18"/>
        </w:numPr>
        <w:tabs>
          <w:tab w:val="clear" w:pos="720"/>
          <w:tab w:val="num" w:pos="1260"/>
        </w:tabs>
        <w:spacing w:line="360" w:lineRule="auto"/>
        <w:ind w:left="0" w:firstLine="709"/>
        <w:jc w:val="both"/>
        <w:rPr>
          <w:sz w:val="28"/>
          <w:szCs w:val="28"/>
        </w:rPr>
      </w:pPr>
      <w:r w:rsidRPr="00470EEB">
        <w:rPr>
          <w:sz w:val="28"/>
          <w:szCs w:val="28"/>
        </w:rPr>
        <w:t>Проведение мероприятий, направленных на предотвращение дальнейшего развития ЧС;</w:t>
      </w:r>
    </w:p>
    <w:p w:rsidR="009124E4" w:rsidRPr="00470EEB" w:rsidRDefault="009124E4" w:rsidP="00470EEB">
      <w:pPr>
        <w:numPr>
          <w:ilvl w:val="0"/>
          <w:numId w:val="18"/>
        </w:numPr>
        <w:tabs>
          <w:tab w:val="clear" w:pos="720"/>
          <w:tab w:val="num" w:pos="1260"/>
        </w:tabs>
        <w:spacing w:line="360" w:lineRule="auto"/>
        <w:ind w:left="0" w:firstLine="709"/>
        <w:jc w:val="both"/>
        <w:rPr>
          <w:sz w:val="28"/>
          <w:szCs w:val="28"/>
        </w:rPr>
      </w:pPr>
      <w:r w:rsidRPr="00470EEB">
        <w:rPr>
          <w:sz w:val="28"/>
          <w:szCs w:val="28"/>
        </w:rPr>
        <w:t>Проведение мероприятий, направленных на безопасное проведение АСДНР;</w:t>
      </w:r>
    </w:p>
    <w:p w:rsidR="009124E4" w:rsidRPr="00470EEB" w:rsidRDefault="009124E4" w:rsidP="00470EEB">
      <w:pPr>
        <w:numPr>
          <w:ilvl w:val="0"/>
          <w:numId w:val="18"/>
        </w:numPr>
        <w:tabs>
          <w:tab w:val="clear" w:pos="720"/>
          <w:tab w:val="num" w:pos="1260"/>
        </w:tabs>
        <w:spacing w:line="360" w:lineRule="auto"/>
        <w:ind w:left="0" w:firstLine="709"/>
        <w:jc w:val="both"/>
        <w:rPr>
          <w:sz w:val="28"/>
          <w:szCs w:val="28"/>
        </w:rPr>
      </w:pPr>
      <w:r w:rsidRPr="00470EEB">
        <w:rPr>
          <w:sz w:val="28"/>
          <w:szCs w:val="28"/>
        </w:rPr>
        <w:t>Локализация и ликвидация пожара;</w:t>
      </w:r>
    </w:p>
    <w:p w:rsidR="009124E4" w:rsidRPr="00470EEB" w:rsidRDefault="009124E4" w:rsidP="00470EEB">
      <w:pPr>
        <w:numPr>
          <w:ilvl w:val="0"/>
          <w:numId w:val="18"/>
        </w:numPr>
        <w:tabs>
          <w:tab w:val="clear" w:pos="720"/>
          <w:tab w:val="num" w:pos="1260"/>
        </w:tabs>
        <w:spacing w:line="360" w:lineRule="auto"/>
        <w:ind w:left="0" w:firstLine="709"/>
        <w:jc w:val="both"/>
        <w:rPr>
          <w:sz w:val="28"/>
          <w:szCs w:val="28"/>
        </w:rPr>
      </w:pPr>
      <w:r w:rsidRPr="00470EEB">
        <w:rPr>
          <w:sz w:val="28"/>
          <w:szCs w:val="28"/>
        </w:rPr>
        <w:t>отключить смежные установки и объекты от дефектного участка, путем перекрытия задвижек. Обеспечить аварийный сброс газообразных и парообразных углеводородов в факельную сеть, перекачку продукта из горящего блока в товарно-сырьевой парк;</w:t>
      </w:r>
    </w:p>
    <w:p w:rsidR="009124E4" w:rsidRPr="00470EEB" w:rsidRDefault="009124E4" w:rsidP="00470EEB">
      <w:pPr>
        <w:numPr>
          <w:ilvl w:val="0"/>
          <w:numId w:val="18"/>
        </w:numPr>
        <w:tabs>
          <w:tab w:val="clear" w:pos="720"/>
          <w:tab w:val="num" w:pos="1260"/>
        </w:tabs>
        <w:spacing w:line="360" w:lineRule="auto"/>
        <w:ind w:left="0" w:firstLine="709"/>
        <w:jc w:val="both"/>
        <w:rPr>
          <w:sz w:val="28"/>
          <w:szCs w:val="28"/>
        </w:rPr>
      </w:pPr>
      <w:r w:rsidRPr="00470EEB">
        <w:rPr>
          <w:sz w:val="28"/>
          <w:szCs w:val="28"/>
        </w:rPr>
        <w:t>Пожарным формированиям обеспечить ограничение распространения пожара на большую площадь и соседние объекты, принять меры к снижению воздействия теплового излучения от пожара на смежные конструкции, посредством их орошения из стационарных лафетных стволов;</w:t>
      </w:r>
    </w:p>
    <w:p w:rsidR="009124E4" w:rsidRPr="00470EEB" w:rsidRDefault="009124E4" w:rsidP="00470EEB">
      <w:pPr>
        <w:numPr>
          <w:ilvl w:val="0"/>
          <w:numId w:val="18"/>
        </w:numPr>
        <w:tabs>
          <w:tab w:val="clear" w:pos="720"/>
          <w:tab w:val="num" w:pos="1260"/>
        </w:tabs>
        <w:spacing w:line="360" w:lineRule="auto"/>
        <w:ind w:left="0" w:firstLine="709"/>
        <w:jc w:val="both"/>
        <w:rPr>
          <w:sz w:val="28"/>
          <w:szCs w:val="28"/>
        </w:rPr>
      </w:pPr>
      <w:r w:rsidRPr="00470EEB">
        <w:rPr>
          <w:sz w:val="28"/>
          <w:szCs w:val="28"/>
        </w:rPr>
        <w:t>Оборудование земляного обвалования для ограничения растекания горящей жидкости;</w:t>
      </w:r>
    </w:p>
    <w:p w:rsidR="009124E4" w:rsidRPr="00470EEB" w:rsidRDefault="009124E4" w:rsidP="00470EEB">
      <w:pPr>
        <w:numPr>
          <w:ilvl w:val="0"/>
          <w:numId w:val="18"/>
        </w:numPr>
        <w:tabs>
          <w:tab w:val="clear" w:pos="720"/>
          <w:tab w:val="num" w:pos="1260"/>
        </w:tabs>
        <w:spacing w:line="360" w:lineRule="auto"/>
        <w:ind w:left="0" w:firstLine="709"/>
        <w:jc w:val="both"/>
        <w:rPr>
          <w:sz w:val="28"/>
          <w:szCs w:val="28"/>
        </w:rPr>
      </w:pPr>
      <w:r w:rsidRPr="00470EEB">
        <w:rPr>
          <w:sz w:val="28"/>
          <w:szCs w:val="28"/>
        </w:rPr>
        <w:t>Проведение пенной атаки на слой горючего в обваловании до прекращения горения;</w:t>
      </w:r>
    </w:p>
    <w:p w:rsidR="009124E4" w:rsidRPr="00470EEB" w:rsidRDefault="009124E4" w:rsidP="00470EEB">
      <w:pPr>
        <w:numPr>
          <w:ilvl w:val="0"/>
          <w:numId w:val="18"/>
        </w:numPr>
        <w:tabs>
          <w:tab w:val="clear" w:pos="720"/>
          <w:tab w:val="num" w:pos="1260"/>
        </w:tabs>
        <w:spacing w:line="360" w:lineRule="auto"/>
        <w:ind w:left="0" w:firstLine="709"/>
        <w:jc w:val="both"/>
        <w:rPr>
          <w:sz w:val="28"/>
          <w:szCs w:val="28"/>
        </w:rPr>
      </w:pPr>
      <w:r w:rsidRPr="00470EEB">
        <w:rPr>
          <w:sz w:val="28"/>
          <w:szCs w:val="28"/>
        </w:rPr>
        <w:t>Восстановление безопасного функционирования предприятия. Проведение аварийно-восстановительных работ.</w:t>
      </w:r>
    </w:p>
    <w:p w:rsidR="009124E4" w:rsidRPr="00470EEB" w:rsidRDefault="009124E4" w:rsidP="00470EEB">
      <w:pPr>
        <w:spacing w:line="360" w:lineRule="auto"/>
        <w:ind w:firstLine="709"/>
        <w:jc w:val="both"/>
        <w:rPr>
          <w:sz w:val="28"/>
          <w:szCs w:val="28"/>
        </w:rPr>
      </w:pPr>
      <w:r w:rsidRPr="00470EEB">
        <w:rPr>
          <w:sz w:val="28"/>
          <w:szCs w:val="28"/>
        </w:rPr>
        <w:t>Мероприятия проводить в последовательности: поиск пострадавших, оказание им первой медицинской помощи,</w:t>
      </w:r>
      <w:r w:rsidR="00470EEB" w:rsidRPr="00470EEB">
        <w:rPr>
          <w:sz w:val="28"/>
          <w:szCs w:val="28"/>
        </w:rPr>
        <w:t xml:space="preserve"> </w:t>
      </w:r>
      <w:r w:rsidRPr="00470EEB">
        <w:rPr>
          <w:sz w:val="28"/>
          <w:szCs w:val="28"/>
        </w:rPr>
        <w:t xml:space="preserve">подготовка к безопасному ведению действий по тушению пожара, локализация и тушение пожара, восстановление функционирования объекта в нормальном режиме. </w:t>
      </w:r>
    </w:p>
    <w:p w:rsidR="009124E4" w:rsidRPr="00470EEB" w:rsidRDefault="009124E4" w:rsidP="00470EEB">
      <w:pPr>
        <w:tabs>
          <w:tab w:val="num" w:pos="1260"/>
        </w:tabs>
        <w:spacing w:line="360" w:lineRule="auto"/>
        <w:ind w:firstLine="709"/>
        <w:jc w:val="both"/>
        <w:rPr>
          <w:sz w:val="28"/>
          <w:szCs w:val="28"/>
        </w:rPr>
      </w:pPr>
      <w:r w:rsidRPr="00470EEB">
        <w:rPr>
          <w:sz w:val="28"/>
          <w:szCs w:val="28"/>
        </w:rPr>
        <w:t>3. Задачи подчиненным формированиям.</w:t>
      </w:r>
    </w:p>
    <w:p w:rsidR="009124E4" w:rsidRPr="00470EEB" w:rsidRDefault="009124E4" w:rsidP="00470EEB">
      <w:pPr>
        <w:tabs>
          <w:tab w:val="num" w:pos="1260"/>
        </w:tabs>
        <w:spacing w:line="360" w:lineRule="auto"/>
        <w:ind w:firstLine="709"/>
        <w:jc w:val="both"/>
        <w:rPr>
          <w:sz w:val="28"/>
          <w:szCs w:val="28"/>
        </w:rPr>
      </w:pPr>
      <w:r w:rsidRPr="00470EEB">
        <w:rPr>
          <w:sz w:val="28"/>
          <w:szCs w:val="28"/>
        </w:rPr>
        <w:t>К 15.35 часам:</w:t>
      </w:r>
    </w:p>
    <w:p w:rsidR="009124E4" w:rsidRPr="00470EEB" w:rsidRDefault="009124E4" w:rsidP="00470EEB">
      <w:pPr>
        <w:tabs>
          <w:tab w:val="num" w:pos="1260"/>
        </w:tabs>
        <w:spacing w:line="360" w:lineRule="auto"/>
        <w:ind w:firstLine="709"/>
        <w:jc w:val="both"/>
        <w:rPr>
          <w:sz w:val="28"/>
          <w:szCs w:val="28"/>
        </w:rPr>
      </w:pPr>
      <w:r w:rsidRPr="00470EEB">
        <w:rPr>
          <w:sz w:val="28"/>
          <w:szCs w:val="28"/>
        </w:rPr>
        <w:t xml:space="preserve">а) начальнику штаба </w:t>
      </w:r>
      <w:r w:rsidR="00907827" w:rsidRPr="00470EEB">
        <w:rPr>
          <w:sz w:val="28"/>
          <w:szCs w:val="28"/>
        </w:rPr>
        <w:t>ликвидации ЧС</w:t>
      </w:r>
      <w:r w:rsidRPr="00470EEB">
        <w:rPr>
          <w:sz w:val="28"/>
          <w:szCs w:val="28"/>
        </w:rPr>
        <w:t xml:space="preserve"> провести оценку обстановки и провести конкретные мероприятия по обеспечению спасательных работ и безаварийной работы структурных подразделений завода, организовать разведку.</w:t>
      </w:r>
    </w:p>
    <w:p w:rsidR="009124E4" w:rsidRPr="00470EEB" w:rsidRDefault="009124E4" w:rsidP="00470EEB">
      <w:pPr>
        <w:tabs>
          <w:tab w:val="num" w:pos="1260"/>
        </w:tabs>
        <w:spacing w:line="360" w:lineRule="auto"/>
        <w:ind w:firstLine="709"/>
        <w:jc w:val="both"/>
        <w:rPr>
          <w:sz w:val="28"/>
          <w:szCs w:val="28"/>
        </w:rPr>
      </w:pPr>
      <w:r w:rsidRPr="00470EEB">
        <w:rPr>
          <w:sz w:val="28"/>
          <w:szCs w:val="28"/>
        </w:rPr>
        <w:t>б) начальнику противопожарной службы привести в готовность пожарную часть ПЧ-147;</w:t>
      </w:r>
    </w:p>
    <w:p w:rsidR="009124E4" w:rsidRPr="00470EEB" w:rsidRDefault="009124E4" w:rsidP="00470EEB">
      <w:pPr>
        <w:pStyle w:val="a7"/>
        <w:tabs>
          <w:tab w:val="num" w:pos="1080"/>
        </w:tabs>
        <w:spacing w:line="360" w:lineRule="auto"/>
        <w:ind w:firstLine="709"/>
        <w:jc w:val="both"/>
        <w:rPr>
          <w:bCs/>
          <w:szCs w:val="28"/>
        </w:rPr>
      </w:pPr>
      <w:r w:rsidRPr="00470EEB">
        <w:rPr>
          <w:bCs/>
          <w:szCs w:val="28"/>
        </w:rPr>
        <w:t>- определить масштабы и объем работ по локализации пожара;</w:t>
      </w:r>
    </w:p>
    <w:p w:rsidR="009124E4" w:rsidRPr="00470EEB" w:rsidRDefault="009124E4" w:rsidP="00470EEB">
      <w:pPr>
        <w:pStyle w:val="a7"/>
        <w:tabs>
          <w:tab w:val="num" w:pos="1080"/>
        </w:tabs>
        <w:spacing w:line="360" w:lineRule="auto"/>
        <w:ind w:firstLine="709"/>
        <w:jc w:val="both"/>
        <w:rPr>
          <w:bCs/>
          <w:szCs w:val="28"/>
        </w:rPr>
      </w:pPr>
      <w:r w:rsidRPr="00470EEB">
        <w:rPr>
          <w:bCs/>
          <w:szCs w:val="28"/>
        </w:rPr>
        <w:t>- провести орошение горящего и соседних резервуаров;</w:t>
      </w:r>
    </w:p>
    <w:p w:rsidR="009124E4" w:rsidRPr="00470EEB" w:rsidRDefault="009124E4" w:rsidP="00470EEB">
      <w:pPr>
        <w:pStyle w:val="a7"/>
        <w:numPr>
          <w:ilvl w:val="0"/>
          <w:numId w:val="17"/>
        </w:numPr>
        <w:tabs>
          <w:tab w:val="num" w:pos="1080"/>
        </w:tabs>
        <w:spacing w:line="360" w:lineRule="auto"/>
        <w:ind w:left="0" w:firstLine="709"/>
        <w:jc w:val="both"/>
        <w:rPr>
          <w:bCs/>
          <w:szCs w:val="28"/>
        </w:rPr>
      </w:pPr>
      <w:r w:rsidRPr="00470EEB">
        <w:rPr>
          <w:szCs w:val="28"/>
        </w:rPr>
        <w:t>оборудовать земляное обвалование;</w:t>
      </w:r>
    </w:p>
    <w:p w:rsidR="009124E4" w:rsidRPr="00470EEB" w:rsidRDefault="009124E4" w:rsidP="00470EEB">
      <w:pPr>
        <w:pStyle w:val="a7"/>
        <w:numPr>
          <w:ilvl w:val="0"/>
          <w:numId w:val="17"/>
        </w:numPr>
        <w:tabs>
          <w:tab w:val="num" w:pos="1080"/>
        </w:tabs>
        <w:spacing w:line="360" w:lineRule="auto"/>
        <w:ind w:left="0" w:firstLine="709"/>
        <w:jc w:val="both"/>
        <w:rPr>
          <w:bCs/>
          <w:szCs w:val="28"/>
        </w:rPr>
      </w:pPr>
      <w:r w:rsidRPr="00470EEB">
        <w:rPr>
          <w:szCs w:val="28"/>
        </w:rPr>
        <w:t xml:space="preserve"> </w:t>
      </w:r>
      <w:r w:rsidRPr="00470EEB">
        <w:rPr>
          <w:bCs/>
          <w:szCs w:val="28"/>
        </w:rPr>
        <w:t>провести пенную атаку в обваловании, для локализации пожара пролива;</w:t>
      </w:r>
    </w:p>
    <w:p w:rsidR="009124E4" w:rsidRPr="00470EEB" w:rsidRDefault="009124E4" w:rsidP="00470EEB">
      <w:pPr>
        <w:pStyle w:val="a7"/>
        <w:numPr>
          <w:ilvl w:val="0"/>
          <w:numId w:val="17"/>
        </w:numPr>
        <w:tabs>
          <w:tab w:val="num" w:pos="1080"/>
        </w:tabs>
        <w:spacing w:line="360" w:lineRule="auto"/>
        <w:ind w:left="0" w:firstLine="709"/>
        <w:jc w:val="both"/>
        <w:rPr>
          <w:bCs/>
          <w:szCs w:val="28"/>
        </w:rPr>
      </w:pPr>
      <w:r w:rsidRPr="00470EEB">
        <w:rPr>
          <w:bCs/>
          <w:szCs w:val="28"/>
        </w:rPr>
        <w:t>организовать охлаждение конструкции системы трубопроводов, другой арматуры установки и объектов, находящихся под воздействием теплового излучения пожара;</w:t>
      </w:r>
    </w:p>
    <w:p w:rsidR="009124E4" w:rsidRPr="00470EEB" w:rsidRDefault="009124E4" w:rsidP="00470EEB">
      <w:pPr>
        <w:pStyle w:val="a7"/>
        <w:numPr>
          <w:ilvl w:val="0"/>
          <w:numId w:val="17"/>
        </w:numPr>
        <w:tabs>
          <w:tab w:val="num" w:pos="1080"/>
        </w:tabs>
        <w:spacing w:line="360" w:lineRule="auto"/>
        <w:ind w:left="0" w:firstLine="709"/>
        <w:jc w:val="both"/>
        <w:rPr>
          <w:bCs/>
          <w:szCs w:val="28"/>
        </w:rPr>
      </w:pPr>
      <w:r w:rsidRPr="00470EEB">
        <w:rPr>
          <w:bCs/>
          <w:szCs w:val="28"/>
        </w:rPr>
        <w:t>оказать помощь пострадавшим, организовать спасение персонала;</w:t>
      </w:r>
    </w:p>
    <w:p w:rsidR="009124E4" w:rsidRPr="00470EEB" w:rsidRDefault="009124E4" w:rsidP="00470EEB">
      <w:pPr>
        <w:pStyle w:val="a7"/>
        <w:tabs>
          <w:tab w:val="num" w:pos="1080"/>
        </w:tabs>
        <w:spacing w:line="360" w:lineRule="auto"/>
        <w:ind w:firstLine="709"/>
        <w:jc w:val="both"/>
        <w:rPr>
          <w:bCs/>
          <w:szCs w:val="28"/>
        </w:rPr>
      </w:pPr>
      <w:r w:rsidRPr="00470EEB">
        <w:rPr>
          <w:bCs/>
          <w:szCs w:val="28"/>
        </w:rPr>
        <w:t>- при необходимости вызвать дополнительные силы через диспетчера;</w:t>
      </w:r>
    </w:p>
    <w:p w:rsidR="009124E4" w:rsidRPr="00470EEB" w:rsidRDefault="009124E4" w:rsidP="00470EEB">
      <w:pPr>
        <w:pStyle w:val="a7"/>
        <w:tabs>
          <w:tab w:val="left" w:pos="900"/>
        </w:tabs>
        <w:spacing w:line="360" w:lineRule="auto"/>
        <w:ind w:firstLine="709"/>
        <w:jc w:val="both"/>
        <w:rPr>
          <w:bCs/>
          <w:szCs w:val="28"/>
        </w:rPr>
      </w:pPr>
      <w:r w:rsidRPr="00470EEB">
        <w:rPr>
          <w:bCs/>
          <w:szCs w:val="28"/>
        </w:rPr>
        <w:t>К 15.40 часам:</w:t>
      </w:r>
    </w:p>
    <w:p w:rsidR="009124E4" w:rsidRPr="00470EEB" w:rsidRDefault="009124E4" w:rsidP="00470EEB">
      <w:pPr>
        <w:pStyle w:val="a7"/>
        <w:tabs>
          <w:tab w:val="left" w:pos="900"/>
        </w:tabs>
        <w:spacing w:line="360" w:lineRule="auto"/>
        <w:ind w:firstLine="709"/>
        <w:jc w:val="both"/>
        <w:rPr>
          <w:bCs/>
          <w:szCs w:val="28"/>
        </w:rPr>
      </w:pPr>
      <w:r w:rsidRPr="00470EEB">
        <w:rPr>
          <w:bCs/>
          <w:szCs w:val="28"/>
        </w:rPr>
        <w:t>а) начальнику газоспасательного отряда привести в готовность</w:t>
      </w:r>
      <w:r w:rsidR="00470EEB" w:rsidRPr="00470EEB">
        <w:rPr>
          <w:bCs/>
          <w:szCs w:val="28"/>
        </w:rPr>
        <w:t xml:space="preserve"> </w:t>
      </w:r>
      <w:r w:rsidRPr="00470EEB">
        <w:rPr>
          <w:bCs/>
          <w:szCs w:val="28"/>
        </w:rPr>
        <w:t>отряд:</w:t>
      </w:r>
    </w:p>
    <w:p w:rsidR="009124E4" w:rsidRPr="00470EEB" w:rsidRDefault="009124E4" w:rsidP="00470EEB">
      <w:pPr>
        <w:pStyle w:val="a7"/>
        <w:numPr>
          <w:ilvl w:val="0"/>
          <w:numId w:val="17"/>
        </w:numPr>
        <w:tabs>
          <w:tab w:val="clear" w:pos="1211"/>
          <w:tab w:val="left" w:pos="1080"/>
          <w:tab w:val="left" w:pos="1620"/>
        </w:tabs>
        <w:spacing w:line="360" w:lineRule="auto"/>
        <w:ind w:left="0" w:firstLine="709"/>
        <w:jc w:val="both"/>
        <w:rPr>
          <w:bCs/>
          <w:szCs w:val="28"/>
        </w:rPr>
      </w:pPr>
      <w:r w:rsidRPr="00470EEB">
        <w:rPr>
          <w:bCs/>
          <w:szCs w:val="28"/>
        </w:rPr>
        <w:t>определить загазованность территории, на возможность образования повторных взрывов и дополнительных очагов пожара;</w:t>
      </w:r>
    </w:p>
    <w:p w:rsidR="009124E4" w:rsidRPr="00470EEB" w:rsidRDefault="009124E4" w:rsidP="00470EEB">
      <w:pPr>
        <w:pStyle w:val="a7"/>
        <w:numPr>
          <w:ilvl w:val="0"/>
          <w:numId w:val="17"/>
        </w:numPr>
        <w:tabs>
          <w:tab w:val="clear" w:pos="1211"/>
          <w:tab w:val="left" w:pos="1080"/>
          <w:tab w:val="left" w:pos="1620"/>
        </w:tabs>
        <w:spacing w:line="360" w:lineRule="auto"/>
        <w:ind w:left="0" w:firstLine="709"/>
        <w:jc w:val="both"/>
        <w:rPr>
          <w:bCs/>
          <w:szCs w:val="28"/>
        </w:rPr>
      </w:pPr>
      <w:r w:rsidRPr="00470EEB">
        <w:rPr>
          <w:bCs/>
          <w:szCs w:val="28"/>
        </w:rPr>
        <w:t>проведение химической разведки на наличие опасных веществ;</w:t>
      </w:r>
    </w:p>
    <w:p w:rsidR="009124E4" w:rsidRPr="00470EEB" w:rsidRDefault="009124E4" w:rsidP="00470EEB">
      <w:pPr>
        <w:pStyle w:val="a7"/>
        <w:numPr>
          <w:ilvl w:val="0"/>
          <w:numId w:val="17"/>
        </w:numPr>
        <w:tabs>
          <w:tab w:val="clear" w:pos="1211"/>
          <w:tab w:val="left" w:pos="1080"/>
          <w:tab w:val="left" w:pos="1620"/>
        </w:tabs>
        <w:spacing w:line="360" w:lineRule="auto"/>
        <w:ind w:left="0" w:firstLine="709"/>
        <w:jc w:val="both"/>
        <w:rPr>
          <w:bCs/>
          <w:szCs w:val="28"/>
        </w:rPr>
      </w:pPr>
      <w:r w:rsidRPr="00470EEB">
        <w:rPr>
          <w:bCs/>
          <w:szCs w:val="28"/>
        </w:rPr>
        <w:t>организовывать спасение пострадавших и оказание первой медицинской помощи до прибытия медицинской сандружины;</w:t>
      </w:r>
    </w:p>
    <w:p w:rsidR="009124E4" w:rsidRPr="00470EEB" w:rsidRDefault="009124E4" w:rsidP="00470EEB">
      <w:pPr>
        <w:pStyle w:val="a7"/>
        <w:numPr>
          <w:ilvl w:val="0"/>
          <w:numId w:val="17"/>
        </w:numPr>
        <w:tabs>
          <w:tab w:val="clear" w:pos="1211"/>
          <w:tab w:val="left" w:pos="1080"/>
          <w:tab w:val="left" w:pos="1620"/>
        </w:tabs>
        <w:spacing w:line="360" w:lineRule="auto"/>
        <w:ind w:left="0" w:firstLine="709"/>
        <w:jc w:val="both"/>
        <w:rPr>
          <w:bCs/>
          <w:szCs w:val="28"/>
        </w:rPr>
      </w:pPr>
      <w:r w:rsidRPr="00470EEB">
        <w:rPr>
          <w:bCs/>
          <w:szCs w:val="28"/>
        </w:rPr>
        <w:t>оказать содействие пожарным формированиям в ведении боевых действий по тушению пожара;</w:t>
      </w:r>
    </w:p>
    <w:p w:rsidR="009124E4" w:rsidRPr="00470EEB" w:rsidRDefault="009124E4" w:rsidP="00470EEB">
      <w:pPr>
        <w:pStyle w:val="a7"/>
        <w:tabs>
          <w:tab w:val="num" w:pos="-180"/>
          <w:tab w:val="left" w:pos="1080"/>
          <w:tab w:val="left" w:pos="1620"/>
        </w:tabs>
        <w:spacing w:line="360" w:lineRule="auto"/>
        <w:ind w:firstLine="709"/>
        <w:jc w:val="both"/>
        <w:rPr>
          <w:bCs/>
          <w:szCs w:val="28"/>
        </w:rPr>
      </w:pPr>
      <w:r w:rsidRPr="00470EEB">
        <w:rPr>
          <w:bCs/>
          <w:szCs w:val="28"/>
        </w:rPr>
        <w:t>- дать указания военизированной охране на оцепление загазованной зоны и показать направление вывода людей;</w:t>
      </w:r>
    </w:p>
    <w:p w:rsidR="009124E4" w:rsidRPr="00470EEB" w:rsidRDefault="009124E4" w:rsidP="00470EEB">
      <w:pPr>
        <w:pStyle w:val="a7"/>
        <w:tabs>
          <w:tab w:val="num" w:pos="-180"/>
          <w:tab w:val="left" w:pos="1080"/>
          <w:tab w:val="left" w:pos="1620"/>
        </w:tabs>
        <w:spacing w:line="360" w:lineRule="auto"/>
        <w:ind w:firstLine="709"/>
        <w:jc w:val="both"/>
        <w:rPr>
          <w:bCs/>
          <w:szCs w:val="28"/>
        </w:rPr>
      </w:pPr>
      <w:r w:rsidRPr="00470EEB">
        <w:rPr>
          <w:bCs/>
          <w:szCs w:val="28"/>
        </w:rPr>
        <w:t>- постоянно информировать диспетчера о складывающейся обстановке.</w:t>
      </w:r>
    </w:p>
    <w:p w:rsidR="009124E4" w:rsidRPr="00470EEB" w:rsidRDefault="009124E4" w:rsidP="00470EEB">
      <w:pPr>
        <w:pStyle w:val="a4"/>
        <w:tabs>
          <w:tab w:val="num" w:pos="900"/>
        </w:tabs>
        <w:ind w:firstLine="709"/>
        <w:rPr>
          <w:rFonts w:cs="Times New Roman"/>
          <w:color w:val="auto"/>
          <w:szCs w:val="28"/>
        </w:rPr>
      </w:pPr>
      <w:r w:rsidRPr="00470EEB">
        <w:rPr>
          <w:rFonts w:cs="Times New Roman"/>
          <w:color w:val="auto"/>
          <w:szCs w:val="28"/>
        </w:rPr>
        <w:t>б) начальнику службы оповещения и связи организовать связь с местом аварии и руководителем ликвидации аварии. При нарушении стационарных систем связи принять меры к восстановлению поврежденных участков.</w:t>
      </w:r>
    </w:p>
    <w:p w:rsidR="009124E4" w:rsidRPr="00470EEB" w:rsidRDefault="009124E4" w:rsidP="00470EEB">
      <w:pPr>
        <w:spacing w:line="360" w:lineRule="auto"/>
        <w:ind w:firstLine="709"/>
        <w:jc w:val="both"/>
        <w:rPr>
          <w:sz w:val="28"/>
          <w:szCs w:val="28"/>
        </w:rPr>
      </w:pPr>
      <w:r w:rsidRPr="00470EEB">
        <w:rPr>
          <w:sz w:val="28"/>
          <w:szCs w:val="28"/>
        </w:rPr>
        <w:t>К 15.45 часам:</w:t>
      </w:r>
    </w:p>
    <w:p w:rsidR="009124E4" w:rsidRPr="00470EEB" w:rsidRDefault="009124E4" w:rsidP="00470EEB">
      <w:pPr>
        <w:spacing w:line="360" w:lineRule="auto"/>
        <w:ind w:firstLine="709"/>
        <w:jc w:val="both"/>
        <w:rPr>
          <w:sz w:val="28"/>
          <w:szCs w:val="28"/>
        </w:rPr>
      </w:pPr>
      <w:r w:rsidRPr="00470EEB">
        <w:rPr>
          <w:sz w:val="28"/>
          <w:szCs w:val="28"/>
        </w:rPr>
        <w:t xml:space="preserve">а) начальнику медицинской службы привести в готовность врачебно-сестринские бригады, довести информацию о сложившейся на предприятии обстановке, до дежурного врача больницы №1 г.Туймазы: </w:t>
      </w:r>
    </w:p>
    <w:p w:rsidR="009124E4" w:rsidRPr="00470EEB" w:rsidRDefault="009124E4" w:rsidP="00470EEB">
      <w:pPr>
        <w:spacing w:line="360" w:lineRule="auto"/>
        <w:ind w:firstLine="709"/>
        <w:jc w:val="both"/>
        <w:rPr>
          <w:sz w:val="28"/>
          <w:szCs w:val="28"/>
        </w:rPr>
      </w:pPr>
      <w:r w:rsidRPr="00470EEB">
        <w:rPr>
          <w:sz w:val="28"/>
          <w:szCs w:val="28"/>
        </w:rPr>
        <w:t>- развернуть пункт сбора пораженных (в медсанчасти), привести в готовности к приему пострадавших;</w:t>
      </w:r>
    </w:p>
    <w:p w:rsidR="009124E4" w:rsidRPr="00470EEB" w:rsidRDefault="009124E4" w:rsidP="00470EEB">
      <w:pPr>
        <w:spacing w:line="360" w:lineRule="auto"/>
        <w:ind w:firstLine="709"/>
        <w:jc w:val="both"/>
        <w:rPr>
          <w:sz w:val="28"/>
          <w:szCs w:val="28"/>
        </w:rPr>
      </w:pPr>
      <w:r w:rsidRPr="00470EEB">
        <w:rPr>
          <w:sz w:val="28"/>
          <w:szCs w:val="28"/>
        </w:rPr>
        <w:t>- оказать неотложную медицинскую помощь пострадавшим на пункте сбора пораженных силами бригад скорой медицинской и специализированной медицинской помощи;</w:t>
      </w:r>
    </w:p>
    <w:p w:rsidR="009124E4" w:rsidRPr="00470EEB" w:rsidRDefault="009124E4" w:rsidP="00470EEB">
      <w:pPr>
        <w:spacing w:line="360" w:lineRule="auto"/>
        <w:ind w:firstLine="709"/>
        <w:jc w:val="both"/>
        <w:rPr>
          <w:sz w:val="28"/>
          <w:szCs w:val="28"/>
        </w:rPr>
      </w:pPr>
      <w:r w:rsidRPr="00470EEB">
        <w:rPr>
          <w:sz w:val="28"/>
          <w:szCs w:val="28"/>
        </w:rPr>
        <w:t>- обеспечить доставку необходимых медикаментов;</w:t>
      </w:r>
    </w:p>
    <w:p w:rsidR="009124E4" w:rsidRPr="00470EEB" w:rsidRDefault="009124E4" w:rsidP="00470EEB">
      <w:pPr>
        <w:spacing w:line="360" w:lineRule="auto"/>
        <w:ind w:firstLine="709"/>
        <w:jc w:val="both"/>
        <w:rPr>
          <w:sz w:val="28"/>
          <w:szCs w:val="28"/>
        </w:rPr>
      </w:pPr>
      <w:r w:rsidRPr="00470EEB">
        <w:rPr>
          <w:sz w:val="28"/>
          <w:szCs w:val="28"/>
        </w:rPr>
        <w:t>- провести эвакуацию пострадавших в больницу №1 г. Туймазы, для чего подготовить в них необходимое количество койко-мест;</w:t>
      </w:r>
    </w:p>
    <w:p w:rsidR="009124E4" w:rsidRPr="00470EEB" w:rsidRDefault="009124E4" w:rsidP="00470EEB">
      <w:pPr>
        <w:spacing w:line="360" w:lineRule="auto"/>
        <w:ind w:firstLine="709"/>
        <w:jc w:val="both"/>
        <w:rPr>
          <w:sz w:val="28"/>
          <w:szCs w:val="28"/>
        </w:rPr>
      </w:pPr>
      <w:r w:rsidRPr="00470EEB">
        <w:rPr>
          <w:sz w:val="28"/>
          <w:szCs w:val="28"/>
        </w:rPr>
        <w:t>б) начальнику службы военизированной охраны объекта:</w:t>
      </w:r>
    </w:p>
    <w:p w:rsidR="009124E4" w:rsidRPr="00470EEB" w:rsidRDefault="009124E4" w:rsidP="00470EEB">
      <w:pPr>
        <w:spacing w:line="360" w:lineRule="auto"/>
        <w:ind w:firstLine="709"/>
        <w:jc w:val="both"/>
        <w:rPr>
          <w:sz w:val="28"/>
          <w:szCs w:val="28"/>
        </w:rPr>
      </w:pPr>
      <w:r w:rsidRPr="00470EEB">
        <w:rPr>
          <w:sz w:val="28"/>
          <w:szCs w:val="28"/>
        </w:rPr>
        <w:t>- усилить пропускной режим на объект;</w:t>
      </w:r>
    </w:p>
    <w:p w:rsidR="009124E4" w:rsidRPr="00470EEB" w:rsidRDefault="009124E4" w:rsidP="00470EEB">
      <w:pPr>
        <w:spacing w:line="360" w:lineRule="auto"/>
        <w:ind w:firstLine="709"/>
        <w:jc w:val="both"/>
        <w:rPr>
          <w:sz w:val="28"/>
          <w:szCs w:val="28"/>
        </w:rPr>
      </w:pPr>
      <w:r w:rsidRPr="00470EEB">
        <w:rPr>
          <w:sz w:val="28"/>
          <w:szCs w:val="28"/>
        </w:rPr>
        <w:t>- организовать беспрепятственный проезд к месту чрезвычайной ситуации сил и средств, задействованных в локализации и ликвидации ЧС;</w:t>
      </w:r>
    </w:p>
    <w:p w:rsidR="009124E4" w:rsidRPr="00470EEB" w:rsidRDefault="009124E4" w:rsidP="00470EEB">
      <w:pPr>
        <w:spacing w:line="360" w:lineRule="auto"/>
        <w:ind w:firstLine="709"/>
        <w:jc w:val="both"/>
        <w:rPr>
          <w:sz w:val="28"/>
          <w:szCs w:val="28"/>
        </w:rPr>
      </w:pPr>
      <w:r w:rsidRPr="00470EEB">
        <w:rPr>
          <w:sz w:val="28"/>
          <w:szCs w:val="28"/>
        </w:rPr>
        <w:t>-оцепить место аварии и зону загазованности, не допуская в указанные места посторонних лиц;</w:t>
      </w:r>
    </w:p>
    <w:p w:rsidR="009124E4" w:rsidRPr="00470EEB" w:rsidRDefault="00470EEB" w:rsidP="00470EEB">
      <w:pPr>
        <w:pStyle w:val="a4"/>
        <w:ind w:firstLine="709"/>
        <w:rPr>
          <w:rFonts w:cs="Times New Roman"/>
          <w:color w:val="auto"/>
          <w:szCs w:val="28"/>
        </w:rPr>
      </w:pPr>
      <w:r w:rsidRPr="00470EEB">
        <w:rPr>
          <w:rFonts w:cs="Times New Roman"/>
          <w:color w:val="auto"/>
          <w:szCs w:val="28"/>
        </w:rPr>
        <w:t xml:space="preserve"> </w:t>
      </w:r>
      <w:r w:rsidR="009124E4" w:rsidRPr="00470EEB">
        <w:rPr>
          <w:rFonts w:cs="Times New Roman"/>
          <w:color w:val="auto"/>
          <w:szCs w:val="28"/>
        </w:rPr>
        <w:t>- организовать вывод людей из зоны заражения, обозначить направление выхода.</w:t>
      </w:r>
    </w:p>
    <w:p w:rsidR="009124E4" w:rsidRPr="00470EEB" w:rsidRDefault="009124E4" w:rsidP="00470EEB">
      <w:pPr>
        <w:spacing w:line="360" w:lineRule="auto"/>
        <w:ind w:firstLine="709"/>
        <w:jc w:val="both"/>
        <w:rPr>
          <w:sz w:val="28"/>
          <w:szCs w:val="28"/>
        </w:rPr>
      </w:pPr>
      <w:r w:rsidRPr="00470EEB">
        <w:rPr>
          <w:sz w:val="28"/>
          <w:szCs w:val="28"/>
        </w:rPr>
        <w:t>в) начальнику смены парка организовать работу цехов, подвергаемых ЧС:</w:t>
      </w:r>
    </w:p>
    <w:p w:rsidR="009124E4" w:rsidRPr="00470EEB" w:rsidRDefault="009124E4" w:rsidP="00470EEB">
      <w:pPr>
        <w:spacing w:line="360" w:lineRule="auto"/>
        <w:ind w:firstLine="709"/>
        <w:jc w:val="both"/>
        <w:rPr>
          <w:sz w:val="28"/>
          <w:szCs w:val="28"/>
        </w:rPr>
      </w:pPr>
      <w:r w:rsidRPr="00470EEB">
        <w:rPr>
          <w:sz w:val="28"/>
          <w:szCs w:val="28"/>
        </w:rPr>
        <w:t xml:space="preserve">- прекратить прием в цех сырья; </w:t>
      </w:r>
    </w:p>
    <w:p w:rsidR="009124E4" w:rsidRPr="00470EEB" w:rsidRDefault="009124E4" w:rsidP="00470EEB">
      <w:pPr>
        <w:spacing w:line="360" w:lineRule="auto"/>
        <w:ind w:firstLine="709"/>
        <w:jc w:val="both"/>
        <w:rPr>
          <w:sz w:val="28"/>
          <w:szCs w:val="28"/>
        </w:rPr>
      </w:pPr>
      <w:r w:rsidRPr="00470EEB">
        <w:rPr>
          <w:sz w:val="28"/>
          <w:szCs w:val="28"/>
        </w:rPr>
        <w:t>- произвести откачку продукта из дефектных емкостей в резервные, находящиеся вне зоны</w:t>
      </w:r>
      <w:r w:rsidR="00470EEB" w:rsidRPr="00470EEB">
        <w:rPr>
          <w:sz w:val="28"/>
          <w:szCs w:val="28"/>
        </w:rPr>
        <w:t xml:space="preserve"> </w:t>
      </w:r>
      <w:r w:rsidRPr="00470EEB">
        <w:rPr>
          <w:sz w:val="28"/>
          <w:szCs w:val="28"/>
        </w:rPr>
        <w:t>поражения;</w:t>
      </w:r>
    </w:p>
    <w:p w:rsidR="009124E4" w:rsidRPr="00470EEB" w:rsidRDefault="009124E4" w:rsidP="00470EEB">
      <w:pPr>
        <w:spacing w:line="360" w:lineRule="auto"/>
        <w:ind w:firstLine="709"/>
        <w:jc w:val="both"/>
        <w:rPr>
          <w:sz w:val="28"/>
          <w:szCs w:val="28"/>
        </w:rPr>
      </w:pPr>
      <w:r w:rsidRPr="00470EEB">
        <w:rPr>
          <w:sz w:val="28"/>
          <w:szCs w:val="28"/>
        </w:rPr>
        <w:t>г) начальнику электроцеха – обесточить горящий участок установки, обеспечить бесперебойное освещение места работ;</w:t>
      </w:r>
    </w:p>
    <w:p w:rsidR="009124E4" w:rsidRPr="00470EEB" w:rsidRDefault="009124E4" w:rsidP="00470EEB">
      <w:pPr>
        <w:pStyle w:val="a4"/>
        <w:tabs>
          <w:tab w:val="num" w:pos="900"/>
        </w:tabs>
        <w:ind w:firstLine="709"/>
        <w:rPr>
          <w:rFonts w:cs="Times New Roman"/>
          <w:color w:val="auto"/>
          <w:szCs w:val="28"/>
        </w:rPr>
      </w:pPr>
      <w:r w:rsidRPr="00470EEB">
        <w:rPr>
          <w:rFonts w:cs="Times New Roman"/>
          <w:color w:val="auto"/>
          <w:szCs w:val="28"/>
        </w:rPr>
        <w:t>К 15.50 часам председателю эвакуационной комиссии привести в готовность эвакуационную комиссию объекта,</w:t>
      </w:r>
      <w:r w:rsidR="00470EEB" w:rsidRPr="00470EEB">
        <w:rPr>
          <w:rFonts w:cs="Times New Roman"/>
          <w:color w:val="auto"/>
          <w:szCs w:val="28"/>
        </w:rPr>
        <w:t xml:space="preserve"> </w:t>
      </w:r>
      <w:r w:rsidRPr="00470EEB">
        <w:rPr>
          <w:rFonts w:cs="Times New Roman"/>
          <w:color w:val="auto"/>
          <w:szCs w:val="28"/>
        </w:rPr>
        <w:t>уточнить маршруты и места вывода работающей смены завода, быть</w:t>
      </w:r>
      <w:r w:rsidR="00470EEB" w:rsidRPr="00470EEB">
        <w:rPr>
          <w:rFonts w:cs="Times New Roman"/>
          <w:color w:val="auto"/>
          <w:szCs w:val="28"/>
        </w:rPr>
        <w:t xml:space="preserve"> </w:t>
      </w:r>
      <w:r w:rsidRPr="00470EEB">
        <w:rPr>
          <w:rFonts w:cs="Times New Roman"/>
          <w:color w:val="auto"/>
          <w:szCs w:val="28"/>
        </w:rPr>
        <w:t>в готовности</w:t>
      </w:r>
      <w:r w:rsidR="00470EEB" w:rsidRPr="00470EEB">
        <w:rPr>
          <w:rFonts w:cs="Times New Roman"/>
          <w:color w:val="auto"/>
          <w:szCs w:val="28"/>
        </w:rPr>
        <w:t xml:space="preserve"> </w:t>
      </w:r>
      <w:r w:rsidRPr="00470EEB">
        <w:rPr>
          <w:rFonts w:cs="Times New Roman"/>
          <w:color w:val="auto"/>
          <w:szCs w:val="28"/>
        </w:rPr>
        <w:t>к проведению экстренной эвакуации;</w:t>
      </w:r>
    </w:p>
    <w:p w:rsidR="00421D6E" w:rsidRPr="00470EEB" w:rsidRDefault="009124E4" w:rsidP="00470EEB">
      <w:pPr>
        <w:spacing w:line="360" w:lineRule="auto"/>
        <w:ind w:firstLine="709"/>
        <w:jc w:val="both"/>
        <w:rPr>
          <w:sz w:val="28"/>
          <w:szCs w:val="28"/>
        </w:rPr>
      </w:pPr>
      <w:r w:rsidRPr="00470EEB">
        <w:rPr>
          <w:sz w:val="28"/>
          <w:szCs w:val="28"/>
        </w:rPr>
        <w:t>К 15.55 часам начальнику транспортного цеха организовать вывоз рабочего персонала, не участвующего в ликвидации аварии, с территории предприятия, с целью предотвращения поражения большего количества людей, перевести цех на круглосуточную работу</w:t>
      </w:r>
    </w:p>
    <w:p w:rsidR="009124E4" w:rsidRPr="00470EEB" w:rsidRDefault="009124E4" w:rsidP="00470EEB">
      <w:pPr>
        <w:pStyle w:val="afb"/>
        <w:tabs>
          <w:tab w:val="num" w:pos="-180"/>
        </w:tabs>
        <w:ind w:firstLine="709"/>
        <w:rPr>
          <w:szCs w:val="28"/>
        </w:rPr>
      </w:pPr>
      <w:r w:rsidRPr="00470EEB">
        <w:rPr>
          <w:szCs w:val="28"/>
        </w:rPr>
        <w:t>Я нахожусь в здании бытового помещения ТГПЗ.</w:t>
      </w:r>
    </w:p>
    <w:p w:rsidR="009124E4" w:rsidRPr="00470EEB" w:rsidRDefault="009124E4" w:rsidP="00470EEB">
      <w:pPr>
        <w:pStyle w:val="afb"/>
        <w:tabs>
          <w:tab w:val="num" w:pos="-180"/>
        </w:tabs>
        <w:ind w:firstLine="709"/>
        <w:rPr>
          <w:szCs w:val="28"/>
        </w:rPr>
      </w:pPr>
    </w:p>
    <w:p w:rsidR="009124E4" w:rsidRPr="00470EEB" w:rsidRDefault="009124E4" w:rsidP="006934E4">
      <w:pPr>
        <w:pStyle w:val="13"/>
        <w:spacing w:line="360" w:lineRule="auto"/>
        <w:ind w:firstLine="709"/>
        <w:rPr>
          <w:b/>
          <w:bCs/>
        </w:rPr>
      </w:pPr>
      <w:bookmarkStart w:id="89" w:name="_Toc138558719"/>
      <w:r w:rsidRPr="00470EEB">
        <w:rPr>
          <w:b/>
          <w:bCs/>
        </w:rPr>
        <w:t>5.4 Организация взаимодействия сил ликвидации чрезвычайной ситуации</w:t>
      </w:r>
      <w:bookmarkEnd w:id="89"/>
    </w:p>
    <w:p w:rsidR="00131A2F" w:rsidRPr="00470EEB" w:rsidRDefault="00131A2F" w:rsidP="00470EEB">
      <w:pPr>
        <w:spacing w:line="360" w:lineRule="auto"/>
        <w:ind w:firstLine="709"/>
        <w:jc w:val="both"/>
        <w:rPr>
          <w:sz w:val="28"/>
          <w:szCs w:val="28"/>
        </w:rPr>
      </w:pPr>
    </w:p>
    <w:p w:rsidR="009124E4" w:rsidRPr="00470EEB" w:rsidRDefault="009124E4" w:rsidP="00470EEB">
      <w:pPr>
        <w:tabs>
          <w:tab w:val="num" w:pos="-180"/>
        </w:tabs>
        <w:spacing w:line="360" w:lineRule="auto"/>
        <w:ind w:firstLine="709"/>
        <w:jc w:val="both"/>
        <w:rPr>
          <w:bCs/>
          <w:sz w:val="28"/>
          <w:szCs w:val="28"/>
        </w:rPr>
      </w:pPr>
      <w:r w:rsidRPr="00470EEB">
        <w:rPr>
          <w:sz w:val="28"/>
          <w:szCs w:val="28"/>
        </w:rPr>
        <w:t>Для ликвидации аварии на ТГПЗ необходимо рассмотрение вопроса взаимодействия сил объекта и сил</w:t>
      </w:r>
      <w:r w:rsidR="00470EEB" w:rsidRPr="00470EEB">
        <w:rPr>
          <w:sz w:val="28"/>
          <w:szCs w:val="28"/>
        </w:rPr>
        <w:t xml:space="preserve"> </w:t>
      </w:r>
      <w:r w:rsidRPr="00470EEB">
        <w:rPr>
          <w:sz w:val="28"/>
          <w:szCs w:val="28"/>
        </w:rPr>
        <w:t>формирований РСЧС г.Туймазы. Данные формирования привлекаются в случае недостаточной оснащенности силами и средствами сил Туймазинского газоперерабатывающего завода при ликвидации ЧС.</w:t>
      </w:r>
      <w:r w:rsidR="00470EEB" w:rsidRPr="00470EEB">
        <w:rPr>
          <w:sz w:val="28"/>
          <w:szCs w:val="28"/>
        </w:rPr>
        <w:t xml:space="preserve"> </w:t>
      </w:r>
    </w:p>
    <w:p w:rsidR="009124E4" w:rsidRPr="00470EEB" w:rsidRDefault="009124E4" w:rsidP="00470EEB">
      <w:pPr>
        <w:pStyle w:val="a7"/>
        <w:tabs>
          <w:tab w:val="num" w:pos="-180"/>
        </w:tabs>
        <w:spacing w:line="360" w:lineRule="auto"/>
        <w:ind w:firstLine="709"/>
        <w:jc w:val="both"/>
        <w:rPr>
          <w:szCs w:val="28"/>
        </w:rPr>
      </w:pPr>
      <w:r w:rsidRPr="00470EEB">
        <w:rPr>
          <w:szCs w:val="28"/>
        </w:rPr>
        <w:t xml:space="preserve">Для ликвидации пожара осуществляется взаимодействие с силами пожарных частей города Туймазы. В зону чрезвычайной ситуации на ТГПЗ привлекаются согласно «Плану пожаротушения» формирования ПЧ-48, ПЧ-146, ПЧ-144. </w:t>
      </w:r>
    </w:p>
    <w:p w:rsidR="009124E4" w:rsidRPr="00470EEB" w:rsidRDefault="009124E4" w:rsidP="00470EEB">
      <w:pPr>
        <w:pStyle w:val="a7"/>
        <w:tabs>
          <w:tab w:val="num" w:pos="-180"/>
        </w:tabs>
        <w:spacing w:line="360" w:lineRule="auto"/>
        <w:ind w:firstLine="709"/>
        <w:jc w:val="both"/>
        <w:rPr>
          <w:szCs w:val="28"/>
        </w:rPr>
      </w:pPr>
      <w:r w:rsidRPr="00470EEB">
        <w:rPr>
          <w:szCs w:val="28"/>
        </w:rPr>
        <w:t>При возникновении ЧС на ТГПЗ привлекается бригады скорой медицинской помощи больницы №1 г. Туймазы для оказания медицинской помощи пострадавшим и их дальнейшей эвакуации в лечебные учреждения.</w:t>
      </w:r>
    </w:p>
    <w:p w:rsidR="009124E4" w:rsidRPr="00470EEB" w:rsidRDefault="009124E4" w:rsidP="00470EEB">
      <w:pPr>
        <w:tabs>
          <w:tab w:val="num" w:pos="-180"/>
        </w:tabs>
        <w:spacing w:line="360" w:lineRule="auto"/>
        <w:ind w:firstLine="709"/>
        <w:jc w:val="both"/>
        <w:rPr>
          <w:sz w:val="28"/>
          <w:szCs w:val="28"/>
        </w:rPr>
      </w:pPr>
      <w:r w:rsidRPr="00470EEB">
        <w:rPr>
          <w:bCs/>
          <w:sz w:val="28"/>
          <w:szCs w:val="28"/>
        </w:rPr>
        <w:t xml:space="preserve">Основой управления и организации взаимодействия является решение </w:t>
      </w:r>
      <w:r w:rsidRPr="00470EEB">
        <w:rPr>
          <w:sz w:val="28"/>
          <w:szCs w:val="28"/>
        </w:rPr>
        <w:t>руководителя ликвидации чрезвычайной ситуации - директора Туймазинского газоперерабатывающего завода</w:t>
      </w:r>
      <w:r w:rsidR="00470EEB" w:rsidRPr="00470EEB">
        <w:rPr>
          <w:sz w:val="28"/>
          <w:szCs w:val="28"/>
        </w:rPr>
        <w:t xml:space="preserve"> </w:t>
      </w:r>
      <w:r w:rsidRPr="00470EEB">
        <w:rPr>
          <w:sz w:val="28"/>
          <w:szCs w:val="28"/>
        </w:rPr>
        <w:t xml:space="preserve">на проведение спасательных и других неотложных работ в зоне чрезвычайной ситуации. </w:t>
      </w:r>
    </w:p>
    <w:p w:rsidR="009124E4" w:rsidRPr="00470EEB" w:rsidRDefault="009124E4" w:rsidP="006934E4">
      <w:pPr>
        <w:pStyle w:val="13"/>
        <w:spacing w:line="360" w:lineRule="auto"/>
        <w:ind w:left="709"/>
        <w:rPr>
          <w:b/>
          <w:bCs/>
        </w:rPr>
      </w:pPr>
      <w:r w:rsidRPr="00470EEB">
        <w:br w:type="page"/>
      </w:r>
      <w:bookmarkStart w:id="90" w:name="_Toc138558720"/>
      <w:r w:rsidRPr="00470EEB">
        <w:rPr>
          <w:b/>
          <w:bCs/>
        </w:rPr>
        <w:t>6 ОБЕСПЕЧЕНИЕ БЕЗОПАСНОСТИ ПРОВЕДЕНИЯ АВАРИЙНО-СПАСАТЕЛЬНЫХ И ДРУГИХ НЕОТЛОЖНЫХ РАБОТ</w:t>
      </w:r>
      <w:bookmarkEnd w:id="90"/>
    </w:p>
    <w:p w:rsidR="009124E4" w:rsidRPr="00470EEB" w:rsidRDefault="009124E4" w:rsidP="00470EEB">
      <w:pPr>
        <w:pStyle w:val="af2"/>
        <w:tabs>
          <w:tab w:val="clear" w:pos="4677"/>
          <w:tab w:val="clear" w:pos="9355"/>
        </w:tabs>
        <w:spacing w:line="360" w:lineRule="auto"/>
        <w:ind w:firstLine="709"/>
        <w:jc w:val="both"/>
        <w:rPr>
          <w:rFonts w:ascii="Times New Roman" w:hAnsi="Times New Roman"/>
          <w:b/>
          <w:bCs/>
          <w:szCs w:val="28"/>
        </w:rPr>
      </w:pPr>
    </w:p>
    <w:p w:rsidR="009124E4" w:rsidRPr="00470EEB" w:rsidRDefault="009124E4" w:rsidP="00470EEB">
      <w:pPr>
        <w:spacing w:line="360" w:lineRule="auto"/>
        <w:ind w:firstLine="709"/>
        <w:jc w:val="both"/>
        <w:rPr>
          <w:sz w:val="28"/>
          <w:szCs w:val="28"/>
        </w:rPr>
      </w:pPr>
      <w:r w:rsidRPr="00470EEB">
        <w:rPr>
          <w:sz w:val="28"/>
          <w:szCs w:val="28"/>
        </w:rPr>
        <w:t>Конституцией РФ установлена приоритетность задач спасения жизни и сохранения здоровья людей, в том числе при возникновении ЧС. В этом же заключается главный принцип деятельности аварийно-спасательных служб, аварийно-спасательных формирований и спасателей. При проведении спасательных работ возникает угроза жизни и здоровью спасателей, т.к. работа спасателей в зоне ЧС связана с большой физической и психологической нагрузкой, воздействием неблагоприятных факторов внешней среды. Поэтому организация аварийно-спасательных и других неотложных работ (АСДНР) в зоне ЧС предполагает наличие условий для обеспечения безопасности, как самих спасателей, так и других участников ликвидации последствий ЧС, что обеспечивается специальной подготовкой, экипировкой и оснащением.</w:t>
      </w:r>
    </w:p>
    <w:p w:rsidR="009124E4" w:rsidRPr="00470EEB" w:rsidRDefault="009124E4" w:rsidP="00470EEB">
      <w:pPr>
        <w:spacing w:line="360" w:lineRule="auto"/>
        <w:ind w:firstLine="709"/>
        <w:jc w:val="both"/>
        <w:rPr>
          <w:sz w:val="28"/>
          <w:szCs w:val="28"/>
        </w:rPr>
      </w:pPr>
      <w:r w:rsidRPr="00470EEB">
        <w:rPr>
          <w:sz w:val="28"/>
          <w:szCs w:val="28"/>
        </w:rPr>
        <w:t>Целью данного раздела является анализ обеспечения безопасности личного состава формирований при выполнении АСДНР в условиях массовых разрушений, пожаров, аварий на сетях коммунально-энергетического</w:t>
      </w:r>
      <w:r w:rsidR="00470EEB" w:rsidRPr="00470EEB">
        <w:rPr>
          <w:sz w:val="28"/>
          <w:szCs w:val="28"/>
        </w:rPr>
        <w:t xml:space="preserve"> </w:t>
      </w:r>
      <w:r w:rsidRPr="00470EEB">
        <w:rPr>
          <w:sz w:val="28"/>
          <w:szCs w:val="28"/>
        </w:rPr>
        <w:t>хозяйства.</w:t>
      </w:r>
    </w:p>
    <w:p w:rsidR="009124E4" w:rsidRPr="00470EEB" w:rsidRDefault="009124E4" w:rsidP="00470EEB">
      <w:pPr>
        <w:spacing w:line="360" w:lineRule="auto"/>
        <w:ind w:firstLine="709"/>
        <w:jc w:val="both"/>
        <w:rPr>
          <w:sz w:val="28"/>
          <w:szCs w:val="28"/>
        </w:rPr>
      </w:pPr>
      <w:r w:rsidRPr="00470EEB">
        <w:rPr>
          <w:sz w:val="28"/>
          <w:szCs w:val="28"/>
        </w:rPr>
        <w:t xml:space="preserve">Задачами раздела являются: </w:t>
      </w:r>
    </w:p>
    <w:p w:rsidR="009124E4" w:rsidRPr="00470EEB" w:rsidRDefault="009124E4" w:rsidP="00470EEB">
      <w:pPr>
        <w:numPr>
          <w:ilvl w:val="0"/>
          <w:numId w:val="20"/>
        </w:numPr>
        <w:spacing w:line="360" w:lineRule="auto"/>
        <w:ind w:left="0" w:firstLine="709"/>
        <w:jc w:val="both"/>
        <w:rPr>
          <w:sz w:val="28"/>
          <w:szCs w:val="28"/>
        </w:rPr>
      </w:pPr>
      <w:r w:rsidRPr="00470EEB">
        <w:rPr>
          <w:sz w:val="28"/>
          <w:szCs w:val="28"/>
        </w:rPr>
        <w:t>обеспечение защиты труда спасателей, (в соответствии с Федеральным законом «Об аварийно-спасательных службах и статусе спасателей» от 22 августа 1995 г. №151-ФЗ);</w:t>
      </w:r>
    </w:p>
    <w:p w:rsidR="009124E4" w:rsidRPr="00470EEB" w:rsidRDefault="009124E4" w:rsidP="00470EEB">
      <w:pPr>
        <w:numPr>
          <w:ilvl w:val="0"/>
          <w:numId w:val="20"/>
        </w:numPr>
        <w:spacing w:line="360" w:lineRule="auto"/>
        <w:ind w:left="0" w:firstLine="709"/>
        <w:jc w:val="both"/>
        <w:rPr>
          <w:sz w:val="28"/>
          <w:szCs w:val="28"/>
        </w:rPr>
      </w:pPr>
      <w:r w:rsidRPr="00470EEB">
        <w:rPr>
          <w:sz w:val="28"/>
          <w:szCs w:val="28"/>
        </w:rPr>
        <w:t>идентификация и анализ поражающих, вредных и опасных факторов при катастрофическом затоплении;</w:t>
      </w:r>
    </w:p>
    <w:p w:rsidR="009124E4" w:rsidRPr="00470EEB" w:rsidRDefault="009124E4" w:rsidP="00470EEB">
      <w:pPr>
        <w:numPr>
          <w:ilvl w:val="0"/>
          <w:numId w:val="20"/>
        </w:numPr>
        <w:spacing w:line="360" w:lineRule="auto"/>
        <w:ind w:left="0" w:firstLine="709"/>
        <w:jc w:val="both"/>
        <w:rPr>
          <w:sz w:val="28"/>
          <w:szCs w:val="28"/>
        </w:rPr>
      </w:pPr>
      <w:r w:rsidRPr="00470EEB">
        <w:rPr>
          <w:sz w:val="28"/>
          <w:szCs w:val="28"/>
        </w:rPr>
        <w:t xml:space="preserve">мероприятия по обеспечению безопасности ведения АСДНР. </w:t>
      </w:r>
    </w:p>
    <w:p w:rsidR="009124E4" w:rsidRPr="006934E4" w:rsidRDefault="006934E4" w:rsidP="006934E4">
      <w:pPr>
        <w:spacing w:line="360" w:lineRule="auto"/>
        <w:ind w:left="709"/>
        <w:jc w:val="center"/>
        <w:rPr>
          <w:b/>
          <w:bCs/>
          <w:sz w:val="28"/>
          <w:szCs w:val="28"/>
        </w:rPr>
      </w:pPr>
      <w:r>
        <w:rPr>
          <w:sz w:val="28"/>
          <w:szCs w:val="28"/>
        </w:rPr>
        <w:br w:type="page"/>
      </w:r>
      <w:bookmarkStart w:id="91" w:name="_Toc138558721"/>
      <w:r w:rsidR="009124E4" w:rsidRPr="006934E4">
        <w:rPr>
          <w:b/>
          <w:bCs/>
          <w:sz w:val="28"/>
          <w:szCs w:val="28"/>
        </w:rPr>
        <w:t>6.1 Идентификация и анализ поражающих, опасных и вредных факторов в зоне чрезвычайной ситуации</w:t>
      </w:r>
      <w:bookmarkEnd w:id="91"/>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При аварии на газофракционирующей установке газоперерабатывающего завода, сопровождающейся взрывом и пожаром пролива, на рабочий персонал Туймазинского газоперерабатывающего завода и спасателей, работающих в зоне ЧС, согласно ГОСТ Р 22.0.07 – 95 «</w:t>
      </w:r>
      <w:r w:rsidRPr="00470EEB">
        <w:rPr>
          <w:bCs/>
          <w:sz w:val="28"/>
          <w:szCs w:val="28"/>
        </w:rPr>
        <w:t xml:space="preserve">Безопасность в чрезвычайных ситуациях. </w:t>
      </w:r>
      <w:r w:rsidRPr="00470EEB">
        <w:rPr>
          <w:sz w:val="28"/>
          <w:szCs w:val="28"/>
        </w:rPr>
        <w:t xml:space="preserve">Источники техногенных чрезвычайных ситуаций. </w:t>
      </w:r>
      <w:r w:rsidRPr="00470EEB">
        <w:rPr>
          <w:bCs/>
          <w:sz w:val="28"/>
          <w:szCs w:val="28"/>
        </w:rPr>
        <w:t xml:space="preserve">Классификация и номенклатура поражающих факторов и их параметров» [42] </w:t>
      </w:r>
      <w:r w:rsidRPr="00470EEB">
        <w:rPr>
          <w:sz w:val="28"/>
          <w:szCs w:val="28"/>
        </w:rPr>
        <w:t>действуют следующие поражающие факторы:</w:t>
      </w:r>
    </w:p>
    <w:p w:rsidR="009124E4" w:rsidRPr="00470EEB" w:rsidRDefault="009124E4" w:rsidP="00470EEB">
      <w:pPr>
        <w:pStyle w:val="a4"/>
        <w:ind w:firstLine="709"/>
        <w:rPr>
          <w:rFonts w:cs="Times New Roman"/>
          <w:color w:val="auto"/>
          <w:szCs w:val="28"/>
        </w:rPr>
      </w:pPr>
      <w:r w:rsidRPr="00470EEB">
        <w:rPr>
          <w:rFonts w:cs="Times New Roman"/>
          <w:color w:val="auto"/>
          <w:szCs w:val="28"/>
        </w:rPr>
        <w:t>Первичные поражающие факторы пожара пролива и взрыва:</w:t>
      </w:r>
    </w:p>
    <w:p w:rsidR="009124E4" w:rsidRPr="00470EEB" w:rsidRDefault="009124E4" w:rsidP="00470EEB">
      <w:pPr>
        <w:pStyle w:val="a4"/>
        <w:numPr>
          <w:ilvl w:val="0"/>
          <w:numId w:val="21"/>
        </w:numPr>
        <w:shd w:val="clear" w:color="auto" w:fill="auto"/>
        <w:tabs>
          <w:tab w:val="clear" w:pos="720"/>
          <w:tab w:val="num" w:pos="180"/>
          <w:tab w:val="left" w:pos="900"/>
        </w:tabs>
        <w:ind w:left="0" w:firstLine="709"/>
        <w:rPr>
          <w:rFonts w:cs="Times New Roman"/>
          <w:color w:val="auto"/>
          <w:szCs w:val="28"/>
        </w:rPr>
      </w:pPr>
      <w:r w:rsidRPr="00470EEB">
        <w:rPr>
          <w:rFonts w:cs="Times New Roman"/>
          <w:color w:val="auto"/>
          <w:szCs w:val="28"/>
        </w:rPr>
        <w:t>воздушная ударная волна взрыва;</w:t>
      </w:r>
    </w:p>
    <w:p w:rsidR="009124E4" w:rsidRPr="00470EEB" w:rsidRDefault="009124E4" w:rsidP="00470EEB">
      <w:pPr>
        <w:pStyle w:val="a4"/>
        <w:numPr>
          <w:ilvl w:val="0"/>
          <w:numId w:val="21"/>
        </w:numPr>
        <w:shd w:val="clear" w:color="auto" w:fill="auto"/>
        <w:tabs>
          <w:tab w:val="clear" w:pos="720"/>
          <w:tab w:val="left" w:pos="900"/>
        </w:tabs>
        <w:ind w:left="0" w:firstLine="709"/>
        <w:rPr>
          <w:rFonts w:cs="Times New Roman"/>
          <w:color w:val="auto"/>
          <w:szCs w:val="28"/>
        </w:rPr>
      </w:pPr>
      <w:r w:rsidRPr="00470EEB">
        <w:rPr>
          <w:rFonts w:cs="Times New Roman"/>
          <w:color w:val="auto"/>
          <w:szCs w:val="28"/>
        </w:rPr>
        <w:t>тепловое излучение пожара пролива;</w:t>
      </w:r>
    </w:p>
    <w:p w:rsidR="009124E4" w:rsidRPr="00470EEB" w:rsidRDefault="009124E4" w:rsidP="00470EEB">
      <w:pPr>
        <w:pStyle w:val="a4"/>
        <w:numPr>
          <w:ilvl w:val="0"/>
          <w:numId w:val="21"/>
        </w:numPr>
        <w:shd w:val="clear" w:color="auto" w:fill="auto"/>
        <w:tabs>
          <w:tab w:val="clear" w:pos="720"/>
          <w:tab w:val="left" w:pos="900"/>
        </w:tabs>
        <w:ind w:left="0" w:firstLine="709"/>
        <w:rPr>
          <w:rFonts w:cs="Times New Roman"/>
          <w:color w:val="auto"/>
          <w:szCs w:val="28"/>
        </w:rPr>
      </w:pPr>
      <w:r w:rsidRPr="00470EEB">
        <w:rPr>
          <w:rFonts w:cs="Times New Roman"/>
          <w:color w:val="auto"/>
          <w:szCs w:val="28"/>
        </w:rPr>
        <w:t>обломки, осколки взорвавшейся емкости;</w:t>
      </w:r>
    </w:p>
    <w:p w:rsidR="009124E4" w:rsidRPr="00470EEB" w:rsidRDefault="009124E4" w:rsidP="00470EEB">
      <w:pPr>
        <w:pStyle w:val="a4"/>
        <w:ind w:firstLine="709"/>
        <w:rPr>
          <w:rFonts w:cs="Times New Roman"/>
          <w:color w:val="auto"/>
          <w:szCs w:val="28"/>
        </w:rPr>
      </w:pPr>
      <w:r w:rsidRPr="00470EEB">
        <w:rPr>
          <w:rFonts w:cs="Times New Roman"/>
          <w:color w:val="auto"/>
          <w:szCs w:val="28"/>
        </w:rPr>
        <w:t>Вторичные поражающие факторы пожара и взрыва:</w:t>
      </w:r>
    </w:p>
    <w:p w:rsidR="009124E4" w:rsidRPr="00470EEB" w:rsidRDefault="009124E4" w:rsidP="00470EEB">
      <w:pPr>
        <w:pStyle w:val="a4"/>
        <w:numPr>
          <w:ilvl w:val="0"/>
          <w:numId w:val="22"/>
        </w:numPr>
        <w:shd w:val="clear" w:color="auto" w:fill="auto"/>
        <w:tabs>
          <w:tab w:val="clear" w:pos="720"/>
          <w:tab w:val="num" w:pos="0"/>
          <w:tab w:val="left" w:pos="900"/>
        </w:tabs>
        <w:ind w:left="0" w:firstLine="709"/>
        <w:rPr>
          <w:rFonts w:cs="Times New Roman"/>
          <w:color w:val="auto"/>
          <w:szCs w:val="28"/>
        </w:rPr>
      </w:pPr>
      <w:r w:rsidRPr="00470EEB">
        <w:rPr>
          <w:rFonts w:cs="Times New Roman"/>
          <w:color w:val="auto"/>
          <w:szCs w:val="28"/>
        </w:rPr>
        <w:t>осколки, обломки разрушенных аппаратов, агрегатов, установок, строительных конструкций, зданий и сооружений;</w:t>
      </w:r>
    </w:p>
    <w:p w:rsidR="009124E4" w:rsidRPr="00470EEB" w:rsidRDefault="009124E4" w:rsidP="00470EEB">
      <w:pPr>
        <w:pStyle w:val="a4"/>
        <w:numPr>
          <w:ilvl w:val="0"/>
          <w:numId w:val="22"/>
        </w:numPr>
        <w:shd w:val="clear" w:color="auto" w:fill="auto"/>
        <w:tabs>
          <w:tab w:val="clear" w:pos="720"/>
          <w:tab w:val="num" w:pos="0"/>
          <w:tab w:val="num" w:pos="540"/>
          <w:tab w:val="left" w:pos="900"/>
        </w:tabs>
        <w:ind w:left="0" w:firstLine="709"/>
        <w:rPr>
          <w:rFonts w:cs="Times New Roman"/>
          <w:color w:val="auto"/>
          <w:szCs w:val="28"/>
        </w:rPr>
      </w:pPr>
      <w:r w:rsidRPr="00470EEB">
        <w:rPr>
          <w:rFonts w:cs="Times New Roman"/>
          <w:color w:val="auto"/>
          <w:szCs w:val="28"/>
        </w:rPr>
        <w:t>токсическое действие веществ, вышедших из разрушенных аппаратов и установок;</w:t>
      </w:r>
    </w:p>
    <w:p w:rsidR="009124E4" w:rsidRPr="00470EEB" w:rsidRDefault="009124E4" w:rsidP="00470EEB">
      <w:pPr>
        <w:pStyle w:val="a4"/>
        <w:numPr>
          <w:ilvl w:val="0"/>
          <w:numId w:val="22"/>
        </w:numPr>
        <w:shd w:val="clear" w:color="auto" w:fill="auto"/>
        <w:tabs>
          <w:tab w:val="clear" w:pos="720"/>
          <w:tab w:val="num" w:pos="0"/>
          <w:tab w:val="num" w:pos="360"/>
          <w:tab w:val="left" w:pos="900"/>
        </w:tabs>
        <w:ind w:left="0" w:firstLine="709"/>
        <w:rPr>
          <w:rFonts w:cs="Times New Roman"/>
          <w:color w:val="auto"/>
          <w:szCs w:val="28"/>
        </w:rPr>
      </w:pPr>
      <w:r w:rsidRPr="00470EEB">
        <w:rPr>
          <w:rFonts w:cs="Times New Roman"/>
          <w:color w:val="auto"/>
          <w:szCs w:val="28"/>
        </w:rPr>
        <w:t>токсическое действие продуктов горения;</w:t>
      </w:r>
    </w:p>
    <w:p w:rsidR="009124E4" w:rsidRPr="00470EEB" w:rsidRDefault="009124E4" w:rsidP="00470EEB">
      <w:pPr>
        <w:pStyle w:val="a4"/>
        <w:numPr>
          <w:ilvl w:val="0"/>
          <w:numId w:val="22"/>
        </w:numPr>
        <w:shd w:val="clear" w:color="auto" w:fill="auto"/>
        <w:tabs>
          <w:tab w:val="clear" w:pos="720"/>
          <w:tab w:val="num" w:pos="0"/>
          <w:tab w:val="left" w:pos="900"/>
        </w:tabs>
        <w:ind w:left="0" w:firstLine="709"/>
        <w:rPr>
          <w:rFonts w:cs="Times New Roman"/>
          <w:color w:val="auto"/>
          <w:szCs w:val="28"/>
        </w:rPr>
      </w:pPr>
      <w:r w:rsidRPr="00470EEB">
        <w:rPr>
          <w:rFonts w:cs="Times New Roman"/>
          <w:color w:val="auto"/>
          <w:szCs w:val="28"/>
        </w:rPr>
        <w:t>поражающие факторы пожаров и взрывов, возникающих вследствие разрушения резервуаров с перегретой жидкостью, нарушения электропроводки.</w:t>
      </w:r>
    </w:p>
    <w:p w:rsidR="009124E4" w:rsidRPr="00470EEB" w:rsidRDefault="009124E4" w:rsidP="00470EEB">
      <w:pPr>
        <w:pStyle w:val="a4"/>
        <w:ind w:firstLine="709"/>
        <w:rPr>
          <w:rFonts w:cs="Times New Roman"/>
          <w:color w:val="auto"/>
          <w:szCs w:val="28"/>
        </w:rPr>
      </w:pPr>
      <w:r w:rsidRPr="00470EEB">
        <w:rPr>
          <w:rFonts w:cs="Times New Roman"/>
          <w:color w:val="auto"/>
          <w:szCs w:val="28"/>
        </w:rPr>
        <w:t>Согласно ГОСТ 12.0.003-74 опасные и вредные производственные факторы по природе действия подразделяются на химические, физические, биологические и психофизиологические.</w:t>
      </w:r>
    </w:p>
    <w:p w:rsidR="009124E4" w:rsidRPr="00470EEB" w:rsidRDefault="009124E4" w:rsidP="00470EEB">
      <w:pPr>
        <w:pStyle w:val="a4"/>
        <w:ind w:firstLine="709"/>
        <w:rPr>
          <w:rFonts w:cs="Times New Roman"/>
          <w:color w:val="auto"/>
          <w:szCs w:val="28"/>
        </w:rPr>
      </w:pPr>
      <w:r w:rsidRPr="00470EEB">
        <w:rPr>
          <w:rFonts w:cs="Times New Roman"/>
          <w:color w:val="auto"/>
          <w:szCs w:val="28"/>
        </w:rPr>
        <w:t>К физическим опасным и вредным факторам при проведении АСДНР на газоперерабатывающем заводе относятся [43]:</w:t>
      </w:r>
    </w:p>
    <w:p w:rsidR="009124E4" w:rsidRPr="00470EEB" w:rsidRDefault="009124E4" w:rsidP="00470EEB">
      <w:pPr>
        <w:pStyle w:val="a4"/>
        <w:numPr>
          <w:ilvl w:val="0"/>
          <w:numId w:val="23"/>
        </w:numPr>
        <w:shd w:val="clear" w:color="auto" w:fill="auto"/>
        <w:tabs>
          <w:tab w:val="clear" w:pos="1260"/>
          <w:tab w:val="num" w:pos="900"/>
        </w:tabs>
        <w:ind w:left="0" w:firstLine="709"/>
        <w:rPr>
          <w:rFonts w:cs="Times New Roman"/>
          <w:color w:val="auto"/>
          <w:szCs w:val="28"/>
        </w:rPr>
      </w:pPr>
      <w:r w:rsidRPr="00470EEB">
        <w:rPr>
          <w:rFonts w:cs="Times New Roman"/>
          <w:color w:val="auto"/>
          <w:szCs w:val="28"/>
        </w:rPr>
        <w:t>движущиеся машины и механизмы, разрушающиеся конструкции;</w:t>
      </w:r>
    </w:p>
    <w:p w:rsidR="009124E4" w:rsidRPr="00470EEB" w:rsidRDefault="009124E4" w:rsidP="00470EEB">
      <w:pPr>
        <w:pStyle w:val="a4"/>
        <w:numPr>
          <w:ilvl w:val="0"/>
          <w:numId w:val="23"/>
        </w:numPr>
        <w:shd w:val="clear" w:color="auto" w:fill="auto"/>
        <w:tabs>
          <w:tab w:val="clear" w:pos="1260"/>
          <w:tab w:val="num" w:pos="900"/>
        </w:tabs>
        <w:ind w:left="0" w:firstLine="709"/>
        <w:rPr>
          <w:rFonts w:cs="Times New Roman"/>
          <w:color w:val="auto"/>
          <w:szCs w:val="28"/>
        </w:rPr>
      </w:pPr>
      <w:r w:rsidRPr="00470EEB">
        <w:rPr>
          <w:rFonts w:cs="Times New Roman"/>
          <w:color w:val="auto"/>
          <w:szCs w:val="28"/>
        </w:rPr>
        <w:t>повышенная запыленность и загазованность воздуха рабочей зоны;</w:t>
      </w:r>
    </w:p>
    <w:p w:rsidR="009124E4" w:rsidRPr="00470EEB" w:rsidRDefault="009124E4" w:rsidP="00470EEB">
      <w:pPr>
        <w:pStyle w:val="a4"/>
        <w:numPr>
          <w:ilvl w:val="0"/>
          <w:numId w:val="23"/>
        </w:numPr>
        <w:shd w:val="clear" w:color="auto" w:fill="auto"/>
        <w:tabs>
          <w:tab w:val="clear" w:pos="1260"/>
          <w:tab w:val="num" w:pos="900"/>
        </w:tabs>
        <w:ind w:left="0" w:firstLine="709"/>
        <w:rPr>
          <w:rFonts w:cs="Times New Roman"/>
          <w:color w:val="auto"/>
          <w:szCs w:val="28"/>
        </w:rPr>
      </w:pPr>
      <w:r w:rsidRPr="00470EEB">
        <w:rPr>
          <w:rFonts w:cs="Times New Roman"/>
          <w:color w:val="auto"/>
          <w:szCs w:val="28"/>
        </w:rPr>
        <w:t>повышенная и пониженная температура поверхностей оборудования, материалов;</w:t>
      </w:r>
    </w:p>
    <w:p w:rsidR="009124E4" w:rsidRPr="00470EEB" w:rsidRDefault="009124E4" w:rsidP="00470EEB">
      <w:pPr>
        <w:pStyle w:val="a4"/>
        <w:numPr>
          <w:ilvl w:val="0"/>
          <w:numId w:val="23"/>
        </w:numPr>
        <w:shd w:val="clear" w:color="auto" w:fill="auto"/>
        <w:tabs>
          <w:tab w:val="clear" w:pos="1260"/>
          <w:tab w:val="num" w:pos="900"/>
        </w:tabs>
        <w:ind w:left="0" w:firstLine="709"/>
        <w:rPr>
          <w:rFonts w:cs="Times New Roman"/>
          <w:color w:val="auto"/>
          <w:szCs w:val="28"/>
        </w:rPr>
      </w:pPr>
      <w:r w:rsidRPr="00470EEB">
        <w:rPr>
          <w:rFonts w:cs="Times New Roman"/>
          <w:color w:val="auto"/>
          <w:szCs w:val="28"/>
        </w:rPr>
        <w:t>повышенная температура воздуха рабочей зоны;</w:t>
      </w:r>
    </w:p>
    <w:p w:rsidR="009124E4" w:rsidRPr="00470EEB" w:rsidRDefault="009124E4" w:rsidP="00470EEB">
      <w:pPr>
        <w:pStyle w:val="a4"/>
        <w:numPr>
          <w:ilvl w:val="0"/>
          <w:numId w:val="23"/>
        </w:numPr>
        <w:shd w:val="clear" w:color="auto" w:fill="auto"/>
        <w:tabs>
          <w:tab w:val="clear" w:pos="1260"/>
          <w:tab w:val="num" w:pos="900"/>
        </w:tabs>
        <w:ind w:left="0" w:firstLine="709"/>
        <w:rPr>
          <w:rFonts w:cs="Times New Roman"/>
          <w:color w:val="auto"/>
          <w:szCs w:val="28"/>
        </w:rPr>
      </w:pPr>
      <w:r w:rsidRPr="00470EEB">
        <w:rPr>
          <w:rFonts w:cs="Times New Roman"/>
          <w:color w:val="auto"/>
          <w:szCs w:val="28"/>
        </w:rPr>
        <w:t>недостаточная освещенность рабочей зоны.</w:t>
      </w:r>
    </w:p>
    <w:p w:rsidR="009124E4" w:rsidRPr="00470EEB" w:rsidRDefault="009124E4" w:rsidP="00470EEB">
      <w:pPr>
        <w:pStyle w:val="a4"/>
        <w:ind w:firstLine="709"/>
        <w:rPr>
          <w:rFonts w:cs="Times New Roman"/>
          <w:color w:val="auto"/>
          <w:szCs w:val="28"/>
        </w:rPr>
      </w:pPr>
      <w:r w:rsidRPr="00470EEB">
        <w:rPr>
          <w:rFonts w:cs="Times New Roman"/>
          <w:color w:val="auto"/>
          <w:szCs w:val="28"/>
        </w:rPr>
        <w:t>Из химических опасных и вредных производственных факторов во время проведения АСДНР на личный состав воздействуют токсические факторы через органы дыхания и слизистые оболочки</w:t>
      </w:r>
      <w:r w:rsidR="00470EEB" w:rsidRPr="00470EEB">
        <w:rPr>
          <w:rFonts w:cs="Times New Roman"/>
          <w:color w:val="auto"/>
          <w:szCs w:val="28"/>
        </w:rPr>
        <w:t xml:space="preserve"> </w:t>
      </w:r>
      <w:r w:rsidRPr="00470EEB">
        <w:rPr>
          <w:rFonts w:cs="Times New Roman"/>
          <w:color w:val="auto"/>
          <w:szCs w:val="28"/>
        </w:rPr>
        <w:t>(дым, продукты горения).</w:t>
      </w:r>
    </w:p>
    <w:p w:rsidR="009124E4" w:rsidRPr="00470EEB" w:rsidRDefault="009124E4" w:rsidP="00470EEB">
      <w:pPr>
        <w:pStyle w:val="a4"/>
        <w:ind w:firstLine="709"/>
        <w:rPr>
          <w:rFonts w:cs="Times New Roman"/>
          <w:color w:val="auto"/>
          <w:szCs w:val="28"/>
        </w:rPr>
      </w:pPr>
      <w:r w:rsidRPr="00470EEB">
        <w:rPr>
          <w:rFonts w:cs="Times New Roman"/>
          <w:color w:val="auto"/>
          <w:szCs w:val="28"/>
        </w:rPr>
        <w:t>Психофизиологические опасные и вредные производственные факторы по характеру действия подразделяются на:</w:t>
      </w:r>
    </w:p>
    <w:p w:rsidR="009124E4" w:rsidRPr="00470EEB" w:rsidRDefault="009124E4" w:rsidP="00470EEB">
      <w:pPr>
        <w:pStyle w:val="a4"/>
        <w:ind w:firstLine="709"/>
        <w:rPr>
          <w:rFonts w:cs="Times New Roman"/>
          <w:color w:val="auto"/>
          <w:szCs w:val="28"/>
        </w:rPr>
      </w:pPr>
      <w:r w:rsidRPr="00470EEB">
        <w:rPr>
          <w:rFonts w:cs="Times New Roman"/>
          <w:color w:val="auto"/>
          <w:szCs w:val="28"/>
        </w:rPr>
        <w:t>а) физические перегрузки (статические и динамические);</w:t>
      </w:r>
    </w:p>
    <w:p w:rsidR="009124E4" w:rsidRPr="00470EEB" w:rsidRDefault="009124E4" w:rsidP="00470EEB">
      <w:pPr>
        <w:pStyle w:val="a4"/>
        <w:ind w:firstLine="709"/>
        <w:rPr>
          <w:rFonts w:cs="Times New Roman"/>
          <w:color w:val="auto"/>
          <w:szCs w:val="28"/>
        </w:rPr>
      </w:pPr>
      <w:r w:rsidRPr="00470EEB">
        <w:rPr>
          <w:rFonts w:cs="Times New Roman"/>
          <w:color w:val="auto"/>
          <w:szCs w:val="28"/>
        </w:rPr>
        <w:t>б) нервно-психические перегрузки (эмоциональные перегрузки).</w:t>
      </w:r>
    </w:p>
    <w:p w:rsidR="009124E4" w:rsidRPr="00470EEB" w:rsidRDefault="009124E4" w:rsidP="00470EEB">
      <w:pPr>
        <w:pStyle w:val="a4"/>
        <w:ind w:firstLine="709"/>
        <w:rPr>
          <w:rFonts w:cs="Times New Roman"/>
          <w:color w:val="auto"/>
          <w:szCs w:val="28"/>
        </w:rPr>
      </w:pPr>
      <w:r w:rsidRPr="00470EEB">
        <w:rPr>
          <w:rFonts w:cs="Times New Roman"/>
          <w:color w:val="auto"/>
          <w:szCs w:val="28"/>
        </w:rPr>
        <w:t>Воздействие биологических факторов при данной ЧС не рассматривается.</w:t>
      </w:r>
    </w:p>
    <w:p w:rsidR="009124E4" w:rsidRPr="00470EEB" w:rsidRDefault="009124E4" w:rsidP="00470EEB">
      <w:pPr>
        <w:spacing w:line="360" w:lineRule="auto"/>
        <w:ind w:firstLine="709"/>
        <w:jc w:val="both"/>
        <w:rPr>
          <w:sz w:val="28"/>
          <w:szCs w:val="28"/>
        </w:rPr>
      </w:pPr>
    </w:p>
    <w:p w:rsidR="009124E4" w:rsidRPr="00470EEB" w:rsidRDefault="009124E4" w:rsidP="006934E4">
      <w:pPr>
        <w:pStyle w:val="13"/>
        <w:spacing w:line="360" w:lineRule="auto"/>
        <w:ind w:left="709"/>
        <w:rPr>
          <w:b/>
          <w:bCs/>
        </w:rPr>
      </w:pPr>
      <w:bookmarkStart w:id="92" w:name="_Toc138558722"/>
      <w:r w:rsidRPr="00470EEB">
        <w:rPr>
          <w:b/>
          <w:bCs/>
        </w:rPr>
        <w:t>6.2 Меры безопасности при работах по тушению пожаров на объектах нефтегазоперерабатывающей отрасли</w:t>
      </w:r>
      <w:bookmarkEnd w:id="92"/>
    </w:p>
    <w:p w:rsidR="009124E4" w:rsidRPr="00470EEB" w:rsidRDefault="009124E4" w:rsidP="00470EEB">
      <w:pPr>
        <w:spacing w:line="360" w:lineRule="auto"/>
        <w:ind w:firstLine="709"/>
        <w:jc w:val="both"/>
        <w:rPr>
          <w:b/>
          <w:i/>
          <w:sz w:val="28"/>
          <w:szCs w:val="28"/>
        </w:rPr>
      </w:pPr>
    </w:p>
    <w:p w:rsidR="009124E4" w:rsidRPr="00470EEB" w:rsidRDefault="009124E4" w:rsidP="00470EEB">
      <w:pPr>
        <w:spacing w:line="360" w:lineRule="auto"/>
        <w:ind w:firstLine="709"/>
        <w:jc w:val="both"/>
        <w:rPr>
          <w:sz w:val="28"/>
          <w:szCs w:val="28"/>
        </w:rPr>
      </w:pPr>
      <w:r w:rsidRPr="00470EEB">
        <w:rPr>
          <w:sz w:val="28"/>
          <w:szCs w:val="28"/>
        </w:rPr>
        <w:t>При пожаре на объектах нефтегазоперерабатывающей отрасли могут возникнуть опасные ситуации, которые потребуют от личного состава соблюдения особой предосторожности.</w:t>
      </w:r>
    </w:p>
    <w:p w:rsidR="009124E4" w:rsidRPr="00470EEB" w:rsidRDefault="009124E4" w:rsidP="00470EEB">
      <w:pPr>
        <w:tabs>
          <w:tab w:val="num" w:pos="720"/>
        </w:tabs>
        <w:spacing w:line="360" w:lineRule="auto"/>
        <w:ind w:firstLine="709"/>
        <w:jc w:val="both"/>
        <w:rPr>
          <w:sz w:val="28"/>
          <w:szCs w:val="28"/>
        </w:rPr>
      </w:pPr>
      <w:r w:rsidRPr="00470EEB">
        <w:rPr>
          <w:sz w:val="28"/>
          <w:szCs w:val="28"/>
        </w:rPr>
        <w:t>Горение СУГ может считаться локализованным, когда ограничена площадь разлива и прекращено поступление продукта на аварийный участок, за счет орошения горящего резервуара и находящееся под его тепловым воздействием оборудования предотвращается угроза дальнейшего развития пожара и обеспечивается контролируемое выгорание продукта на аварийном участке.</w:t>
      </w:r>
    </w:p>
    <w:p w:rsidR="009124E4" w:rsidRPr="00470EEB" w:rsidRDefault="009124E4" w:rsidP="00470EEB">
      <w:pPr>
        <w:spacing w:line="360" w:lineRule="auto"/>
        <w:ind w:firstLine="709"/>
        <w:jc w:val="both"/>
        <w:rPr>
          <w:sz w:val="28"/>
          <w:szCs w:val="28"/>
        </w:rPr>
      </w:pPr>
      <w:r w:rsidRPr="00470EEB">
        <w:rPr>
          <w:sz w:val="28"/>
          <w:szCs w:val="28"/>
        </w:rPr>
        <w:t>При тушении пожара на установке могут возникнуть следующие опасные ситуации:</w:t>
      </w:r>
    </w:p>
    <w:p w:rsidR="009124E4" w:rsidRPr="00470EEB" w:rsidRDefault="009124E4" w:rsidP="00470EEB">
      <w:pPr>
        <w:spacing w:line="360" w:lineRule="auto"/>
        <w:ind w:firstLine="709"/>
        <w:jc w:val="both"/>
        <w:rPr>
          <w:sz w:val="28"/>
          <w:szCs w:val="28"/>
        </w:rPr>
      </w:pPr>
      <w:r w:rsidRPr="00470EEB">
        <w:rPr>
          <w:sz w:val="28"/>
          <w:szCs w:val="28"/>
        </w:rPr>
        <w:t>В резервуаре высота светящейся части факела может достигать до 40 метров. При скорости ветра более 4 м/с отклонение факела от вертикальной оси составляет 60</w:t>
      </w:r>
      <w:r w:rsidRPr="00470EEB">
        <w:rPr>
          <w:sz w:val="28"/>
          <w:szCs w:val="28"/>
          <w:vertAlign w:val="superscript"/>
        </w:rPr>
        <w:t>0</w:t>
      </w:r>
      <w:r w:rsidRPr="00470EEB">
        <w:rPr>
          <w:sz w:val="28"/>
          <w:szCs w:val="28"/>
        </w:rPr>
        <w:t xml:space="preserve"> - 70</w:t>
      </w:r>
      <w:r w:rsidRPr="00470EEB">
        <w:rPr>
          <w:sz w:val="28"/>
          <w:szCs w:val="28"/>
          <w:vertAlign w:val="superscript"/>
        </w:rPr>
        <w:t>0</w:t>
      </w:r>
      <w:r w:rsidRPr="00470EEB">
        <w:rPr>
          <w:sz w:val="28"/>
          <w:szCs w:val="28"/>
        </w:rPr>
        <w:t xml:space="preserve">. </w:t>
      </w:r>
    </w:p>
    <w:p w:rsidR="009124E4" w:rsidRPr="00470EEB" w:rsidRDefault="009124E4" w:rsidP="00470EEB">
      <w:pPr>
        <w:spacing w:line="360" w:lineRule="auto"/>
        <w:ind w:firstLine="709"/>
        <w:jc w:val="both"/>
        <w:rPr>
          <w:sz w:val="28"/>
          <w:szCs w:val="28"/>
        </w:rPr>
      </w:pPr>
      <w:r w:rsidRPr="00470EEB">
        <w:rPr>
          <w:sz w:val="28"/>
          <w:szCs w:val="28"/>
        </w:rPr>
        <w:t>При перегревании жидкости возможны вскипания и выбросы. Выброс и вскипания можно определить по внешним признакам:</w:t>
      </w:r>
    </w:p>
    <w:p w:rsidR="009124E4" w:rsidRPr="00470EEB" w:rsidRDefault="009124E4" w:rsidP="006934E4">
      <w:pPr>
        <w:numPr>
          <w:ilvl w:val="0"/>
          <w:numId w:val="24"/>
        </w:numPr>
        <w:tabs>
          <w:tab w:val="clear" w:pos="1211"/>
          <w:tab w:val="num" w:pos="1418"/>
        </w:tabs>
        <w:spacing w:line="360" w:lineRule="auto"/>
        <w:ind w:left="0" w:firstLine="709"/>
        <w:jc w:val="both"/>
        <w:rPr>
          <w:sz w:val="28"/>
          <w:szCs w:val="28"/>
        </w:rPr>
      </w:pPr>
      <w:r w:rsidRPr="00470EEB">
        <w:rPr>
          <w:sz w:val="28"/>
          <w:szCs w:val="28"/>
        </w:rPr>
        <w:t>усиление горения;</w:t>
      </w:r>
    </w:p>
    <w:p w:rsidR="009124E4" w:rsidRPr="00470EEB" w:rsidRDefault="009124E4" w:rsidP="006934E4">
      <w:pPr>
        <w:numPr>
          <w:ilvl w:val="0"/>
          <w:numId w:val="24"/>
        </w:numPr>
        <w:tabs>
          <w:tab w:val="clear" w:pos="1211"/>
          <w:tab w:val="num" w:pos="1418"/>
        </w:tabs>
        <w:spacing w:line="360" w:lineRule="auto"/>
        <w:ind w:left="0" w:firstLine="709"/>
        <w:jc w:val="both"/>
        <w:rPr>
          <w:sz w:val="28"/>
          <w:szCs w:val="28"/>
        </w:rPr>
      </w:pPr>
      <w:r w:rsidRPr="00470EEB">
        <w:rPr>
          <w:sz w:val="28"/>
          <w:szCs w:val="28"/>
        </w:rPr>
        <w:t>изменение цвета пламени;</w:t>
      </w:r>
    </w:p>
    <w:p w:rsidR="009124E4" w:rsidRPr="00470EEB" w:rsidRDefault="009124E4" w:rsidP="006934E4">
      <w:pPr>
        <w:numPr>
          <w:ilvl w:val="0"/>
          <w:numId w:val="24"/>
        </w:numPr>
        <w:tabs>
          <w:tab w:val="clear" w:pos="1211"/>
          <w:tab w:val="num" w:pos="1418"/>
        </w:tabs>
        <w:spacing w:line="360" w:lineRule="auto"/>
        <w:ind w:left="0" w:firstLine="709"/>
        <w:jc w:val="both"/>
        <w:rPr>
          <w:sz w:val="28"/>
          <w:szCs w:val="28"/>
        </w:rPr>
      </w:pPr>
      <w:r w:rsidRPr="00470EEB">
        <w:rPr>
          <w:sz w:val="28"/>
          <w:szCs w:val="28"/>
        </w:rPr>
        <w:t>усиление шума при горении;</w:t>
      </w:r>
    </w:p>
    <w:p w:rsidR="009124E4" w:rsidRPr="00470EEB" w:rsidRDefault="009124E4" w:rsidP="006934E4">
      <w:pPr>
        <w:numPr>
          <w:ilvl w:val="0"/>
          <w:numId w:val="24"/>
        </w:numPr>
        <w:tabs>
          <w:tab w:val="clear" w:pos="1211"/>
          <w:tab w:val="num" w:pos="1418"/>
        </w:tabs>
        <w:spacing w:line="360" w:lineRule="auto"/>
        <w:ind w:left="0" w:firstLine="709"/>
        <w:jc w:val="both"/>
        <w:rPr>
          <w:sz w:val="28"/>
          <w:szCs w:val="28"/>
        </w:rPr>
      </w:pPr>
      <w:r w:rsidRPr="00470EEB">
        <w:rPr>
          <w:sz w:val="28"/>
          <w:szCs w:val="28"/>
        </w:rPr>
        <w:t>могут наблюдаться отдельные потрескивания (хлопки);</w:t>
      </w:r>
    </w:p>
    <w:p w:rsidR="009124E4" w:rsidRPr="00470EEB" w:rsidRDefault="009124E4" w:rsidP="00470EEB">
      <w:pPr>
        <w:numPr>
          <w:ilvl w:val="0"/>
          <w:numId w:val="24"/>
        </w:numPr>
        <w:tabs>
          <w:tab w:val="clear" w:pos="1211"/>
          <w:tab w:val="num" w:pos="360"/>
        </w:tabs>
        <w:spacing w:line="360" w:lineRule="auto"/>
        <w:ind w:left="0" w:firstLine="709"/>
        <w:jc w:val="both"/>
        <w:rPr>
          <w:sz w:val="28"/>
          <w:szCs w:val="28"/>
        </w:rPr>
      </w:pPr>
      <w:r w:rsidRPr="00470EEB">
        <w:rPr>
          <w:sz w:val="28"/>
          <w:szCs w:val="28"/>
        </w:rPr>
        <w:t xml:space="preserve">появление вибрации стенок резервуара, особенно верхних поясов, т.е. может произойти взрыв резервуара. </w:t>
      </w:r>
    </w:p>
    <w:p w:rsidR="009124E4" w:rsidRPr="00470EEB" w:rsidRDefault="009124E4" w:rsidP="00470EEB">
      <w:pPr>
        <w:widowControl w:val="0"/>
        <w:spacing w:line="360" w:lineRule="auto"/>
        <w:ind w:firstLine="709"/>
        <w:jc w:val="both"/>
        <w:rPr>
          <w:sz w:val="28"/>
          <w:szCs w:val="28"/>
        </w:rPr>
      </w:pPr>
      <w:r w:rsidRPr="00470EEB">
        <w:rPr>
          <w:sz w:val="28"/>
          <w:szCs w:val="28"/>
        </w:rPr>
        <w:t>Чтобы избежать несчастных случаев попадания в опасную зону необходимо:</w:t>
      </w:r>
    </w:p>
    <w:p w:rsidR="009124E4" w:rsidRPr="00470EEB" w:rsidRDefault="00C51E81" w:rsidP="00470EEB">
      <w:pPr>
        <w:widowControl w:val="0"/>
        <w:spacing w:line="360" w:lineRule="auto"/>
        <w:ind w:firstLine="709"/>
        <w:jc w:val="both"/>
        <w:rPr>
          <w:sz w:val="28"/>
          <w:szCs w:val="28"/>
        </w:rPr>
      </w:pPr>
      <w:r w:rsidRPr="00470EEB">
        <w:rPr>
          <w:sz w:val="28"/>
          <w:szCs w:val="28"/>
        </w:rPr>
        <w:t xml:space="preserve">- </w:t>
      </w:r>
      <w:r w:rsidR="009124E4" w:rsidRPr="00470EEB">
        <w:rPr>
          <w:sz w:val="28"/>
          <w:szCs w:val="28"/>
        </w:rPr>
        <w:t>К аварийной установке или резервуару подъезжать с наветренной стороны. Пожарную технику устанавливать не ближе 100-120 метров от горящего резервуара или установки.</w:t>
      </w:r>
    </w:p>
    <w:p w:rsidR="009124E4" w:rsidRPr="00470EEB" w:rsidRDefault="00C51E81" w:rsidP="00470EEB">
      <w:pPr>
        <w:spacing w:line="360" w:lineRule="auto"/>
        <w:ind w:firstLine="709"/>
        <w:jc w:val="both"/>
        <w:rPr>
          <w:sz w:val="28"/>
          <w:szCs w:val="28"/>
        </w:rPr>
      </w:pPr>
      <w:r w:rsidRPr="00470EEB">
        <w:rPr>
          <w:sz w:val="28"/>
          <w:szCs w:val="28"/>
        </w:rPr>
        <w:t xml:space="preserve">- </w:t>
      </w:r>
      <w:r w:rsidR="009124E4" w:rsidRPr="00470EEB">
        <w:rPr>
          <w:sz w:val="28"/>
          <w:szCs w:val="28"/>
        </w:rPr>
        <w:t>Личный состав, участвующий в тушении пожара, должен иметь изолирующие противогазы. Те, кто не участвуют в тушении пожара, должны быть удалены из опасной зоны. Избегать скопления большого количества людей на позициях стволов. Следует чаще производить замену личного состава при наличии трудоемких работ на позиции.</w:t>
      </w:r>
    </w:p>
    <w:p w:rsidR="009124E4" w:rsidRPr="00470EEB" w:rsidRDefault="00C51E81" w:rsidP="00470EEB">
      <w:pPr>
        <w:spacing w:line="360" w:lineRule="auto"/>
        <w:ind w:firstLine="709"/>
        <w:jc w:val="both"/>
        <w:rPr>
          <w:sz w:val="28"/>
          <w:szCs w:val="28"/>
        </w:rPr>
      </w:pPr>
      <w:r w:rsidRPr="00470EEB">
        <w:rPr>
          <w:sz w:val="28"/>
          <w:szCs w:val="28"/>
        </w:rPr>
        <w:t xml:space="preserve">- </w:t>
      </w:r>
      <w:r w:rsidR="009124E4" w:rsidRPr="00470EEB">
        <w:rPr>
          <w:sz w:val="28"/>
          <w:szCs w:val="28"/>
        </w:rPr>
        <w:t>По периметру опасной зоны должны выставляться посты безопасности. Постами должен руководить ответственный за технику безопасности на пожаре.</w:t>
      </w:r>
    </w:p>
    <w:p w:rsidR="009124E4" w:rsidRPr="00470EEB" w:rsidRDefault="00C51E81" w:rsidP="00470EEB">
      <w:pPr>
        <w:spacing w:line="360" w:lineRule="auto"/>
        <w:ind w:firstLine="709"/>
        <w:jc w:val="both"/>
        <w:rPr>
          <w:sz w:val="28"/>
          <w:szCs w:val="28"/>
        </w:rPr>
      </w:pPr>
      <w:r w:rsidRPr="00470EEB">
        <w:rPr>
          <w:sz w:val="28"/>
          <w:szCs w:val="28"/>
        </w:rPr>
        <w:t xml:space="preserve">- </w:t>
      </w:r>
      <w:r w:rsidR="009124E4" w:rsidRPr="00470EEB">
        <w:rPr>
          <w:sz w:val="28"/>
          <w:szCs w:val="28"/>
        </w:rPr>
        <w:t>Устанавливать противопожарную технику с учетом рельефа местности и направления ветра. Она должна располагаться выше места пожара по течению реки. При горении нефтепродуктов в наземных резервуарах и особенно жидкостей, способных к выбросу, противопожарную технику расставлять с учетом направления возможного разлива жидкости и положения зоны задымления.</w:t>
      </w:r>
    </w:p>
    <w:p w:rsidR="009124E4" w:rsidRPr="00470EEB" w:rsidRDefault="00C51E81" w:rsidP="00470EEB">
      <w:pPr>
        <w:spacing w:line="360" w:lineRule="auto"/>
        <w:ind w:firstLine="709"/>
        <w:jc w:val="both"/>
        <w:rPr>
          <w:sz w:val="28"/>
          <w:szCs w:val="28"/>
        </w:rPr>
      </w:pPr>
      <w:r w:rsidRPr="00470EEB">
        <w:rPr>
          <w:sz w:val="28"/>
          <w:szCs w:val="28"/>
        </w:rPr>
        <w:t xml:space="preserve">- </w:t>
      </w:r>
      <w:r w:rsidR="009124E4" w:rsidRPr="00470EEB">
        <w:rPr>
          <w:sz w:val="28"/>
          <w:szCs w:val="28"/>
        </w:rPr>
        <w:t>В процессе подготовки к тушению пожара необходимо назначить наблюдателей за поведением горящего и соседнего резервуаров. При угрозе выброса, вскипания, разрушения резервуара, личный состав должен знать сигналы на отход и пути отхода из опасной зоны.</w:t>
      </w:r>
    </w:p>
    <w:p w:rsidR="009124E4" w:rsidRPr="00470EEB" w:rsidRDefault="00C51E81" w:rsidP="00470EEB">
      <w:pPr>
        <w:spacing w:line="360" w:lineRule="auto"/>
        <w:ind w:firstLine="709"/>
        <w:jc w:val="both"/>
        <w:rPr>
          <w:sz w:val="28"/>
          <w:szCs w:val="28"/>
        </w:rPr>
      </w:pPr>
      <w:r w:rsidRPr="00470EEB">
        <w:rPr>
          <w:sz w:val="28"/>
          <w:szCs w:val="28"/>
        </w:rPr>
        <w:t xml:space="preserve">- </w:t>
      </w:r>
      <w:r w:rsidR="009124E4" w:rsidRPr="00470EEB">
        <w:rPr>
          <w:sz w:val="28"/>
          <w:szCs w:val="28"/>
        </w:rPr>
        <w:t>Нахождение личного состава на крышах наземных резервуаров и крытых железобетонных резервуаров не допускается. В исключительных случаях с разрешения оперативного штаба тушения пожара допускается пребывание на крышах резервуаров лиц, специально проинструктированных для выполнения работ по защите дыхательной и другой арматуры от теплового излучения.</w:t>
      </w:r>
    </w:p>
    <w:p w:rsidR="009124E4" w:rsidRPr="00470EEB" w:rsidRDefault="00C51E81" w:rsidP="00470EEB">
      <w:pPr>
        <w:widowControl w:val="0"/>
        <w:spacing w:line="360" w:lineRule="auto"/>
        <w:ind w:firstLine="709"/>
        <w:jc w:val="both"/>
        <w:rPr>
          <w:sz w:val="28"/>
          <w:szCs w:val="28"/>
        </w:rPr>
      </w:pPr>
      <w:r w:rsidRPr="00470EEB">
        <w:rPr>
          <w:sz w:val="28"/>
          <w:szCs w:val="28"/>
        </w:rPr>
        <w:t xml:space="preserve">- </w:t>
      </w:r>
      <w:r w:rsidR="009124E4" w:rsidRPr="00470EEB">
        <w:rPr>
          <w:sz w:val="28"/>
          <w:szCs w:val="28"/>
        </w:rPr>
        <w:t>При проведении вскрышных работ ниже уровня горючей жидкости (разгерметизация люк-лаза) для отвода нефтепродукта из горящего резервуара по заранее вырытой траншее в другую емкость необходимо соблюдать следующие меры безопасности:</w:t>
      </w:r>
    </w:p>
    <w:p w:rsidR="009124E4" w:rsidRPr="00470EEB" w:rsidRDefault="009124E4" w:rsidP="00470EEB">
      <w:pPr>
        <w:spacing w:line="360" w:lineRule="auto"/>
        <w:ind w:firstLine="709"/>
        <w:jc w:val="both"/>
        <w:rPr>
          <w:sz w:val="28"/>
          <w:szCs w:val="28"/>
        </w:rPr>
      </w:pPr>
      <w:r w:rsidRPr="00470EEB">
        <w:rPr>
          <w:sz w:val="28"/>
          <w:szCs w:val="28"/>
        </w:rPr>
        <w:t>а) удалить прогретый слой жидкости в резервуаре;</w:t>
      </w:r>
    </w:p>
    <w:p w:rsidR="009124E4" w:rsidRPr="00470EEB" w:rsidRDefault="009124E4" w:rsidP="00470EEB">
      <w:pPr>
        <w:spacing w:line="360" w:lineRule="auto"/>
        <w:ind w:firstLine="709"/>
        <w:jc w:val="both"/>
        <w:rPr>
          <w:sz w:val="28"/>
          <w:szCs w:val="28"/>
        </w:rPr>
      </w:pPr>
      <w:r w:rsidRPr="00470EEB">
        <w:rPr>
          <w:sz w:val="28"/>
          <w:szCs w:val="28"/>
        </w:rPr>
        <w:t>б) на случай загорания вытекающего из отверстия нефтепродукта подготовить ручные стволы пенного тушения;</w:t>
      </w:r>
    </w:p>
    <w:p w:rsidR="009124E4" w:rsidRPr="00470EEB" w:rsidRDefault="009124E4" w:rsidP="00470EEB">
      <w:pPr>
        <w:spacing w:line="360" w:lineRule="auto"/>
        <w:ind w:firstLine="709"/>
        <w:jc w:val="both"/>
        <w:rPr>
          <w:sz w:val="28"/>
          <w:szCs w:val="28"/>
        </w:rPr>
      </w:pPr>
      <w:r w:rsidRPr="00470EEB">
        <w:rPr>
          <w:sz w:val="28"/>
          <w:szCs w:val="28"/>
        </w:rPr>
        <w:t>в) обозначить контуры траншеи и ограничить пребывание людей в этой зоне.</w:t>
      </w:r>
    </w:p>
    <w:p w:rsidR="009124E4" w:rsidRPr="00470EEB" w:rsidRDefault="00C51E81" w:rsidP="00470EEB">
      <w:pPr>
        <w:spacing w:line="360" w:lineRule="auto"/>
        <w:ind w:firstLine="709"/>
        <w:jc w:val="both"/>
        <w:rPr>
          <w:sz w:val="28"/>
          <w:szCs w:val="28"/>
        </w:rPr>
      </w:pPr>
      <w:r w:rsidRPr="00470EEB">
        <w:rPr>
          <w:sz w:val="28"/>
          <w:szCs w:val="28"/>
        </w:rPr>
        <w:t xml:space="preserve">- </w:t>
      </w:r>
      <w:r w:rsidR="009124E4" w:rsidRPr="00470EEB">
        <w:rPr>
          <w:sz w:val="28"/>
          <w:szCs w:val="28"/>
        </w:rPr>
        <w:t>При тушении пожара необходимо учитывать влияние теплового излучения на человека. Личный состав должен быть обеспечен теплоотражательными костюмами или надежной защитой распыленными струями воды.</w:t>
      </w:r>
    </w:p>
    <w:p w:rsidR="009124E4" w:rsidRPr="00470EEB" w:rsidRDefault="00C51E81" w:rsidP="00470EEB">
      <w:pPr>
        <w:spacing w:line="360" w:lineRule="auto"/>
        <w:ind w:firstLine="709"/>
        <w:jc w:val="both"/>
        <w:rPr>
          <w:sz w:val="28"/>
          <w:szCs w:val="28"/>
        </w:rPr>
      </w:pPr>
      <w:r w:rsidRPr="00470EEB">
        <w:rPr>
          <w:sz w:val="28"/>
          <w:szCs w:val="28"/>
        </w:rPr>
        <w:t xml:space="preserve">- </w:t>
      </w:r>
      <w:r w:rsidR="009124E4" w:rsidRPr="00470EEB">
        <w:rPr>
          <w:sz w:val="28"/>
          <w:szCs w:val="28"/>
        </w:rPr>
        <w:t>При подвозке песка самосвалами и работе бульдозеров назначаются наблюдатели для контроля за работой транспортной и землеройной техники с тем, чтобы она не повреждала рукавные линии, трубопроводы, нефтепроводы и т.п. [44]</w:t>
      </w:r>
      <w:r w:rsidRPr="00470EEB">
        <w:rPr>
          <w:sz w:val="28"/>
          <w:szCs w:val="28"/>
        </w:rPr>
        <w:t>.</w:t>
      </w:r>
    </w:p>
    <w:p w:rsidR="009124E4" w:rsidRPr="00470EEB" w:rsidRDefault="009124E4" w:rsidP="00470EEB">
      <w:pPr>
        <w:spacing w:line="360" w:lineRule="auto"/>
        <w:ind w:firstLine="709"/>
        <w:jc w:val="both"/>
        <w:rPr>
          <w:sz w:val="28"/>
          <w:szCs w:val="28"/>
        </w:rPr>
      </w:pPr>
      <w:r w:rsidRPr="00470EEB">
        <w:rPr>
          <w:sz w:val="28"/>
          <w:szCs w:val="28"/>
        </w:rPr>
        <w:t>Для обеспечения защиты спасателей и других участников ликвидации последствий пожара пролива пропана используются спецодежда, спецобувь</w:t>
      </w:r>
    </w:p>
    <w:p w:rsidR="009124E4" w:rsidRPr="00470EEB" w:rsidRDefault="009124E4" w:rsidP="00470EEB">
      <w:pPr>
        <w:spacing w:line="360" w:lineRule="auto"/>
        <w:ind w:firstLine="709"/>
        <w:jc w:val="both"/>
        <w:rPr>
          <w:sz w:val="28"/>
          <w:szCs w:val="28"/>
        </w:rPr>
      </w:pPr>
      <w:r w:rsidRPr="00470EEB">
        <w:rPr>
          <w:sz w:val="28"/>
          <w:szCs w:val="28"/>
        </w:rPr>
        <w:t>и предохранительные приспособления (пневмокостюмы типа ЛГ, респираторы РПГ-67 с патронами марки “А”; промышленные противогазы с</w:t>
      </w:r>
    </w:p>
    <w:p w:rsidR="009124E4" w:rsidRPr="00470EEB" w:rsidRDefault="009124E4" w:rsidP="00470EEB">
      <w:pPr>
        <w:spacing w:line="360" w:lineRule="auto"/>
        <w:ind w:firstLine="709"/>
        <w:jc w:val="both"/>
        <w:rPr>
          <w:sz w:val="28"/>
          <w:szCs w:val="28"/>
        </w:rPr>
      </w:pPr>
      <w:r w:rsidRPr="00470EEB">
        <w:rPr>
          <w:sz w:val="28"/>
          <w:szCs w:val="28"/>
        </w:rPr>
        <w:t xml:space="preserve"> маркой коробки “A”, “A8”, коричневого цвета; пневмошлемы; рукавицы; перчатки марки, каски защитные; очки защитные марки; предохранительные пояса; тросы). Необходимо иметь запас кислорода и медицинского имущества для оказания неотложной помощи при отравлении оксидом углерода [48]</w:t>
      </w:r>
      <w:r w:rsidR="00C51E81" w:rsidRPr="00470EEB">
        <w:rPr>
          <w:sz w:val="28"/>
          <w:szCs w:val="28"/>
        </w:rPr>
        <w:t>.</w:t>
      </w:r>
    </w:p>
    <w:p w:rsidR="009124E4" w:rsidRPr="00470EEB" w:rsidRDefault="009124E4" w:rsidP="00470EEB">
      <w:pPr>
        <w:tabs>
          <w:tab w:val="num" w:pos="-180"/>
        </w:tabs>
        <w:spacing w:line="360" w:lineRule="auto"/>
        <w:ind w:firstLine="709"/>
        <w:jc w:val="both"/>
        <w:rPr>
          <w:sz w:val="28"/>
          <w:szCs w:val="28"/>
        </w:rPr>
      </w:pPr>
    </w:p>
    <w:p w:rsidR="009124E4" w:rsidRPr="00470EEB" w:rsidRDefault="009124E4" w:rsidP="006934E4">
      <w:pPr>
        <w:pStyle w:val="13"/>
        <w:spacing w:line="360" w:lineRule="auto"/>
        <w:ind w:firstLine="709"/>
        <w:rPr>
          <w:b/>
          <w:bCs/>
        </w:rPr>
      </w:pPr>
      <w:bookmarkStart w:id="93" w:name="_Toc138558723"/>
      <w:r w:rsidRPr="00470EEB">
        <w:rPr>
          <w:b/>
          <w:bCs/>
        </w:rPr>
        <w:t>6.3 Меры безопасности при проведении работ в завалах</w:t>
      </w:r>
      <w:bookmarkEnd w:id="93"/>
    </w:p>
    <w:p w:rsidR="000A483D" w:rsidRPr="00470EEB" w:rsidRDefault="000A483D" w:rsidP="00470EEB">
      <w:pPr>
        <w:spacing w:line="360" w:lineRule="auto"/>
        <w:ind w:firstLine="709"/>
        <w:jc w:val="both"/>
        <w:rPr>
          <w:sz w:val="28"/>
          <w:szCs w:val="28"/>
        </w:rPr>
      </w:pP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При выполнении АСДНР в условиях беспорядочного нагромождения обломков в завалах, вероятности обрушения отдельных элементов поврежденных конструкций, задымления и загазованности территории возможны человеческие жертвы и травмы, если не принять специальных мер предосторожности. Поэтому при подготовке формирований гражданской обороны уделяют внимание изучению личным составом безопасных приемов и способов ведения спасательных работ на территории предприятия с учетом специфики производства, а в ходе работ - строгому соблюдению мер безопасности.</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Необходимо проводить специальный инструктаж по мерам безопасности с каждой группой формирования. Его проводят специалисты предприятия и служб гражданской обороны, назначенные руководителями работ. Одновременно с постановкой задач на выполнение работ руководитель напоминает о мерах безопасности.</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При наличии на территории газовых, водопроводных, электрических и других коммунально-энергетических сетей действия формирований согласовываются с представителями соответствующих служб и организаций.</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 xml:space="preserve">Личный состав формирований, участвующий в работах по обрушению конструкций и разборке завалов, должен быть одет в специальную одежду из плотной ткани, иметь закрытую обувь, брезентовые рукавицы, а также каски с мягкими подшлемниками. </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При разборке завала элементы зданий, угрожающие обвалом, необходимо временно укрепить. Не разрешается устраивать лазы-проходы в</w:t>
      </w:r>
      <w:r w:rsidR="00470EEB" w:rsidRPr="00470EEB">
        <w:rPr>
          <w:sz w:val="28"/>
          <w:szCs w:val="28"/>
        </w:rPr>
        <w:t xml:space="preserve"> </w:t>
      </w:r>
      <w:r w:rsidRPr="00470EEB">
        <w:rPr>
          <w:sz w:val="28"/>
          <w:szCs w:val="28"/>
        </w:rPr>
        <w:t>завалах</w:t>
      </w:r>
      <w:r w:rsidR="00470EEB" w:rsidRPr="00470EEB">
        <w:rPr>
          <w:sz w:val="28"/>
          <w:szCs w:val="28"/>
        </w:rPr>
        <w:t xml:space="preserve"> </w:t>
      </w:r>
      <w:r w:rsidRPr="00470EEB">
        <w:rPr>
          <w:sz w:val="28"/>
          <w:szCs w:val="28"/>
        </w:rPr>
        <w:t>без</w:t>
      </w:r>
      <w:r w:rsidR="00470EEB" w:rsidRPr="00470EEB">
        <w:rPr>
          <w:sz w:val="28"/>
          <w:szCs w:val="28"/>
        </w:rPr>
        <w:t xml:space="preserve"> </w:t>
      </w:r>
      <w:r w:rsidRPr="00470EEB">
        <w:rPr>
          <w:sz w:val="28"/>
          <w:szCs w:val="28"/>
        </w:rPr>
        <w:t>установки</w:t>
      </w:r>
      <w:r w:rsidR="00470EEB" w:rsidRPr="00470EEB">
        <w:rPr>
          <w:sz w:val="28"/>
          <w:szCs w:val="28"/>
        </w:rPr>
        <w:t xml:space="preserve"> </w:t>
      </w:r>
      <w:r w:rsidRPr="00470EEB">
        <w:rPr>
          <w:sz w:val="28"/>
          <w:szCs w:val="28"/>
        </w:rPr>
        <w:t>креплений.</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При ведении аварийных работ на водопроводно-канализационной сети участки, требующие ремонта, отключают. Если, этого сделать нельзя, используют водоотливные средства для откачки воды на месте аварии и принимают меры по предотвращению размыва и обрушения грунта.</w:t>
      </w:r>
    </w:p>
    <w:p w:rsidR="009124E4" w:rsidRPr="00470EEB" w:rsidRDefault="009124E4" w:rsidP="00470EEB">
      <w:pPr>
        <w:shd w:val="clear" w:color="auto" w:fill="FFFFFF"/>
        <w:autoSpaceDE w:val="0"/>
        <w:autoSpaceDN w:val="0"/>
        <w:adjustRightInd w:val="0"/>
        <w:spacing w:line="360" w:lineRule="auto"/>
        <w:ind w:firstLine="709"/>
        <w:jc w:val="both"/>
        <w:rPr>
          <w:sz w:val="28"/>
          <w:szCs w:val="28"/>
        </w:rPr>
      </w:pPr>
      <w:r w:rsidRPr="00470EEB">
        <w:rPr>
          <w:sz w:val="28"/>
          <w:szCs w:val="28"/>
        </w:rPr>
        <w:t>Работы на загазованных участках личный состав формирований выполняет в индивидуальных средствах защиты. Наличие газа в подвалах, колодцах, коллекторах и других сооружениях подземного типа определяют только специальными приборами-газоанализаторами [17]</w:t>
      </w:r>
      <w:r w:rsidR="00C51E81" w:rsidRPr="00470EEB">
        <w:rPr>
          <w:sz w:val="28"/>
          <w:szCs w:val="28"/>
        </w:rPr>
        <w:t>.</w:t>
      </w:r>
    </w:p>
    <w:p w:rsidR="009124E4" w:rsidRPr="00470EEB" w:rsidRDefault="009124E4" w:rsidP="00470EEB">
      <w:pPr>
        <w:spacing w:line="360" w:lineRule="auto"/>
        <w:ind w:firstLine="709"/>
        <w:jc w:val="both"/>
        <w:rPr>
          <w:sz w:val="28"/>
          <w:szCs w:val="28"/>
        </w:rPr>
      </w:pPr>
      <w:r w:rsidRPr="00470EEB">
        <w:rPr>
          <w:sz w:val="28"/>
          <w:szCs w:val="28"/>
        </w:rPr>
        <w:t>При разборке завалов необходимы</w:t>
      </w:r>
      <w:r w:rsidR="00470EEB" w:rsidRPr="00470EEB">
        <w:rPr>
          <w:sz w:val="28"/>
          <w:szCs w:val="28"/>
        </w:rPr>
        <w:t xml:space="preserve"> </w:t>
      </w:r>
      <w:r w:rsidRPr="00470EEB">
        <w:rPr>
          <w:sz w:val="28"/>
          <w:szCs w:val="28"/>
        </w:rPr>
        <w:t>следующие меры безопасности:</w:t>
      </w:r>
    </w:p>
    <w:p w:rsidR="009124E4" w:rsidRPr="00470EEB" w:rsidRDefault="009124E4" w:rsidP="00470EEB">
      <w:pPr>
        <w:numPr>
          <w:ilvl w:val="0"/>
          <w:numId w:val="25"/>
        </w:numPr>
        <w:tabs>
          <w:tab w:val="clear" w:pos="1620"/>
          <w:tab w:val="num" w:pos="0"/>
          <w:tab w:val="left" w:pos="900"/>
        </w:tabs>
        <w:spacing w:line="360" w:lineRule="auto"/>
        <w:ind w:left="0" w:firstLine="709"/>
        <w:jc w:val="both"/>
        <w:rPr>
          <w:sz w:val="28"/>
          <w:szCs w:val="28"/>
        </w:rPr>
      </w:pPr>
      <w:r w:rsidRPr="00470EEB">
        <w:rPr>
          <w:sz w:val="28"/>
          <w:szCs w:val="28"/>
        </w:rPr>
        <w:t>строго соблюдать условия техники безопасности, установленные для данного вида деятельности;</w:t>
      </w:r>
    </w:p>
    <w:p w:rsidR="009124E4" w:rsidRPr="00470EEB" w:rsidRDefault="009124E4" w:rsidP="00470EEB">
      <w:pPr>
        <w:numPr>
          <w:ilvl w:val="0"/>
          <w:numId w:val="25"/>
        </w:numPr>
        <w:tabs>
          <w:tab w:val="clear" w:pos="1620"/>
          <w:tab w:val="num" w:pos="0"/>
          <w:tab w:val="left" w:pos="900"/>
        </w:tabs>
        <w:spacing w:line="360" w:lineRule="auto"/>
        <w:ind w:left="0" w:firstLine="709"/>
        <w:jc w:val="both"/>
        <w:rPr>
          <w:sz w:val="28"/>
          <w:szCs w:val="28"/>
        </w:rPr>
      </w:pPr>
      <w:r w:rsidRPr="00470EEB">
        <w:rPr>
          <w:sz w:val="28"/>
          <w:szCs w:val="28"/>
        </w:rPr>
        <w:t xml:space="preserve">все спасатели, привлеченные на разборку завалов должны работать в удобной одежде, на голову обязательно надевается каска; </w:t>
      </w:r>
    </w:p>
    <w:p w:rsidR="009124E4" w:rsidRPr="00470EEB" w:rsidRDefault="009124E4" w:rsidP="00470EEB">
      <w:pPr>
        <w:numPr>
          <w:ilvl w:val="0"/>
          <w:numId w:val="25"/>
        </w:numPr>
        <w:tabs>
          <w:tab w:val="clear" w:pos="1620"/>
          <w:tab w:val="num" w:pos="0"/>
          <w:tab w:val="left" w:pos="900"/>
        </w:tabs>
        <w:spacing w:line="360" w:lineRule="auto"/>
        <w:ind w:left="0" w:firstLine="709"/>
        <w:jc w:val="both"/>
        <w:rPr>
          <w:sz w:val="28"/>
          <w:szCs w:val="28"/>
        </w:rPr>
      </w:pPr>
      <w:r w:rsidRPr="00470EEB">
        <w:rPr>
          <w:sz w:val="28"/>
          <w:szCs w:val="28"/>
        </w:rPr>
        <w:t>необходимо вести тщательное наблюдение за состоянием и устойчивостью конструкций и крупных элементов завала, при возникновении трещин, просадок и других деформаций необходимо немедленно остановиться и вывести людей из опасной зоны;</w:t>
      </w:r>
    </w:p>
    <w:p w:rsidR="009124E4" w:rsidRPr="00470EEB" w:rsidRDefault="009124E4" w:rsidP="00470EEB">
      <w:pPr>
        <w:numPr>
          <w:ilvl w:val="0"/>
          <w:numId w:val="25"/>
        </w:numPr>
        <w:tabs>
          <w:tab w:val="clear" w:pos="1620"/>
          <w:tab w:val="left" w:pos="900"/>
        </w:tabs>
        <w:spacing w:line="360" w:lineRule="auto"/>
        <w:ind w:left="0" w:firstLine="709"/>
        <w:jc w:val="both"/>
        <w:rPr>
          <w:sz w:val="28"/>
          <w:szCs w:val="28"/>
        </w:rPr>
      </w:pPr>
      <w:r w:rsidRPr="00470EEB">
        <w:rPr>
          <w:sz w:val="28"/>
          <w:szCs w:val="28"/>
        </w:rPr>
        <w:t>необходимо обрушить или укрепить неустойчивые конструкции поврежденных зданий;</w:t>
      </w:r>
    </w:p>
    <w:p w:rsidR="009124E4" w:rsidRPr="00470EEB" w:rsidRDefault="009124E4" w:rsidP="00470EEB">
      <w:pPr>
        <w:numPr>
          <w:ilvl w:val="0"/>
          <w:numId w:val="25"/>
        </w:numPr>
        <w:tabs>
          <w:tab w:val="clear" w:pos="1620"/>
          <w:tab w:val="num" w:pos="900"/>
        </w:tabs>
        <w:spacing w:line="360" w:lineRule="auto"/>
        <w:ind w:left="0" w:firstLine="709"/>
        <w:jc w:val="both"/>
        <w:rPr>
          <w:sz w:val="28"/>
          <w:szCs w:val="28"/>
        </w:rPr>
      </w:pPr>
      <w:r w:rsidRPr="00470EEB">
        <w:rPr>
          <w:sz w:val="28"/>
          <w:szCs w:val="28"/>
        </w:rPr>
        <w:t>запрещается устраивать лазы-проходы в завалах без установки креплений;</w:t>
      </w:r>
    </w:p>
    <w:p w:rsidR="009124E4" w:rsidRPr="00470EEB" w:rsidRDefault="009124E4" w:rsidP="00470EEB">
      <w:pPr>
        <w:numPr>
          <w:ilvl w:val="0"/>
          <w:numId w:val="25"/>
        </w:numPr>
        <w:tabs>
          <w:tab w:val="clear" w:pos="1620"/>
          <w:tab w:val="num" w:pos="900"/>
        </w:tabs>
        <w:spacing w:line="360" w:lineRule="auto"/>
        <w:ind w:left="0" w:firstLine="709"/>
        <w:jc w:val="both"/>
        <w:rPr>
          <w:sz w:val="28"/>
          <w:szCs w:val="28"/>
        </w:rPr>
      </w:pPr>
      <w:r w:rsidRPr="00470EEB">
        <w:rPr>
          <w:sz w:val="28"/>
          <w:szCs w:val="28"/>
        </w:rPr>
        <w:t>машины (краны и экскаваторы), применяемые при разборе завалов, размещают на площадках, расчищенных от обвалившихся строительных конструкций.</w:t>
      </w:r>
    </w:p>
    <w:p w:rsidR="009124E4" w:rsidRPr="00470EEB" w:rsidRDefault="009124E4" w:rsidP="00470EEB">
      <w:pPr>
        <w:pStyle w:val="a4"/>
        <w:ind w:firstLine="709"/>
        <w:rPr>
          <w:rFonts w:cs="Times New Roman"/>
          <w:color w:val="auto"/>
          <w:szCs w:val="28"/>
        </w:rPr>
      </w:pPr>
      <w:r w:rsidRPr="00470EEB">
        <w:rPr>
          <w:rFonts w:cs="Times New Roman"/>
          <w:color w:val="auto"/>
          <w:szCs w:val="28"/>
        </w:rPr>
        <w:t>При передвижении в непосредственной близости от завала особое внимание следует уделять уцелевшим фрагментам строений, поскольку они представляют собой повышенную опасность. Это связано с возможностью их внезапного обрушения.</w:t>
      </w:r>
    </w:p>
    <w:p w:rsidR="009124E4" w:rsidRPr="00470EEB" w:rsidRDefault="009124E4" w:rsidP="00470EEB">
      <w:pPr>
        <w:spacing w:line="360" w:lineRule="auto"/>
        <w:ind w:firstLine="709"/>
        <w:jc w:val="both"/>
        <w:rPr>
          <w:sz w:val="28"/>
          <w:szCs w:val="28"/>
        </w:rPr>
      </w:pPr>
      <w:r w:rsidRPr="00470EEB">
        <w:rPr>
          <w:sz w:val="28"/>
          <w:szCs w:val="28"/>
        </w:rPr>
        <w:t>При движении по поверхности завала выбирают оптимальный и безопасный маршрут. Особое внимание уделяют выбору места постановки ног. Наступать нужно только на надежно лежащие предметы. В ряде случаев следует убрать с дороги остатки строений, доски, трубы, арматуру.</w:t>
      </w:r>
    </w:p>
    <w:p w:rsidR="009124E4" w:rsidRPr="00470EEB" w:rsidRDefault="009124E4" w:rsidP="00470EEB">
      <w:pPr>
        <w:spacing w:line="360" w:lineRule="auto"/>
        <w:ind w:firstLine="709"/>
        <w:jc w:val="both"/>
        <w:rPr>
          <w:sz w:val="28"/>
          <w:szCs w:val="28"/>
        </w:rPr>
      </w:pPr>
      <w:r w:rsidRPr="00470EEB">
        <w:rPr>
          <w:sz w:val="28"/>
          <w:szCs w:val="28"/>
        </w:rPr>
        <w:t>Передвигаться в условиях завала, заходить в разрушенные здания, находиться вбли</w:t>
      </w:r>
      <w:r w:rsidR="00C51E81" w:rsidRPr="00470EEB">
        <w:rPr>
          <w:sz w:val="28"/>
          <w:szCs w:val="28"/>
        </w:rPr>
        <w:t xml:space="preserve">зи них без необходимости нельзя </w:t>
      </w:r>
      <w:r w:rsidRPr="00470EEB">
        <w:rPr>
          <w:sz w:val="28"/>
          <w:szCs w:val="28"/>
        </w:rPr>
        <w:t>[38]</w:t>
      </w:r>
      <w:r w:rsidR="00C51E81" w:rsidRPr="00470EEB">
        <w:rPr>
          <w:sz w:val="28"/>
          <w:szCs w:val="28"/>
        </w:rPr>
        <w:t>.</w:t>
      </w:r>
    </w:p>
    <w:p w:rsidR="0030036D" w:rsidRPr="00470EEB" w:rsidRDefault="0030036D" w:rsidP="00470EEB">
      <w:pPr>
        <w:pStyle w:val="23"/>
        <w:spacing w:after="0" w:line="360" w:lineRule="auto"/>
        <w:ind w:left="0" w:firstLine="709"/>
        <w:jc w:val="both"/>
        <w:rPr>
          <w:sz w:val="28"/>
          <w:szCs w:val="28"/>
        </w:rPr>
      </w:pPr>
    </w:p>
    <w:p w:rsidR="008E5224" w:rsidRPr="00470EEB" w:rsidRDefault="008E5224" w:rsidP="00470EEB">
      <w:pPr>
        <w:pStyle w:val="23"/>
        <w:spacing w:after="0" w:line="360" w:lineRule="auto"/>
        <w:ind w:left="0" w:firstLine="709"/>
        <w:jc w:val="both"/>
        <w:rPr>
          <w:sz w:val="28"/>
          <w:szCs w:val="28"/>
        </w:rPr>
      </w:pPr>
    </w:p>
    <w:p w:rsidR="008E5224" w:rsidRPr="00470EEB" w:rsidRDefault="008E5224" w:rsidP="00470EEB">
      <w:pPr>
        <w:pStyle w:val="23"/>
        <w:spacing w:after="0" w:line="360" w:lineRule="auto"/>
        <w:ind w:left="0" w:firstLine="709"/>
        <w:jc w:val="both"/>
        <w:rPr>
          <w:sz w:val="28"/>
          <w:szCs w:val="28"/>
        </w:rPr>
      </w:pPr>
    </w:p>
    <w:p w:rsidR="009124E4" w:rsidRPr="00470EEB" w:rsidRDefault="009124E4" w:rsidP="00470EEB">
      <w:pPr>
        <w:pStyle w:val="13"/>
        <w:spacing w:line="360" w:lineRule="auto"/>
        <w:ind w:firstLine="709"/>
        <w:jc w:val="both"/>
        <w:rPr>
          <w:b/>
          <w:bCs/>
        </w:rPr>
      </w:pPr>
      <w:bookmarkStart w:id="94" w:name="_Toc71617817"/>
      <w:bookmarkStart w:id="95" w:name="_Toc138558724"/>
      <w:r w:rsidRPr="00470EEB">
        <w:rPr>
          <w:b/>
          <w:bCs/>
        </w:rPr>
        <w:t>6.4 Меры безопасности при работах в условиях плохой видимости</w:t>
      </w:r>
      <w:bookmarkEnd w:id="94"/>
      <w:bookmarkEnd w:id="95"/>
    </w:p>
    <w:p w:rsidR="009124E4" w:rsidRPr="00470EEB" w:rsidRDefault="009124E4" w:rsidP="00470EEB">
      <w:pPr>
        <w:pStyle w:val="13"/>
        <w:spacing w:line="360" w:lineRule="auto"/>
        <w:ind w:firstLine="709"/>
        <w:jc w:val="both"/>
        <w:rPr>
          <w:b/>
          <w:bCs/>
        </w:rPr>
      </w:pPr>
    </w:p>
    <w:p w:rsidR="000A483D" w:rsidRPr="00470EEB" w:rsidRDefault="000A483D"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 xml:space="preserve">Аварийно-спасательные и другие неотложные работы, как правило, ведутся круглосуточно, требуют освещения в темное время. </w:t>
      </w:r>
    </w:p>
    <w:p w:rsidR="009124E4" w:rsidRPr="00470EEB" w:rsidRDefault="009124E4" w:rsidP="00470EEB">
      <w:pPr>
        <w:spacing w:line="360" w:lineRule="auto"/>
        <w:ind w:firstLine="709"/>
        <w:jc w:val="both"/>
        <w:rPr>
          <w:sz w:val="28"/>
          <w:szCs w:val="28"/>
        </w:rPr>
      </w:pPr>
      <w:r w:rsidRPr="00470EEB">
        <w:rPr>
          <w:sz w:val="28"/>
          <w:szCs w:val="28"/>
        </w:rPr>
        <w:t>При выполнении работ в ночное время требуется освещать участки работ, обозначать условными световыми знаками или сигналами зоны возможных обвалов и другие участки, опасные для прохода и движения транспорта. Временные пути выдвижения транспорта (проезды) должны иметь аварийное освещение и соответствующие световые условные знаки на поворотах, разъездах и местах стоянок.</w:t>
      </w:r>
    </w:p>
    <w:p w:rsidR="009124E4" w:rsidRPr="00470EEB" w:rsidRDefault="009124E4" w:rsidP="00470EEB">
      <w:pPr>
        <w:spacing w:line="360" w:lineRule="auto"/>
        <w:ind w:firstLine="709"/>
        <w:jc w:val="both"/>
        <w:rPr>
          <w:sz w:val="28"/>
          <w:szCs w:val="28"/>
        </w:rPr>
      </w:pPr>
      <w:r w:rsidRPr="00470EEB">
        <w:rPr>
          <w:sz w:val="28"/>
          <w:szCs w:val="28"/>
        </w:rPr>
        <w:t>Для этого наиболее удобны источники направленного заливающего света различного типа. Кроме светильников и прожекторов можно использовать мощные осветительные лампы. С этой целью по периметру места работы на расстоянии 20-</w:t>
      </w:r>
      <w:smartTag w:uri="urn:schemas-microsoft-com:office:smarttags" w:element="metricconverter">
        <w:smartTagPr>
          <w:attr w:name="ProductID" w:val="30 м"/>
        </w:smartTagPr>
        <w:r w:rsidRPr="00470EEB">
          <w:rPr>
            <w:sz w:val="28"/>
            <w:szCs w:val="28"/>
          </w:rPr>
          <w:t>30 м</w:t>
        </w:r>
      </w:smartTag>
      <w:r w:rsidRPr="00470EEB">
        <w:rPr>
          <w:sz w:val="28"/>
          <w:szCs w:val="28"/>
        </w:rPr>
        <w:t>. они подвешиваются на столбах или кронштейнах.</w:t>
      </w:r>
    </w:p>
    <w:p w:rsidR="009124E4" w:rsidRPr="00470EEB" w:rsidRDefault="009124E4" w:rsidP="00470EEB">
      <w:pPr>
        <w:spacing w:line="360" w:lineRule="auto"/>
        <w:ind w:firstLine="709"/>
        <w:jc w:val="both"/>
        <w:rPr>
          <w:sz w:val="28"/>
          <w:szCs w:val="28"/>
        </w:rPr>
      </w:pPr>
      <w:r w:rsidRPr="00470EEB">
        <w:rPr>
          <w:sz w:val="28"/>
          <w:szCs w:val="28"/>
        </w:rPr>
        <w:t>Для питания светильников электроэнергией используют передвижные электростанции или подключает к линиям электропередач, которые не нуждаются в отключении. Для кратковременного освещения можно пользоваться светом зажженных фар автомобилей, тракторов, тягачей.</w:t>
      </w:r>
    </w:p>
    <w:p w:rsidR="009124E4" w:rsidRPr="00470EEB" w:rsidRDefault="009124E4" w:rsidP="00470EEB">
      <w:pPr>
        <w:spacing w:line="360" w:lineRule="auto"/>
        <w:ind w:firstLine="709"/>
        <w:jc w:val="both"/>
        <w:rPr>
          <w:sz w:val="28"/>
          <w:szCs w:val="28"/>
        </w:rPr>
      </w:pPr>
      <w:r w:rsidRPr="00470EEB">
        <w:rPr>
          <w:sz w:val="28"/>
          <w:szCs w:val="28"/>
        </w:rPr>
        <w:t>Если существующую осветительную сеть использовать невозможно, участок (объект) работы освещают переносными светильниками или прожекторами. В этом случае электропитание осуществляется от передвижных электростанций. При выполнении работ в поврежденных зданиях и сооружениях, где устройство аварийного освещения нецелесообразно или затруднительно, рекомендуется применять аккумуляторные фонари.</w:t>
      </w:r>
    </w:p>
    <w:p w:rsidR="009124E4" w:rsidRPr="00470EEB" w:rsidRDefault="009124E4" w:rsidP="00470EEB">
      <w:pPr>
        <w:spacing w:line="360" w:lineRule="auto"/>
        <w:ind w:firstLine="709"/>
        <w:jc w:val="both"/>
        <w:rPr>
          <w:sz w:val="28"/>
          <w:szCs w:val="28"/>
        </w:rPr>
      </w:pPr>
      <w:r w:rsidRPr="00470EEB">
        <w:rPr>
          <w:sz w:val="28"/>
          <w:szCs w:val="28"/>
        </w:rPr>
        <w:t>Соблюдение мер безопасности личным составом формирований при ведении аварийно-восстановительных работ позволит избежать травм, что, несомненно, облегчит работу медицинскому персоналу, усилия которых будут сосредоточены на оказание помощи пострадавшему населению в результа</w:t>
      </w:r>
      <w:r w:rsidR="00C51E81" w:rsidRPr="00470EEB">
        <w:rPr>
          <w:sz w:val="28"/>
          <w:szCs w:val="28"/>
        </w:rPr>
        <w:t xml:space="preserve">те данной чрезвычайной ситуации </w:t>
      </w:r>
      <w:r w:rsidRPr="00470EEB">
        <w:rPr>
          <w:sz w:val="28"/>
          <w:szCs w:val="28"/>
        </w:rPr>
        <w:t>[38]</w:t>
      </w:r>
      <w:r w:rsidR="00C51E81" w:rsidRPr="00470EEB">
        <w:rPr>
          <w:sz w:val="28"/>
          <w:szCs w:val="28"/>
        </w:rPr>
        <w:t>.</w:t>
      </w:r>
    </w:p>
    <w:p w:rsidR="009124E4" w:rsidRPr="00470EEB" w:rsidRDefault="009124E4" w:rsidP="00470EEB">
      <w:pPr>
        <w:tabs>
          <w:tab w:val="left" w:pos="1580"/>
        </w:tabs>
        <w:spacing w:line="360" w:lineRule="auto"/>
        <w:ind w:firstLine="709"/>
        <w:jc w:val="both"/>
        <w:rPr>
          <w:sz w:val="28"/>
          <w:szCs w:val="28"/>
        </w:rPr>
      </w:pPr>
    </w:p>
    <w:p w:rsidR="009124E4" w:rsidRPr="00470EEB" w:rsidRDefault="009124E4" w:rsidP="006934E4">
      <w:pPr>
        <w:pStyle w:val="13"/>
        <w:spacing w:line="360" w:lineRule="auto"/>
        <w:ind w:firstLine="709"/>
        <w:rPr>
          <w:b/>
          <w:bCs/>
        </w:rPr>
      </w:pPr>
      <w:bookmarkStart w:id="96" w:name="_Toc138558725"/>
      <w:r w:rsidRPr="00470EEB">
        <w:rPr>
          <w:b/>
          <w:bCs/>
        </w:rPr>
        <w:t>6.5</w:t>
      </w:r>
      <w:r w:rsidR="00470EEB" w:rsidRPr="00470EEB">
        <w:rPr>
          <w:b/>
          <w:bCs/>
        </w:rPr>
        <w:t xml:space="preserve"> </w:t>
      </w:r>
      <w:r w:rsidRPr="00470EEB">
        <w:rPr>
          <w:b/>
          <w:bCs/>
        </w:rPr>
        <w:t>Выбор методов и средств индивидуальной защиты спасателей</w:t>
      </w:r>
      <w:bookmarkEnd w:id="96"/>
    </w:p>
    <w:p w:rsidR="009124E4" w:rsidRPr="00470EEB" w:rsidRDefault="009124E4" w:rsidP="00470EEB">
      <w:pPr>
        <w:spacing w:line="360" w:lineRule="auto"/>
        <w:ind w:firstLine="709"/>
        <w:jc w:val="both"/>
        <w:rPr>
          <w:b/>
          <w:bCs/>
          <w:sz w:val="28"/>
          <w:szCs w:val="28"/>
        </w:rPr>
      </w:pPr>
    </w:p>
    <w:p w:rsidR="009124E4" w:rsidRPr="00470EEB" w:rsidRDefault="009124E4" w:rsidP="00470EEB">
      <w:pPr>
        <w:pStyle w:val="a4"/>
        <w:ind w:firstLine="709"/>
        <w:rPr>
          <w:rFonts w:cs="Times New Roman"/>
          <w:bCs/>
          <w:color w:val="auto"/>
          <w:szCs w:val="28"/>
        </w:rPr>
      </w:pPr>
      <w:r w:rsidRPr="00470EEB">
        <w:rPr>
          <w:rFonts w:cs="Times New Roman"/>
          <w:color w:val="auto"/>
          <w:szCs w:val="28"/>
        </w:rPr>
        <w:t xml:space="preserve">В целях обеспечения защиты, спасатели и другие участники ликвидации последствий аварии с нефтепродуктами, выполняющие аварийные работы в зоне пожара и горючих газов, снабжаются средствами индивидуальной защиты (СИЗ). </w:t>
      </w:r>
    </w:p>
    <w:p w:rsidR="009124E4" w:rsidRPr="00470EEB" w:rsidRDefault="009124E4" w:rsidP="00470EEB">
      <w:pPr>
        <w:pStyle w:val="a4"/>
        <w:ind w:firstLine="709"/>
        <w:rPr>
          <w:rFonts w:cs="Times New Roman"/>
          <w:color w:val="auto"/>
          <w:szCs w:val="28"/>
        </w:rPr>
      </w:pPr>
      <w:r w:rsidRPr="00470EEB">
        <w:rPr>
          <w:rFonts w:cs="Times New Roman"/>
          <w:color w:val="auto"/>
          <w:szCs w:val="28"/>
        </w:rPr>
        <w:t>Средства индивидуальной защиты классифицируется в основном в зависимости от защищаемых видов органов (СИЗ органов дыхания, рук, головы, лица, глаз, слуха и т.д.) [5].</w:t>
      </w:r>
    </w:p>
    <w:p w:rsidR="009124E4" w:rsidRPr="00470EEB" w:rsidRDefault="009124E4" w:rsidP="00470EEB">
      <w:pPr>
        <w:pStyle w:val="a4"/>
        <w:ind w:firstLine="709"/>
        <w:rPr>
          <w:rFonts w:cs="Times New Roman"/>
          <w:color w:val="auto"/>
          <w:szCs w:val="28"/>
        </w:rPr>
      </w:pPr>
      <w:r w:rsidRPr="00470EEB">
        <w:rPr>
          <w:rFonts w:cs="Times New Roman"/>
          <w:color w:val="auto"/>
          <w:szCs w:val="28"/>
        </w:rPr>
        <w:t>При тушении пожара СИЗ входит в комплект снаряжения пожарного (боевая одежда пожарного, пожарный спасательный пояс, пожарная каска, средства индивидуальной защиты органов зрения и органов дыхания пожарного, специальная пожарная обувь, средства защиты рук, средство локальной защиты и теплоотражательный комплект).</w:t>
      </w:r>
    </w:p>
    <w:p w:rsidR="009124E4" w:rsidRPr="00470EEB" w:rsidRDefault="009124E4" w:rsidP="00470EEB">
      <w:pPr>
        <w:spacing w:line="360" w:lineRule="auto"/>
        <w:ind w:firstLine="709"/>
        <w:jc w:val="both"/>
        <w:rPr>
          <w:sz w:val="28"/>
          <w:szCs w:val="28"/>
        </w:rPr>
      </w:pPr>
      <w:r w:rsidRPr="00470EEB">
        <w:rPr>
          <w:sz w:val="28"/>
          <w:szCs w:val="28"/>
        </w:rPr>
        <w:t>В целях обеспечения эффективной стабильной работоспособности и сохранения здоровья личного состава при использовании средств индивидуальной защиты временного действия командир подразделения обязан: оценить обстановку, характер и тяжесть труда, условия отдыха; определить СИЗ и время их защитного действия; установить режим работы; организовать контроль за продолжительностью непрерывной работы в средствах защиты, своевременную смену и отдых личного состава; замену СИЗ, выработавших защитный ресурс.</w:t>
      </w:r>
    </w:p>
    <w:p w:rsidR="009124E4" w:rsidRPr="00470EEB" w:rsidRDefault="009124E4" w:rsidP="00470EEB">
      <w:pPr>
        <w:spacing w:line="360" w:lineRule="auto"/>
        <w:ind w:firstLine="709"/>
        <w:jc w:val="both"/>
        <w:rPr>
          <w:sz w:val="28"/>
          <w:szCs w:val="28"/>
        </w:rPr>
      </w:pPr>
      <w:r w:rsidRPr="00470EEB">
        <w:rPr>
          <w:sz w:val="28"/>
          <w:szCs w:val="28"/>
        </w:rPr>
        <w:t xml:space="preserve">Защита личного состава формирований РСЧС при ведении АСДНР на газоперерабатывающем заводе, помимо неуклонного соблюдения им общих требований безопасности, должна обеспечиваться: </w:t>
      </w:r>
    </w:p>
    <w:p w:rsidR="009124E4" w:rsidRPr="00470EEB" w:rsidRDefault="009124E4" w:rsidP="00470EEB">
      <w:pPr>
        <w:numPr>
          <w:ilvl w:val="1"/>
          <w:numId w:val="27"/>
        </w:numPr>
        <w:tabs>
          <w:tab w:val="clear" w:pos="2340"/>
          <w:tab w:val="left" w:pos="900"/>
        </w:tabs>
        <w:spacing w:line="360" w:lineRule="auto"/>
        <w:ind w:left="0" w:firstLine="709"/>
        <w:jc w:val="both"/>
        <w:rPr>
          <w:sz w:val="28"/>
          <w:szCs w:val="28"/>
        </w:rPr>
      </w:pPr>
      <w:r w:rsidRPr="00470EEB">
        <w:rPr>
          <w:sz w:val="28"/>
          <w:szCs w:val="28"/>
        </w:rPr>
        <w:t>использованием средств индивидуальной защиты (СИЗ);</w:t>
      </w:r>
    </w:p>
    <w:p w:rsidR="009124E4" w:rsidRPr="00470EEB" w:rsidRDefault="009124E4" w:rsidP="00470EEB">
      <w:pPr>
        <w:numPr>
          <w:ilvl w:val="1"/>
          <w:numId w:val="27"/>
        </w:numPr>
        <w:tabs>
          <w:tab w:val="clear" w:pos="2340"/>
          <w:tab w:val="left" w:pos="900"/>
        </w:tabs>
        <w:spacing w:line="360" w:lineRule="auto"/>
        <w:ind w:left="0" w:firstLine="709"/>
        <w:jc w:val="both"/>
        <w:rPr>
          <w:sz w:val="28"/>
          <w:szCs w:val="28"/>
        </w:rPr>
      </w:pPr>
      <w:r w:rsidRPr="00470EEB">
        <w:rPr>
          <w:sz w:val="28"/>
          <w:szCs w:val="28"/>
        </w:rPr>
        <w:t>строгим соблюдением режима труда и отдыха с учетом характера труда и времени защитного действия СИЗ;</w:t>
      </w:r>
    </w:p>
    <w:p w:rsidR="009124E4" w:rsidRPr="00470EEB" w:rsidRDefault="009124E4" w:rsidP="00470EEB">
      <w:pPr>
        <w:numPr>
          <w:ilvl w:val="1"/>
          <w:numId w:val="27"/>
        </w:numPr>
        <w:tabs>
          <w:tab w:val="clear" w:pos="2340"/>
          <w:tab w:val="left" w:pos="900"/>
        </w:tabs>
        <w:spacing w:line="360" w:lineRule="auto"/>
        <w:ind w:left="0" w:firstLine="709"/>
        <w:jc w:val="both"/>
        <w:rPr>
          <w:sz w:val="28"/>
          <w:szCs w:val="28"/>
        </w:rPr>
      </w:pPr>
      <w:r w:rsidRPr="00470EEB">
        <w:rPr>
          <w:sz w:val="28"/>
          <w:szCs w:val="28"/>
        </w:rPr>
        <w:t xml:space="preserve">организацией медицинского контроля за состоянием здоровья спасателей в ходе ведения работ и быстрым оказанием (в случаях необходимости) требуемой медицинской помощи [5]. </w:t>
      </w:r>
    </w:p>
    <w:p w:rsidR="009124E4" w:rsidRPr="00470EEB" w:rsidRDefault="009124E4" w:rsidP="00470EEB">
      <w:pPr>
        <w:spacing w:line="360" w:lineRule="auto"/>
        <w:ind w:firstLine="709"/>
        <w:jc w:val="both"/>
        <w:rPr>
          <w:sz w:val="28"/>
          <w:szCs w:val="28"/>
        </w:rPr>
      </w:pPr>
      <w:r w:rsidRPr="00470EEB">
        <w:rPr>
          <w:sz w:val="28"/>
          <w:szCs w:val="28"/>
        </w:rPr>
        <w:t xml:space="preserve">Порядок пересменки и режима труда зависит от тяжести выполняемых работ и температуры окружающей зимы. </w:t>
      </w:r>
    </w:p>
    <w:p w:rsidR="009124E4" w:rsidRPr="00470EEB" w:rsidRDefault="009124E4" w:rsidP="00470EEB">
      <w:pPr>
        <w:spacing w:line="360" w:lineRule="auto"/>
        <w:ind w:firstLine="709"/>
        <w:jc w:val="both"/>
        <w:rPr>
          <w:sz w:val="28"/>
          <w:szCs w:val="28"/>
        </w:rPr>
      </w:pPr>
      <w:r w:rsidRPr="00470EEB">
        <w:rPr>
          <w:sz w:val="28"/>
          <w:szCs w:val="28"/>
        </w:rPr>
        <w:t xml:space="preserve">В ликвидации аварии задействованы 179 человек, из них 107 человек – выполняют тяжелые работы, и 72 человека – работы средней степени тяжести. </w:t>
      </w:r>
    </w:p>
    <w:p w:rsidR="009124E4" w:rsidRPr="00470EEB" w:rsidRDefault="009124E4" w:rsidP="00470EEB">
      <w:pPr>
        <w:spacing w:line="360" w:lineRule="auto"/>
        <w:ind w:firstLine="709"/>
        <w:jc w:val="both"/>
        <w:rPr>
          <w:sz w:val="28"/>
          <w:szCs w:val="28"/>
        </w:rPr>
      </w:pPr>
      <w:r w:rsidRPr="00470EEB">
        <w:rPr>
          <w:sz w:val="28"/>
          <w:szCs w:val="28"/>
        </w:rPr>
        <w:t>Тяжелые работы продолжаются в течении 10 – 20 минут при тушении пожара, следовательно при температуре окружающей среды формированиям потребуется по 1 комплекту СИЗ на человека – 107 противогазов и защитных теплоотражательных костюмов.</w:t>
      </w:r>
    </w:p>
    <w:p w:rsidR="009124E4" w:rsidRPr="00470EEB" w:rsidRDefault="009124E4" w:rsidP="00470EEB">
      <w:pPr>
        <w:spacing w:line="360" w:lineRule="auto"/>
        <w:ind w:firstLine="709"/>
        <w:jc w:val="both"/>
        <w:rPr>
          <w:sz w:val="28"/>
          <w:szCs w:val="28"/>
        </w:rPr>
      </w:pPr>
      <w:r w:rsidRPr="00470EEB">
        <w:rPr>
          <w:sz w:val="28"/>
          <w:szCs w:val="28"/>
        </w:rPr>
        <w:t>Работы средней тяжести включают аварийно – восстановительные</w:t>
      </w:r>
      <w:r w:rsidR="00470EEB" w:rsidRPr="00470EEB">
        <w:rPr>
          <w:sz w:val="28"/>
          <w:szCs w:val="28"/>
        </w:rPr>
        <w:t xml:space="preserve"> </w:t>
      </w:r>
      <w:r w:rsidRPr="00470EEB">
        <w:rPr>
          <w:sz w:val="28"/>
          <w:szCs w:val="28"/>
        </w:rPr>
        <w:t xml:space="preserve">и другие неотложные работы, на данном объекте они продолжаются в течении 3 суток. При режиме труда в две смены по 5 часов и по 10 часов в сутки, количество смен составит 2, при этом через каждые 40 минут работы необходимо делать 10 минут перерыв на отдых. Для каждой смены рабочих необходимо предусмотреть сменный комплект СИЗ, следовательно для 72 человек работающих в две смены в течении 1 суток потребуется использование 72 комплектов </w:t>
      </w:r>
    </w:p>
    <w:p w:rsidR="009124E4" w:rsidRPr="00470EEB" w:rsidRDefault="009124E4" w:rsidP="00470EEB">
      <w:pPr>
        <w:spacing w:line="360" w:lineRule="auto"/>
        <w:ind w:firstLine="709"/>
        <w:jc w:val="both"/>
        <w:rPr>
          <w:sz w:val="28"/>
          <w:szCs w:val="28"/>
        </w:rPr>
      </w:pPr>
      <w:r w:rsidRPr="00470EEB">
        <w:rPr>
          <w:sz w:val="28"/>
          <w:szCs w:val="28"/>
        </w:rPr>
        <w:t xml:space="preserve">Таким образом, высокая работоспособность и сохранение здоровья спасателей в ходе работ достигается применением СИЗ, разработкой и внедрением оптимальных типовых режимов работы спасателей, четким соблюдением режимов труда и отдыха, а также общих мер безопасности в зоне чрезвычайной ситуации. </w:t>
      </w:r>
    </w:p>
    <w:p w:rsidR="009124E4" w:rsidRPr="00470EEB" w:rsidRDefault="009124E4" w:rsidP="00470EEB">
      <w:pPr>
        <w:tabs>
          <w:tab w:val="left" w:pos="1580"/>
        </w:tabs>
        <w:spacing w:line="360" w:lineRule="auto"/>
        <w:ind w:firstLine="709"/>
        <w:jc w:val="both"/>
        <w:rPr>
          <w:sz w:val="28"/>
          <w:szCs w:val="28"/>
        </w:rPr>
      </w:pPr>
      <w:r w:rsidRPr="00470EEB">
        <w:rPr>
          <w:sz w:val="28"/>
          <w:szCs w:val="28"/>
        </w:rPr>
        <w:t>Личный состав пожарной охраны, обеспечивающий подачу огнетушащих веществ на тушение и охлаждение резервуаров, должен работать в теплоотражательных костюмах, а при необходимости - под прикрытием распыленных водяных струй. При работе с пенообразователем или его раствором личный состав должен быть обеспечен защитными очками или щитками.</w:t>
      </w:r>
    </w:p>
    <w:p w:rsidR="00882313" w:rsidRPr="00470EEB" w:rsidRDefault="00882313" w:rsidP="00470EEB">
      <w:pPr>
        <w:tabs>
          <w:tab w:val="left" w:pos="1580"/>
        </w:tabs>
        <w:spacing w:line="360" w:lineRule="auto"/>
        <w:ind w:firstLine="709"/>
        <w:jc w:val="both"/>
        <w:rPr>
          <w:sz w:val="28"/>
          <w:szCs w:val="28"/>
        </w:rPr>
      </w:pPr>
    </w:p>
    <w:p w:rsidR="009124E4" w:rsidRPr="00470EEB" w:rsidRDefault="009124E4" w:rsidP="006934E4">
      <w:pPr>
        <w:pStyle w:val="13"/>
        <w:spacing w:line="360" w:lineRule="auto"/>
        <w:ind w:left="709"/>
        <w:rPr>
          <w:b/>
          <w:bCs/>
        </w:rPr>
      </w:pPr>
      <w:bookmarkStart w:id="97" w:name="_Toc138558726"/>
      <w:r w:rsidRPr="00470EEB">
        <w:rPr>
          <w:b/>
          <w:bCs/>
        </w:rPr>
        <w:t>6.6 Защита труда спасателя: страховые гарантии, оплата труда, социальная защита членов семей</w:t>
      </w:r>
      <w:bookmarkEnd w:id="97"/>
    </w:p>
    <w:p w:rsidR="00882313" w:rsidRPr="00470EEB" w:rsidRDefault="00882313" w:rsidP="00470EEB">
      <w:pPr>
        <w:spacing w:line="360" w:lineRule="auto"/>
        <w:ind w:firstLine="709"/>
        <w:jc w:val="both"/>
        <w:rPr>
          <w:sz w:val="28"/>
          <w:szCs w:val="28"/>
        </w:rPr>
      </w:pPr>
    </w:p>
    <w:p w:rsidR="009124E4" w:rsidRPr="00470EEB" w:rsidRDefault="009124E4" w:rsidP="00470EEB">
      <w:pPr>
        <w:pStyle w:val="a4"/>
        <w:ind w:firstLine="709"/>
        <w:rPr>
          <w:rFonts w:cs="Times New Roman"/>
          <w:color w:val="auto"/>
          <w:szCs w:val="28"/>
        </w:rPr>
      </w:pPr>
      <w:r w:rsidRPr="00470EEB">
        <w:rPr>
          <w:rFonts w:cs="Times New Roman"/>
          <w:color w:val="auto"/>
          <w:szCs w:val="28"/>
        </w:rPr>
        <w:t>Основные положения по охране труда спасателя и его социальной защите изложены в Конституции РФ и РБ, Федеральном законе «Об аварийно-спасательных службах и статусе спасателей» от 22 августа 1995 г. №151-ФЗ.</w:t>
      </w:r>
    </w:p>
    <w:p w:rsidR="009124E4" w:rsidRPr="00470EEB" w:rsidRDefault="009124E4" w:rsidP="00470EEB">
      <w:pPr>
        <w:pStyle w:val="a4"/>
        <w:ind w:firstLine="709"/>
        <w:rPr>
          <w:rFonts w:cs="Times New Roman"/>
          <w:color w:val="auto"/>
          <w:szCs w:val="28"/>
        </w:rPr>
      </w:pPr>
      <w:r w:rsidRPr="00470EEB">
        <w:rPr>
          <w:rFonts w:cs="Times New Roman"/>
          <w:color w:val="auto"/>
          <w:szCs w:val="28"/>
        </w:rPr>
        <w:t>При приеме на</w:t>
      </w:r>
      <w:r w:rsidR="00470EEB" w:rsidRPr="00470EEB">
        <w:rPr>
          <w:rFonts w:cs="Times New Roman"/>
          <w:color w:val="auto"/>
          <w:szCs w:val="28"/>
        </w:rPr>
        <w:t xml:space="preserve"> </w:t>
      </w:r>
      <w:r w:rsidRPr="00470EEB">
        <w:rPr>
          <w:rFonts w:cs="Times New Roman"/>
          <w:color w:val="auto"/>
          <w:szCs w:val="28"/>
        </w:rPr>
        <w:t>должность спасателя заключается трудовой договор, в котором закрепляются: условия и режим работы, условия и порядок оплаты труда, социальные гарантии и льготы, неукоснительное соблюдение приказов руководства на дежурстве и проведении операций. Трудовой договор и контракт могут быть расторгнуты администрацией при однократном отказе от выполнения работ по ликвидации ЧС [61].</w:t>
      </w:r>
    </w:p>
    <w:p w:rsidR="009124E4" w:rsidRPr="00470EEB" w:rsidRDefault="009124E4" w:rsidP="00470EEB">
      <w:pPr>
        <w:pStyle w:val="a4"/>
        <w:ind w:firstLine="709"/>
        <w:rPr>
          <w:rFonts w:cs="Times New Roman"/>
          <w:color w:val="auto"/>
          <w:szCs w:val="28"/>
        </w:rPr>
      </w:pPr>
      <w:r w:rsidRPr="00470EEB">
        <w:rPr>
          <w:rFonts w:cs="Times New Roman"/>
          <w:color w:val="auto"/>
          <w:szCs w:val="28"/>
        </w:rPr>
        <w:t>Из прав спасателей по безопасности работ можно выделить следующие:</w:t>
      </w:r>
    </w:p>
    <w:p w:rsidR="009124E4" w:rsidRPr="00470EEB" w:rsidRDefault="009124E4" w:rsidP="00470EEB">
      <w:pPr>
        <w:pStyle w:val="a4"/>
        <w:numPr>
          <w:ilvl w:val="0"/>
          <w:numId w:val="26"/>
        </w:numPr>
        <w:shd w:val="clear" w:color="auto" w:fill="auto"/>
        <w:tabs>
          <w:tab w:val="clear" w:pos="1440"/>
          <w:tab w:val="num" w:pos="540"/>
        </w:tabs>
        <w:ind w:left="0" w:firstLine="709"/>
        <w:rPr>
          <w:rFonts w:cs="Times New Roman"/>
          <w:color w:val="auto"/>
          <w:szCs w:val="28"/>
        </w:rPr>
      </w:pPr>
      <w:r w:rsidRPr="00470EEB">
        <w:rPr>
          <w:rFonts w:cs="Times New Roman"/>
          <w:color w:val="auto"/>
          <w:szCs w:val="28"/>
        </w:rPr>
        <w:t>право на внеочередное приобретение билетов на все виды транспорта при следовании к месту проведения работ, все органы государственной власти должны содействовать движению спасателей к месту ЧС.</w:t>
      </w:r>
    </w:p>
    <w:p w:rsidR="009124E4" w:rsidRPr="00470EEB" w:rsidRDefault="009124E4" w:rsidP="00470EEB">
      <w:pPr>
        <w:pStyle w:val="a4"/>
        <w:numPr>
          <w:ilvl w:val="0"/>
          <w:numId w:val="26"/>
        </w:numPr>
        <w:shd w:val="clear" w:color="auto" w:fill="auto"/>
        <w:tabs>
          <w:tab w:val="clear" w:pos="1440"/>
          <w:tab w:val="num" w:pos="540"/>
        </w:tabs>
        <w:ind w:left="0" w:firstLine="709"/>
        <w:rPr>
          <w:rFonts w:cs="Times New Roman"/>
          <w:color w:val="auto"/>
          <w:szCs w:val="28"/>
        </w:rPr>
      </w:pPr>
      <w:r w:rsidRPr="00470EEB">
        <w:rPr>
          <w:rFonts w:cs="Times New Roman"/>
          <w:color w:val="auto"/>
          <w:szCs w:val="28"/>
        </w:rPr>
        <w:t>право на полную достоверную информацию для выполнения своих обязанностей, беспрепятственный проход на территорию организаций, промышленных объектов, а также жилых помещений для проведения работ;</w:t>
      </w:r>
    </w:p>
    <w:p w:rsidR="009124E4" w:rsidRPr="00470EEB" w:rsidRDefault="009124E4" w:rsidP="00470EEB">
      <w:pPr>
        <w:pStyle w:val="a4"/>
        <w:numPr>
          <w:ilvl w:val="0"/>
          <w:numId w:val="26"/>
        </w:numPr>
        <w:shd w:val="clear" w:color="auto" w:fill="auto"/>
        <w:tabs>
          <w:tab w:val="clear" w:pos="1440"/>
          <w:tab w:val="num" w:pos="540"/>
        </w:tabs>
        <w:ind w:left="0" w:firstLine="709"/>
        <w:rPr>
          <w:rFonts w:cs="Times New Roman"/>
          <w:color w:val="auto"/>
          <w:szCs w:val="28"/>
        </w:rPr>
      </w:pPr>
      <w:r w:rsidRPr="00470EEB">
        <w:rPr>
          <w:rFonts w:cs="Times New Roman"/>
          <w:color w:val="auto"/>
          <w:szCs w:val="28"/>
        </w:rPr>
        <w:t>право на экипировку и оснащение в соответствии с видом работ;</w:t>
      </w:r>
    </w:p>
    <w:p w:rsidR="009124E4" w:rsidRPr="00470EEB" w:rsidRDefault="009124E4" w:rsidP="00470EEB">
      <w:pPr>
        <w:pStyle w:val="a4"/>
        <w:numPr>
          <w:ilvl w:val="0"/>
          <w:numId w:val="26"/>
        </w:numPr>
        <w:shd w:val="clear" w:color="auto" w:fill="auto"/>
        <w:tabs>
          <w:tab w:val="clear" w:pos="1440"/>
          <w:tab w:val="num" w:pos="540"/>
        </w:tabs>
        <w:ind w:left="0" w:firstLine="709"/>
        <w:rPr>
          <w:rFonts w:cs="Times New Roman"/>
          <w:color w:val="auto"/>
          <w:szCs w:val="28"/>
        </w:rPr>
      </w:pPr>
      <w:r w:rsidRPr="00470EEB">
        <w:rPr>
          <w:rFonts w:cs="Times New Roman"/>
          <w:color w:val="auto"/>
          <w:szCs w:val="28"/>
        </w:rPr>
        <w:t>право для спасения людей и в случае крайней необходимости использовать транспорт,</w:t>
      </w:r>
      <w:r w:rsidR="00470EEB" w:rsidRPr="00470EEB">
        <w:rPr>
          <w:rFonts w:cs="Times New Roman"/>
          <w:color w:val="auto"/>
          <w:szCs w:val="28"/>
        </w:rPr>
        <w:t xml:space="preserve"> </w:t>
      </w:r>
      <w:r w:rsidRPr="00470EEB">
        <w:rPr>
          <w:rFonts w:cs="Times New Roman"/>
          <w:color w:val="auto"/>
          <w:szCs w:val="28"/>
        </w:rPr>
        <w:t>связь и другие материалы и средства организаций в зоне ЧС;</w:t>
      </w:r>
    </w:p>
    <w:p w:rsidR="009124E4" w:rsidRPr="00470EEB" w:rsidRDefault="009124E4" w:rsidP="00470EEB">
      <w:pPr>
        <w:pStyle w:val="a4"/>
        <w:numPr>
          <w:ilvl w:val="0"/>
          <w:numId w:val="26"/>
        </w:numPr>
        <w:shd w:val="clear" w:color="auto" w:fill="auto"/>
        <w:tabs>
          <w:tab w:val="clear" w:pos="1440"/>
          <w:tab w:val="num" w:pos="540"/>
        </w:tabs>
        <w:ind w:left="0" w:firstLine="709"/>
        <w:rPr>
          <w:rFonts w:cs="Times New Roman"/>
          <w:color w:val="auto"/>
          <w:szCs w:val="28"/>
        </w:rPr>
      </w:pPr>
      <w:r w:rsidRPr="00470EEB">
        <w:rPr>
          <w:rFonts w:cs="Times New Roman"/>
          <w:color w:val="auto"/>
          <w:szCs w:val="28"/>
        </w:rPr>
        <w:t>право на бесплатную медицинскую и психологическую реабилитацию;</w:t>
      </w:r>
    </w:p>
    <w:p w:rsidR="009124E4" w:rsidRPr="00470EEB" w:rsidRDefault="009124E4" w:rsidP="00470EEB">
      <w:pPr>
        <w:pStyle w:val="a4"/>
        <w:numPr>
          <w:ilvl w:val="0"/>
          <w:numId w:val="26"/>
        </w:numPr>
        <w:shd w:val="clear" w:color="auto" w:fill="auto"/>
        <w:tabs>
          <w:tab w:val="clear" w:pos="1440"/>
          <w:tab w:val="num" w:pos="540"/>
        </w:tabs>
        <w:ind w:left="0" w:firstLine="709"/>
        <w:rPr>
          <w:rFonts w:cs="Times New Roman"/>
          <w:color w:val="auto"/>
          <w:szCs w:val="28"/>
        </w:rPr>
      </w:pPr>
      <w:r w:rsidRPr="00470EEB">
        <w:rPr>
          <w:rFonts w:cs="Times New Roman"/>
          <w:color w:val="auto"/>
          <w:szCs w:val="28"/>
        </w:rPr>
        <w:t>право на повышение теоретических знаний и профессионального мастерства в рабочее время и в установленном порядке;</w:t>
      </w:r>
    </w:p>
    <w:p w:rsidR="009124E4" w:rsidRPr="00470EEB" w:rsidRDefault="009124E4" w:rsidP="00470EEB">
      <w:pPr>
        <w:pStyle w:val="a4"/>
        <w:numPr>
          <w:ilvl w:val="0"/>
          <w:numId w:val="26"/>
        </w:numPr>
        <w:shd w:val="clear" w:color="auto" w:fill="auto"/>
        <w:tabs>
          <w:tab w:val="clear" w:pos="1440"/>
          <w:tab w:val="num" w:pos="540"/>
        </w:tabs>
        <w:ind w:left="0" w:firstLine="709"/>
        <w:rPr>
          <w:rFonts w:cs="Times New Roman"/>
          <w:color w:val="auto"/>
          <w:szCs w:val="28"/>
        </w:rPr>
      </w:pPr>
      <w:r w:rsidRPr="00470EEB">
        <w:rPr>
          <w:rFonts w:cs="Times New Roman"/>
          <w:color w:val="auto"/>
          <w:szCs w:val="28"/>
        </w:rPr>
        <w:t>право на бесплатное питание при несении дежурства;</w:t>
      </w:r>
    </w:p>
    <w:p w:rsidR="009124E4" w:rsidRPr="00470EEB" w:rsidRDefault="009124E4" w:rsidP="00470EEB">
      <w:pPr>
        <w:pStyle w:val="a4"/>
        <w:numPr>
          <w:ilvl w:val="0"/>
          <w:numId w:val="26"/>
        </w:numPr>
        <w:shd w:val="clear" w:color="auto" w:fill="auto"/>
        <w:tabs>
          <w:tab w:val="clear" w:pos="1440"/>
          <w:tab w:val="num" w:pos="540"/>
        </w:tabs>
        <w:ind w:left="0" w:firstLine="709"/>
        <w:rPr>
          <w:rFonts w:cs="Times New Roman"/>
          <w:color w:val="auto"/>
          <w:szCs w:val="28"/>
        </w:rPr>
      </w:pPr>
      <w:r w:rsidRPr="00470EEB">
        <w:rPr>
          <w:rFonts w:cs="Times New Roman"/>
          <w:color w:val="auto"/>
          <w:szCs w:val="28"/>
        </w:rPr>
        <w:t>право на бесплатное медицинское обследование, на выплаты в размере среднемесячной оплаты труда и льготное пенсионное обеспечение в том случае, если пострадали в ходе работ по ликвидации ЧС.</w:t>
      </w:r>
    </w:p>
    <w:p w:rsidR="009124E4" w:rsidRPr="00470EEB" w:rsidRDefault="009124E4" w:rsidP="00470EEB">
      <w:pPr>
        <w:pStyle w:val="a4"/>
        <w:ind w:firstLine="709"/>
        <w:rPr>
          <w:rFonts w:cs="Times New Roman"/>
          <w:color w:val="auto"/>
          <w:szCs w:val="28"/>
        </w:rPr>
      </w:pPr>
      <w:r w:rsidRPr="00470EEB">
        <w:rPr>
          <w:rFonts w:cs="Times New Roman"/>
          <w:b/>
          <w:bCs/>
          <w:color w:val="auto"/>
          <w:szCs w:val="28"/>
        </w:rPr>
        <w:t>Режим труда и отдыха.</w:t>
      </w:r>
      <w:r w:rsidRPr="00470EEB">
        <w:rPr>
          <w:rFonts w:cs="Times New Roman"/>
          <w:color w:val="auto"/>
          <w:szCs w:val="28"/>
        </w:rPr>
        <w:t xml:space="preserve"> В повседневной деятельности режим работы или службы определяется правилами внутреннего трудового распорядка, графиками дежурств и расписанием мероприятий. В то же время режим дня и рабочего года определяется действующими медицинскими требованиями и санитарно-гигиеническими нормами. Время дежурства спасателя на дому учитывается как ¼ от дежурства. При проведении работ по ликвидации ЧС режим работы и длительность трудового дня могут быть изменены руководителем с учетом характера ЧС, особенностей проведения работ. Спасатели обеспечиваются ежегодным отпуском: при непрерывном стаже работы на должности спасателя до 10 лет – 30 суток, более 10 лет – 35 суток, более 15 лет – 40 суток. Кроме этого, за участие в работах по ликвидации ЧС предоставляется дополнительный отпуск, но не более 15 суток, из расчета одни сутки за 24 часа работы. Нештатным и добровольным спасателям вместо дополнительного отпуска может выделяться денежная компенсация [61].</w:t>
      </w:r>
    </w:p>
    <w:p w:rsidR="009124E4" w:rsidRPr="00470EEB" w:rsidRDefault="009124E4" w:rsidP="00470EEB">
      <w:pPr>
        <w:pStyle w:val="a4"/>
        <w:ind w:firstLine="709"/>
        <w:rPr>
          <w:rFonts w:cs="Times New Roman"/>
          <w:color w:val="auto"/>
          <w:szCs w:val="28"/>
        </w:rPr>
      </w:pPr>
      <w:r w:rsidRPr="00470EEB">
        <w:rPr>
          <w:rFonts w:cs="Times New Roman"/>
          <w:color w:val="auto"/>
          <w:szCs w:val="28"/>
        </w:rPr>
        <w:t>Заработная плата, оплата труда спасателей производится по трудовому договору, но их размеры не могут быть ниже размеров заработной платы работников ведущих рабочих специальностей.</w:t>
      </w:r>
    </w:p>
    <w:p w:rsidR="009124E4" w:rsidRPr="00470EEB" w:rsidRDefault="009124E4" w:rsidP="00470EEB">
      <w:pPr>
        <w:pStyle w:val="a4"/>
        <w:ind w:firstLine="709"/>
        <w:rPr>
          <w:rFonts w:cs="Times New Roman"/>
          <w:color w:val="auto"/>
          <w:szCs w:val="28"/>
        </w:rPr>
      </w:pPr>
      <w:r w:rsidRPr="00470EEB">
        <w:rPr>
          <w:rFonts w:cs="Times New Roman"/>
          <w:b/>
          <w:bCs/>
          <w:color w:val="auto"/>
          <w:szCs w:val="28"/>
        </w:rPr>
        <w:t>Страховые гарантии.</w:t>
      </w:r>
      <w:r w:rsidRPr="00470EEB">
        <w:rPr>
          <w:rFonts w:cs="Times New Roman"/>
          <w:color w:val="auto"/>
          <w:szCs w:val="28"/>
        </w:rPr>
        <w:t xml:space="preserve"> Спасатели подлежат обязательному личному страхованию [61]. Страхование производится при назначении на должность спасателя, а также в случае привлечения к проведению работ по ликвидации ЧС в индивидуальном порядке, либо в состав нештатных формирований.</w:t>
      </w:r>
    </w:p>
    <w:p w:rsidR="009124E4" w:rsidRPr="00470EEB" w:rsidRDefault="009124E4" w:rsidP="00470EEB">
      <w:pPr>
        <w:pStyle w:val="a4"/>
        <w:ind w:firstLine="709"/>
        <w:rPr>
          <w:rFonts w:cs="Times New Roman"/>
          <w:color w:val="auto"/>
          <w:szCs w:val="28"/>
        </w:rPr>
      </w:pPr>
      <w:r w:rsidRPr="00470EEB">
        <w:rPr>
          <w:rFonts w:cs="Times New Roman"/>
          <w:color w:val="auto"/>
          <w:szCs w:val="28"/>
        </w:rPr>
        <w:t>Страховыми событиями для спасателя являются: смерть или гибель при исполнении ими обязанностей, возложенных трудовым договором; смерть из-за увечий, ран, контузий, заболевания, полученных в период и в связи с выполнением обязанностей; потеря трудоспособности, наступившая как сле</w:t>
      </w:r>
      <w:r w:rsidR="0030036D" w:rsidRPr="00470EEB">
        <w:rPr>
          <w:rFonts w:cs="Times New Roman"/>
          <w:color w:val="auto"/>
          <w:szCs w:val="28"/>
        </w:rPr>
        <w:t>дствие исполнения обязанностей.</w:t>
      </w:r>
    </w:p>
    <w:p w:rsidR="009124E4" w:rsidRPr="00470EEB" w:rsidRDefault="009124E4" w:rsidP="00470EEB">
      <w:pPr>
        <w:spacing w:line="360" w:lineRule="auto"/>
        <w:ind w:firstLine="709"/>
        <w:jc w:val="both"/>
        <w:rPr>
          <w:sz w:val="28"/>
          <w:szCs w:val="28"/>
        </w:rPr>
      </w:pPr>
      <w:r w:rsidRPr="00470EEB">
        <w:rPr>
          <w:sz w:val="28"/>
          <w:szCs w:val="28"/>
        </w:rPr>
        <w:t>В данном разделе рассмотрены вопросы обеспечения безопасности и участников ликвидации аварии на основных этапах работ. Но, несмотря на предпринятые меры безопасности, нельзя исключать возможность возникновение несчастных случаев, получение травм, ожогов и других повреждений, как населения, так и участников тушения пожара. В связи с этим необходимо своевременное оказание первой помощи. Вопросы организации и оказания первой медицинской помощи рассмотрены в разделе 7.</w:t>
      </w:r>
    </w:p>
    <w:p w:rsidR="009124E4" w:rsidRPr="00470EEB" w:rsidRDefault="009124E4" w:rsidP="006934E4">
      <w:pPr>
        <w:pStyle w:val="13"/>
        <w:spacing w:line="360" w:lineRule="auto"/>
        <w:ind w:left="709"/>
        <w:rPr>
          <w:b/>
          <w:bCs/>
          <w:caps/>
        </w:rPr>
      </w:pPr>
      <w:r w:rsidRPr="00470EEB">
        <w:br w:type="page"/>
      </w:r>
      <w:bookmarkStart w:id="98" w:name="_Toc138558727"/>
      <w:r w:rsidR="00040814" w:rsidRPr="00470EEB">
        <w:rPr>
          <w:b/>
          <w:bCs/>
          <w:caps/>
        </w:rPr>
        <w:t>7</w:t>
      </w:r>
      <w:r w:rsidR="00470EEB" w:rsidRPr="00470EEB">
        <w:rPr>
          <w:b/>
          <w:bCs/>
          <w:caps/>
        </w:rPr>
        <w:t xml:space="preserve"> </w:t>
      </w:r>
      <w:r w:rsidRPr="00470EEB">
        <w:rPr>
          <w:b/>
          <w:bCs/>
          <w:caps/>
        </w:rPr>
        <w:t>Обеспечение медицинской помощи и психологической</w:t>
      </w:r>
      <w:r w:rsidR="00470EEB" w:rsidRPr="00470EEB">
        <w:rPr>
          <w:b/>
          <w:bCs/>
          <w:caps/>
        </w:rPr>
        <w:t xml:space="preserve"> </w:t>
      </w:r>
      <w:r w:rsidRPr="00470EEB">
        <w:rPr>
          <w:b/>
          <w:bCs/>
          <w:caps/>
        </w:rPr>
        <w:t>устойчивости при возникновении чрезвычайной ситуации на Туймазинском газоперерабатывающем</w:t>
      </w:r>
      <w:r w:rsidR="00826035" w:rsidRPr="00470EEB">
        <w:rPr>
          <w:b/>
          <w:bCs/>
          <w:caps/>
        </w:rPr>
        <w:tab/>
      </w:r>
      <w:r w:rsidR="006934E4">
        <w:rPr>
          <w:b/>
          <w:bCs/>
          <w:caps/>
        </w:rPr>
        <w:t xml:space="preserve"> </w:t>
      </w:r>
      <w:r w:rsidRPr="00470EEB">
        <w:rPr>
          <w:b/>
          <w:bCs/>
          <w:caps/>
        </w:rPr>
        <w:t>заводе</w:t>
      </w:r>
      <w:bookmarkEnd w:id="98"/>
    </w:p>
    <w:p w:rsidR="009124E4" w:rsidRPr="00470EEB" w:rsidRDefault="009124E4" w:rsidP="00470EEB">
      <w:pPr>
        <w:pStyle w:val="13"/>
        <w:spacing w:line="360" w:lineRule="auto"/>
        <w:ind w:firstLine="709"/>
        <w:jc w:val="both"/>
        <w:rPr>
          <w:b/>
          <w:bCs/>
          <w:caps/>
        </w:rPr>
      </w:pPr>
    </w:p>
    <w:p w:rsidR="009124E4" w:rsidRPr="00470EEB" w:rsidRDefault="009124E4" w:rsidP="00470EEB">
      <w:pPr>
        <w:pStyle w:val="1"/>
        <w:spacing w:line="360" w:lineRule="auto"/>
        <w:ind w:firstLine="709"/>
        <w:jc w:val="both"/>
        <w:rPr>
          <w:i w:val="0"/>
          <w:sz w:val="28"/>
          <w:szCs w:val="28"/>
        </w:rPr>
      </w:pPr>
      <w:r w:rsidRPr="00470EEB">
        <w:rPr>
          <w:i w:val="0"/>
          <w:sz w:val="28"/>
          <w:szCs w:val="28"/>
        </w:rPr>
        <w:t>В данном разделе рассматриваются основные принципы оказания первой медицинской, доврачебной и психологической помощи пострадавшим в зависимости от поражающих факторов сложившейся чрезвычайной ситуации на Туймазинском газоперерабатывающем заводе.</w:t>
      </w:r>
    </w:p>
    <w:p w:rsidR="009124E4" w:rsidRPr="00470EEB" w:rsidRDefault="009124E4" w:rsidP="00470EEB">
      <w:pPr>
        <w:spacing w:line="360" w:lineRule="auto"/>
        <w:ind w:firstLine="709"/>
        <w:jc w:val="both"/>
        <w:rPr>
          <w:sz w:val="28"/>
          <w:szCs w:val="28"/>
        </w:rPr>
      </w:pPr>
      <w:r w:rsidRPr="00470EEB">
        <w:rPr>
          <w:sz w:val="28"/>
          <w:szCs w:val="28"/>
        </w:rPr>
        <w:t>Первая медицинская помощь – это комплекс медицинских мероприятий по спасению жизни пострадавших, предупреждению или уменьшению тяжелых осложнений и</w:t>
      </w:r>
      <w:r w:rsidR="00470EEB" w:rsidRPr="00470EEB">
        <w:rPr>
          <w:sz w:val="28"/>
          <w:szCs w:val="28"/>
        </w:rPr>
        <w:t xml:space="preserve"> </w:t>
      </w:r>
      <w:r w:rsidRPr="00470EEB">
        <w:rPr>
          <w:sz w:val="28"/>
          <w:szCs w:val="28"/>
        </w:rPr>
        <w:t>выполняемых на месте поражения.</w:t>
      </w:r>
    </w:p>
    <w:p w:rsidR="009124E4" w:rsidRPr="00470EEB" w:rsidRDefault="009124E4" w:rsidP="00470EEB">
      <w:pPr>
        <w:spacing w:line="360" w:lineRule="auto"/>
        <w:ind w:firstLine="709"/>
        <w:jc w:val="both"/>
        <w:rPr>
          <w:sz w:val="28"/>
          <w:szCs w:val="28"/>
        </w:rPr>
      </w:pPr>
    </w:p>
    <w:p w:rsidR="009124E4" w:rsidRPr="00470EEB" w:rsidRDefault="009124E4" w:rsidP="006934E4">
      <w:pPr>
        <w:pStyle w:val="13"/>
        <w:spacing w:line="360" w:lineRule="auto"/>
        <w:ind w:firstLine="709"/>
        <w:rPr>
          <w:b/>
          <w:bCs/>
        </w:rPr>
      </w:pPr>
      <w:bookmarkStart w:id="99" w:name="_1.1._Описание_расчетной"/>
      <w:bookmarkStart w:id="100" w:name="_Toc138558728"/>
      <w:bookmarkEnd w:id="99"/>
      <w:r w:rsidRPr="00470EEB">
        <w:rPr>
          <w:b/>
          <w:bCs/>
        </w:rPr>
        <w:t>7.1 Организация обеспечения медицинской помощи</w:t>
      </w:r>
      <w:bookmarkEnd w:id="100"/>
    </w:p>
    <w:p w:rsidR="00E001FA" w:rsidRPr="00470EEB" w:rsidRDefault="00E001FA" w:rsidP="00470EEB">
      <w:pPr>
        <w:spacing w:line="360" w:lineRule="auto"/>
        <w:ind w:firstLine="709"/>
        <w:jc w:val="both"/>
        <w:rPr>
          <w:b/>
          <w:sz w:val="28"/>
          <w:szCs w:val="28"/>
        </w:rPr>
      </w:pPr>
    </w:p>
    <w:p w:rsidR="009124E4" w:rsidRPr="00470EEB" w:rsidRDefault="009124E4" w:rsidP="00470EEB">
      <w:pPr>
        <w:pStyle w:val="23"/>
        <w:spacing w:after="0" w:line="360" w:lineRule="auto"/>
        <w:ind w:left="0" w:firstLine="709"/>
        <w:jc w:val="both"/>
        <w:rPr>
          <w:sz w:val="28"/>
          <w:szCs w:val="28"/>
        </w:rPr>
      </w:pPr>
      <w:r w:rsidRPr="00470EEB">
        <w:rPr>
          <w:sz w:val="28"/>
          <w:szCs w:val="28"/>
        </w:rPr>
        <w:t>По расчетам, приведенным в разделе 4, общее количество погибших равно 30 человек, санитарные потери – 57 человек.</w:t>
      </w:r>
    </w:p>
    <w:p w:rsidR="009124E4" w:rsidRPr="00470EEB" w:rsidRDefault="009124E4" w:rsidP="00470EEB">
      <w:pPr>
        <w:pStyle w:val="23"/>
        <w:spacing w:after="0" w:line="360" w:lineRule="auto"/>
        <w:ind w:left="0" w:firstLine="709"/>
        <w:jc w:val="both"/>
        <w:rPr>
          <w:sz w:val="28"/>
          <w:szCs w:val="28"/>
        </w:rPr>
      </w:pPr>
      <w:r w:rsidRPr="00470EEB">
        <w:rPr>
          <w:sz w:val="28"/>
          <w:szCs w:val="28"/>
        </w:rPr>
        <w:t xml:space="preserve"> Определим структуру вероятных санитарных потерь:</w:t>
      </w:r>
    </w:p>
    <w:p w:rsidR="009124E4" w:rsidRPr="00470EEB" w:rsidRDefault="009124E4" w:rsidP="00470EEB">
      <w:pPr>
        <w:pStyle w:val="23"/>
        <w:spacing w:after="0" w:line="360" w:lineRule="auto"/>
        <w:ind w:left="0" w:firstLine="709"/>
        <w:jc w:val="both"/>
        <w:rPr>
          <w:sz w:val="28"/>
          <w:szCs w:val="28"/>
        </w:rPr>
      </w:pPr>
      <w:r w:rsidRPr="00470EEB">
        <w:rPr>
          <w:sz w:val="28"/>
          <w:szCs w:val="28"/>
        </w:rPr>
        <w:t>-</w:t>
      </w:r>
      <w:r w:rsidR="00470EEB" w:rsidRPr="00470EEB">
        <w:rPr>
          <w:sz w:val="28"/>
          <w:szCs w:val="28"/>
        </w:rPr>
        <w:t xml:space="preserve"> </w:t>
      </w:r>
      <w:r w:rsidRPr="00470EEB">
        <w:rPr>
          <w:sz w:val="28"/>
          <w:szCs w:val="28"/>
        </w:rPr>
        <w:t>пораженные с легкой степенью тяжести 40% - 21 человек;</w:t>
      </w:r>
    </w:p>
    <w:p w:rsidR="009124E4" w:rsidRPr="00470EEB" w:rsidRDefault="009124E4" w:rsidP="00470EEB">
      <w:pPr>
        <w:pStyle w:val="23"/>
        <w:spacing w:after="0" w:line="360" w:lineRule="auto"/>
        <w:ind w:left="0" w:firstLine="709"/>
        <w:jc w:val="both"/>
        <w:rPr>
          <w:sz w:val="28"/>
          <w:szCs w:val="28"/>
        </w:rPr>
      </w:pPr>
      <w:r w:rsidRPr="00470EEB">
        <w:rPr>
          <w:sz w:val="28"/>
          <w:szCs w:val="28"/>
        </w:rPr>
        <w:t>-</w:t>
      </w:r>
      <w:r w:rsidR="00470EEB" w:rsidRPr="00470EEB">
        <w:rPr>
          <w:sz w:val="28"/>
          <w:szCs w:val="28"/>
        </w:rPr>
        <w:t xml:space="preserve"> </w:t>
      </w:r>
      <w:r w:rsidRPr="00470EEB">
        <w:rPr>
          <w:sz w:val="28"/>
          <w:szCs w:val="28"/>
        </w:rPr>
        <w:t>средней тяжести</w:t>
      </w:r>
      <w:r w:rsidR="00470EEB" w:rsidRPr="00470EEB">
        <w:rPr>
          <w:sz w:val="28"/>
          <w:szCs w:val="28"/>
        </w:rPr>
        <w:t xml:space="preserve"> </w:t>
      </w:r>
      <w:r w:rsidRPr="00470EEB">
        <w:rPr>
          <w:sz w:val="28"/>
          <w:szCs w:val="28"/>
        </w:rPr>
        <w:t>20% - 12 человек;</w:t>
      </w:r>
    </w:p>
    <w:p w:rsidR="009124E4" w:rsidRPr="00470EEB" w:rsidRDefault="009124E4" w:rsidP="00470EEB">
      <w:pPr>
        <w:pStyle w:val="23"/>
        <w:spacing w:after="0" w:line="360" w:lineRule="auto"/>
        <w:ind w:left="0" w:firstLine="709"/>
        <w:jc w:val="both"/>
        <w:rPr>
          <w:sz w:val="28"/>
          <w:szCs w:val="28"/>
        </w:rPr>
      </w:pPr>
      <w:r w:rsidRPr="00470EEB">
        <w:rPr>
          <w:sz w:val="28"/>
          <w:szCs w:val="28"/>
        </w:rPr>
        <w:t>-</w:t>
      </w:r>
      <w:r w:rsidR="00470EEB" w:rsidRPr="00470EEB">
        <w:rPr>
          <w:sz w:val="28"/>
          <w:szCs w:val="28"/>
        </w:rPr>
        <w:t xml:space="preserve"> </w:t>
      </w:r>
      <w:r w:rsidRPr="00470EEB">
        <w:rPr>
          <w:sz w:val="28"/>
          <w:szCs w:val="28"/>
        </w:rPr>
        <w:t>с тяжелой степенью тяжести 20% - 12 человек;</w:t>
      </w:r>
    </w:p>
    <w:p w:rsidR="009124E4" w:rsidRPr="00470EEB" w:rsidRDefault="009124E4" w:rsidP="00470EEB">
      <w:pPr>
        <w:pStyle w:val="23"/>
        <w:spacing w:after="0" w:line="360" w:lineRule="auto"/>
        <w:ind w:left="0" w:firstLine="709"/>
        <w:jc w:val="both"/>
        <w:rPr>
          <w:sz w:val="28"/>
          <w:szCs w:val="28"/>
        </w:rPr>
      </w:pPr>
      <w:r w:rsidRPr="00470EEB">
        <w:rPr>
          <w:sz w:val="28"/>
          <w:szCs w:val="28"/>
        </w:rPr>
        <w:t>-</w:t>
      </w:r>
      <w:r w:rsidR="00470EEB" w:rsidRPr="00470EEB">
        <w:rPr>
          <w:sz w:val="28"/>
          <w:szCs w:val="28"/>
        </w:rPr>
        <w:t xml:space="preserve"> </w:t>
      </w:r>
      <w:r w:rsidRPr="00470EEB">
        <w:rPr>
          <w:sz w:val="28"/>
          <w:szCs w:val="28"/>
        </w:rPr>
        <w:t>с крайне тяжелой степенью</w:t>
      </w:r>
      <w:r w:rsidR="00470EEB" w:rsidRPr="00470EEB">
        <w:rPr>
          <w:sz w:val="28"/>
          <w:szCs w:val="28"/>
        </w:rPr>
        <w:t xml:space="preserve"> </w:t>
      </w:r>
      <w:r w:rsidRPr="00470EEB">
        <w:rPr>
          <w:sz w:val="28"/>
          <w:szCs w:val="28"/>
        </w:rPr>
        <w:t>20% - 12 человек.</w:t>
      </w:r>
    </w:p>
    <w:p w:rsidR="009124E4" w:rsidRPr="00470EEB" w:rsidRDefault="009124E4" w:rsidP="00470EEB">
      <w:pPr>
        <w:spacing w:line="360" w:lineRule="auto"/>
        <w:ind w:firstLine="709"/>
        <w:jc w:val="both"/>
        <w:rPr>
          <w:sz w:val="28"/>
          <w:szCs w:val="28"/>
        </w:rPr>
      </w:pPr>
      <w:r w:rsidRPr="00470EEB">
        <w:rPr>
          <w:sz w:val="28"/>
          <w:szCs w:val="28"/>
        </w:rPr>
        <w:t>Количество отрядов первой медицинской помощи (ПМП), численность врачей и среднего медицинского персонала, общая численность личного состава для отрядов ПМП определяются:</w:t>
      </w:r>
    </w:p>
    <w:p w:rsidR="00E56C4B" w:rsidRPr="00470EEB" w:rsidRDefault="00E56C4B" w:rsidP="00470EEB">
      <w:pPr>
        <w:spacing w:line="360" w:lineRule="auto"/>
        <w:ind w:firstLine="709"/>
        <w:jc w:val="both"/>
        <w:rPr>
          <w:sz w:val="28"/>
          <w:szCs w:val="28"/>
        </w:rPr>
      </w:pPr>
    </w:p>
    <w:p w:rsidR="009124E4" w:rsidRPr="00470EEB" w:rsidRDefault="00470EEB" w:rsidP="00470EEB">
      <w:pPr>
        <w:spacing w:line="360" w:lineRule="auto"/>
        <w:ind w:firstLine="709"/>
        <w:jc w:val="both"/>
        <w:rPr>
          <w:sz w:val="28"/>
          <w:szCs w:val="28"/>
        </w:rPr>
      </w:pPr>
      <w:r w:rsidRPr="00470EEB">
        <w:rPr>
          <w:i/>
          <w:sz w:val="28"/>
          <w:szCs w:val="28"/>
        </w:rPr>
        <w:t xml:space="preserve"> </w:t>
      </w:r>
      <w:r w:rsidR="009124E4" w:rsidRPr="00470EEB">
        <w:rPr>
          <w:i/>
          <w:sz w:val="28"/>
          <w:szCs w:val="28"/>
          <w:lang w:val="en-US"/>
        </w:rPr>
        <w:t>n</w:t>
      </w:r>
      <w:r w:rsidR="009124E4" w:rsidRPr="00470EEB">
        <w:rPr>
          <w:i/>
          <w:sz w:val="28"/>
          <w:szCs w:val="28"/>
        </w:rPr>
        <w:t xml:space="preserve"> </w:t>
      </w:r>
      <w:r w:rsidR="009124E4" w:rsidRPr="00470EEB">
        <w:rPr>
          <w:i/>
          <w:sz w:val="28"/>
          <w:szCs w:val="28"/>
          <w:vertAlign w:val="subscript"/>
        </w:rPr>
        <w:t xml:space="preserve">пмп </w:t>
      </w:r>
      <w:r w:rsidR="009124E4" w:rsidRPr="00470EEB">
        <w:rPr>
          <w:i/>
          <w:sz w:val="28"/>
          <w:szCs w:val="28"/>
        </w:rPr>
        <w:t>=</w:t>
      </w:r>
      <w:r w:rsidR="009124E4" w:rsidRPr="00470EEB">
        <w:rPr>
          <w:i/>
          <w:iCs/>
          <w:sz w:val="28"/>
          <w:szCs w:val="28"/>
        </w:rPr>
        <w:t xml:space="preserve"> </w:t>
      </w:r>
      <w:r w:rsidR="009124E4" w:rsidRPr="00470EEB">
        <w:rPr>
          <w:i/>
          <w:iCs/>
          <w:sz w:val="28"/>
          <w:szCs w:val="28"/>
          <w:lang w:val="en-US"/>
        </w:rPr>
        <w:t>N</w:t>
      </w:r>
      <w:r w:rsidR="009124E4" w:rsidRPr="00470EEB">
        <w:rPr>
          <w:sz w:val="28"/>
          <w:szCs w:val="28"/>
          <w:vertAlign w:val="subscript"/>
        </w:rPr>
        <w:t>сп</w:t>
      </w:r>
      <w:r w:rsidR="009124E4" w:rsidRPr="00470EEB">
        <w:rPr>
          <w:i/>
          <w:sz w:val="28"/>
          <w:szCs w:val="28"/>
        </w:rPr>
        <w:t xml:space="preserve"> /</w:t>
      </w:r>
      <w:r w:rsidR="009124E4" w:rsidRPr="00470EEB">
        <w:rPr>
          <w:sz w:val="28"/>
          <w:szCs w:val="28"/>
        </w:rPr>
        <w:t>100 = 67/100 = 0,67 ед;</w:t>
      </w:r>
      <w:r w:rsidRPr="00470EEB">
        <w:rPr>
          <w:sz w:val="28"/>
          <w:szCs w:val="28"/>
        </w:rPr>
        <w:t xml:space="preserve"> </w:t>
      </w:r>
      <w:r w:rsidR="009124E4" w:rsidRPr="00470EEB">
        <w:rPr>
          <w:sz w:val="28"/>
          <w:szCs w:val="28"/>
        </w:rPr>
        <w:t>(7.1)</w:t>
      </w:r>
    </w:p>
    <w:p w:rsidR="00E56C4B" w:rsidRPr="00470EEB" w:rsidRDefault="00E56C4B"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Принимаем, что потребуется 1 отряд ПМП, но учитывая количество пострадавших расчеты персонала отряда будут проводится для значения.</w:t>
      </w:r>
    </w:p>
    <w:p w:rsidR="009124E4" w:rsidRPr="00470EEB" w:rsidRDefault="00470EEB" w:rsidP="00470EEB">
      <w:pPr>
        <w:spacing w:line="360" w:lineRule="auto"/>
        <w:ind w:firstLine="709"/>
        <w:jc w:val="both"/>
        <w:rPr>
          <w:sz w:val="28"/>
          <w:szCs w:val="28"/>
        </w:rPr>
      </w:pPr>
      <w:r w:rsidRPr="00470EEB">
        <w:rPr>
          <w:i/>
          <w:iCs/>
          <w:sz w:val="28"/>
          <w:szCs w:val="28"/>
        </w:rPr>
        <w:t xml:space="preserve"> </w:t>
      </w:r>
      <w:r w:rsidR="009124E4" w:rsidRPr="00470EEB">
        <w:rPr>
          <w:i/>
          <w:iCs/>
          <w:sz w:val="28"/>
          <w:szCs w:val="28"/>
        </w:rPr>
        <w:t>N</w:t>
      </w:r>
      <w:r w:rsidR="009124E4" w:rsidRPr="00470EEB">
        <w:rPr>
          <w:sz w:val="28"/>
          <w:szCs w:val="28"/>
          <w:vertAlign w:val="subscript"/>
        </w:rPr>
        <w:t xml:space="preserve">вр </w:t>
      </w:r>
      <w:r w:rsidR="009124E4" w:rsidRPr="00470EEB">
        <w:rPr>
          <w:sz w:val="28"/>
          <w:szCs w:val="28"/>
        </w:rPr>
        <w:t>=8·</w:t>
      </w:r>
      <w:r w:rsidR="009124E4" w:rsidRPr="00470EEB">
        <w:rPr>
          <w:i/>
          <w:sz w:val="28"/>
          <w:szCs w:val="28"/>
        </w:rPr>
        <w:t xml:space="preserve"> </w:t>
      </w:r>
      <w:r w:rsidR="009124E4" w:rsidRPr="00470EEB">
        <w:rPr>
          <w:i/>
          <w:sz w:val="28"/>
          <w:szCs w:val="28"/>
          <w:lang w:val="en-US"/>
        </w:rPr>
        <w:t>n</w:t>
      </w:r>
      <w:r w:rsidR="009124E4" w:rsidRPr="00470EEB">
        <w:rPr>
          <w:i/>
          <w:sz w:val="28"/>
          <w:szCs w:val="28"/>
        </w:rPr>
        <w:t xml:space="preserve"> </w:t>
      </w:r>
      <w:r w:rsidR="009124E4" w:rsidRPr="00470EEB">
        <w:rPr>
          <w:i/>
          <w:sz w:val="28"/>
          <w:szCs w:val="28"/>
          <w:vertAlign w:val="subscript"/>
        </w:rPr>
        <w:t>пмп</w:t>
      </w:r>
      <w:r w:rsidR="009124E4" w:rsidRPr="00470EEB">
        <w:rPr>
          <w:sz w:val="28"/>
          <w:szCs w:val="28"/>
        </w:rPr>
        <w:t xml:space="preserve"> = 8·0,67= 5, чел.;</w:t>
      </w:r>
      <w:r w:rsidRPr="00470EEB">
        <w:rPr>
          <w:sz w:val="28"/>
          <w:szCs w:val="28"/>
        </w:rPr>
        <w:t xml:space="preserve"> </w:t>
      </w:r>
      <w:r w:rsidR="009124E4" w:rsidRPr="00470EEB">
        <w:rPr>
          <w:sz w:val="28"/>
          <w:szCs w:val="28"/>
        </w:rPr>
        <w:t>(7.2)</w:t>
      </w:r>
    </w:p>
    <w:p w:rsidR="009124E4" w:rsidRPr="00470EEB" w:rsidRDefault="00470EEB" w:rsidP="00470EEB">
      <w:pPr>
        <w:spacing w:line="360" w:lineRule="auto"/>
        <w:ind w:firstLine="709"/>
        <w:jc w:val="both"/>
        <w:rPr>
          <w:sz w:val="28"/>
          <w:szCs w:val="28"/>
        </w:rPr>
      </w:pPr>
      <w:r w:rsidRPr="00470EEB">
        <w:rPr>
          <w:sz w:val="28"/>
          <w:szCs w:val="28"/>
        </w:rPr>
        <w:t xml:space="preserve"> </w:t>
      </w:r>
    </w:p>
    <w:p w:rsidR="009124E4" w:rsidRPr="00470EEB" w:rsidRDefault="00470EEB" w:rsidP="00470EEB">
      <w:pPr>
        <w:spacing w:line="360" w:lineRule="auto"/>
        <w:ind w:firstLine="709"/>
        <w:jc w:val="both"/>
        <w:rPr>
          <w:sz w:val="28"/>
          <w:szCs w:val="28"/>
        </w:rPr>
      </w:pPr>
      <w:r w:rsidRPr="00470EEB">
        <w:rPr>
          <w:i/>
          <w:iCs/>
          <w:sz w:val="28"/>
          <w:szCs w:val="28"/>
        </w:rPr>
        <w:t xml:space="preserve"> </w:t>
      </w:r>
      <w:r w:rsidR="009124E4" w:rsidRPr="00470EEB">
        <w:rPr>
          <w:i/>
          <w:iCs/>
          <w:sz w:val="28"/>
          <w:szCs w:val="28"/>
        </w:rPr>
        <w:t>N</w:t>
      </w:r>
      <w:r w:rsidR="009124E4" w:rsidRPr="00470EEB">
        <w:rPr>
          <w:sz w:val="28"/>
          <w:szCs w:val="28"/>
          <w:vertAlign w:val="subscript"/>
        </w:rPr>
        <w:t>пмп</w:t>
      </w:r>
      <w:r w:rsidR="009124E4" w:rsidRPr="00470EEB">
        <w:rPr>
          <w:sz w:val="28"/>
          <w:szCs w:val="28"/>
        </w:rPr>
        <w:t>= 46·</w:t>
      </w:r>
      <w:r w:rsidR="009124E4" w:rsidRPr="00470EEB">
        <w:rPr>
          <w:i/>
          <w:sz w:val="28"/>
          <w:szCs w:val="28"/>
        </w:rPr>
        <w:t xml:space="preserve"> </w:t>
      </w:r>
      <w:r w:rsidR="009124E4" w:rsidRPr="00470EEB">
        <w:rPr>
          <w:i/>
          <w:sz w:val="28"/>
          <w:szCs w:val="28"/>
          <w:lang w:val="en-US"/>
        </w:rPr>
        <w:t>n</w:t>
      </w:r>
      <w:r w:rsidR="009124E4" w:rsidRPr="00470EEB">
        <w:rPr>
          <w:i/>
          <w:sz w:val="28"/>
          <w:szCs w:val="28"/>
        </w:rPr>
        <w:t xml:space="preserve"> </w:t>
      </w:r>
      <w:r w:rsidR="009124E4" w:rsidRPr="00470EEB">
        <w:rPr>
          <w:i/>
          <w:sz w:val="28"/>
          <w:szCs w:val="28"/>
          <w:vertAlign w:val="subscript"/>
        </w:rPr>
        <w:t>пмп</w:t>
      </w:r>
      <w:r w:rsidR="009124E4" w:rsidRPr="00470EEB">
        <w:rPr>
          <w:sz w:val="28"/>
          <w:szCs w:val="28"/>
        </w:rPr>
        <w:t>= 46·0,67=3</w:t>
      </w:r>
      <w:r w:rsidR="00E56C4B" w:rsidRPr="00470EEB">
        <w:rPr>
          <w:sz w:val="28"/>
          <w:szCs w:val="28"/>
        </w:rPr>
        <w:t>0 , чел.</w:t>
      </w:r>
      <w:r w:rsidRPr="00470EEB">
        <w:rPr>
          <w:sz w:val="28"/>
          <w:szCs w:val="28"/>
        </w:rPr>
        <w:t xml:space="preserve"> </w:t>
      </w:r>
      <w:r w:rsidR="009124E4" w:rsidRPr="00470EEB">
        <w:rPr>
          <w:sz w:val="28"/>
          <w:szCs w:val="28"/>
        </w:rPr>
        <w:t>(7.3)</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где</w:t>
      </w:r>
      <w:r w:rsidR="00470EEB" w:rsidRPr="00470EEB">
        <w:rPr>
          <w:sz w:val="28"/>
          <w:szCs w:val="28"/>
        </w:rPr>
        <w:t xml:space="preserve"> </w:t>
      </w:r>
      <w:r w:rsidRPr="00470EEB">
        <w:rPr>
          <w:i/>
          <w:iCs/>
          <w:sz w:val="28"/>
          <w:szCs w:val="28"/>
          <w:lang w:val="en-US"/>
        </w:rPr>
        <w:t>N</w:t>
      </w:r>
      <w:r w:rsidRPr="00470EEB">
        <w:rPr>
          <w:sz w:val="28"/>
          <w:szCs w:val="28"/>
          <w:vertAlign w:val="subscript"/>
        </w:rPr>
        <w:t xml:space="preserve">сп </w:t>
      </w:r>
      <w:r w:rsidRPr="00470EEB">
        <w:rPr>
          <w:sz w:val="28"/>
          <w:szCs w:val="28"/>
        </w:rPr>
        <w:t>- численность санитарных потерь;</w:t>
      </w:r>
    </w:p>
    <w:p w:rsidR="009124E4" w:rsidRPr="00470EEB" w:rsidRDefault="00470EEB" w:rsidP="00470EEB">
      <w:pPr>
        <w:spacing w:line="360" w:lineRule="auto"/>
        <w:ind w:firstLine="709"/>
        <w:jc w:val="both"/>
        <w:rPr>
          <w:sz w:val="28"/>
          <w:szCs w:val="28"/>
        </w:rPr>
      </w:pPr>
      <w:r w:rsidRPr="00470EEB">
        <w:rPr>
          <w:sz w:val="28"/>
          <w:szCs w:val="28"/>
        </w:rPr>
        <w:t xml:space="preserve"> </w:t>
      </w:r>
      <w:r w:rsidR="009124E4" w:rsidRPr="00470EEB">
        <w:rPr>
          <w:i/>
          <w:iCs/>
          <w:sz w:val="28"/>
          <w:szCs w:val="28"/>
        </w:rPr>
        <w:t>N</w:t>
      </w:r>
      <w:r w:rsidR="009124E4" w:rsidRPr="00470EEB">
        <w:rPr>
          <w:sz w:val="28"/>
          <w:szCs w:val="28"/>
          <w:vertAlign w:val="subscript"/>
        </w:rPr>
        <w:t>вр</w:t>
      </w:r>
      <w:r w:rsidR="009124E4" w:rsidRPr="00470EEB">
        <w:rPr>
          <w:sz w:val="28"/>
          <w:szCs w:val="28"/>
        </w:rPr>
        <w:t xml:space="preserve"> - численность врачей;</w:t>
      </w:r>
    </w:p>
    <w:p w:rsidR="009124E4" w:rsidRPr="00470EEB" w:rsidRDefault="00470EEB" w:rsidP="00470EEB">
      <w:pPr>
        <w:spacing w:line="360" w:lineRule="auto"/>
        <w:ind w:firstLine="709"/>
        <w:jc w:val="both"/>
        <w:rPr>
          <w:sz w:val="28"/>
          <w:szCs w:val="28"/>
        </w:rPr>
      </w:pPr>
      <w:r w:rsidRPr="00470EEB">
        <w:rPr>
          <w:sz w:val="28"/>
          <w:szCs w:val="28"/>
        </w:rPr>
        <w:t xml:space="preserve"> </w:t>
      </w:r>
      <w:r w:rsidR="009124E4" w:rsidRPr="00470EEB">
        <w:rPr>
          <w:i/>
          <w:iCs/>
          <w:sz w:val="28"/>
          <w:szCs w:val="28"/>
        </w:rPr>
        <w:t>N</w:t>
      </w:r>
      <w:r w:rsidR="009124E4" w:rsidRPr="00470EEB">
        <w:rPr>
          <w:sz w:val="28"/>
          <w:szCs w:val="28"/>
          <w:vertAlign w:val="subscript"/>
        </w:rPr>
        <w:t>пмп</w:t>
      </w:r>
      <w:r w:rsidR="009124E4" w:rsidRPr="00470EEB">
        <w:rPr>
          <w:sz w:val="28"/>
          <w:szCs w:val="28"/>
        </w:rPr>
        <w:t>- общая численность личного состава отрядов первой</w:t>
      </w:r>
      <w:r w:rsidRPr="00470EEB">
        <w:rPr>
          <w:sz w:val="28"/>
          <w:szCs w:val="28"/>
        </w:rPr>
        <w:t xml:space="preserve"> </w:t>
      </w:r>
      <w:r w:rsidR="009124E4" w:rsidRPr="00470EEB">
        <w:rPr>
          <w:sz w:val="28"/>
          <w:szCs w:val="28"/>
        </w:rPr>
        <w:t>медицинской помощи.</w:t>
      </w:r>
    </w:p>
    <w:p w:rsidR="009124E4" w:rsidRPr="00470EEB" w:rsidRDefault="009124E4" w:rsidP="00470EEB">
      <w:pPr>
        <w:spacing w:line="360" w:lineRule="auto"/>
        <w:ind w:firstLine="709"/>
        <w:jc w:val="both"/>
        <w:rPr>
          <w:sz w:val="28"/>
          <w:szCs w:val="28"/>
        </w:rPr>
      </w:pPr>
      <w:r w:rsidRPr="00470EEB">
        <w:rPr>
          <w:sz w:val="28"/>
          <w:szCs w:val="28"/>
        </w:rPr>
        <w:t>На территории объекта имеется санитарный пост, состоящий из 3 формирований по 9 человек, недостающий персонал врачей прибывает из больницы №1 г.Туймазы. Непосредственно в очаге поражения организуется: спасение пострадавших, их медицинская сортировка; оказание первой медицинской и первой врачебной помощи пораженным и больным; осуществление эвакуации в лечебные учреждения и лечение, а в расположенных за пределами очага лечебных учреждениях оказывается квалифицированная и специализированная медицинская помощь. Пострадавших определяют в больницу</w:t>
      </w:r>
      <w:r w:rsidR="00470EEB" w:rsidRPr="00470EEB">
        <w:rPr>
          <w:sz w:val="28"/>
          <w:szCs w:val="28"/>
        </w:rPr>
        <w:t xml:space="preserve"> </w:t>
      </w:r>
      <w:r w:rsidRPr="00470EEB">
        <w:rPr>
          <w:sz w:val="28"/>
          <w:szCs w:val="28"/>
        </w:rPr>
        <w:t>№ 1 г.Туймазы .</w:t>
      </w:r>
    </w:p>
    <w:p w:rsidR="0030036D" w:rsidRPr="00470EEB" w:rsidRDefault="0030036D" w:rsidP="00470EEB">
      <w:pPr>
        <w:spacing w:line="360" w:lineRule="auto"/>
        <w:ind w:firstLine="709"/>
        <w:jc w:val="both"/>
        <w:rPr>
          <w:sz w:val="28"/>
          <w:szCs w:val="28"/>
        </w:rPr>
      </w:pPr>
    </w:p>
    <w:p w:rsidR="009124E4" w:rsidRPr="00470EEB" w:rsidRDefault="009124E4" w:rsidP="006934E4">
      <w:pPr>
        <w:pStyle w:val="13"/>
        <w:tabs>
          <w:tab w:val="left" w:pos="1260"/>
        </w:tabs>
        <w:spacing w:line="360" w:lineRule="auto"/>
        <w:ind w:firstLine="709"/>
        <w:rPr>
          <w:b/>
          <w:bCs/>
        </w:rPr>
      </w:pPr>
      <w:bookmarkStart w:id="101" w:name="_Toc138558729"/>
      <w:r w:rsidRPr="00470EEB">
        <w:rPr>
          <w:b/>
          <w:bCs/>
        </w:rPr>
        <w:t>7.2 Анализ воздействия поражающих, опасных и вредных факторов, возникающих при взрыве и пожаре пролива на Туймазинском газоперерабатывающем заводе, на организм человека</w:t>
      </w:r>
      <w:bookmarkEnd w:id="101"/>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b/>
          <w:sz w:val="28"/>
          <w:szCs w:val="28"/>
        </w:rPr>
      </w:pPr>
      <w:bookmarkStart w:id="102" w:name="_1.2._Особенности_тушения"/>
      <w:bookmarkStart w:id="103" w:name="_1.3._Расчет_критериев"/>
      <w:bookmarkEnd w:id="102"/>
      <w:bookmarkEnd w:id="103"/>
      <w:r w:rsidRPr="00470EEB">
        <w:rPr>
          <w:sz w:val="28"/>
          <w:szCs w:val="28"/>
        </w:rPr>
        <w:t>Основными поражающими факторами,</w:t>
      </w:r>
      <w:r w:rsidRPr="00470EEB">
        <w:rPr>
          <w:b/>
          <w:sz w:val="28"/>
          <w:szCs w:val="28"/>
        </w:rPr>
        <w:t xml:space="preserve"> </w:t>
      </w:r>
      <w:r w:rsidRPr="00470EEB">
        <w:rPr>
          <w:sz w:val="28"/>
          <w:szCs w:val="28"/>
        </w:rPr>
        <w:t>воздействующими на людей при взрыве пропана и пожаре пролива,</w:t>
      </w:r>
      <w:r w:rsidR="00470EEB" w:rsidRPr="00470EEB">
        <w:rPr>
          <w:sz w:val="28"/>
          <w:szCs w:val="28"/>
        </w:rPr>
        <w:t xml:space="preserve"> </w:t>
      </w:r>
      <w:r w:rsidRPr="00470EEB">
        <w:rPr>
          <w:sz w:val="28"/>
          <w:szCs w:val="28"/>
        </w:rPr>
        <w:t>являются</w:t>
      </w:r>
      <w:r w:rsidRPr="00470EEB">
        <w:rPr>
          <w:b/>
          <w:sz w:val="28"/>
          <w:szCs w:val="28"/>
        </w:rPr>
        <w:t>:</w:t>
      </w:r>
    </w:p>
    <w:p w:rsidR="009124E4" w:rsidRPr="00470EEB" w:rsidRDefault="009124E4" w:rsidP="00470EEB">
      <w:pPr>
        <w:spacing w:line="360" w:lineRule="auto"/>
        <w:ind w:firstLine="709"/>
        <w:jc w:val="both"/>
        <w:rPr>
          <w:sz w:val="28"/>
          <w:szCs w:val="28"/>
        </w:rPr>
      </w:pPr>
      <w:r w:rsidRPr="00470EEB">
        <w:rPr>
          <w:sz w:val="28"/>
          <w:szCs w:val="28"/>
        </w:rPr>
        <w:t>1. Ударная волна.</w:t>
      </w:r>
    </w:p>
    <w:p w:rsidR="009124E4" w:rsidRPr="00470EEB" w:rsidRDefault="009124E4" w:rsidP="00470EEB">
      <w:pPr>
        <w:shd w:val="clear" w:color="auto" w:fill="FFFFFF"/>
        <w:tabs>
          <w:tab w:val="num" w:pos="0"/>
        </w:tabs>
        <w:spacing w:line="360" w:lineRule="auto"/>
        <w:ind w:firstLine="709"/>
        <w:jc w:val="both"/>
        <w:rPr>
          <w:sz w:val="28"/>
          <w:szCs w:val="28"/>
        </w:rPr>
      </w:pPr>
      <w:r w:rsidRPr="00470EEB">
        <w:rPr>
          <w:sz w:val="28"/>
          <w:szCs w:val="28"/>
        </w:rPr>
        <w:t>Ударная волна возникает при взрыве в результате мгновенного сжатия окружающего воздуха, которое со сверхзвуковой скоростью распространяется во все стороны от центров взрыва. Основным параметром ударной волны, характеризующим ее разрушающее действие, является максимальное избыточное давление во фронте ударной волны.</w:t>
      </w:r>
    </w:p>
    <w:p w:rsidR="009124E4" w:rsidRPr="00470EEB" w:rsidRDefault="009124E4" w:rsidP="00470EEB">
      <w:pPr>
        <w:shd w:val="clear" w:color="auto" w:fill="FFFFFF"/>
        <w:tabs>
          <w:tab w:val="num" w:pos="0"/>
        </w:tabs>
        <w:spacing w:line="360" w:lineRule="auto"/>
        <w:ind w:firstLine="709"/>
        <w:jc w:val="both"/>
        <w:rPr>
          <w:sz w:val="28"/>
          <w:szCs w:val="28"/>
        </w:rPr>
      </w:pPr>
      <w:r w:rsidRPr="00470EEB">
        <w:rPr>
          <w:sz w:val="28"/>
          <w:szCs w:val="28"/>
        </w:rPr>
        <w:t xml:space="preserve">Степень и характер поражения, производимых ударной волной, зависят от мощности взрыва, расстояния от центра взрыва до объекта, характера и прочности сооружений, рельефа местности. </w:t>
      </w:r>
    </w:p>
    <w:p w:rsidR="009124E4" w:rsidRPr="00470EEB" w:rsidRDefault="009124E4" w:rsidP="00470EEB">
      <w:pPr>
        <w:shd w:val="clear" w:color="auto" w:fill="FFFFFF"/>
        <w:tabs>
          <w:tab w:val="num" w:pos="0"/>
        </w:tabs>
        <w:spacing w:line="360" w:lineRule="auto"/>
        <w:ind w:firstLine="709"/>
        <w:jc w:val="both"/>
        <w:rPr>
          <w:sz w:val="28"/>
          <w:szCs w:val="28"/>
        </w:rPr>
      </w:pPr>
    </w:p>
    <w:p w:rsidR="009124E4" w:rsidRPr="00470EEB" w:rsidRDefault="009124E4" w:rsidP="00470EEB">
      <w:pPr>
        <w:shd w:val="clear" w:color="auto" w:fill="FFFFFF"/>
        <w:tabs>
          <w:tab w:val="num" w:pos="3060"/>
        </w:tabs>
        <w:spacing w:line="360" w:lineRule="auto"/>
        <w:ind w:firstLine="709"/>
        <w:jc w:val="both"/>
        <w:rPr>
          <w:sz w:val="28"/>
          <w:szCs w:val="28"/>
        </w:rPr>
      </w:pPr>
      <w:r w:rsidRPr="00470EEB">
        <w:rPr>
          <w:sz w:val="28"/>
          <w:szCs w:val="28"/>
        </w:rPr>
        <w:t>Таблица 7.1 – Степень поражения человека в зависимости от избыточного давления</w:t>
      </w:r>
    </w:p>
    <w:tbl>
      <w:tblPr>
        <w:tblW w:w="0" w:type="auto"/>
        <w:jc w:val="center"/>
        <w:tblLook w:val="01E0" w:firstRow="1" w:lastRow="1" w:firstColumn="1" w:lastColumn="1" w:noHBand="0" w:noVBand="0"/>
      </w:tblPr>
      <w:tblGrid>
        <w:gridCol w:w="4785"/>
        <w:gridCol w:w="4395"/>
      </w:tblGrid>
      <w:tr w:rsidR="009124E4" w:rsidRPr="006934E4" w:rsidTr="0011657E">
        <w:trPr>
          <w:jc w:val="center"/>
        </w:trPr>
        <w:tc>
          <w:tcPr>
            <w:tcW w:w="4785" w:type="dxa"/>
            <w:tcBorders>
              <w:top w:val="single" w:sz="4" w:space="0" w:color="auto"/>
              <w:left w:val="single" w:sz="4" w:space="0" w:color="auto"/>
              <w:bottom w:val="single" w:sz="4" w:space="0" w:color="auto"/>
              <w:right w:val="single" w:sz="4" w:space="0" w:color="auto"/>
            </w:tcBorders>
          </w:tcPr>
          <w:p w:rsidR="009124E4" w:rsidRPr="006934E4" w:rsidRDefault="009124E4" w:rsidP="006934E4">
            <w:pPr>
              <w:spacing w:line="360" w:lineRule="auto"/>
            </w:pPr>
            <w:r w:rsidRPr="006934E4">
              <w:t>Уровень поражения</w:t>
            </w:r>
          </w:p>
        </w:tc>
        <w:tc>
          <w:tcPr>
            <w:tcW w:w="4395" w:type="dxa"/>
            <w:tcBorders>
              <w:top w:val="single" w:sz="4" w:space="0" w:color="auto"/>
              <w:left w:val="single" w:sz="4" w:space="0" w:color="auto"/>
              <w:bottom w:val="single" w:sz="4" w:space="0" w:color="auto"/>
              <w:right w:val="single" w:sz="4" w:space="0" w:color="auto"/>
            </w:tcBorders>
          </w:tcPr>
          <w:p w:rsidR="009124E4" w:rsidRPr="006934E4" w:rsidRDefault="009124E4" w:rsidP="006934E4">
            <w:pPr>
              <w:spacing w:line="360" w:lineRule="auto"/>
            </w:pPr>
            <w:r w:rsidRPr="006934E4">
              <w:t>Избыточное давление, кПа</w:t>
            </w:r>
          </w:p>
        </w:tc>
      </w:tr>
      <w:tr w:rsidR="002D0235" w:rsidRPr="006934E4" w:rsidTr="0011657E">
        <w:trPr>
          <w:jc w:val="center"/>
        </w:trPr>
        <w:tc>
          <w:tcPr>
            <w:tcW w:w="4785" w:type="dxa"/>
            <w:tcBorders>
              <w:top w:val="single" w:sz="4" w:space="0" w:color="auto"/>
              <w:left w:val="single" w:sz="4" w:space="0" w:color="auto"/>
              <w:bottom w:val="single" w:sz="4" w:space="0" w:color="auto"/>
              <w:right w:val="single" w:sz="4" w:space="0" w:color="auto"/>
            </w:tcBorders>
          </w:tcPr>
          <w:p w:rsidR="002D0235" w:rsidRPr="006934E4" w:rsidRDefault="002D0235" w:rsidP="006934E4">
            <w:pPr>
              <w:spacing w:line="360" w:lineRule="auto"/>
            </w:pPr>
            <w:r w:rsidRPr="006934E4">
              <w:t>1</w:t>
            </w:r>
          </w:p>
        </w:tc>
        <w:tc>
          <w:tcPr>
            <w:tcW w:w="4395" w:type="dxa"/>
            <w:tcBorders>
              <w:top w:val="single" w:sz="4" w:space="0" w:color="auto"/>
              <w:left w:val="single" w:sz="4" w:space="0" w:color="auto"/>
              <w:bottom w:val="single" w:sz="4" w:space="0" w:color="auto"/>
              <w:right w:val="single" w:sz="4" w:space="0" w:color="auto"/>
            </w:tcBorders>
          </w:tcPr>
          <w:p w:rsidR="002D0235" w:rsidRPr="006934E4" w:rsidRDefault="002D0235" w:rsidP="006934E4">
            <w:pPr>
              <w:spacing w:line="360" w:lineRule="auto"/>
            </w:pPr>
            <w:r w:rsidRPr="006934E4">
              <w:t>2</w:t>
            </w:r>
          </w:p>
        </w:tc>
      </w:tr>
      <w:tr w:rsidR="009124E4" w:rsidRPr="006934E4" w:rsidTr="0011657E">
        <w:trPr>
          <w:jc w:val="center"/>
        </w:trPr>
        <w:tc>
          <w:tcPr>
            <w:tcW w:w="4785" w:type="dxa"/>
            <w:tcBorders>
              <w:top w:val="single" w:sz="4" w:space="0" w:color="auto"/>
              <w:left w:val="single" w:sz="4" w:space="0" w:color="auto"/>
              <w:bottom w:val="single" w:sz="4" w:space="0" w:color="auto"/>
              <w:right w:val="single" w:sz="4" w:space="0" w:color="auto"/>
            </w:tcBorders>
          </w:tcPr>
          <w:p w:rsidR="009124E4" w:rsidRPr="006934E4" w:rsidRDefault="009124E4" w:rsidP="006934E4">
            <w:pPr>
              <w:spacing w:line="360" w:lineRule="auto"/>
            </w:pPr>
            <w:r w:rsidRPr="006934E4">
              <w:t xml:space="preserve">Поражение 1 степени </w:t>
            </w:r>
          </w:p>
          <w:p w:rsidR="009124E4" w:rsidRPr="006934E4" w:rsidRDefault="009124E4" w:rsidP="006934E4">
            <w:pPr>
              <w:spacing w:line="360" w:lineRule="auto"/>
            </w:pPr>
            <w:r w:rsidRPr="006934E4">
              <w:t>оглушение, понижение слуха, головокружение, расстройство речи, разрывы барабанных перепонок, небольшое кровоизлияние в легкие</w:t>
            </w:r>
          </w:p>
        </w:tc>
        <w:tc>
          <w:tcPr>
            <w:tcW w:w="4395" w:type="dxa"/>
            <w:tcBorders>
              <w:top w:val="single" w:sz="4" w:space="0" w:color="auto"/>
              <w:left w:val="single" w:sz="4" w:space="0" w:color="auto"/>
              <w:bottom w:val="single" w:sz="4" w:space="0" w:color="auto"/>
              <w:right w:val="single" w:sz="4" w:space="0" w:color="auto"/>
            </w:tcBorders>
          </w:tcPr>
          <w:p w:rsidR="009124E4" w:rsidRPr="006934E4" w:rsidRDefault="009124E4" w:rsidP="006934E4">
            <w:pPr>
              <w:spacing w:line="360" w:lineRule="auto"/>
            </w:pPr>
            <w:r w:rsidRPr="006934E4">
              <w:t>20</w:t>
            </w:r>
          </w:p>
        </w:tc>
      </w:tr>
      <w:tr w:rsidR="00025CDA" w:rsidRPr="006934E4" w:rsidTr="0011657E">
        <w:trPr>
          <w:trHeight w:val="511"/>
          <w:jc w:val="center"/>
        </w:trPr>
        <w:tc>
          <w:tcPr>
            <w:tcW w:w="4785" w:type="dxa"/>
            <w:tcBorders>
              <w:top w:val="single" w:sz="4" w:space="0" w:color="auto"/>
              <w:left w:val="single" w:sz="4" w:space="0" w:color="auto"/>
              <w:right w:val="single" w:sz="4" w:space="0" w:color="auto"/>
            </w:tcBorders>
          </w:tcPr>
          <w:p w:rsidR="00025CDA" w:rsidRPr="006934E4" w:rsidRDefault="00025CDA" w:rsidP="006934E4">
            <w:pPr>
              <w:spacing w:line="360" w:lineRule="auto"/>
            </w:pPr>
            <w:r w:rsidRPr="006934E4">
              <w:t>1</w:t>
            </w:r>
          </w:p>
        </w:tc>
        <w:tc>
          <w:tcPr>
            <w:tcW w:w="4395" w:type="dxa"/>
            <w:tcBorders>
              <w:top w:val="single" w:sz="4" w:space="0" w:color="auto"/>
              <w:left w:val="single" w:sz="4" w:space="0" w:color="auto"/>
              <w:right w:val="single" w:sz="4" w:space="0" w:color="auto"/>
            </w:tcBorders>
          </w:tcPr>
          <w:p w:rsidR="00025CDA" w:rsidRPr="006934E4" w:rsidRDefault="00025CDA" w:rsidP="006934E4">
            <w:pPr>
              <w:spacing w:line="360" w:lineRule="auto"/>
            </w:pPr>
            <w:r w:rsidRPr="006934E4">
              <w:t>2</w:t>
            </w:r>
          </w:p>
        </w:tc>
      </w:tr>
      <w:tr w:rsidR="009124E4" w:rsidRPr="006934E4" w:rsidTr="0011657E">
        <w:trPr>
          <w:jc w:val="center"/>
        </w:trPr>
        <w:tc>
          <w:tcPr>
            <w:tcW w:w="4785" w:type="dxa"/>
            <w:tcBorders>
              <w:top w:val="single" w:sz="4" w:space="0" w:color="auto"/>
              <w:left w:val="single" w:sz="4" w:space="0" w:color="auto"/>
              <w:bottom w:val="single" w:sz="4" w:space="0" w:color="auto"/>
              <w:right w:val="single" w:sz="4" w:space="0" w:color="auto"/>
            </w:tcBorders>
          </w:tcPr>
          <w:p w:rsidR="009124E4" w:rsidRPr="006934E4" w:rsidRDefault="009124E4" w:rsidP="006934E4">
            <w:pPr>
              <w:spacing w:line="360" w:lineRule="auto"/>
            </w:pPr>
            <w:r w:rsidRPr="006934E4">
              <w:t>Поражение 2 степени</w:t>
            </w:r>
          </w:p>
          <w:p w:rsidR="009124E4" w:rsidRPr="006934E4" w:rsidRDefault="009124E4" w:rsidP="006934E4">
            <w:pPr>
              <w:spacing w:line="360" w:lineRule="auto"/>
            </w:pPr>
            <w:r w:rsidRPr="006934E4">
              <w:t>Общее сотрясение организма, болезненный удар по голове, кровоизлияние в легкие, гиперемия мозга, переломы ребер</w:t>
            </w:r>
          </w:p>
        </w:tc>
        <w:tc>
          <w:tcPr>
            <w:tcW w:w="4395" w:type="dxa"/>
            <w:tcBorders>
              <w:top w:val="single" w:sz="4" w:space="0" w:color="auto"/>
              <w:left w:val="single" w:sz="4" w:space="0" w:color="auto"/>
              <w:bottom w:val="single" w:sz="4" w:space="0" w:color="auto"/>
              <w:right w:val="single" w:sz="4" w:space="0" w:color="auto"/>
            </w:tcBorders>
          </w:tcPr>
          <w:p w:rsidR="009124E4" w:rsidRPr="006934E4" w:rsidRDefault="009124E4" w:rsidP="006934E4">
            <w:pPr>
              <w:spacing w:line="360" w:lineRule="auto"/>
            </w:pPr>
            <w:r w:rsidRPr="006934E4">
              <w:t>50</w:t>
            </w:r>
          </w:p>
        </w:tc>
      </w:tr>
      <w:tr w:rsidR="009124E4" w:rsidRPr="006934E4" w:rsidTr="0011657E">
        <w:trPr>
          <w:jc w:val="center"/>
        </w:trPr>
        <w:tc>
          <w:tcPr>
            <w:tcW w:w="4785" w:type="dxa"/>
            <w:tcBorders>
              <w:top w:val="single" w:sz="4" w:space="0" w:color="auto"/>
              <w:left w:val="single" w:sz="4" w:space="0" w:color="auto"/>
              <w:bottom w:val="single" w:sz="4" w:space="0" w:color="auto"/>
              <w:right w:val="single" w:sz="4" w:space="0" w:color="auto"/>
            </w:tcBorders>
          </w:tcPr>
          <w:p w:rsidR="009124E4" w:rsidRPr="006934E4" w:rsidRDefault="009124E4" w:rsidP="006934E4">
            <w:pPr>
              <w:spacing w:line="360" w:lineRule="auto"/>
            </w:pPr>
            <w:r w:rsidRPr="006934E4">
              <w:t>Поражение 3 степени</w:t>
            </w:r>
          </w:p>
          <w:p w:rsidR="009124E4" w:rsidRPr="006934E4" w:rsidRDefault="009124E4" w:rsidP="006934E4">
            <w:pPr>
              <w:spacing w:line="360" w:lineRule="auto"/>
            </w:pPr>
            <w:r w:rsidRPr="006934E4">
              <w:t>Контузии</w:t>
            </w:r>
          </w:p>
        </w:tc>
        <w:tc>
          <w:tcPr>
            <w:tcW w:w="4395" w:type="dxa"/>
            <w:tcBorders>
              <w:top w:val="single" w:sz="4" w:space="0" w:color="auto"/>
              <w:left w:val="single" w:sz="4" w:space="0" w:color="auto"/>
              <w:bottom w:val="single" w:sz="4" w:space="0" w:color="auto"/>
              <w:right w:val="single" w:sz="4" w:space="0" w:color="auto"/>
            </w:tcBorders>
          </w:tcPr>
          <w:p w:rsidR="009124E4" w:rsidRPr="006934E4" w:rsidRDefault="009124E4" w:rsidP="006934E4">
            <w:pPr>
              <w:spacing w:line="360" w:lineRule="auto"/>
            </w:pPr>
            <w:r w:rsidRPr="006934E4">
              <w:t>70</w:t>
            </w:r>
          </w:p>
        </w:tc>
      </w:tr>
      <w:tr w:rsidR="009124E4" w:rsidRPr="006934E4" w:rsidTr="0011657E">
        <w:trPr>
          <w:jc w:val="center"/>
        </w:trPr>
        <w:tc>
          <w:tcPr>
            <w:tcW w:w="4785" w:type="dxa"/>
            <w:tcBorders>
              <w:top w:val="single" w:sz="4" w:space="0" w:color="auto"/>
              <w:left w:val="single" w:sz="4" w:space="0" w:color="auto"/>
              <w:bottom w:val="single" w:sz="4" w:space="0" w:color="auto"/>
              <w:right w:val="single" w:sz="4" w:space="0" w:color="auto"/>
            </w:tcBorders>
          </w:tcPr>
          <w:p w:rsidR="009124E4" w:rsidRPr="006934E4" w:rsidRDefault="009124E4" w:rsidP="006934E4">
            <w:pPr>
              <w:spacing w:line="360" w:lineRule="auto"/>
            </w:pPr>
            <w:r w:rsidRPr="006934E4">
              <w:t>Поражение 4 степени</w:t>
            </w:r>
          </w:p>
          <w:p w:rsidR="009124E4" w:rsidRPr="006934E4" w:rsidRDefault="009124E4" w:rsidP="006934E4">
            <w:pPr>
              <w:spacing w:line="360" w:lineRule="auto"/>
            </w:pPr>
            <w:r w:rsidRPr="006934E4">
              <w:t>Переломы ребер, гиперемия сосудов, мягкой мозговой оболочки</w:t>
            </w:r>
          </w:p>
        </w:tc>
        <w:tc>
          <w:tcPr>
            <w:tcW w:w="4395" w:type="dxa"/>
            <w:tcBorders>
              <w:top w:val="single" w:sz="4" w:space="0" w:color="auto"/>
              <w:left w:val="single" w:sz="4" w:space="0" w:color="auto"/>
              <w:bottom w:val="single" w:sz="4" w:space="0" w:color="auto"/>
              <w:right w:val="single" w:sz="4" w:space="0" w:color="auto"/>
            </w:tcBorders>
          </w:tcPr>
          <w:p w:rsidR="009124E4" w:rsidRPr="006934E4" w:rsidRDefault="009124E4" w:rsidP="006934E4">
            <w:pPr>
              <w:spacing w:line="360" w:lineRule="auto"/>
            </w:pPr>
            <w:r w:rsidRPr="006934E4">
              <w:t>100-150</w:t>
            </w:r>
          </w:p>
        </w:tc>
      </w:tr>
      <w:tr w:rsidR="009124E4" w:rsidRPr="006934E4" w:rsidTr="0011657E">
        <w:trPr>
          <w:jc w:val="center"/>
        </w:trPr>
        <w:tc>
          <w:tcPr>
            <w:tcW w:w="4785" w:type="dxa"/>
            <w:tcBorders>
              <w:top w:val="single" w:sz="4" w:space="0" w:color="auto"/>
              <w:left w:val="single" w:sz="4" w:space="0" w:color="auto"/>
              <w:bottom w:val="single" w:sz="4" w:space="0" w:color="auto"/>
              <w:right w:val="single" w:sz="4" w:space="0" w:color="auto"/>
            </w:tcBorders>
          </w:tcPr>
          <w:p w:rsidR="009124E4" w:rsidRPr="006934E4" w:rsidRDefault="009124E4" w:rsidP="006934E4">
            <w:pPr>
              <w:spacing w:line="360" w:lineRule="auto"/>
            </w:pPr>
            <w:r w:rsidRPr="006934E4">
              <w:t>Летальный исход</w:t>
            </w:r>
          </w:p>
        </w:tc>
        <w:tc>
          <w:tcPr>
            <w:tcW w:w="4395" w:type="dxa"/>
            <w:tcBorders>
              <w:top w:val="single" w:sz="4" w:space="0" w:color="auto"/>
              <w:left w:val="single" w:sz="4" w:space="0" w:color="auto"/>
              <w:bottom w:val="single" w:sz="4" w:space="0" w:color="auto"/>
              <w:right w:val="single" w:sz="4" w:space="0" w:color="auto"/>
            </w:tcBorders>
          </w:tcPr>
          <w:p w:rsidR="009124E4" w:rsidRPr="006934E4" w:rsidRDefault="009124E4" w:rsidP="006934E4">
            <w:pPr>
              <w:spacing w:line="360" w:lineRule="auto"/>
            </w:pPr>
            <w:r w:rsidRPr="006934E4">
              <w:t>300</w:t>
            </w:r>
          </w:p>
        </w:tc>
      </w:tr>
    </w:tbl>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2. Тепловое излучение пожара пролива и пожаров зданий и сооружений.</w:t>
      </w:r>
    </w:p>
    <w:p w:rsidR="009124E4" w:rsidRPr="00470EEB" w:rsidRDefault="009124E4" w:rsidP="00470EEB">
      <w:pPr>
        <w:shd w:val="clear" w:color="auto" w:fill="FFFFFF"/>
        <w:tabs>
          <w:tab w:val="num" w:pos="0"/>
        </w:tabs>
        <w:spacing w:line="360" w:lineRule="auto"/>
        <w:ind w:firstLine="709"/>
        <w:jc w:val="both"/>
        <w:rPr>
          <w:sz w:val="28"/>
          <w:szCs w:val="28"/>
        </w:rPr>
      </w:pPr>
      <w:r w:rsidRPr="00470EEB">
        <w:rPr>
          <w:sz w:val="28"/>
          <w:szCs w:val="28"/>
        </w:rPr>
        <w:t>Воздействие теплового излучения вызывает у человека ожоги различной степени тяжести. Уровень воздействия теплового излучения зависит от расстояния, на котором происходит воздействие поражающего фактора теплового излучения пламени на объект и определяется в зависимости от критических величин интенсивности теплового излучения, приведенных в таблице 7.2.</w:t>
      </w:r>
    </w:p>
    <w:p w:rsidR="009124E4" w:rsidRPr="00470EEB" w:rsidRDefault="0011657E" w:rsidP="0011657E">
      <w:pPr>
        <w:shd w:val="clear" w:color="auto" w:fill="FFFFFF"/>
        <w:tabs>
          <w:tab w:val="num" w:pos="0"/>
        </w:tabs>
        <w:spacing w:line="360" w:lineRule="auto"/>
        <w:ind w:firstLine="709"/>
        <w:jc w:val="both"/>
        <w:rPr>
          <w:sz w:val="28"/>
          <w:szCs w:val="28"/>
        </w:rPr>
      </w:pPr>
      <w:r>
        <w:rPr>
          <w:sz w:val="28"/>
          <w:szCs w:val="28"/>
        </w:rPr>
        <w:br w:type="page"/>
      </w:r>
      <w:r w:rsidR="009124E4" w:rsidRPr="00470EEB">
        <w:rPr>
          <w:sz w:val="28"/>
          <w:szCs w:val="28"/>
        </w:rPr>
        <w:t>Таблица 7.2 - Зависимости от критических величин интенсивности теплового излучения</w:t>
      </w:r>
    </w:p>
    <w:tbl>
      <w:tblPr>
        <w:tblW w:w="8894" w:type="dxa"/>
        <w:jc w:val="center"/>
        <w:tblLayout w:type="fixed"/>
        <w:tblCellMar>
          <w:left w:w="40" w:type="dxa"/>
          <w:right w:w="40" w:type="dxa"/>
        </w:tblCellMar>
        <w:tblLook w:val="0000" w:firstRow="0" w:lastRow="0" w:firstColumn="0" w:lastColumn="0" w:noHBand="0" w:noVBand="0"/>
      </w:tblPr>
      <w:tblGrid>
        <w:gridCol w:w="4510"/>
        <w:gridCol w:w="4384"/>
      </w:tblGrid>
      <w:tr w:rsidR="009124E4" w:rsidRPr="0011657E" w:rsidTr="0011657E">
        <w:trPr>
          <w:trHeight w:hRule="exact" w:val="646"/>
          <w:jc w:val="center"/>
        </w:trPr>
        <w:tc>
          <w:tcPr>
            <w:tcW w:w="4510" w:type="dxa"/>
            <w:tcBorders>
              <w:top w:val="single" w:sz="6" w:space="0" w:color="auto"/>
              <w:left w:val="single" w:sz="4" w:space="0" w:color="auto"/>
              <w:bottom w:val="single" w:sz="6" w:space="0" w:color="auto"/>
              <w:right w:val="single" w:sz="6" w:space="0" w:color="auto"/>
            </w:tcBorders>
            <w:vAlign w:val="center"/>
          </w:tcPr>
          <w:p w:rsidR="009124E4" w:rsidRPr="0011657E" w:rsidRDefault="009124E4" w:rsidP="0011657E">
            <w:pPr>
              <w:shd w:val="clear" w:color="auto" w:fill="FFFFFF"/>
              <w:tabs>
                <w:tab w:val="num" w:pos="0"/>
              </w:tabs>
              <w:spacing w:line="360" w:lineRule="auto"/>
            </w:pPr>
            <w:r w:rsidRPr="0011657E">
              <w:t>Степень травмирования</w:t>
            </w:r>
          </w:p>
        </w:tc>
        <w:tc>
          <w:tcPr>
            <w:tcW w:w="4384" w:type="dxa"/>
            <w:tcBorders>
              <w:top w:val="single" w:sz="6" w:space="0" w:color="auto"/>
              <w:left w:val="single" w:sz="6" w:space="0" w:color="auto"/>
              <w:bottom w:val="single" w:sz="6" w:space="0" w:color="auto"/>
              <w:right w:val="single" w:sz="6" w:space="0" w:color="auto"/>
            </w:tcBorders>
            <w:vAlign w:val="center"/>
          </w:tcPr>
          <w:p w:rsidR="009124E4" w:rsidRPr="0011657E" w:rsidRDefault="009124E4" w:rsidP="0011657E">
            <w:pPr>
              <w:shd w:val="clear" w:color="auto" w:fill="FFFFFF"/>
              <w:tabs>
                <w:tab w:val="num" w:pos="0"/>
              </w:tabs>
              <w:spacing w:line="360" w:lineRule="auto"/>
            </w:pPr>
            <w:r w:rsidRPr="0011657E">
              <w:t xml:space="preserve">Интенсивность теплового излучения </w:t>
            </w:r>
          </w:p>
          <w:p w:rsidR="009124E4" w:rsidRPr="0011657E" w:rsidRDefault="009124E4" w:rsidP="0011657E">
            <w:pPr>
              <w:shd w:val="clear" w:color="auto" w:fill="FFFFFF"/>
              <w:tabs>
                <w:tab w:val="num" w:pos="0"/>
              </w:tabs>
              <w:spacing w:line="360" w:lineRule="auto"/>
            </w:pPr>
            <w:r w:rsidRPr="0011657E">
              <w:rPr>
                <w:lang w:val="en-US"/>
              </w:rPr>
              <w:t>q</w:t>
            </w:r>
            <w:r w:rsidRPr="0011657E">
              <w:t xml:space="preserve"> , кВт/м</w:t>
            </w:r>
            <w:r w:rsidRPr="0011657E">
              <w:rPr>
                <w:vertAlign w:val="superscript"/>
              </w:rPr>
              <w:t>2</w:t>
            </w:r>
          </w:p>
        </w:tc>
      </w:tr>
      <w:tr w:rsidR="009124E4" w:rsidRPr="0011657E" w:rsidTr="0011657E">
        <w:trPr>
          <w:trHeight w:hRule="exact" w:val="362"/>
          <w:jc w:val="center"/>
        </w:trPr>
        <w:tc>
          <w:tcPr>
            <w:tcW w:w="4510" w:type="dxa"/>
            <w:tcBorders>
              <w:top w:val="single" w:sz="6" w:space="0" w:color="auto"/>
              <w:left w:val="single" w:sz="4" w:space="0" w:color="auto"/>
              <w:bottom w:val="single" w:sz="6" w:space="0" w:color="auto"/>
              <w:right w:val="single" w:sz="6" w:space="0" w:color="auto"/>
            </w:tcBorders>
            <w:vAlign w:val="center"/>
          </w:tcPr>
          <w:p w:rsidR="009124E4" w:rsidRPr="0011657E" w:rsidRDefault="009124E4" w:rsidP="0011657E">
            <w:pPr>
              <w:shd w:val="clear" w:color="auto" w:fill="FFFFFF"/>
              <w:tabs>
                <w:tab w:val="num" w:pos="0"/>
              </w:tabs>
              <w:spacing w:line="360" w:lineRule="auto"/>
            </w:pPr>
            <w:r w:rsidRPr="0011657E">
              <w:t xml:space="preserve">Ожоги </w:t>
            </w:r>
            <w:r w:rsidRPr="0011657E">
              <w:rPr>
                <w:lang w:val="en-US"/>
              </w:rPr>
              <w:t>III</w:t>
            </w:r>
            <w:r w:rsidRPr="0011657E">
              <w:t xml:space="preserve"> степени</w:t>
            </w:r>
          </w:p>
        </w:tc>
        <w:tc>
          <w:tcPr>
            <w:tcW w:w="4384" w:type="dxa"/>
            <w:tcBorders>
              <w:top w:val="single" w:sz="6" w:space="0" w:color="auto"/>
              <w:left w:val="single" w:sz="6" w:space="0" w:color="auto"/>
              <w:bottom w:val="single" w:sz="6" w:space="0" w:color="auto"/>
              <w:right w:val="single" w:sz="6" w:space="0" w:color="auto"/>
            </w:tcBorders>
            <w:vAlign w:val="center"/>
          </w:tcPr>
          <w:p w:rsidR="009124E4" w:rsidRPr="0011657E" w:rsidRDefault="009124E4" w:rsidP="0011657E">
            <w:pPr>
              <w:shd w:val="clear" w:color="auto" w:fill="FFFFFF"/>
              <w:tabs>
                <w:tab w:val="num" w:pos="0"/>
              </w:tabs>
              <w:spacing w:line="360" w:lineRule="auto"/>
            </w:pPr>
            <w:r w:rsidRPr="0011657E">
              <w:t>49</w:t>
            </w:r>
          </w:p>
        </w:tc>
      </w:tr>
      <w:tr w:rsidR="009124E4" w:rsidRPr="0011657E" w:rsidTr="0011657E">
        <w:trPr>
          <w:trHeight w:hRule="exact" w:val="345"/>
          <w:jc w:val="center"/>
        </w:trPr>
        <w:tc>
          <w:tcPr>
            <w:tcW w:w="4510" w:type="dxa"/>
            <w:tcBorders>
              <w:top w:val="single" w:sz="6" w:space="0" w:color="auto"/>
              <w:left w:val="single" w:sz="4" w:space="0" w:color="auto"/>
              <w:bottom w:val="single" w:sz="6" w:space="0" w:color="auto"/>
              <w:right w:val="single" w:sz="6" w:space="0" w:color="auto"/>
            </w:tcBorders>
            <w:vAlign w:val="center"/>
          </w:tcPr>
          <w:p w:rsidR="009124E4" w:rsidRPr="0011657E" w:rsidRDefault="009124E4" w:rsidP="0011657E">
            <w:pPr>
              <w:shd w:val="clear" w:color="auto" w:fill="FFFFFF"/>
              <w:tabs>
                <w:tab w:val="num" w:pos="0"/>
              </w:tabs>
              <w:spacing w:line="360" w:lineRule="auto"/>
            </w:pPr>
            <w:r w:rsidRPr="0011657E">
              <w:t xml:space="preserve">Ожоги </w:t>
            </w:r>
            <w:r w:rsidRPr="0011657E">
              <w:rPr>
                <w:lang w:val="en-US"/>
              </w:rPr>
              <w:t>II</w:t>
            </w:r>
            <w:r w:rsidRPr="0011657E">
              <w:t xml:space="preserve"> степени</w:t>
            </w:r>
          </w:p>
        </w:tc>
        <w:tc>
          <w:tcPr>
            <w:tcW w:w="4384" w:type="dxa"/>
            <w:tcBorders>
              <w:top w:val="single" w:sz="6" w:space="0" w:color="auto"/>
              <w:left w:val="single" w:sz="6" w:space="0" w:color="auto"/>
              <w:bottom w:val="single" w:sz="6" w:space="0" w:color="auto"/>
              <w:right w:val="single" w:sz="6" w:space="0" w:color="auto"/>
            </w:tcBorders>
            <w:vAlign w:val="center"/>
          </w:tcPr>
          <w:p w:rsidR="009124E4" w:rsidRPr="0011657E" w:rsidRDefault="009124E4" w:rsidP="0011657E">
            <w:pPr>
              <w:shd w:val="clear" w:color="auto" w:fill="FFFFFF"/>
              <w:tabs>
                <w:tab w:val="num" w:pos="0"/>
              </w:tabs>
              <w:spacing w:line="360" w:lineRule="auto"/>
            </w:pPr>
            <w:r w:rsidRPr="0011657E">
              <w:t>27,4</w:t>
            </w:r>
          </w:p>
        </w:tc>
      </w:tr>
      <w:tr w:rsidR="009124E4" w:rsidRPr="0011657E" w:rsidTr="0011657E">
        <w:trPr>
          <w:trHeight w:hRule="exact" w:val="429"/>
          <w:jc w:val="center"/>
        </w:trPr>
        <w:tc>
          <w:tcPr>
            <w:tcW w:w="4510" w:type="dxa"/>
            <w:tcBorders>
              <w:top w:val="single" w:sz="6" w:space="0" w:color="auto"/>
              <w:left w:val="single" w:sz="4" w:space="0" w:color="auto"/>
              <w:bottom w:val="single" w:sz="6" w:space="0" w:color="auto"/>
              <w:right w:val="single" w:sz="6" w:space="0" w:color="auto"/>
            </w:tcBorders>
            <w:vAlign w:val="center"/>
          </w:tcPr>
          <w:p w:rsidR="009124E4" w:rsidRPr="0011657E" w:rsidRDefault="009124E4" w:rsidP="0011657E">
            <w:pPr>
              <w:shd w:val="clear" w:color="auto" w:fill="FFFFFF"/>
              <w:tabs>
                <w:tab w:val="num" w:pos="0"/>
              </w:tabs>
              <w:spacing w:line="360" w:lineRule="auto"/>
            </w:pPr>
            <w:r w:rsidRPr="0011657E">
              <w:t xml:space="preserve">Ожоги </w:t>
            </w:r>
            <w:r w:rsidRPr="0011657E">
              <w:rPr>
                <w:lang w:val="en-US"/>
              </w:rPr>
              <w:t>I</w:t>
            </w:r>
            <w:r w:rsidRPr="0011657E">
              <w:t xml:space="preserve"> степени</w:t>
            </w:r>
          </w:p>
        </w:tc>
        <w:tc>
          <w:tcPr>
            <w:tcW w:w="4384" w:type="dxa"/>
            <w:tcBorders>
              <w:top w:val="single" w:sz="6" w:space="0" w:color="auto"/>
              <w:left w:val="single" w:sz="6" w:space="0" w:color="auto"/>
              <w:bottom w:val="single" w:sz="6" w:space="0" w:color="auto"/>
              <w:right w:val="single" w:sz="6" w:space="0" w:color="auto"/>
            </w:tcBorders>
            <w:vAlign w:val="center"/>
          </w:tcPr>
          <w:p w:rsidR="009124E4" w:rsidRPr="0011657E" w:rsidRDefault="009124E4" w:rsidP="0011657E">
            <w:pPr>
              <w:shd w:val="clear" w:color="auto" w:fill="FFFFFF"/>
              <w:tabs>
                <w:tab w:val="num" w:pos="0"/>
              </w:tabs>
              <w:spacing w:line="360" w:lineRule="auto"/>
            </w:pPr>
            <w:r w:rsidRPr="0011657E">
              <w:t>9,6</w:t>
            </w:r>
          </w:p>
        </w:tc>
      </w:tr>
      <w:tr w:rsidR="009124E4" w:rsidRPr="0011657E" w:rsidTr="0011657E">
        <w:trPr>
          <w:trHeight w:hRule="exact" w:val="1093"/>
          <w:jc w:val="center"/>
        </w:trPr>
        <w:tc>
          <w:tcPr>
            <w:tcW w:w="4510" w:type="dxa"/>
            <w:tcBorders>
              <w:top w:val="single" w:sz="6" w:space="0" w:color="auto"/>
              <w:left w:val="single" w:sz="4" w:space="0" w:color="auto"/>
              <w:bottom w:val="single" w:sz="6" w:space="0" w:color="auto"/>
              <w:right w:val="single" w:sz="6" w:space="0" w:color="auto"/>
            </w:tcBorders>
            <w:vAlign w:val="center"/>
          </w:tcPr>
          <w:p w:rsidR="009124E4" w:rsidRPr="0011657E" w:rsidRDefault="009124E4" w:rsidP="0011657E">
            <w:pPr>
              <w:shd w:val="clear" w:color="auto" w:fill="FFFFFF"/>
              <w:tabs>
                <w:tab w:val="num" w:pos="0"/>
              </w:tabs>
              <w:spacing w:line="360" w:lineRule="auto"/>
            </w:pPr>
            <w:r w:rsidRPr="0011657E">
              <w:t>Болевой порог (болезненные ощущения на коже и слизистой оболочке)</w:t>
            </w:r>
          </w:p>
        </w:tc>
        <w:tc>
          <w:tcPr>
            <w:tcW w:w="4384" w:type="dxa"/>
            <w:tcBorders>
              <w:top w:val="single" w:sz="6" w:space="0" w:color="auto"/>
              <w:left w:val="single" w:sz="6" w:space="0" w:color="auto"/>
              <w:bottom w:val="single" w:sz="6" w:space="0" w:color="auto"/>
              <w:right w:val="single" w:sz="6" w:space="0" w:color="auto"/>
            </w:tcBorders>
            <w:vAlign w:val="center"/>
          </w:tcPr>
          <w:p w:rsidR="009124E4" w:rsidRPr="0011657E" w:rsidRDefault="009124E4" w:rsidP="0011657E">
            <w:pPr>
              <w:shd w:val="clear" w:color="auto" w:fill="FFFFFF"/>
              <w:tabs>
                <w:tab w:val="num" w:pos="0"/>
              </w:tabs>
              <w:spacing w:line="360" w:lineRule="auto"/>
            </w:pPr>
            <w:r w:rsidRPr="0011657E">
              <w:t>1,4</w:t>
            </w:r>
          </w:p>
        </w:tc>
      </w:tr>
    </w:tbl>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Независимо от причин возникновения, ожоги разделяют по тяжести поражения организма. Ожоги первой степени выражаются в болезненности, покраснении и припухлости кожи. Они не представляют серьезной опасности и быстро вылечиваются без каких-либо последствий. При ожогах второй степени образуются пузыри, заполненные прозрачной белковой жидкостью; при поражении значительных участков кожи человек может потерять на некоторое время трудоспособность и нуждается в специальном лечении. Пострадавшие с ожогами первой и второй степеней, достигающими даже 50-60 % поверхности кожи, обычно выздоравливают. Ожоги третьей степени характеризуются омертвлением кожи с частичным поражением росткового слоя. Ожоги четвертой степени: омертвление кожи и более глубоких слоев тканей (подкожной клетчатки, мышц, сухожилий костей). Поражение ожогами третьей и четвертой степени значительной части кожного покрова может привести к смертельному исходу.</w:t>
      </w:r>
    </w:p>
    <w:p w:rsidR="009124E4" w:rsidRPr="00470EEB" w:rsidRDefault="009124E4" w:rsidP="00470EEB">
      <w:pPr>
        <w:shd w:val="clear" w:color="auto" w:fill="FFFFFF"/>
        <w:tabs>
          <w:tab w:val="num" w:pos="0"/>
        </w:tabs>
        <w:spacing w:line="360" w:lineRule="auto"/>
        <w:ind w:firstLine="709"/>
        <w:jc w:val="both"/>
        <w:rPr>
          <w:sz w:val="28"/>
          <w:szCs w:val="28"/>
        </w:rPr>
      </w:pPr>
      <w:r w:rsidRPr="00470EEB">
        <w:rPr>
          <w:sz w:val="28"/>
          <w:szCs w:val="28"/>
        </w:rPr>
        <w:t>3. Обломки, осколки взорвавшегося резервуара, обломки зданий и сооружений, разрушающихся во время взрыва.</w:t>
      </w:r>
      <w:r w:rsidR="00470EEB" w:rsidRPr="00470EEB">
        <w:rPr>
          <w:sz w:val="28"/>
          <w:szCs w:val="28"/>
        </w:rPr>
        <w:t xml:space="preserve"> </w:t>
      </w:r>
      <w:r w:rsidRPr="00470EEB">
        <w:rPr>
          <w:sz w:val="28"/>
          <w:szCs w:val="28"/>
        </w:rPr>
        <w:t>К параметрам данного поражающего фактора относятся масса обломка (осколка), скорость разлета обломка (осколка). Механические воздействия обломков и осколков вызывают у людей раны, ушибы, кровотечения, переломы, вывихи, черепно-мозговые травмы, синдром длительного сдавления.</w:t>
      </w:r>
    </w:p>
    <w:p w:rsidR="009124E4" w:rsidRPr="00470EEB" w:rsidRDefault="009124E4" w:rsidP="00470EEB">
      <w:pPr>
        <w:spacing w:line="360" w:lineRule="auto"/>
        <w:ind w:firstLine="709"/>
        <w:jc w:val="both"/>
        <w:rPr>
          <w:sz w:val="28"/>
          <w:szCs w:val="28"/>
        </w:rPr>
      </w:pPr>
      <w:r w:rsidRPr="00470EEB">
        <w:rPr>
          <w:sz w:val="28"/>
          <w:szCs w:val="28"/>
        </w:rPr>
        <w:t xml:space="preserve">4. Токсическое воздействие продуктов горения. При неполном сгорании сжиженных газов в продуктах сгорания может содержаться окись углерода (СО), обладающая токсическим (отравляющим) воздействием на человека. В легких красные кровяные шарики (гемоглобин) достаточно прочно соединяются с окисью углерода, кислород перестает переноситься в клетки организма, начинается удушье, могущее привести к смерти. </w:t>
      </w:r>
    </w:p>
    <w:p w:rsidR="009124E4" w:rsidRPr="00470EEB" w:rsidRDefault="009124E4" w:rsidP="00470EEB">
      <w:pPr>
        <w:spacing w:line="360" w:lineRule="auto"/>
        <w:ind w:firstLine="709"/>
        <w:jc w:val="both"/>
        <w:rPr>
          <w:sz w:val="28"/>
          <w:szCs w:val="28"/>
        </w:rPr>
      </w:pPr>
      <w:r w:rsidRPr="00470EEB">
        <w:rPr>
          <w:sz w:val="28"/>
          <w:szCs w:val="28"/>
        </w:rPr>
        <w:t>Влияние окиси углерода на организм человека при различных концентрациях ее в воздухе показано в таблице 7.3.</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Таблица 7.3 Физиологическое воздействие окиси углерода на организм человека</w:t>
      </w:r>
    </w:p>
    <w:tbl>
      <w:tblPr>
        <w:tblW w:w="9542" w:type="dxa"/>
        <w:jc w:val="center"/>
        <w:tblLayout w:type="fixed"/>
        <w:tblCellMar>
          <w:left w:w="40" w:type="dxa"/>
          <w:right w:w="40" w:type="dxa"/>
        </w:tblCellMar>
        <w:tblLook w:val="0000" w:firstRow="0" w:lastRow="0" w:firstColumn="0" w:lastColumn="0" w:noHBand="0" w:noVBand="0"/>
      </w:tblPr>
      <w:tblGrid>
        <w:gridCol w:w="1258"/>
        <w:gridCol w:w="1430"/>
        <w:gridCol w:w="6854"/>
      </w:tblGrid>
      <w:tr w:rsidR="009124E4" w:rsidRPr="0011657E" w:rsidTr="0011657E">
        <w:trPr>
          <w:cantSplit/>
          <w:trHeight w:hRule="exact" w:val="672"/>
          <w:jc w:val="center"/>
        </w:trPr>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Содержание СО в воздухе</w:t>
            </w:r>
          </w:p>
        </w:tc>
        <w:tc>
          <w:tcPr>
            <w:tcW w:w="6854" w:type="dxa"/>
            <w:vMerge w:val="restart"/>
            <w:tcBorders>
              <w:top w:val="single" w:sz="6" w:space="0" w:color="auto"/>
              <w:left w:val="single" w:sz="6" w:space="0" w:color="auto"/>
              <w:bottom w:val="nil"/>
              <w:right w:val="single" w:sz="6" w:space="0" w:color="auto"/>
            </w:tcBorders>
            <w:shd w:val="clear" w:color="auto" w:fill="FFFFFF"/>
          </w:tcPr>
          <w:p w:rsidR="009124E4" w:rsidRPr="0011657E" w:rsidRDefault="009124E4" w:rsidP="0011657E">
            <w:pPr>
              <w:spacing w:line="360" w:lineRule="auto"/>
            </w:pPr>
            <w:r w:rsidRPr="0011657E">
              <w:t>Длительность и характер воздействия</w:t>
            </w:r>
          </w:p>
        </w:tc>
      </w:tr>
      <w:tr w:rsidR="009124E4" w:rsidRPr="0011657E" w:rsidTr="0011657E">
        <w:trPr>
          <w:cantSplit/>
          <w:trHeight w:hRule="exact" w:val="326"/>
          <w:jc w:val="center"/>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 об.</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мг/л</w:t>
            </w:r>
          </w:p>
        </w:tc>
        <w:tc>
          <w:tcPr>
            <w:tcW w:w="6854" w:type="dxa"/>
            <w:vMerge/>
            <w:tcBorders>
              <w:top w:val="nil"/>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p>
          <w:p w:rsidR="009124E4" w:rsidRPr="0011657E" w:rsidRDefault="009124E4" w:rsidP="0011657E">
            <w:pPr>
              <w:spacing w:line="360" w:lineRule="auto"/>
            </w:pPr>
          </w:p>
        </w:tc>
      </w:tr>
      <w:tr w:rsidR="009124E4" w:rsidRPr="0011657E" w:rsidTr="0011657E">
        <w:trPr>
          <w:trHeight w:hRule="exact" w:val="336"/>
          <w:jc w:val="center"/>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0,01</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0,125</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В течение нескольких часов не оказывает воздействия</w:t>
            </w:r>
          </w:p>
        </w:tc>
      </w:tr>
      <w:tr w:rsidR="009124E4" w:rsidRPr="0011657E" w:rsidTr="0011657E">
        <w:trPr>
          <w:trHeight w:hRule="exact" w:val="326"/>
          <w:jc w:val="center"/>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0,05</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0,625</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В течение 1 ч нет заметного воздействия</w:t>
            </w:r>
          </w:p>
        </w:tc>
      </w:tr>
      <w:tr w:rsidR="009124E4" w:rsidRPr="0011657E" w:rsidTr="0011657E">
        <w:trPr>
          <w:trHeight w:hRule="exact" w:val="653"/>
          <w:jc w:val="center"/>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0,1</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1,25</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Через</w:t>
            </w:r>
            <w:r w:rsidR="00470EEB" w:rsidRPr="0011657E">
              <w:t xml:space="preserve"> </w:t>
            </w:r>
            <w:r w:rsidRPr="0011657E">
              <w:t>1</w:t>
            </w:r>
            <w:r w:rsidR="00470EEB" w:rsidRPr="0011657E">
              <w:t xml:space="preserve"> </w:t>
            </w:r>
            <w:r w:rsidRPr="0011657E">
              <w:t>ч</w:t>
            </w:r>
            <w:r w:rsidR="00470EEB" w:rsidRPr="0011657E">
              <w:t xml:space="preserve"> </w:t>
            </w:r>
            <w:r w:rsidRPr="0011657E">
              <w:t>наблюдается</w:t>
            </w:r>
            <w:r w:rsidR="00470EEB" w:rsidRPr="0011657E">
              <w:t xml:space="preserve"> </w:t>
            </w:r>
            <w:r w:rsidRPr="0011657E">
              <w:t>головная</w:t>
            </w:r>
            <w:r w:rsidR="00470EEB" w:rsidRPr="0011657E">
              <w:t xml:space="preserve"> </w:t>
            </w:r>
            <w:r w:rsidRPr="0011657E">
              <w:t>боль,</w:t>
            </w:r>
            <w:r w:rsidR="00470EEB" w:rsidRPr="0011657E">
              <w:t xml:space="preserve"> </w:t>
            </w:r>
            <w:r w:rsidRPr="0011657E">
              <w:t>тошнота, недомогание</w:t>
            </w:r>
          </w:p>
        </w:tc>
      </w:tr>
      <w:tr w:rsidR="009124E4" w:rsidRPr="0011657E" w:rsidTr="0011657E">
        <w:trPr>
          <w:trHeight w:hRule="exact" w:val="336"/>
          <w:jc w:val="center"/>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0,5</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6,25</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Через 20-30 мин оказывает смертельное воздействие</w:t>
            </w:r>
          </w:p>
        </w:tc>
      </w:tr>
      <w:tr w:rsidR="009124E4" w:rsidRPr="0011657E" w:rsidTr="0011657E">
        <w:trPr>
          <w:trHeight w:hRule="exact" w:val="672"/>
          <w:jc w:val="center"/>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1,0</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12,5</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После нескольких вдохов потеря сознания, через 1-2 мин очень сильное или смертельное отравление</w:t>
            </w:r>
          </w:p>
        </w:tc>
      </w:tr>
    </w:tbl>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5. Токсическое воздействие СУГ. Предельные углеводороды при атмосферном давлении практически не растворяются в крови, и не взаимодействуют с ее жизненно важными компонентами, а, следовательно, не оказывают явного токсического (отравляющего) воздействия на организм человека. Однако при значительных концентрациях в воздухе или при длительном вдыхании воздуха с малым содержанием их паров наблюдается вредное и опасное для здоровья человека действие. Попадая в воздух, они уменьшают в нем содержание кислорода, что приводит к кислородному голоданию, а при значительных концентрациях - к удушью.</w:t>
      </w:r>
    </w:p>
    <w:p w:rsidR="009124E4" w:rsidRPr="00470EEB" w:rsidRDefault="009124E4" w:rsidP="00470EEB">
      <w:pPr>
        <w:spacing w:line="360" w:lineRule="auto"/>
        <w:ind w:firstLine="709"/>
        <w:jc w:val="both"/>
        <w:rPr>
          <w:sz w:val="28"/>
          <w:szCs w:val="28"/>
        </w:rPr>
      </w:pPr>
      <w:r w:rsidRPr="00470EEB">
        <w:rPr>
          <w:sz w:val="28"/>
          <w:szCs w:val="28"/>
        </w:rPr>
        <w:t xml:space="preserve">Санитарными нормами проектирования промышленных предприятий пропан, входящий в состав сжиженных газов, включен в четвертый класс вредных веществ, как вещество вредное, мало опасное, а также установлены предельно допустимые концентрации его в различных средах, приведенные в таблице 7.4. </w:t>
      </w:r>
    </w:p>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Таблица 7.4 Предельно допустимые концентрации углеводородов</w:t>
      </w:r>
    </w:p>
    <w:tbl>
      <w:tblPr>
        <w:tblW w:w="9021" w:type="dxa"/>
        <w:jc w:val="center"/>
        <w:tblLayout w:type="fixed"/>
        <w:tblCellMar>
          <w:left w:w="40" w:type="dxa"/>
          <w:right w:w="40" w:type="dxa"/>
        </w:tblCellMar>
        <w:tblLook w:val="0000" w:firstRow="0" w:lastRow="0" w:firstColumn="0" w:lastColumn="0" w:noHBand="0" w:noVBand="0"/>
      </w:tblPr>
      <w:tblGrid>
        <w:gridCol w:w="2520"/>
        <w:gridCol w:w="3960"/>
        <w:gridCol w:w="2541"/>
      </w:tblGrid>
      <w:tr w:rsidR="009124E4" w:rsidRPr="0011657E" w:rsidTr="0011657E">
        <w:trPr>
          <w:cantSplit/>
          <w:trHeight w:hRule="exact" w:val="270"/>
          <w:jc w:val="center"/>
        </w:trPr>
        <w:tc>
          <w:tcPr>
            <w:tcW w:w="2520" w:type="dxa"/>
            <w:vMerge w:val="restart"/>
            <w:tcBorders>
              <w:top w:val="single" w:sz="6" w:space="0" w:color="auto"/>
              <w:left w:val="single" w:sz="6" w:space="0" w:color="auto"/>
              <w:right w:val="single" w:sz="6" w:space="0" w:color="auto"/>
            </w:tcBorders>
            <w:shd w:val="clear" w:color="auto" w:fill="FFFFFF"/>
          </w:tcPr>
          <w:p w:rsidR="009124E4" w:rsidRPr="0011657E" w:rsidRDefault="009124E4" w:rsidP="0011657E">
            <w:pPr>
              <w:spacing w:line="360" w:lineRule="auto"/>
            </w:pPr>
            <w:r w:rsidRPr="0011657E">
              <w:t>Среда, вещество</w:t>
            </w:r>
          </w:p>
          <w:p w:rsidR="009124E4" w:rsidRPr="0011657E" w:rsidRDefault="009124E4" w:rsidP="0011657E">
            <w:pPr>
              <w:spacing w:line="360" w:lineRule="auto"/>
            </w:pPr>
          </w:p>
          <w:p w:rsidR="009124E4" w:rsidRPr="0011657E" w:rsidRDefault="009124E4" w:rsidP="0011657E">
            <w:pPr>
              <w:spacing w:line="360" w:lineRule="auto"/>
            </w:pPr>
          </w:p>
        </w:tc>
        <w:tc>
          <w:tcPr>
            <w:tcW w:w="6501" w:type="dxa"/>
            <w:gridSpan w:val="2"/>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Предельно допустимая концентрация</w:t>
            </w:r>
          </w:p>
        </w:tc>
      </w:tr>
      <w:tr w:rsidR="009124E4" w:rsidRPr="0011657E" w:rsidTr="0011657E">
        <w:trPr>
          <w:cantSplit/>
          <w:trHeight w:hRule="exact" w:val="349"/>
          <w:jc w:val="center"/>
        </w:trPr>
        <w:tc>
          <w:tcPr>
            <w:tcW w:w="2520" w:type="dxa"/>
            <w:vMerge/>
            <w:tcBorders>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rPr>
                <w:vertAlign w:val="superscript"/>
              </w:rPr>
            </w:pPr>
            <w:r w:rsidRPr="0011657E">
              <w:t>Максимальная разовая, мг/м</w:t>
            </w:r>
            <w:r w:rsidRPr="0011657E">
              <w:rPr>
                <w:vertAlign w:val="superscript"/>
              </w:rPr>
              <w:t>3</w:t>
            </w:r>
          </w:p>
        </w:tc>
        <w:tc>
          <w:tcPr>
            <w:tcW w:w="2541" w:type="dxa"/>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rPr>
                <w:vertAlign w:val="superscript"/>
              </w:rPr>
            </w:pPr>
            <w:r w:rsidRPr="0011657E">
              <w:t>Среднесуточная, мг/м</w:t>
            </w:r>
            <w:r w:rsidRPr="0011657E">
              <w:rPr>
                <w:vertAlign w:val="superscript"/>
              </w:rPr>
              <w:t>3</w:t>
            </w:r>
          </w:p>
        </w:tc>
      </w:tr>
      <w:tr w:rsidR="009124E4" w:rsidRPr="0011657E" w:rsidTr="0011657E">
        <w:trPr>
          <w:trHeight w:hRule="exact" w:val="336"/>
          <w:jc w:val="center"/>
        </w:trPr>
        <w:tc>
          <w:tcPr>
            <w:tcW w:w="9021" w:type="dxa"/>
            <w:gridSpan w:val="3"/>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Атмосферный воздух населенных пунктов</w:t>
            </w:r>
          </w:p>
        </w:tc>
      </w:tr>
      <w:tr w:rsidR="009124E4" w:rsidRPr="0011657E" w:rsidTr="0011657E">
        <w:trPr>
          <w:trHeight w:hRule="exact" w:val="326"/>
          <w:jc w:val="center"/>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Этилен</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3</w:t>
            </w:r>
          </w:p>
        </w:tc>
        <w:tc>
          <w:tcPr>
            <w:tcW w:w="2541" w:type="dxa"/>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3</w:t>
            </w:r>
          </w:p>
        </w:tc>
      </w:tr>
      <w:tr w:rsidR="009124E4" w:rsidRPr="0011657E" w:rsidTr="0011657E">
        <w:trPr>
          <w:trHeight w:hRule="exact" w:val="336"/>
          <w:jc w:val="center"/>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Пропилен</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3</w:t>
            </w:r>
          </w:p>
        </w:tc>
        <w:tc>
          <w:tcPr>
            <w:tcW w:w="2541" w:type="dxa"/>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3</w:t>
            </w:r>
          </w:p>
        </w:tc>
      </w:tr>
      <w:tr w:rsidR="009124E4" w:rsidRPr="0011657E" w:rsidTr="0011657E">
        <w:trPr>
          <w:trHeight w:hRule="exact" w:val="336"/>
          <w:jc w:val="center"/>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Бутан</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200</w:t>
            </w:r>
          </w:p>
        </w:tc>
        <w:tc>
          <w:tcPr>
            <w:tcW w:w="2541" w:type="dxa"/>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w:t>
            </w:r>
          </w:p>
        </w:tc>
      </w:tr>
      <w:tr w:rsidR="009124E4" w:rsidRPr="0011657E" w:rsidTr="0011657E">
        <w:trPr>
          <w:trHeight w:hRule="exact" w:val="326"/>
          <w:jc w:val="center"/>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Бутилен</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3</w:t>
            </w:r>
          </w:p>
        </w:tc>
        <w:tc>
          <w:tcPr>
            <w:tcW w:w="2541" w:type="dxa"/>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3</w:t>
            </w:r>
          </w:p>
        </w:tc>
      </w:tr>
      <w:tr w:rsidR="009124E4" w:rsidRPr="0011657E" w:rsidTr="0011657E">
        <w:trPr>
          <w:trHeight w:hRule="exact" w:val="336"/>
          <w:jc w:val="center"/>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Пентан</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100</w:t>
            </w:r>
          </w:p>
        </w:tc>
        <w:tc>
          <w:tcPr>
            <w:tcW w:w="2541" w:type="dxa"/>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15</w:t>
            </w:r>
          </w:p>
        </w:tc>
      </w:tr>
      <w:tr w:rsidR="009124E4" w:rsidRPr="0011657E" w:rsidTr="0011657E">
        <w:trPr>
          <w:trHeight w:hRule="exact" w:val="326"/>
          <w:jc w:val="center"/>
        </w:trPr>
        <w:tc>
          <w:tcPr>
            <w:tcW w:w="9021" w:type="dxa"/>
            <w:gridSpan w:val="3"/>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Воздух рабочей зоны</w:t>
            </w:r>
          </w:p>
        </w:tc>
      </w:tr>
      <w:tr w:rsidR="009124E4" w:rsidRPr="0011657E" w:rsidTr="0011657E">
        <w:trPr>
          <w:trHeight w:hRule="exact" w:val="919"/>
          <w:jc w:val="center"/>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Углеводороды</w:t>
            </w:r>
            <w:r w:rsidR="00470EEB" w:rsidRPr="0011657E">
              <w:t xml:space="preserve"> </w:t>
            </w:r>
            <w:r w:rsidRPr="0011657E">
              <w:t>алифатические предельные С</w:t>
            </w:r>
            <w:r w:rsidRPr="0011657E">
              <w:rPr>
                <w:vertAlign w:val="subscript"/>
              </w:rPr>
              <w:t>1</w:t>
            </w:r>
            <w:r w:rsidRPr="0011657E">
              <w:t xml:space="preserve"> – С</w:t>
            </w:r>
            <w:r w:rsidRPr="0011657E">
              <w:rPr>
                <w:vertAlign w:val="subscript"/>
              </w:rPr>
              <w:t>10</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300</w:t>
            </w:r>
          </w:p>
        </w:tc>
        <w:tc>
          <w:tcPr>
            <w:tcW w:w="2541" w:type="dxa"/>
            <w:tcBorders>
              <w:top w:val="single" w:sz="6" w:space="0" w:color="auto"/>
              <w:left w:val="single" w:sz="6" w:space="0" w:color="auto"/>
              <w:bottom w:val="single" w:sz="6" w:space="0" w:color="auto"/>
              <w:right w:val="single" w:sz="6" w:space="0" w:color="auto"/>
            </w:tcBorders>
            <w:shd w:val="clear" w:color="auto" w:fill="FFFFFF"/>
          </w:tcPr>
          <w:p w:rsidR="009124E4" w:rsidRPr="0011657E" w:rsidRDefault="009124E4" w:rsidP="0011657E">
            <w:pPr>
              <w:spacing w:line="360" w:lineRule="auto"/>
            </w:pPr>
            <w:r w:rsidRPr="0011657E">
              <w:t>-</w:t>
            </w:r>
          </w:p>
        </w:tc>
      </w:tr>
    </w:tbl>
    <w:p w:rsidR="009124E4" w:rsidRPr="00470EEB" w:rsidRDefault="009124E4" w:rsidP="00470EEB">
      <w:pPr>
        <w:spacing w:line="360" w:lineRule="auto"/>
        <w:ind w:firstLine="709"/>
        <w:jc w:val="both"/>
        <w:rPr>
          <w:sz w:val="28"/>
          <w:szCs w:val="28"/>
        </w:rPr>
      </w:pPr>
    </w:p>
    <w:p w:rsidR="009124E4" w:rsidRPr="00470EEB" w:rsidRDefault="009124E4" w:rsidP="00470EEB">
      <w:pPr>
        <w:spacing w:line="360" w:lineRule="auto"/>
        <w:ind w:firstLine="709"/>
        <w:jc w:val="both"/>
        <w:rPr>
          <w:sz w:val="28"/>
          <w:szCs w:val="28"/>
        </w:rPr>
      </w:pPr>
      <w:r w:rsidRPr="00470EEB">
        <w:rPr>
          <w:sz w:val="28"/>
          <w:szCs w:val="28"/>
        </w:rPr>
        <w:t xml:space="preserve">6. Недостаток кислорода в зоне горения. </w:t>
      </w:r>
    </w:p>
    <w:p w:rsidR="009124E4" w:rsidRPr="00470EEB" w:rsidRDefault="009124E4" w:rsidP="00470EEB">
      <w:pPr>
        <w:spacing w:line="360" w:lineRule="auto"/>
        <w:ind w:firstLine="709"/>
        <w:jc w:val="both"/>
        <w:rPr>
          <w:sz w:val="28"/>
          <w:szCs w:val="28"/>
        </w:rPr>
      </w:pPr>
      <w:r w:rsidRPr="00470EEB">
        <w:rPr>
          <w:sz w:val="28"/>
          <w:szCs w:val="28"/>
        </w:rPr>
        <w:t>При понижении содержания кислорода в воздухе до 16% начинается одышка и сердцебиение, до 12% наблюдается сильное стеснение дыхания и при понижении содержания кислорода до 9% человек теряет сознание.</w:t>
      </w:r>
    </w:p>
    <w:p w:rsidR="009124E4" w:rsidRPr="00470EEB" w:rsidRDefault="009124E4" w:rsidP="00470EEB">
      <w:pPr>
        <w:spacing w:line="360" w:lineRule="auto"/>
        <w:ind w:firstLine="709"/>
        <w:jc w:val="both"/>
        <w:rPr>
          <w:sz w:val="28"/>
          <w:szCs w:val="28"/>
        </w:rPr>
      </w:pPr>
      <w:r w:rsidRPr="00470EEB">
        <w:rPr>
          <w:sz w:val="28"/>
          <w:szCs w:val="28"/>
        </w:rPr>
        <w:t xml:space="preserve">7. Опасность поражения электрическим током в результате повреждения проводки. </w:t>
      </w:r>
    </w:p>
    <w:p w:rsidR="009124E4" w:rsidRPr="00470EEB" w:rsidRDefault="009124E4" w:rsidP="00470EEB">
      <w:pPr>
        <w:spacing w:line="360" w:lineRule="auto"/>
        <w:ind w:firstLine="709"/>
        <w:jc w:val="both"/>
        <w:rPr>
          <w:sz w:val="28"/>
          <w:szCs w:val="28"/>
        </w:rPr>
      </w:pPr>
      <w:r w:rsidRPr="00470EEB">
        <w:rPr>
          <w:sz w:val="28"/>
          <w:szCs w:val="28"/>
        </w:rPr>
        <w:t>Опасное поражение электрическим током со смертельным исходом может наступить при его напряжении, равном 127 – 22 В и ниже. При поражении током напряжением свыше 10000 В смерть наступает прежде всего от обширных ожогов. Низковольтные токи нельзя считать безопасными. Отмечено, что при одинаковом напряжении переменный ток опаснее постоянного.</w:t>
      </w:r>
    </w:p>
    <w:p w:rsidR="009124E4" w:rsidRPr="00470EEB" w:rsidRDefault="009124E4" w:rsidP="00470EEB">
      <w:pPr>
        <w:spacing w:line="360" w:lineRule="auto"/>
        <w:ind w:firstLine="709"/>
        <w:jc w:val="both"/>
        <w:rPr>
          <w:sz w:val="28"/>
          <w:szCs w:val="28"/>
        </w:rPr>
      </w:pPr>
      <w:r w:rsidRPr="00470EEB">
        <w:rPr>
          <w:sz w:val="28"/>
          <w:szCs w:val="28"/>
        </w:rPr>
        <w:t>Различают четыре степени электротравм:</w:t>
      </w:r>
    </w:p>
    <w:p w:rsidR="009124E4" w:rsidRPr="00470EEB" w:rsidRDefault="009124E4" w:rsidP="00470EEB">
      <w:pPr>
        <w:spacing w:line="360" w:lineRule="auto"/>
        <w:ind w:firstLine="709"/>
        <w:jc w:val="both"/>
        <w:rPr>
          <w:sz w:val="28"/>
          <w:szCs w:val="28"/>
        </w:rPr>
      </w:pPr>
      <w:r w:rsidRPr="00470EEB">
        <w:rPr>
          <w:bCs/>
          <w:sz w:val="28"/>
          <w:szCs w:val="28"/>
          <w:lang w:val="en-US"/>
        </w:rPr>
        <w:t>I</w:t>
      </w:r>
      <w:r w:rsidRPr="00470EEB">
        <w:rPr>
          <w:bCs/>
          <w:sz w:val="28"/>
          <w:szCs w:val="28"/>
        </w:rPr>
        <w:t xml:space="preserve"> степень</w:t>
      </w:r>
      <w:r w:rsidRPr="00470EEB">
        <w:rPr>
          <w:sz w:val="28"/>
          <w:szCs w:val="28"/>
        </w:rPr>
        <w:t xml:space="preserve"> – у пострадавшего отмечается судорожное сокращение мышц без потери сознания;</w:t>
      </w:r>
    </w:p>
    <w:p w:rsidR="009124E4" w:rsidRPr="00470EEB" w:rsidRDefault="009124E4" w:rsidP="00470EEB">
      <w:pPr>
        <w:spacing w:line="360" w:lineRule="auto"/>
        <w:ind w:firstLine="709"/>
        <w:jc w:val="both"/>
        <w:rPr>
          <w:sz w:val="28"/>
          <w:szCs w:val="28"/>
        </w:rPr>
      </w:pPr>
      <w:r w:rsidRPr="00470EEB">
        <w:rPr>
          <w:bCs/>
          <w:sz w:val="28"/>
          <w:szCs w:val="28"/>
          <w:lang w:val="en-US"/>
        </w:rPr>
        <w:t>II</w:t>
      </w:r>
      <w:r w:rsidRPr="00470EEB">
        <w:rPr>
          <w:bCs/>
          <w:sz w:val="28"/>
          <w:szCs w:val="28"/>
        </w:rPr>
        <w:t xml:space="preserve"> степень</w:t>
      </w:r>
      <w:r w:rsidRPr="00470EEB">
        <w:rPr>
          <w:sz w:val="28"/>
          <w:szCs w:val="28"/>
        </w:rPr>
        <w:t xml:space="preserve"> – судорожное сокращение мышц у больного сопровождается потерей сознания;</w:t>
      </w:r>
    </w:p>
    <w:p w:rsidR="009124E4" w:rsidRPr="00470EEB" w:rsidRDefault="009124E4" w:rsidP="00470EEB">
      <w:pPr>
        <w:spacing w:line="360" w:lineRule="auto"/>
        <w:ind w:firstLine="709"/>
        <w:jc w:val="both"/>
        <w:rPr>
          <w:sz w:val="28"/>
          <w:szCs w:val="28"/>
        </w:rPr>
      </w:pPr>
      <w:r w:rsidRPr="00470EEB">
        <w:rPr>
          <w:bCs/>
          <w:sz w:val="28"/>
          <w:szCs w:val="28"/>
          <w:lang w:val="en-US"/>
        </w:rPr>
        <w:t>III</w:t>
      </w:r>
      <w:r w:rsidRPr="00470EEB">
        <w:rPr>
          <w:bCs/>
          <w:sz w:val="28"/>
          <w:szCs w:val="28"/>
        </w:rPr>
        <w:t xml:space="preserve"> степень</w:t>
      </w:r>
      <w:r w:rsidRPr="00470EEB">
        <w:rPr>
          <w:sz w:val="28"/>
          <w:szCs w:val="28"/>
        </w:rPr>
        <w:t xml:space="preserve"> – у пострадавшего наблюдается не только потеря сознания, но и нарушение сердечной деятельности и дыхания;</w:t>
      </w:r>
    </w:p>
    <w:p w:rsidR="009124E4" w:rsidRPr="00470EEB" w:rsidRDefault="009124E4" w:rsidP="00470EEB">
      <w:pPr>
        <w:spacing w:line="360" w:lineRule="auto"/>
        <w:ind w:firstLine="709"/>
        <w:jc w:val="both"/>
        <w:rPr>
          <w:sz w:val="28"/>
          <w:szCs w:val="28"/>
        </w:rPr>
      </w:pPr>
      <w:r w:rsidRPr="00470EEB">
        <w:rPr>
          <w:bCs/>
          <w:sz w:val="28"/>
          <w:szCs w:val="28"/>
          <w:lang w:val="en-US"/>
        </w:rPr>
        <w:t>IV</w:t>
      </w:r>
      <w:r w:rsidRPr="00470EEB">
        <w:rPr>
          <w:bCs/>
          <w:sz w:val="28"/>
          <w:szCs w:val="28"/>
        </w:rPr>
        <w:t xml:space="preserve"> степень</w:t>
      </w:r>
      <w:r w:rsidRPr="00470EEB">
        <w:rPr>
          <w:sz w:val="28"/>
          <w:szCs w:val="28"/>
        </w:rPr>
        <w:t xml:space="preserve"> – больной находится в состоянии клинической смерти.</w:t>
      </w:r>
    </w:p>
    <w:p w:rsidR="009124E4" w:rsidRPr="00470EEB" w:rsidRDefault="009124E4" w:rsidP="00470EEB">
      <w:pPr>
        <w:shd w:val="clear" w:color="auto" w:fill="FFFFFF"/>
        <w:spacing w:line="360" w:lineRule="auto"/>
        <w:ind w:firstLine="709"/>
        <w:jc w:val="both"/>
        <w:rPr>
          <w:sz w:val="28"/>
          <w:szCs w:val="28"/>
        </w:rPr>
      </w:pPr>
      <w:r w:rsidRPr="00470EEB">
        <w:rPr>
          <w:sz w:val="28"/>
          <w:szCs w:val="28"/>
        </w:rPr>
        <w:t>8. Охлаждающее воздействие СУГ. В зимнее время сжиженные углеводороды могут охлаждаться до температур ниже точки кипения и сохранять при этом свойства жидкости. Это объясняется тем, что пропан отвердевает при -189°С, а н-бутан при -135° С. Переохлажденные жидкости в испарение сжиженных углеводородов сопровождается отбором тепла из окружающей среды, что служит дополнительной причиной глубоких обмораживаний. Одной из особенностей сжиженных углеводородных газов является значительное понижение температуры при испарении жидкой фазы в летнее время. Действие жидких СУГ на кожу человека вызывает обморожения различной степени тяжести.</w:t>
      </w:r>
    </w:p>
    <w:p w:rsidR="009124E4" w:rsidRPr="00470EEB" w:rsidRDefault="009124E4" w:rsidP="00470EEB">
      <w:pPr>
        <w:spacing w:line="360" w:lineRule="auto"/>
        <w:ind w:firstLine="709"/>
        <w:jc w:val="both"/>
        <w:rPr>
          <w:sz w:val="28"/>
          <w:szCs w:val="28"/>
        </w:rPr>
      </w:pPr>
      <w:r w:rsidRPr="00470EEB">
        <w:rPr>
          <w:sz w:val="28"/>
          <w:szCs w:val="28"/>
        </w:rPr>
        <w:t>9. Травматический шок. При обширных повреждениях, ранениях, переломах, ожогах</w:t>
      </w:r>
      <w:r w:rsidR="00470EEB" w:rsidRPr="00470EEB">
        <w:rPr>
          <w:sz w:val="28"/>
          <w:szCs w:val="28"/>
        </w:rPr>
        <w:t xml:space="preserve"> </w:t>
      </w:r>
      <w:r w:rsidRPr="00470EEB">
        <w:rPr>
          <w:sz w:val="28"/>
          <w:szCs w:val="28"/>
        </w:rPr>
        <w:t>у пострадавшего может наступить шок, т.е. резкий упадок сил и угнетение всех жизненных функций организма. Шок возникает от перенапряжения нервной системы в связи с сильными болевыми раздражениями,</w:t>
      </w:r>
      <w:r w:rsidR="00470EEB" w:rsidRPr="00470EEB">
        <w:rPr>
          <w:sz w:val="28"/>
          <w:szCs w:val="28"/>
        </w:rPr>
        <w:t xml:space="preserve"> </w:t>
      </w:r>
      <w:r w:rsidRPr="00470EEB">
        <w:rPr>
          <w:sz w:val="28"/>
          <w:szCs w:val="28"/>
        </w:rPr>
        <w:t>кровопотерей и по другим причинам. Шок сопровождается резким упадком сердечной деятельности, в результате чего пульс слабеет, а иногда и вовсе не прослушивается. Лицо становится серым, с заострившимися чертами, покрывается холодным потом. Пораженный безразличен к окружающему, хотя сознание его и сохраняется. Он не реагирует на внешние раздражения, даже на прикосновение к ране и движение поврежденной конечности.</w:t>
      </w:r>
    </w:p>
    <w:p w:rsidR="009124E4" w:rsidRPr="00470EEB" w:rsidRDefault="009124E4" w:rsidP="00470EEB">
      <w:pPr>
        <w:spacing w:line="360" w:lineRule="auto"/>
        <w:ind w:firstLine="709"/>
        <w:jc w:val="both"/>
        <w:rPr>
          <w:sz w:val="28"/>
          <w:szCs w:val="28"/>
        </w:rPr>
      </w:pPr>
      <w:r w:rsidRPr="00470EEB">
        <w:rPr>
          <w:sz w:val="28"/>
          <w:szCs w:val="28"/>
        </w:rPr>
        <w:t xml:space="preserve">10. Психологический стресс. </w:t>
      </w:r>
    </w:p>
    <w:p w:rsidR="009124E4" w:rsidRPr="00470EEB" w:rsidRDefault="009124E4" w:rsidP="00470EEB">
      <w:pPr>
        <w:spacing w:line="360" w:lineRule="auto"/>
        <w:ind w:firstLine="709"/>
        <w:jc w:val="both"/>
        <w:rPr>
          <w:sz w:val="28"/>
          <w:szCs w:val="28"/>
        </w:rPr>
      </w:pPr>
      <w:r w:rsidRPr="00470EEB">
        <w:rPr>
          <w:sz w:val="28"/>
          <w:szCs w:val="28"/>
        </w:rPr>
        <w:t>Возникновение ЧС вызывает у людей, в том числе и спасателей, состояние тревоги и страха за свою жизнь, полученные травмы вызывают развитие болевого шока. При этом могут возникнуть психогенные расстройства, вызывающие дезорганизацию у людей, что способствует увеличению вероятности потерь, вследствие возникновения паники.</w:t>
      </w:r>
    </w:p>
    <w:p w:rsidR="009124E4" w:rsidRPr="00470EEB" w:rsidRDefault="009124E4" w:rsidP="00470EEB">
      <w:pPr>
        <w:shd w:val="clear" w:color="auto" w:fill="FFFFFF"/>
        <w:spacing w:line="360" w:lineRule="auto"/>
        <w:ind w:firstLine="709"/>
        <w:jc w:val="both"/>
        <w:rPr>
          <w:sz w:val="28"/>
          <w:szCs w:val="28"/>
        </w:rPr>
      </w:pPr>
    </w:p>
    <w:p w:rsidR="009124E4" w:rsidRPr="00470EEB" w:rsidRDefault="009124E4" w:rsidP="0011657E">
      <w:pPr>
        <w:pStyle w:val="13"/>
        <w:spacing w:line="360" w:lineRule="auto"/>
        <w:ind w:firstLine="709"/>
        <w:rPr>
          <w:b/>
          <w:bCs/>
        </w:rPr>
      </w:pPr>
      <w:bookmarkStart w:id="104" w:name="_Toc138558730"/>
      <w:r w:rsidRPr="00470EEB">
        <w:rPr>
          <w:b/>
          <w:bCs/>
        </w:rPr>
        <w:t>7.3 Оказание первой медицинской помощи</w:t>
      </w:r>
      <w:bookmarkEnd w:id="104"/>
    </w:p>
    <w:p w:rsidR="00E001FA" w:rsidRPr="00470EEB" w:rsidRDefault="00E001FA" w:rsidP="00470EEB">
      <w:pPr>
        <w:spacing w:line="360" w:lineRule="auto"/>
        <w:ind w:firstLine="709"/>
        <w:jc w:val="both"/>
        <w:rPr>
          <w:b/>
          <w:sz w:val="28"/>
          <w:szCs w:val="28"/>
        </w:rPr>
      </w:pPr>
    </w:p>
    <w:p w:rsidR="009124E4" w:rsidRPr="00470EEB" w:rsidRDefault="009124E4" w:rsidP="00470EEB">
      <w:pPr>
        <w:spacing w:line="360" w:lineRule="auto"/>
        <w:ind w:firstLine="709"/>
        <w:jc w:val="both"/>
        <w:rPr>
          <w:sz w:val="28"/>
          <w:szCs w:val="28"/>
        </w:rPr>
      </w:pPr>
      <w:r w:rsidRPr="00470EEB">
        <w:rPr>
          <w:sz w:val="28"/>
          <w:szCs w:val="28"/>
        </w:rPr>
        <w:t>Пораженному надо оказывать помощь непосредственно на месте происшествия, если в этот момент ничто не угрожает его жизни или жизни других людей.</w:t>
      </w:r>
    </w:p>
    <w:p w:rsidR="009124E4" w:rsidRPr="00470EEB" w:rsidRDefault="009124E4" w:rsidP="00470EEB">
      <w:pPr>
        <w:spacing w:line="360" w:lineRule="auto"/>
        <w:ind w:firstLine="709"/>
        <w:jc w:val="both"/>
        <w:rPr>
          <w:sz w:val="28"/>
          <w:szCs w:val="28"/>
        </w:rPr>
      </w:pPr>
      <w:r w:rsidRPr="00470EEB">
        <w:rPr>
          <w:sz w:val="28"/>
          <w:szCs w:val="28"/>
        </w:rPr>
        <w:t>В первую очередь необходимо прекратить действие поражающих факторов: термического (высокой или низкой температуры), электрического, механического (статического или динамического), химического (воздействие отравляющих веществ или АХОВ) и психогенного. Поражающие факторы могут действовать изолированно или совместно в различных комбинациях.</w:t>
      </w:r>
    </w:p>
    <w:p w:rsidR="009124E4" w:rsidRPr="00470EEB" w:rsidRDefault="009124E4" w:rsidP="00470EEB">
      <w:pPr>
        <w:spacing w:line="360" w:lineRule="auto"/>
        <w:ind w:firstLine="709"/>
        <w:jc w:val="both"/>
        <w:rPr>
          <w:sz w:val="28"/>
          <w:szCs w:val="28"/>
        </w:rPr>
      </w:pPr>
    </w:p>
    <w:p w:rsidR="009124E4" w:rsidRPr="00470EEB" w:rsidRDefault="009124E4" w:rsidP="0011657E">
      <w:pPr>
        <w:pStyle w:val="13"/>
        <w:spacing w:line="360" w:lineRule="auto"/>
        <w:ind w:firstLine="709"/>
        <w:rPr>
          <w:b/>
          <w:bCs/>
        </w:rPr>
      </w:pPr>
      <w:bookmarkStart w:id="105" w:name="_Toc138558731"/>
      <w:r w:rsidRPr="00470EEB">
        <w:rPr>
          <w:b/>
          <w:bCs/>
        </w:rPr>
        <w:t>7.3.1 Первая медицинская помощь при терминальных состояниях</w:t>
      </w:r>
      <w:bookmarkEnd w:id="105"/>
    </w:p>
    <w:p w:rsidR="009124E4" w:rsidRPr="00470EEB" w:rsidRDefault="009124E4" w:rsidP="00470EEB">
      <w:pPr>
        <w:spacing w:line="360" w:lineRule="auto"/>
        <w:ind w:firstLine="709"/>
        <w:jc w:val="both"/>
        <w:rPr>
          <w:sz w:val="28"/>
          <w:szCs w:val="28"/>
        </w:rPr>
      </w:pPr>
      <w:r w:rsidRPr="00470EEB">
        <w:rPr>
          <w:sz w:val="28"/>
          <w:szCs w:val="28"/>
        </w:rPr>
        <w:t xml:space="preserve">Под терминальным состоянием подразумевают этапы умирания организма, когда вследствие воздействия разнообразных патологических процессов резко угнетается скоординированная деятельность жизненных функций органов и систем, поддерживающих гомеостаз. В этот момент компенсаторные механизмы резко истощены или оказывают повреждающее воздействие, и без специального лечения организм не в состоянии самостоятельно справиться с возникшими нарушениями. </w:t>
      </w:r>
    </w:p>
    <w:p w:rsidR="009124E4" w:rsidRPr="00470EEB" w:rsidRDefault="009124E4" w:rsidP="00470EEB">
      <w:pPr>
        <w:spacing w:line="360" w:lineRule="auto"/>
        <w:ind w:firstLine="709"/>
        <w:jc w:val="both"/>
        <w:rPr>
          <w:sz w:val="28"/>
          <w:szCs w:val="28"/>
        </w:rPr>
      </w:pPr>
      <w:r w:rsidRPr="00470EEB">
        <w:rPr>
          <w:sz w:val="28"/>
          <w:szCs w:val="28"/>
        </w:rPr>
        <w:t xml:space="preserve">1. Реанимационные мероприятия немедленно начинает тот, кто первым оказался в непосредственной близости от пострадавшего. Необходимо немедленно начать сердечно-легочную реанимацию (СЛР), пытаясь голосом вызвать помощь. </w:t>
      </w:r>
    </w:p>
    <w:p w:rsidR="009124E4" w:rsidRPr="00470EEB" w:rsidRDefault="009124E4" w:rsidP="00470EEB">
      <w:pPr>
        <w:spacing w:line="360" w:lineRule="auto"/>
        <w:ind w:firstLine="709"/>
        <w:jc w:val="both"/>
        <w:rPr>
          <w:sz w:val="28"/>
          <w:szCs w:val="28"/>
        </w:rPr>
      </w:pPr>
      <w:r w:rsidRPr="00470EEB">
        <w:rPr>
          <w:sz w:val="28"/>
          <w:szCs w:val="28"/>
        </w:rPr>
        <w:t xml:space="preserve">2. Реанимационные мероприятия оказывают в том месте, где обнаружен пострадавший. Не следует пытаться перенести пострадавшего в подходящее помещение, специально укладывать на кушетку и т.п. </w:t>
      </w:r>
    </w:p>
    <w:p w:rsidR="009124E4" w:rsidRPr="00470EEB" w:rsidRDefault="009124E4" w:rsidP="00470EEB">
      <w:pPr>
        <w:spacing w:line="360" w:lineRule="auto"/>
        <w:ind w:firstLine="709"/>
        <w:jc w:val="both"/>
        <w:rPr>
          <w:sz w:val="28"/>
          <w:szCs w:val="28"/>
        </w:rPr>
      </w:pPr>
      <w:r w:rsidRPr="00470EEB">
        <w:rPr>
          <w:sz w:val="28"/>
          <w:szCs w:val="28"/>
        </w:rPr>
        <w:t xml:space="preserve">3. Массаж сердца можно и должно проводить без предварительной дифференциальной диагностики механизмов прекращения кровообращения (асистолия, фибрилляция, неэффективная сердечная деятельность). </w:t>
      </w:r>
    </w:p>
    <w:p w:rsidR="009124E4" w:rsidRPr="00470EEB" w:rsidRDefault="009124E4" w:rsidP="00470EEB">
      <w:pPr>
        <w:spacing w:line="360" w:lineRule="auto"/>
        <w:ind w:firstLine="709"/>
        <w:jc w:val="both"/>
        <w:rPr>
          <w:sz w:val="28"/>
          <w:szCs w:val="28"/>
        </w:rPr>
      </w:pPr>
      <w:r w:rsidRPr="00470EEB">
        <w:rPr>
          <w:sz w:val="28"/>
          <w:szCs w:val="28"/>
        </w:rPr>
        <w:t>Комплекс реанимационных мероприятий включает методы</w:t>
      </w:r>
      <w:r w:rsidR="00470EEB" w:rsidRPr="00470EEB">
        <w:rPr>
          <w:sz w:val="28"/>
          <w:szCs w:val="28"/>
        </w:rPr>
        <w:t xml:space="preserve"> </w:t>
      </w:r>
      <w:r w:rsidRPr="00470EEB">
        <w:rPr>
          <w:sz w:val="28"/>
          <w:szCs w:val="28"/>
        </w:rPr>
        <w:t>временной остановки кровотечения;</w:t>
      </w:r>
      <w:r w:rsidR="00470EEB" w:rsidRPr="00470EEB">
        <w:rPr>
          <w:sz w:val="28"/>
          <w:szCs w:val="28"/>
        </w:rPr>
        <w:t xml:space="preserve"> </w:t>
      </w:r>
      <w:r w:rsidRPr="00470EEB">
        <w:rPr>
          <w:sz w:val="28"/>
          <w:szCs w:val="28"/>
        </w:rPr>
        <w:t>иммобилизацию подручными средствами;</w:t>
      </w:r>
      <w:r w:rsidR="00470EEB" w:rsidRPr="00470EEB">
        <w:rPr>
          <w:sz w:val="28"/>
          <w:szCs w:val="28"/>
        </w:rPr>
        <w:t xml:space="preserve"> </w:t>
      </w:r>
      <w:r w:rsidRPr="00470EEB">
        <w:rPr>
          <w:sz w:val="28"/>
          <w:szCs w:val="28"/>
        </w:rPr>
        <w:t>восстановление проходимости верхних дыхательных путей; искусственную</w:t>
      </w:r>
      <w:r w:rsidR="00470EEB" w:rsidRPr="00470EEB">
        <w:rPr>
          <w:sz w:val="28"/>
          <w:szCs w:val="28"/>
        </w:rPr>
        <w:t xml:space="preserve"> </w:t>
      </w:r>
      <w:r w:rsidRPr="00470EEB">
        <w:rPr>
          <w:sz w:val="28"/>
          <w:szCs w:val="28"/>
        </w:rPr>
        <w:t>вентиляцию легких по методу "из рта в рот",</w:t>
      </w:r>
      <w:r w:rsidR="00470EEB" w:rsidRPr="00470EEB">
        <w:rPr>
          <w:sz w:val="28"/>
          <w:szCs w:val="28"/>
        </w:rPr>
        <w:t xml:space="preserve"> </w:t>
      </w:r>
      <w:r w:rsidRPr="00470EEB">
        <w:rPr>
          <w:sz w:val="28"/>
          <w:szCs w:val="28"/>
        </w:rPr>
        <w:t>"изо рта в нос"; технику закрытого массажа сердца.</w:t>
      </w:r>
    </w:p>
    <w:p w:rsidR="009124E4" w:rsidRPr="00470EEB" w:rsidRDefault="009124E4" w:rsidP="00470EEB">
      <w:pPr>
        <w:spacing w:line="360" w:lineRule="auto"/>
        <w:ind w:firstLine="709"/>
        <w:jc w:val="both"/>
        <w:rPr>
          <w:sz w:val="28"/>
          <w:szCs w:val="28"/>
        </w:rPr>
      </w:pPr>
      <w:r w:rsidRPr="00470EEB">
        <w:rPr>
          <w:sz w:val="28"/>
          <w:szCs w:val="28"/>
        </w:rPr>
        <w:t>Массаж сердца</w:t>
      </w:r>
      <w:r w:rsidR="00470EEB" w:rsidRPr="00470EEB">
        <w:rPr>
          <w:sz w:val="28"/>
          <w:szCs w:val="28"/>
        </w:rPr>
        <w:t xml:space="preserve"> </w:t>
      </w:r>
      <w:r w:rsidRPr="00470EEB">
        <w:rPr>
          <w:sz w:val="28"/>
          <w:szCs w:val="28"/>
        </w:rPr>
        <w:t>и искусственную вентиляцию легких (ИВЛ) необходимо продолжать либо до восстановления сердечной</w:t>
      </w:r>
      <w:r w:rsidR="00470EEB" w:rsidRPr="00470EEB">
        <w:rPr>
          <w:sz w:val="28"/>
          <w:szCs w:val="28"/>
        </w:rPr>
        <w:t xml:space="preserve"> </w:t>
      </w:r>
      <w:r w:rsidRPr="00470EEB">
        <w:rPr>
          <w:sz w:val="28"/>
          <w:szCs w:val="28"/>
        </w:rPr>
        <w:t>деятельности</w:t>
      </w:r>
      <w:r w:rsidR="00470EEB" w:rsidRPr="00470EEB">
        <w:rPr>
          <w:sz w:val="28"/>
          <w:szCs w:val="28"/>
        </w:rPr>
        <w:t xml:space="preserve"> </w:t>
      </w:r>
      <w:r w:rsidRPr="00470EEB">
        <w:rPr>
          <w:sz w:val="28"/>
          <w:szCs w:val="28"/>
        </w:rPr>
        <w:t>и</w:t>
      </w:r>
      <w:r w:rsidR="00470EEB" w:rsidRPr="00470EEB">
        <w:rPr>
          <w:sz w:val="28"/>
          <w:szCs w:val="28"/>
        </w:rPr>
        <w:t xml:space="preserve"> </w:t>
      </w:r>
      <w:r w:rsidRPr="00470EEB">
        <w:rPr>
          <w:sz w:val="28"/>
          <w:szCs w:val="28"/>
        </w:rPr>
        <w:t>дыхания, либо</w:t>
      </w:r>
      <w:r w:rsidR="00470EEB" w:rsidRPr="00470EEB">
        <w:rPr>
          <w:sz w:val="28"/>
          <w:szCs w:val="28"/>
        </w:rPr>
        <w:t xml:space="preserve"> </w:t>
      </w:r>
      <w:r w:rsidRPr="00470EEB">
        <w:rPr>
          <w:sz w:val="28"/>
          <w:szCs w:val="28"/>
        </w:rPr>
        <w:t>до</w:t>
      </w:r>
      <w:r w:rsidR="00470EEB" w:rsidRPr="00470EEB">
        <w:rPr>
          <w:sz w:val="28"/>
          <w:szCs w:val="28"/>
        </w:rPr>
        <w:t xml:space="preserve"> </w:t>
      </w:r>
      <w:r w:rsidRPr="00470EEB">
        <w:rPr>
          <w:sz w:val="28"/>
          <w:szCs w:val="28"/>
        </w:rPr>
        <w:t>передачи пораженного медицинским работникам.</w:t>
      </w:r>
      <w:r w:rsidR="00470EEB" w:rsidRPr="00470EEB">
        <w:rPr>
          <w:sz w:val="28"/>
          <w:szCs w:val="28"/>
        </w:rPr>
        <w:t xml:space="preserve"> </w:t>
      </w:r>
      <w:r w:rsidRPr="00470EEB">
        <w:rPr>
          <w:sz w:val="28"/>
          <w:szCs w:val="28"/>
        </w:rPr>
        <w:t>В тех случаях, когда в течение 30 минут при правильно</w:t>
      </w:r>
      <w:r w:rsidR="00470EEB" w:rsidRPr="00470EEB">
        <w:rPr>
          <w:sz w:val="28"/>
          <w:szCs w:val="28"/>
        </w:rPr>
        <w:t xml:space="preserve"> </w:t>
      </w:r>
      <w:r w:rsidRPr="00470EEB">
        <w:rPr>
          <w:sz w:val="28"/>
          <w:szCs w:val="28"/>
        </w:rPr>
        <w:t>проводимой</w:t>
      </w:r>
      <w:r w:rsidR="00470EEB" w:rsidRPr="00470EEB">
        <w:rPr>
          <w:sz w:val="28"/>
          <w:szCs w:val="28"/>
        </w:rPr>
        <w:t xml:space="preserve"> </w:t>
      </w:r>
      <w:r w:rsidRPr="00470EEB">
        <w:rPr>
          <w:sz w:val="28"/>
          <w:szCs w:val="28"/>
        </w:rPr>
        <w:t>сердечно-легочной реанимации признаки клинической смерти сохраняются (самостоятельного сердцебиения и дыхания нет), реанимационные мероприятия прекращаются.</w:t>
      </w:r>
    </w:p>
    <w:p w:rsidR="009124E4" w:rsidRPr="00470EEB" w:rsidRDefault="009124E4" w:rsidP="00470EEB">
      <w:pPr>
        <w:spacing w:line="360" w:lineRule="auto"/>
        <w:ind w:firstLine="709"/>
        <w:jc w:val="both"/>
        <w:rPr>
          <w:sz w:val="28"/>
          <w:szCs w:val="28"/>
        </w:rPr>
      </w:pPr>
      <w:r w:rsidRPr="00470EEB">
        <w:rPr>
          <w:sz w:val="28"/>
          <w:szCs w:val="28"/>
        </w:rPr>
        <w:t>Сердечно-легочная реанимация (СЛР) не проводится только при наличии признаков "действительной" или биологической смерти. Такими объективными признаками являются: гипостатические пятна ("трупные пятна") на коже - прежде всего лица, шеи,</w:t>
      </w:r>
      <w:r w:rsidR="00470EEB" w:rsidRPr="00470EEB">
        <w:rPr>
          <w:sz w:val="28"/>
          <w:szCs w:val="28"/>
        </w:rPr>
        <w:t xml:space="preserve"> </w:t>
      </w:r>
      <w:r w:rsidRPr="00470EEB">
        <w:rPr>
          <w:sz w:val="28"/>
          <w:szCs w:val="28"/>
        </w:rPr>
        <w:t>области груди и затем</w:t>
      </w:r>
      <w:r w:rsidR="00470EEB" w:rsidRPr="00470EEB">
        <w:rPr>
          <w:sz w:val="28"/>
          <w:szCs w:val="28"/>
        </w:rPr>
        <w:t xml:space="preserve"> </w:t>
      </w:r>
      <w:r w:rsidRPr="00470EEB">
        <w:rPr>
          <w:sz w:val="28"/>
          <w:szCs w:val="28"/>
        </w:rPr>
        <w:t>по</w:t>
      </w:r>
      <w:r w:rsidR="00470EEB" w:rsidRPr="00470EEB">
        <w:rPr>
          <w:sz w:val="28"/>
          <w:szCs w:val="28"/>
        </w:rPr>
        <w:t xml:space="preserve"> </w:t>
      </w:r>
      <w:r w:rsidRPr="00470EEB">
        <w:rPr>
          <w:sz w:val="28"/>
          <w:szCs w:val="28"/>
        </w:rPr>
        <w:t>всему</w:t>
      </w:r>
      <w:r w:rsidR="00470EEB" w:rsidRPr="00470EEB">
        <w:rPr>
          <w:sz w:val="28"/>
          <w:szCs w:val="28"/>
        </w:rPr>
        <w:t xml:space="preserve"> </w:t>
      </w:r>
      <w:r w:rsidRPr="00470EEB">
        <w:rPr>
          <w:sz w:val="28"/>
          <w:szCs w:val="28"/>
        </w:rPr>
        <w:t>телу, трупное</w:t>
      </w:r>
      <w:r w:rsidR="00470EEB" w:rsidRPr="00470EEB">
        <w:rPr>
          <w:sz w:val="28"/>
          <w:szCs w:val="28"/>
        </w:rPr>
        <w:t xml:space="preserve"> </w:t>
      </w:r>
      <w:r w:rsidRPr="00470EEB">
        <w:rPr>
          <w:sz w:val="28"/>
          <w:szCs w:val="28"/>
        </w:rPr>
        <w:t>окоченение</w:t>
      </w:r>
      <w:r w:rsidR="00470EEB" w:rsidRPr="00470EEB">
        <w:rPr>
          <w:sz w:val="28"/>
          <w:szCs w:val="28"/>
        </w:rPr>
        <w:t xml:space="preserve"> </w:t>
      </w:r>
      <w:r w:rsidRPr="00470EEB">
        <w:rPr>
          <w:sz w:val="28"/>
          <w:szCs w:val="28"/>
        </w:rPr>
        <w:t>мышц,</w:t>
      </w:r>
      <w:r w:rsidR="00470EEB" w:rsidRPr="00470EEB">
        <w:rPr>
          <w:sz w:val="28"/>
          <w:szCs w:val="28"/>
        </w:rPr>
        <w:t xml:space="preserve"> </w:t>
      </w:r>
      <w:r w:rsidRPr="00470EEB">
        <w:rPr>
          <w:sz w:val="28"/>
          <w:szCs w:val="28"/>
        </w:rPr>
        <w:t>остекленение и высыхание глазного яблока с резким расширением зрачков.</w:t>
      </w:r>
    </w:p>
    <w:p w:rsidR="009124E4" w:rsidRPr="00470EEB" w:rsidRDefault="009124E4" w:rsidP="00470EEB">
      <w:pPr>
        <w:spacing w:line="360" w:lineRule="auto"/>
        <w:ind w:firstLine="709"/>
        <w:jc w:val="both"/>
        <w:rPr>
          <w:sz w:val="28"/>
          <w:szCs w:val="28"/>
        </w:rPr>
      </w:pPr>
      <w:r w:rsidRPr="00470EEB">
        <w:rPr>
          <w:sz w:val="28"/>
          <w:szCs w:val="28"/>
        </w:rPr>
        <w:t>Эффективность реанимационных мероприятий оценивается по следующим признакам:</w:t>
      </w:r>
    </w:p>
    <w:p w:rsidR="009124E4" w:rsidRPr="00470EEB" w:rsidRDefault="009124E4" w:rsidP="00470EEB">
      <w:pPr>
        <w:spacing w:line="360" w:lineRule="auto"/>
        <w:ind w:firstLine="709"/>
        <w:jc w:val="both"/>
        <w:rPr>
          <w:sz w:val="28"/>
          <w:szCs w:val="28"/>
        </w:rPr>
      </w:pPr>
      <w:r w:rsidRPr="00470EEB">
        <w:rPr>
          <w:sz w:val="28"/>
          <w:szCs w:val="28"/>
        </w:rPr>
        <w:t>1. Появление</w:t>
      </w:r>
      <w:r w:rsidR="00470EEB" w:rsidRPr="00470EEB">
        <w:rPr>
          <w:sz w:val="28"/>
          <w:szCs w:val="28"/>
        </w:rPr>
        <w:t xml:space="preserve"> </w:t>
      </w:r>
      <w:r w:rsidRPr="00470EEB">
        <w:rPr>
          <w:sz w:val="28"/>
          <w:szCs w:val="28"/>
        </w:rPr>
        <w:t>реакции зрачков на свет.</w:t>
      </w:r>
      <w:r w:rsidR="00470EEB" w:rsidRPr="00470EEB">
        <w:rPr>
          <w:sz w:val="28"/>
          <w:szCs w:val="28"/>
        </w:rPr>
        <w:t xml:space="preserve"> </w:t>
      </w:r>
      <w:r w:rsidRPr="00470EEB">
        <w:rPr>
          <w:sz w:val="28"/>
          <w:szCs w:val="28"/>
        </w:rPr>
        <w:t>Сужение зрачков говорит о поступлении крови, обогащенной кислородом, в мозг больного. Если зрачки</w:t>
      </w:r>
      <w:r w:rsidR="00470EEB" w:rsidRPr="00470EEB">
        <w:rPr>
          <w:sz w:val="28"/>
          <w:szCs w:val="28"/>
        </w:rPr>
        <w:t xml:space="preserve"> </w:t>
      </w:r>
      <w:r w:rsidRPr="00470EEB">
        <w:rPr>
          <w:sz w:val="28"/>
          <w:szCs w:val="28"/>
        </w:rPr>
        <w:t>остаются широкими и при этом не реагируют на свет,</w:t>
      </w:r>
      <w:r w:rsidR="00470EEB" w:rsidRPr="00470EEB">
        <w:rPr>
          <w:sz w:val="28"/>
          <w:szCs w:val="28"/>
        </w:rPr>
        <w:t xml:space="preserve"> </w:t>
      </w:r>
      <w:r w:rsidRPr="00470EEB">
        <w:rPr>
          <w:sz w:val="28"/>
          <w:szCs w:val="28"/>
        </w:rPr>
        <w:t>можно думать о гибели мозга.</w:t>
      </w:r>
    </w:p>
    <w:p w:rsidR="009124E4" w:rsidRPr="00470EEB" w:rsidRDefault="009124E4" w:rsidP="00470EEB">
      <w:pPr>
        <w:spacing w:line="360" w:lineRule="auto"/>
        <w:ind w:firstLine="709"/>
        <w:jc w:val="both"/>
        <w:rPr>
          <w:sz w:val="28"/>
          <w:szCs w:val="28"/>
        </w:rPr>
      </w:pPr>
      <w:r w:rsidRPr="00470EEB">
        <w:rPr>
          <w:sz w:val="28"/>
          <w:szCs w:val="28"/>
        </w:rPr>
        <w:t>2. По</w:t>
      </w:r>
      <w:r w:rsidR="00470EEB" w:rsidRPr="00470EEB">
        <w:rPr>
          <w:sz w:val="28"/>
          <w:szCs w:val="28"/>
        </w:rPr>
        <w:t xml:space="preserve"> </w:t>
      </w:r>
      <w:r w:rsidRPr="00470EEB">
        <w:rPr>
          <w:sz w:val="28"/>
          <w:szCs w:val="28"/>
        </w:rPr>
        <w:t>ходу проведения закрытого массажа сердца его эффективность контролируется помещением двух пальцев на область проекции сонных артерий; при этом в момент сжатия сердца должна ощущаться пульсация сонной артерии.</w:t>
      </w:r>
    </w:p>
    <w:p w:rsidR="009124E4" w:rsidRPr="00470EEB" w:rsidRDefault="009124E4" w:rsidP="00470EEB">
      <w:pPr>
        <w:spacing w:line="360" w:lineRule="auto"/>
        <w:ind w:firstLine="709"/>
        <w:jc w:val="both"/>
        <w:rPr>
          <w:sz w:val="28"/>
          <w:szCs w:val="28"/>
        </w:rPr>
      </w:pPr>
      <w:r w:rsidRPr="00470EEB">
        <w:rPr>
          <w:sz w:val="28"/>
          <w:szCs w:val="28"/>
        </w:rPr>
        <w:t>Появление пульсации на сонных артериях после кратковременного (не более 3-5 сек) прекращения массажа</w:t>
      </w:r>
      <w:r w:rsidR="00470EEB" w:rsidRPr="00470EEB">
        <w:rPr>
          <w:sz w:val="28"/>
          <w:szCs w:val="28"/>
        </w:rPr>
        <w:t xml:space="preserve"> </w:t>
      </w:r>
      <w:r w:rsidRPr="00470EEB">
        <w:rPr>
          <w:sz w:val="28"/>
          <w:szCs w:val="28"/>
        </w:rPr>
        <w:t>свидетельствует</w:t>
      </w:r>
      <w:r w:rsidR="00470EEB" w:rsidRPr="00470EEB">
        <w:rPr>
          <w:sz w:val="28"/>
          <w:szCs w:val="28"/>
        </w:rPr>
        <w:t xml:space="preserve"> </w:t>
      </w:r>
      <w:r w:rsidRPr="00470EEB">
        <w:rPr>
          <w:sz w:val="28"/>
          <w:szCs w:val="28"/>
        </w:rPr>
        <w:t>о</w:t>
      </w:r>
      <w:r w:rsidR="00470EEB" w:rsidRPr="00470EEB">
        <w:rPr>
          <w:sz w:val="28"/>
          <w:szCs w:val="28"/>
        </w:rPr>
        <w:t xml:space="preserve"> </w:t>
      </w:r>
      <w:r w:rsidRPr="00470EEB">
        <w:rPr>
          <w:sz w:val="28"/>
          <w:szCs w:val="28"/>
        </w:rPr>
        <w:t>восстановлении самостоятельной</w:t>
      </w:r>
      <w:r w:rsidR="00470EEB" w:rsidRPr="00470EEB">
        <w:rPr>
          <w:sz w:val="28"/>
          <w:szCs w:val="28"/>
        </w:rPr>
        <w:t xml:space="preserve"> </w:t>
      </w:r>
      <w:r w:rsidRPr="00470EEB">
        <w:rPr>
          <w:sz w:val="28"/>
          <w:szCs w:val="28"/>
        </w:rPr>
        <w:t>сердечной деятельности.</w:t>
      </w:r>
      <w:r w:rsidR="00470EEB" w:rsidRPr="00470EEB">
        <w:rPr>
          <w:sz w:val="28"/>
          <w:szCs w:val="28"/>
        </w:rPr>
        <w:t xml:space="preserve"> </w:t>
      </w:r>
      <w:r w:rsidRPr="00470EEB">
        <w:rPr>
          <w:sz w:val="28"/>
          <w:szCs w:val="28"/>
        </w:rPr>
        <w:t>Если реанимацию проводят два человека, то контроль над пульсом на сонных артериях и состоянием зрачков осуществляет реаниматор, проводящий ИВЛ.</w:t>
      </w:r>
    </w:p>
    <w:p w:rsidR="009124E4" w:rsidRPr="00470EEB" w:rsidRDefault="009124E4" w:rsidP="00470EEB">
      <w:pPr>
        <w:spacing w:line="360" w:lineRule="auto"/>
        <w:ind w:firstLine="709"/>
        <w:jc w:val="both"/>
        <w:rPr>
          <w:sz w:val="28"/>
          <w:szCs w:val="28"/>
        </w:rPr>
      </w:pPr>
      <w:r w:rsidRPr="00470EEB">
        <w:rPr>
          <w:sz w:val="28"/>
          <w:szCs w:val="28"/>
        </w:rPr>
        <w:t>3. Восстановление спонтанного дыхания. Если самостоятельное дыхание в процессе СЛР восстанавливается,</w:t>
      </w:r>
      <w:r w:rsidR="00470EEB" w:rsidRPr="00470EEB">
        <w:rPr>
          <w:sz w:val="28"/>
          <w:szCs w:val="28"/>
        </w:rPr>
        <w:t xml:space="preserve"> </w:t>
      </w:r>
      <w:r w:rsidRPr="00470EEB">
        <w:rPr>
          <w:sz w:val="28"/>
          <w:szCs w:val="28"/>
        </w:rPr>
        <w:t>становится устойчивым и</w:t>
      </w:r>
      <w:r w:rsidR="00470EEB" w:rsidRPr="00470EEB">
        <w:rPr>
          <w:sz w:val="28"/>
          <w:szCs w:val="28"/>
        </w:rPr>
        <w:t xml:space="preserve"> </w:t>
      </w:r>
      <w:r w:rsidRPr="00470EEB">
        <w:rPr>
          <w:sz w:val="28"/>
          <w:szCs w:val="28"/>
        </w:rPr>
        <w:t>достаточным по объему, цели первичной СЛР можно считать достигнутыми. Однако не следует забывать о СЛР и в этом случае больной (или</w:t>
      </w:r>
      <w:r w:rsidR="00470EEB" w:rsidRPr="00470EEB">
        <w:rPr>
          <w:sz w:val="28"/>
          <w:szCs w:val="28"/>
        </w:rPr>
        <w:t xml:space="preserve"> </w:t>
      </w:r>
      <w:r w:rsidRPr="00470EEB">
        <w:rPr>
          <w:sz w:val="28"/>
          <w:szCs w:val="28"/>
        </w:rPr>
        <w:t>пострадавший) не должен ни на минуту выпадать из поля зрения реаниматоров.</w:t>
      </w:r>
    </w:p>
    <w:p w:rsidR="009124E4" w:rsidRPr="00470EEB" w:rsidRDefault="009124E4" w:rsidP="00470EEB">
      <w:pPr>
        <w:spacing w:line="360" w:lineRule="auto"/>
        <w:ind w:firstLine="709"/>
        <w:jc w:val="both"/>
        <w:rPr>
          <w:sz w:val="28"/>
          <w:szCs w:val="28"/>
        </w:rPr>
      </w:pPr>
    </w:p>
    <w:p w:rsidR="009124E4" w:rsidRPr="00470EEB" w:rsidRDefault="009124E4" w:rsidP="0011657E">
      <w:pPr>
        <w:pStyle w:val="13"/>
        <w:spacing w:line="360" w:lineRule="auto"/>
        <w:ind w:firstLine="709"/>
        <w:rPr>
          <w:b/>
          <w:bCs/>
        </w:rPr>
      </w:pPr>
      <w:bookmarkStart w:id="106" w:name="_Toc138558732"/>
      <w:r w:rsidRPr="00470EEB">
        <w:rPr>
          <w:b/>
          <w:bCs/>
        </w:rPr>
        <w:t>7.3.2 Первая медицинская помощь при механических травмах</w:t>
      </w:r>
      <w:bookmarkEnd w:id="106"/>
    </w:p>
    <w:p w:rsidR="009124E4" w:rsidRPr="00470EEB" w:rsidRDefault="009124E4" w:rsidP="00470EEB">
      <w:pPr>
        <w:spacing w:line="360" w:lineRule="auto"/>
        <w:ind w:firstLine="709"/>
        <w:jc w:val="both"/>
        <w:rPr>
          <w:sz w:val="28"/>
          <w:szCs w:val="28"/>
        </w:rPr>
      </w:pPr>
      <w:r w:rsidRPr="00470EEB">
        <w:rPr>
          <w:sz w:val="28"/>
          <w:szCs w:val="28"/>
        </w:rPr>
        <w:t xml:space="preserve">Механические травмы могут быть в виде ранений с кровотечениями, ушибов, вывихов, переломов, травм головы. </w:t>
      </w:r>
    </w:p>
    <w:p w:rsidR="009124E4" w:rsidRPr="00470EEB" w:rsidRDefault="009124E4" w:rsidP="00470EEB">
      <w:pPr>
        <w:spacing w:line="360" w:lineRule="auto"/>
        <w:ind w:firstLine="709"/>
        <w:jc w:val="both"/>
        <w:rPr>
          <w:sz w:val="28"/>
          <w:szCs w:val="28"/>
        </w:rPr>
      </w:pPr>
      <w:r w:rsidRPr="00470EEB">
        <w:rPr>
          <w:sz w:val="28"/>
          <w:szCs w:val="28"/>
        </w:rPr>
        <w:t xml:space="preserve">Кровотечения являются наиболее опасным осложнением ран и различаются в зависимости от характера поврежденных сосудов (артериальное – алая окраска, пульсирующая струя, венозное – темный цвет, непрерывное вытекание, капиллярное – кровоточит вся поверхность раны, паренхиматозное – при повреждении внутренних органов). </w:t>
      </w:r>
      <w:r w:rsidRPr="00470EEB">
        <w:rPr>
          <w:bCs/>
          <w:sz w:val="28"/>
          <w:szCs w:val="28"/>
        </w:rPr>
        <w:t>Кровотечения у пострадавших останавливают возможными способами в зависимости от размера раны и имеющихся средств (наложение жгута, давящей повязки, проводят туалет раны и обезболивание).</w:t>
      </w:r>
    </w:p>
    <w:p w:rsidR="009124E4" w:rsidRPr="00470EEB" w:rsidRDefault="009124E4" w:rsidP="00470EEB">
      <w:pPr>
        <w:pStyle w:val="23"/>
        <w:spacing w:after="0" w:line="360" w:lineRule="auto"/>
        <w:ind w:left="0" w:firstLine="709"/>
        <w:jc w:val="both"/>
        <w:rPr>
          <w:sz w:val="28"/>
          <w:szCs w:val="28"/>
        </w:rPr>
      </w:pPr>
      <w:r w:rsidRPr="00470EEB">
        <w:rPr>
          <w:sz w:val="28"/>
          <w:szCs w:val="28"/>
        </w:rPr>
        <w:t>Переломы могут быть закрытыми (без нарушения целостности кожных покровов) и открытыми. Основные признаки переломов: боль, припухлость, кровоподтек, ненормальная подвижность в месте перелома, нарушение функции конечности, повреждение кожных покровов. При переломах и вывихах осуществляют иммобилизацию соответствующих частей тела (шины Дитерикса, Крамера, подручные</w:t>
      </w:r>
      <w:r w:rsidR="00C51E81" w:rsidRPr="00470EEB">
        <w:rPr>
          <w:sz w:val="28"/>
          <w:szCs w:val="28"/>
        </w:rPr>
        <w:t xml:space="preserve"> средства), также обезболивание</w:t>
      </w:r>
      <w:r w:rsidRPr="00470EEB">
        <w:rPr>
          <w:sz w:val="28"/>
          <w:szCs w:val="28"/>
        </w:rPr>
        <w:t xml:space="preserve"> [</w:t>
      </w:r>
      <w:r w:rsidR="001A0BA6" w:rsidRPr="00470EEB">
        <w:rPr>
          <w:sz w:val="28"/>
          <w:szCs w:val="28"/>
        </w:rPr>
        <w:t>54</w:t>
      </w:r>
      <w:r w:rsidRPr="00470EEB">
        <w:rPr>
          <w:sz w:val="28"/>
          <w:szCs w:val="28"/>
        </w:rPr>
        <w:t>].</w:t>
      </w:r>
    </w:p>
    <w:p w:rsidR="009124E4" w:rsidRPr="00470EEB" w:rsidRDefault="009124E4" w:rsidP="00470EEB">
      <w:pPr>
        <w:spacing w:line="360" w:lineRule="auto"/>
        <w:ind w:firstLine="709"/>
        <w:jc w:val="both"/>
        <w:rPr>
          <w:sz w:val="28"/>
          <w:szCs w:val="28"/>
        </w:rPr>
      </w:pPr>
      <w:r w:rsidRPr="00470EEB">
        <w:rPr>
          <w:sz w:val="28"/>
          <w:szCs w:val="28"/>
        </w:rPr>
        <w:t xml:space="preserve">При ушибах получаются разрывы кровеносных сосудов с излиянием крови в окружающие ткани, поэтому место ушиба всегда припухает и образуются синяки. В этом случае необходимо охладить место ушиба, прикладывая лед или тряпку, смоченную холодной водой, а затем плотно забинтовать его. </w:t>
      </w:r>
    </w:p>
    <w:p w:rsidR="009124E4" w:rsidRPr="00470EEB" w:rsidRDefault="009124E4" w:rsidP="00470EEB">
      <w:pPr>
        <w:spacing w:line="360" w:lineRule="auto"/>
        <w:ind w:firstLine="709"/>
        <w:jc w:val="both"/>
        <w:rPr>
          <w:sz w:val="28"/>
          <w:szCs w:val="28"/>
        </w:rPr>
      </w:pPr>
      <w:r w:rsidRPr="00470EEB">
        <w:rPr>
          <w:sz w:val="28"/>
          <w:szCs w:val="28"/>
        </w:rPr>
        <w:t>Черепно-мозговая травма может быть закрытой (сотрясение головного мозга или его ушиб, сдавление, диффузное аксональное повреждение) или закрытой. У пострадавшего в зависимости от вида травмы головы могут быть кратковременная потеря сознания, ретроградная амнезия, боль при движении глазных яблок, бледность кожных покровов, ригидность, парез, паралич (ушиб головного мозга), гематомы, постепенное затуманивание сознания (сдавление).</w:t>
      </w:r>
    </w:p>
    <w:p w:rsidR="009124E4" w:rsidRPr="00470EEB" w:rsidRDefault="009124E4" w:rsidP="00470EEB">
      <w:pPr>
        <w:pStyle w:val="23"/>
        <w:spacing w:after="0" w:line="360" w:lineRule="auto"/>
        <w:ind w:left="0" w:firstLine="709"/>
        <w:jc w:val="both"/>
        <w:rPr>
          <w:bCs/>
          <w:sz w:val="28"/>
          <w:szCs w:val="28"/>
        </w:rPr>
      </w:pPr>
      <w:r w:rsidRPr="00470EEB">
        <w:rPr>
          <w:sz w:val="28"/>
          <w:szCs w:val="28"/>
        </w:rPr>
        <w:t>Первая медицинская помощь при травмах черепа и мозга включает: восстановление сознания (аммиак, 10%); пострадавшего укладывают на бок и оберегают голову от резких перемещений; осуществляют остановку кровотечения (если существует); голову фиксируют ватно-марлевым или резиновым кольцом; применяют сорбенты; пострадавшего срочно и осторожно доставляют в лечебное учреждение [</w:t>
      </w:r>
      <w:r w:rsidR="001A0BA6" w:rsidRPr="00470EEB">
        <w:rPr>
          <w:sz w:val="28"/>
          <w:szCs w:val="28"/>
        </w:rPr>
        <w:t>52</w:t>
      </w:r>
      <w:r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11657E">
      <w:pPr>
        <w:pStyle w:val="13"/>
        <w:spacing w:line="360" w:lineRule="auto"/>
        <w:ind w:firstLine="709"/>
        <w:rPr>
          <w:b/>
          <w:bCs/>
        </w:rPr>
      </w:pPr>
      <w:bookmarkStart w:id="107" w:name="_Toc138558733"/>
      <w:r w:rsidRPr="00470EEB">
        <w:rPr>
          <w:b/>
          <w:bCs/>
        </w:rPr>
        <w:t>7.3.3 Первая медицинская помощь при синдроме длительного сдавления</w:t>
      </w:r>
      <w:bookmarkEnd w:id="107"/>
    </w:p>
    <w:p w:rsidR="009124E4" w:rsidRPr="00470EEB" w:rsidRDefault="009124E4" w:rsidP="00470EEB">
      <w:pPr>
        <w:spacing w:line="360" w:lineRule="auto"/>
        <w:ind w:firstLine="709"/>
        <w:jc w:val="both"/>
        <w:rPr>
          <w:sz w:val="28"/>
          <w:szCs w:val="28"/>
        </w:rPr>
      </w:pPr>
      <w:r w:rsidRPr="00470EEB">
        <w:rPr>
          <w:sz w:val="28"/>
          <w:szCs w:val="28"/>
        </w:rPr>
        <w:t>При оказании медицинской помощи на первом этапе необходимо решить следующие задачи: устранить или ослабить болевые и психоэмоциональные влияния на организм пострадавших; предотвратить или уменьшить поступление токсинов из поврежденных конечностей или других участков тела; обеспечить своевременную и надежную эвакуацию пострадавших в специализированное лечебное учреждение.</w:t>
      </w:r>
    </w:p>
    <w:p w:rsidR="009124E4" w:rsidRPr="00470EEB" w:rsidRDefault="009124E4" w:rsidP="00470EEB">
      <w:pPr>
        <w:spacing w:line="360" w:lineRule="auto"/>
        <w:ind w:firstLine="709"/>
        <w:jc w:val="both"/>
        <w:rPr>
          <w:sz w:val="28"/>
          <w:szCs w:val="28"/>
        </w:rPr>
      </w:pPr>
      <w:r w:rsidRPr="00470EEB">
        <w:rPr>
          <w:sz w:val="28"/>
          <w:szCs w:val="28"/>
        </w:rPr>
        <w:t>Первая помощь оказывается на месте происшествия. Устранение боли, уменьшение психоэмоционального напряжения у пострадавших в очаге катастрофы следует осуществлять при первой возможности еще до освобождения их от сдавливающего фактора (вводят промедол, седативные средства). Освобождение пострадавшего начинают с головы, туловища. Одновременно проводят борьбу с асфиксией (придание удобного положения, очистка верхних дыхательных путей, ИВЛ и т. д.). Патологический процесс после освобождения конечности может развиваться очень быстро, поэтому целесообразно кратковременное наложение жгута. После наложения асептических повязок на раны, тугого бинтования и охлаждения конечности (при соответствующих условиях) жгут следует снять. Следует помнить о том, что длительное нахождение жгута способствует углублению патологических изменений тканей конечности. Иммобилизация проводится подручными средствами или табельными шинами. При отсутствии тошноты и рвоты дают обильное питье (желательно соле-щелочного раствора — 3—4 чайных ложки поваренной соли, полторы — 2 чайных ложки питьевой соды на литр воды), чай. Показана ингаляция кислорода. Эвакуация пораженных с СДС должна осуществляться в первую очередь, лежа на носилка</w:t>
      </w:r>
      <w:r w:rsidR="00C51E81" w:rsidRPr="00470EEB">
        <w:rPr>
          <w:sz w:val="28"/>
          <w:szCs w:val="28"/>
        </w:rPr>
        <w:t>х, наиболее щадящим транспортом</w:t>
      </w:r>
      <w:r w:rsidRPr="00470EEB">
        <w:rPr>
          <w:sz w:val="28"/>
          <w:szCs w:val="28"/>
        </w:rPr>
        <w:t xml:space="preserve"> [53]</w:t>
      </w:r>
      <w:r w:rsidR="00C51E81"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11657E">
      <w:pPr>
        <w:pStyle w:val="13"/>
        <w:spacing w:line="360" w:lineRule="auto"/>
        <w:ind w:firstLine="709"/>
        <w:rPr>
          <w:b/>
          <w:bCs/>
        </w:rPr>
      </w:pPr>
      <w:bookmarkStart w:id="108" w:name="_Toc138558734"/>
      <w:r w:rsidRPr="00470EEB">
        <w:rPr>
          <w:b/>
          <w:bCs/>
        </w:rPr>
        <w:t>7.3.4 Первая медицинская помощь при ожогах</w:t>
      </w:r>
      <w:bookmarkEnd w:id="108"/>
    </w:p>
    <w:p w:rsidR="009124E4" w:rsidRPr="00470EEB" w:rsidRDefault="009124E4" w:rsidP="00470EEB">
      <w:pPr>
        <w:spacing w:line="360" w:lineRule="auto"/>
        <w:ind w:firstLine="709"/>
        <w:jc w:val="both"/>
        <w:rPr>
          <w:sz w:val="28"/>
          <w:szCs w:val="28"/>
        </w:rPr>
      </w:pPr>
      <w:r w:rsidRPr="00470EEB">
        <w:rPr>
          <w:bCs/>
          <w:sz w:val="28"/>
          <w:szCs w:val="28"/>
        </w:rPr>
        <w:t>При оказании первой помощи при ожоге</w:t>
      </w:r>
      <w:r w:rsidRPr="00470EEB">
        <w:rPr>
          <w:sz w:val="28"/>
          <w:szCs w:val="28"/>
        </w:rPr>
        <w:t xml:space="preserve"> обработки ожоговой поверхности не проводят. Накладывают асептическую повязку или специальную противоожоговую повязку, если она имеется. Допускается применение влажно-высыхающей повязки с антисептиками или антибиотиками.</w:t>
      </w:r>
    </w:p>
    <w:p w:rsidR="009124E4" w:rsidRPr="00470EEB" w:rsidRDefault="009124E4" w:rsidP="00470EEB">
      <w:pPr>
        <w:spacing w:line="360" w:lineRule="auto"/>
        <w:ind w:firstLine="709"/>
        <w:jc w:val="both"/>
        <w:rPr>
          <w:sz w:val="28"/>
          <w:szCs w:val="28"/>
        </w:rPr>
      </w:pPr>
      <w:r w:rsidRPr="00470EEB">
        <w:rPr>
          <w:sz w:val="28"/>
          <w:szCs w:val="28"/>
        </w:rPr>
        <w:t>После предварительного обезболивания (1-2 мл 1% раствора промедола) выполняют туалет ожоговой раны: кожу вокруг ожога протирают 0,25% или 0,5% раствором нашатырного спирта, тёплой мыльной водой или раствором антисептика, после чего обрабатывают спиртом или раствором йодоната. Далее протирают тампоном, смоченным раствором антисептика (фурациллин 1:5000, хлорацил, риванола), затем 0,25% раствором новокаина и осторожно снимают посторонние наслоения, инородные тела, обрывки поверхностного слоя кожи. Целые пузыри не удаляют. Очень напряжённые пузыри подсекают у основания.</w:t>
      </w:r>
    </w:p>
    <w:p w:rsidR="009124E4" w:rsidRPr="00470EEB" w:rsidRDefault="009124E4" w:rsidP="00470EEB">
      <w:pPr>
        <w:spacing w:line="360" w:lineRule="auto"/>
        <w:ind w:firstLine="709"/>
        <w:jc w:val="both"/>
        <w:rPr>
          <w:sz w:val="28"/>
          <w:szCs w:val="28"/>
        </w:rPr>
      </w:pPr>
      <w:r w:rsidRPr="00470EEB">
        <w:rPr>
          <w:sz w:val="28"/>
          <w:szCs w:val="28"/>
        </w:rPr>
        <w:t>При поверхностных ожогах до 30% площади поверхности тела можно использовать повязки с нежирными кремами, мазями Вишневского, синтомициновой эмульсией, растворами фурациллина, хлорацила, антибиотиками на 0,5% растворе новокаина (мономицин, канамицин, полимиксин и т.д.) [53]</w:t>
      </w:r>
      <w:r w:rsidR="00C51E81" w:rsidRPr="00470EEB">
        <w:rPr>
          <w:sz w:val="28"/>
          <w:szCs w:val="28"/>
        </w:rPr>
        <w:t>.</w:t>
      </w:r>
    </w:p>
    <w:p w:rsidR="009124E4" w:rsidRPr="00470EEB" w:rsidRDefault="009124E4" w:rsidP="00470EEB">
      <w:pPr>
        <w:spacing w:line="360" w:lineRule="auto"/>
        <w:ind w:firstLine="709"/>
        <w:jc w:val="both"/>
        <w:rPr>
          <w:sz w:val="28"/>
          <w:szCs w:val="28"/>
        </w:rPr>
      </w:pPr>
    </w:p>
    <w:p w:rsidR="009124E4" w:rsidRPr="00470EEB" w:rsidRDefault="009124E4" w:rsidP="0011657E">
      <w:pPr>
        <w:pStyle w:val="13"/>
        <w:spacing w:line="360" w:lineRule="auto"/>
        <w:ind w:left="567" w:firstLine="142"/>
        <w:rPr>
          <w:b/>
          <w:bCs/>
        </w:rPr>
      </w:pPr>
      <w:bookmarkStart w:id="109" w:name="_Toc138558735"/>
      <w:r w:rsidRPr="00470EEB">
        <w:rPr>
          <w:b/>
          <w:bCs/>
        </w:rPr>
        <w:t>7.3.</w:t>
      </w:r>
      <w:r w:rsidR="00F539FE" w:rsidRPr="00470EEB">
        <w:rPr>
          <w:b/>
          <w:bCs/>
        </w:rPr>
        <w:t>5</w:t>
      </w:r>
      <w:r w:rsidRPr="00470EEB">
        <w:rPr>
          <w:b/>
          <w:bCs/>
        </w:rPr>
        <w:t xml:space="preserve"> Первая медицинская помощь при отравлении продуктами горения</w:t>
      </w:r>
      <w:bookmarkEnd w:id="109"/>
    </w:p>
    <w:p w:rsidR="009124E4" w:rsidRPr="00470EEB" w:rsidRDefault="009124E4" w:rsidP="00470EEB">
      <w:pPr>
        <w:spacing w:line="360" w:lineRule="auto"/>
        <w:ind w:firstLine="709"/>
        <w:jc w:val="both"/>
        <w:rPr>
          <w:sz w:val="28"/>
          <w:szCs w:val="28"/>
        </w:rPr>
      </w:pPr>
      <w:r w:rsidRPr="00470EEB">
        <w:rPr>
          <w:sz w:val="28"/>
          <w:szCs w:val="28"/>
        </w:rPr>
        <w:t>Первая медицинская помощь в очаге поражения:</w:t>
      </w:r>
    </w:p>
    <w:p w:rsidR="009124E4" w:rsidRPr="00470EEB" w:rsidRDefault="009124E4" w:rsidP="00470EEB">
      <w:pPr>
        <w:spacing w:line="360" w:lineRule="auto"/>
        <w:ind w:firstLine="709"/>
        <w:jc w:val="both"/>
        <w:rPr>
          <w:sz w:val="28"/>
          <w:szCs w:val="28"/>
        </w:rPr>
      </w:pPr>
      <w:r w:rsidRPr="00470EEB">
        <w:rPr>
          <w:sz w:val="28"/>
          <w:szCs w:val="28"/>
        </w:rPr>
        <w:t>— надеть противогаз в комплексе с гопкалитовым патроном или патроном ДПГ-1;</w:t>
      </w:r>
    </w:p>
    <w:p w:rsidR="009124E4" w:rsidRPr="00470EEB" w:rsidRDefault="009124E4" w:rsidP="00470EEB">
      <w:pPr>
        <w:spacing w:line="360" w:lineRule="auto"/>
        <w:ind w:firstLine="709"/>
        <w:jc w:val="both"/>
        <w:rPr>
          <w:sz w:val="28"/>
          <w:szCs w:val="28"/>
        </w:rPr>
      </w:pPr>
      <w:r w:rsidRPr="00470EEB">
        <w:rPr>
          <w:sz w:val="28"/>
          <w:szCs w:val="28"/>
        </w:rPr>
        <w:t>— немедленно удалить пострадавшего из зоны заражения (при отсутствии противогаза — первостепенное мероприятие!).</w:t>
      </w:r>
    </w:p>
    <w:p w:rsidR="009124E4" w:rsidRPr="00470EEB" w:rsidRDefault="009124E4" w:rsidP="00470EEB">
      <w:pPr>
        <w:spacing w:line="360" w:lineRule="auto"/>
        <w:ind w:firstLine="709"/>
        <w:jc w:val="both"/>
        <w:rPr>
          <w:sz w:val="28"/>
          <w:szCs w:val="28"/>
        </w:rPr>
      </w:pPr>
      <w:r w:rsidRPr="00470EEB">
        <w:rPr>
          <w:sz w:val="28"/>
          <w:szCs w:val="28"/>
        </w:rPr>
        <w:t>Первая медицинская и доврачебная помощь вне зоны заражения:</w:t>
      </w:r>
    </w:p>
    <w:p w:rsidR="009124E4" w:rsidRPr="00470EEB" w:rsidRDefault="009124E4" w:rsidP="00470EEB">
      <w:pPr>
        <w:spacing w:line="360" w:lineRule="auto"/>
        <w:ind w:firstLine="709"/>
        <w:jc w:val="both"/>
        <w:rPr>
          <w:sz w:val="28"/>
          <w:szCs w:val="28"/>
        </w:rPr>
      </w:pPr>
      <w:r w:rsidRPr="00470EEB">
        <w:rPr>
          <w:sz w:val="28"/>
          <w:szCs w:val="28"/>
        </w:rPr>
        <w:t>— снять противогаз;</w:t>
      </w:r>
    </w:p>
    <w:p w:rsidR="009124E4" w:rsidRPr="00470EEB" w:rsidRDefault="009124E4" w:rsidP="00470EEB">
      <w:pPr>
        <w:spacing w:line="360" w:lineRule="auto"/>
        <w:ind w:firstLine="709"/>
        <w:jc w:val="both"/>
        <w:rPr>
          <w:sz w:val="28"/>
          <w:szCs w:val="28"/>
        </w:rPr>
      </w:pPr>
      <w:r w:rsidRPr="00470EEB">
        <w:rPr>
          <w:sz w:val="28"/>
          <w:szCs w:val="28"/>
        </w:rPr>
        <w:t>— освободить от стесняющей дыхание одежды, согреть;</w:t>
      </w:r>
    </w:p>
    <w:p w:rsidR="009124E4" w:rsidRPr="00470EEB" w:rsidRDefault="009124E4" w:rsidP="00470EEB">
      <w:pPr>
        <w:spacing w:line="360" w:lineRule="auto"/>
        <w:ind w:firstLine="709"/>
        <w:jc w:val="both"/>
        <w:rPr>
          <w:sz w:val="28"/>
          <w:szCs w:val="28"/>
        </w:rPr>
      </w:pPr>
      <w:r w:rsidRPr="00470EEB">
        <w:rPr>
          <w:sz w:val="28"/>
          <w:szCs w:val="28"/>
        </w:rPr>
        <w:t>— ингаляция кислорода;</w:t>
      </w:r>
    </w:p>
    <w:p w:rsidR="009124E4" w:rsidRPr="00470EEB" w:rsidRDefault="009124E4" w:rsidP="00470EEB">
      <w:pPr>
        <w:spacing w:line="360" w:lineRule="auto"/>
        <w:ind w:firstLine="709"/>
        <w:jc w:val="both"/>
        <w:rPr>
          <w:sz w:val="28"/>
          <w:szCs w:val="28"/>
        </w:rPr>
      </w:pPr>
      <w:r w:rsidRPr="00470EEB">
        <w:rPr>
          <w:sz w:val="28"/>
          <w:szCs w:val="28"/>
        </w:rPr>
        <w:t>— искусственное дыхание при его ослаблении (ручные дыхательные приборы);</w:t>
      </w:r>
    </w:p>
    <w:p w:rsidR="009124E4" w:rsidRPr="00470EEB" w:rsidRDefault="009124E4" w:rsidP="00470EEB">
      <w:pPr>
        <w:spacing w:line="360" w:lineRule="auto"/>
        <w:ind w:firstLine="709"/>
        <w:jc w:val="both"/>
        <w:rPr>
          <w:sz w:val="28"/>
          <w:szCs w:val="28"/>
        </w:rPr>
      </w:pPr>
      <w:r w:rsidRPr="00470EEB">
        <w:rPr>
          <w:sz w:val="28"/>
          <w:szCs w:val="28"/>
        </w:rPr>
        <w:t>— при ослаблении сердечной деятельности — 1 мл кордиамина, 1 мл 10% раствора кофеина бензоата натрия подкожно;</w:t>
      </w:r>
    </w:p>
    <w:p w:rsidR="009124E4" w:rsidRPr="00470EEB" w:rsidRDefault="009124E4" w:rsidP="00470EEB">
      <w:pPr>
        <w:spacing w:line="360" w:lineRule="auto"/>
        <w:ind w:firstLine="709"/>
        <w:jc w:val="both"/>
        <w:rPr>
          <w:sz w:val="28"/>
          <w:szCs w:val="28"/>
        </w:rPr>
      </w:pPr>
      <w:r w:rsidRPr="00470EEB">
        <w:rPr>
          <w:sz w:val="28"/>
          <w:szCs w:val="28"/>
        </w:rPr>
        <w:t>— немедленно эвакуировать на первый этап медицинской эвакуации или в ближайшее лечебное учреждение [18].</w:t>
      </w:r>
    </w:p>
    <w:p w:rsidR="009124E4" w:rsidRPr="0011657E" w:rsidRDefault="0011657E" w:rsidP="0011657E">
      <w:pPr>
        <w:spacing w:line="360" w:lineRule="auto"/>
        <w:ind w:firstLine="709"/>
        <w:jc w:val="center"/>
        <w:rPr>
          <w:b/>
          <w:bCs/>
          <w:sz w:val="28"/>
          <w:szCs w:val="28"/>
        </w:rPr>
      </w:pPr>
      <w:r>
        <w:rPr>
          <w:b/>
          <w:sz w:val="28"/>
          <w:szCs w:val="28"/>
        </w:rPr>
        <w:br w:type="page"/>
      </w:r>
      <w:bookmarkStart w:id="110" w:name="_Toc138558736"/>
      <w:r w:rsidR="009124E4" w:rsidRPr="0011657E">
        <w:rPr>
          <w:b/>
          <w:bCs/>
          <w:sz w:val="28"/>
          <w:szCs w:val="28"/>
        </w:rPr>
        <w:t>7.3.</w:t>
      </w:r>
      <w:r w:rsidR="00031424" w:rsidRPr="0011657E">
        <w:rPr>
          <w:b/>
          <w:bCs/>
          <w:sz w:val="28"/>
          <w:szCs w:val="28"/>
        </w:rPr>
        <w:t>6</w:t>
      </w:r>
      <w:r w:rsidR="009124E4" w:rsidRPr="0011657E">
        <w:rPr>
          <w:b/>
          <w:bCs/>
          <w:sz w:val="28"/>
          <w:szCs w:val="28"/>
        </w:rPr>
        <w:t xml:space="preserve"> Первая медицинская помощь при электротравмах</w:t>
      </w:r>
      <w:bookmarkEnd w:id="110"/>
    </w:p>
    <w:p w:rsidR="009124E4" w:rsidRPr="00470EEB" w:rsidRDefault="009124E4" w:rsidP="00470EEB">
      <w:pPr>
        <w:spacing w:line="360" w:lineRule="auto"/>
        <w:ind w:firstLine="709"/>
        <w:jc w:val="both"/>
        <w:rPr>
          <w:sz w:val="28"/>
          <w:szCs w:val="28"/>
        </w:rPr>
      </w:pPr>
      <w:r w:rsidRPr="00470EEB">
        <w:rPr>
          <w:sz w:val="28"/>
          <w:szCs w:val="28"/>
        </w:rPr>
        <w:t>Основной причиной смерти при электротравме является прекращение сердечной деятельности и остановка дыхания. Поэтому срочно надо в таком случае:</w:t>
      </w:r>
    </w:p>
    <w:p w:rsidR="009124E4" w:rsidRPr="00470EEB" w:rsidRDefault="009124E4" w:rsidP="00470EEB">
      <w:pPr>
        <w:spacing w:line="360" w:lineRule="auto"/>
        <w:ind w:firstLine="709"/>
        <w:jc w:val="both"/>
        <w:rPr>
          <w:sz w:val="28"/>
          <w:szCs w:val="28"/>
        </w:rPr>
      </w:pPr>
      <w:r w:rsidRPr="00470EEB">
        <w:rPr>
          <w:sz w:val="28"/>
          <w:szCs w:val="28"/>
        </w:rPr>
        <w:t>- соблюдая технику безопасности, освободить пораженного от дальнейшего воздействия электротока;</w:t>
      </w:r>
    </w:p>
    <w:p w:rsidR="009124E4" w:rsidRPr="00470EEB" w:rsidRDefault="009124E4" w:rsidP="00470EEB">
      <w:pPr>
        <w:spacing w:line="360" w:lineRule="auto"/>
        <w:ind w:firstLine="709"/>
        <w:jc w:val="both"/>
        <w:rPr>
          <w:sz w:val="28"/>
          <w:szCs w:val="28"/>
        </w:rPr>
      </w:pPr>
      <w:r w:rsidRPr="00470EEB">
        <w:rPr>
          <w:sz w:val="28"/>
          <w:szCs w:val="28"/>
        </w:rPr>
        <w:t>- при необходимости провести оживление (закрытый массаж сердца и ИВЛ методом “изо рта в рот” или “изо рта в нос”);</w:t>
      </w:r>
    </w:p>
    <w:p w:rsidR="009124E4" w:rsidRPr="00470EEB" w:rsidRDefault="009124E4" w:rsidP="00470EEB">
      <w:pPr>
        <w:spacing w:line="360" w:lineRule="auto"/>
        <w:ind w:firstLine="709"/>
        <w:jc w:val="both"/>
        <w:rPr>
          <w:sz w:val="28"/>
          <w:szCs w:val="28"/>
        </w:rPr>
      </w:pPr>
      <w:r w:rsidRPr="00470EEB">
        <w:rPr>
          <w:sz w:val="28"/>
          <w:szCs w:val="28"/>
        </w:rPr>
        <w:t>- наложить сухую повязку на место ожога;</w:t>
      </w:r>
    </w:p>
    <w:p w:rsidR="009124E4" w:rsidRPr="00470EEB" w:rsidRDefault="009124E4" w:rsidP="00470EEB">
      <w:pPr>
        <w:spacing w:line="360" w:lineRule="auto"/>
        <w:ind w:firstLine="709"/>
        <w:jc w:val="both"/>
        <w:rPr>
          <w:sz w:val="28"/>
          <w:szCs w:val="28"/>
        </w:rPr>
      </w:pPr>
      <w:r w:rsidRPr="00470EEB">
        <w:rPr>
          <w:sz w:val="28"/>
          <w:szCs w:val="28"/>
        </w:rPr>
        <w:t>- пораженного быстро доставить в больницу;</w:t>
      </w:r>
    </w:p>
    <w:p w:rsidR="009124E4" w:rsidRPr="00470EEB" w:rsidRDefault="009124E4" w:rsidP="00470EEB">
      <w:pPr>
        <w:spacing w:line="360" w:lineRule="auto"/>
        <w:ind w:firstLine="709"/>
        <w:jc w:val="both"/>
        <w:rPr>
          <w:sz w:val="28"/>
          <w:szCs w:val="28"/>
        </w:rPr>
      </w:pPr>
      <w:r w:rsidRPr="00470EEB">
        <w:rPr>
          <w:sz w:val="28"/>
          <w:szCs w:val="28"/>
        </w:rPr>
        <w:t>Для прекращения действия тока необходимо использовать резиновые перчатки, обувь на резино</w:t>
      </w:r>
      <w:r w:rsidR="00C51E81" w:rsidRPr="00470EEB">
        <w:rPr>
          <w:sz w:val="28"/>
          <w:szCs w:val="28"/>
        </w:rPr>
        <w:t>вой подошве, сухие палки, доски</w:t>
      </w:r>
      <w:r w:rsidRPr="00470EEB">
        <w:rPr>
          <w:sz w:val="28"/>
          <w:szCs w:val="28"/>
        </w:rPr>
        <w:t xml:space="preserve"> [53]</w:t>
      </w:r>
      <w:r w:rsidR="00C51E81" w:rsidRPr="00470EEB">
        <w:rPr>
          <w:sz w:val="28"/>
          <w:szCs w:val="28"/>
        </w:rPr>
        <w:t>.</w:t>
      </w:r>
    </w:p>
    <w:p w:rsidR="009124E4" w:rsidRPr="00470EEB" w:rsidRDefault="009124E4" w:rsidP="00470EEB">
      <w:pPr>
        <w:tabs>
          <w:tab w:val="left" w:pos="1080"/>
        </w:tabs>
        <w:spacing w:line="360" w:lineRule="auto"/>
        <w:ind w:firstLine="709"/>
        <w:jc w:val="both"/>
        <w:rPr>
          <w:b/>
          <w:sz w:val="28"/>
          <w:szCs w:val="28"/>
        </w:rPr>
      </w:pPr>
    </w:p>
    <w:p w:rsidR="009124E4" w:rsidRPr="00470EEB" w:rsidRDefault="00E9158C" w:rsidP="0011657E">
      <w:pPr>
        <w:pStyle w:val="13"/>
        <w:spacing w:line="360" w:lineRule="auto"/>
        <w:ind w:firstLine="709"/>
        <w:rPr>
          <w:b/>
          <w:bCs/>
        </w:rPr>
      </w:pPr>
      <w:bookmarkStart w:id="111" w:name="_Toc138558737"/>
      <w:r w:rsidRPr="00470EEB">
        <w:rPr>
          <w:b/>
          <w:bCs/>
        </w:rPr>
        <w:t>7.3.</w:t>
      </w:r>
      <w:r w:rsidR="00031424" w:rsidRPr="00470EEB">
        <w:rPr>
          <w:b/>
          <w:bCs/>
        </w:rPr>
        <w:t>7</w:t>
      </w:r>
      <w:r w:rsidRPr="00470EEB">
        <w:rPr>
          <w:b/>
          <w:bCs/>
        </w:rPr>
        <w:t xml:space="preserve"> </w:t>
      </w:r>
      <w:r w:rsidR="009124E4" w:rsidRPr="00470EEB">
        <w:rPr>
          <w:b/>
          <w:bCs/>
        </w:rPr>
        <w:t>Психологическая устойчивость в чрезвычайных ситуациях</w:t>
      </w:r>
      <w:bookmarkEnd w:id="111"/>
    </w:p>
    <w:p w:rsidR="009124E4" w:rsidRPr="00470EEB" w:rsidRDefault="009124E4" w:rsidP="00470EEB">
      <w:pPr>
        <w:spacing w:line="360" w:lineRule="auto"/>
        <w:ind w:firstLine="709"/>
        <w:jc w:val="both"/>
        <w:rPr>
          <w:sz w:val="28"/>
          <w:szCs w:val="28"/>
        </w:rPr>
      </w:pPr>
      <w:r w:rsidRPr="00470EEB">
        <w:rPr>
          <w:sz w:val="28"/>
          <w:szCs w:val="28"/>
        </w:rPr>
        <w:t>Психиатрическая помощь при ЧС представляет собой комплекс медико-психологических и психиатрических мероприятий, для нейтрализации острых психологических расстройств, нормализацию психического состояния не только пострадавших, но и медицинских работников первого контакта, а также спасателей [26].</w:t>
      </w:r>
    </w:p>
    <w:p w:rsidR="009124E4" w:rsidRPr="00470EEB" w:rsidRDefault="009124E4" w:rsidP="00470EEB">
      <w:pPr>
        <w:pStyle w:val="a9"/>
        <w:spacing w:before="0" w:beforeAutospacing="0" w:after="0" w:afterAutospacing="0" w:line="360" w:lineRule="auto"/>
        <w:ind w:firstLine="709"/>
        <w:jc w:val="both"/>
        <w:rPr>
          <w:sz w:val="28"/>
          <w:szCs w:val="28"/>
        </w:rPr>
      </w:pPr>
      <w:r w:rsidRPr="00470EEB">
        <w:rPr>
          <w:sz w:val="28"/>
          <w:szCs w:val="28"/>
        </w:rPr>
        <w:t xml:space="preserve">Основные направления психиатрической помощи: </w:t>
      </w:r>
    </w:p>
    <w:p w:rsidR="009124E4" w:rsidRPr="00470EEB" w:rsidRDefault="009124E4" w:rsidP="00470EEB">
      <w:pPr>
        <w:tabs>
          <w:tab w:val="left" w:pos="360"/>
          <w:tab w:val="left" w:pos="900"/>
        </w:tabs>
        <w:spacing w:line="360" w:lineRule="auto"/>
        <w:ind w:firstLine="709"/>
        <w:jc w:val="both"/>
        <w:rPr>
          <w:sz w:val="28"/>
          <w:szCs w:val="28"/>
        </w:rPr>
      </w:pPr>
      <w:r w:rsidRPr="00470EEB">
        <w:rPr>
          <w:sz w:val="28"/>
          <w:szCs w:val="28"/>
        </w:rPr>
        <w:t>а)</w:t>
      </w:r>
      <w:r w:rsidR="00470EEB" w:rsidRPr="00470EEB">
        <w:rPr>
          <w:sz w:val="28"/>
          <w:szCs w:val="28"/>
        </w:rPr>
        <w:t xml:space="preserve"> </w:t>
      </w:r>
      <w:r w:rsidRPr="00470EEB">
        <w:rPr>
          <w:sz w:val="28"/>
          <w:szCs w:val="28"/>
        </w:rPr>
        <w:t xml:space="preserve">соответствие сил и средств психиатрической помощи задачам по ее оказанию на этапах медицинской эвакуации; </w:t>
      </w:r>
    </w:p>
    <w:p w:rsidR="009124E4" w:rsidRPr="00470EEB" w:rsidRDefault="009124E4" w:rsidP="00470EEB">
      <w:pPr>
        <w:tabs>
          <w:tab w:val="left" w:pos="360"/>
          <w:tab w:val="left" w:pos="900"/>
        </w:tabs>
        <w:spacing w:line="360" w:lineRule="auto"/>
        <w:ind w:firstLine="709"/>
        <w:jc w:val="both"/>
        <w:rPr>
          <w:sz w:val="28"/>
          <w:szCs w:val="28"/>
        </w:rPr>
      </w:pPr>
      <w:r w:rsidRPr="00470EEB">
        <w:rPr>
          <w:sz w:val="28"/>
          <w:szCs w:val="28"/>
        </w:rPr>
        <w:t xml:space="preserve">б) своевременное привлечение специалистов данного профиля (по принципу взаимного дополнения, а не дублирования на различных этапах); </w:t>
      </w:r>
    </w:p>
    <w:p w:rsidR="009124E4" w:rsidRPr="00470EEB" w:rsidRDefault="009124E4" w:rsidP="00470EEB">
      <w:pPr>
        <w:tabs>
          <w:tab w:val="left" w:pos="360"/>
          <w:tab w:val="left" w:pos="900"/>
        </w:tabs>
        <w:spacing w:line="360" w:lineRule="auto"/>
        <w:ind w:firstLine="709"/>
        <w:jc w:val="both"/>
        <w:rPr>
          <w:sz w:val="28"/>
          <w:szCs w:val="28"/>
        </w:rPr>
      </w:pPr>
      <w:r w:rsidRPr="00470EEB">
        <w:rPr>
          <w:sz w:val="28"/>
          <w:szCs w:val="28"/>
        </w:rPr>
        <w:t>в)</w:t>
      </w:r>
      <w:r w:rsidR="00470EEB" w:rsidRPr="00470EEB">
        <w:rPr>
          <w:sz w:val="28"/>
          <w:szCs w:val="28"/>
        </w:rPr>
        <w:t xml:space="preserve"> </w:t>
      </w:r>
      <w:r w:rsidRPr="00470EEB">
        <w:rPr>
          <w:sz w:val="28"/>
          <w:szCs w:val="28"/>
        </w:rPr>
        <w:t xml:space="preserve">адекватная сортировка и быстрая эвакуация пострадавших из очага поражения; </w:t>
      </w:r>
    </w:p>
    <w:p w:rsidR="009124E4" w:rsidRPr="00470EEB" w:rsidRDefault="009124E4" w:rsidP="00470EEB">
      <w:pPr>
        <w:tabs>
          <w:tab w:val="left" w:pos="360"/>
          <w:tab w:val="left" w:pos="900"/>
        </w:tabs>
        <w:spacing w:line="360" w:lineRule="auto"/>
        <w:ind w:firstLine="709"/>
        <w:jc w:val="both"/>
        <w:rPr>
          <w:sz w:val="28"/>
          <w:szCs w:val="28"/>
        </w:rPr>
      </w:pPr>
      <w:r w:rsidRPr="00470EEB">
        <w:rPr>
          <w:sz w:val="28"/>
          <w:szCs w:val="28"/>
        </w:rPr>
        <w:t>г) своевременное усиление отдельных этапов оказания психиатрической помощи;</w:t>
      </w:r>
    </w:p>
    <w:p w:rsidR="009124E4" w:rsidRPr="00470EEB" w:rsidRDefault="009124E4" w:rsidP="00470EEB">
      <w:pPr>
        <w:tabs>
          <w:tab w:val="left" w:pos="360"/>
          <w:tab w:val="left" w:pos="900"/>
        </w:tabs>
        <w:spacing w:line="360" w:lineRule="auto"/>
        <w:ind w:firstLine="709"/>
        <w:jc w:val="both"/>
        <w:rPr>
          <w:sz w:val="28"/>
          <w:szCs w:val="28"/>
        </w:rPr>
      </w:pPr>
      <w:r w:rsidRPr="00470EEB">
        <w:rPr>
          <w:sz w:val="28"/>
          <w:szCs w:val="28"/>
        </w:rPr>
        <w:t>д)</w:t>
      </w:r>
      <w:r w:rsidR="00470EEB" w:rsidRPr="00470EEB">
        <w:rPr>
          <w:sz w:val="28"/>
          <w:szCs w:val="28"/>
        </w:rPr>
        <w:t xml:space="preserve"> </w:t>
      </w:r>
      <w:r w:rsidRPr="00470EEB">
        <w:rPr>
          <w:sz w:val="28"/>
          <w:szCs w:val="28"/>
        </w:rPr>
        <w:t>сочетание лечебных и реабилитационных мероприятий.</w:t>
      </w:r>
    </w:p>
    <w:p w:rsidR="009124E4" w:rsidRPr="00470EEB" w:rsidRDefault="009124E4" w:rsidP="00470EEB">
      <w:pPr>
        <w:spacing w:line="360" w:lineRule="auto"/>
        <w:ind w:firstLine="709"/>
        <w:jc w:val="both"/>
        <w:rPr>
          <w:sz w:val="28"/>
          <w:szCs w:val="28"/>
        </w:rPr>
      </w:pPr>
      <w:r w:rsidRPr="00470EEB">
        <w:rPr>
          <w:sz w:val="28"/>
          <w:szCs w:val="28"/>
        </w:rPr>
        <w:t>Психологическая помощь осуществляется с целью:</w:t>
      </w:r>
    </w:p>
    <w:p w:rsidR="009124E4" w:rsidRPr="00470EEB" w:rsidRDefault="009124E4" w:rsidP="00470EEB">
      <w:pPr>
        <w:spacing w:line="360" w:lineRule="auto"/>
        <w:ind w:firstLine="709"/>
        <w:jc w:val="both"/>
        <w:rPr>
          <w:sz w:val="28"/>
          <w:szCs w:val="28"/>
        </w:rPr>
      </w:pPr>
      <w:r w:rsidRPr="00470EEB">
        <w:rPr>
          <w:sz w:val="28"/>
          <w:szCs w:val="28"/>
        </w:rPr>
        <w:t>а) предоставления возможности человеку выразить свои переживания;</w:t>
      </w:r>
    </w:p>
    <w:p w:rsidR="009124E4" w:rsidRPr="00470EEB" w:rsidRDefault="009124E4" w:rsidP="00470EEB">
      <w:pPr>
        <w:spacing w:line="360" w:lineRule="auto"/>
        <w:ind w:firstLine="709"/>
        <w:jc w:val="both"/>
        <w:rPr>
          <w:sz w:val="28"/>
          <w:szCs w:val="28"/>
        </w:rPr>
      </w:pPr>
      <w:r w:rsidRPr="00470EEB">
        <w:rPr>
          <w:sz w:val="28"/>
          <w:szCs w:val="28"/>
        </w:rPr>
        <w:t>б) предоставления пострадавшим полной информации о ЧС;</w:t>
      </w:r>
    </w:p>
    <w:p w:rsidR="009124E4" w:rsidRPr="00470EEB" w:rsidRDefault="009124E4" w:rsidP="00470EEB">
      <w:pPr>
        <w:spacing w:line="360" w:lineRule="auto"/>
        <w:ind w:firstLine="709"/>
        <w:jc w:val="both"/>
        <w:rPr>
          <w:sz w:val="28"/>
          <w:szCs w:val="28"/>
        </w:rPr>
      </w:pPr>
      <w:r w:rsidRPr="00470EEB">
        <w:rPr>
          <w:sz w:val="28"/>
          <w:szCs w:val="28"/>
        </w:rPr>
        <w:t>в) поддержания и внушения человеку уверенности в себе;</w:t>
      </w:r>
    </w:p>
    <w:p w:rsidR="009124E4" w:rsidRPr="00470EEB" w:rsidRDefault="009124E4" w:rsidP="00470EEB">
      <w:pPr>
        <w:spacing w:line="360" w:lineRule="auto"/>
        <w:ind w:firstLine="709"/>
        <w:jc w:val="both"/>
        <w:rPr>
          <w:sz w:val="28"/>
          <w:szCs w:val="28"/>
        </w:rPr>
      </w:pPr>
      <w:r w:rsidRPr="00470EEB">
        <w:rPr>
          <w:sz w:val="28"/>
          <w:szCs w:val="28"/>
        </w:rPr>
        <w:t>г) побуждения к скорейшему возвращению к нормальной деятельности.</w:t>
      </w:r>
    </w:p>
    <w:p w:rsidR="009124E4" w:rsidRPr="00470EEB" w:rsidRDefault="009124E4" w:rsidP="00470EEB">
      <w:pPr>
        <w:spacing w:line="360" w:lineRule="auto"/>
        <w:ind w:firstLine="709"/>
        <w:jc w:val="both"/>
        <w:rPr>
          <w:sz w:val="28"/>
          <w:szCs w:val="28"/>
        </w:rPr>
      </w:pPr>
      <w:r w:rsidRPr="00470EEB">
        <w:rPr>
          <w:sz w:val="28"/>
          <w:szCs w:val="28"/>
        </w:rPr>
        <w:t>При оказании пострадавшим психологической помощи руководствуются следующими принципами:</w:t>
      </w:r>
    </w:p>
    <w:p w:rsidR="009124E4" w:rsidRPr="00470EEB" w:rsidRDefault="009124E4" w:rsidP="00470EEB">
      <w:pPr>
        <w:spacing w:line="360" w:lineRule="auto"/>
        <w:ind w:firstLine="709"/>
        <w:jc w:val="both"/>
        <w:rPr>
          <w:sz w:val="28"/>
          <w:szCs w:val="28"/>
        </w:rPr>
      </w:pPr>
      <w:r w:rsidRPr="00470EEB">
        <w:rPr>
          <w:sz w:val="28"/>
          <w:szCs w:val="28"/>
        </w:rPr>
        <w:t>а) безотлагательность;</w:t>
      </w:r>
    </w:p>
    <w:p w:rsidR="009124E4" w:rsidRPr="00470EEB" w:rsidRDefault="009124E4" w:rsidP="00470EEB">
      <w:pPr>
        <w:spacing w:line="360" w:lineRule="auto"/>
        <w:ind w:firstLine="709"/>
        <w:jc w:val="both"/>
        <w:rPr>
          <w:sz w:val="28"/>
          <w:szCs w:val="28"/>
        </w:rPr>
      </w:pPr>
      <w:r w:rsidRPr="00470EEB">
        <w:rPr>
          <w:sz w:val="28"/>
          <w:szCs w:val="28"/>
        </w:rPr>
        <w:t>б) приближенность к зоне ЧС;</w:t>
      </w:r>
    </w:p>
    <w:p w:rsidR="009124E4" w:rsidRPr="00470EEB" w:rsidRDefault="009124E4" w:rsidP="00470EEB">
      <w:pPr>
        <w:spacing w:line="360" w:lineRule="auto"/>
        <w:ind w:firstLine="709"/>
        <w:jc w:val="both"/>
        <w:rPr>
          <w:sz w:val="28"/>
          <w:szCs w:val="28"/>
        </w:rPr>
      </w:pPr>
      <w:r w:rsidRPr="00470EEB">
        <w:rPr>
          <w:sz w:val="28"/>
          <w:szCs w:val="28"/>
        </w:rPr>
        <w:t>в) ожидаемость восстановления;</w:t>
      </w:r>
    </w:p>
    <w:p w:rsidR="009124E4" w:rsidRPr="00470EEB" w:rsidRDefault="009124E4" w:rsidP="00470EEB">
      <w:pPr>
        <w:spacing w:line="360" w:lineRule="auto"/>
        <w:ind w:firstLine="709"/>
        <w:jc w:val="both"/>
        <w:rPr>
          <w:sz w:val="28"/>
          <w:szCs w:val="28"/>
        </w:rPr>
      </w:pPr>
      <w:r w:rsidRPr="00470EEB">
        <w:rPr>
          <w:sz w:val="28"/>
          <w:szCs w:val="28"/>
        </w:rPr>
        <w:t>г) единство психотерапевтического воздействия;</w:t>
      </w:r>
    </w:p>
    <w:p w:rsidR="009124E4" w:rsidRPr="00470EEB" w:rsidRDefault="009124E4" w:rsidP="00470EEB">
      <w:pPr>
        <w:spacing w:line="360" w:lineRule="auto"/>
        <w:ind w:firstLine="709"/>
        <w:jc w:val="both"/>
        <w:rPr>
          <w:sz w:val="28"/>
          <w:szCs w:val="28"/>
        </w:rPr>
      </w:pPr>
      <w:r w:rsidRPr="00470EEB">
        <w:rPr>
          <w:sz w:val="28"/>
          <w:szCs w:val="28"/>
        </w:rPr>
        <w:t>д) простота психотерапевтического воздействия;</w:t>
      </w:r>
    </w:p>
    <w:p w:rsidR="009124E4" w:rsidRPr="00470EEB" w:rsidRDefault="009124E4" w:rsidP="00470EEB">
      <w:pPr>
        <w:spacing w:line="360" w:lineRule="auto"/>
        <w:ind w:firstLine="709"/>
        <w:jc w:val="both"/>
        <w:rPr>
          <w:sz w:val="28"/>
          <w:szCs w:val="28"/>
        </w:rPr>
      </w:pPr>
      <w:r w:rsidRPr="00470EEB">
        <w:rPr>
          <w:sz w:val="28"/>
          <w:szCs w:val="28"/>
        </w:rPr>
        <w:t>е) преемственность психологического сопровождения [18].</w:t>
      </w:r>
    </w:p>
    <w:p w:rsidR="009124E4" w:rsidRPr="00470EEB" w:rsidRDefault="009124E4" w:rsidP="00470EEB">
      <w:pPr>
        <w:spacing w:line="360" w:lineRule="auto"/>
        <w:ind w:firstLine="709"/>
        <w:jc w:val="both"/>
        <w:rPr>
          <w:sz w:val="28"/>
          <w:szCs w:val="28"/>
        </w:rPr>
      </w:pPr>
      <w:r w:rsidRPr="00470EEB">
        <w:rPr>
          <w:bCs/>
          <w:sz w:val="28"/>
          <w:szCs w:val="28"/>
        </w:rPr>
        <w:t>Опыт</w:t>
      </w:r>
      <w:r w:rsidRPr="00470EEB">
        <w:rPr>
          <w:sz w:val="28"/>
          <w:szCs w:val="28"/>
        </w:rPr>
        <w:t xml:space="preserve"> ликвидации последствий различного рода аварий и чрезвычайных ситуаций свидетельствует</w:t>
      </w:r>
      <w:r w:rsidRPr="00470EEB">
        <w:rPr>
          <w:bCs/>
          <w:sz w:val="28"/>
          <w:szCs w:val="28"/>
        </w:rPr>
        <w:t xml:space="preserve"> о том, что</w:t>
      </w:r>
      <w:r w:rsidRPr="00470EEB">
        <w:rPr>
          <w:sz w:val="28"/>
          <w:szCs w:val="28"/>
        </w:rPr>
        <w:t xml:space="preserve"> наибольшие затруднения возникают при организации первой медицинской и доврачебной помощи пострадавшим психиатрического профиля.</w:t>
      </w:r>
    </w:p>
    <w:p w:rsidR="009124E4" w:rsidRPr="00470EEB" w:rsidRDefault="009124E4" w:rsidP="00470EEB">
      <w:pPr>
        <w:spacing w:line="360" w:lineRule="auto"/>
        <w:ind w:firstLine="709"/>
        <w:jc w:val="both"/>
        <w:rPr>
          <w:sz w:val="28"/>
          <w:szCs w:val="28"/>
        </w:rPr>
      </w:pPr>
      <w:r w:rsidRPr="00470EEB">
        <w:rPr>
          <w:sz w:val="28"/>
          <w:szCs w:val="28"/>
        </w:rPr>
        <w:t>Первоочередной задачей в этих случаях является выявление пострадавших с психомоторным возбуждением, обеспечение безопасности их и окружающих, ликвидация обстановки растерянности, исключение возможности возникновения массовых панических реакций. Эффективность первой медицинской и доврачебной помощи обусловлена подготовленностью медперсонала и наличием необходимых медикаментозных средств.</w:t>
      </w:r>
    </w:p>
    <w:p w:rsidR="00306F0B" w:rsidRPr="00470EEB" w:rsidRDefault="009124E4" w:rsidP="0011657E">
      <w:pPr>
        <w:pStyle w:val="13"/>
        <w:spacing w:line="360" w:lineRule="auto"/>
        <w:ind w:left="709"/>
        <w:rPr>
          <w:b/>
          <w:bCs/>
          <w:caps/>
        </w:rPr>
      </w:pPr>
      <w:r w:rsidRPr="00470EEB">
        <w:br w:type="page"/>
      </w:r>
      <w:bookmarkStart w:id="112" w:name="_Toc138558738"/>
      <w:r w:rsidR="00306F0B" w:rsidRPr="00470EEB">
        <w:rPr>
          <w:b/>
          <w:bCs/>
          <w:caps/>
        </w:rPr>
        <w:t>8</w:t>
      </w:r>
      <w:r w:rsidR="00470EEB" w:rsidRPr="00470EEB">
        <w:rPr>
          <w:b/>
          <w:bCs/>
          <w:caps/>
        </w:rPr>
        <w:t xml:space="preserve"> </w:t>
      </w:r>
      <w:r w:rsidR="00306F0B" w:rsidRPr="00470EEB">
        <w:rPr>
          <w:b/>
          <w:bCs/>
          <w:caps/>
        </w:rPr>
        <w:t>МАТЕРИАЛЬНО-ТЕХНИЧЕСКОЕ</w:t>
      </w:r>
      <w:r w:rsidR="00470EEB" w:rsidRPr="00470EEB">
        <w:rPr>
          <w:b/>
          <w:bCs/>
          <w:caps/>
        </w:rPr>
        <w:t xml:space="preserve"> </w:t>
      </w:r>
      <w:r w:rsidR="00306F0B" w:rsidRPr="00470EEB">
        <w:rPr>
          <w:b/>
          <w:bCs/>
          <w:caps/>
        </w:rPr>
        <w:t>ОБЕСПЕЧЕНИЕ</w:t>
      </w:r>
      <w:r w:rsidR="00470EEB" w:rsidRPr="00470EEB">
        <w:rPr>
          <w:b/>
          <w:bCs/>
          <w:caps/>
        </w:rPr>
        <w:t xml:space="preserve"> </w:t>
      </w:r>
      <w:r w:rsidR="00306F0B" w:rsidRPr="00470EEB">
        <w:rPr>
          <w:b/>
          <w:bCs/>
          <w:caps/>
        </w:rPr>
        <w:t>ФОРМИРОВАНИЙ</w:t>
      </w:r>
      <w:r w:rsidR="00470EEB" w:rsidRPr="00470EEB">
        <w:rPr>
          <w:b/>
          <w:bCs/>
          <w:caps/>
        </w:rPr>
        <w:t xml:space="preserve"> </w:t>
      </w:r>
      <w:r w:rsidR="00EF15DF" w:rsidRPr="00470EEB">
        <w:rPr>
          <w:b/>
          <w:bCs/>
          <w:caps/>
        </w:rPr>
        <w:t>рсчс</w:t>
      </w:r>
      <w:r w:rsidR="00470EEB" w:rsidRPr="00470EEB">
        <w:rPr>
          <w:b/>
          <w:bCs/>
          <w:caps/>
        </w:rPr>
        <w:t xml:space="preserve"> </w:t>
      </w:r>
      <w:r w:rsidR="00306F0B" w:rsidRPr="00470EEB">
        <w:rPr>
          <w:b/>
          <w:bCs/>
          <w:caps/>
        </w:rPr>
        <w:t>ПРИ</w:t>
      </w:r>
      <w:r w:rsidR="00470EEB" w:rsidRPr="00470EEB">
        <w:rPr>
          <w:b/>
          <w:bCs/>
          <w:caps/>
        </w:rPr>
        <w:t xml:space="preserve"> </w:t>
      </w:r>
      <w:r w:rsidR="00306F0B" w:rsidRPr="00470EEB">
        <w:rPr>
          <w:b/>
          <w:bCs/>
          <w:caps/>
        </w:rPr>
        <w:t>ЛИКВИДации</w:t>
      </w:r>
      <w:r w:rsidR="00470EEB" w:rsidRPr="00470EEB">
        <w:rPr>
          <w:b/>
          <w:bCs/>
          <w:caps/>
        </w:rPr>
        <w:t xml:space="preserve"> </w:t>
      </w:r>
      <w:r w:rsidR="00306F0B" w:rsidRPr="00470EEB">
        <w:rPr>
          <w:b/>
          <w:bCs/>
          <w:caps/>
        </w:rPr>
        <w:t>ЧС</w:t>
      </w:r>
      <w:r w:rsidR="00470EEB" w:rsidRPr="00470EEB">
        <w:rPr>
          <w:b/>
          <w:bCs/>
          <w:caps/>
        </w:rPr>
        <w:t xml:space="preserve"> </w:t>
      </w:r>
      <w:r w:rsidR="00306F0B" w:rsidRPr="00470EEB">
        <w:rPr>
          <w:b/>
          <w:bCs/>
          <w:caps/>
        </w:rPr>
        <w:t>на</w:t>
      </w:r>
      <w:r w:rsidR="00470EEB" w:rsidRPr="00470EEB">
        <w:rPr>
          <w:b/>
          <w:bCs/>
          <w:caps/>
        </w:rPr>
        <w:t xml:space="preserve"> </w:t>
      </w:r>
      <w:r w:rsidR="00306F0B" w:rsidRPr="00470EEB">
        <w:rPr>
          <w:b/>
          <w:bCs/>
          <w:caps/>
        </w:rPr>
        <w:t>туймазинском газоперерабатывающем</w:t>
      </w:r>
      <w:r w:rsidR="00470EEB" w:rsidRPr="00470EEB">
        <w:rPr>
          <w:b/>
          <w:bCs/>
          <w:caps/>
        </w:rPr>
        <w:t xml:space="preserve"> </w:t>
      </w:r>
      <w:r w:rsidR="00306F0B" w:rsidRPr="00470EEB">
        <w:rPr>
          <w:b/>
          <w:bCs/>
          <w:caps/>
        </w:rPr>
        <w:t>заводе</w:t>
      </w:r>
      <w:bookmarkEnd w:id="112"/>
    </w:p>
    <w:p w:rsidR="00306F0B" w:rsidRPr="00470EEB" w:rsidRDefault="00306F0B" w:rsidP="00470EEB">
      <w:pPr>
        <w:pStyle w:val="13"/>
        <w:spacing w:line="360" w:lineRule="auto"/>
        <w:ind w:firstLine="709"/>
        <w:jc w:val="both"/>
        <w:rPr>
          <w:b/>
          <w:bCs/>
          <w:caps/>
        </w:rPr>
      </w:pPr>
    </w:p>
    <w:p w:rsidR="00306F0B" w:rsidRPr="00470EEB" w:rsidRDefault="00306F0B" w:rsidP="00470EEB">
      <w:pPr>
        <w:pStyle w:val="afc"/>
        <w:spacing w:line="360" w:lineRule="auto"/>
        <w:ind w:left="0" w:right="0" w:firstLine="709"/>
        <w:rPr>
          <w:szCs w:val="28"/>
        </w:rPr>
      </w:pPr>
      <w:r w:rsidRPr="00470EEB">
        <w:rPr>
          <w:szCs w:val="28"/>
        </w:rPr>
        <w:t>Возникновение ЧС на предприятиях газопереработки, как показывает практика, влекут за собой значительные разрушения и представляют угрозу здоровью и жизни персонала. Для успешного выполнения спасательных работ в наиболее короткие сроки, с целью предотвращения наибольшего ущерба, необходимо обеспечение формирований РСЧС, участвующих в ликвидации последствий ЧС, материально-техническими средствами и пострадавшего персонала предприятия</w:t>
      </w:r>
      <w:r w:rsidR="00470EEB" w:rsidRPr="00470EEB">
        <w:rPr>
          <w:szCs w:val="28"/>
        </w:rPr>
        <w:t xml:space="preserve"> </w:t>
      </w:r>
      <w:r w:rsidRPr="00470EEB">
        <w:rPr>
          <w:szCs w:val="28"/>
        </w:rPr>
        <w:t>средствами п</w:t>
      </w:r>
      <w:r w:rsidR="00C51E81" w:rsidRPr="00470EEB">
        <w:rPr>
          <w:szCs w:val="28"/>
        </w:rPr>
        <w:t xml:space="preserve">ервоочередного жизнеобеспечения </w:t>
      </w:r>
      <w:r w:rsidRPr="00470EEB">
        <w:rPr>
          <w:szCs w:val="28"/>
        </w:rPr>
        <w:t>[40]</w:t>
      </w:r>
      <w:r w:rsidR="00C51E81" w:rsidRPr="00470EEB">
        <w:rPr>
          <w:szCs w:val="28"/>
        </w:rPr>
        <w:t>.</w:t>
      </w:r>
    </w:p>
    <w:p w:rsidR="00306F0B" w:rsidRPr="00470EEB" w:rsidRDefault="00306F0B" w:rsidP="00470EEB">
      <w:pPr>
        <w:pStyle w:val="a4"/>
        <w:ind w:firstLine="709"/>
        <w:rPr>
          <w:rFonts w:cs="Times New Roman"/>
          <w:color w:val="auto"/>
          <w:szCs w:val="28"/>
        </w:rPr>
      </w:pPr>
      <w:r w:rsidRPr="00470EEB">
        <w:rPr>
          <w:rFonts w:cs="Times New Roman"/>
          <w:color w:val="auto"/>
          <w:szCs w:val="28"/>
        </w:rPr>
        <w:t>Целью</w:t>
      </w:r>
      <w:r w:rsidR="00470EEB" w:rsidRPr="00470EEB">
        <w:rPr>
          <w:rFonts w:cs="Times New Roman"/>
          <w:color w:val="auto"/>
          <w:szCs w:val="28"/>
        </w:rPr>
        <w:t xml:space="preserve"> </w:t>
      </w:r>
      <w:r w:rsidRPr="00470EEB">
        <w:rPr>
          <w:rFonts w:cs="Times New Roman"/>
          <w:color w:val="auto"/>
          <w:szCs w:val="28"/>
        </w:rPr>
        <w:t xml:space="preserve">настоящего раздела является рассмотрение материально-технического обеспечения (МТО) сил и средств ликвидации ЧС на Туймазинском газоперерабатывающем заводе. Задачами раздела является определение потребностей формирований в различных видах материально-технического обеспечения при ликвидации аварии. </w:t>
      </w:r>
    </w:p>
    <w:p w:rsidR="00306F0B" w:rsidRPr="00470EEB" w:rsidRDefault="00306F0B" w:rsidP="00470EEB">
      <w:pPr>
        <w:pStyle w:val="23"/>
        <w:spacing w:after="0" w:line="360" w:lineRule="auto"/>
        <w:ind w:left="0" w:firstLine="709"/>
        <w:jc w:val="both"/>
        <w:rPr>
          <w:sz w:val="28"/>
          <w:szCs w:val="28"/>
        </w:rPr>
      </w:pPr>
      <w:r w:rsidRPr="00470EEB">
        <w:rPr>
          <w:sz w:val="28"/>
          <w:szCs w:val="28"/>
        </w:rPr>
        <w:t>Прогноз обстановки, которая сложилась в результате взрыва</w:t>
      </w:r>
      <w:r w:rsidR="00470EEB" w:rsidRPr="00470EEB">
        <w:rPr>
          <w:sz w:val="28"/>
          <w:szCs w:val="28"/>
        </w:rPr>
        <w:t xml:space="preserve"> </w:t>
      </w:r>
      <w:r w:rsidRPr="00470EEB">
        <w:rPr>
          <w:sz w:val="28"/>
          <w:szCs w:val="28"/>
        </w:rPr>
        <w:t>емкости представлен в разделе 3. В результате ЧС здания и сооружения на территории объекта получили полную и сильную степень разрушения (рисунок 1 Приложения Б). Численность смены на момент аварии – 114 человек. Санитарные потери составляют 57 человек, безвозвратные – 30 человек. Период проведения АСДНР – 3 суток.</w:t>
      </w:r>
    </w:p>
    <w:p w:rsidR="00306F0B" w:rsidRPr="00470EEB" w:rsidRDefault="00306F0B" w:rsidP="00470EEB">
      <w:pPr>
        <w:pStyle w:val="23"/>
        <w:spacing w:after="0" w:line="360" w:lineRule="auto"/>
        <w:ind w:left="0" w:firstLine="709"/>
        <w:jc w:val="both"/>
        <w:rPr>
          <w:sz w:val="28"/>
          <w:szCs w:val="28"/>
        </w:rPr>
      </w:pPr>
      <w:r w:rsidRPr="00470EEB">
        <w:rPr>
          <w:sz w:val="28"/>
          <w:szCs w:val="28"/>
        </w:rPr>
        <w:t xml:space="preserve">Пострадавший персонал в обеспечении одеждой, жильем, продуктами питания не нуждается, так как пострадавших эвакуируют в больницы. </w:t>
      </w:r>
    </w:p>
    <w:p w:rsidR="00306F0B" w:rsidRPr="00470EEB" w:rsidRDefault="00306F0B" w:rsidP="00470EEB">
      <w:pPr>
        <w:shd w:val="clear" w:color="auto" w:fill="FFFFFF"/>
        <w:tabs>
          <w:tab w:val="left" w:pos="922"/>
        </w:tabs>
        <w:spacing w:line="360" w:lineRule="auto"/>
        <w:ind w:firstLine="709"/>
        <w:jc w:val="both"/>
        <w:rPr>
          <w:sz w:val="28"/>
          <w:szCs w:val="28"/>
        </w:rPr>
      </w:pPr>
      <w:r w:rsidRPr="00470EEB">
        <w:rPr>
          <w:sz w:val="28"/>
          <w:szCs w:val="28"/>
        </w:rPr>
        <w:t>Подробные данные о составе сил, количестве используемой техники, количестве требуемого инструмента рассчитаны в разделе 4.</w:t>
      </w:r>
    </w:p>
    <w:p w:rsidR="00306F0B" w:rsidRPr="00470EEB" w:rsidRDefault="0011657E" w:rsidP="0011657E">
      <w:pPr>
        <w:pStyle w:val="a7"/>
        <w:spacing w:line="360" w:lineRule="auto"/>
        <w:ind w:left="709"/>
        <w:rPr>
          <w:b/>
          <w:bCs/>
        </w:rPr>
      </w:pPr>
      <w:r>
        <w:rPr>
          <w:b/>
          <w:bCs/>
          <w:szCs w:val="28"/>
        </w:rPr>
        <w:br w:type="page"/>
      </w:r>
      <w:bookmarkStart w:id="113" w:name="_Toc138558739"/>
      <w:r w:rsidR="00306F0B" w:rsidRPr="00470EEB">
        <w:rPr>
          <w:b/>
          <w:bCs/>
        </w:rPr>
        <w:t>8.1 Материально-техническое обеспечение формирований РСЧС в зоне ЧС (основные принципы и требования)</w:t>
      </w:r>
      <w:bookmarkEnd w:id="113"/>
    </w:p>
    <w:p w:rsidR="00306F0B" w:rsidRPr="00470EEB" w:rsidRDefault="00306F0B" w:rsidP="00470EEB">
      <w:pPr>
        <w:pStyle w:val="a7"/>
        <w:spacing w:line="360" w:lineRule="auto"/>
        <w:ind w:firstLine="709"/>
        <w:jc w:val="both"/>
        <w:rPr>
          <w:b/>
          <w:bCs/>
          <w:szCs w:val="28"/>
        </w:rPr>
      </w:pPr>
    </w:p>
    <w:p w:rsidR="00306F0B" w:rsidRPr="00470EEB" w:rsidRDefault="00306F0B" w:rsidP="00470EEB">
      <w:pPr>
        <w:pStyle w:val="a7"/>
        <w:spacing w:line="360" w:lineRule="auto"/>
        <w:ind w:firstLine="709"/>
        <w:jc w:val="both"/>
        <w:rPr>
          <w:szCs w:val="28"/>
        </w:rPr>
      </w:pPr>
      <w:r w:rsidRPr="00470EEB">
        <w:rPr>
          <w:szCs w:val="28"/>
        </w:rPr>
        <w:t xml:space="preserve">Для предупреждения и ликвидации ЧС создана Единая государственная система предупреждения и ликвидации ЧС (РСЧС), которая объединяет органы управления, силы и средства федеральных органов исполнительной власти, органов исполнительной власти субъектов РФ, органов местного самоуправления и организаций, в полномочиях которых входит решение вопросов защиты населения и территорий от ЧС. </w:t>
      </w:r>
    </w:p>
    <w:p w:rsidR="00306F0B" w:rsidRPr="00470EEB" w:rsidRDefault="00306F0B" w:rsidP="00470EEB">
      <w:pPr>
        <w:pStyle w:val="a7"/>
        <w:spacing w:line="360" w:lineRule="auto"/>
        <w:ind w:firstLine="709"/>
        <w:jc w:val="both"/>
        <w:rPr>
          <w:szCs w:val="28"/>
        </w:rPr>
      </w:pPr>
      <w:r w:rsidRPr="00470EEB">
        <w:rPr>
          <w:szCs w:val="28"/>
        </w:rPr>
        <w:t>Задачи, организация, состав сил и средств, порядок функционирования территориальных подсистем РСЧС определяются положениями об этих подсистемах, утверждаемыми соответствующими органами государственной власти субъектов РФ.</w:t>
      </w:r>
    </w:p>
    <w:p w:rsidR="00306F0B" w:rsidRPr="00470EEB" w:rsidRDefault="00306F0B" w:rsidP="00470EEB">
      <w:pPr>
        <w:pStyle w:val="a7"/>
        <w:spacing w:line="360" w:lineRule="auto"/>
        <w:ind w:firstLine="709"/>
        <w:jc w:val="both"/>
        <w:rPr>
          <w:szCs w:val="28"/>
        </w:rPr>
      </w:pPr>
      <w:r w:rsidRPr="00470EEB">
        <w:rPr>
          <w:szCs w:val="28"/>
        </w:rPr>
        <w:t>Функциональные подсистемы РСЧС создаются федеральными органами исполнительной власти для организации работы по защите населения и территории от ЧС в сфере их деятельности и порученных им отраслях экономики.</w:t>
      </w:r>
    </w:p>
    <w:p w:rsidR="00306F0B" w:rsidRPr="00470EEB" w:rsidRDefault="00306F0B" w:rsidP="00470EEB">
      <w:pPr>
        <w:pStyle w:val="a7"/>
        <w:spacing w:line="360" w:lineRule="auto"/>
        <w:ind w:firstLine="709"/>
        <w:jc w:val="both"/>
        <w:rPr>
          <w:szCs w:val="28"/>
        </w:rPr>
      </w:pPr>
      <w:r w:rsidRPr="00470EEB">
        <w:rPr>
          <w:szCs w:val="28"/>
        </w:rPr>
        <w:t>Важнейшим элементов, определяющим эффективность функционирования и развития РСЧС, является система ее материально-технического обеспечения (МТО), создание которой лежит на путях формирования комплексного организационно-экономического и правового механизма, позволяющего решать вопросы материально-технического обеспечения надежно и эффективно.</w:t>
      </w:r>
    </w:p>
    <w:p w:rsidR="00306F0B" w:rsidRPr="00470EEB" w:rsidRDefault="00306F0B" w:rsidP="00470EEB">
      <w:pPr>
        <w:pStyle w:val="a7"/>
        <w:spacing w:line="360" w:lineRule="auto"/>
        <w:ind w:firstLine="709"/>
        <w:jc w:val="both"/>
        <w:rPr>
          <w:szCs w:val="28"/>
        </w:rPr>
      </w:pPr>
      <w:r w:rsidRPr="00470EEB">
        <w:rPr>
          <w:szCs w:val="28"/>
        </w:rPr>
        <w:t>Управление работами по материально-техническому обеспечению при возникновении ЧС осуществляется, как правило, по суточным циклам, каждый из которых включает:</w:t>
      </w:r>
    </w:p>
    <w:p w:rsidR="00306F0B" w:rsidRPr="00470EEB" w:rsidRDefault="00306F0B" w:rsidP="00470EEB">
      <w:pPr>
        <w:pStyle w:val="a7"/>
        <w:numPr>
          <w:ilvl w:val="0"/>
          <w:numId w:val="34"/>
        </w:numPr>
        <w:tabs>
          <w:tab w:val="num" w:pos="1260"/>
        </w:tabs>
        <w:spacing w:line="360" w:lineRule="auto"/>
        <w:ind w:left="0" w:firstLine="709"/>
        <w:jc w:val="both"/>
        <w:rPr>
          <w:szCs w:val="28"/>
        </w:rPr>
      </w:pPr>
      <w:r w:rsidRPr="00470EEB">
        <w:rPr>
          <w:szCs w:val="28"/>
        </w:rPr>
        <w:t>сбор данных об обстановке;</w:t>
      </w:r>
    </w:p>
    <w:p w:rsidR="00306F0B" w:rsidRPr="00470EEB" w:rsidRDefault="00306F0B" w:rsidP="00470EEB">
      <w:pPr>
        <w:pStyle w:val="a7"/>
        <w:numPr>
          <w:ilvl w:val="0"/>
          <w:numId w:val="34"/>
        </w:numPr>
        <w:tabs>
          <w:tab w:val="num" w:pos="1260"/>
        </w:tabs>
        <w:spacing w:line="360" w:lineRule="auto"/>
        <w:ind w:left="0" w:firstLine="709"/>
        <w:jc w:val="both"/>
        <w:rPr>
          <w:szCs w:val="28"/>
        </w:rPr>
      </w:pPr>
      <w:r w:rsidRPr="00470EEB">
        <w:rPr>
          <w:szCs w:val="28"/>
        </w:rPr>
        <w:t>анализ и оценку потребности материально-технического обеспечения (количество, укомплектованность, обеспеченность, готовность формирований и служб, наличие, потребность в материальных средствах для обеспечения привлекаемых сил и средств, пострадавшего населения, других мероприятий);</w:t>
      </w:r>
    </w:p>
    <w:p w:rsidR="00306F0B" w:rsidRPr="00470EEB" w:rsidRDefault="00306F0B" w:rsidP="00470EEB">
      <w:pPr>
        <w:pStyle w:val="a7"/>
        <w:numPr>
          <w:ilvl w:val="0"/>
          <w:numId w:val="34"/>
        </w:numPr>
        <w:tabs>
          <w:tab w:val="num" w:pos="1260"/>
        </w:tabs>
        <w:spacing w:line="360" w:lineRule="auto"/>
        <w:ind w:left="0" w:firstLine="709"/>
        <w:jc w:val="both"/>
        <w:rPr>
          <w:szCs w:val="28"/>
        </w:rPr>
      </w:pPr>
      <w:r w:rsidRPr="00470EEB">
        <w:rPr>
          <w:szCs w:val="28"/>
        </w:rPr>
        <w:t>подготовку выводов и предложений для решения МТО;</w:t>
      </w:r>
    </w:p>
    <w:p w:rsidR="00306F0B" w:rsidRPr="00470EEB" w:rsidRDefault="00306F0B" w:rsidP="00470EEB">
      <w:pPr>
        <w:pStyle w:val="a7"/>
        <w:numPr>
          <w:ilvl w:val="0"/>
          <w:numId w:val="34"/>
        </w:numPr>
        <w:tabs>
          <w:tab w:val="num" w:pos="1260"/>
        </w:tabs>
        <w:spacing w:line="360" w:lineRule="auto"/>
        <w:ind w:left="0" w:firstLine="709"/>
        <w:jc w:val="both"/>
        <w:rPr>
          <w:szCs w:val="28"/>
        </w:rPr>
      </w:pPr>
      <w:r w:rsidRPr="00470EEB">
        <w:rPr>
          <w:szCs w:val="28"/>
        </w:rPr>
        <w:t>принятие (уточнение) решения на МТО и доведение задач до исполнителя (решение включает следующие основные элементы: краткие выводы из данной обстановки, замысел действий МТО, задачи подчиненным формированиям, подразделениям, меры безопасности, организацию взаимодействия, МТО общих действий формирований);</w:t>
      </w:r>
    </w:p>
    <w:p w:rsidR="00306F0B" w:rsidRPr="00470EEB" w:rsidRDefault="00306F0B" w:rsidP="00470EEB">
      <w:pPr>
        <w:pStyle w:val="a7"/>
        <w:numPr>
          <w:ilvl w:val="0"/>
          <w:numId w:val="34"/>
        </w:numPr>
        <w:tabs>
          <w:tab w:val="num" w:pos="1260"/>
        </w:tabs>
        <w:spacing w:line="360" w:lineRule="auto"/>
        <w:ind w:left="0" w:firstLine="709"/>
        <w:jc w:val="both"/>
        <w:rPr>
          <w:szCs w:val="28"/>
        </w:rPr>
      </w:pPr>
      <w:r w:rsidRPr="00470EEB">
        <w:rPr>
          <w:szCs w:val="28"/>
        </w:rPr>
        <w:t>организацию взаимодействия;</w:t>
      </w:r>
    </w:p>
    <w:p w:rsidR="00306F0B" w:rsidRPr="00470EEB" w:rsidRDefault="00306F0B" w:rsidP="00470EEB">
      <w:pPr>
        <w:pStyle w:val="a7"/>
        <w:numPr>
          <w:ilvl w:val="0"/>
          <w:numId w:val="34"/>
        </w:numPr>
        <w:tabs>
          <w:tab w:val="num" w:pos="1260"/>
        </w:tabs>
        <w:spacing w:line="360" w:lineRule="auto"/>
        <w:ind w:left="0" w:firstLine="709"/>
        <w:jc w:val="both"/>
        <w:rPr>
          <w:szCs w:val="28"/>
        </w:rPr>
      </w:pPr>
      <w:r w:rsidRPr="00470EEB">
        <w:rPr>
          <w:szCs w:val="28"/>
        </w:rPr>
        <w:t>МТО действий сил и средств (порядок снабжения формирований продовольствием, питьевой водой, техническими средствами, горюче-смазочными материалами и другим имуществом, оборудование мест (пунктов) приема пищи, отдыха и специальной обработки).</w:t>
      </w:r>
    </w:p>
    <w:p w:rsidR="00306F0B" w:rsidRPr="00470EEB" w:rsidRDefault="00306F0B" w:rsidP="00470EEB">
      <w:pPr>
        <w:pStyle w:val="a7"/>
        <w:spacing w:line="360" w:lineRule="auto"/>
        <w:ind w:firstLine="709"/>
        <w:jc w:val="both"/>
        <w:rPr>
          <w:szCs w:val="28"/>
        </w:rPr>
      </w:pPr>
      <w:r w:rsidRPr="00470EEB">
        <w:rPr>
          <w:szCs w:val="28"/>
        </w:rPr>
        <w:t>При планировании обеспечения</w:t>
      </w:r>
      <w:r w:rsidR="00470EEB" w:rsidRPr="00470EEB">
        <w:rPr>
          <w:szCs w:val="28"/>
        </w:rPr>
        <w:t xml:space="preserve"> </w:t>
      </w:r>
      <w:r w:rsidRPr="00470EEB">
        <w:rPr>
          <w:szCs w:val="28"/>
        </w:rPr>
        <w:t>всех формирований</w:t>
      </w:r>
      <w:r w:rsidR="00470EEB" w:rsidRPr="00470EEB">
        <w:rPr>
          <w:szCs w:val="28"/>
        </w:rPr>
        <w:t xml:space="preserve"> </w:t>
      </w:r>
      <w:r w:rsidRPr="00470EEB">
        <w:rPr>
          <w:szCs w:val="28"/>
        </w:rPr>
        <w:t>транспортом, техникой, специальным имуществом и материально-техническими средствами необходимо предусматривать первоочередное обеспечение формирований, привлекаемых в мирное время дл</w:t>
      </w:r>
      <w:r w:rsidR="00C51E81" w:rsidRPr="00470EEB">
        <w:rPr>
          <w:szCs w:val="28"/>
        </w:rPr>
        <w:t xml:space="preserve">я ликвидации последствий аварий </w:t>
      </w:r>
      <w:r w:rsidRPr="00470EEB">
        <w:rPr>
          <w:szCs w:val="28"/>
        </w:rPr>
        <w:t>[41]</w:t>
      </w:r>
      <w:r w:rsidR="00C51E81" w:rsidRPr="00470EEB">
        <w:rPr>
          <w:szCs w:val="28"/>
        </w:rPr>
        <w:t>.</w:t>
      </w:r>
      <w:r w:rsidRPr="00470EEB">
        <w:rPr>
          <w:szCs w:val="28"/>
        </w:rPr>
        <w:t xml:space="preserve"> </w:t>
      </w:r>
    </w:p>
    <w:p w:rsidR="00306F0B" w:rsidRPr="00470EEB" w:rsidRDefault="00306F0B" w:rsidP="00470EEB">
      <w:pPr>
        <w:spacing w:line="360" w:lineRule="auto"/>
        <w:ind w:firstLine="709"/>
        <w:jc w:val="both"/>
        <w:rPr>
          <w:sz w:val="28"/>
          <w:szCs w:val="28"/>
        </w:rPr>
      </w:pPr>
      <w:r w:rsidRPr="00470EEB">
        <w:rPr>
          <w:sz w:val="28"/>
          <w:szCs w:val="28"/>
        </w:rPr>
        <w:t>Для осуществления мероприятий по материально-техническому</w:t>
      </w:r>
      <w:r w:rsidR="00470EEB" w:rsidRPr="00470EEB">
        <w:rPr>
          <w:sz w:val="28"/>
          <w:szCs w:val="28"/>
        </w:rPr>
        <w:t xml:space="preserve"> </w:t>
      </w:r>
      <w:r w:rsidRPr="00470EEB">
        <w:rPr>
          <w:sz w:val="28"/>
          <w:szCs w:val="28"/>
        </w:rPr>
        <w:t>обеспечению организуется служба материально-технического обеспечения на базе предприятий и организаций торговли и общественного</w:t>
      </w:r>
      <w:r w:rsidR="00470EEB" w:rsidRPr="00470EEB">
        <w:rPr>
          <w:sz w:val="28"/>
          <w:szCs w:val="28"/>
        </w:rPr>
        <w:t xml:space="preserve"> </w:t>
      </w:r>
      <w:r w:rsidRPr="00470EEB">
        <w:rPr>
          <w:sz w:val="28"/>
          <w:szCs w:val="28"/>
        </w:rPr>
        <w:t>питания, МТО и сбыта, ремонтных</w:t>
      </w:r>
      <w:r w:rsidR="00470EEB" w:rsidRPr="00470EEB">
        <w:rPr>
          <w:sz w:val="28"/>
          <w:szCs w:val="28"/>
        </w:rPr>
        <w:t xml:space="preserve"> </w:t>
      </w:r>
      <w:r w:rsidRPr="00470EEB">
        <w:rPr>
          <w:sz w:val="28"/>
          <w:szCs w:val="28"/>
        </w:rPr>
        <w:t>органов, независимо от форм собственности и подчиненности. Для выполнения задач МТО</w:t>
      </w:r>
      <w:r w:rsidR="00470EEB" w:rsidRPr="00470EEB">
        <w:rPr>
          <w:sz w:val="28"/>
          <w:szCs w:val="28"/>
        </w:rPr>
        <w:t xml:space="preserve"> </w:t>
      </w:r>
      <w:r w:rsidRPr="00470EEB">
        <w:rPr>
          <w:sz w:val="28"/>
          <w:szCs w:val="28"/>
        </w:rPr>
        <w:t>АСДНР на ТГПЗ, прежде всего, задействуются</w:t>
      </w:r>
      <w:r w:rsidR="00470EEB" w:rsidRPr="00470EEB">
        <w:rPr>
          <w:sz w:val="28"/>
          <w:szCs w:val="28"/>
        </w:rPr>
        <w:t xml:space="preserve"> </w:t>
      </w:r>
      <w:r w:rsidRPr="00470EEB">
        <w:rPr>
          <w:sz w:val="28"/>
          <w:szCs w:val="28"/>
        </w:rPr>
        <w:t>силы и средства отдела МТО объекта экономики. Для укомплектования формирований используется исправная автомобильная, дорожно-строительная и другая техника, независимо от форм собственности расположенная в близи места аварии. Другими материально-техническими средствами, предусмотренными штатами и табелями, формирования обеспечиваются в первую очередь за счет имеющихся на предприятии средств для обеспечения производственной деятельности [41].</w:t>
      </w:r>
    </w:p>
    <w:p w:rsidR="00306F0B" w:rsidRPr="00470EEB" w:rsidRDefault="00306F0B" w:rsidP="00470EEB">
      <w:pPr>
        <w:pStyle w:val="6"/>
        <w:spacing w:before="0" w:after="0" w:line="360" w:lineRule="auto"/>
        <w:ind w:firstLine="709"/>
        <w:jc w:val="both"/>
        <w:rPr>
          <w:b w:val="0"/>
          <w:sz w:val="28"/>
          <w:szCs w:val="28"/>
        </w:rPr>
      </w:pPr>
      <w:r w:rsidRPr="00470EEB">
        <w:rPr>
          <w:b w:val="0"/>
          <w:sz w:val="28"/>
          <w:szCs w:val="28"/>
        </w:rPr>
        <w:t>Материально-техническое обеспечение аварийно-спасательных формирований заключается в обеспечении:</w:t>
      </w:r>
    </w:p>
    <w:p w:rsidR="00306F0B" w:rsidRPr="00470EEB" w:rsidRDefault="00306F0B" w:rsidP="00470EEB">
      <w:pPr>
        <w:numPr>
          <w:ilvl w:val="0"/>
          <w:numId w:val="28"/>
        </w:numPr>
        <w:spacing w:line="360" w:lineRule="auto"/>
        <w:ind w:left="0" w:firstLine="709"/>
        <w:jc w:val="both"/>
        <w:rPr>
          <w:sz w:val="28"/>
          <w:szCs w:val="28"/>
        </w:rPr>
      </w:pPr>
      <w:r w:rsidRPr="00470EEB">
        <w:rPr>
          <w:sz w:val="28"/>
          <w:szCs w:val="28"/>
        </w:rPr>
        <w:t>средствами индивидуальной защиты;</w:t>
      </w:r>
    </w:p>
    <w:p w:rsidR="00306F0B" w:rsidRPr="00470EEB" w:rsidRDefault="00306F0B" w:rsidP="00470EEB">
      <w:pPr>
        <w:numPr>
          <w:ilvl w:val="0"/>
          <w:numId w:val="28"/>
        </w:numPr>
        <w:spacing w:line="360" w:lineRule="auto"/>
        <w:ind w:left="0" w:firstLine="709"/>
        <w:jc w:val="both"/>
        <w:rPr>
          <w:sz w:val="28"/>
          <w:szCs w:val="28"/>
        </w:rPr>
      </w:pPr>
      <w:r w:rsidRPr="00470EEB">
        <w:rPr>
          <w:sz w:val="28"/>
          <w:szCs w:val="28"/>
        </w:rPr>
        <w:t>питьевой водой и продуктами питания;</w:t>
      </w:r>
    </w:p>
    <w:p w:rsidR="00306F0B" w:rsidRPr="00470EEB" w:rsidRDefault="00306F0B" w:rsidP="00470EEB">
      <w:pPr>
        <w:numPr>
          <w:ilvl w:val="0"/>
          <w:numId w:val="28"/>
        </w:numPr>
        <w:spacing w:line="360" w:lineRule="auto"/>
        <w:ind w:left="0" w:firstLine="709"/>
        <w:jc w:val="both"/>
        <w:rPr>
          <w:sz w:val="28"/>
          <w:szCs w:val="28"/>
        </w:rPr>
      </w:pPr>
      <w:r w:rsidRPr="00470EEB">
        <w:rPr>
          <w:sz w:val="28"/>
          <w:szCs w:val="28"/>
        </w:rPr>
        <w:t>коммунально-бытовыми услугами;</w:t>
      </w:r>
    </w:p>
    <w:p w:rsidR="00306F0B" w:rsidRPr="00470EEB" w:rsidRDefault="00306F0B" w:rsidP="00470EEB">
      <w:pPr>
        <w:numPr>
          <w:ilvl w:val="0"/>
          <w:numId w:val="28"/>
        </w:numPr>
        <w:spacing w:line="360" w:lineRule="auto"/>
        <w:ind w:left="0" w:firstLine="709"/>
        <w:jc w:val="both"/>
        <w:rPr>
          <w:sz w:val="28"/>
          <w:szCs w:val="28"/>
        </w:rPr>
      </w:pPr>
      <w:r w:rsidRPr="00470EEB">
        <w:rPr>
          <w:sz w:val="28"/>
          <w:szCs w:val="28"/>
        </w:rPr>
        <w:t>необходимой техникой и инструментом;</w:t>
      </w:r>
    </w:p>
    <w:p w:rsidR="00306F0B" w:rsidRPr="00470EEB" w:rsidRDefault="00306F0B" w:rsidP="00470EEB">
      <w:pPr>
        <w:numPr>
          <w:ilvl w:val="0"/>
          <w:numId w:val="28"/>
        </w:numPr>
        <w:spacing w:line="360" w:lineRule="auto"/>
        <w:ind w:left="0" w:firstLine="709"/>
        <w:jc w:val="both"/>
        <w:rPr>
          <w:sz w:val="28"/>
          <w:szCs w:val="28"/>
        </w:rPr>
      </w:pPr>
      <w:r w:rsidRPr="00470EEB">
        <w:rPr>
          <w:sz w:val="28"/>
          <w:szCs w:val="28"/>
        </w:rPr>
        <w:t>горюче-смазочными материалами;</w:t>
      </w:r>
    </w:p>
    <w:p w:rsidR="00306F0B" w:rsidRPr="00470EEB" w:rsidRDefault="00C51E81" w:rsidP="00470EEB">
      <w:pPr>
        <w:numPr>
          <w:ilvl w:val="0"/>
          <w:numId w:val="28"/>
        </w:numPr>
        <w:spacing w:line="360" w:lineRule="auto"/>
        <w:ind w:left="0" w:firstLine="709"/>
        <w:jc w:val="both"/>
        <w:rPr>
          <w:sz w:val="28"/>
          <w:szCs w:val="28"/>
        </w:rPr>
      </w:pPr>
      <w:r w:rsidRPr="00470EEB">
        <w:rPr>
          <w:sz w:val="28"/>
          <w:szCs w:val="28"/>
        </w:rPr>
        <w:t xml:space="preserve">ремонтом техники </w:t>
      </w:r>
      <w:r w:rsidR="00306F0B" w:rsidRPr="00470EEB">
        <w:rPr>
          <w:sz w:val="28"/>
          <w:szCs w:val="28"/>
        </w:rPr>
        <w:t>[</w:t>
      </w:r>
      <w:r w:rsidR="00306F0B" w:rsidRPr="00470EEB">
        <w:rPr>
          <w:sz w:val="28"/>
          <w:szCs w:val="28"/>
          <w:lang w:val="en-US"/>
        </w:rPr>
        <w:t>41</w:t>
      </w:r>
      <w:r w:rsidR="00306F0B" w:rsidRPr="00470EEB">
        <w:rPr>
          <w:sz w:val="28"/>
          <w:szCs w:val="28"/>
        </w:rPr>
        <w:t>]</w:t>
      </w:r>
    </w:p>
    <w:p w:rsidR="00306F0B" w:rsidRPr="00470EEB" w:rsidRDefault="00306F0B" w:rsidP="00470EEB">
      <w:pPr>
        <w:pStyle w:val="a7"/>
        <w:spacing w:line="360" w:lineRule="auto"/>
        <w:ind w:firstLine="709"/>
        <w:jc w:val="both"/>
        <w:rPr>
          <w:szCs w:val="28"/>
        </w:rPr>
      </w:pPr>
    </w:p>
    <w:p w:rsidR="00306F0B" w:rsidRPr="00470EEB" w:rsidRDefault="000F1FFF" w:rsidP="0011657E">
      <w:pPr>
        <w:pStyle w:val="13"/>
        <w:spacing w:line="360" w:lineRule="auto"/>
        <w:ind w:firstLine="709"/>
        <w:rPr>
          <w:b/>
          <w:bCs/>
        </w:rPr>
      </w:pPr>
      <w:bookmarkStart w:id="114" w:name="_Toc138558740"/>
      <w:r w:rsidRPr="00470EEB">
        <w:rPr>
          <w:b/>
          <w:bCs/>
        </w:rPr>
        <w:t xml:space="preserve">8.1.1 </w:t>
      </w:r>
      <w:r w:rsidR="00306F0B" w:rsidRPr="00470EEB">
        <w:rPr>
          <w:b/>
          <w:bCs/>
        </w:rPr>
        <w:t>Обеспечение формирований водой</w:t>
      </w:r>
      <w:bookmarkEnd w:id="114"/>
    </w:p>
    <w:p w:rsidR="00306F0B" w:rsidRPr="00470EEB" w:rsidRDefault="00306F0B" w:rsidP="00470EEB">
      <w:pPr>
        <w:spacing w:line="360" w:lineRule="auto"/>
        <w:ind w:firstLine="709"/>
        <w:jc w:val="both"/>
        <w:rPr>
          <w:iCs/>
          <w:sz w:val="28"/>
          <w:szCs w:val="28"/>
        </w:rPr>
      </w:pPr>
      <w:r w:rsidRPr="00470EEB">
        <w:rPr>
          <w:iCs/>
          <w:sz w:val="28"/>
          <w:szCs w:val="28"/>
        </w:rPr>
        <w:t>Вода в зоне ЧС необходима для локализации и тушения пожара, а также для обеспечения физиологических и санитарно-гигиенических потребностей формирований во время проведения АСДНР. Суточные потребности в воде в зоне ЧС на Туймазинском газоперерабатывающем заводе рассчитываются по общей численности личного состава формирований и по нормам их обеспечения для ведения АСДНР.</w:t>
      </w:r>
    </w:p>
    <w:p w:rsidR="00306F0B" w:rsidRPr="00470EEB" w:rsidRDefault="00306F0B" w:rsidP="00470EEB">
      <w:pPr>
        <w:spacing w:line="360" w:lineRule="auto"/>
        <w:ind w:firstLine="709"/>
        <w:jc w:val="both"/>
        <w:rPr>
          <w:sz w:val="28"/>
          <w:szCs w:val="28"/>
        </w:rPr>
      </w:pPr>
      <w:r w:rsidRPr="00470EEB">
        <w:rPr>
          <w:sz w:val="28"/>
          <w:szCs w:val="28"/>
        </w:rPr>
        <w:t xml:space="preserve">Требуемое количество воды для локализации пожара забирается из имеющейся на предприятии системы противопожарного водоснабжения. </w:t>
      </w:r>
    </w:p>
    <w:p w:rsidR="00306F0B" w:rsidRPr="00470EEB" w:rsidRDefault="00306F0B" w:rsidP="00470EEB">
      <w:pPr>
        <w:shd w:val="clear" w:color="auto" w:fill="FFFFFF"/>
        <w:autoSpaceDE w:val="0"/>
        <w:autoSpaceDN w:val="0"/>
        <w:adjustRightInd w:val="0"/>
        <w:spacing w:line="360" w:lineRule="auto"/>
        <w:ind w:firstLine="709"/>
        <w:jc w:val="both"/>
        <w:rPr>
          <w:sz w:val="28"/>
          <w:szCs w:val="28"/>
        </w:rPr>
      </w:pPr>
      <w:r w:rsidRPr="00470EEB">
        <w:rPr>
          <w:sz w:val="28"/>
          <w:szCs w:val="28"/>
        </w:rPr>
        <w:t>На территории завода проложены 2 кольцевых противопожарных водопровода диаметрами 150 и 250 мм, на которых установлены 54 пожарных гидранта. Вода в сеть подается от общего заводского водозабора, насосами из реки Ик, расположенной в районе деревни Ильчимбетово, на расстоянии 12,5 км от завода, по двум водопроводам диаметрами 300мм.</w:t>
      </w:r>
    </w:p>
    <w:p w:rsidR="00306F0B" w:rsidRPr="00470EEB" w:rsidRDefault="00306F0B" w:rsidP="00470EEB">
      <w:pPr>
        <w:spacing w:line="360" w:lineRule="auto"/>
        <w:ind w:firstLine="709"/>
        <w:jc w:val="both"/>
        <w:rPr>
          <w:sz w:val="28"/>
          <w:szCs w:val="28"/>
        </w:rPr>
      </w:pPr>
      <w:r w:rsidRPr="00470EEB">
        <w:rPr>
          <w:sz w:val="28"/>
          <w:szCs w:val="28"/>
        </w:rPr>
        <w:t>Общая производительность насосов 1200 м</w:t>
      </w:r>
      <w:r w:rsidRPr="00470EEB">
        <w:rPr>
          <w:sz w:val="28"/>
          <w:szCs w:val="28"/>
          <w:vertAlign w:val="superscript"/>
        </w:rPr>
        <w:t>3</w:t>
      </w:r>
      <w:r w:rsidRPr="00470EEB">
        <w:rPr>
          <w:sz w:val="28"/>
          <w:szCs w:val="28"/>
        </w:rPr>
        <w:t>/час. На территории завода имеется 6 пожарных водоемов, 4 из которых объемом 200 м</w:t>
      </w:r>
      <w:r w:rsidRPr="00470EEB">
        <w:rPr>
          <w:sz w:val="28"/>
          <w:szCs w:val="28"/>
          <w:vertAlign w:val="superscript"/>
        </w:rPr>
        <w:t>3</w:t>
      </w:r>
      <w:r w:rsidRPr="00470EEB">
        <w:rPr>
          <w:sz w:val="28"/>
          <w:szCs w:val="28"/>
        </w:rPr>
        <w:t>,1 -100 м</w:t>
      </w:r>
      <w:r w:rsidRPr="00470EEB">
        <w:rPr>
          <w:sz w:val="28"/>
          <w:szCs w:val="28"/>
          <w:vertAlign w:val="superscript"/>
        </w:rPr>
        <w:t>3</w:t>
      </w:r>
      <w:r w:rsidRPr="00470EEB">
        <w:rPr>
          <w:sz w:val="28"/>
          <w:szCs w:val="28"/>
        </w:rPr>
        <w:t>,1 - 800 м</w:t>
      </w:r>
      <w:r w:rsidRPr="00470EEB">
        <w:rPr>
          <w:sz w:val="28"/>
          <w:szCs w:val="28"/>
          <w:vertAlign w:val="superscript"/>
        </w:rPr>
        <w:t>3</w:t>
      </w:r>
      <w:r w:rsidRPr="00470EEB">
        <w:rPr>
          <w:sz w:val="28"/>
          <w:szCs w:val="28"/>
        </w:rPr>
        <w:t>. Согласно расчетам, проведенным в п.4.7.2, количество воды, необходимое для локализации и тушения пожара, полностью обеспечивается системой противопожарного водоснабжения предприятия и дополнительного подвоза воды для тушения пожара не требуется [31].</w:t>
      </w:r>
    </w:p>
    <w:p w:rsidR="00306F0B" w:rsidRPr="00470EEB" w:rsidRDefault="00306F0B" w:rsidP="00470EEB">
      <w:pPr>
        <w:spacing w:line="360" w:lineRule="auto"/>
        <w:ind w:firstLine="709"/>
        <w:jc w:val="both"/>
        <w:rPr>
          <w:sz w:val="28"/>
          <w:szCs w:val="28"/>
        </w:rPr>
      </w:pPr>
      <w:r w:rsidRPr="00470EEB">
        <w:rPr>
          <w:sz w:val="28"/>
          <w:szCs w:val="28"/>
        </w:rPr>
        <w:t>Обеспечение питьевой водой личного состава формирований производится из водопроводно-канализационной системы предприятия. Вода из местной водопроводной системы соответствует требованиям к качеству воды на различные нужды ГОСТ 2874–82, СанПиН 2.1.4.559–96, ГОСТ Р 51232–98, т.е. полностью подходит как для питьевых, так и для технических нужд.</w:t>
      </w:r>
    </w:p>
    <w:p w:rsidR="00306F0B" w:rsidRPr="00470EEB" w:rsidRDefault="00306F0B" w:rsidP="00470EEB">
      <w:pPr>
        <w:pStyle w:val="23"/>
        <w:spacing w:after="0" w:line="360" w:lineRule="auto"/>
        <w:ind w:left="0" w:firstLine="709"/>
        <w:jc w:val="both"/>
        <w:rPr>
          <w:sz w:val="28"/>
          <w:szCs w:val="28"/>
        </w:rPr>
      </w:pPr>
      <w:r w:rsidRPr="00470EEB">
        <w:rPr>
          <w:sz w:val="28"/>
          <w:szCs w:val="28"/>
        </w:rPr>
        <w:t>Потребное количество воды для обеспечения личного состава формирований определяется, умножением нормы для питья людьми, выполняющими работу различной степени тяжести, на коэффициенты соответствующие категории работ.</w:t>
      </w:r>
    </w:p>
    <w:p w:rsidR="00306F0B" w:rsidRPr="00470EEB" w:rsidRDefault="00306F0B" w:rsidP="00470EEB">
      <w:pPr>
        <w:spacing w:line="360" w:lineRule="auto"/>
        <w:ind w:firstLine="709"/>
        <w:jc w:val="both"/>
        <w:rPr>
          <w:sz w:val="28"/>
          <w:szCs w:val="28"/>
        </w:rPr>
      </w:pPr>
      <w:r w:rsidRPr="00470EEB">
        <w:rPr>
          <w:sz w:val="28"/>
          <w:szCs w:val="28"/>
        </w:rPr>
        <w:t>Общее количество воды для жизнеобеспечения формирований РСЧС определяется из суточной нормы воды для питья, приготовления пищи и санитарно-гигиенических целей. При ЧС на ТГПЗ к работе в зоне ЧС привлекается 179 человек (таблица 8.1), из них [35]:</w:t>
      </w:r>
    </w:p>
    <w:p w:rsidR="00306F0B" w:rsidRPr="00470EEB" w:rsidRDefault="00306F0B" w:rsidP="00470EEB">
      <w:pPr>
        <w:tabs>
          <w:tab w:val="left" w:pos="1260"/>
        </w:tabs>
        <w:spacing w:line="360" w:lineRule="auto"/>
        <w:ind w:firstLine="709"/>
        <w:jc w:val="both"/>
        <w:rPr>
          <w:sz w:val="28"/>
          <w:szCs w:val="28"/>
        </w:rPr>
      </w:pPr>
      <w:r w:rsidRPr="00470EEB">
        <w:rPr>
          <w:sz w:val="28"/>
          <w:szCs w:val="28"/>
        </w:rPr>
        <w:t xml:space="preserve">1) формирования, разбирающие завалы и расчищающие подъездные пути, пожарные выполняют тяжелую </w:t>
      </w:r>
      <w:r w:rsidRPr="00470EEB">
        <w:rPr>
          <w:sz w:val="28"/>
          <w:szCs w:val="28"/>
          <w:lang w:val="en-US"/>
        </w:rPr>
        <w:t>III</w:t>
      </w:r>
      <w:r w:rsidRPr="00470EEB">
        <w:rPr>
          <w:sz w:val="28"/>
          <w:szCs w:val="28"/>
        </w:rPr>
        <w:t xml:space="preserve"> категорию работ – 107 человек;</w:t>
      </w:r>
    </w:p>
    <w:p w:rsidR="00306F0B" w:rsidRPr="00470EEB" w:rsidRDefault="00306F0B" w:rsidP="00470EEB">
      <w:pPr>
        <w:numPr>
          <w:ilvl w:val="0"/>
          <w:numId w:val="33"/>
        </w:numPr>
        <w:tabs>
          <w:tab w:val="left" w:pos="1260"/>
        </w:tabs>
        <w:spacing w:line="360" w:lineRule="auto"/>
        <w:ind w:left="0" w:firstLine="709"/>
        <w:jc w:val="both"/>
        <w:rPr>
          <w:sz w:val="28"/>
          <w:szCs w:val="28"/>
        </w:rPr>
      </w:pPr>
      <w:r w:rsidRPr="00470EEB">
        <w:rPr>
          <w:sz w:val="28"/>
          <w:szCs w:val="28"/>
        </w:rPr>
        <w:t xml:space="preserve">формирования, восстанавливающие коммуникации и ведущие ремонтно-восстановительные работы, выполняют средней тяжести </w:t>
      </w:r>
      <w:r w:rsidRPr="00470EEB">
        <w:rPr>
          <w:sz w:val="28"/>
          <w:szCs w:val="28"/>
          <w:lang w:val="en-US"/>
        </w:rPr>
        <w:t>II</w:t>
      </w:r>
      <w:r w:rsidRPr="00470EEB">
        <w:rPr>
          <w:sz w:val="28"/>
          <w:szCs w:val="28"/>
        </w:rPr>
        <w:t xml:space="preserve"> категорию работ – 42 человека;</w:t>
      </w:r>
    </w:p>
    <w:p w:rsidR="00306F0B" w:rsidRPr="00470EEB" w:rsidRDefault="00306F0B" w:rsidP="00470EEB">
      <w:pPr>
        <w:numPr>
          <w:ilvl w:val="0"/>
          <w:numId w:val="33"/>
        </w:numPr>
        <w:tabs>
          <w:tab w:val="left" w:pos="1260"/>
        </w:tabs>
        <w:spacing w:line="360" w:lineRule="auto"/>
        <w:ind w:left="0" w:firstLine="709"/>
        <w:jc w:val="both"/>
        <w:rPr>
          <w:sz w:val="28"/>
          <w:szCs w:val="28"/>
        </w:rPr>
      </w:pPr>
      <w:r w:rsidRPr="00470EEB">
        <w:rPr>
          <w:sz w:val="28"/>
          <w:szCs w:val="28"/>
        </w:rPr>
        <w:t>формирования, занимающиеся различной перевозкой грузов, эвакуацией пострадавшего персонала,</w:t>
      </w:r>
      <w:r w:rsidR="00470EEB" w:rsidRPr="00470EEB">
        <w:rPr>
          <w:sz w:val="28"/>
          <w:szCs w:val="28"/>
        </w:rPr>
        <w:t xml:space="preserve"> </w:t>
      </w:r>
      <w:r w:rsidRPr="00470EEB">
        <w:rPr>
          <w:sz w:val="28"/>
          <w:szCs w:val="28"/>
        </w:rPr>
        <w:t>выполняют легкую категорию работ – 30 человек.</w:t>
      </w:r>
    </w:p>
    <w:p w:rsidR="00306F0B" w:rsidRPr="00470EEB" w:rsidRDefault="00306F0B" w:rsidP="00470EEB">
      <w:pPr>
        <w:tabs>
          <w:tab w:val="left" w:pos="1260"/>
        </w:tabs>
        <w:spacing w:line="360" w:lineRule="auto"/>
        <w:ind w:firstLine="709"/>
        <w:jc w:val="both"/>
        <w:rPr>
          <w:sz w:val="28"/>
          <w:szCs w:val="28"/>
        </w:rPr>
      </w:pPr>
    </w:p>
    <w:p w:rsidR="00306F0B" w:rsidRPr="00470EEB" w:rsidRDefault="00306F0B" w:rsidP="00470EEB">
      <w:pPr>
        <w:pStyle w:val="a7"/>
        <w:spacing w:line="360" w:lineRule="auto"/>
        <w:ind w:firstLine="709"/>
        <w:jc w:val="both"/>
        <w:rPr>
          <w:bCs/>
          <w:szCs w:val="28"/>
        </w:rPr>
      </w:pPr>
      <w:r w:rsidRPr="00470EEB">
        <w:rPr>
          <w:szCs w:val="28"/>
        </w:rPr>
        <w:t xml:space="preserve">Таблица 8.1 - </w:t>
      </w:r>
      <w:r w:rsidRPr="00470EEB">
        <w:rPr>
          <w:bCs/>
          <w:szCs w:val="28"/>
        </w:rPr>
        <w:t>Потребное количество воды для ликвидации ЧС в соответствии с нормами жизнеобеспечения</w:t>
      </w: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1246"/>
        <w:gridCol w:w="1246"/>
        <w:gridCol w:w="1381"/>
        <w:gridCol w:w="1220"/>
        <w:gridCol w:w="1369"/>
      </w:tblGrid>
      <w:tr w:rsidR="00306F0B" w:rsidRPr="0011657E" w:rsidTr="0011657E">
        <w:trPr>
          <w:trHeight w:val="455"/>
          <w:jc w:val="center"/>
        </w:trPr>
        <w:tc>
          <w:tcPr>
            <w:tcW w:w="2777" w:type="dxa"/>
            <w:vMerge w:val="restart"/>
          </w:tcPr>
          <w:p w:rsidR="00306F0B" w:rsidRPr="0011657E" w:rsidRDefault="00306F0B" w:rsidP="0011657E">
            <w:pPr>
              <w:pStyle w:val="a7"/>
              <w:spacing w:line="360" w:lineRule="auto"/>
              <w:jc w:val="left"/>
              <w:rPr>
                <w:bCs/>
                <w:sz w:val="20"/>
                <w:szCs w:val="20"/>
              </w:rPr>
            </w:pPr>
            <w:r w:rsidRPr="0011657E">
              <w:rPr>
                <w:bCs/>
                <w:sz w:val="20"/>
                <w:szCs w:val="20"/>
              </w:rPr>
              <w:t>Виды</w:t>
            </w:r>
          </w:p>
          <w:p w:rsidR="00306F0B" w:rsidRPr="0011657E" w:rsidRDefault="00306F0B" w:rsidP="0011657E">
            <w:pPr>
              <w:pStyle w:val="a7"/>
              <w:spacing w:line="360" w:lineRule="auto"/>
              <w:jc w:val="left"/>
              <w:rPr>
                <w:bCs/>
                <w:sz w:val="20"/>
                <w:szCs w:val="20"/>
              </w:rPr>
            </w:pPr>
            <w:r w:rsidRPr="0011657E">
              <w:rPr>
                <w:bCs/>
                <w:sz w:val="20"/>
                <w:szCs w:val="20"/>
              </w:rPr>
              <w:t>водопотребления</w:t>
            </w:r>
          </w:p>
        </w:tc>
        <w:tc>
          <w:tcPr>
            <w:tcW w:w="1246" w:type="dxa"/>
            <w:vMerge w:val="restart"/>
          </w:tcPr>
          <w:p w:rsidR="00306F0B" w:rsidRPr="0011657E" w:rsidRDefault="00306F0B" w:rsidP="0011657E">
            <w:pPr>
              <w:pStyle w:val="a7"/>
              <w:spacing w:line="360" w:lineRule="auto"/>
              <w:jc w:val="left"/>
              <w:rPr>
                <w:bCs/>
                <w:sz w:val="20"/>
                <w:szCs w:val="20"/>
              </w:rPr>
            </w:pPr>
            <w:r w:rsidRPr="0011657E">
              <w:rPr>
                <w:bCs/>
                <w:sz w:val="20"/>
                <w:szCs w:val="20"/>
              </w:rPr>
              <w:t>Кол-во, л/чел в сутки</w:t>
            </w:r>
          </w:p>
        </w:tc>
        <w:tc>
          <w:tcPr>
            <w:tcW w:w="1246" w:type="dxa"/>
            <w:vMerge w:val="restart"/>
          </w:tcPr>
          <w:p w:rsidR="00306F0B" w:rsidRPr="0011657E" w:rsidRDefault="00306F0B" w:rsidP="0011657E">
            <w:pPr>
              <w:pStyle w:val="a7"/>
              <w:spacing w:line="360" w:lineRule="auto"/>
              <w:jc w:val="left"/>
              <w:rPr>
                <w:bCs/>
                <w:sz w:val="20"/>
                <w:szCs w:val="20"/>
              </w:rPr>
            </w:pPr>
            <w:r w:rsidRPr="0011657E">
              <w:rPr>
                <w:bCs/>
                <w:sz w:val="20"/>
                <w:szCs w:val="20"/>
              </w:rPr>
              <w:t>Кол-во, л/чел за 3 суток</w:t>
            </w:r>
          </w:p>
        </w:tc>
        <w:tc>
          <w:tcPr>
            <w:tcW w:w="3969" w:type="dxa"/>
            <w:gridSpan w:val="3"/>
          </w:tcPr>
          <w:p w:rsidR="00306F0B" w:rsidRPr="0011657E" w:rsidRDefault="00306F0B" w:rsidP="0011657E">
            <w:pPr>
              <w:pStyle w:val="a7"/>
              <w:spacing w:line="360" w:lineRule="auto"/>
              <w:jc w:val="left"/>
              <w:rPr>
                <w:bCs/>
                <w:sz w:val="20"/>
                <w:szCs w:val="20"/>
              </w:rPr>
            </w:pPr>
            <w:r w:rsidRPr="0011657E">
              <w:rPr>
                <w:sz w:val="20"/>
                <w:szCs w:val="20"/>
              </w:rPr>
              <w:t>Формирования, осуществляющие</w:t>
            </w:r>
            <w:r w:rsidR="00470EEB" w:rsidRPr="0011657E">
              <w:rPr>
                <w:sz w:val="20"/>
                <w:szCs w:val="20"/>
              </w:rPr>
              <w:t xml:space="preserve"> </w:t>
            </w:r>
            <w:r w:rsidRPr="0011657E">
              <w:rPr>
                <w:sz w:val="20"/>
                <w:szCs w:val="20"/>
              </w:rPr>
              <w:t>работы различной</w:t>
            </w:r>
            <w:r w:rsidR="00470EEB" w:rsidRPr="0011657E">
              <w:rPr>
                <w:sz w:val="20"/>
                <w:szCs w:val="20"/>
              </w:rPr>
              <w:t xml:space="preserve"> </w:t>
            </w:r>
            <w:r w:rsidRPr="0011657E">
              <w:rPr>
                <w:sz w:val="20"/>
                <w:szCs w:val="20"/>
              </w:rPr>
              <w:t>степени</w:t>
            </w:r>
            <w:r w:rsidR="00470EEB" w:rsidRPr="0011657E">
              <w:rPr>
                <w:sz w:val="20"/>
                <w:szCs w:val="20"/>
              </w:rPr>
              <w:t xml:space="preserve"> </w:t>
            </w:r>
            <w:r w:rsidRPr="0011657E">
              <w:rPr>
                <w:sz w:val="20"/>
                <w:szCs w:val="20"/>
              </w:rPr>
              <w:t>тяжести:</w:t>
            </w:r>
          </w:p>
        </w:tc>
      </w:tr>
      <w:tr w:rsidR="00306F0B" w:rsidRPr="0011657E" w:rsidTr="0011657E">
        <w:trPr>
          <w:trHeight w:val="455"/>
          <w:jc w:val="center"/>
        </w:trPr>
        <w:tc>
          <w:tcPr>
            <w:tcW w:w="2777" w:type="dxa"/>
            <w:vMerge/>
          </w:tcPr>
          <w:p w:rsidR="00306F0B" w:rsidRPr="0011657E" w:rsidRDefault="00306F0B" w:rsidP="0011657E">
            <w:pPr>
              <w:pStyle w:val="a7"/>
              <w:spacing w:line="360" w:lineRule="auto"/>
              <w:jc w:val="left"/>
              <w:rPr>
                <w:bCs/>
                <w:sz w:val="20"/>
                <w:szCs w:val="20"/>
              </w:rPr>
            </w:pPr>
          </w:p>
        </w:tc>
        <w:tc>
          <w:tcPr>
            <w:tcW w:w="1246" w:type="dxa"/>
            <w:vMerge/>
          </w:tcPr>
          <w:p w:rsidR="00306F0B" w:rsidRPr="0011657E" w:rsidRDefault="00306F0B" w:rsidP="0011657E">
            <w:pPr>
              <w:pStyle w:val="a7"/>
              <w:spacing w:line="360" w:lineRule="auto"/>
              <w:jc w:val="left"/>
              <w:rPr>
                <w:bCs/>
                <w:sz w:val="20"/>
                <w:szCs w:val="20"/>
              </w:rPr>
            </w:pPr>
          </w:p>
        </w:tc>
        <w:tc>
          <w:tcPr>
            <w:tcW w:w="1246" w:type="dxa"/>
            <w:vMerge/>
          </w:tcPr>
          <w:p w:rsidR="00306F0B" w:rsidRPr="0011657E" w:rsidRDefault="00306F0B" w:rsidP="0011657E">
            <w:pPr>
              <w:pStyle w:val="a7"/>
              <w:spacing w:line="360" w:lineRule="auto"/>
              <w:jc w:val="left"/>
              <w:rPr>
                <w:bCs/>
                <w:sz w:val="20"/>
                <w:szCs w:val="20"/>
              </w:rPr>
            </w:pPr>
          </w:p>
        </w:tc>
        <w:tc>
          <w:tcPr>
            <w:tcW w:w="1381" w:type="dxa"/>
          </w:tcPr>
          <w:p w:rsidR="00306F0B" w:rsidRPr="0011657E" w:rsidRDefault="00306F0B" w:rsidP="0011657E">
            <w:pPr>
              <w:spacing w:line="360" w:lineRule="auto"/>
            </w:pPr>
            <w:r w:rsidRPr="0011657E">
              <w:rPr>
                <w:lang w:val="en-US"/>
              </w:rPr>
              <w:t>III</w:t>
            </w:r>
            <w:r w:rsidRPr="0011657E">
              <w:t xml:space="preserve"> степень</w:t>
            </w:r>
          </w:p>
          <w:p w:rsidR="00306F0B" w:rsidRPr="0011657E" w:rsidRDefault="00306F0B" w:rsidP="0011657E">
            <w:pPr>
              <w:pStyle w:val="a7"/>
              <w:spacing w:line="360" w:lineRule="auto"/>
              <w:jc w:val="left"/>
              <w:rPr>
                <w:bCs/>
                <w:sz w:val="20"/>
                <w:szCs w:val="20"/>
              </w:rPr>
            </w:pPr>
            <w:r w:rsidRPr="0011657E">
              <w:rPr>
                <w:sz w:val="20"/>
                <w:szCs w:val="20"/>
                <w:lang w:val="en-US"/>
              </w:rPr>
              <w:t>k</w:t>
            </w:r>
            <w:r w:rsidRPr="0011657E">
              <w:rPr>
                <w:sz w:val="20"/>
                <w:szCs w:val="20"/>
              </w:rPr>
              <w:t xml:space="preserve"> = 1,750</w:t>
            </w:r>
          </w:p>
        </w:tc>
        <w:tc>
          <w:tcPr>
            <w:tcW w:w="1220" w:type="dxa"/>
          </w:tcPr>
          <w:p w:rsidR="00306F0B" w:rsidRPr="0011657E" w:rsidRDefault="00306F0B" w:rsidP="0011657E">
            <w:pPr>
              <w:spacing w:line="360" w:lineRule="auto"/>
            </w:pPr>
            <w:r w:rsidRPr="0011657E">
              <w:rPr>
                <w:lang w:val="en-US"/>
              </w:rPr>
              <w:t>II</w:t>
            </w:r>
            <w:r w:rsidRPr="0011657E">
              <w:t xml:space="preserve"> степень</w:t>
            </w:r>
          </w:p>
          <w:p w:rsidR="00306F0B" w:rsidRPr="0011657E" w:rsidRDefault="00306F0B" w:rsidP="0011657E">
            <w:pPr>
              <w:pStyle w:val="a7"/>
              <w:spacing w:line="360" w:lineRule="auto"/>
              <w:jc w:val="left"/>
              <w:rPr>
                <w:bCs/>
                <w:sz w:val="20"/>
                <w:szCs w:val="20"/>
              </w:rPr>
            </w:pPr>
            <w:r w:rsidRPr="0011657E">
              <w:rPr>
                <w:sz w:val="20"/>
                <w:szCs w:val="20"/>
                <w:lang w:val="en-US"/>
              </w:rPr>
              <w:t>k</w:t>
            </w:r>
            <w:r w:rsidRPr="0011657E">
              <w:rPr>
                <w:sz w:val="20"/>
                <w:szCs w:val="20"/>
              </w:rPr>
              <w:t xml:space="preserve"> =1,540</w:t>
            </w:r>
          </w:p>
        </w:tc>
        <w:tc>
          <w:tcPr>
            <w:tcW w:w="1369" w:type="dxa"/>
          </w:tcPr>
          <w:p w:rsidR="00306F0B" w:rsidRPr="0011657E" w:rsidRDefault="00306F0B" w:rsidP="0011657E">
            <w:pPr>
              <w:spacing w:line="360" w:lineRule="auto"/>
            </w:pPr>
            <w:r w:rsidRPr="0011657E">
              <w:rPr>
                <w:lang w:val="en-US"/>
              </w:rPr>
              <w:t>I</w:t>
            </w:r>
          </w:p>
          <w:p w:rsidR="00306F0B" w:rsidRPr="0011657E" w:rsidRDefault="00306F0B" w:rsidP="0011657E">
            <w:pPr>
              <w:spacing w:line="360" w:lineRule="auto"/>
            </w:pPr>
            <w:r w:rsidRPr="0011657E">
              <w:t>степень</w:t>
            </w:r>
          </w:p>
          <w:p w:rsidR="00306F0B" w:rsidRPr="0011657E" w:rsidRDefault="00306F0B" w:rsidP="0011657E">
            <w:pPr>
              <w:pStyle w:val="a7"/>
              <w:spacing w:line="360" w:lineRule="auto"/>
              <w:jc w:val="left"/>
              <w:rPr>
                <w:bCs/>
                <w:sz w:val="20"/>
                <w:szCs w:val="20"/>
              </w:rPr>
            </w:pPr>
            <w:r w:rsidRPr="0011657E">
              <w:rPr>
                <w:sz w:val="20"/>
                <w:szCs w:val="20"/>
                <w:lang w:val="en-US"/>
              </w:rPr>
              <w:t>k</w:t>
            </w:r>
            <w:r w:rsidRPr="0011657E">
              <w:rPr>
                <w:sz w:val="20"/>
                <w:szCs w:val="20"/>
              </w:rPr>
              <w:t xml:space="preserve"> = 1,125</w:t>
            </w:r>
          </w:p>
        </w:tc>
      </w:tr>
      <w:tr w:rsidR="00306F0B" w:rsidRPr="0011657E" w:rsidTr="0011657E">
        <w:trPr>
          <w:trHeight w:val="455"/>
          <w:jc w:val="center"/>
        </w:trPr>
        <w:tc>
          <w:tcPr>
            <w:tcW w:w="2777" w:type="dxa"/>
          </w:tcPr>
          <w:p w:rsidR="00306F0B" w:rsidRPr="0011657E" w:rsidRDefault="00306F0B" w:rsidP="0011657E">
            <w:pPr>
              <w:pStyle w:val="a7"/>
              <w:spacing w:line="360" w:lineRule="auto"/>
              <w:jc w:val="left"/>
              <w:rPr>
                <w:bCs/>
                <w:sz w:val="20"/>
                <w:szCs w:val="20"/>
              </w:rPr>
            </w:pPr>
            <w:r w:rsidRPr="0011657E">
              <w:rPr>
                <w:bCs/>
                <w:sz w:val="20"/>
                <w:szCs w:val="20"/>
              </w:rPr>
              <w:t>1. Питье</w:t>
            </w:r>
          </w:p>
        </w:tc>
        <w:tc>
          <w:tcPr>
            <w:tcW w:w="1246" w:type="dxa"/>
          </w:tcPr>
          <w:p w:rsidR="00306F0B" w:rsidRPr="0011657E" w:rsidRDefault="00306F0B" w:rsidP="0011657E">
            <w:pPr>
              <w:pStyle w:val="a7"/>
              <w:spacing w:line="360" w:lineRule="auto"/>
              <w:jc w:val="left"/>
              <w:rPr>
                <w:bCs/>
                <w:sz w:val="20"/>
                <w:szCs w:val="20"/>
              </w:rPr>
            </w:pPr>
            <w:r w:rsidRPr="0011657E">
              <w:rPr>
                <w:bCs/>
                <w:sz w:val="20"/>
                <w:szCs w:val="20"/>
              </w:rPr>
              <w:t>5,0</w:t>
            </w:r>
          </w:p>
        </w:tc>
        <w:tc>
          <w:tcPr>
            <w:tcW w:w="1246" w:type="dxa"/>
          </w:tcPr>
          <w:p w:rsidR="00306F0B" w:rsidRPr="0011657E" w:rsidRDefault="00306F0B" w:rsidP="0011657E">
            <w:pPr>
              <w:pStyle w:val="a7"/>
              <w:spacing w:line="360" w:lineRule="auto"/>
              <w:jc w:val="left"/>
              <w:rPr>
                <w:bCs/>
                <w:sz w:val="20"/>
                <w:szCs w:val="20"/>
              </w:rPr>
            </w:pPr>
            <w:r w:rsidRPr="0011657E">
              <w:rPr>
                <w:bCs/>
                <w:sz w:val="20"/>
                <w:szCs w:val="20"/>
              </w:rPr>
              <w:t>15,0</w:t>
            </w:r>
          </w:p>
        </w:tc>
        <w:tc>
          <w:tcPr>
            <w:tcW w:w="1381" w:type="dxa"/>
          </w:tcPr>
          <w:p w:rsidR="00306F0B" w:rsidRPr="0011657E" w:rsidRDefault="00306F0B" w:rsidP="0011657E">
            <w:pPr>
              <w:pStyle w:val="a7"/>
              <w:spacing w:line="360" w:lineRule="auto"/>
              <w:jc w:val="left"/>
              <w:rPr>
                <w:bCs/>
                <w:sz w:val="20"/>
                <w:szCs w:val="20"/>
              </w:rPr>
            </w:pPr>
            <w:r w:rsidRPr="0011657E">
              <w:rPr>
                <w:bCs/>
                <w:sz w:val="20"/>
                <w:szCs w:val="20"/>
              </w:rPr>
              <w:t>2808</w:t>
            </w:r>
          </w:p>
        </w:tc>
        <w:tc>
          <w:tcPr>
            <w:tcW w:w="1220" w:type="dxa"/>
          </w:tcPr>
          <w:p w:rsidR="00306F0B" w:rsidRPr="0011657E" w:rsidRDefault="00306F0B" w:rsidP="0011657E">
            <w:pPr>
              <w:pStyle w:val="a7"/>
              <w:spacing w:line="360" w:lineRule="auto"/>
              <w:jc w:val="left"/>
              <w:rPr>
                <w:bCs/>
                <w:sz w:val="20"/>
                <w:szCs w:val="20"/>
              </w:rPr>
            </w:pPr>
            <w:r w:rsidRPr="0011657E">
              <w:rPr>
                <w:bCs/>
                <w:sz w:val="20"/>
                <w:szCs w:val="20"/>
              </w:rPr>
              <w:t>970</w:t>
            </w:r>
          </w:p>
        </w:tc>
        <w:tc>
          <w:tcPr>
            <w:tcW w:w="1369" w:type="dxa"/>
          </w:tcPr>
          <w:p w:rsidR="00306F0B" w:rsidRPr="0011657E" w:rsidRDefault="00306F0B" w:rsidP="0011657E">
            <w:pPr>
              <w:pStyle w:val="a7"/>
              <w:spacing w:line="360" w:lineRule="auto"/>
              <w:jc w:val="left"/>
              <w:rPr>
                <w:bCs/>
                <w:sz w:val="20"/>
                <w:szCs w:val="20"/>
              </w:rPr>
            </w:pPr>
            <w:r w:rsidRPr="0011657E">
              <w:rPr>
                <w:bCs/>
                <w:sz w:val="20"/>
                <w:szCs w:val="20"/>
              </w:rPr>
              <w:t>501</w:t>
            </w:r>
          </w:p>
        </w:tc>
      </w:tr>
      <w:tr w:rsidR="00306F0B" w:rsidRPr="0011657E" w:rsidTr="0011657E">
        <w:trPr>
          <w:trHeight w:val="455"/>
          <w:jc w:val="center"/>
        </w:trPr>
        <w:tc>
          <w:tcPr>
            <w:tcW w:w="2777" w:type="dxa"/>
          </w:tcPr>
          <w:p w:rsidR="00306F0B" w:rsidRPr="0011657E" w:rsidRDefault="00306F0B" w:rsidP="0011657E">
            <w:pPr>
              <w:spacing w:line="360" w:lineRule="auto"/>
            </w:pPr>
            <w:r w:rsidRPr="0011657E">
              <w:rPr>
                <w:bCs/>
              </w:rPr>
              <w:t>2</w:t>
            </w:r>
            <w:r w:rsidRPr="0011657E">
              <w:t>. Приготовление пищи, умывание,</w:t>
            </w:r>
          </w:p>
          <w:p w:rsidR="00306F0B" w:rsidRPr="0011657E" w:rsidRDefault="00306F0B" w:rsidP="0011657E">
            <w:pPr>
              <w:spacing w:line="360" w:lineRule="auto"/>
            </w:pPr>
            <w:r w:rsidRPr="0011657E">
              <w:t>в том числе:</w:t>
            </w:r>
          </w:p>
          <w:p w:rsidR="00306F0B" w:rsidRPr="0011657E" w:rsidRDefault="00306F0B" w:rsidP="0011657E">
            <w:pPr>
              <w:spacing w:line="360" w:lineRule="auto"/>
            </w:pPr>
            <w:r w:rsidRPr="0011657E">
              <w:t>- приготовление пищи;</w:t>
            </w:r>
          </w:p>
          <w:p w:rsidR="00306F0B" w:rsidRPr="0011657E" w:rsidRDefault="00306F0B" w:rsidP="0011657E">
            <w:pPr>
              <w:spacing w:line="360" w:lineRule="auto"/>
            </w:pPr>
            <w:r w:rsidRPr="0011657E">
              <w:t>- мытье посуды;</w:t>
            </w:r>
          </w:p>
          <w:p w:rsidR="00306F0B" w:rsidRPr="0011657E" w:rsidRDefault="00306F0B" w:rsidP="0011657E">
            <w:pPr>
              <w:pStyle w:val="a7"/>
              <w:spacing w:line="360" w:lineRule="auto"/>
              <w:jc w:val="left"/>
              <w:rPr>
                <w:bCs/>
                <w:sz w:val="20"/>
                <w:szCs w:val="20"/>
              </w:rPr>
            </w:pPr>
            <w:r w:rsidRPr="0011657E">
              <w:rPr>
                <w:sz w:val="20"/>
                <w:szCs w:val="20"/>
              </w:rPr>
              <w:t>- мытье лица и рук.</w:t>
            </w:r>
          </w:p>
        </w:tc>
        <w:tc>
          <w:tcPr>
            <w:tcW w:w="1246" w:type="dxa"/>
          </w:tcPr>
          <w:p w:rsidR="00306F0B" w:rsidRPr="0011657E" w:rsidRDefault="00306F0B" w:rsidP="0011657E">
            <w:pPr>
              <w:pStyle w:val="a7"/>
              <w:spacing w:line="360" w:lineRule="auto"/>
              <w:jc w:val="left"/>
              <w:rPr>
                <w:bCs/>
                <w:sz w:val="20"/>
                <w:szCs w:val="20"/>
              </w:rPr>
            </w:pPr>
          </w:p>
          <w:p w:rsidR="00306F0B" w:rsidRPr="0011657E" w:rsidRDefault="00306F0B" w:rsidP="0011657E">
            <w:pPr>
              <w:pStyle w:val="a7"/>
              <w:spacing w:line="360" w:lineRule="auto"/>
              <w:jc w:val="left"/>
              <w:rPr>
                <w:bCs/>
                <w:sz w:val="20"/>
                <w:szCs w:val="20"/>
              </w:rPr>
            </w:pPr>
          </w:p>
          <w:p w:rsidR="00306F0B" w:rsidRPr="0011657E" w:rsidRDefault="00306F0B" w:rsidP="0011657E">
            <w:pPr>
              <w:pStyle w:val="a7"/>
              <w:spacing w:line="360" w:lineRule="auto"/>
              <w:jc w:val="left"/>
              <w:rPr>
                <w:bCs/>
                <w:sz w:val="20"/>
                <w:szCs w:val="20"/>
              </w:rPr>
            </w:pPr>
            <w:r w:rsidRPr="0011657E">
              <w:rPr>
                <w:bCs/>
                <w:sz w:val="20"/>
                <w:szCs w:val="20"/>
              </w:rPr>
              <w:t>7,5</w:t>
            </w:r>
          </w:p>
          <w:p w:rsidR="00306F0B" w:rsidRPr="0011657E" w:rsidRDefault="00306F0B" w:rsidP="0011657E">
            <w:pPr>
              <w:pStyle w:val="a7"/>
              <w:spacing w:line="360" w:lineRule="auto"/>
              <w:jc w:val="left"/>
              <w:rPr>
                <w:bCs/>
                <w:sz w:val="20"/>
                <w:szCs w:val="20"/>
              </w:rPr>
            </w:pPr>
            <w:r w:rsidRPr="0011657E">
              <w:rPr>
                <w:bCs/>
                <w:sz w:val="20"/>
                <w:szCs w:val="20"/>
              </w:rPr>
              <w:t>3,5</w:t>
            </w:r>
          </w:p>
          <w:p w:rsidR="00306F0B" w:rsidRPr="0011657E" w:rsidRDefault="00306F0B" w:rsidP="0011657E">
            <w:pPr>
              <w:pStyle w:val="a7"/>
              <w:spacing w:line="360" w:lineRule="auto"/>
              <w:jc w:val="left"/>
              <w:rPr>
                <w:bCs/>
                <w:sz w:val="20"/>
                <w:szCs w:val="20"/>
              </w:rPr>
            </w:pPr>
            <w:r w:rsidRPr="0011657E">
              <w:rPr>
                <w:bCs/>
                <w:sz w:val="20"/>
                <w:szCs w:val="20"/>
              </w:rPr>
              <w:t>1,0</w:t>
            </w:r>
          </w:p>
          <w:p w:rsidR="00306F0B" w:rsidRPr="0011657E" w:rsidRDefault="00306F0B" w:rsidP="0011657E">
            <w:pPr>
              <w:pStyle w:val="a7"/>
              <w:spacing w:line="360" w:lineRule="auto"/>
              <w:jc w:val="left"/>
              <w:rPr>
                <w:bCs/>
                <w:sz w:val="20"/>
                <w:szCs w:val="20"/>
              </w:rPr>
            </w:pPr>
            <w:r w:rsidRPr="0011657E">
              <w:rPr>
                <w:bCs/>
                <w:sz w:val="20"/>
                <w:szCs w:val="20"/>
              </w:rPr>
              <w:t>3,0</w:t>
            </w:r>
          </w:p>
        </w:tc>
        <w:tc>
          <w:tcPr>
            <w:tcW w:w="1246" w:type="dxa"/>
          </w:tcPr>
          <w:p w:rsidR="00306F0B" w:rsidRPr="0011657E" w:rsidRDefault="00306F0B" w:rsidP="0011657E">
            <w:pPr>
              <w:pStyle w:val="a7"/>
              <w:spacing w:line="360" w:lineRule="auto"/>
              <w:jc w:val="left"/>
              <w:rPr>
                <w:bCs/>
                <w:sz w:val="20"/>
                <w:szCs w:val="20"/>
              </w:rPr>
            </w:pPr>
          </w:p>
          <w:p w:rsidR="00306F0B" w:rsidRPr="0011657E" w:rsidRDefault="00306F0B" w:rsidP="0011657E">
            <w:pPr>
              <w:pStyle w:val="a7"/>
              <w:spacing w:line="360" w:lineRule="auto"/>
              <w:jc w:val="left"/>
              <w:rPr>
                <w:bCs/>
                <w:sz w:val="20"/>
                <w:szCs w:val="20"/>
              </w:rPr>
            </w:pPr>
          </w:p>
          <w:p w:rsidR="00306F0B" w:rsidRPr="0011657E" w:rsidRDefault="00306F0B" w:rsidP="0011657E">
            <w:pPr>
              <w:pStyle w:val="a7"/>
              <w:spacing w:line="360" w:lineRule="auto"/>
              <w:jc w:val="left"/>
              <w:rPr>
                <w:bCs/>
                <w:sz w:val="20"/>
                <w:szCs w:val="20"/>
              </w:rPr>
            </w:pPr>
            <w:r w:rsidRPr="0011657E">
              <w:rPr>
                <w:bCs/>
                <w:sz w:val="20"/>
                <w:szCs w:val="20"/>
              </w:rPr>
              <w:t>22,5</w:t>
            </w:r>
          </w:p>
          <w:p w:rsidR="00306F0B" w:rsidRPr="0011657E" w:rsidRDefault="00306F0B" w:rsidP="0011657E">
            <w:pPr>
              <w:pStyle w:val="a7"/>
              <w:spacing w:line="360" w:lineRule="auto"/>
              <w:jc w:val="left"/>
              <w:rPr>
                <w:bCs/>
                <w:sz w:val="20"/>
                <w:szCs w:val="20"/>
              </w:rPr>
            </w:pPr>
            <w:r w:rsidRPr="0011657E">
              <w:rPr>
                <w:bCs/>
                <w:sz w:val="20"/>
                <w:szCs w:val="20"/>
              </w:rPr>
              <w:t>10,5</w:t>
            </w:r>
          </w:p>
          <w:p w:rsidR="00306F0B" w:rsidRPr="0011657E" w:rsidRDefault="00306F0B" w:rsidP="0011657E">
            <w:pPr>
              <w:pStyle w:val="a7"/>
              <w:spacing w:line="360" w:lineRule="auto"/>
              <w:jc w:val="left"/>
              <w:rPr>
                <w:bCs/>
                <w:sz w:val="20"/>
                <w:szCs w:val="20"/>
              </w:rPr>
            </w:pPr>
            <w:r w:rsidRPr="0011657E">
              <w:rPr>
                <w:bCs/>
                <w:sz w:val="20"/>
                <w:szCs w:val="20"/>
              </w:rPr>
              <w:t>3,0</w:t>
            </w:r>
          </w:p>
          <w:p w:rsidR="00306F0B" w:rsidRPr="0011657E" w:rsidRDefault="00306F0B" w:rsidP="0011657E">
            <w:pPr>
              <w:pStyle w:val="a7"/>
              <w:spacing w:line="360" w:lineRule="auto"/>
              <w:jc w:val="left"/>
              <w:rPr>
                <w:bCs/>
                <w:sz w:val="20"/>
                <w:szCs w:val="20"/>
              </w:rPr>
            </w:pPr>
            <w:r w:rsidRPr="0011657E">
              <w:rPr>
                <w:bCs/>
                <w:sz w:val="20"/>
                <w:szCs w:val="20"/>
              </w:rPr>
              <w:t>9,0</w:t>
            </w:r>
          </w:p>
        </w:tc>
        <w:tc>
          <w:tcPr>
            <w:tcW w:w="1381" w:type="dxa"/>
          </w:tcPr>
          <w:p w:rsidR="00306F0B" w:rsidRPr="0011657E" w:rsidRDefault="00306F0B" w:rsidP="0011657E">
            <w:pPr>
              <w:pStyle w:val="a7"/>
              <w:spacing w:line="360" w:lineRule="auto"/>
              <w:jc w:val="left"/>
              <w:rPr>
                <w:bCs/>
                <w:sz w:val="20"/>
                <w:szCs w:val="20"/>
              </w:rPr>
            </w:pPr>
          </w:p>
          <w:p w:rsidR="00306F0B" w:rsidRPr="0011657E" w:rsidRDefault="00306F0B" w:rsidP="0011657E">
            <w:pPr>
              <w:pStyle w:val="a7"/>
              <w:spacing w:line="360" w:lineRule="auto"/>
              <w:jc w:val="left"/>
              <w:rPr>
                <w:bCs/>
                <w:sz w:val="20"/>
                <w:szCs w:val="20"/>
              </w:rPr>
            </w:pPr>
          </w:p>
          <w:p w:rsidR="00306F0B" w:rsidRPr="0011657E" w:rsidRDefault="00306F0B" w:rsidP="0011657E">
            <w:pPr>
              <w:pStyle w:val="a7"/>
              <w:spacing w:line="360" w:lineRule="auto"/>
              <w:jc w:val="left"/>
              <w:rPr>
                <w:bCs/>
                <w:sz w:val="20"/>
                <w:szCs w:val="20"/>
              </w:rPr>
            </w:pPr>
            <w:r w:rsidRPr="0011657E">
              <w:rPr>
                <w:bCs/>
                <w:sz w:val="20"/>
                <w:szCs w:val="20"/>
              </w:rPr>
              <w:t>4213</w:t>
            </w:r>
          </w:p>
          <w:p w:rsidR="00306F0B" w:rsidRPr="0011657E" w:rsidRDefault="00306F0B" w:rsidP="0011657E">
            <w:pPr>
              <w:pStyle w:val="a7"/>
              <w:spacing w:line="360" w:lineRule="auto"/>
              <w:jc w:val="left"/>
              <w:rPr>
                <w:bCs/>
                <w:sz w:val="20"/>
                <w:szCs w:val="20"/>
              </w:rPr>
            </w:pPr>
            <w:r w:rsidRPr="0011657E">
              <w:rPr>
                <w:bCs/>
                <w:sz w:val="20"/>
                <w:szCs w:val="20"/>
              </w:rPr>
              <w:t>1966</w:t>
            </w:r>
          </w:p>
          <w:p w:rsidR="00306F0B" w:rsidRPr="0011657E" w:rsidRDefault="00306F0B" w:rsidP="0011657E">
            <w:pPr>
              <w:pStyle w:val="a7"/>
              <w:spacing w:line="360" w:lineRule="auto"/>
              <w:jc w:val="left"/>
              <w:rPr>
                <w:bCs/>
                <w:sz w:val="20"/>
                <w:szCs w:val="20"/>
              </w:rPr>
            </w:pPr>
            <w:r w:rsidRPr="0011657E">
              <w:rPr>
                <w:bCs/>
                <w:sz w:val="20"/>
                <w:szCs w:val="20"/>
              </w:rPr>
              <w:t>561</w:t>
            </w:r>
          </w:p>
          <w:p w:rsidR="00306F0B" w:rsidRPr="0011657E" w:rsidRDefault="00306F0B" w:rsidP="0011657E">
            <w:pPr>
              <w:pStyle w:val="a7"/>
              <w:spacing w:line="360" w:lineRule="auto"/>
              <w:jc w:val="left"/>
              <w:rPr>
                <w:bCs/>
                <w:sz w:val="20"/>
                <w:szCs w:val="20"/>
              </w:rPr>
            </w:pPr>
            <w:r w:rsidRPr="0011657E">
              <w:rPr>
                <w:bCs/>
                <w:sz w:val="20"/>
                <w:szCs w:val="20"/>
              </w:rPr>
              <w:t>1685</w:t>
            </w:r>
          </w:p>
        </w:tc>
        <w:tc>
          <w:tcPr>
            <w:tcW w:w="1220" w:type="dxa"/>
          </w:tcPr>
          <w:p w:rsidR="00306F0B" w:rsidRPr="0011657E" w:rsidRDefault="00306F0B" w:rsidP="0011657E">
            <w:pPr>
              <w:pStyle w:val="a7"/>
              <w:spacing w:line="360" w:lineRule="auto"/>
              <w:jc w:val="left"/>
              <w:rPr>
                <w:bCs/>
                <w:sz w:val="20"/>
                <w:szCs w:val="20"/>
              </w:rPr>
            </w:pPr>
          </w:p>
          <w:p w:rsidR="00306F0B" w:rsidRPr="0011657E" w:rsidRDefault="00306F0B" w:rsidP="0011657E">
            <w:pPr>
              <w:pStyle w:val="a7"/>
              <w:spacing w:line="360" w:lineRule="auto"/>
              <w:jc w:val="left"/>
              <w:rPr>
                <w:bCs/>
                <w:sz w:val="20"/>
                <w:szCs w:val="20"/>
              </w:rPr>
            </w:pPr>
          </w:p>
          <w:p w:rsidR="00306F0B" w:rsidRPr="0011657E" w:rsidRDefault="00306F0B" w:rsidP="0011657E">
            <w:pPr>
              <w:pStyle w:val="a7"/>
              <w:spacing w:line="360" w:lineRule="auto"/>
              <w:jc w:val="left"/>
              <w:rPr>
                <w:bCs/>
                <w:sz w:val="20"/>
                <w:szCs w:val="20"/>
              </w:rPr>
            </w:pPr>
            <w:r w:rsidRPr="0011657E">
              <w:rPr>
                <w:bCs/>
                <w:sz w:val="20"/>
                <w:szCs w:val="20"/>
              </w:rPr>
              <w:t>1455</w:t>
            </w:r>
          </w:p>
          <w:p w:rsidR="00306F0B" w:rsidRPr="0011657E" w:rsidRDefault="00306F0B" w:rsidP="0011657E">
            <w:pPr>
              <w:pStyle w:val="a7"/>
              <w:spacing w:line="360" w:lineRule="auto"/>
              <w:jc w:val="left"/>
              <w:rPr>
                <w:bCs/>
                <w:sz w:val="20"/>
                <w:szCs w:val="20"/>
              </w:rPr>
            </w:pPr>
            <w:r w:rsidRPr="0011657E">
              <w:rPr>
                <w:bCs/>
                <w:sz w:val="20"/>
                <w:szCs w:val="20"/>
              </w:rPr>
              <w:t>679</w:t>
            </w:r>
          </w:p>
          <w:p w:rsidR="00306F0B" w:rsidRPr="0011657E" w:rsidRDefault="00306F0B" w:rsidP="0011657E">
            <w:pPr>
              <w:pStyle w:val="a7"/>
              <w:spacing w:line="360" w:lineRule="auto"/>
              <w:jc w:val="left"/>
              <w:rPr>
                <w:bCs/>
                <w:sz w:val="20"/>
                <w:szCs w:val="20"/>
              </w:rPr>
            </w:pPr>
            <w:r w:rsidRPr="0011657E">
              <w:rPr>
                <w:bCs/>
                <w:sz w:val="20"/>
                <w:szCs w:val="20"/>
              </w:rPr>
              <w:t>194</w:t>
            </w:r>
          </w:p>
          <w:p w:rsidR="00306F0B" w:rsidRPr="0011657E" w:rsidRDefault="00306F0B" w:rsidP="0011657E">
            <w:pPr>
              <w:pStyle w:val="a7"/>
              <w:spacing w:line="360" w:lineRule="auto"/>
              <w:jc w:val="left"/>
              <w:rPr>
                <w:bCs/>
                <w:sz w:val="20"/>
                <w:szCs w:val="20"/>
              </w:rPr>
            </w:pPr>
            <w:r w:rsidRPr="0011657E">
              <w:rPr>
                <w:bCs/>
                <w:sz w:val="20"/>
                <w:szCs w:val="20"/>
              </w:rPr>
              <w:t>582</w:t>
            </w:r>
          </w:p>
          <w:p w:rsidR="00306F0B" w:rsidRPr="0011657E" w:rsidRDefault="00306F0B" w:rsidP="0011657E">
            <w:pPr>
              <w:pStyle w:val="a7"/>
              <w:spacing w:line="360" w:lineRule="auto"/>
              <w:jc w:val="left"/>
              <w:rPr>
                <w:bCs/>
                <w:sz w:val="20"/>
                <w:szCs w:val="20"/>
              </w:rPr>
            </w:pPr>
          </w:p>
        </w:tc>
        <w:tc>
          <w:tcPr>
            <w:tcW w:w="1369" w:type="dxa"/>
          </w:tcPr>
          <w:p w:rsidR="00306F0B" w:rsidRPr="0011657E" w:rsidRDefault="00306F0B" w:rsidP="0011657E">
            <w:pPr>
              <w:pStyle w:val="a7"/>
              <w:spacing w:line="360" w:lineRule="auto"/>
              <w:jc w:val="left"/>
              <w:rPr>
                <w:bCs/>
                <w:sz w:val="20"/>
                <w:szCs w:val="20"/>
              </w:rPr>
            </w:pPr>
          </w:p>
          <w:p w:rsidR="00306F0B" w:rsidRPr="0011657E" w:rsidRDefault="00306F0B" w:rsidP="0011657E">
            <w:pPr>
              <w:pStyle w:val="a7"/>
              <w:spacing w:line="360" w:lineRule="auto"/>
              <w:jc w:val="left"/>
              <w:rPr>
                <w:bCs/>
                <w:sz w:val="20"/>
                <w:szCs w:val="20"/>
              </w:rPr>
            </w:pPr>
          </w:p>
          <w:p w:rsidR="00306F0B" w:rsidRPr="0011657E" w:rsidRDefault="00306F0B" w:rsidP="0011657E">
            <w:pPr>
              <w:pStyle w:val="a7"/>
              <w:spacing w:line="360" w:lineRule="auto"/>
              <w:jc w:val="left"/>
              <w:rPr>
                <w:bCs/>
                <w:sz w:val="20"/>
                <w:szCs w:val="20"/>
              </w:rPr>
            </w:pPr>
            <w:r w:rsidRPr="0011657E">
              <w:rPr>
                <w:bCs/>
                <w:sz w:val="20"/>
                <w:szCs w:val="20"/>
              </w:rPr>
              <w:t>759</w:t>
            </w:r>
          </w:p>
          <w:p w:rsidR="00306F0B" w:rsidRPr="0011657E" w:rsidRDefault="00306F0B" w:rsidP="0011657E">
            <w:pPr>
              <w:pStyle w:val="a7"/>
              <w:spacing w:line="360" w:lineRule="auto"/>
              <w:jc w:val="left"/>
              <w:rPr>
                <w:bCs/>
                <w:sz w:val="20"/>
                <w:szCs w:val="20"/>
              </w:rPr>
            </w:pPr>
            <w:r w:rsidRPr="0011657E">
              <w:rPr>
                <w:bCs/>
                <w:sz w:val="20"/>
                <w:szCs w:val="20"/>
              </w:rPr>
              <w:t>354</w:t>
            </w:r>
          </w:p>
          <w:p w:rsidR="00306F0B" w:rsidRPr="0011657E" w:rsidRDefault="00306F0B" w:rsidP="0011657E">
            <w:pPr>
              <w:pStyle w:val="a7"/>
              <w:spacing w:line="360" w:lineRule="auto"/>
              <w:jc w:val="left"/>
              <w:rPr>
                <w:bCs/>
                <w:sz w:val="20"/>
                <w:szCs w:val="20"/>
              </w:rPr>
            </w:pPr>
            <w:r w:rsidRPr="0011657E">
              <w:rPr>
                <w:bCs/>
                <w:sz w:val="20"/>
                <w:szCs w:val="20"/>
              </w:rPr>
              <w:t>104</w:t>
            </w:r>
          </w:p>
          <w:p w:rsidR="00306F0B" w:rsidRPr="0011657E" w:rsidRDefault="00306F0B" w:rsidP="0011657E">
            <w:pPr>
              <w:pStyle w:val="a7"/>
              <w:spacing w:line="360" w:lineRule="auto"/>
              <w:jc w:val="left"/>
              <w:rPr>
                <w:bCs/>
                <w:sz w:val="20"/>
                <w:szCs w:val="20"/>
              </w:rPr>
            </w:pPr>
            <w:r w:rsidRPr="0011657E">
              <w:rPr>
                <w:bCs/>
                <w:sz w:val="20"/>
                <w:szCs w:val="20"/>
              </w:rPr>
              <w:t>303</w:t>
            </w:r>
          </w:p>
        </w:tc>
      </w:tr>
      <w:tr w:rsidR="00306F0B" w:rsidRPr="0011657E" w:rsidTr="0011657E">
        <w:trPr>
          <w:trHeight w:val="455"/>
          <w:jc w:val="center"/>
        </w:trPr>
        <w:tc>
          <w:tcPr>
            <w:tcW w:w="2777" w:type="dxa"/>
          </w:tcPr>
          <w:p w:rsidR="00306F0B" w:rsidRPr="0011657E" w:rsidRDefault="00306F0B" w:rsidP="0011657E">
            <w:pPr>
              <w:pStyle w:val="a7"/>
              <w:spacing w:line="360" w:lineRule="auto"/>
              <w:jc w:val="left"/>
              <w:rPr>
                <w:bCs/>
                <w:sz w:val="20"/>
                <w:szCs w:val="20"/>
              </w:rPr>
            </w:pPr>
            <w:r w:rsidRPr="0011657E">
              <w:rPr>
                <w:sz w:val="20"/>
                <w:szCs w:val="20"/>
              </w:rPr>
              <w:t>3.Удовлетворение санитарно - гигиенич. потребностей человека и обеспечение сан.-гиг. состояния помещений</w:t>
            </w:r>
          </w:p>
        </w:tc>
        <w:tc>
          <w:tcPr>
            <w:tcW w:w="1246" w:type="dxa"/>
          </w:tcPr>
          <w:p w:rsidR="00306F0B" w:rsidRPr="0011657E" w:rsidRDefault="00306F0B" w:rsidP="0011657E">
            <w:pPr>
              <w:pStyle w:val="a7"/>
              <w:spacing w:line="360" w:lineRule="auto"/>
              <w:jc w:val="left"/>
              <w:rPr>
                <w:bCs/>
                <w:sz w:val="20"/>
                <w:szCs w:val="20"/>
              </w:rPr>
            </w:pPr>
          </w:p>
          <w:p w:rsidR="00306F0B" w:rsidRPr="0011657E" w:rsidRDefault="00306F0B" w:rsidP="0011657E">
            <w:pPr>
              <w:pStyle w:val="a7"/>
              <w:spacing w:line="360" w:lineRule="auto"/>
              <w:jc w:val="left"/>
              <w:rPr>
                <w:bCs/>
                <w:sz w:val="20"/>
                <w:szCs w:val="20"/>
              </w:rPr>
            </w:pPr>
          </w:p>
          <w:p w:rsidR="00306F0B" w:rsidRPr="0011657E" w:rsidRDefault="00306F0B" w:rsidP="0011657E">
            <w:pPr>
              <w:pStyle w:val="a7"/>
              <w:spacing w:line="360" w:lineRule="auto"/>
              <w:jc w:val="left"/>
              <w:rPr>
                <w:bCs/>
                <w:sz w:val="20"/>
                <w:szCs w:val="20"/>
              </w:rPr>
            </w:pPr>
            <w:r w:rsidRPr="0011657E">
              <w:rPr>
                <w:bCs/>
                <w:sz w:val="20"/>
                <w:szCs w:val="20"/>
              </w:rPr>
              <w:t>21,0</w:t>
            </w:r>
          </w:p>
        </w:tc>
        <w:tc>
          <w:tcPr>
            <w:tcW w:w="1246" w:type="dxa"/>
          </w:tcPr>
          <w:p w:rsidR="00306F0B" w:rsidRPr="0011657E" w:rsidRDefault="00306F0B" w:rsidP="0011657E">
            <w:pPr>
              <w:pStyle w:val="a7"/>
              <w:spacing w:line="360" w:lineRule="auto"/>
              <w:jc w:val="left"/>
              <w:rPr>
                <w:bCs/>
                <w:sz w:val="20"/>
                <w:szCs w:val="20"/>
              </w:rPr>
            </w:pPr>
          </w:p>
          <w:p w:rsidR="00306F0B" w:rsidRPr="0011657E" w:rsidRDefault="00306F0B" w:rsidP="0011657E">
            <w:pPr>
              <w:pStyle w:val="a7"/>
              <w:spacing w:line="360" w:lineRule="auto"/>
              <w:jc w:val="left"/>
              <w:rPr>
                <w:bCs/>
                <w:sz w:val="20"/>
                <w:szCs w:val="20"/>
              </w:rPr>
            </w:pPr>
          </w:p>
          <w:p w:rsidR="00306F0B" w:rsidRPr="0011657E" w:rsidRDefault="00306F0B" w:rsidP="0011657E">
            <w:pPr>
              <w:pStyle w:val="a7"/>
              <w:spacing w:line="360" w:lineRule="auto"/>
              <w:jc w:val="left"/>
              <w:rPr>
                <w:bCs/>
                <w:sz w:val="20"/>
                <w:szCs w:val="20"/>
              </w:rPr>
            </w:pPr>
            <w:r w:rsidRPr="0011657E">
              <w:rPr>
                <w:bCs/>
                <w:sz w:val="20"/>
                <w:szCs w:val="20"/>
              </w:rPr>
              <w:t>63,0</w:t>
            </w:r>
          </w:p>
        </w:tc>
        <w:tc>
          <w:tcPr>
            <w:tcW w:w="1381" w:type="dxa"/>
          </w:tcPr>
          <w:p w:rsidR="00306F0B" w:rsidRPr="0011657E" w:rsidRDefault="00306F0B" w:rsidP="0011657E">
            <w:pPr>
              <w:pStyle w:val="a7"/>
              <w:spacing w:line="360" w:lineRule="auto"/>
              <w:jc w:val="left"/>
              <w:rPr>
                <w:bCs/>
                <w:sz w:val="20"/>
                <w:szCs w:val="20"/>
              </w:rPr>
            </w:pPr>
          </w:p>
          <w:p w:rsidR="00306F0B" w:rsidRPr="0011657E" w:rsidRDefault="00306F0B" w:rsidP="0011657E">
            <w:pPr>
              <w:pStyle w:val="a7"/>
              <w:spacing w:line="360" w:lineRule="auto"/>
              <w:jc w:val="left"/>
              <w:rPr>
                <w:bCs/>
                <w:sz w:val="20"/>
                <w:szCs w:val="20"/>
              </w:rPr>
            </w:pPr>
          </w:p>
          <w:p w:rsidR="00306F0B" w:rsidRPr="0011657E" w:rsidRDefault="00306F0B" w:rsidP="0011657E">
            <w:pPr>
              <w:pStyle w:val="a7"/>
              <w:spacing w:line="360" w:lineRule="auto"/>
              <w:jc w:val="left"/>
              <w:rPr>
                <w:bCs/>
                <w:sz w:val="20"/>
                <w:szCs w:val="20"/>
              </w:rPr>
            </w:pPr>
            <w:r w:rsidRPr="0011657E">
              <w:rPr>
                <w:bCs/>
                <w:sz w:val="20"/>
                <w:szCs w:val="20"/>
              </w:rPr>
              <w:t>11796</w:t>
            </w:r>
          </w:p>
        </w:tc>
        <w:tc>
          <w:tcPr>
            <w:tcW w:w="1220" w:type="dxa"/>
          </w:tcPr>
          <w:p w:rsidR="00306F0B" w:rsidRPr="0011657E" w:rsidRDefault="00306F0B" w:rsidP="0011657E">
            <w:pPr>
              <w:pStyle w:val="a7"/>
              <w:spacing w:line="360" w:lineRule="auto"/>
              <w:jc w:val="left"/>
              <w:rPr>
                <w:bCs/>
                <w:sz w:val="20"/>
                <w:szCs w:val="20"/>
              </w:rPr>
            </w:pPr>
          </w:p>
          <w:p w:rsidR="00306F0B" w:rsidRPr="0011657E" w:rsidRDefault="00306F0B" w:rsidP="0011657E">
            <w:pPr>
              <w:pStyle w:val="a7"/>
              <w:spacing w:line="360" w:lineRule="auto"/>
              <w:jc w:val="left"/>
              <w:rPr>
                <w:bCs/>
                <w:sz w:val="20"/>
                <w:szCs w:val="20"/>
              </w:rPr>
            </w:pPr>
          </w:p>
          <w:p w:rsidR="00306F0B" w:rsidRPr="0011657E" w:rsidRDefault="00306F0B" w:rsidP="0011657E">
            <w:pPr>
              <w:pStyle w:val="a7"/>
              <w:spacing w:line="360" w:lineRule="auto"/>
              <w:jc w:val="left"/>
              <w:rPr>
                <w:bCs/>
                <w:sz w:val="20"/>
                <w:szCs w:val="20"/>
              </w:rPr>
            </w:pPr>
            <w:r w:rsidRPr="0011657E">
              <w:rPr>
                <w:bCs/>
                <w:sz w:val="20"/>
                <w:szCs w:val="20"/>
              </w:rPr>
              <w:t>4074</w:t>
            </w:r>
          </w:p>
        </w:tc>
        <w:tc>
          <w:tcPr>
            <w:tcW w:w="1369" w:type="dxa"/>
          </w:tcPr>
          <w:p w:rsidR="00306F0B" w:rsidRPr="0011657E" w:rsidRDefault="00306F0B" w:rsidP="0011657E">
            <w:pPr>
              <w:pStyle w:val="a7"/>
              <w:spacing w:line="360" w:lineRule="auto"/>
              <w:jc w:val="left"/>
              <w:rPr>
                <w:bCs/>
                <w:sz w:val="20"/>
                <w:szCs w:val="20"/>
              </w:rPr>
            </w:pPr>
          </w:p>
          <w:p w:rsidR="00306F0B" w:rsidRPr="0011657E" w:rsidRDefault="00306F0B" w:rsidP="0011657E">
            <w:pPr>
              <w:pStyle w:val="a7"/>
              <w:spacing w:line="360" w:lineRule="auto"/>
              <w:jc w:val="left"/>
              <w:rPr>
                <w:bCs/>
                <w:sz w:val="20"/>
                <w:szCs w:val="20"/>
              </w:rPr>
            </w:pPr>
          </w:p>
          <w:p w:rsidR="00306F0B" w:rsidRPr="0011657E" w:rsidRDefault="00306F0B" w:rsidP="0011657E">
            <w:pPr>
              <w:pStyle w:val="a7"/>
              <w:spacing w:line="360" w:lineRule="auto"/>
              <w:jc w:val="left"/>
              <w:rPr>
                <w:bCs/>
                <w:sz w:val="20"/>
                <w:szCs w:val="20"/>
              </w:rPr>
            </w:pPr>
            <w:r w:rsidRPr="0011657E">
              <w:rPr>
                <w:bCs/>
                <w:sz w:val="20"/>
                <w:szCs w:val="20"/>
              </w:rPr>
              <w:t>2126</w:t>
            </w:r>
          </w:p>
        </w:tc>
      </w:tr>
      <w:tr w:rsidR="00306F0B" w:rsidRPr="0011657E" w:rsidTr="0011657E">
        <w:trPr>
          <w:trHeight w:val="455"/>
          <w:jc w:val="center"/>
        </w:trPr>
        <w:tc>
          <w:tcPr>
            <w:tcW w:w="2777" w:type="dxa"/>
          </w:tcPr>
          <w:p w:rsidR="00306F0B" w:rsidRPr="0011657E" w:rsidRDefault="00306F0B" w:rsidP="0011657E">
            <w:pPr>
              <w:pStyle w:val="a7"/>
              <w:spacing w:line="360" w:lineRule="auto"/>
              <w:jc w:val="left"/>
              <w:rPr>
                <w:bCs/>
                <w:sz w:val="20"/>
                <w:szCs w:val="20"/>
              </w:rPr>
            </w:pPr>
            <w:r w:rsidRPr="0011657E">
              <w:rPr>
                <w:bCs/>
                <w:sz w:val="20"/>
                <w:szCs w:val="20"/>
              </w:rPr>
              <w:t>ИТОГО:</w:t>
            </w:r>
          </w:p>
        </w:tc>
        <w:tc>
          <w:tcPr>
            <w:tcW w:w="1246" w:type="dxa"/>
          </w:tcPr>
          <w:p w:rsidR="00306F0B" w:rsidRPr="0011657E" w:rsidRDefault="00306F0B" w:rsidP="0011657E">
            <w:pPr>
              <w:pStyle w:val="a7"/>
              <w:spacing w:line="360" w:lineRule="auto"/>
              <w:jc w:val="left"/>
              <w:rPr>
                <w:bCs/>
                <w:sz w:val="20"/>
                <w:szCs w:val="20"/>
              </w:rPr>
            </w:pPr>
          </w:p>
        </w:tc>
        <w:tc>
          <w:tcPr>
            <w:tcW w:w="1246" w:type="dxa"/>
          </w:tcPr>
          <w:p w:rsidR="00306F0B" w:rsidRPr="0011657E" w:rsidRDefault="00306F0B" w:rsidP="0011657E">
            <w:pPr>
              <w:pStyle w:val="a7"/>
              <w:spacing w:line="360" w:lineRule="auto"/>
              <w:jc w:val="left"/>
              <w:rPr>
                <w:bCs/>
                <w:sz w:val="20"/>
                <w:szCs w:val="20"/>
              </w:rPr>
            </w:pPr>
          </w:p>
        </w:tc>
        <w:tc>
          <w:tcPr>
            <w:tcW w:w="1381" w:type="dxa"/>
          </w:tcPr>
          <w:p w:rsidR="00306F0B" w:rsidRPr="0011657E" w:rsidRDefault="00306F0B" w:rsidP="0011657E">
            <w:pPr>
              <w:pStyle w:val="a7"/>
              <w:spacing w:line="360" w:lineRule="auto"/>
              <w:jc w:val="left"/>
              <w:rPr>
                <w:bCs/>
                <w:sz w:val="20"/>
                <w:szCs w:val="20"/>
              </w:rPr>
            </w:pPr>
            <w:r w:rsidRPr="0011657E">
              <w:rPr>
                <w:bCs/>
                <w:sz w:val="20"/>
                <w:szCs w:val="20"/>
              </w:rPr>
              <w:t>23031</w:t>
            </w:r>
          </w:p>
        </w:tc>
        <w:tc>
          <w:tcPr>
            <w:tcW w:w="1220" w:type="dxa"/>
          </w:tcPr>
          <w:p w:rsidR="00306F0B" w:rsidRPr="0011657E" w:rsidRDefault="00306F0B" w:rsidP="0011657E">
            <w:pPr>
              <w:pStyle w:val="a7"/>
              <w:spacing w:line="360" w:lineRule="auto"/>
              <w:jc w:val="left"/>
              <w:rPr>
                <w:bCs/>
                <w:sz w:val="20"/>
                <w:szCs w:val="20"/>
              </w:rPr>
            </w:pPr>
            <w:r w:rsidRPr="0011657E">
              <w:rPr>
                <w:bCs/>
                <w:sz w:val="20"/>
                <w:szCs w:val="20"/>
              </w:rPr>
              <w:t>7955</w:t>
            </w:r>
          </w:p>
        </w:tc>
        <w:tc>
          <w:tcPr>
            <w:tcW w:w="1369" w:type="dxa"/>
          </w:tcPr>
          <w:p w:rsidR="00306F0B" w:rsidRPr="0011657E" w:rsidRDefault="00306F0B" w:rsidP="0011657E">
            <w:pPr>
              <w:pStyle w:val="a7"/>
              <w:spacing w:line="360" w:lineRule="auto"/>
              <w:jc w:val="left"/>
              <w:rPr>
                <w:bCs/>
                <w:sz w:val="20"/>
                <w:szCs w:val="20"/>
              </w:rPr>
            </w:pPr>
            <w:r w:rsidRPr="0011657E">
              <w:rPr>
                <w:bCs/>
                <w:sz w:val="20"/>
                <w:szCs w:val="20"/>
              </w:rPr>
              <w:t>4151</w:t>
            </w:r>
          </w:p>
        </w:tc>
      </w:tr>
    </w:tbl>
    <w:p w:rsidR="00306F0B" w:rsidRPr="00470EEB" w:rsidRDefault="00306F0B" w:rsidP="00470EEB">
      <w:pPr>
        <w:pStyle w:val="a7"/>
        <w:spacing w:line="360" w:lineRule="auto"/>
        <w:ind w:firstLine="709"/>
        <w:jc w:val="both"/>
        <w:rPr>
          <w:bCs/>
          <w:szCs w:val="28"/>
        </w:rPr>
      </w:pPr>
    </w:p>
    <w:p w:rsidR="00306F0B" w:rsidRPr="00470EEB" w:rsidRDefault="00306F0B" w:rsidP="00470EEB">
      <w:pPr>
        <w:spacing w:line="360" w:lineRule="auto"/>
        <w:ind w:firstLine="709"/>
        <w:jc w:val="both"/>
        <w:rPr>
          <w:sz w:val="28"/>
          <w:szCs w:val="28"/>
        </w:rPr>
      </w:pPr>
      <w:r w:rsidRPr="00470EEB">
        <w:rPr>
          <w:sz w:val="28"/>
          <w:szCs w:val="28"/>
        </w:rPr>
        <w:t xml:space="preserve">Таким образом, при ликвидации ЧС расходуется 35138 л воды для обеспечения формирований. </w:t>
      </w:r>
    </w:p>
    <w:p w:rsidR="00306F0B" w:rsidRPr="00470EEB" w:rsidRDefault="00306F0B" w:rsidP="00470EEB">
      <w:pPr>
        <w:overflowPunct w:val="0"/>
        <w:autoSpaceDE w:val="0"/>
        <w:autoSpaceDN w:val="0"/>
        <w:adjustRightInd w:val="0"/>
        <w:spacing w:line="360" w:lineRule="auto"/>
        <w:ind w:firstLine="709"/>
        <w:jc w:val="both"/>
        <w:textAlignment w:val="baseline"/>
        <w:rPr>
          <w:sz w:val="28"/>
          <w:szCs w:val="28"/>
        </w:rPr>
      </w:pPr>
    </w:p>
    <w:p w:rsidR="00306F0B" w:rsidRPr="00470EEB" w:rsidRDefault="00306F0B" w:rsidP="0011657E">
      <w:pPr>
        <w:pStyle w:val="13"/>
        <w:spacing w:line="360" w:lineRule="auto"/>
        <w:ind w:firstLine="709"/>
        <w:rPr>
          <w:b/>
          <w:bCs/>
        </w:rPr>
      </w:pPr>
      <w:bookmarkStart w:id="115" w:name="_Toc138558741"/>
      <w:r w:rsidRPr="00470EEB">
        <w:rPr>
          <w:b/>
          <w:bCs/>
        </w:rPr>
        <w:t>8.1.2 Обеспечение продуктами питания</w:t>
      </w:r>
      <w:bookmarkEnd w:id="115"/>
    </w:p>
    <w:p w:rsidR="00306F0B" w:rsidRPr="00470EEB" w:rsidRDefault="00306F0B" w:rsidP="00470EEB">
      <w:pPr>
        <w:pStyle w:val="a4"/>
        <w:ind w:firstLine="709"/>
        <w:rPr>
          <w:rFonts w:cs="Times New Roman"/>
          <w:color w:val="auto"/>
          <w:szCs w:val="28"/>
        </w:rPr>
      </w:pPr>
      <w:r w:rsidRPr="00470EEB">
        <w:rPr>
          <w:rFonts w:cs="Times New Roman"/>
          <w:color w:val="auto"/>
          <w:szCs w:val="28"/>
        </w:rPr>
        <w:t>Для проведения АСДНР в течение трех суток в зоне ЧС личный состав формирований нуждается в обеспечении питанием. Питание организуется подразделением общественного питания на</w:t>
      </w:r>
      <w:r w:rsidR="004477BF" w:rsidRPr="00470EEB">
        <w:rPr>
          <w:rFonts w:cs="Times New Roman"/>
          <w:color w:val="auto"/>
          <w:szCs w:val="28"/>
        </w:rPr>
        <w:t xml:space="preserve"> базе столовой предприятия ТГПЗ</w:t>
      </w:r>
      <w:r w:rsidRPr="00470EEB">
        <w:rPr>
          <w:rFonts w:cs="Times New Roman"/>
          <w:color w:val="auto"/>
          <w:szCs w:val="28"/>
        </w:rPr>
        <w:t xml:space="preserve">. При этом численность обслуживающего персонала столовой увеличена и обслуживание проводится в несколько смен. Организация обеспечения формирований питанием исходит из 2-х разового горячего питания, и одного раза в сутки консервированными продуктами или сборными пайками [43]. </w:t>
      </w:r>
    </w:p>
    <w:p w:rsidR="00306F0B" w:rsidRPr="00470EEB" w:rsidRDefault="00306F0B" w:rsidP="00470EEB">
      <w:pPr>
        <w:spacing w:line="360" w:lineRule="auto"/>
        <w:ind w:firstLine="709"/>
        <w:jc w:val="both"/>
        <w:rPr>
          <w:sz w:val="28"/>
          <w:szCs w:val="28"/>
        </w:rPr>
      </w:pPr>
      <w:r w:rsidRPr="00470EEB">
        <w:rPr>
          <w:sz w:val="28"/>
          <w:szCs w:val="28"/>
        </w:rPr>
        <w:t>Согласно «Норм физиологических потребностей в пищевых веществах и энергии различных групп населения», приведенных в таблице 8.2,</w:t>
      </w:r>
      <w:r w:rsidR="00470EEB" w:rsidRPr="00470EEB">
        <w:rPr>
          <w:sz w:val="28"/>
          <w:szCs w:val="28"/>
        </w:rPr>
        <w:t xml:space="preserve"> </w:t>
      </w:r>
      <w:r w:rsidRPr="00470EEB">
        <w:rPr>
          <w:sz w:val="28"/>
          <w:szCs w:val="28"/>
        </w:rPr>
        <w:t>устанавливаются основные продукты питания, составляющие суточный рацион одного человека.</w:t>
      </w:r>
      <w:r w:rsidR="00470EEB" w:rsidRPr="00470EEB">
        <w:rPr>
          <w:sz w:val="28"/>
          <w:szCs w:val="28"/>
        </w:rPr>
        <w:t xml:space="preserve"> </w:t>
      </w:r>
    </w:p>
    <w:p w:rsidR="00306F0B" w:rsidRPr="00470EEB" w:rsidRDefault="0011657E" w:rsidP="00470EEB">
      <w:pPr>
        <w:spacing w:line="360" w:lineRule="auto"/>
        <w:ind w:firstLine="709"/>
        <w:jc w:val="both"/>
        <w:rPr>
          <w:sz w:val="28"/>
          <w:szCs w:val="28"/>
        </w:rPr>
      </w:pPr>
      <w:r>
        <w:rPr>
          <w:sz w:val="28"/>
          <w:szCs w:val="28"/>
        </w:rPr>
        <w:br w:type="page"/>
      </w:r>
      <w:r w:rsidR="00306F0B" w:rsidRPr="00470EEB">
        <w:rPr>
          <w:sz w:val="28"/>
          <w:szCs w:val="28"/>
        </w:rPr>
        <w:t>Таблица 8.2 - Нормы физиологических потребностей в пищевых</w:t>
      </w:r>
      <w:r w:rsidR="00470EEB" w:rsidRPr="00470EEB">
        <w:rPr>
          <w:sz w:val="28"/>
          <w:szCs w:val="28"/>
        </w:rPr>
        <w:t xml:space="preserve"> </w:t>
      </w:r>
      <w:r w:rsidR="00306F0B" w:rsidRPr="00470EEB">
        <w:rPr>
          <w:sz w:val="28"/>
          <w:szCs w:val="28"/>
        </w:rPr>
        <w:t>веществах и эн</w:t>
      </w:r>
      <w:r w:rsidR="004A7DE3" w:rsidRPr="00470EEB">
        <w:rPr>
          <w:sz w:val="28"/>
          <w:szCs w:val="28"/>
        </w:rPr>
        <w:t>ергии различных групп населения</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
        <w:gridCol w:w="3337"/>
        <w:gridCol w:w="1389"/>
        <w:gridCol w:w="1131"/>
        <w:gridCol w:w="1209"/>
        <w:gridCol w:w="1594"/>
      </w:tblGrid>
      <w:tr w:rsidR="00306F0B" w:rsidRPr="0011657E" w:rsidTr="0011657E">
        <w:trPr>
          <w:jc w:val="center"/>
        </w:trPr>
        <w:tc>
          <w:tcPr>
            <w:tcW w:w="911" w:type="dxa"/>
            <w:vAlign w:val="center"/>
          </w:tcPr>
          <w:p w:rsidR="00306F0B" w:rsidRPr="0011657E" w:rsidRDefault="00306F0B" w:rsidP="0011657E">
            <w:pPr>
              <w:spacing w:line="360" w:lineRule="auto"/>
            </w:pPr>
            <w:r w:rsidRPr="0011657E">
              <w:t>№</w:t>
            </w:r>
          </w:p>
          <w:p w:rsidR="00306F0B" w:rsidRPr="0011657E" w:rsidRDefault="00306F0B" w:rsidP="0011657E">
            <w:pPr>
              <w:spacing w:line="360" w:lineRule="auto"/>
            </w:pPr>
            <w:r w:rsidRPr="0011657E">
              <w:t>групп</w:t>
            </w:r>
          </w:p>
        </w:tc>
        <w:tc>
          <w:tcPr>
            <w:tcW w:w="3337" w:type="dxa"/>
            <w:vAlign w:val="center"/>
          </w:tcPr>
          <w:p w:rsidR="00306F0B" w:rsidRPr="0011657E" w:rsidRDefault="00306F0B" w:rsidP="0011657E">
            <w:pPr>
              <w:spacing w:line="360" w:lineRule="auto"/>
            </w:pPr>
            <w:r w:rsidRPr="0011657E">
              <w:t>Категория населения</w:t>
            </w:r>
          </w:p>
        </w:tc>
        <w:tc>
          <w:tcPr>
            <w:tcW w:w="1389" w:type="dxa"/>
            <w:vAlign w:val="center"/>
          </w:tcPr>
          <w:p w:rsidR="00306F0B" w:rsidRPr="0011657E" w:rsidRDefault="00306F0B" w:rsidP="0011657E">
            <w:pPr>
              <w:spacing w:line="360" w:lineRule="auto"/>
            </w:pPr>
            <w:r w:rsidRPr="0011657E">
              <w:t>Энергия,</w:t>
            </w:r>
          </w:p>
          <w:p w:rsidR="00306F0B" w:rsidRPr="0011657E" w:rsidRDefault="00306F0B" w:rsidP="0011657E">
            <w:pPr>
              <w:spacing w:line="360" w:lineRule="auto"/>
            </w:pPr>
            <w:r w:rsidRPr="0011657E">
              <w:t>ккал</w:t>
            </w:r>
          </w:p>
        </w:tc>
        <w:tc>
          <w:tcPr>
            <w:tcW w:w="1131" w:type="dxa"/>
            <w:vAlign w:val="center"/>
          </w:tcPr>
          <w:p w:rsidR="00306F0B" w:rsidRPr="0011657E" w:rsidRDefault="00306F0B" w:rsidP="0011657E">
            <w:pPr>
              <w:spacing w:line="360" w:lineRule="auto"/>
            </w:pPr>
            <w:r w:rsidRPr="0011657E">
              <w:t>Белки,</w:t>
            </w:r>
          </w:p>
          <w:p w:rsidR="00306F0B" w:rsidRPr="0011657E" w:rsidRDefault="00306F0B" w:rsidP="0011657E">
            <w:pPr>
              <w:spacing w:line="360" w:lineRule="auto"/>
            </w:pPr>
            <w:r w:rsidRPr="0011657E">
              <w:t>г</w:t>
            </w:r>
          </w:p>
        </w:tc>
        <w:tc>
          <w:tcPr>
            <w:tcW w:w="1209" w:type="dxa"/>
            <w:vAlign w:val="center"/>
          </w:tcPr>
          <w:p w:rsidR="00306F0B" w:rsidRPr="0011657E" w:rsidRDefault="00306F0B" w:rsidP="0011657E">
            <w:pPr>
              <w:spacing w:line="360" w:lineRule="auto"/>
            </w:pPr>
            <w:r w:rsidRPr="0011657E">
              <w:t>Жиры,</w:t>
            </w:r>
          </w:p>
          <w:p w:rsidR="00306F0B" w:rsidRPr="0011657E" w:rsidRDefault="00306F0B" w:rsidP="0011657E">
            <w:pPr>
              <w:spacing w:line="360" w:lineRule="auto"/>
            </w:pPr>
            <w:r w:rsidRPr="0011657E">
              <w:t>г</w:t>
            </w:r>
          </w:p>
        </w:tc>
        <w:tc>
          <w:tcPr>
            <w:tcW w:w="1594" w:type="dxa"/>
            <w:vAlign w:val="center"/>
          </w:tcPr>
          <w:p w:rsidR="00306F0B" w:rsidRPr="0011657E" w:rsidRDefault="00306F0B" w:rsidP="0011657E">
            <w:pPr>
              <w:spacing w:line="360" w:lineRule="auto"/>
            </w:pPr>
            <w:r w:rsidRPr="0011657E">
              <w:t>Углеводы,</w:t>
            </w:r>
          </w:p>
          <w:p w:rsidR="00306F0B" w:rsidRPr="0011657E" w:rsidRDefault="00306F0B" w:rsidP="0011657E">
            <w:pPr>
              <w:spacing w:line="360" w:lineRule="auto"/>
            </w:pPr>
            <w:r w:rsidRPr="0011657E">
              <w:t>г</w:t>
            </w:r>
          </w:p>
        </w:tc>
      </w:tr>
      <w:tr w:rsidR="00306F0B" w:rsidRPr="0011657E" w:rsidTr="0011657E">
        <w:trPr>
          <w:jc w:val="center"/>
        </w:trPr>
        <w:tc>
          <w:tcPr>
            <w:tcW w:w="911" w:type="dxa"/>
            <w:vAlign w:val="center"/>
          </w:tcPr>
          <w:p w:rsidR="00306F0B" w:rsidRPr="0011657E" w:rsidRDefault="00306F0B" w:rsidP="0011657E">
            <w:pPr>
              <w:pStyle w:val="5"/>
              <w:spacing w:before="0" w:after="0" w:line="360" w:lineRule="auto"/>
              <w:rPr>
                <w:b w:val="0"/>
                <w:i w:val="0"/>
                <w:sz w:val="20"/>
                <w:szCs w:val="20"/>
              </w:rPr>
            </w:pPr>
            <w:r w:rsidRPr="0011657E">
              <w:rPr>
                <w:b w:val="0"/>
                <w:i w:val="0"/>
                <w:sz w:val="20"/>
                <w:szCs w:val="20"/>
              </w:rPr>
              <w:t>I</w:t>
            </w:r>
          </w:p>
        </w:tc>
        <w:tc>
          <w:tcPr>
            <w:tcW w:w="3337" w:type="dxa"/>
            <w:vAlign w:val="center"/>
          </w:tcPr>
          <w:p w:rsidR="00306F0B" w:rsidRPr="0011657E" w:rsidRDefault="00306F0B" w:rsidP="0011657E">
            <w:pPr>
              <w:spacing w:line="360" w:lineRule="auto"/>
            </w:pPr>
            <w:r w:rsidRPr="0011657E">
              <w:t>Личный состав формиро-</w:t>
            </w:r>
          </w:p>
          <w:p w:rsidR="00306F0B" w:rsidRPr="0011657E" w:rsidRDefault="00306F0B" w:rsidP="0011657E">
            <w:pPr>
              <w:spacing w:line="360" w:lineRule="auto"/>
            </w:pPr>
            <w:r w:rsidRPr="0011657E">
              <w:t>ваний,</w:t>
            </w:r>
            <w:r w:rsidR="00470EEB" w:rsidRPr="0011657E">
              <w:t xml:space="preserve"> </w:t>
            </w:r>
            <w:r w:rsidRPr="0011657E">
              <w:t>спасатели</w:t>
            </w:r>
          </w:p>
        </w:tc>
        <w:tc>
          <w:tcPr>
            <w:tcW w:w="1389" w:type="dxa"/>
            <w:vAlign w:val="center"/>
          </w:tcPr>
          <w:p w:rsidR="00306F0B" w:rsidRPr="0011657E" w:rsidRDefault="00306F0B" w:rsidP="0011657E">
            <w:pPr>
              <w:spacing w:line="360" w:lineRule="auto"/>
            </w:pPr>
            <w:r w:rsidRPr="0011657E">
              <w:t>4200</w:t>
            </w:r>
          </w:p>
        </w:tc>
        <w:tc>
          <w:tcPr>
            <w:tcW w:w="1131" w:type="dxa"/>
            <w:vAlign w:val="center"/>
          </w:tcPr>
          <w:p w:rsidR="00306F0B" w:rsidRPr="0011657E" w:rsidRDefault="00306F0B" w:rsidP="0011657E">
            <w:pPr>
              <w:spacing w:line="360" w:lineRule="auto"/>
            </w:pPr>
            <w:r w:rsidRPr="0011657E">
              <w:t>114</w:t>
            </w:r>
          </w:p>
        </w:tc>
        <w:tc>
          <w:tcPr>
            <w:tcW w:w="1209" w:type="dxa"/>
            <w:vAlign w:val="center"/>
          </w:tcPr>
          <w:p w:rsidR="00306F0B" w:rsidRPr="0011657E" w:rsidRDefault="00306F0B" w:rsidP="0011657E">
            <w:pPr>
              <w:spacing w:line="360" w:lineRule="auto"/>
            </w:pPr>
            <w:r w:rsidRPr="0011657E">
              <w:t>150</w:t>
            </w:r>
          </w:p>
        </w:tc>
        <w:tc>
          <w:tcPr>
            <w:tcW w:w="1594" w:type="dxa"/>
            <w:vAlign w:val="center"/>
          </w:tcPr>
          <w:p w:rsidR="00306F0B" w:rsidRPr="0011657E" w:rsidRDefault="00306F0B" w:rsidP="0011657E">
            <w:pPr>
              <w:spacing w:line="360" w:lineRule="auto"/>
            </w:pPr>
            <w:r w:rsidRPr="0011657E">
              <w:t>570</w:t>
            </w:r>
          </w:p>
        </w:tc>
      </w:tr>
      <w:tr w:rsidR="00306F0B" w:rsidRPr="0011657E" w:rsidTr="0011657E">
        <w:trPr>
          <w:jc w:val="center"/>
        </w:trPr>
        <w:tc>
          <w:tcPr>
            <w:tcW w:w="911" w:type="dxa"/>
            <w:vAlign w:val="center"/>
          </w:tcPr>
          <w:p w:rsidR="00306F0B" w:rsidRPr="0011657E" w:rsidRDefault="00306F0B" w:rsidP="0011657E">
            <w:pPr>
              <w:spacing w:line="360" w:lineRule="auto"/>
            </w:pPr>
            <w:r w:rsidRPr="0011657E">
              <w:rPr>
                <w:lang w:val="en-US"/>
              </w:rPr>
              <w:t>II</w:t>
            </w:r>
          </w:p>
        </w:tc>
        <w:tc>
          <w:tcPr>
            <w:tcW w:w="3337" w:type="dxa"/>
            <w:vAlign w:val="center"/>
          </w:tcPr>
          <w:p w:rsidR="00306F0B" w:rsidRPr="0011657E" w:rsidRDefault="00306F0B" w:rsidP="0011657E">
            <w:pPr>
              <w:spacing w:line="360" w:lineRule="auto"/>
            </w:pPr>
            <w:r w:rsidRPr="0011657E">
              <w:t>Личный состав, выполняющий менее тяжелую работу</w:t>
            </w:r>
          </w:p>
        </w:tc>
        <w:tc>
          <w:tcPr>
            <w:tcW w:w="1389" w:type="dxa"/>
            <w:vAlign w:val="center"/>
          </w:tcPr>
          <w:p w:rsidR="00306F0B" w:rsidRPr="0011657E" w:rsidRDefault="00306F0B" w:rsidP="0011657E">
            <w:pPr>
              <w:spacing w:line="360" w:lineRule="auto"/>
            </w:pPr>
            <w:r w:rsidRPr="0011657E">
              <w:t>3300</w:t>
            </w:r>
          </w:p>
        </w:tc>
        <w:tc>
          <w:tcPr>
            <w:tcW w:w="1131" w:type="dxa"/>
            <w:vAlign w:val="center"/>
          </w:tcPr>
          <w:p w:rsidR="00306F0B" w:rsidRPr="0011657E" w:rsidRDefault="00306F0B" w:rsidP="0011657E">
            <w:pPr>
              <w:spacing w:line="360" w:lineRule="auto"/>
            </w:pPr>
            <w:r w:rsidRPr="0011657E">
              <w:t>92</w:t>
            </w:r>
          </w:p>
        </w:tc>
        <w:tc>
          <w:tcPr>
            <w:tcW w:w="1209" w:type="dxa"/>
            <w:vAlign w:val="center"/>
          </w:tcPr>
          <w:p w:rsidR="00306F0B" w:rsidRPr="0011657E" w:rsidRDefault="00306F0B" w:rsidP="0011657E">
            <w:pPr>
              <w:spacing w:line="360" w:lineRule="auto"/>
            </w:pPr>
            <w:r w:rsidRPr="0011657E">
              <w:t>108</w:t>
            </w:r>
          </w:p>
        </w:tc>
        <w:tc>
          <w:tcPr>
            <w:tcW w:w="1594" w:type="dxa"/>
            <w:vAlign w:val="center"/>
          </w:tcPr>
          <w:p w:rsidR="00306F0B" w:rsidRPr="0011657E" w:rsidRDefault="00306F0B" w:rsidP="0011657E">
            <w:pPr>
              <w:spacing w:line="360" w:lineRule="auto"/>
            </w:pPr>
            <w:r w:rsidRPr="0011657E">
              <w:t>470</w:t>
            </w:r>
          </w:p>
        </w:tc>
      </w:tr>
    </w:tbl>
    <w:p w:rsidR="00306F0B" w:rsidRPr="00470EEB" w:rsidRDefault="00306F0B" w:rsidP="00470EEB">
      <w:pPr>
        <w:pStyle w:val="a4"/>
        <w:ind w:firstLine="709"/>
        <w:rPr>
          <w:rFonts w:cs="Times New Roman"/>
          <w:color w:val="auto"/>
          <w:szCs w:val="28"/>
        </w:rPr>
      </w:pPr>
    </w:p>
    <w:p w:rsidR="00306F0B" w:rsidRPr="00470EEB" w:rsidRDefault="00306F0B" w:rsidP="00470EEB">
      <w:pPr>
        <w:pStyle w:val="a4"/>
        <w:ind w:firstLine="709"/>
        <w:rPr>
          <w:rFonts w:cs="Times New Roman"/>
          <w:color w:val="auto"/>
          <w:szCs w:val="28"/>
        </w:rPr>
      </w:pPr>
      <w:r w:rsidRPr="00470EEB">
        <w:rPr>
          <w:rFonts w:cs="Times New Roman"/>
          <w:color w:val="auto"/>
          <w:szCs w:val="28"/>
        </w:rPr>
        <w:t>Основные продукты питания, для приготовления горячей пищи и</w:t>
      </w:r>
      <w:r w:rsidR="00470EEB" w:rsidRPr="00470EEB">
        <w:rPr>
          <w:rFonts w:cs="Times New Roman"/>
          <w:color w:val="auto"/>
          <w:szCs w:val="28"/>
        </w:rPr>
        <w:t xml:space="preserve"> </w:t>
      </w:r>
      <w:r w:rsidRPr="00470EEB">
        <w:rPr>
          <w:rFonts w:cs="Times New Roman"/>
          <w:color w:val="auto"/>
          <w:szCs w:val="28"/>
        </w:rPr>
        <w:t>составляющие суточный рацион личного состава формирований, выполняющих тяжелую работу (107 человек),</w:t>
      </w:r>
      <w:r w:rsidR="00470EEB" w:rsidRPr="00470EEB">
        <w:rPr>
          <w:rFonts w:cs="Times New Roman"/>
          <w:color w:val="auto"/>
          <w:szCs w:val="28"/>
        </w:rPr>
        <w:t xml:space="preserve"> </w:t>
      </w:r>
      <w:r w:rsidRPr="00470EEB">
        <w:rPr>
          <w:rFonts w:cs="Times New Roman"/>
          <w:color w:val="auto"/>
          <w:szCs w:val="28"/>
        </w:rPr>
        <w:t>приведены в таблице 8.3.</w:t>
      </w:r>
    </w:p>
    <w:p w:rsidR="00306F0B" w:rsidRPr="00470EEB" w:rsidRDefault="00306F0B" w:rsidP="00470EEB">
      <w:pPr>
        <w:spacing w:line="360" w:lineRule="auto"/>
        <w:ind w:firstLine="709"/>
        <w:jc w:val="both"/>
        <w:rPr>
          <w:sz w:val="28"/>
          <w:szCs w:val="28"/>
        </w:rPr>
      </w:pPr>
      <w:r w:rsidRPr="00470EEB">
        <w:rPr>
          <w:sz w:val="28"/>
          <w:szCs w:val="28"/>
        </w:rPr>
        <w:t>Основные продукты питания, для приготовления горячей пищи и</w:t>
      </w:r>
      <w:r w:rsidR="00470EEB" w:rsidRPr="00470EEB">
        <w:rPr>
          <w:sz w:val="28"/>
          <w:szCs w:val="28"/>
        </w:rPr>
        <w:t xml:space="preserve"> </w:t>
      </w:r>
      <w:r w:rsidRPr="00470EEB">
        <w:rPr>
          <w:sz w:val="28"/>
          <w:szCs w:val="28"/>
        </w:rPr>
        <w:t>составляющие суточный рацион спасателей, выполняющих работу средней или легкой степени тяжести (72 человека), приведены в таблице 8.4.</w:t>
      </w:r>
    </w:p>
    <w:p w:rsidR="00306F0B" w:rsidRPr="00470EEB" w:rsidRDefault="00306F0B" w:rsidP="00470EEB">
      <w:pPr>
        <w:spacing w:line="360" w:lineRule="auto"/>
        <w:ind w:firstLine="709"/>
        <w:jc w:val="both"/>
        <w:rPr>
          <w:sz w:val="28"/>
          <w:szCs w:val="28"/>
        </w:rPr>
      </w:pPr>
    </w:p>
    <w:p w:rsidR="00306F0B" w:rsidRPr="00470EEB" w:rsidRDefault="00306F0B" w:rsidP="00470EEB">
      <w:pPr>
        <w:spacing w:line="360" w:lineRule="auto"/>
        <w:ind w:firstLine="709"/>
        <w:jc w:val="both"/>
        <w:rPr>
          <w:sz w:val="28"/>
          <w:szCs w:val="28"/>
        </w:rPr>
      </w:pPr>
      <w:r w:rsidRPr="00470EEB">
        <w:rPr>
          <w:sz w:val="28"/>
          <w:szCs w:val="28"/>
        </w:rPr>
        <w:t xml:space="preserve">Таблица 8.3 </w:t>
      </w:r>
      <w:r w:rsidR="001B0594" w:rsidRPr="00470EEB">
        <w:rPr>
          <w:sz w:val="28"/>
          <w:szCs w:val="28"/>
        </w:rPr>
        <w:t xml:space="preserve">- </w:t>
      </w:r>
      <w:r w:rsidRPr="00470EEB">
        <w:rPr>
          <w:sz w:val="28"/>
          <w:szCs w:val="28"/>
        </w:rPr>
        <w:t xml:space="preserve">Необходимое количество продуктов питания для обеспечения личного состава формирований, </w:t>
      </w:r>
      <w:r w:rsidR="009E25D7" w:rsidRPr="00470EEB">
        <w:rPr>
          <w:sz w:val="28"/>
          <w:szCs w:val="28"/>
        </w:rPr>
        <w:tab/>
      </w:r>
      <w:r w:rsidRPr="00470EEB">
        <w:rPr>
          <w:sz w:val="28"/>
          <w:szCs w:val="28"/>
        </w:rPr>
        <w:t>выполняющих тяжелую работу</w:t>
      </w:r>
    </w:p>
    <w:tbl>
      <w:tblP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3668"/>
        <w:gridCol w:w="1835"/>
        <w:gridCol w:w="1835"/>
        <w:gridCol w:w="1834"/>
      </w:tblGrid>
      <w:tr w:rsidR="00306F0B" w:rsidRPr="0011657E" w:rsidTr="002A138E">
        <w:trPr>
          <w:trHeight w:val="484"/>
          <w:jc w:val="center"/>
        </w:trPr>
        <w:tc>
          <w:tcPr>
            <w:tcW w:w="565" w:type="dxa"/>
            <w:vAlign w:val="center"/>
          </w:tcPr>
          <w:p w:rsidR="00306F0B" w:rsidRPr="0011657E" w:rsidRDefault="00306F0B" w:rsidP="0011657E">
            <w:pPr>
              <w:spacing w:line="360" w:lineRule="auto"/>
            </w:pPr>
            <w:r w:rsidRPr="0011657E">
              <w:t>№</w:t>
            </w:r>
          </w:p>
          <w:p w:rsidR="00306F0B" w:rsidRPr="0011657E" w:rsidRDefault="00306F0B" w:rsidP="0011657E">
            <w:pPr>
              <w:spacing w:line="360" w:lineRule="auto"/>
            </w:pPr>
            <w:r w:rsidRPr="0011657E">
              <w:t>п/п</w:t>
            </w:r>
          </w:p>
        </w:tc>
        <w:tc>
          <w:tcPr>
            <w:tcW w:w="3668" w:type="dxa"/>
            <w:vAlign w:val="center"/>
          </w:tcPr>
          <w:p w:rsidR="00306F0B" w:rsidRPr="0011657E" w:rsidRDefault="00306F0B" w:rsidP="0011657E">
            <w:pPr>
              <w:spacing w:line="360" w:lineRule="auto"/>
            </w:pPr>
          </w:p>
          <w:p w:rsidR="00306F0B" w:rsidRPr="0011657E" w:rsidRDefault="00306F0B" w:rsidP="0011657E">
            <w:pPr>
              <w:spacing w:line="360" w:lineRule="auto"/>
            </w:pPr>
            <w:r w:rsidRPr="0011657E">
              <w:t>Наименование продукта</w:t>
            </w:r>
          </w:p>
        </w:tc>
        <w:tc>
          <w:tcPr>
            <w:tcW w:w="1835" w:type="dxa"/>
            <w:vAlign w:val="center"/>
          </w:tcPr>
          <w:p w:rsidR="00306F0B" w:rsidRPr="0011657E" w:rsidRDefault="00306F0B" w:rsidP="0011657E">
            <w:pPr>
              <w:spacing w:line="360" w:lineRule="auto"/>
            </w:pPr>
            <w:r w:rsidRPr="0011657E">
              <w:t>Количество продуктов, согласно нормам г/чел в сутки</w:t>
            </w:r>
          </w:p>
        </w:tc>
        <w:tc>
          <w:tcPr>
            <w:tcW w:w="1835" w:type="dxa"/>
            <w:vAlign w:val="center"/>
          </w:tcPr>
          <w:p w:rsidR="00306F0B" w:rsidRPr="0011657E" w:rsidRDefault="00306F0B" w:rsidP="0011657E">
            <w:pPr>
              <w:spacing w:line="360" w:lineRule="auto"/>
            </w:pPr>
            <w:r w:rsidRPr="0011657E">
              <w:t>Количество продуктов,</w:t>
            </w:r>
          </w:p>
          <w:p w:rsidR="00306F0B" w:rsidRPr="0011657E" w:rsidRDefault="00306F0B" w:rsidP="0011657E">
            <w:pPr>
              <w:spacing w:line="360" w:lineRule="auto"/>
            </w:pPr>
            <w:r w:rsidRPr="0011657E">
              <w:t>кг/чел в сутки</w:t>
            </w:r>
          </w:p>
        </w:tc>
        <w:tc>
          <w:tcPr>
            <w:tcW w:w="1834" w:type="dxa"/>
            <w:vAlign w:val="center"/>
          </w:tcPr>
          <w:p w:rsidR="00306F0B" w:rsidRPr="0011657E" w:rsidRDefault="00306F0B" w:rsidP="0011657E">
            <w:pPr>
              <w:spacing w:line="360" w:lineRule="auto"/>
            </w:pPr>
            <w:r w:rsidRPr="0011657E">
              <w:t>Количество продуктов,</w:t>
            </w:r>
          </w:p>
          <w:p w:rsidR="00306F0B" w:rsidRPr="0011657E" w:rsidRDefault="00306F0B" w:rsidP="0011657E">
            <w:pPr>
              <w:spacing w:line="360" w:lineRule="auto"/>
            </w:pPr>
            <w:r w:rsidRPr="0011657E">
              <w:t>кг/чел за 3 суток</w:t>
            </w:r>
          </w:p>
        </w:tc>
      </w:tr>
      <w:tr w:rsidR="00306F0B" w:rsidRPr="0011657E" w:rsidTr="002A138E">
        <w:trPr>
          <w:trHeight w:val="484"/>
          <w:jc w:val="center"/>
        </w:trPr>
        <w:tc>
          <w:tcPr>
            <w:tcW w:w="565" w:type="dxa"/>
          </w:tcPr>
          <w:p w:rsidR="00306F0B" w:rsidRPr="0011657E" w:rsidRDefault="00306F0B" w:rsidP="0011657E">
            <w:pPr>
              <w:spacing w:line="360" w:lineRule="auto"/>
            </w:pPr>
            <w:r w:rsidRPr="0011657E">
              <w:t>1</w:t>
            </w:r>
          </w:p>
        </w:tc>
        <w:tc>
          <w:tcPr>
            <w:tcW w:w="3668" w:type="dxa"/>
          </w:tcPr>
          <w:p w:rsidR="00306F0B" w:rsidRPr="0011657E" w:rsidRDefault="00306F0B" w:rsidP="0011657E">
            <w:pPr>
              <w:spacing w:line="360" w:lineRule="auto"/>
            </w:pPr>
            <w:r w:rsidRPr="0011657E">
              <w:t xml:space="preserve">Хлеб из смеси ржаной обдирной </w:t>
            </w:r>
          </w:p>
          <w:p w:rsidR="00306F0B" w:rsidRPr="0011657E" w:rsidRDefault="00306F0B" w:rsidP="0011657E">
            <w:pPr>
              <w:spacing w:line="360" w:lineRule="auto"/>
            </w:pPr>
            <w:r w:rsidRPr="0011657E">
              <w:t>и пшеничной муки 1 сорта</w:t>
            </w:r>
          </w:p>
        </w:tc>
        <w:tc>
          <w:tcPr>
            <w:tcW w:w="1835" w:type="dxa"/>
          </w:tcPr>
          <w:p w:rsidR="00306F0B" w:rsidRPr="0011657E" w:rsidRDefault="00306F0B" w:rsidP="0011657E">
            <w:pPr>
              <w:spacing w:line="360" w:lineRule="auto"/>
            </w:pPr>
          </w:p>
          <w:p w:rsidR="00306F0B" w:rsidRPr="0011657E" w:rsidRDefault="00306F0B" w:rsidP="0011657E">
            <w:pPr>
              <w:spacing w:line="360" w:lineRule="auto"/>
            </w:pPr>
            <w:r w:rsidRPr="0011657E">
              <w:t>600</w:t>
            </w:r>
          </w:p>
        </w:tc>
        <w:tc>
          <w:tcPr>
            <w:tcW w:w="1835" w:type="dxa"/>
            <w:vAlign w:val="bottom"/>
          </w:tcPr>
          <w:p w:rsidR="00306F0B" w:rsidRPr="0011657E" w:rsidRDefault="00306F0B" w:rsidP="0011657E">
            <w:pPr>
              <w:spacing w:line="360" w:lineRule="auto"/>
            </w:pPr>
            <w:r w:rsidRPr="0011657E">
              <w:t>64,2</w:t>
            </w:r>
          </w:p>
        </w:tc>
        <w:tc>
          <w:tcPr>
            <w:tcW w:w="1834" w:type="dxa"/>
            <w:vAlign w:val="bottom"/>
          </w:tcPr>
          <w:p w:rsidR="00306F0B" w:rsidRPr="0011657E" w:rsidRDefault="00306F0B" w:rsidP="0011657E">
            <w:pPr>
              <w:spacing w:line="360" w:lineRule="auto"/>
            </w:pPr>
            <w:r w:rsidRPr="0011657E">
              <w:t>192,6</w:t>
            </w:r>
          </w:p>
        </w:tc>
      </w:tr>
      <w:tr w:rsidR="00306F0B" w:rsidRPr="0011657E" w:rsidTr="002A138E">
        <w:trPr>
          <w:trHeight w:val="484"/>
          <w:jc w:val="center"/>
        </w:trPr>
        <w:tc>
          <w:tcPr>
            <w:tcW w:w="565" w:type="dxa"/>
          </w:tcPr>
          <w:p w:rsidR="00306F0B" w:rsidRPr="0011657E" w:rsidRDefault="00306F0B" w:rsidP="0011657E">
            <w:pPr>
              <w:spacing w:line="360" w:lineRule="auto"/>
            </w:pPr>
            <w:r w:rsidRPr="0011657E">
              <w:t>2</w:t>
            </w:r>
          </w:p>
        </w:tc>
        <w:tc>
          <w:tcPr>
            <w:tcW w:w="3668" w:type="dxa"/>
          </w:tcPr>
          <w:p w:rsidR="00306F0B" w:rsidRPr="0011657E" w:rsidRDefault="00306F0B" w:rsidP="0011657E">
            <w:pPr>
              <w:spacing w:line="360" w:lineRule="auto"/>
            </w:pPr>
            <w:r w:rsidRPr="0011657E">
              <w:t>Хлеб белый из пшеничной</w:t>
            </w:r>
          </w:p>
          <w:p w:rsidR="00306F0B" w:rsidRPr="0011657E" w:rsidRDefault="00306F0B" w:rsidP="0011657E">
            <w:pPr>
              <w:spacing w:line="360" w:lineRule="auto"/>
            </w:pPr>
            <w:r w:rsidRPr="0011657E">
              <w:t xml:space="preserve"> муки 1 сорта</w:t>
            </w:r>
          </w:p>
        </w:tc>
        <w:tc>
          <w:tcPr>
            <w:tcW w:w="1835" w:type="dxa"/>
          </w:tcPr>
          <w:p w:rsidR="00306F0B" w:rsidRPr="0011657E" w:rsidRDefault="00306F0B" w:rsidP="0011657E">
            <w:pPr>
              <w:spacing w:line="360" w:lineRule="auto"/>
            </w:pPr>
            <w:r w:rsidRPr="0011657E">
              <w:t>400</w:t>
            </w:r>
          </w:p>
        </w:tc>
        <w:tc>
          <w:tcPr>
            <w:tcW w:w="1835" w:type="dxa"/>
            <w:vAlign w:val="bottom"/>
          </w:tcPr>
          <w:p w:rsidR="00306F0B" w:rsidRPr="0011657E" w:rsidRDefault="00306F0B" w:rsidP="0011657E">
            <w:pPr>
              <w:spacing w:line="360" w:lineRule="auto"/>
            </w:pPr>
            <w:r w:rsidRPr="0011657E">
              <w:t>42,8</w:t>
            </w:r>
          </w:p>
        </w:tc>
        <w:tc>
          <w:tcPr>
            <w:tcW w:w="1834" w:type="dxa"/>
            <w:vAlign w:val="bottom"/>
          </w:tcPr>
          <w:p w:rsidR="00306F0B" w:rsidRPr="0011657E" w:rsidRDefault="00306F0B" w:rsidP="0011657E">
            <w:pPr>
              <w:spacing w:line="360" w:lineRule="auto"/>
            </w:pPr>
            <w:r w:rsidRPr="0011657E">
              <w:t>128,4</w:t>
            </w:r>
          </w:p>
        </w:tc>
      </w:tr>
      <w:tr w:rsidR="00306F0B" w:rsidRPr="0011657E" w:rsidTr="002A138E">
        <w:trPr>
          <w:trHeight w:val="484"/>
          <w:jc w:val="center"/>
        </w:trPr>
        <w:tc>
          <w:tcPr>
            <w:tcW w:w="565" w:type="dxa"/>
          </w:tcPr>
          <w:p w:rsidR="00306F0B" w:rsidRPr="0011657E" w:rsidRDefault="00306F0B" w:rsidP="0011657E">
            <w:pPr>
              <w:spacing w:line="360" w:lineRule="auto"/>
            </w:pPr>
            <w:r w:rsidRPr="0011657E">
              <w:t>3</w:t>
            </w:r>
          </w:p>
        </w:tc>
        <w:tc>
          <w:tcPr>
            <w:tcW w:w="3668" w:type="dxa"/>
          </w:tcPr>
          <w:p w:rsidR="00306F0B" w:rsidRPr="0011657E" w:rsidRDefault="00306F0B" w:rsidP="0011657E">
            <w:pPr>
              <w:spacing w:line="360" w:lineRule="auto"/>
            </w:pPr>
            <w:r w:rsidRPr="0011657E">
              <w:t>Мука пшеничная 2 сорта</w:t>
            </w:r>
          </w:p>
        </w:tc>
        <w:tc>
          <w:tcPr>
            <w:tcW w:w="1835" w:type="dxa"/>
          </w:tcPr>
          <w:p w:rsidR="00306F0B" w:rsidRPr="0011657E" w:rsidRDefault="00306F0B" w:rsidP="0011657E">
            <w:pPr>
              <w:spacing w:line="360" w:lineRule="auto"/>
            </w:pPr>
            <w:r w:rsidRPr="0011657E">
              <w:t>30</w:t>
            </w:r>
          </w:p>
        </w:tc>
        <w:tc>
          <w:tcPr>
            <w:tcW w:w="1835" w:type="dxa"/>
            <w:vAlign w:val="bottom"/>
          </w:tcPr>
          <w:p w:rsidR="00306F0B" w:rsidRPr="0011657E" w:rsidRDefault="00306F0B" w:rsidP="0011657E">
            <w:pPr>
              <w:spacing w:line="360" w:lineRule="auto"/>
            </w:pPr>
            <w:r w:rsidRPr="0011657E">
              <w:t>3,21</w:t>
            </w:r>
          </w:p>
        </w:tc>
        <w:tc>
          <w:tcPr>
            <w:tcW w:w="1834" w:type="dxa"/>
            <w:vAlign w:val="bottom"/>
          </w:tcPr>
          <w:p w:rsidR="00306F0B" w:rsidRPr="0011657E" w:rsidRDefault="00306F0B" w:rsidP="0011657E">
            <w:pPr>
              <w:spacing w:line="360" w:lineRule="auto"/>
            </w:pPr>
            <w:r w:rsidRPr="0011657E">
              <w:t>9,63</w:t>
            </w:r>
          </w:p>
        </w:tc>
      </w:tr>
      <w:tr w:rsidR="00306F0B" w:rsidRPr="0011657E" w:rsidTr="002A138E">
        <w:trPr>
          <w:trHeight w:val="484"/>
          <w:jc w:val="center"/>
        </w:trPr>
        <w:tc>
          <w:tcPr>
            <w:tcW w:w="565" w:type="dxa"/>
          </w:tcPr>
          <w:p w:rsidR="00306F0B" w:rsidRPr="0011657E" w:rsidRDefault="00306F0B" w:rsidP="0011657E">
            <w:pPr>
              <w:spacing w:line="360" w:lineRule="auto"/>
            </w:pPr>
            <w:r w:rsidRPr="0011657E">
              <w:t>4</w:t>
            </w:r>
          </w:p>
        </w:tc>
        <w:tc>
          <w:tcPr>
            <w:tcW w:w="3668" w:type="dxa"/>
          </w:tcPr>
          <w:p w:rsidR="00306F0B" w:rsidRPr="0011657E" w:rsidRDefault="00306F0B" w:rsidP="0011657E">
            <w:pPr>
              <w:spacing w:line="360" w:lineRule="auto"/>
            </w:pPr>
            <w:r w:rsidRPr="0011657E">
              <w:t>Крупа разная</w:t>
            </w:r>
          </w:p>
        </w:tc>
        <w:tc>
          <w:tcPr>
            <w:tcW w:w="1835" w:type="dxa"/>
          </w:tcPr>
          <w:p w:rsidR="00306F0B" w:rsidRPr="0011657E" w:rsidRDefault="00306F0B" w:rsidP="0011657E">
            <w:pPr>
              <w:spacing w:line="360" w:lineRule="auto"/>
            </w:pPr>
            <w:r w:rsidRPr="0011657E">
              <w:t>100</w:t>
            </w:r>
          </w:p>
        </w:tc>
        <w:tc>
          <w:tcPr>
            <w:tcW w:w="1835" w:type="dxa"/>
            <w:vAlign w:val="bottom"/>
          </w:tcPr>
          <w:p w:rsidR="00306F0B" w:rsidRPr="0011657E" w:rsidRDefault="00306F0B" w:rsidP="0011657E">
            <w:pPr>
              <w:spacing w:line="360" w:lineRule="auto"/>
            </w:pPr>
            <w:r w:rsidRPr="0011657E">
              <w:t>10,7</w:t>
            </w:r>
          </w:p>
        </w:tc>
        <w:tc>
          <w:tcPr>
            <w:tcW w:w="1834" w:type="dxa"/>
            <w:vAlign w:val="bottom"/>
          </w:tcPr>
          <w:p w:rsidR="00306F0B" w:rsidRPr="0011657E" w:rsidRDefault="00306F0B" w:rsidP="0011657E">
            <w:pPr>
              <w:spacing w:line="360" w:lineRule="auto"/>
            </w:pPr>
            <w:r w:rsidRPr="0011657E">
              <w:t>32,1</w:t>
            </w:r>
          </w:p>
        </w:tc>
      </w:tr>
      <w:tr w:rsidR="00306F0B" w:rsidRPr="0011657E" w:rsidTr="002A138E">
        <w:trPr>
          <w:trHeight w:val="484"/>
          <w:jc w:val="center"/>
        </w:trPr>
        <w:tc>
          <w:tcPr>
            <w:tcW w:w="565" w:type="dxa"/>
          </w:tcPr>
          <w:p w:rsidR="00306F0B" w:rsidRPr="0011657E" w:rsidRDefault="00306F0B" w:rsidP="0011657E">
            <w:pPr>
              <w:spacing w:line="360" w:lineRule="auto"/>
            </w:pPr>
            <w:r w:rsidRPr="0011657E">
              <w:t>5</w:t>
            </w:r>
          </w:p>
        </w:tc>
        <w:tc>
          <w:tcPr>
            <w:tcW w:w="3668" w:type="dxa"/>
          </w:tcPr>
          <w:p w:rsidR="00306F0B" w:rsidRPr="0011657E" w:rsidRDefault="00306F0B" w:rsidP="0011657E">
            <w:pPr>
              <w:spacing w:line="360" w:lineRule="auto"/>
            </w:pPr>
            <w:r w:rsidRPr="0011657E">
              <w:t>Макаронные изделия</w:t>
            </w:r>
          </w:p>
        </w:tc>
        <w:tc>
          <w:tcPr>
            <w:tcW w:w="1835" w:type="dxa"/>
          </w:tcPr>
          <w:p w:rsidR="00306F0B" w:rsidRPr="0011657E" w:rsidRDefault="00306F0B" w:rsidP="0011657E">
            <w:pPr>
              <w:spacing w:line="360" w:lineRule="auto"/>
            </w:pPr>
            <w:r w:rsidRPr="0011657E">
              <w:t>20</w:t>
            </w:r>
          </w:p>
        </w:tc>
        <w:tc>
          <w:tcPr>
            <w:tcW w:w="1835" w:type="dxa"/>
            <w:vAlign w:val="bottom"/>
          </w:tcPr>
          <w:p w:rsidR="00306F0B" w:rsidRPr="0011657E" w:rsidRDefault="00306F0B" w:rsidP="0011657E">
            <w:pPr>
              <w:spacing w:line="360" w:lineRule="auto"/>
            </w:pPr>
            <w:r w:rsidRPr="0011657E">
              <w:t>2,14</w:t>
            </w:r>
          </w:p>
        </w:tc>
        <w:tc>
          <w:tcPr>
            <w:tcW w:w="1834" w:type="dxa"/>
            <w:vAlign w:val="bottom"/>
          </w:tcPr>
          <w:p w:rsidR="00306F0B" w:rsidRPr="0011657E" w:rsidRDefault="00306F0B" w:rsidP="0011657E">
            <w:pPr>
              <w:spacing w:line="360" w:lineRule="auto"/>
            </w:pPr>
            <w:r w:rsidRPr="0011657E">
              <w:t>6,42</w:t>
            </w:r>
          </w:p>
        </w:tc>
      </w:tr>
      <w:tr w:rsidR="00306F0B" w:rsidRPr="0011657E" w:rsidTr="002A138E">
        <w:trPr>
          <w:trHeight w:val="484"/>
          <w:jc w:val="center"/>
        </w:trPr>
        <w:tc>
          <w:tcPr>
            <w:tcW w:w="565" w:type="dxa"/>
          </w:tcPr>
          <w:p w:rsidR="00306F0B" w:rsidRPr="0011657E" w:rsidRDefault="00306F0B" w:rsidP="0011657E">
            <w:pPr>
              <w:spacing w:line="360" w:lineRule="auto"/>
            </w:pPr>
            <w:r w:rsidRPr="0011657E">
              <w:t>6</w:t>
            </w:r>
          </w:p>
        </w:tc>
        <w:tc>
          <w:tcPr>
            <w:tcW w:w="3668" w:type="dxa"/>
          </w:tcPr>
          <w:p w:rsidR="00306F0B" w:rsidRPr="0011657E" w:rsidRDefault="00306F0B" w:rsidP="0011657E">
            <w:pPr>
              <w:spacing w:line="360" w:lineRule="auto"/>
            </w:pPr>
            <w:r w:rsidRPr="0011657E">
              <w:t>Молоко и молокопродукты</w:t>
            </w:r>
          </w:p>
        </w:tc>
        <w:tc>
          <w:tcPr>
            <w:tcW w:w="1835" w:type="dxa"/>
          </w:tcPr>
          <w:p w:rsidR="00306F0B" w:rsidRPr="0011657E" w:rsidRDefault="00306F0B" w:rsidP="0011657E">
            <w:pPr>
              <w:spacing w:line="360" w:lineRule="auto"/>
            </w:pPr>
            <w:r w:rsidRPr="0011657E">
              <w:t>500</w:t>
            </w:r>
          </w:p>
        </w:tc>
        <w:tc>
          <w:tcPr>
            <w:tcW w:w="1835" w:type="dxa"/>
            <w:vAlign w:val="bottom"/>
          </w:tcPr>
          <w:p w:rsidR="00306F0B" w:rsidRPr="0011657E" w:rsidRDefault="00306F0B" w:rsidP="0011657E">
            <w:pPr>
              <w:spacing w:line="360" w:lineRule="auto"/>
            </w:pPr>
            <w:r w:rsidRPr="0011657E">
              <w:t>53,5</w:t>
            </w:r>
          </w:p>
        </w:tc>
        <w:tc>
          <w:tcPr>
            <w:tcW w:w="1834" w:type="dxa"/>
            <w:vAlign w:val="bottom"/>
          </w:tcPr>
          <w:p w:rsidR="00306F0B" w:rsidRPr="0011657E" w:rsidRDefault="00306F0B" w:rsidP="0011657E">
            <w:pPr>
              <w:spacing w:line="360" w:lineRule="auto"/>
            </w:pPr>
            <w:r w:rsidRPr="0011657E">
              <w:t>160,5</w:t>
            </w:r>
          </w:p>
        </w:tc>
      </w:tr>
      <w:tr w:rsidR="00306F0B" w:rsidRPr="0011657E" w:rsidTr="002A138E">
        <w:trPr>
          <w:trHeight w:val="484"/>
          <w:jc w:val="center"/>
        </w:trPr>
        <w:tc>
          <w:tcPr>
            <w:tcW w:w="565" w:type="dxa"/>
          </w:tcPr>
          <w:p w:rsidR="00306F0B" w:rsidRPr="0011657E" w:rsidRDefault="00306F0B" w:rsidP="0011657E">
            <w:pPr>
              <w:spacing w:line="360" w:lineRule="auto"/>
            </w:pPr>
            <w:r w:rsidRPr="0011657E">
              <w:t>7</w:t>
            </w:r>
          </w:p>
        </w:tc>
        <w:tc>
          <w:tcPr>
            <w:tcW w:w="3668" w:type="dxa"/>
          </w:tcPr>
          <w:p w:rsidR="00306F0B" w:rsidRPr="0011657E" w:rsidRDefault="00306F0B" w:rsidP="0011657E">
            <w:pPr>
              <w:spacing w:line="360" w:lineRule="auto"/>
            </w:pPr>
            <w:r w:rsidRPr="0011657E">
              <w:t>Мясо и мясопродукты</w:t>
            </w:r>
          </w:p>
        </w:tc>
        <w:tc>
          <w:tcPr>
            <w:tcW w:w="1835" w:type="dxa"/>
          </w:tcPr>
          <w:p w:rsidR="00306F0B" w:rsidRPr="0011657E" w:rsidRDefault="00306F0B" w:rsidP="0011657E">
            <w:pPr>
              <w:spacing w:line="360" w:lineRule="auto"/>
            </w:pPr>
            <w:r w:rsidRPr="0011657E">
              <w:t>100</w:t>
            </w:r>
          </w:p>
        </w:tc>
        <w:tc>
          <w:tcPr>
            <w:tcW w:w="1835" w:type="dxa"/>
            <w:vAlign w:val="bottom"/>
          </w:tcPr>
          <w:p w:rsidR="00306F0B" w:rsidRPr="0011657E" w:rsidRDefault="00306F0B" w:rsidP="0011657E">
            <w:pPr>
              <w:spacing w:line="360" w:lineRule="auto"/>
            </w:pPr>
            <w:r w:rsidRPr="0011657E">
              <w:t>10,7</w:t>
            </w:r>
          </w:p>
        </w:tc>
        <w:tc>
          <w:tcPr>
            <w:tcW w:w="1834" w:type="dxa"/>
            <w:vAlign w:val="bottom"/>
          </w:tcPr>
          <w:p w:rsidR="00306F0B" w:rsidRPr="0011657E" w:rsidRDefault="00306F0B" w:rsidP="0011657E">
            <w:pPr>
              <w:spacing w:line="360" w:lineRule="auto"/>
            </w:pPr>
            <w:r w:rsidRPr="0011657E">
              <w:t>32,1</w:t>
            </w:r>
          </w:p>
        </w:tc>
      </w:tr>
      <w:tr w:rsidR="00306F0B" w:rsidRPr="0011657E" w:rsidTr="002A138E">
        <w:trPr>
          <w:trHeight w:val="484"/>
          <w:jc w:val="center"/>
        </w:trPr>
        <w:tc>
          <w:tcPr>
            <w:tcW w:w="565" w:type="dxa"/>
          </w:tcPr>
          <w:p w:rsidR="00306F0B" w:rsidRPr="0011657E" w:rsidRDefault="00306F0B" w:rsidP="0011657E">
            <w:pPr>
              <w:spacing w:line="360" w:lineRule="auto"/>
            </w:pPr>
            <w:r w:rsidRPr="0011657E">
              <w:t>8</w:t>
            </w:r>
          </w:p>
        </w:tc>
        <w:tc>
          <w:tcPr>
            <w:tcW w:w="3668" w:type="dxa"/>
          </w:tcPr>
          <w:p w:rsidR="00306F0B" w:rsidRPr="0011657E" w:rsidRDefault="00306F0B" w:rsidP="0011657E">
            <w:pPr>
              <w:spacing w:line="360" w:lineRule="auto"/>
            </w:pPr>
            <w:r w:rsidRPr="0011657E">
              <w:t>Рыба и рыбопродукты</w:t>
            </w:r>
          </w:p>
        </w:tc>
        <w:tc>
          <w:tcPr>
            <w:tcW w:w="1835" w:type="dxa"/>
          </w:tcPr>
          <w:p w:rsidR="00306F0B" w:rsidRPr="0011657E" w:rsidRDefault="00306F0B" w:rsidP="0011657E">
            <w:pPr>
              <w:spacing w:line="360" w:lineRule="auto"/>
            </w:pPr>
            <w:r w:rsidRPr="0011657E">
              <w:t>60</w:t>
            </w:r>
          </w:p>
        </w:tc>
        <w:tc>
          <w:tcPr>
            <w:tcW w:w="1835" w:type="dxa"/>
            <w:vAlign w:val="bottom"/>
          </w:tcPr>
          <w:p w:rsidR="00306F0B" w:rsidRPr="0011657E" w:rsidRDefault="00306F0B" w:rsidP="0011657E">
            <w:pPr>
              <w:spacing w:line="360" w:lineRule="auto"/>
            </w:pPr>
            <w:r w:rsidRPr="0011657E">
              <w:t>6,42</w:t>
            </w:r>
          </w:p>
        </w:tc>
        <w:tc>
          <w:tcPr>
            <w:tcW w:w="1834" w:type="dxa"/>
            <w:vAlign w:val="bottom"/>
          </w:tcPr>
          <w:p w:rsidR="00306F0B" w:rsidRPr="0011657E" w:rsidRDefault="00306F0B" w:rsidP="0011657E">
            <w:pPr>
              <w:spacing w:line="360" w:lineRule="auto"/>
            </w:pPr>
            <w:r w:rsidRPr="0011657E">
              <w:t>19,26</w:t>
            </w:r>
          </w:p>
        </w:tc>
      </w:tr>
      <w:tr w:rsidR="00306F0B" w:rsidRPr="0011657E" w:rsidTr="002A138E">
        <w:trPr>
          <w:trHeight w:val="484"/>
          <w:jc w:val="center"/>
        </w:trPr>
        <w:tc>
          <w:tcPr>
            <w:tcW w:w="565" w:type="dxa"/>
          </w:tcPr>
          <w:p w:rsidR="00306F0B" w:rsidRPr="0011657E" w:rsidRDefault="00306F0B" w:rsidP="0011657E">
            <w:pPr>
              <w:spacing w:line="360" w:lineRule="auto"/>
            </w:pPr>
            <w:r w:rsidRPr="0011657E">
              <w:t>9</w:t>
            </w:r>
          </w:p>
        </w:tc>
        <w:tc>
          <w:tcPr>
            <w:tcW w:w="3668" w:type="dxa"/>
          </w:tcPr>
          <w:p w:rsidR="00306F0B" w:rsidRPr="0011657E" w:rsidRDefault="00306F0B" w:rsidP="0011657E">
            <w:pPr>
              <w:spacing w:line="360" w:lineRule="auto"/>
            </w:pPr>
            <w:r w:rsidRPr="0011657E">
              <w:t>Жиры</w:t>
            </w:r>
          </w:p>
        </w:tc>
        <w:tc>
          <w:tcPr>
            <w:tcW w:w="1835" w:type="dxa"/>
          </w:tcPr>
          <w:p w:rsidR="00306F0B" w:rsidRPr="0011657E" w:rsidRDefault="00306F0B" w:rsidP="0011657E">
            <w:pPr>
              <w:spacing w:line="360" w:lineRule="auto"/>
            </w:pPr>
            <w:r w:rsidRPr="0011657E">
              <w:t>50</w:t>
            </w:r>
          </w:p>
        </w:tc>
        <w:tc>
          <w:tcPr>
            <w:tcW w:w="1835" w:type="dxa"/>
            <w:vAlign w:val="bottom"/>
          </w:tcPr>
          <w:p w:rsidR="00306F0B" w:rsidRPr="0011657E" w:rsidRDefault="00306F0B" w:rsidP="0011657E">
            <w:pPr>
              <w:spacing w:line="360" w:lineRule="auto"/>
            </w:pPr>
            <w:r w:rsidRPr="0011657E">
              <w:t>5,35</w:t>
            </w:r>
          </w:p>
        </w:tc>
        <w:tc>
          <w:tcPr>
            <w:tcW w:w="1834" w:type="dxa"/>
            <w:vAlign w:val="bottom"/>
          </w:tcPr>
          <w:p w:rsidR="00306F0B" w:rsidRPr="0011657E" w:rsidRDefault="00306F0B" w:rsidP="0011657E">
            <w:pPr>
              <w:spacing w:line="360" w:lineRule="auto"/>
            </w:pPr>
            <w:r w:rsidRPr="0011657E">
              <w:t>16,05</w:t>
            </w:r>
          </w:p>
        </w:tc>
      </w:tr>
      <w:tr w:rsidR="00306F0B" w:rsidRPr="0011657E" w:rsidTr="002A138E">
        <w:trPr>
          <w:trHeight w:val="484"/>
          <w:jc w:val="center"/>
        </w:trPr>
        <w:tc>
          <w:tcPr>
            <w:tcW w:w="565" w:type="dxa"/>
          </w:tcPr>
          <w:p w:rsidR="00306F0B" w:rsidRPr="0011657E" w:rsidRDefault="00306F0B" w:rsidP="0011657E">
            <w:pPr>
              <w:spacing w:line="360" w:lineRule="auto"/>
            </w:pPr>
            <w:r w:rsidRPr="0011657E">
              <w:t>10</w:t>
            </w:r>
          </w:p>
        </w:tc>
        <w:tc>
          <w:tcPr>
            <w:tcW w:w="3668" w:type="dxa"/>
          </w:tcPr>
          <w:p w:rsidR="00306F0B" w:rsidRPr="0011657E" w:rsidRDefault="00306F0B" w:rsidP="0011657E">
            <w:pPr>
              <w:spacing w:line="360" w:lineRule="auto"/>
            </w:pPr>
            <w:r w:rsidRPr="0011657E">
              <w:t>Сахар</w:t>
            </w:r>
          </w:p>
        </w:tc>
        <w:tc>
          <w:tcPr>
            <w:tcW w:w="1835" w:type="dxa"/>
          </w:tcPr>
          <w:p w:rsidR="00306F0B" w:rsidRPr="0011657E" w:rsidRDefault="00306F0B" w:rsidP="0011657E">
            <w:pPr>
              <w:spacing w:line="360" w:lineRule="auto"/>
            </w:pPr>
            <w:r w:rsidRPr="0011657E">
              <w:t>70</w:t>
            </w:r>
          </w:p>
        </w:tc>
        <w:tc>
          <w:tcPr>
            <w:tcW w:w="1835" w:type="dxa"/>
            <w:vAlign w:val="bottom"/>
          </w:tcPr>
          <w:p w:rsidR="00306F0B" w:rsidRPr="0011657E" w:rsidRDefault="00306F0B" w:rsidP="0011657E">
            <w:pPr>
              <w:spacing w:line="360" w:lineRule="auto"/>
            </w:pPr>
            <w:r w:rsidRPr="0011657E">
              <w:t>7,49</w:t>
            </w:r>
          </w:p>
        </w:tc>
        <w:tc>
          <w:tcPr>
            <w:tcW w:w="1834" w:type="dxa"/>
            <w:vAlign w:val="bottom"/>
          </w:tcPr>
          <w:p w:rsidR="00306F0B" w:rsidRPr="0011657E" w:rsidRDefault="00306F0B" w:rsidP="0011657E">
            <w:pPr>
              <w:spacing w:line="360" w:lineRule="auto"/>
            </w:pPr>
            <w:r w:rsidRPr="0011657E">
              <w:t>22,47</w:t>
            </w:r>
          </w:p>
        </w:tc>
      </w:tr>
      <w:tr w:rsidR="00306F0B" w:rsidRPr="0011657E" w:rsidTr="002A138E">
        <w:trPr>
          <w:trHeight w:val="484"/>
          <w:jc w:val="center"/>
        </w:trPr>
        <w:tc>
          <w:tcPr>
            <w:tcW w:w="565" w:type="dxa"/>
          </w:tcPr>
          <w:p w:rsidR="00306F0B" w:rsidRPr="0011657E" w:rsidRDefault="00306F0B" w:rsidP="0011657E">
            <w:pPr>
              <w:spacing w:line="360" w:lineRule="auto"/>
            </w:pPr>
            <w:r w:rsidRPr="0011657E">
              <w:t>11</w:t>
            </w:r>
          </w:p>
        </w:tc>
        <w:tc>
          <w:tcPr>
            <w:tcW w:w="3668" w:type="dxa"/>
          </w:tcPr>
          <w:p w:rsidR="00306F0B" w:rsidRPr="0011657E" w:rsidRDefault="00306F0B" w:rsidP="0011657E">
            <w:pPr>
              <w:spacing w:line="360" w:lineRule="auto"/>
            </w:pPr>
            <w:r w:rsidRPr="0011657E">
              <w:t>Картофель</w:t>
            </w:r>
          </w:p>
        </w:tc>
        <w:tc>
          <w:tcPr>
            <w:tcW w:w="1835" w:type="dxa"/>
          </w:tcPr>
          <w:p w:rsidR="00306F0B" w:rsidRPr="0011657E" w:rsidRDefault="00306F0B" w:rsidP="0011657E">
            <w:pPr>
              <w:spacing w:line="360" w:lineRule="auto"/>
            </w:pPr>
            <w:r w:rsidRPr="0011657E">
              <w:t>500</w:t>
            </w:r>
          </w:p>
        </w:tc>
        <w:tc>
          <w:tcPr>
            <w:tcW w:w="1835" w:type="dxa"/>
            <w:vAlign w:val="bottom"/>
          </w:tcPr>
          <w:p w:rsidR="00306F0B" w:rsidRPr="0011657E" w:rsidRDefault="00306F0B" w:rsidP="0011657E">
            <w:pPr>
              <w:spacing w:line="360" w:lineRule="auto"/>
            </w:pPr>
            <w:r w:rsidRPr="0011657E">
              <w:t>53,5</w:t>
            </w:r>
          </w:p>
        </w:tc>
        <w:tc>
          <w:tcPr>
            <w:tcW w:w="1834" w:type="dxa"/>
            <w:vAlign w:val="bottom"/>
          </w:tcPr>
          <w:p w:rsidR="00306F0B" w:rsidRPr="0011657E" w:rsidRDefault="00306F0B" w:rsidP="0011657E">
            <w:pPr>
              <w:spacing w:line="360" w:lineRule="auto"/>
            </w:pPr>
            <w:r w:rsidRPr="0011657E">
              <w:t>160,5</w:t>
            </w:r>
          </w:p>
        </w:tc>
      </w:tr>
      <w:tr w:rsidR="00306F0B" w:rsidRPr="0011657E" w:rsidTr="002A138E">
        <w:trPr>
          <w:trHeight w:val="484"/>
          <w:jc w:val="center"/>
        </w:trPr>
        <w:tc>
          <w:tcPr>
            <w:tcW w:w="565" w:type="dxa"/>
          </w:tcPr>
          <w:p w:rsidR="00306F0B" w:rsidRPr="0011657E" w:rsidRDefault="00306F0B" w:rsidP="0011657E">
            <w:pPr>
              <w:spacing w:line="360" w:lineRule="auto"/>
            </w:pPr>
            <w:r w:rsidRPr="0011657E">
              <w:t>12</w:t>
            </w:r>
          </w:p>
        </w:tc>
        <w:tc>
          <w:tcPr>
            <w:tcW w:w="3668" w:type="dxa"/>
          </w:tcPr>
          <w:p w:rsidR="00306F0B" w:rsidRPr="0011657E" w:rsidRDefault="00306F0B" w:rsidP="0011657E">
            <w:pPr>
              <w:spacing w:line="360" w:lineRule="auto"/>
            </w:pPr>
            <w:r w:rsidRPr="0011657E">
              <w:t>Овощи</w:t>
            </w:r>
          </w:p>
        </w:tc>
        <w:tc>
          <w:tcPr>
            <w:tcW w:w="1835" w:type="dxa"/>
          </w:tcPr>
          <w:p w:rsidR="00306F0B" w:rsidRPr="0011657E" w:rsidRDefault="00306F0B" w:rsidP="0011657E">
            <w:pPr>
              <w:spacing w:line="360" w:lineRule="auto"/>
            </w:pPr>
            <w:r w:rsidRPr="0011657E">
              <w:t>180</w:t>
            </w:r>
          </w:p>
        </w:tc>
        <w:tc>
          <w:tcPr>
            <w:tcW w:w="1835" w:type="dxa"/>
            <w:vAlign w:val="bottom"/>
          </w:tcPr>
          <w:p w:rsidR="00306F0B" w:rsidRPr="0011657E" w:rsidRDefault="00306F0B" w:rsidP="0011657E">
            <w:pPr>
              <w:spacing w:line="360" w:lineRule="auto"/>
            </w:pPr>
            <w:r w:rsidRPr="0011657E">
              <w:t>19,26</w:t>
            </w:r>
          </w:p>
        </w:tc>
        <w:tc>
          <w:tcPr>
            <w:tcW w:w="1834" w:type="dxa"/>
            <w:vAlign w:val="bottom"/>
          </w:tcPr>
          <w:p w:rsidR="00306F0B" w:rsidRPr="0011657E" w:rsidRDefault="00306F0B" w:rsidP="0011657E">
            <w:pPr>
              <w:spacing w:line="360" w:lineRule="auto"/>
            </w:pPr>
            <w:r w:rsidRPr="0011657E">
              <w:t>57,78</w:t>
            </w:r>
          </w:p>
        </w:tc>
      </w:tr>
      <w:tr w:rsidR="00306F0B" w:rsidRPr="0011657E" w:rsidTr="002A138E">
        <w:trPr>
          <w:trHeight w:val="484"/>
          <w:jc w:val="center"/>
        </w:trPr>
        <w:tc>
          <w:tcPr>
            <w:tcW w:w="565" w:type="dxa"/>
          </w:tcPr>
          <w:p w:rsidR="00306F0B" w:rsidRPr="0011657E" w:rsidRDefault="00306F0B" w:rsidP="0011657E">
            <w:pPr>
              <w:spacing w:line="360" w:lineRule="auto"/>
            </w:pPr>
            <w:r w:rsidRPr="0011657E">
              <w:t>13</w:t>
            </w:r>
          </w:p>
        </w:tc>
        <w:tc>
          <w:tcPr>
            <w:tcW w:w="3668" w:type="dxa"/>
          </w:tcPr>
          <w:p w:rsidR="00306F0B" w:rsidRPr="0011657E" w:rsidRDefault="00306F0B" w:rsidP="0011657E">
            <w:pPr>
              <w:spacing w:line="360" w:lineRule="auto"/>
            </w:pPr>
            <w:r w:rsidRPr="0011657E">
              <w:t>Соль</w:t>
            </w:r>
          </w:p>
        </w:tc>
        <w:tc>
          <w:tcPr>
            <w:tcW w:w="1835" w:type="dxa"/>
          </w:tcPr>
          <w:p w:rsidR="00306F0B" w:rsidRPr="0011657E" w:rsidRDefault="00306F0B" w:rsidP="0011657E">
            <w:pPr>
              <w:spacing w:line="360" w:lineRule="auto"/>
            </w:pPr>
            <w:r w:rsidRPr="0011657E">
              <w:t>30</w:t>
            </w:r>
          </w:p>
        </w:tc>
        <w:tc>
          <w:tcPr>
            <w:tcW w:w="1835" w:type="dxa"/>
            <w:vAlign w:val="bottom"/>
          </w:tcPr>
          <w:p w:rsidR="00306F0B" w:rsidRPr="0011657E" w:rsidRDefault="00306F0B" w:rsidP="0011657E">
            <w:pPr>
              <w:spacing w:line="360" w:lineRule="auto"/>
            </w:pPr>
            <w:r w:rsidRPr="0011657E">
              <w:t>3,21</w:t>
            </w:r>
          </w:p>
        </w:tc>
        <w:tc>
          <w:tcPr>
            <w:tcW w:w="1834" w:type="dxa"/>
            <w:vAlign w:val="bottom"/>
          </w:tcPr>
          <w:p w:rsidR="00306F0B" w:rsidRPr="0011657E" w:rsidRDefault="00306F0B" w:rsidP="0011657E">
            <w:pPr>
              <w:spacing w:line="360" w:lineRule="auto"/>
            </w:pPr>
            <w:r w:rsidRPr="0011657E">
              <w:t>9,63</w:t>
            </w:r>
          </w:p>
        </w:tc>
      </w:tr>
      <w:tr w:rsidR="00306F0B" w:rsidRPr="0011657E" w:rsidTr="002A138E">
        <w:trPr>
          <w:trHeight w:val="484"/>
          <w:jc w:val="center"/>
        </w:trPr>
        <w:tc>
          <w:tcPr>
            <w:tcW w:w="565" w:type="dxa"/>
          </w:tcPr>
          <w:p w:rsidR="00306F0B" w:rsidRPr="0011657E" w:rsidRDefault="00306F0B" w:rsidP="0011657E">
            <w:pPr>
              <w:spacing w:line="360" w:lineRule="auto"/>
            </w:pPr>
            <w:r w:rsidRPr="0011657E">
              <w:t>14</w:t>
            </w:r>
          </w:p>
        </w:tc>
        <w:tc>
          <w:tcPr>
            <w:tcW w:w="3668" w:type="dxa"/>
          </w:tcPr>
          <w:p w:rsidR="00306F0B" w:rsidRPr="0011657E" w:rsidRDefault="00306F0B" w:rsidP="0011657E">
            <w:pPr>
              <w:spacing w:line="360" w:lineRule="auto"/>
            </w:pPr>
            <w:r w:rsidRPr="0011657E">
              <w:t>чай</w:t>
            </w:r>
          </w:p>
        </w:tc>
        <w:tc>
          <w:tcPr>
            <w:tcW w:w="1835" w:type="dxa"/>
          </w:tcPr>
          <w:p w:rsidR="00306F0B" w:rsidRPr="0011657E" w:rsidRDefault="00306F0B" w:rsidP="0011657E">
            <w:pPr>
              <w:spacing w:line="360" w:lineRule="auto"/>
            </w:pPr>
            <w:r w:rsidRPr="0011657E">
              <w:t>2</w:t>
            </w:r>
          </w:p>
        </w:tc>
        <w:tc>
          <w:tcPr>
            <w:tcW w:w="1835" w:type="dxa"/>
            <w:vAlign w:val="bottom"/>
          </w:tcPr>
          <w:p w:rsidR="00306F0B" w:rsidRPr="0011657E" w:rsidRDefault="00306F0B" w:rsidP="0011657E">
            <w:pPr>
              <w:spacing w:line="360" w:lineRule="auto"/>
            </w:pPr>
            <w:r w:rsidRPr="0011657E">
              <w:t>0,214</w:t>
            </w:r>
          </w:p>
        </w:tc>
        <w:tc>
          <w:tcPr>
            <w:tcW w:w="1834" w:type="dxa"/>
            <w:vAlign w:val="bottom"/>
          </w:tcPr>
          <w:p w:rsidR="00306F0B" w:rsidRPr="0011657E" w:rsidRDefault="00306F0B" w:rsidP="0011657E">
            <w:pPr>
              <w:spacing w:line="360" w:lineRule="auto"/>
            </w:pPr>
            <w:r w:rsidRPr="0011657E">
              <w:t>0,642</w:t>
            </w:r>
          </w:p>
        </w:tc>
      </w:tr>
    </w:tbl>
    <w:p w:rsidR="00306F0B" w:rsidRPr="00470EEB" w:rsidRDefault="00306F0B" w:rsidP="00470EEB">
      <w:pPr>
        <w:spacing w:line="360" w:lineRule="auto"/>
        <w:ind w:firstLine="709"/>
        <w:jc w:val="both"/>
        <w:rPr>
          <w:sz w:val="28"/>
          <w:szCs w:val="28"/>
        </w:rPr>
      </w:pPr>
    </w:p>
    <w:p w:rsidR="00306F0B" w:rsidRPr="00470EEB" w:rsidRDefault="00306F0B" w:rsidP="00470EEB">
      <w:pPr>
        <w:spacing w:line="360" w:lineRule="auto"/>
        <w:ind w:firstLine="709"/>
        <w:jc w:val="both"/>
        <w:rPr>
          <w:sz w:val="28"/>
          <w:szCs w:val="28"/>
        </w:rPr>
      </w:pPr>
      <w:r w:rsidRPr="00470EEB">
        <w:rPr>
          <w:sz w:val="28"/>
          <w:szCs w:val="28"/>
        </w:rPr>
        <w:t xml:space="preserve">Таблица 8.4 </w:t>
      </w:r>
      <w:r w:rsidR="00E22DDF" w:rsidRPr="00470EEB">
        <w:rPr>
          <w:sz w:val="28"/>
          <w:szCs w:val="28"/>
        </w:rPr>
        <w:t xml:space="preserve">- </w:t>
      </w:r>
      <w:r w:rsidRPr="00470EEB">
        <w:rPr>
          <w:sz w:val="28"/>
          <w:szCs w:val="28"/>
        </w:rPr>
        <w:t>Необходимое количество продуктов питания для обеспечения личного состава формирований, выполняющих работу средней и легкой степени</w:t>
      </w:r>
      <w:r w:rsidR="00470EEB" w:rsidRPr="00470EEB">
        <w:rPr>
          <w:sz w:val="28"/>
          <w:szCs w:val="28"/>
        </w:rPr>
        <w:t xml:space="preserve"> </w:t>
      </w:r>
      <w:r w:rsidR="00E22DDF" w:rsidRPr="00470EEB">
        <w:rPr>
          <w:sz w:val="28"/>
          <w:szCs w:val="28"/>
        </w:rPr>
        <w:t>тяжести</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3356"/>
        <w:gridCol w:w="1739"/>
        <w:gridCol w:w="1927"/>
        <w:gridCol w:w="1679"/>
      </w:tblGrid>
      <w:tr w:rsidR="00306F0B" w:rsidRPr="002A138E" w:rsidTr="002A138E">
        <w:trPr>
          <w:trHeight w:val="454"/>
          <w:jc w:val="center"/>
        </w:trPr>
        <w:tc>
          <w:tcPr>
            <w:tcW w:w="622" w:type="dxa"/>
            <w:vAlign w:val="center"/>
          </w:tcPr>
          <w:p w:rsidR="00306F0B" w:rsidRPr="002A138E" w:rsidRDefault="00306F0B" w:rsidP="002A138E">
            <w:pPr>
              <w:spacing w:line="360" w:lineRule="auto"/>
            </w:pPr>
            <w:r w:rsidRPr="002A138E">
              <w:t>№</w:t>
            </w:r>
          </w:p>
          <w:p w:rsidR="00306F0B" w:rsidRPr="002A138E" w:rsidRDefault="00306F0B" w:rsidP="002A138E">
            <w:pPr>
              <w:spacing w:line="360" w:lineRule="auto"/>
            </w:pPr>
            <w:r w:rsidRPr="002A138E">
              <w:t>п/п</w:t>
            </w:r>
          </w:p>
        </w:tc>
        <w:tc>
          <w:tcPr>
            <w:tcW w:w="3356" w:type="dxa"/>
            <w:vAlign w:val="center"/>
          </w:tcPr>
          <w:p w:rsidR="00306F0B" w:rsidRPr="002A138E" w:rsidRDefault="00306F0B" w:rsidP="002A138E">
            <w:pPr>
              <w:pStyle w:val="7"/>
              <w:spacing w:before="0" w:after="0" w:line="360" w:lineRule="auto"/>
              <w:rPr>
                <w:sz w:val="20"/>
                <w:szCs w:val="20"/>
              </w:rPr>
            </w:pPr>
            <w:r w:rsidRPr="002A138E">
              <w:rPr>
                <w:sz w:val="20"/>
                <w:szCs w:val="20"/>
              </w:rPr>
              <w:t>Наименование продукта</w:t>
            </w:r>
          </w:p>
        </w:tc>
        <w:tc>
          <w:tcPr>
            <w:tcW w:w="1739" w:type="dxa"/>
            <w:vAlign w:val="center"/>
          </w:tcPr>
          <w:p w:rsidR="00306F0B" w:rsidRPr="002A138E" w:rsidRDefault="00306F0B" w:rsidP="002A138E">
            <w:pPr>
              <w:spacing w:line="360" w:lineRule="auto"/>
            </w:pPr>
            <w:r w:rsidRPr="002A138E">
              <w:t>Количество продуктов, согласно нормам г/чел в сутки</w:t>
            </w:r>
          </w:p>
        </w:tc>
        <w:tc>
          <w:tcPr>
            <w:tcW w:w="1927" w:type="dxa"/>
            <w:vAlign w:val="center"/>
          </w:tcPr>
          <w:p w:rsidR="00306F0B" w:rsidRPr="002A138E" w:rsidRDefault="00306F0B" w:rsidP="002A138E">
            <w:pPr>
              <w:spacing w:line="360" w:lineRule="auto"/>
            </w:pPr>
            <w:r w:rsidRPr="002A138E">
              <w:t>Количество продуктов,</w:t>
            </w:r>
          </w:p>
          <w:p w:rsidR="00306F0B" w:rsidRPr="002A138E" w:rsidRDefault="00306F0B" w:rsidP="002A138E">
            <w:pPr>
              <w:spacing w:line="360" w:lineRule="auto"/>
            </w:pPr>
            <w:r w:rsidRPr="002A138E">
              <w:t>кг/чел в сутки</w:t>
            </w:r>
          </w:p>
        </w:tc>
        <w:tc>
          <w:tcPr>
            <w:tcW w:w="1679" w:type="dxa"/>
            <w:vAlign w:val="center"/>
          </w:tcPr>
          <w:p w:rsidR="00306F0B" w:rsidRPr="002A138E" w:rsidRDefault="00306F0B" w:rsidP="002A138E">
            <w:pPr>
              <w:spacing w:line="360" w:lineRule="auto"/>
            </w:pPr>
            <w:r w:rsidRPr="002A138E">
              <w:t>Количество продуктов,</w:t>
            </w:r>
          </w:p>
          <w:p w:rsidR="00306F0B" w:rsidRPr="002A138E" w:rsidRDefault="00306F0B" w:rsidP="002A138E">
            <w:pPr>
              <w:spacing w:line="360" w:lineRule="auto"/>
            </w:pPr>
            <w:r w:rsidRPr="002A138E">
              <w:t>кг/чел за 3 суток</w:t>
            </w:r>
          </w:p>
        </w:tc>
      </w:tr>
      <w:tr w:rsidR="00306F0B" w:rsidRPr="002A138E" w:rsidTr="002A138E">
        <w:trPr>
          <w:trHeight w:val="454"/>
          <w:jc w:val="center"/>
        </w:trPr>
        <w:tc>
          <w:tcPr>
            <w:tcW w:w="622" w:type="dxa"/>
            <w:vAlign w:val="center"/>
          </w:tcPr>
          <w:p w:rsidR="00306F0B" w:rsidRPr="002A138E" w:rsidRDefault="00306F0B" w:rsidP="002A138E">
            <w:pPr>
              <w:spacing w:line="360" w:lineRule="auto"/>
            </w:pPr>
            <w:r w:rsidRPr="002A138E">
              <w:t>1</w:t>
            </w:r>
          </w:p>
        </w:tc>
        <w:tc>
          <w:tcPr>
            <w:tcW w:w="3356" w:type="dxa"/>
          </w:tcPr>
          <w:p w:rsidR="00306F0B" w:rsidRPr="002A138E" w:rsidRDefault="00306F0B" w:rsidP="002A138E">
            <w:pPr>
              <w:spacing w:line="360" w:lineRule="auto"/>
            </w:pPr>
            <w:r w:rsidRPr="002A138E">
              <w:t>Хлеб из смеси ржаной обдирной</w:t>
            </w:r>
          </w:p>
          <w:p w:rsidR="00306F0B" w:rsidRPr="002A138E" w:rsidRDefault="00306F0B" w:rsidP="002A138E">
            <w:pPr>
              <w:spacing w:line="360" w:lineRule="auto"/>
            </w:pPr>
            <w:r w:rsidRPr="002A138E">
              <w:t xml:space="preserve"> и пшеничной муки 1 сорта</w:t>
            </w:r>
          </w:p>
        </w:tc>
        <w:tc>
          <w:tcPr>
            <w:tcW w:w="1739" w:type="dxa"/>
          </w:tcPr>
          <w:p w:rsidR="00306F0B" w:rsidRPr="002A138E" w:rsidRDefault="00306F0B" w:rsidP="002A138E">
            <w:pPr>
              <w:spacing w:line="360" w:lineRule="auto"/>
            </w:pPr>
            <w:r w:rsidRPr="002A138E">
              <w:t>400</w:t>
            </w:r>
          </w:p>
        </w:tc>
        <w:tc>
          <w:tcPr>
            <w:tcW w:w="1927" w:type="dxa"/>
          </w:tcPr>
          <w:p w:rsidR="00306F0B" w:rsidRPr="002A138E" w:rsidRDefault="00306F0B" w:rsidP="002A138E">
            <w:pPr>
              <w:spacing w:line="360" w:lineRule="auto"/>
            </w:pPr>
            <w:r w:rsidRPr="002A138E">
              <w:t>28,8</w:t>
            </w:r>
          </w:p>
        </w:tc>
        <w:tc>
          <w:tcPr>
            <w:tcW w:w="1679" w:type="dxa"/>
          </w:tcPr>
          <w:p w:rsidR="00306F0B" w:rsidRPr="002A138E" w:rsidRDefault="00306F0B" w:rsidP="002A138E">
            <w:pPr>
              <w:spacing w:line="360" w:lineRule="auto"/>
            </w:pPr>
            <w:r w:rsidRPr="002A138E">
              <w:t>86,4</w:t>
            </w:r>
          </w:p>
        </w:tc>
      </w:tr>
      <w:tr w:rsidR="00306F0B" w:rsidRPr="002A138E" w:rsidTr="002A138E">
        <w:trPr>
          <w:trHeight w:val="454"/>
          <w:jc w:val="center"/>
        </w:trPr>
        <w:tc>
          <w:tcPr>
            <w:tcW w:w="622" w:type="dxa"/>
            <w:vAlign w:val="center"/>
          </w:tcPr>
          <w:p w:rsidR="00306F0B" w:rsidRPr="002A138E" w:rsidRDefault="00306F0B" w:rsidP="002A138E">
            <w:pPr>
              <w:spacing w:line="360" w:lineRule="auto"/>
            </w:pPr>
            <w:r w:rsidRPr="002A138E">
              <w:t>2</w:t>
            </w:r>
          </w:p>
        </w:tc>
        <w:tc>
          <w:tcPr>
            <w:tcW w:w="3356" w:type="dxa"/>
          </w:tcPr>
          <w:p w:rsidR="00306F0B" w:rsidRPr="002A138E" w:rsidRDefault="00306F0B" w:rsidP="002A138E">
            <w:pPr>
              <w:spacing w:line="360" w:lineRule="auto"/>
              <w:rPr>
                <w:bCs/>
              </w:rPr>
            </w:pPr>
            <w:r w:rsidRPr="002A138E">
              <w:rPr>
                <w:bCs/>
              </w:rPr>
              <w:t xml:space="preserve">Хлеб белый из пшеничной </w:t>
            </w:r>
          </w:p>
          <w:p w:rsidR="00306F0B" w:rsidRPr="002A138E" w:rsidRDefault="00306F0B" w:rsidP="002A138E">
            <w:pPr>
              <w:spacing w:line="360" w:lineRule="auto"/>
              <w:rPr>
                <w:bCs/>
              </w:rPr>
            </w:pPr>
            <w:r w:rsidRPr="002A138E">
              <w:rPr>
                <w:bCs/>
              </w:rPr>
              <w:t>муки 1 сорта</w:t>
            </w:r>
          </w:p>
        </w:tc>
        <w:tc>
          <w:tcPr>
            <w:tcW w:w="1739" w:type="dxa"/>
          </w:tcPr>
          <w:p w:rsidR="00306F0B" w:rsidRPr="002A138E" w:rsidRDefault="00306F0B" w:rsidP="002A138E">
            <w:pPr>
              <w:spacing w:line="360" w:lineRule="auto"/>
            </w:pPr>
          </w:p>
          <w:p w:rsidR="00306F0B" w:rsidRPr="002A138E" w:rsidRDefault="00306F0B" w:rsidP="002A138E">
            <w:pPr>
              <w:spacing w:line="360" w:lineRule="auto"/>
            </w:pPr>
            <w:r w:rsidRPr="002A138E">
              <w:t>400</w:t>
            </w:r>
          </w:p>
        </w:tc>
        <w:tc>
          <w:tcPr>
            <w:tcW w:w="1927" w:type="dxa"/>
            <w:vAlign w:val="bottom"/>
          </w:tcPr>
          <w:p w:rsidR="00306F0B" w:rsidRPr="002A138E" w:rsidRDefault="00306F0B" w:rsidP="002A138E">
            <w:pPr>
              <w:spacing w:line="360" w:lineRule="auto"/>
            </w:pPr>
            <w:r w:rsidRPr="002A138E">
              <w:t>28,8</w:t>
            </w:r>
          </w:p>
        </w:tc>
        <w:tc>
          <w:tcPr>
            <w:tcW w:w="1679" w:type="dxa"/>
            <w:vAlign w:val="bottom"/>
          </w:tcPr>
          <w:p w:rsidR="00306F0B" w:rsidRPr="002A138E" w:rsidRDefault="00306F0B" w:rsidP="002A138E">
            <w:pPr>
              <w:spacing w:line="360" w:lineRule="auto"/>
            </w:pPr>
            <w:r w:rsidRPr="002A138E">
              <w:t>86,4</w:t>
            </w:r>
          </w:p>
        </w:tc>
      </w:tr>
      <w:tr w:rsidR="00306F0B" w:rsidRPr="002A138E" w:rsidTr="002A138E">
        <w:trPr>
          <w:trHeight w:val="454"/>
          <w:jc w:val="center"/>
        </w:trPr>
        <w:tc>
          <w:tcPr>
            <w:tcW w:w="622" w:type="dxa"/>
            <w:vAlign w:val="center"/>
          </w:tcPr>
          <w:p w:rsidR="00306F0B" w:rsidRPr="002A138E" w:rsidRDefault="00306F0B" w:rsidP="002A138E">
            <w:pPr>
              <w:spacing w:line="360" w:lineRule="auto"/>
            </w:pPr>
            <w:r w:rsidRPr="002A138E">
              <w:t>3</w:t>
            </w:r>
          </w:p>
        </w:tc>
        <w:tc>
          <w:tcPr>
            <w:tcW w:w="3356" w:type="dxa"/>
          </w:tcPr>
          <w:p w:rsidR="00306F0B" w:rsidRPr="002A138E" w:rsidRDefault="00306F0B" w:rsidP="002A138E">
            <w:pPr>
              <w:spacing w:line="360" w:lineRule="auto"/>
              <w:rPr>
                <w:bCs/>
              </w:rPr>
            </w:pPr>
            <w:r w:rsidRPr="002A138E">
              <w:rPr>
                <w:bCs/>
              </w:rPr>
              <w:t>Мука пшеничная 2 сорта</w:t>
            </w:r>
          </w:p>
        </w:tc>
        <w:tc>
          <w:tcPr>
            <w:tcW w:w="1739" w:type="dxa"/>
          </w:tcPr>
          <w:p w:rsidR="00306F0B" w:rsidRPr="002A138E" w:rsidRDefault="00306F0B" w:rsidP="002A138E">
            <w:pPr>
              <w:spacing w:line="360" w:lineRule="auto"/>
            </w:pPr>
            <w:r w:rsidRPr="002A138E">
              <w:t>24</w:t>
            </w:r>
          </w:p>
        </w:tc>
        <w:tc>
          <w:tcPr>
            <w:tcW w:w="1927" w:type="dxa"/>
            <w:vAlign w:val="bottom"/>
          </w:tcPr>
          <w:p w:rsidR="00306F0B" w:rsidRPr="002A138E" w:rsidRDefault="00306F0B" w:rsidP="002A138E">
            <w:pPr>
              <w:spacing w:line="360" w:lineRule="auto"/>
            </w:pPr>
            <w:r w:rsidRPr="002A138E">
              <w:t>1,728</w:t>
            </w:r>
          </w:p>
        </w:tc>
        <w:tc>
          <w:tcPr>
            <w:tcW w:w="1679" w:type="dxa"/>
            <w:vAlign w:val="bottom"/>
          </w:tcPr>
          <w:p w:rsidR="00306F0B" w:rsidRPr="002A138E" w:rsidRDefault="00306F0B" w:rsidP="002A138E">
            <w:pPr>
              <w:spacing w:line="360" w:lineRule="auto"/>
            </w:pPr>
            <w:r w:rsidRPr="002A138E">
              <w:t>5,184</w:t>
            </w:r>
          </w:p>
        </w:tc>
      </w:tr>
      <w:tr w:rsidR="00306F0B" w:rsidRPr="002A138E" w:rsidTr="002A138E">
        <w:trPr>
          <w:trHeight w:val="454"/>
          <w:jc w:val="center"/>
        </w:trPr>
        <w:tc>
          <w:tcPr>
            <w:tcW w:w="622" w:type="dxa"/>
            <w:vAlign w:val="center"/>
          </w:tcPr>
          <w:p w:rsidR="00306F0B" w:rsidRPr="002A138E" w:rsidRDefault="00306F0B" w:rsidP="002A138E">
            <w:pPr>
              <w:spacing w:line="360" w:lineRule="auto"/>
            </w:pPr>
            <w:r w:rsidRPr="002A138E">
              <w:t>4</w:t>
            </w:r>
          </w:p>
        </w:tc>
        <w:tc>
          <w:tcPr>
            <w:tcW w:w="3356" w:type="dxa"/>
          </w:tcPr>
          <w:p w:rsidR="00306F0B" w:rsidRPr="002A138E" w:rsidRDefault="00306F0B" w:rsidP="002A138E">
            <w:pPr>
              <w:spacing w:line="360" w:lineRule="auto"/>
              <w:rPr>
                <w:bCs/>
              </w:rPr>
            </w:pPr>
            <w:r w:rsidRPr="002A138E">
              <w:rPr>
                <w:bCs/>
              </w:rPr>
              <w:t>Крупа разная</w:t>
            </w:r>
          </w:p>
        </w:tc>
        <w:tc>
          <w:tcPr>
            <w:tcW w:w="1739" w:type="dxa"/>
          </w:tcPr>
          <w:p w:rsidR="00306F0B" w:rsidRPr="002A138E" w:rsidRDefault="00306F0B" w:rsidP="002A138E">
            <w:pPr>
              <w:spacing w:line="360" w:lineRule="auto"/>
            </w:pPr>
            <w:r w:rsidRPr="002A138E">
              <w:t>80</w:t>
            </w:r>
          </w:p>
        </w:tc>
        <w:tc>
          <w:tcPr>
            <w:tcW w:w="1927" w:type="dxa"/>
            <w:vAlign w:val="bottom"/>
          </w:tcPr>
          <w:p w:rsidR="00306F0B" w:rsidRPr="002A138E" w:rsidRDefault="00306F0B" w:rsidP="002A138E">
            <w:pPr>
              <w:spacing w:line="360" w:lineRule="auto"/>
            </w:pPr>
            <w:r w:rsidRPr="002A138E">
              <w:t>5,76</w:t>
            </w:r>
          </w:p>
        </w:tc>
        <w:tc>
          <w:tcPr>
            <w:tcW w:w="1679" w:type="dxa"/>
            <w:vAlign w:val="bottom"/>
          </w:tcPr>
          <w:p w:rsidR="00306F0B" w:rsidRPr="002A138E" w:rsidRDefault="00306F0B" w:rsidP="002A138E">
            <w:pPr>
              <w:spacing w:line="360" w:lineRule="auto"/>
            </w:pPr>
            <w:r w:rsidRPr="002A138E">
              <w:t>17,28</w:t>
            </w:r>
          </w:p>
        </w:tc>
      </w:tr>
      <w:tr w:rsidR="00306F0B" w:rsidRPr="002A138E" w:rsidTr="002A138E">
        <w:trPr>
          <w:trHeight w:val="454"/>
          <w:jc w:val="center"/>
        </w:trPr>
        <w:tc>
          <w:tcPr>
            <w:tcW w:w="622" w:type="dxa"/>
            <w:vAlign w:val="center"/>
          </w:tcPr>
          <w:p w:rsidR="00306F0B" w:rsidRPr="002A138E" w:rsidRDefault="00306F0B" w:rsidP="002A138E">
            <w:pPr>
              <w:spacing w:line="360" w:lineRule="auto"/>
            </w:pPr>
            <w:r w:rsidRPr="002A138E">
              <w:t>5</w:t>
            </w:r>
          </w:p>
        </w:tc>
        <w:tc>
          <w:tcPr>
            <w:tcW w:w="3356" w:type="dxa"/>
          </w:tcPr>
          <w:p w:rsidR="00306F0B" w:rsidRPr="002A138E" w:rsidRDefault="00306F0B" w:rsidP="002A138E">
            <w:pPr>
              <w:spacing w:line="360" w:lineRule="auto"/>
              <w:rPr>
                <w:bCs/>
              </w:rPr>
            </w:pPr>
            <w:r w:rsidRPr="002A138E">
              <w:rPr>
                <w:bCs/>
              </w:rPr>
              <w:t>Макаронные изделия</w:t>
            </w:r>
          </w:p>
        </w:tc>
        <w:tc>
          <w:tcPr>
            <w:tcW w:w="1739" w:type="dxa"/>
          </w:tcPr>
          <w:p w:rsidR="00306F0B" w:rsidRPr="002A138E" w:rsidRDefault="00306F0B" w:rsidP="002A138E">
            <w:pPr>
              <w:spacing w:line="360" w:lineRule="auto"/>
            </w:pPr>
            <w:r w:rsidRPr="002A138E">
              <w:t>30</w:t>
            </w:r>
          </w:p>
        </w:tc>
        <w:tc>
          <w:tcPr>
            <w:tcW w:w="1927" w:type="dxa"/>
            <w:vAlign w:val="bottom"/>
          </w:tcPr>
          <w:p w:rsidR="00306F0B" w:rsidRPr="002A138E" w:rsidRDefault="00306F0B" w:rsidP="002A138E">
            <w:pPr>
              <w:spacing w:line="360" w:lineRule="auto"/>
            </w:pPr>
            <w:r w:rsidRPr="002A138E">
              <w:t>2,16</w:t>
            </w:r>
          </w:p>
        </w:tc>
        <w:tc>
          <w:tcPr>
            <w:tcW w:w="1679" w:type="dxa"/>
            <w:vAlign w:val="bottom"/>
          </w:tcPr>
          <w:p w:rsidR="00306F0B" w:rsidRPr="002A138E" w:rsidRDefault="00306F0B" w:rsidP="002A138E">
            <w:pPr>
              <w:spacing w:line="360" w:lineRule="auto"/>
            </w:pPr>
            <w:r w:rsidRPr="002A138E">
              <w:t>6,48</w:t>
            </w:r>
          </w:p>
        </w:tc>
      </w:tr>
      <w:tr w:rsidR="00306F0B" w:rsidRPr="002A138E" w:rsidTr="002A138E">
        <w:trPr>
          <w:trHeight w:val="454"/>
          <w:jc w:val="center"/>
        </w:trPr>
        <w:tc>
          <w:tcPr>
            <w:tcW w:w="622" w:type="dxa"/>
            <w:vAlign w:val="center"/>
          </w:tcPr>
          <w:p w:rsidR="00306F0B" w:rsidRPr="002A138E" w:rsidRDefault="00306F0B" w:rsidP="002A138E">
            <w:pPr>
              <w:spacing w:line="360" w:lineRule="auto"/>
            </w:pPr>
            <w:r w:rsidRPr="002A138E">
              <w:t>6</w:t>
            </w:r>
          </w:p>
        </w:tc>
        <w:tc>
          <w:tcPr>
            <w:tcW w:w="3356" w:type="dxa"/>
          </w:tcPr>
          <w:p w:rsidR="00306F0B" w:rsidRPr="002A138E" w:rsidRDefault="00306F0B" w:rsidP="002A138E">
            <w:pPr>
              <w:spacing w:line="360" w:lineRule="auto"/>
              <w:rPr>
                <w:bCs/>
              </w:rPr>
            </w:pPr>
            <w:r w:rsidRPr="002A138E">
              <w:rPr>
                <w:bCs/>
              </w:rPr>
              <w:t>Молоко и молокопродукты</w:t>
            </w:r>
          </w:p>
        </w:tc>
        <w:tc>
          <w:tcPr>
            <w:tcW w:w="1739" w:type="dxa"/>
          </w:tcPr>
          <w:p w:rsidR="00306F0B" w:rsidRPr="002A138E" w:rsidRDefault="00306F0B" w:rsidP="002A138E">
            <w:pPr>
              <w:spacing w:line="360" w:lineRule="auto"/>
            </w:pPr>
            <w:r w:rsidRPr="002A138E">
              <w:t>300</w:t>
            </w:r>
          </w:p>
        </w:tc>
        <w:tc>
          <w:tcPr>
            <w:tcW w:w="1927" w:type="dxa"/>
            <w:vAlign w:val="bottom"/>
          </w:tcPr>
          <w:p w:rsidR="00306F0B" w:rsidRPr="002A138E" w:rsidRDefault="00306F0B" w:rsidP="002A138E">
            <w:pPr>
              <w:spacing w:line="360" w:lineRule="auto"/>
            </w:pPr>
            <w:r w:rsidRPr="002A138E">
              <w:t>21,6</w:t>
            </w:r>
          </w:p>
        </w:tc>
        <w:tc>
          <w:tcPr>
            <w:tcW w:w="1679" w:type="dxa"/>
            <w:vAlign w:val="bottom"/>
          </w:tcPr>
          <w:p w:rsidR="00306F0B" w:rsidRPr="002A138E" w:rsidRDefault="00306F0B" w:rsidP="002A138E">
            <w:pPr>
              <w:spacing w:line="360" w:lineRule="auto"/>
            </w:pPr>
            <w:r w:rsidRPr="002A138E">
              <w:t>64,8</w:t>
            </w:r>
          </w:p>
        </w:tc>
      </w:tr>
      <w:tr w:rsidR="00306F0B" w:rsidRPr="002A138E" w:rsidTr="002A138E">
        <w:trPr>
          <w:trHeight w:val="454"/>
          <w:jc w:val="center"/>
        </w:trPr>
        <w:tc>
          <w:tcPr>
            <w:tcW w:w="622" w:type="dxa"/>
            <w:vAlign w:val="center"/>
          </w:tcPr>
          <w:p w:rsidR="00306F0B" w:rsidRPr="002A138E" w:rsidRDefault="00306F0B" w:rsidP="002A138E">
            <w:pPr>
              <w:spacing w:line="360" w:lineRule="auto"/>
            </w:pPr>
            <w:r w:rsidRPr="002A138E">
              <w:t>7</w:t>
            </w:r>
          </w:p>
        </w:tc>
        <w:tc>
          <w:tcPr>
            <w:tcW w:w="3356" w:type="dxa"/>
          </w:tcPr>
          <w:p w:rsidR="00306F0B" w:rsidRPr="002A138E" w:rsidRDefault="00306F0B" w:rsidP="002A138E">
            <w:pPr>
              <w:spacing w:line="360" w:lineRule="auto"/>
              <w:rPr>
                <w:bCs/>
              </w:rPr>
            </w:pPr>
            <w:r w:rsidRPr="002A138E">
              <w:rPr>
                <w:bCs/>
              </w:rPr>
              <w:t>Мясо и мясопродукты</w:t>
            </w:r>
          </w:p>
        </w:tc>
        <w:tc>
          <w:tcPr>
            <w:tcW w:w="1739" w:type="dxa"/>
          </w:tcPr>
          <w:p w:rsidR="00306F0B" w:rsidRPr="002A138E" w:rsidRDefault="00306F0B" w:rsidP="002A138E">
            <w:pPr>
              <w:spacing w:line="360" w:lineRule="auto"/>
            </w:pPr>
            <w:r w:rsidRPr="002A138E">
              <w:t>80</w:t>
            </w:r>
          </w:p>
        </w:tc>
        <w:tc>
          <w:tcPr>
            <w:tcW w:w="1927" w:type="dxa"/>
            <w:vAlign w:val="bottom"/>
          </w:tcPr>
          <w:p w:rsidR="00306F0B" w:rsidRPr="002A138E" w:rsidRDefault="00306F0B" w:rsidP="002A138E">
            <w:pPr>
              <w:spacing w:line="360" w:lineRule="auto"/>
            </w:pPr>
            <w:r w:rsidRPr="002A138E">
              <w:t>5,76</w:t>
            </w:r>
          </w:p>
        </w:tc>
        <w:tc>
          <w:tcPr>
            <w:tcW w:w="1679" w:type="dxa"/>
            <w:vAlign w:val="bottom"/>
          </w:tcPr>
          <w:p w:rsidR="00306F0B" w:rsidRPr="002A138E" w:rsidRDefault="00306F0B" w:rsidP="002A138E">
            <w:pPr>
              <w:spacing w:line="360" w:lineRule="auto"/>
            </w:pPr>
            <w:r w:rsidRPr="002A138E">
              <w:t>17,28</w:t>
            </w:r>
          </w:p>
        </w:tc>
      </w:tr>
      <w:tr w:rsidR="00306F0B" w:rsidRPr="002A138E" w:rsidTr="002A138E">
        <w:trPr>
          <w:trHeight w:val="454"/>
          <w:jc w:val="center"/>
        </w:trPr>
        <w:tc>
          <w:tcPr>
            <w:tcW w:w="622" w:type="dxa"/>
            <w:vAlign w:val="center"/>
          </w:tcPr>
          <w:p w:rsidR="00306F0B" w:rsidRPr="002A138E" w:rsidRDefault="00306F0B" w:rsidP="002A138E">
            <w:pPr>
              <w:spacing w:line="360" w:lineRule="auto"/>
            </w:pPr>
            <w:r w:rsidRPr="002A138E">
              <w:t>8</w:t>
            </w:r>
          </w:p>
        </w:tc>
        <w:tc>
          <w:tcPr>
            <w:tcW w:w="3356" w:type="dxa"/>
          </w:tcPr>
          <w:p w:rsidR="00306F0B" w:rsidRPr="002A138E" w:rsidRDefault="00306F0B" w:rsidP="002A138E">
            <w:pPr>
              <w:spacing w:line="360" w:lineRule="auto"/>
              <w:rPr>
                <w:bCs/>
              </w:rPr>
            </w:pPr>
            <w:r w:rsidRPr="002A138E">
              <w:rPr>
                <w:bCs/>
              </w:rPr>
              <w:t>Рыба и рыбопродукты</w:t>
            </w:r>
          </w:p>
        </w:tc>
        <w:tc>
          <w:tcPr>
            <w:tcW w:w="1739" w:type="dxa"/>
          </w:tcPr>
          <w:p w:rsidR="00306F0B" w:rsidRPr="002A138E" w:rsidRDefault="00306F0B" w:rsidP="002A138E">
            <w:pPr>
              <w:spacing w:line="360" w:lineRule="auto"/>
            </w:pPr>
            <w:r w:rsidRPr="002A138E">
              <w:t>40</w:t>
            </w:r>
          </w:p>
        </w:tc>
        <w:tc>
          <w:tcPr>
            <w:tcW w:w="1927" w:type="dxa"/>
            <w:vAlign w:val="bottom"/>
          </w:tcPr>
          <w:p w:rsidR="00306F0B" w:rsidRPr="002A138E" w:rsidRDefault="00306F0B" w:rsidP="002A138E">
            <w:pPr>
              <w:spacing w:line="360" w:lineRule="auto"/>
            </w:pPr>
            <w:r w:rsidRPr="002A138E">
              <w:t>2,88</w:t>
            </w:r>
          </w:p>
        </w:tc>
        <w:tc>
          <w:tcPr>
            <w:tcW w:w="1679" w:type="dxa"/>
            <w:vAlign w:val="bottom"/>
          </w:tcPr>
          <w:p w:rsidR="00306F0B" w:rsidRPr="002A138E" w:rsidRDefault="00306F0B" w:rsidP="002A138E">
            <w:pPr>
              <w:spacing w:line="360" w:lineRule="auto"/>
            </w:pPr>
            <w:r w:rsidRPr="002A138E">
              <w:t>8,64</w:t>
            </w:r>
          </w:p>
        </w:tc>
      </w:tr>
      <w:tr w:rsidR="00306F0B" w:rsidRPr="002A138E" w:rsidTr="002A138E">
        <w:trPr>
          <w:trHeight w:val="454"/>
          <w:jc w:val="center"/>
        </w:trPr>
        <w:tc>
          <w:tcPr>
            <w:tcW w:w="622" w:type="dxa"/>
            <w:vAlign w:val="center"/>
          </w:tcPr>
          <w:p w:rsidR="00306F0B" w:rsidRPr="002A138E" w:rsidRDefault="00306F0B" w:rsidP="002A138E">
            <w:pPr>
              <w:spacing w:line="360" w:lineRule="auto"/>
            </w:pPr>
            <w:r w:rsidRPr="002A138E">
              <w:t>9</w:t>
            </w:r>
          </w:p>
        </w:tc>
        <w:tc>
          <w:tcPr>
            <w:tcW w:w="3356" w:type="dxa"/>
          </w:tcPr>
          <w:p w:rsidR="00306F0B" w:rsidRPr="002A138E" w:rsidRDefault="00306F0B" w:rsidP="002A138E">
            <w:pPr>
              <w:spacing w:line="360" w:lineRule="auto"/>
              <w:rPr>
                <w:bCs/>
              </w:rPr>
            </w:pPr>
            <w:r w:rsidRPr="002A138E">
              <w:rPr>
                <w:bCs/>
              </w:rPr>
              <w:t>Жиры</w:t>
            </w:r>
          </w:p>
        </w:tc>
        <w:tc>
          <w:tcPr>
            <w:tcW w:w="1739" w:type="dxa"/>
          </w:tcPr>
          <w:p w:rsidR="00306F0B" w:rsidRPr="002A138E" w:rsidRDefault="00306F0B" w:rsidP="002A138E">
            <w:pPr>
              <w:spacing w:line="360" w:lineRule="auto"/>
            </w:pPr>
            <w:r w:rsidRPr="002A138E">
              <w:t>40</w:t>
            </w:r>
          </w:p>
        </w:tc>
        <w:tc>
          <w:tcPr>
            <w:tcW w:w="1927" w:type="dxa"/>
            <w:vAlign w:val="bottom"/>
          </w:tcPr>
          <w:p w:rsidR="00306F0B" w:rsidRPr="002A138E" w:rsidRDefault="00306F0B" w:rsidP="002A138E">
            <w:pPr>
              <w:spacing w:line="360" w:lineRule="auto"/>
            </w:pPr>
            <w:r w:rsidRPr="002A138E">
              <w:t>2,88</w:t>
            </w:r>
          </w:p>
        </w:tc>
        <w:tc>
          <w:tcPr>
            <w:tcW w:w="1679" w:type="dxa"/>
            <w:vAlign w:val="bottom"/>
          </w:tcPr>
          <w:p w:rsidR="00306F0B" w:rsidRPr="002A138E" w:rsidRDefault="00306F0B" w:rsidP="002A138E">
            <w:pPr>
              <w:spacing w:line="360" w:lineRule="auto"/>
            </w:pPr>
            <w:r w:rsidRPr="002A138E">
              <w:t>8,64</w:t>
            </w:r>
          </w:p>
        </w:tc>
      </w:tr>
      <w:tr w:rsidR="00306F0B" w:rsidRPr="002A138E" w:rsidTr="002A138E">
        <w:trPr>
          <w:trHeight w:val="454"/>
          <w:jc w:val="center"/>
        </w:trPr>
        <w:tc>
          <w:tcPr>
            <w:tcW w:w="622" w:type="dxa"/>
            <w:vAlign w:val="center"/>
          </w:tcPr>
          <w:p w:rsidR="00306F0B" w:rsidRPr="002A138E" w:rsidRDefault="00306F0B" w:rsidP="002A138E">
            <w:pPr>
              <w:spacing w:line="360" w:lineRule="auto"/>
            </w:pPr>
            <w:r w:rsidRPr="002A138E">
              <w:t>10</w:t>
            </w:r>
          </w:p>
        </w:tc>
        <w:tc>
          <w:tcPr>
            <w:tcW w:w="3356" w:type="dxa"/>
          </w:tcPr>
          <w:p w:rsidR="00306F0B" w:rsidRPr="002A138E" w:rsidRDefault="00306F0B" w:rsidP="002A138E">
            <w:pPr>
              <w:spacing w:line="360" w:lineRule="auto"/>
              <w:rPr>
                <w:bCs/>
              </w:rPr>
            </w:pPr>
            <w:r w:rsidRPr="002A138E">
              <w:rPr>
                <w:bCs/>
              </w:rPr>
              <w:t>Сахар</w:t>
            </w:r>
          </w:p>
        </w:tc>
        <w:tc>
          <w:tcPr>
            <w:tcW w:w="1739" w:type="dxa"/>
          </w:tcPr>
          <w:p w:rsidR="00306F0B" w:rsidRPr="002A138E" w:rsidRDefault="00306F0B" w:rsidP="002A138E">
            <w:pPr>
              <w:spacing w:line="360" w:lineRule="auto"/>
            </w:pPr>
            <w:r w:rsidRPr="002A138E">
              <w:t>60</w:t>
            </w:r>
          </w:p>
        </w:tc>
        <w:tc>
          <w:tcPr>
            <w:tcW w:w="1927" w:type="dxa"/>
            <w:vAlign w:val="bottom"/>
          </w:tcPr>
          <w:p w:rsidR="00306F0B" w:rsidRPr="002A138E" w:rsidRDefault="00306F0B" w:rsidP="002A138E">
            <w:pPr>
              <w:spacing w:line="360" w:lineRule="auto"/>
            </w:pPr>
            <w:r w:rsidRPr="002A138E">
              <w:t>4,32</w:t>
            </w:r>
          </w:p>
        </w:tc>
        <w:tc>
          <w:tcPr>
            <w:tcW w:w="1679" w:type="dxa"/>
            <w:vAlign w:val="bottom"/>
          </w:tcPr>
          <w:p w:rsidR="00306F0B" w:rsidRPr="002A138E" w:rsidRDefault="00306F0B" w:rsidP="002A138E">
            <w:pPr>
              <w:spacing w:line="360" w:lineRule="auto"/>
            </w:pPr>
            <w:r w:rsidRPr="002A138E">
              <w:t>12,96</w:t>
            </w:r>
          </w:p>
        </w:tc>
      </w:tr>
      <w:tr w:rsidR="00306F0B" w:rsidRPr="002A138E" w:rsidTr="002A138E">
        <w:trPr>
          <w:trHeight w:val="454"/>
          <w:jc w:val="center"/>
        </w:trPr>
        <w:tc>
          <w:tcPr>
            <w:tcW w:w="622" w:type="dxa"/>
            <w:vAlign w:val="center"/>
          </w:tcPr>
          <w:p w:rsidR="00306F0B" w:rsidRPr="002A138E" w:rsidRDefault="00306F0B" w:rsidP="002A138E">
            <w:pPr>
              <w:spacing w:line="360" w:lineRule="auto"/>
            </w:pPr>
            <w:r w:rsidRPr="002A138E">
              <w:t>11</w:t>
            </w:r>
          </w:p>
        </w:tc>
        <w:tc>
          <w:tcPr>
            <w:tcW w:w="3356" w:type="dxa"/>
          </w:tcPr>
          <w:p w:rsidR="00306F0B" w:rsidRPr="002A138E" w:rsidRDefault="00306F0B" w:rsidP="002A138E">
            <w:pPr>
              <w:spacing w:line="360" w:lineRule="auto"/>
              <w:rPr>
                <w:bCs/>
              </w:rPr>
            </w:pPr>
            <w:r w:rsidRPr="002A138E">
              <w:rPr>
                <w:bCs/>
              </w:rPr>
              <w:t>Картофель</w:t>
            </w:r>
          </w:p>
        </w:tc>
        <w:tc>
          <w:tcPr>
            <w:tcW w:w="1739" w:type="dxa"/>
          </w:tcPr>
          <w:p w:rsidR="00306F0B" w:rsidRPr="002A138E" w:rsidRDefault="00306F0B" w:rsidP="002A138E">
            <w:pPr>
              <w:spacing w:line="360" w:lineRule="auto"/>
            </w:pPr>
            <w:r w:rsidRPr="002A138E">
              <w:t>400</w:t>
            </w:r>
          </w:p>
        </w:tc>
        <w:tc>
          <w:tcPr>
            <w:tcW w:w="1927" w:type="dxa"/>
            <w:vAlign w:val="bottom"/>
          </w:tcPr>
          <w:p w:rsidR="00306F0B" w:rsidRPr="002A138E" w:rsidRDefault="00306F0B" w:rsidP="002A138E">
            <w:pPr>
              <w:spacing w:line="360" w:lineRule="auto"/>
            </w:pPr>
            <w:r w:rsidRPr="002A138E">
              <w:t>28,8</w:t>
            </w:r>
          </w:p>
        </w:tc>
        <w:tc>
          <w:tcPr>
            <w:tcW w:w="1679" w:type="dxa"/>
            <w:vAlign w:val="bottom"/>
          </w:tcPr>
          <w:p w:rsidR="00306F0B" w:rsidRPr="002A138E" w:rsidRDefault="00306F0B" w:rsidP="002A138E">
            <w:pPr>
              <w:spacing w:line="360" w:lineRule="auto"/>
            </w:pPr>
            <w:r w:rsidRPr="002A138E">
              <w:t>86,4</w:t>
            </w:r>
          </w:p>
        </w:tc>
      </w:tr>
      <w:tr w:rsidR="00306F0B" w:rsidRPr="002A138E" w:rsidTr="002A138E">
        <w:trPr>
          <w:trHeight w:val="454"/>
          <w:jc w:val="center"/>
        </w:trPr>
        <w:tc>
          <w:tcPr>
            <w:tcW w:w="622" w:type="dxa"/>
            <w:vAlign w:val="center"/>
          </w:tcPr>
          <w:p w:rsidR="00306F0B" w:rsidRPr="002A138E" w:rsidRDefault="00306F0B" w:rsidP="002A138E">
            <w:pPr>
              <w:spacing w:line="360" w:lineRule="auto"/>
            </w:pPr>
            <w:r w:rsidRPr="002A138E">
              <w:t>12</w:t>
            </w:r>
          </w:p>
        </w:tc>
        <w:tc>
          <w:tcPr>
            <w:tcW w:w="3356" w:type="dxa"/>
          </w:tcPr>
          <w:p w:rsidR="00306F0B" w:rsidRPr="002A138E" w:rsidRDefault="00306F0B" w:rsidP="002A138E">
            <w:pPr>
              <w:spacing w:line="360" w:lineRule="auto"/>
              <w:rPr>
                <w:bCs/>
              </w:rPr>
            </w:pPr>
            <w:r w:rsidRPr="002A138E">
              <w:rPr>
                <w:bCs/>
              </w:rPr>
              <w:t>Овощи</w:t>
            </w:r>
          </w:p>
        </w:tc>
        <w:tc>
          <w:tcPr>
            <w:tcW w:w="1739" w:type="dxa"/>
          </w:tcPr>
          <w:p w:rsidR="00306F0B" w:rsidRPr="002A138E" w:rsidRDefault="00306F0B" w:rsidP="002A138E">
            <w:pPr>
              <w:spacing w:line="360" w:lineRule="auto"/>
            </w:pPr>
            <w:r w:rsidRPr="002A138E">
              <w:t>150</w:t>
            </w:r>
          </w:p>
        </w:tc>
        <w:tc>
          <w:tcPr>
            <w:tcW w:w="1927" w:type="dxa"/>
            <w:vAlign w:val="bottom"/>
          </w:tcPr>
          <w:p w:rsidR="00306F0B" w:rsidRPr="002A138E" w:rsidRDefault="00306F0B" w:rsidP="002A138E">
            <w:pPr>
              <w:spacing w:line="360" w:lineRule="auto"/>
            </w:pPr>
            <w:r w:rsidRPr="002A138E">
              <w:t>10,8</w:t>
            </w:r>
          </w:p>
        </w:tc>
        <w:tc>
          <w:tcPr>
            <w:tcW w:w="1679" w:type="dxa"/>
            <w:vAlign w:val="bottom"/>
          </w:tcPr>
          <w:p w:rsidR="00306F0B" w:rsidRPr="002A138E" w:rsidRDefault="00306F0B" w:rsidP="002A138E">
            <w:pPr>
              <w:spacing w:line="360" w:lineRule="auto"/>
            </w:pPr>
            <w:r w:rsidRPr="002A138E">
              <w:t>32,4</w:t>
            </w:r>
          </w:p>
        </w:tc>
      </w:tr>
      <w:tr w:rsidR="00306F0B" w:rsidRPr="002A138E" w:rsidTr="002A138E">
        <w:trPr>
          <w:trHeight w:val="454"/>
          <w:jc w:val="center"/>
        </w:trPr>
        <w:tc>
          <w:tcPr>
            <w:tcW w:w="622" w:type="dxa"/>
            <w:vAlign w:val="center"/>
          </w:tcPr>
          <w:p w:rsidR="00306F0B" w:rsidRPr="002A138E" w:rsidRDefault="00306F0B" w:rsidP="002A138E">
            <w:pPr>
              <w:spacing w:line="360" w:lineRule="auto"/>
            </w:pPr>
            <w:r w:rsidRPr="002A138E">
              <w:t>13</w:t>
            </w:r>
          </w:p>
        </w:tc>
        <w:tc>
          <w:tcPr>
            <w:tcW w:w="3356" w:type="dxa"/>
          </w:tcPr>
          <w:p w:rsidR="00306F0B" w:rsidRPr="002A138E" w:rsidRDefault="00306F0B" w:rsidP="002A138E">
            <w:pPr>
              <w:spacing w:line="360" w:lineRule="auto"/>
              <w:rPr>
                <w:bCs/>
              </w:rPr>
            </w:pPr>
            <w:r w:rsidRPr="002A138E">
              <w:rPr>
                <w:bCs/>
              </w:rPr>
              <w:t>Соль</w:t>
            </w:r>
          </w:p>
        </w:tc>
        <w:tc>
          <w:tcPr>
            <w:tcW w:w="1739" w:type="dxa"/>
          </w:tcPr>
          <w:p w:rsidR="00306F0B" w:rsidRPr="002A138E" w:rsidRDefault="00306F0B" w:rsidP="002A138E">
            <w:pPr>
              <w:spacing w:line="360" w:lineRule="auto"/>
            </w:pPr>
            <w:r w:rsidRPr="002A138E">
              <w:t>25</w:t>
            </w:r>
          </w:p>
        </w:tc>
        <w:tc>
          <w:tcPr>
            <w:tcW w:w="1927" w:type="dxa"/>
            <w:vAlign w:val="bottom"/>
          </w:tcPr>
          <w:p w:rsidR="00306F0B" w:rsidRPr="002A138E" w:rsidRDefault="00306F0B" w:rsidP="002A138E">
            <w:pPr>
              <w:spacing w:line="360" w:lineRule="auto"/>
            </w:pPr>
            <w:r w:rsidRPr="002A138E">
              <w:t>1,8</w:t>
            </w:r>
          </w:p>
        </w:tc>
        <w:tc>
          <w:tcPr>
            <w:tcW w:w="1679" w:type="dxa"/>
            <w:vAlign w:val="bottom"/>
          </w:tcPr>
          <w:p w:rsidR="00306F0B" w:rsidRPr="002A138E" w:rsidRDefault="00306F0B" w:rsidP="002A138E">
            <w:pPr>
              <w:spacing w:line="360" w:lineRule="auto"/>
            </w:pPr>
            <w:r w:rsidRPr="002A138E">
              <w:t>5,4</w:t>
            </w:r>
          </w:p>
        </w:tc>
      </w:tr>
      <w:tr w:rsidR="00306F0B" w:rsidRPr="002A138E" w:rsidTr="002A138E">
        <w:trPr>
          <w:trHeight w:val="454"/>
          <w:jc w:val="center"/>
        </w:trPr>
        <w:tc>
          <w:tcPr>
            <w:tcW w:w="622" w:type="dxa"/>
            <w:vAlign w:val="center"/>
          </w:tcPr>
          <w:p w:rsidR="00306F0B" w:rsidRPr="002A138E" w:rsidRDefault="00306F0B" w:rsidP="002A138E">
            <w:pPr>
              <w:spacing w:line="360" w:lineRule="auto"/>
            </w:pPr>
            <w:r w:rsidRPr="002A138E">
              <w:t>14</w:t>
            </w:r>
          </w:p>
        </w:tc>
        <w:tc>
          <w:tcPr>
            <w:tcW w:w="3356" w:type="dxa"/>
          </w:tcPr>
          <w:p w:rsidR="00306F0B" w:rsidRPr="002A138E" w:rsidRDefault="00306F0B" w:rsidP="002A138E">
            <w:pPr>
              <w:spacing w:line="360" w:lineRule="auto"/>
              <w:rPr>
                <w:bCs/>
              </w:rPr>
            </w:pPr>
            <w:r w:rsidRPr="002A138E">
              <w:rPr>
                <w:bCs/>
              </w:rPr>
              <w:t>чай</w:t>
            </w:r>
          </w:p>
        </w:tc>
        <w:tc>
          <w:tcPr>
            <w:tcW w:w="1739" w:type="dxa"/>
          </w:tcPr>
          <w:p w:rsidR="00306F0B" w:rsidRPr="002A138E" w:rsidRDefault="00306F0B" w:rsidP="002A138E">
            <w:pPr>
              <w:spacing w:line="360" w:lineRule="auto"/>
            </w:pPr>
            <w:r w:rsidRPr="002A138E">
              <w:t>1,5</w:t>
            </w:r>
          </w:p>
        </w:tc>
        <w:tc>
          <w:tcPr>
            <w:tcW w:w="1927" w:type="dxa"/>
            <w:vAlign w:val="bottom"/>
          </w:tcPr>
          <w:p w:rsidR="00306F0B" w:rsidRPr="002A138E" w:rsidRDefault="00306F0B" w:rsidP="002A138E">
            <w:pPr>
              <w:spacing w:line="360" w:lineRule="auto"/>
            </w:pPr>
            <w:r w:rsidRPr="002A138E">
              <w:t>0,108</w:t>
            </w:r>
          </w:p>
        </w:tc>
        <w:tc>
          <w:tcPr>
            <w:tcW w:w="1679" w:type="dxa"/>
            <w:vAlign w:val="bottom"/>
          </w:tcPr>
          <w:p w:rsidR="00306F0B" w:rsidRPr="002A138E" w:rsidRDefault="00306F0B" w:rsidP="002A138E">
            <w:pPr>
              <w:spacing w:line="360" w:lineRule="auto"/>
            </w:pPr>
            <w:r w:rsidRPr="002A138E">
              <w:t>0,324</w:t>
            </w:r>
          </w:p>
        </w:tc>
      </w:tr>
    </w:tbl>
    <w:p w:rsidR="00306F0B" w:rsidRPr="00470EEB" w:rsidRDefault="00306F0B" w:rsidP="00470EEB">
      <w:pPr>
        <w:spacing w:line="360" w:lineRule="auto"/>
        <w:ind w:firstLine="709"/>
        <w:jc w:val="both"/>
        <w:rPr>
          <w:sz w:val="28"/>
          <w:szCs w:val="28"/>
        </w:rPr>
      </w:pPr>
    </w:p>
    <w:p w:rsidR="00306F0B" w:rsidRPr="00470EEB" w:rsidRDefault="00306F0B" w:rsidP="00470EEB">
      <w:pPr>
        <w:spacing w:line="360" w:lineRule="auto"/>
        <w:ind w:firstLine="709"/>
        <w:jc w:val="both"/>
        <w:rPr>
          <w:sz w:val="28"/>
          <w:szCs w:val="28"/>
        </w:rPr>
      </w:pPr>
      <w:r w:rsidRPr="00470EEB">
        <w:rPr>
          <w:sz w:val="28"/>
          <w:szCs w:val="28"/>
        </w:rPr>
        <w:t xml:space="preserve">Очень важно учесть, что первый день до организации горячего питания суточный рацион может состоять из консервированных продуктов или сухих пайков, рассчитанных исходя из приведенной нормы по маркировке на упаковке или таре пайков. Для этого установлены нормы замены продуктов при выдаче личному составу формирований, приведенные в табл.8.5 </w:t>
      </w:r>
    </w:p>
    <w:p w:rsidR="00306F0B" w:rsidRPr="00470EEB" w:rsidRDefault="00306F0B" w:rsidP="00470EEB">
      <w:pPr>
        <w:spacing w:line="360" w:lineRule="auto"/>
        <w:ind w:firstLine="709"/>
        <w:jc w:val="both"/>
        <w:rPr>
          <w:sz w:val="28"/>
          <w:szCs w:val="28"/>
        </w:rPr>
      </w:pPr>
    </w:p>
    <w:p w:rsidR="00306F0B" w:rsidRPr="00470EEB" w:rsidRDefault="00E86C25" w:rsidP="00470EEB">
      <w:pPr>
        <w:spacing w:line="360" w:lineRule="auto"/>
        <w:ind w:firstLine="709"/>
        <w:jc w:val="both"/>
        <w:rPr>
          <w:sz w:val="28"/>
          <w:szCs w:val="28"/>
        </w:rPr>
      </w:pPr>
      <w:r w:rsidRPr="00470EEB">
        <w:rPr>
          <w:sz w:val="28"/>
          <w:szCs w:val="28"/>
        </w:rPr>
        <w:t>Таблица 8.5 -</w:t>
      </w:r>
      <w:r w:rsidR="00306F0B" w:rsidRPr="00470EEB">
        <w:rPr>
          <w:sz w:val="28"/>
          <w:szCs w:val="28"/>
        </w:rPr>
        <w:t xml:space="preserve"> Нормы замены</w:t>
      </w:r>
      <w:r w:rsidR="00470EEB" w:rsidRPr="00470EEB">
        <w:rPr>
          <w:sz w:val="28"/>
          <w:szCs w:val="28"/>
        </w:rPr>
        <w:t xml:space="preserve"> </w:t>
      </w:r>
      <w:r w:rsidR="00306F0B" w:rsidRPr="00470EEB">
        <w:rPr>
          <w:sz w:val="28"/>
          <w:szCs w:val="28"/>
        </w:rPr>
        <w:t>продуктов при выдаче личному составу</w:t>
      </w:r>
      <w:r w:rsidR="00470EEB" w:rsidRPr="00470EEB">
        <w:rPr>
          <w:sz w:val="28"/>
          <w:szCs w:val="28"/>
        </w:rPr>
        <w:t xml:space="preserve"> </w:t>
      </w:r>
      <w:r w:rsidR="00306F0B" w:rsidRPr="00470EEB">
        <w:rPr>
          <w:sz w:val="28"/>
          <w:szCs w:val="28"/>
        </w:rPr>
        <w:t xml:space="preserve">формирований </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00"/>
        <w:gridCol w:w="1800"/>
        <w:gridCol w:w="1477"/>
      </w:tblGrid>
      <w:tr w:rsidR="00306F0B" w:rsidRPr="002A138E" w:rsidTr="002A138E">
        <w:trPr>
          <w:trHeight w:val="454"/>
          <w:jc w:val="center"/>
        </w:trPr>
        <w:tc>
          <w:tcPr>
            <w:tcW w:w="720" w:type="dxa"/>
            <w:vMerge w:val="restart"/>
          </w:tcPr>
          <w:p w:rsidR="00306F0B" w:rsidRPr="002A138E" w:rsidRDefault="00306F0B" w:rsidP="002A138E">
            <w:pPr>
              <w:spacing w:line="360" w:lineRule="auto"/>
            </w:pPr>
            <w:r w:rsidRPr="002A138E">
              <w:t>№</w:t>
            </w:r>
          </w:p>
          <w:p w:rsidR="00306F0B" w:rsidRPr="002A138E" w:rsidRDefault="00306F0B" w:rsidP="002A138E">
            <w:pPr>
              <w:spacing w:line="360" w:lineRule="auto"/>
            </w:pPr>
            <w:r w:rsidRPr="002A138E">
              <w:t>п/п</w:t>
            </w:r>
          </w:p>
        </w:tc>
        <w:tc>
          <w:tcPr>
            <w:tcW w:w="5400" w:type="dxa"/>
            <w:vMerge w:val="restart"/>
          </w:tcPr>
          <w:p w:rsidR="00306F0B" w:rsidRPr="002A138E" w:rsidRDefault="00306F0B" w:rsidP="002A138E">
            <w:pPr>
              <w:spacing w:line="360" w:lineRule="auto"/>
            </w:pPr>
            <w:r w:rsidRPr="002A138E">
              <w:t>Наименование показателей</w:t>
            </w:r>
          </w:p>
        </w:tc>
        <w:tc>
          <w:tcPr>
            <w:tcW w:w="3277" w:type="dxa"/>
            <w:gridSpan w:val="2"/>
          </w:tcPr>
          <w:p w:rsidR="00306F0B" w:rsidRPr="002A138E" w:rsidRDefault="00306F0B" w:rsidP="002A138E">
            <w:pPr>
              <w:spacing w:line="360" w:lineRule="auto"/>
            </w:pPr>
            <w:r w:rsidRPr="002A138E">
              <w:t>Количество, г</w:t>
            </w:r>
          </w:p>
        </w:tc>
      </w:tr>
      <w:tr w:rsidR="00306F0B" w:rsidRPr="002A138E" w:rsidTr="002A138E">
        <w:trPr>
          <w:trHeight w:val="454"/>
          <w:jc w:val="center"/>
        </w:trPr>
        <w:tc>
          <w:tcPr>
            <w:tcW w:w="720" w:type="dxa"/>
            <w:vMerge/>
          </w:tcPr>
          <w:p w:rsidR="00306F0B" w:rsidRPr="002A138E" w:rsidRDefault="00306F0B" w:rsidP="002A138E">
            <w:pPr>
              <w:spacing w:line="360" w:lineRule="auto"/>
            </w:pPr>
          </w:p>
        </w:tc>
        <w:tc>
          <w:tcPr>
            <w:tcW w:w="5400" w:type="dxa"/>
            <w:vMerge/>
          </w:tcPr>
          <w:p w:rsidR="00306F0B" w:rsidRPr="002A138E" w:rsidRDefault="00306F0B" w:rsidP="002A138E">
            <w:pPr>
              <w:spacing w:line="360" w:lineRule="auto"/>
            </w:pPr>
          </w:p>
        </w:tc>
        <w:tc>
          <w:tcPr>
            <w:tcW w:w="1800" w:type="dxa"/>
          </w:tcPr>
          <w:p w:rsidR="00306F0B" w:rsidRPr="002A138E" w:rsidRDefault="00306F0B" w:rsidP="002A138E">
            <w:pPr>
              <w:spacing w:line="360" w:lineRule="auto"/>
            </w:pPr>
            <w:r w:rsidRPr="002A138E">
              <w:t>заменяемого</w:t>
            </w:r>
          </w:p>
          <w:p w:rsidR="00306F0B" w:rsidRPr="002A138E" w:rsidRDefault="00306F0B" w:rsidP="002A138E">
            <w:pPr>
              <w:spacing w:line="360" w:lineRule="auto"/>
            </w:pPr>
            <w:r w:rsidRPr="002A138E">
              <w:t>продукта</w:t>
            </w:r>
          </w:p>
        </w:tc>
        <w:tc>
          <w:tcPr>
            <w:tcW w:w="1477" w:type="dxa"/>
          </w:tcPr>
          <w:p w:rsidR="00306F0B" w:rsidRPr="002A138E" w:rsidRDefault="00306F0B" w:rsidP="002A138E">
            <w:pPr>
              <w:spacing w:line="360" w:lineRule="auto"/>
            </w:pPr>
            <w:r w:rsidRPr="002A138E">
              <w:t>продукта</w:t>
            </w:r>
          </w:p>
          <w:p w:rsidR="00306F0B" w:rsidRPr="002A138E" w:rsidRDefault="00306F0B" w:rsidP="002A138E">
            <w:pPr>
              <w:spacing w:line="360" w:lineRule="auto"/>
            </w:pPr>
            <w:r w:rsidRPr="002A138E">
              <w:t>заменителя</w:t>
            </w:r>
          </w:p>
        </w:tc>
      </w:tr>
      <w:tr w:rsidR="00306F0B" w:rsidRPr="002A138E" w:rsidTr="002A138E">
        <w:trPr>
          <w:trHeight w:val="454"/>
          <w:jc w:val="center"/>
        </w:trPr>
        <w:tc>
          <w:tcPr>
            <w:tcW w:w="720" w:type="dxa"/>
          </w:tcPr>
          <w:p w:rsidR="00306F0B" w:rsidRPr="002A138E" w:rsidRDefault="00306F0B" w:rsidP="002A138E">
            <w:pPr>
              <w:spacing w:line="360" w:lineRule="auto"/>
            </w:pPr>
            <w:r w:rsidRPr="002A138E">
              <w:t>1</w:t>
            </w:r>
          </w:p>
        </w:tc>
        <w:tc>
          <w:tcPr>
            <w:tcW w:w="5400" w:type="dxa"/>
          </w:tcPr>
          <w:p w:rsidR="00306F0B" w:rsidRPr="002A138E" w:rsidRDefault="00306F0B" w:rsidP="002A138E">
            <w:pPr>
              <w:spacing w:line="360" w:lineRule="auto"/>
            </w:pPr>
            <w:r w:rsidRPr="002A138E">
              <w:t>2</w:t>
            </w:r>
          </w:p>
        </w:tc>
        <w:tc>
          <w:tcPr>
            <w:tcW w:w="1800" w:type="dxa"/>
          </w:tcPr>
          <w:p w:rsidR="00306F0B" w:rsidRPr="002A138E" w:rsidRDefault="00306F0B" w:rsidP="002A138E">
            <w:pPr>
              <w:spacing w:line="360" w:lineRule="auto"/>
            </w:pPr>
            <w:r w:rsidRPr="002A138E">
              <w:t>3</w:t>
            </w:r>
          </w:p>
        </w:tc>
        <w:tc>
          <w:tcPr>
            <w:tcW w:w="1477" w:type="dxa"/>
          </w:tcPr>
          <w:p w:rsidR="00306F0B" w:rsidRPr="002A138E" w:rsidRDefault="00306F0B" w:rsidP="002A138E">
            <w:pPr>
              <w:spacing w:line="360" w:lineRule="auto"/>
            </w:pPr>
            <w:r w:rsidRPr="002A138E">
              <w:t>4</w:t>
            </w:r>
          </w:p>
        </w:tc>
      </w:tr>
      <w:tr w:rsidR="00306F0B" w:rsidRPr="002A138E" w:rsidTr="002A138E">
        <w:trPr>
          <w:trHeight w:val="454"/>
          <w:jc w:val="center"/>
        </w:trPr>
        <w:tc>
          <w:tcPr>
            <w:tcW w:w="720" w:type="dxa"/>
            <w:vAlign w:val="center"/>
          </w:tcPr>
          <w:p w:rsidR="00306F0B" w:rsidRPr="002A138E" w:rsidRDefault="00306F0B" w:rsidP="002A138E">
            <w:pPr>
              <w:spacing w:line="360" w:lineRule="auto"/>
            </w:pPr>
            <w:r w:rsidRPr="002A138E">
              <w:t>1</w:t>
            </w:r>
          </w:p>
        </w:tc>
        <w:tc>
          <w:tcPr>
            <w:tcW w:w="5400" w:type="dxa"/>
            <w:vAlign w:val="center"/>
          </w:tcPr>
          <w:p w:rsidR="00306F0B" w:rsidRPr="002A138E" w:rsidRDefault="00306F0B" w:rsidP="002A138E">
            <w:pPr>
              <w:spacing w:line="360" w:lineRule="auto"/>
            </w:pPr>
            <w:r w:rsidRPr="002A138E">
              <w:t>Хлеб из смеси ржаной</w:t>
            </w:r>
            <w:r w:rsidR="00470EEB" w:rsidRPr="002A138E">
              <w:t xml:space="preserve"> </w:t>
            </w:r>
            <w:r w:rsidRPr="002A138E">
              <w:t>обдирной и пшеничной муки 1 сорта заменяется:</w:t>
            </w:r>
          </w:p>
          <w:p w:rsidR="00306F0B" w:rsidRPr="002A138E" w:rsidRDefault="00306F0B" w:rsidP="002A138E">
            <w:pPr>
              <w:spacing w:line="360" w:lineRule="auto"/>
            </w:pPr>
            <w:r w:rsidRPr="002A138E">
              <w:t>-хлебом из муки пшеничной 2сорта;</w:t>
            </w:r>
          </w:p>
        </w:tc>
        <w:tc>
          <w:tcPr>
            <w:tcW w:w="1800" w:type="dxa"/>
            <w:vAlign w:val="center"/>
          </w:tcPr>
          <w:p w:rsidR="00306F0B" w:rsidRPr="002A138E" w:rsidRDefault="00306F0B" w:rsidP="002A138E">
            <w:pPr>
              <w:spacing w:line="360" w:lineRule="auto"/>
            </w:pPr>
            <w:r w:rsidRPr="002A138E">
              <w:t xml:space="preserve">100 </w:t>
            </w:r>
          </w:p>
          <w:p w:rsidR="00306F0B" w:rsidRPr="002A138E" w:rsidRDefault="00306F0B" w:rsidP="002A138E">
            <w:pPr>
              <w:spacing w:line="360" w:lineRule="auto"/>
              <w:rPr>
                <w:lang w:val="en-US"/>
              </w:rPr>
            </w:pPr>
            <w:r w:rsidRPr="002A138E">
              <w:t>[600,400</w:t>
            </w:r>
            <w:r w:rsidRPr="002A138E">
              <w:rPr>
                <w:lang w:val="en-US"/>
              </w:rPr>
              <w:t>]</w:t>
            </w:r>
          </w:p>
        </w:tc>
        <w:tc>
          <w:tcPr>
            <w:tcW w:w="1477" w:type="dxa"/>
            <w:vAlign w:val="center"/>
          </w:tcPr>
          <w:p w:rsidR="00306F0B" w:rsidRPr="002A138E" w:rsidRDefault="00306F0B" w:rsidP="002A138E">
            <w:pPr>
              <w:spacing w:line="360" w:lineRule="auto"/>
            </w:pPr>
            <w:r w:rsidRPr="002A138E">
              <w:t>95</w:t>
            </w:r>
          </w:p>
          <w:p w:rsidR="00306F0B" w:rsidRPr="002A138E" w:rsidRDefault="00306F0B" w:rsidP="002A138E">
            <w:pPr>
              <w:spacing w:line="360" w:lineRule="auto"/>
            </w:pPr>
            <w:r w:rsidRPr="002A138E">
              <w:t>[570, 380]</w:t>
            </w:r>
          </w:p>
        </w:tc>
      </w:tr>
      <w:tr w:rsidR="00306F0B" w:rsidRPr="002A138E" w:rsidTr="002A138E">
        <w:trPr>
          <w:trHeight w:val="454"/>
          <w:jc w:val="center"/>
        </w:trPr>
        <w:tc>
          <w:tcPr>
            <w:tcW w:w="720" w:type="dxa"/>
            <w:vAlign w:val="center"/>
          </w:tcPr>
          <w:p w:rsidR="00306F0B" w:rsidRPr="002A138E" w:rsidRDefault="00306F0B" w:rsidP="002A138E">
            <w:pPr>
              <w:spacing w:line="360" w:lineRule="auto"/>
            </w:pPr>
            <w:r w:rsidRPr="002A138E">
              <w:t>2</w:t>
            </w:r>
          </w:p>
        </w:tc>
        <w:tc>
          <w:tcPr>
            <w:tcW w:w="5400" w:type="dxa"/>
            <w:vAlign w:val="center"/>
          </w:tcPr>
          <w:p w:rsidR="00306F0B" w:rsidRPr="002A138E" w:rsidRDefault="00306F0B" w:rsidP="002A138E">
            <w:pPr>
              <w:spacing w:line="360" w:lineRule="auto"/>
            </w:pPr>
            <w:r w:rsidRPr="002A138E">
              <w:t>Хлеб белый из пшеничной муки заменяется:</w:t>
            </w:r>
          </w:p>
          <w:p w:rsidR="00306F0B" w:rsidRPr="002A138E" w:rsidRDefault="00306F0B" w:rsidP="002A138E">
            <w:pPr>
              <w:spacing w:line="360" w:lineRule="auto"/>
            </w:pPr>
            <w:r w:rsidRPr="002A138E">
              <w:t>-батонами простыми и нарезными из муки</w:t>
            </w:r>
          </w:p>
          <w:p w:rsidR="00306F0B" w:rsidRPr="002A138E" w:rsidRDefault="00306F0B" w:rsidP="002A138E">
            <w:pPr>
              <w:spacing w:line="360" w:lineRule="auto"/>
            </w:pPr>
            <w:r w:rsidRPr="002A138E">
              <w:t>пшеничной 1 сорта;</w:t>
            </w:r>
          </w:p>
        </w:tc>
        <w:tc>
          <w:tcPr>
            <w:tcW w:w="1800" w:type="dxa"/>
            <w:vAlign w:val="center"/>
          </w:tcPr>
          <w:p w:rsidR="00306F0B" w:rsidRPr="002A138E" w:rsidRDefault="00306F0B" w:rsidP="002A138E">
            <w:pPr>
              <w:spacing w:line="360" w:lineRule="auto"/>
            </w:pPr>
            <w:r w:rsidRPr="002A138E">
              <w:t xml:space="preserve">100 </w:t>
            </w:r>
          </w:p>
          <w:p w:rsidR="00306F0B" w:rsidRPr="002A138E" w:rsidRDefault="00306F0B" w:rsidP="002A138E">
            <w:pPr>
              <w:spacing w:line="360" w:lineRule="auto"/>
            </w:pPr>
            <w:r w:rsidRPr="002A138E">
              <w:t>[400,400]</w:t>
            </w:r>
          </w:p>
        </w:tc>
        <w:tc>
          <w:tcPr>
            <w:tcW w:w="1477" w:type="dxa"/>
            <w:vAlign w:val="center"/>
          </w:tcPr>
          <w:p w:rsidR="00306F0B" w:rsidRPr="002A138E" w:rsidRDefault="00306F0B" w:rsidP="002A138E">
            <w:pPr>
              <w:spacing w:line="360" w:lineRule="auto"/>
            </w:pPr>
            <w:r w:rsidRPr="002A138E">
              <w:t xml:space="preserve">95 </w:t>
            </w:r>
          </w:p>
          <w:p w:rsidR="00306F0B" w:rsidRPr="002A138E" w:rsidRDefault="00306F0B" w:rsidP="002A138E">
            <w:pPr>
              <w:spacing w:line="360" w:lineRule="auto"/>
            </w:pPr>
            <w:r w:rsidRPr="002A138E">
              <w:t>[380, 380]</w:t>
            </w:r>
          </w:p>
        </w:tc>
      </w:tr>
      <w:tr w:rsidR="00306F0B" w:rsidRPr="002A138E" w:rsidTr="002A138E">
        <w:trPr>
          <w:trHeight w:val="454"/>
          <w:jc w:val="center"/>
        </w:trPr>
        <w:tc>
          <w:tcPr>
            <w:tcW w:w="720" w:type="dxa"/>
            <w:vAlign w:val="center"/>
          </w:tcPr>
          <w:p w:rsidR="00306F0B" w:rsidRPr="002A138E" w:rsidRDefault="00306F0B" w:rsidP="002A138E">
            <w:pPr>
              <w:spacing w:line="360" w:lineRule="auto"/>
            </w:pPr>
            <w:r w:rsidRPr="002A138E">
              <w:t>3</w:t>
            </w:r>
          </w:p>
        </w:tc>
        <w:tc>
          <w:tcPr>
            <w:tcW w:w="5400" w:type="dxa"/>
            <w:vAlign w:val="center"/>
          </w:tcPr>
          <w:p w:rsidR="00306F0B" w:rsidRPr="002A138E" w:rsidRDefault="00306F0B" w:rsidP="002A138E">
            <w:pPr>
              <w:spacing w:line="360" w:lineRule="auto"/>
            </w:pPr>
            <w:r w:rsidRPr="002A138E">
              <w:t>Крупу разную заменяется:</w:t>
            </w:r>
          </w:p>
          <w:p w:rsidR="00306F0B" w:rsidRPr="002A138E" w:rsidRDefault="00306F0B" w:rsidP="002A138E">
            <w:pPr>
              <w:spacing w:line="360" w:lineRule="auto"/>
            </w:pPr>
            <w:r w:rsidRPr="002A138E">
              <w:t>-консервами овощными закусочными.</w:t>
            </w:r>
          </w:p>
        </w:tc>
        <w:tc>
          <w:tcPr>
            <w:tcW w:w="1800" w:type="dxa"/>
            <w:vAlign w:val="center"/>
          </w:tcPr>
          <w:p w:rsidR="00306F0B" w:rsidRPr="002A138E" w:rsidRDefault="00306F0B" w:rsidP="002A138E">
            <w:pPr>
              <w:spacing w:line="360" w:lineRule="auto"/>
            </w:pPr>
            <w:r w:rsidRPr="002A138E">
              <w:t xml:space="preserve">100 </w:t>
            </w:r>
          </w:p>
          <w:p w:rsidR="00306F0B" w:rsidRPr="002A138E" w:rsidRDefault="00306F0B" w:rsidP="002A138E">
            <w:pPr>
              <w:spacing w:line="360" w:lineRule="auto"/>
            </w:pPr>
            <w:r w:rsidRPr="002A138E">
              <w:t>[100,80]</w:t>
            </w:r>
          </w:p>
        </w:tc>
        <w:tc>
          <w:tcPr>
            <w:tcW w:w="1477" w:type="dxa"/>
            <w:vAlign w:val="center"/>
          </w:tcPr>
          <w:p w:rsidR="00306F0B" w:rsidRPr="002A138E" w:rsidRDefault="00306F0B" w:rsidP="002A138E">
            <w:pPr>
              <w:spacing w:line="360" w:lineRule="auto"/>
            </w:pPr>
            <w:r w:rsidRPr="002A138E">
              <w:t xml:space="preserve">375 </w:t>
            </w:r>
          </w:p>
          <w:p w:rsidR="00306F0B" w:rsidRPr="002A138E" w:rsidRDefault="00306F0B" w:rsidP="002A138E">
            <w:pPr>
              <w:spacing w:line="360" w:lineRule="auto"/>
            </w:pPr>
            <w:r w:rsidRPr="002A138E">
              <w:t>[375, 300]</w:t>
            </w:r>
          </w:p>
        </w:tc>
      </w:tr>
      <w:tr w:rsidR="00306F0B" w:rsidRPr="002A138E" w:rsidTr="002A138E">
        <w:trPr>
          <w:trHeight w:val="454"/>
          <w:jc w:val="center"/>
        </w:trPr>
        <w:tc>
          <w:tcPr>
            <w:tcW w:w="720" w:type="dxa"/>
            <w:vAlign w:val="center"/>
          </w:tcPr>
          <w:p w:rsidR="00306F0B" w:rsidRPr="002A138E" w:rsidRDefault="00306F0B" w:rsidP="002A138E">
            <w:pPr>
              <w:spacing w:line="360" w:lineRule="auto"/>
            </w:pPr>
            <w:r w:rsidRPr="002A138E">
              <w:t>4</w:t>
            </w:r>
          </w:p>
        </w:tc>
        <w:tc>
          <w:tcPr>
            <w:tcW w:w="5400" w:type="dxa"/>
            <w:vAlign w:val="center"/>
          </w:tcPr>
          <w:p w:rsidR="00306F0B" w:rsidRPr="002A138E" w:rsidRDefault="00306F0B" w:rsidP="002A138E">
            <w:pPr>
              <w:spacing w:line="360" w:lineRule="auto"/>
            </w:pPr>
            <w:r w:rsidRPr="002A138E">
              <w:t>Мясо- свинина, говядина, баранина заменяется:</w:t>
            </w:r>
          </w:p>
          <w:p w:rsidR="00306F0B" w:rsidRPr="002A138E" w:rsidRDefault="00306F0B" w:rsidP="002A138E">
            <w:pPr>
              <w:spacing w:line="360" w:lineRule="auto"/>
            </w:pPr>
            <w:r w:rsidRPr="002A138E">
              <w:t>-консервами мясными разными;</w:t>
            </w:r>
          </w:p>
          <w:p w:rsidR="00306F0B" w:rsidRPr="002A138E" w:rsidRDefault="00306F0B" w:rsidP="002A138E">
            <w:pPr>
              <w:spacing w:line="360" w:lineRule="auto"/>
            </w:pPr>
            <w:r w:rsidRPr="002A138E">
              <w:t>-яйцами куриными, шт.</w:t>
            </w:r>
          </w:p>
        </w:tc>
        <w:tc>
          <w:tcPr>
            <w:tcW w:w="1800" w:type="dxa"/>
            <w:vAlign w:val="center"/>
          </w:tcPr>
          <w:p w:rsidR="00306F0B" w:rsidRPr="002A138E" w:rsidRDefault="00306F0B" w:rsidP="002A138E">
            <w:pPr>
              <w:spacing w:line="360" w:lineRule="auto"/>
            </w:pPr>
            <w:r w:rsidRPr="002A138E">
              <w:t xml:space="preserve">100 </w:t>
            </w:r>
          </w:p>
          <w:p w:rsidR="00306F0B" w:rsidRPr="002A138E" w:rsidRDefault="00306F0B" w:rsidP="002A138E">
            <w:pPr>
              <w:spacing w:line="360" w:lineRule="auto"/>
            </w:pPr>
            <w:r w:rsidRPr="002A138E">
              <w:t>[100,80]</w:t>
            </w:r>
          </w:p>
        </w:tc>
        <w:tc>
          <w:tcPr>
            <w:tcW w:w="1477" w:type="dxa"/>
            <w:vAlign w:val="center"/>
          </w:tcPr>
          <w:p w:rsidR="00306F0B" w:rsidRPr="002A138E" w:rsidRDefault="00306F0B" w:rsidP="002A138E">
            <w:pPr>
              <w:spacing w:line="360" w:lineRule="auto"/>
            </w:pPr>
          </w:p>
          <w:p w:rsidR="00306F0B" w:rsidRPr="002A138E" w:rsidRDefault="00306F0B" w:rsidP="002A138E">
            <w:pPr>
              <w:spacing w:line="360" w:lineRule="auto"/>
            </w:pPr>
            <w:r w:rsidRPr="002A138E">
              <w:t>75 [75, 60]</w:t>
            </w:r>
          </w:p>
          <w:p w:rsidR="00306F0B" w:rsidRPr="002A138E" w:rsidRDefault="00306F0B" w:rsidP="002A138E">
            <w:pPr>
              <w:spacing w:line="360" w:lineRule="auto"/>
            </w:pPr>
          </w:p>
          <w:p w:rsidR="00306F0B" w:rsidRPr="002A138E" w:rsidRDefault="00306F0B" w:rsidP="002A138E">
            <w:pPr>
              <w:spacing w:line="360" w:lineRule="auto"/>
            </w:pPr>
            <w:r w:rsidRPr="002A138E">
              <w:t>2</w:t>
            </w:r>
          </w:p>
        </w:tc>
      </w:tr>
      <w:tr w:rsidR="00306F0B" w:rsidRPr="002A138E" w:rsidTr="002A138E">
        <w:trPr>
          <w:trHeight w:val="454"/>
          <w:jc w:val="center"/>
        </w:trPr>
        <w:tc>
          <w:tcPr>
            <w:tcW w:w="720" w:type="dxa"/>
            <w:vAlign w:val="center"/>
          </w:tcPr>
          <w:p w:rsidR="00306F0B" w:rsidRPr="002A138E" w:rsidRDefault="00306F0B" w:rsidP="002A138E">
            <w:pPr>
              <w:spacing w:line="360" w:lineRule="auto"/>
            </w:pPr>
            <w:r w:rsidRPr="002A138E">
              <w:t>5</w:t>
            </w:r>
          </w:p>
        </w:tc>
        <w:tc>
          <w:tcPr>
            <w:tcW w:w="5400" w:type="dxa"/>
            <w:vAlign w:val="center"/>
          </w:tcPr>
          <w:p w:rsidR="00306F0B" w:rsidRPr="002A138E" w:rsidRDefault="00306F0B" w:rsidP="002A138E">
            <w:pPr>
              <w:spacing w:line="360" w:lineRule="auto"/>
            </w:pPr>
            <w:r w:rsidRPr="002A138E">
              <w:t>Жиры животные топленые, маргарин заменяется:</w:t>
            </w:r>
          </w:p>
          <w:p w:rsidR="00306F0B" w:rsidRPr="002A138E" w:rsidRDefault="00306F0B" w:rsidP="002A138E">
            <w:pPr>
              <w:spacing w:line="360" w:lineRule="auto"/>
            </w:pPr>
            <w:r w:rsidRPr="002A138E">
              <w:t>-салом шпик.</w:t>
            </w:r>
          </w:p>
        </w:tc>
        <w:tc>
          <w:tcPr>
            <w:tcW w:w="1800" w:type="dxa"/>
            <w:vAlign w:val="center"/>
          </w:tcPr>
          <w:p w:rsidR="00306F0B" w:rsidRPr="002A138E" w:rsidRDefault="00306F0B" w:rsidP="002A138E">
            <w:pPr>
              <w:spacing w:line="360" w:lineRule="auto"/>
            </w:pPr>
            <w:r w:rsidRPr="002A138E">
              <w:t xml:space="preserve">100 </w:t>
            </w:r>
          </w:p>
          <w:p w:rsidR="00306F0B" w:rsidRPr="002A138E" w:rsidRDefault="00306F0B" w:rsidP="002A138E">
            <w:pPr>
              <w:spacing w:line="360" w:lineRule="auto"/>
            </w:pPr>
            <w:r w:rsidRPr="002A138E">
              <w:t>[50,40]</w:t>
            </w:r>
          </w:p>
        </w:tc>
        <w:tc>
          <w:tcPr>
            <w:tcW w:w="1477" w:type="dxa"/>
            <w:vAlign w:val="center"/>
          </w:tcPr>
          <w:p w:rsidR="00306F0B" w:rsidRPr="002A138E" w:rsidRDefault="00306F0B" w:rsidP="002A138E">
            <w:pPr>
              <w:spacing w:line="360" w:lineRule="auto"/>
            </w:pPr>
            <w:r w:rsidRPr="002A138E">
              <w:t xml:space="preserve">100 </w:t>
            </w:r>
          </w:p>
          <w:p w:rsidR="00306F0B" w:rsidRPr="002A138E" w:rsidRDefault="00306F0B" w:rsidP="002A138E">
            <w:pPr>
              <w:spacing w:line="360" w:lineRule="auto"/>
            </w:pPr>
            <w:r w:rsidRPr="002A138E">
              <w:t>[50, 40]</w:t>
            </w:r>
          </w:p>
        </w:tc>
      </w:tr>
      <w:tr w:rsidR="00306F0B" w:rsidRPr="002A138E" w:rsidTr="002A138E">
        <w:trPr>
          <w:trHeight w:val="454"/>
          <w:jc w:val="center"/>
        </w:trPr>
        <w:tc>
          <w:tcPr>
            <w:tcW w:w="720" w:type="dxa"/>
            <w:vAlign w:val="center"/>
          </w:tcPr>
          <w:p w:rsidR="00306F0B" w:rsidRPr="002A138E" w:rsidRDefault="00306F0B" w:rsidP="002A138E">
            <w:pPr>
              <w:spacing w:line="360" w:lineRule="auto"/>
            </w:pPr>
            <w:r w:rsidRPr="002A138E">
              <w:t>6</w:t>
            </w:r>
          </w:p>
        </w:tc>
        <w:tc>
          <w:tcPr>
            <w:tcW w:w="5400" w:type="dxa"/>
            <w:vAlign w:val="center"/>
          </w:tcPr>
          <w:p w:rsidR="00306F0B" w:rsidRPr="002A138E" w:rsidRDefault="00306F0B" w:rsidP="002A138E">
            <w:pPr>
              <w:spacing w:line="360" w:lineRule="auto"/>
            </w:pPr>
            <w:r w:rsidRPr="002A138E">
              <w:t>Сахар заменется:</w:t>
            </w:r>
          </w:p>
          <w:p w:rsidR="00306F0B" w:rsidRPr="002A138E" w:rsidRDefault="00306F0B" w:rsidP="002A138E">
            <w:pPr>
              <w:spacing w:line="360" w:lineRule="auto"/>
            </w:pPr>
            <w:r w:rsidRPr="002A138E">
              <w:t>-карамелью;</w:t>
            </w:r>
          </w:p>
        </w:tc>
        <w:tc>
          <w:tcPr>
            <w:tcW w:w="1800" w:type="dxa"/>
            <w:vAlign w:val="center"/>
          </w:tcPr>
          <w:p w:rsidR="00306F0B" w:rsidRPr="002A138E" w:rsidRDefault="00306F0B" w:rsidP="002A138E">
            <w:pPr>
              <w:spacing w:line="360" w:lineRule="auto"/>
            </w:pPr>
            <w:r w:rsidRPr="002A138E">
              <w:t xml:space="preserve">100 </w:t>
            </w:r>
          </w:p>
          <w:p w:rsidR="00306F0B" w:rsidRPr="002A138E" w:rsidRDefault="00306F0B" w:rsidP="002A138E">
            <w:pPr>
              <w:spacing w:line="360" w:lineRule="auto"/>
            </w:pPr>
            <w:r w:rsidRPr="002A138E">
              <w:t>[70,60]</w:t>
            </w:r>
          </w:p>
        </w:tc>
        <w:tc>
          <w:tcPr>
            <w:tcW w:w="1477" w:type="dxa"/>
            <w:vAlign w:val="center"/>
          </w:tcPr>
          <w:p w:rsidR="00306F0B" w:rsidRPr="002A138E" w:rsidRDefault="00306F0B" w:rsidP="002A138E">
            <w:pPr>
              <w:spacing w:line="360" w:lineRule="auto"/>
            </w:pPr>
            <w:r w:rsidRPr="002A138E">
              <w:t>50</w:t>
            </w:r>
          </w:p>
          <w:p w:rsidR="00306F0B" w:rsidRPr="002A138E" w:rsidRDefault="00306F0B" w:rsidP="002A138E">
            <w:pPr>
              <w:spacing w:line="360" w:lineRule="auto"/>
            </w:pPr>
            <w:r w:rsidRPr="002A138E">
              <w:t>[35, 30]</w:t>
            </w:r>
          </w:p>
        </w:tc>
      </w:tr>
      <w:tr w:rsidR="00306F0B" w:rsidRPr="002A138E" w:rsidTr="002A138E">
        <w:trPr>
          <w:trHeight w:val="454"/>
          <w:jc w:val="center"/>
        </w:trPr>
        <w:tc>
          <w:tcPr>
            <w:tcW w:w="720" w:type="dxa"/>
            <w:vAlign w:val="center"/>
          </w:tcPr>
          <w:p w:rsidR="00306F0B" w:rsidRPr="002A138E" w:rsidRDefault="00306F0B" w:rsidP="002A138E">
            <w:pPr>
              <w:spacing w:line="360" w:lineRule="auto"/>
            </w:pPr>
            <w:r w:rsidRPr="002A138E">
              <w:t>7</w:t>
            </w:r>
          </w:p>
        </w:tc>
        <w:tc>
          <w:tcPr>
            <w:tcW w:w="5400" w:type="dxa"/>
            <w:vAlign w:val="center"/>
          </w:tcPr>
          <w:p w:rsidR="00306F0B" w:rsidRPr="002A138E" w:rsidRDefault="00306F0B" w:rsidP="002A138E">
            <w:pPr>
              <w:spacing w:line="360" w:lineRule="auto"/>
            </w:pPr>
            <w:r w:rsidRPr="002A138E">
              <w:t>Чай черный байховый заменяется:</w:t>
            </w:r>
          </w:p>
          <w:p w:rsidR="00306F0B" w:rsidRPr="002A138E" w:rsidRDefault="00306F0B" w:rsidP="002A138E">
            <w:pPr>
              <w:spacing w:line="360" w:lineRule="auto"/>
            </w:pPr>
            <w:r w:rsidRPr="002A138E">
              <w:t>-чаем растворимым;</w:t>
            </w:r>
          </w:p>
        </w:tc>
        <w:tc>
          <w:tcPr>
            <w:tcW w:w="1800" w:type="dxa"/>
            <w:vAlign w:val="center"/>
          </w:tcPr>
          <w:p w:rsidR="00306F0B" w:rsidRPr="002A138E" w:rsidRDefault="00306F0B" w:rsidP="002A138E">
            <w:pPr>
              <w:spacing w:line="360" w:lineRule="auto"/>
            </w:pPr>
            <w:r w:rsidRPr="002A138E">
              <w:t xml:space="preserve">100 </w:t>
            </w:r>
          </w:p>
          <w:p w:rsidR="00306F0B" w:rsidRPr="002A138E" w:rsidRDefault="00306F0B" w:rsidP="002A138E">
            <w:pPr>
              <w:spacing w:line="360" w:lineRule="auto"/>
            </w:pPr>
            <w:r w:rsidRPr="002A138E">
              <w:t>[2, 1,5]</w:t>
            </w:r>
          </w:p>
        </w:tc>
        <w:tc>
          <w:tcPr>
            <w:tcW w:w="1477" w:type="dxa"/>
            <w:vAlign w:val="center"/>
          </w:tcPr>
          <w:p w:rsidR="00306F0B" w:rsidRPr="002A138E" w:rsidRDefault="00306F0B" w:rsidP="002A138E">
            <w:pPr>
              <w:spacing w:line="360" w:lineRule="auto"/>
            </w:pPr>
            <w:r w:rsidRPr="002A138E">
              <w:t xml:space="preserve">80 </w:t>
            </w:r>
          </w:p>
          <w:p w:rsidR="00306F0B" w:rsidRPr="002A138E" w:rsidRDefault="00306F0B" w:rsidP="002A138E">
            <w:pPr>
              <w:spacing w:line="360" w:lineRule="auto"/>
            </w:pPr>
            <w:r w:rsidRPr="002A138E">
              <w:t>[1,6, 1,2]</w:t>
            </w:r>
          </w:p>
        </w:tc>
      </w:tr>
      <w:tr w:rsidR="00306F0B" w:rsidRPr="002A138E" w:rsidTr="002A138E">
        <w:trPr>
          <w:trHeight w:val="454"/>
          <w:jc w:val="center"/>
        </w:trPr>
        <w:tc>
          <w:tcPr>
            <w:tcW w:w="720" w:type="dxa"/>
            <w:vAlign w:val="center"/>
          </w:tcPr>
          <w:p w:rsidR="00306F0B" w:rsidRPr="002A138E" w:rsidRDefault="00306F0B" w:rsidP="002A138E">
            <w:pPr>
              <w:spacing w:line="360" w:lineRule="auto"/>
            </w:pPr>
            <w:r w:rsidRPr="002A138E">
              <w:t>8</w:t>
            </w:r>
          </w:p>
        </w:tc>
        <w:tc>
          <w:tcPr>
            <w:tcW w:w="5400" w:type="dxa"/>
            <w:vAlign w:val="center"/>
          </w:tcPr>
          <w:p w:rsidR="00306F0B" w:rsidRPr="002A138E" w:rsidRDefault="00306F0B" w:rsidP="002A138E">
            <w:pPr>
              <w:spacing w:line="360" w:lineRule="auto"/>
            </w:pPr>
            <w:r w:rsidRPr="002A138E">
              <w:t>Сигареты 5, 6, 7 классов, шт заменяются:</w:t>
            </w:r>
          </w:p>
          <w:p w:rsidR="00306F0B" w:rsidRPr="002A138E" w:rsidRDefault="00306F0B" w:rsidP="002A138E">
            <w:pPr>
              <w:spacing w:line="360" w:lineRule="auto"/>
            </w:pPr>
            <w:r w:rsidRPr="002A138E">
              <w:t>-папиросами 5 класса.</w:t>
            </w:r>
          </w:p>
        </w:tc>
        <w:tc>
          <w:tcPr>
            <w:tcW w:w="1800" w:type="dxa"/>
            <w:vAlign w:val="center"/>
          </w:tcPr>
          <w:p w:rsidR="00306F0B" w:rsidRPr="002A138E" w:rsidRDefault="00306F0B" w:rsidP="002A138E">
            <w:pPr>
              <w:spacing w:line="360" w:lineRule="auto"/>
            </w:pPr>
            <w:r w:rsidRPr="002A138E">
              <w:t>12</w:t>
            </w:r>
          </w:p>
        </w:tc>
        <w:tc>
          <w:tcPr>
            <w:tcW w:w="1477" w:type="dxa"/>
            <w:vAlign w:val="center"/>
          </w:tcPr>
          <w:p w:rsidR="00306F0B" w:rsidRPr="002A138E" w:rsidRDefault="00306F0B" w:rsidP="002A138E">
            <w:pPr>
              <w:spacing w:line="360" w:lineRule="auto"/>
            </w:pPr>
            <w:r w:rsidRPr="002A138E">
              <w:t>12</w:t>
            </w:r>
          </w:p>
        </w:tc>
      </w:tr>
    </w:tbl>
    <w:p w:rsidR="00306F0B" w:rsidRPr="00470EEB" w:rsidRDefault="00306F0B" w:rsidP="00470EEB">
      <w:pPr>
        <w:spacing w:line="360" w:lineRule="auto"/>
        <w:ind w:firstLine="709"/>
        <w:jc w:val="both"/>
        <w:rPr>
          <w:sz w:val="28"/>
          <w:szCs w:val="28"/>
          <w:lang w:val="en-US"/>
        </w:rPr>
      </w:pPr>
    </w:p>
    <w:p w:rsidR="00306F0B" w:rsidRPr="00470EEB" w:rsidRDefault="00306F0B" w:rsidP="00470EEB">
      <w:pPr>
        <w:spacing w:line="360" w:lineRule="auto"/>
        <w:ind w:firstLine="709"/>
        <w:jc w:val="both"/>
        <w:rPr>
          <w:sz w:val="28"/>
          <w:szCs w:val="28"/>
        </w:rPr>
      </w:pPr>
      <w:r w:rsidRPr="00470EEB">
        <w:rPr>
          <w:sz w:val="28"/>
          <w:szCs w:val="28"/>
        </w:rPr>
        <w:t>Примечание:</w:t>
      </w:r>
    </w:p>
    <w:p w:rsidR="00306F0B" w:rsidRPr="00470EEB" w:rsidRDefault="00306F0B" w:rsidP="00470EEB">
      <w:pPr>
        <w:pStyle w:val="21"/>
        <w:tabs>
          <w:tab w:val="clear" w:pos="-142"/>
        </w:tabs>
        <w:overflowPunct/>
        <w:autoSpaceDE/>
        <w:autoSpaceDN/>
        <w:adjustRightInd/>
        <w:spacing w:line="360" w:lineRule="auto"/>
        <w:ind w:firstLine="709"/>
        <w:textAlignment w:val="auto"/>
        <w:rPr>
          <w:rFonts w:eastAsia="SimSun"/>
          <w:bCs/>
          <w:szCs w:val="28"/>
          <w:lang w:eastAsia="zh-CN"/>
        </w:rPr>
      </w:pPr>
      <w:r w:rsidRPr="00470EEB">
        <w:rPr>
          <w:rFonts w:eastAsia="SimSun"/>
          <w:bCs/>
          <w:szCs w:val="28"/>
          <w:lang w:eastAsia="zh-CN"/>
        </w:rPr>
        <w:t>В квадратных скобках дано количество заменяемого продукта и продукта-заменителя для одноразового питания личного состава формирований [выполняющих работы тяжелой степени тяжести, выполняющих работы средней и легкой степени тяжести].</w:t>
      </w:r>
    </w:p>
    <w:p w:rsidR="00306F0B" w:rsidRPr="00470EEB" w:rsidRDefault="00306F0B" w:rsidP="00470EEB">
      <w:pPr>
        <w:spacing w:line="360" w:lineRule="auto"/>
        <w:ind w:firstLine="709"/>
        <w:jc w:val="both"/>
        <w:rPr>
          <w:b/>
          <w:sz w:val="28"/>
          <w:szCs w:val="28"/>
        </w:rPr>
      </w:pPr>
      <w:r w:rsidRPr="00470EEB">
        <w:rPr>
          <w:sz w:val="28"/>
          <w:szCs w:val="28"/>
        </w:rPr>
        <w:t xml:space="preserve">Таблица 8.6 </w:t>
      </w:r>
      <w:r w:rsidR="001A47C3" w:rsidRPr="00470EEB">
        <w:rPr>
          <w:sz w:val="28"/>
          <w:szCs w:val="28"/>
        </w:rPr>
        <w:t xml:space="preserve">- </w:t>
      </w:r>
      <w:r w:rsidRPr="00470EEB">
        <w:rPr>
          <w:sz w:val="28"/>
          <w:szCs w:val="28"/>
        </w:rPr>
        <w:t>Нормы замены продуктов при выдаче личному составу,</w:t>
      </w:r>
      <w:r w:rsidR="00470EEB" w:rsidRPr="00470EEB">
        <w:rPr>
          <w:sz w:val="28"/>
          <w:szCs w:val="28"/>
        </w:rPr>
        <w:t xml:space="preserve"> </w:t>
      </w:r>
      <w:r w:rsidRPr="00470EEB">
        <w:rPr>
          <w:sz w:val="28"/>
          <w:szCs w:val="28"/>
        </w:rPr>
        <w:t>выполняющему тяжелую работу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320"/>
        <w:gridCol w:w="2520"/>
        <w:gridCol w:w="1551"/>
      </w:tblGrid>
      <w:tr w:rsidR="00306F0B" w:rsidRPr="002A138E" w:rsidTr="002A138E">
        <w:trPr>
          <w:trHeight w:val="340"/>
          <w:jc w:val="center"/>
        </w:trPr>
        <w:tc>
          <w:tcPr>
            <w:tcW w:w="648" w:type="dxa"/>
            <w:vMerge w:val="restart"/>
          </w:tcPr>
          <w:p w:rsidR="00306F0B" w:rsidRPr="002A138E" w:rsidRDefault="00306F0B" w:rsidP="002A138E">
            <w:pPr>
              <w:spacing w:line="360" w:lineRule="auto"/>
            </w:pPr>
            <w:r w:rsidRPr="002A138E">
              <w:t>№</w:t>
            </w:r>
          </w:p>
          <w:p w:rsidR="00306F0B" w:rsidRPr="002A138E" w:rsidRDefault="00306F0B" w:rsidP="002A138E">
            <w:pPr>
              <w:spacing w:line="360" w:lineRule="auto"/>
            </w:pPr>
            <w:r w:rsidRPr="002A138E">
              <w:t>п/п</w:t>
            </w:r>
          </w:p>
        </w:tc>
        <w:tc>
          <w:tcPr>
            <w:tcW w:w="4320" w:type="dxa"/>
            <w:vMerge w:val="restart"/>
          </w:tcPr>
          <w:p w:rsidR="00306F0B" w:rsidRPr="002A138E" w:rsidRDefault="00306F0B" w:rsidP="002A138E">
            <w:pPr>
              <w:spacing w:line="360" w:lineRule="auto"/>
            </w:pPr>
          </w:p>
          <w:p w:rsidR="00306F0B" w:rsidRPr="002A138E" w:rsidRDefault="00306F0B" w:rsidP="002A138E">
            <w:pPr>
              <w:spacing w:line="360" w:lineRule="auto"/>
            </w:pPr>
            <w:r w:rsidRPr="002A138E">
              <w:t>Наименование показателей</w:t>
            </w:r>
          </w:p>
        </w:tc>
        <w:tc>
          <w:tcPr>
            <w:tcW w:w="4071" w:type="dxa"/>
            <w:gridSpan w:val="2"/>
          </w:tcPr>
          <w:p w:rsidR="00306F0B" w:rsidRPr="002A138E" w:rsidRDefault="00306F0B" w:rsidP="002A138E">
            <w:pPr>
              <w:spacing w:line="360" w:lineRule="auto"/>
            </w:pPr>
            <w:r w:rsidRPr="002A138E">
              <w:t>Количество, г</w:t>
            </w:r>
          </w:p>
        </w:tc>
      </w:tr>
      <w:tr w:rsidR="00306F0B" w:rsidRPr="002A138E" w:rsidTr="002A138E">
        <w:trPr>
          <w:trHeight w:val="340"/>
          <w:jc w:val="center"/>
        </w:trPr>
        <w:tc>
          <w:tcPr>
            <w:tcW w:w="648" w:type="dxa"/>
            <w:vMerge/>
          </w:tcPr>
          <w:p w:rsidR="00306F0B" w:rsidRPr="002A138E" w:rsidRDefault="00306F0B" w:rsidP="002A138E">
            <w:pPr>
              <w:spacing w:line="360" w:lineRule="auto"/>
            </w:pPr>
          </w:p>
        </w:tc>
        <w:tc>
          <w:tcPr>
            <w:tcW w:w="4320" w:type="dxa"/>
            <w:vMerge/>
          </w:tcPr>
          <w:p w:rsidR="00306F0B" w:rsidRPr="002A138E" w:rsidRDefault="00306F0B" w:rsidP="002A138E">
            <w:pPr>
              <w:spacing w:line="360" w:lineRule="auto"/>
            </w:pPr>
          </w:p>
        </w:tc>
        <w:tc>
          <w:tcPr>
            <w:tcW w:w="2520" w:type="dxa"/>
          </w:tcPr>
          <w:p w:rsidR="00306F0B" w:rsidRPr="002A138E" w:rsidRDefault="002A138E" w:rsidP="002A138E">
            <w:pPr>
              <w:spacing w:line="360" w:lineRule="auto"/>
            </w:pPr>
            <w:r w:rsidRPr="002A138E">
              <w:t>П</w:t>
            </w:r>
            <w:r w:rsidR="00306F0B" w:rsidRPr="002A138E">
              <w:t>родукта</w:t>
            </w:r>
            <w:r>
              <w:t xml:space="preserve"> </w:t>
            </w:r>
            <w:r w:rsidR="00306F0B" w:rsidRPr="002A138E">
              <w:t>заменителя согласно нормам</w:t>
            </w:r>
          </w:p>
        </w:tc>
        <w:tc>
          <w:tcPr>
            <w:tcW w:w="1551" w:type="dxa"/>
          </w:tcPr>
          <w:p w:rsidR="00306F0B" w:rsidRPr="002A138E" w:rsidRDefault="00306F0B" w:rsidP="002A138E">
            <w:pPr>
              <w:spacing w:line="360" w:lineRule="auto"/>
            </w:pPr>
          </w:p>
          <w:p w:rsidR="00306F0B" w:rsidRPr="002A138E" w:rsidRDefault="00306F0B" w:rsidP="002A138E">
            <w:pPr>
              <w:spacing w:line="360" w:lineRule="auto"/>
            </w:pPr>
            <w:r w:rsidRPr="002A138E">
              <w:t>суммарное</w:t>
            </w:r>
          </w:p>
        </w:tc>
      </w:tr>
      <w:tr w:rsidR="00306F0B" w:rsidRPr="002A138E" w:rsidTr="002A138E">
        <w:trPr>
          <w:trHeight w:val="340"/>
          <w:jc w:val="center"/>
        </w:trPr>
        <w:tc>
          <w:tcPr>
            <w:tcW w:w="648" w:type="dxa"/>
          </w:tcPr>
          <w:p w:rsidR="00306F0B" w:rsidRPr="002A138E" w:rsidRDefault="00306F0B" w:rsidP="002A138E">
            <w:pPr>
              <w:spacing w:line="360" w:lineRule="auto"/>
            </w:pPr>
            <w:r w:rsidRPr="002A138E">
              <w:t>1</w:t>
            </w:r>
          </w:p>
        </w:tc>
        <w:tc>
          <w:tcPr>
            <w:tcW w:w="4320" w:type="dxa"/>
          </w:tcPr>
          <w:p w:rsidR="00306F0B" w:rsidRPr="002A138E" w:rsidRDefault="00306F0B" w:rsidP="002A138E">
            <w:pPr>
              <w:spacing w:line="360" w:lineRule="auto"/>
            </w:pPr>
            <w:r w:rsidRPr="002A138E">
              <w:t>хлеб из муки пшеничной 2сорта;</w:t>
            </w:r>
          </w:p>
        </w:tc>
        <w:tc>
          <w:tcPr>
            <w:tcW w:w="2520" w:type="dxa"/>
          </w:tcPr>
          <w:p w:rsidR="00306F0B" w:rsidRPr="002A138E" w:rsidRDefault="00306F0B" w:rsidP="002A138E">
            <w:pPr>
              <w:spacing w:line="360" w:lineRule="auto"/>
            </w:pPr>
            <w:r w:rsidRPr="002A138E">
              <w:t>570</w:t>
            </w:r>
          </w:p>
        </w:tc>
        <w:tc>
          <w:tcPr>
            <w:tcW w:w="1551" w:type="dxa"/>
            <w:vAlign w:val="bottom"/>
          </w:tcPr>
          <w:p w:rsidR="00306F0B" w:rsidRPr="002A138E" w:rsidRDefault="00306F0B" w:rsidP="002A138E">
            <w:pPr>
              <w:spacing w:line="360" w:lineRule="auto"/>
            </w:pPr>
            <w:r w:rsidRPr="002A138E">
              <w:t>60990</w:t>
            </w:r>
          </w:p>
        </w:tc>
      </w:tr>
      <w:tr w:rsidR="00306F0B" w:rsidRPr="002A138E" w:rsidTr="002A138E">
        <w:trPr>
          <w:trHeight w:val="340"/>
          <w:jc w:val="center"/>
        </w:trPr>
        <w:tc>
          <w:tcPr>
            <w:tcW w:w="648" w:type="dxa"/>
          </w:tcPr>
          <w:p w:rsidR="00306F0B" w:rsidRPr="002A138E" w:rsidRDefault="00306F0B" w:rsidP="002A138E">
            <w:pPr>
              <w:spacing w:line="360" w:lineRule="auto"/>
            </w:pPr>
            <w:r w:rsidRPr="002A138E">
              <w:t>2</w:t>
            </w:r>
          </w:p>
        </w:tc>
        <w:tc>
          <w:tcPr>
            <w:tcW w:w="4320" w:type="dxa"/>
          </w:tcPr>
          <w:p w:rsidR="00306F0B" w:rsidRPr="002A138E" w:rsidRDefault="00306F0B" w:rsidP="002A138E">
            <w:pPr>
              <w:spacing w:line="360" w:lineRule="auto"/>
            </w:pPr>
            <w:r w:rsidRPr="002A138E">
              <w:t>батоны простые и нарезные из муки</w:t>
            </w:r>
          </w:p>
          <w:p w:rsidR="00306F0B" w:rsidRPr="002A138E" w:rsidRDefault="00306F0B" w:rsidP="002A138E">
            <w:pPr>
              <w:spacing w:line="360" w:lineRule="auto"/>
            </w:pPr>
            <w:r w:rsidRPr="002A138E">
              <w:t>пшеничной 1 сорта;</w:t>
            </w:r>
          </w:p>
        </w:tc>
        <w:tc>
          <w:tcPr>
            <w:tcW w:w="2520" w:type="dxa"/>
          </w:tcPr>
          <w:p w:rsidR="00306F0B" w:rsidRPr="002A138E" w:rsidRDefault="00306F0B" w:rsidP="002A138E">
            <w:pPr>
              <w:spacing w:line="360" w:lineRule="auto"/>
            </w:pPr>
          </w:p>
          <w:p w:rsidR="00306F0B" w:rsidRPr="002A138E" w:rsidRDefault="00306F0B" w:rsidP="002A138E">
            <w:pPr>
              <w:spacing w:line="360" w:lineRule="auto"/>
            </w:pPr>
            <w:r w:rsidRPr="002A138E">
              <w:t>380</w:t>
            </w:r>
          </w:p>
        </w:tc>
        <w:tc>
          <w:tcPr>
            <w:tcW w:w="1551" w:type="dxa"/>
            <w:vAlign w:val="bottom"/>
          </w:tcPr>
          <w:p w:rsidR="00306F0B" w:rsidRPr="002A138E" w:rsidRDefault="00306F0B" w:rsidP="002A138E">
            <w:pPr>
              <w:spacing w:line="360" w:lineRule="auto"/>
            </w:pPr>
            <w:r w:rsidRPr="002A138E">
              <w:t>40660</w:t>
            </w:r>
          </w:p>
        </w:tc>
      </w:tr>
      <w:tr w:rsidR="00306F0B" w:rsidRPr="002A138E" w:rsidTr="002A138E">
        <w:trPr>
          <w:trHeight w:val="340"/>
          <w:jc w:val="center"/>
        </w:trPr>
        <w:tc>
          <w:tcPr>
            <w:tcW w:w="648" w:type="dxa"/>
          </w:tcPr>
          <w:p w:rsidR="00306F0B" w:rsidRPr="002A138E" w:rsidRDefault="00306F0B" w:rsidP="002A138E">
            <w:pPr>
              <w:spacing w:line="360" w:lineRule="auto"/>
            </w:pPr>
            <w:r w:rsidRPr="002A138E">
              <w:t>3</w:t>
            </w:r>
          </w:p>
        </w:tc>
        <w:tc>
          <w:tcPr>
            <w:tcW w:w="4320" w:type="dxa"/>
          </w:tcPr>
          <w:p w:rsidR="00306F0B" w:rsidRPr="002A138E" w:rsidRDefault="00306F0B" w:rsidP="002A138E">
            <w:pPr>
              <w:spacing w:line="360" w:lineRule="auto"/>
            </w:pPr>
            <w:r w:rsidRPr="002A138E">
              <w:t>консервы овощные закусочные.</w:t>
            </w:r>
          </w:p>
        </w:tc>
        <w:tc>
          <w:tcPr>
            <w:tcW w:w="2520" w:type="dxa"/>
          </w:tcPr>
          <w:p w:rsidR="00306F0B" w:rsidRPr="002A138E" w:rsidRDefault="00306F0B" w:rsidP="002A138E">
            <w:pPr>
              <w:spacing w:line="360" w:lineRule="auto"/>
            </w:pPr>
            <w:r w:rsidRPr="002A138E">
              <w:t>375</w:t>
            </w:r>
          </w:p>
        </w:tc>
        <w:tc>
          <w:tcPr>
            <w:tcW w:w="1551" w:type="dxa"/>
            <w:vAlign w:val="bottom"/>
          </w:tcPr>
          <w:p w:rsidR="00306F0B" w:rsidRPr="002A138E" w:rsidRDefault="00306F0B" w:rsidP="002A138E">
            <w:pPr>
              <w:spacing w:line="360" w:lineRule="auto"/>
            </w:pPr>
            <w:r w:rsidRPr="002A138E">
              <w:t>40125</w:t>
            </w:r>
          </w:p>
        </w:tc>
      </w:tr>
      <w:tr w:rsidR="00306F0B" w:rsidRPr="002A138E" w:rsidTr="002A138E">
        <w:trPr>
          <w:trHeight w:val="340"/>
          <w:jc w:val="center"/>
        </w:trPr>
        <w:tc>
          <w:tcPr>
            <w:tcW w:w="648" w:type="dxa"/>
          </w:tcPr>
          <w:p w:rsidR="00306F0B" w:rsidRPr="002A138E" w:rsidRDefault="00306F0B" w:rsidP="002A138E">
            <w:pPr>
              <w:spacing w:line="360" w:lineRule="auto"/>
            </w:pPr>
            <w:r w:rsidRPr="002A138E">
              <w:t>4</w:t>
            </w:r>
          </w:p>
        </w:tc>
        <w:tc>
          <w:tcPr>
            <w:tcW w:w="4320" w:type="dxa"/>
          </w:tcPr>
          <w:p w:rsidR="00306F0B" w:rsidRPr="002A138E" w:rsidRDefault="00306F0B" w:rsidP="002A138E">
            <w:pPr>
              <w:spacing w:line="360" w:lineRule="auto"/>
            </w:pPr>
            <w:r w:rsidRPr="002A138E">
              <w:t>консервы мясные разные;</w:t>
            </w:r>
          </w:p>
          <w:p w:rsidR="00306F0B" w:rsidRPr="002A138E" w:rsidRDefault="00306F0B" w:rsidP="002A138E">
            <w:pPr>
              <w:spacing w:line="360" w:lineRule="auto"/>
            </w:pPr>
            <w:r w:rsidRPr="002A138E">
              <w:t>яйцами куриными, шт.</w:t>
            </w:r>
          </w:p>
        </w:tc>
        <w:tc>
          <w:tcPr>
            <w:tcW w:w="2520" w:type="dxa"/>
          </w:tcPr>
          <w:p w:rsidR="00306F0B" w:rsidRPr="002A138E" w:rsidRDefault="00306F0B" w:rsidP="002A138E">
            <w:pPr>
              <w:spacing w:line="360" w:lineRule="auto"/>
            </w:pPr>
            <w:r w:rsidRPr="002A138E">
              <w:t>75</w:t>
            </w:r>
          </w:p>
          <w:p w:rsidR="00306F0B" w:rsidRPr="002A138E" w:rsidRDefault="00306F0B" w:rsidP="002A138E">
            <w:pPr>
              <w:spacing w:line="360" w:lineRule="auto"/>
            </w:pPr>
            <w:r w:rsidRPr="002A138E">
              <w:t>2</w:t>
            </w:r>
          </w:p>
        </w:tc>
        <w:tc>
          <w:tcPr>
            <w:tcW w:w="1551" w:type="dxa"/>
            <w:vAlign w:val="bottom"/>
          </w:tcPr>
          <w:p w:rsidR="00306F0B" w:rsidRPr="002A138E" w:rsidRDefault="00306F0B" w:rsidP="002A138E">
            <w:pPr>
              <w:spacing w:line="360" w:lineRule="auto"/>
            </w:pPr>
            <w:r w:rsidRPr="002A138E">
              <w:t>214</w:t>
            </w:r>
          </w:p>
        </w:tc>
      </w:tr>
      <w:tr w:rsidR="00306F0B" w:rsidRPr="002A138E" w:rsidTr="002A138E">
        <w:trPr>
          <w:trHeight w:val="340"/>
          <w:jc w:val="center"/>
        </w:trPr>
        <w:tc>
          <w:tcPr>
            <w:tcW w:w="648" w:type="dxa"/>
          </w:tcPr>
          <w:p w:rsidR="00306F0B" w:rsidRPr="002A138E" w:rsidRDefault="00306F0B" w:rsidP="002A138E">
            <w:pPr>
              <w:spacing w:line="360" w:lineRule="auto"/>
            </w:pPr>
            <w:r w:rsidRPr="002A138E">
              <w:t>5</w:t>
            </w:r>
          </w:p>
        </w:tc>
        <w:tc>
          <w:tcPr>
            <w:tcW w:w="4320" w:type="dxa"/>
          </w:tcPr>
          <w:p w:rsidR="00306F0B" w:rsidRPr="002A138E" w:rsidRDefault="00306F0B" w:rsidP="002A138E">
            <w:pPr>
              <w:spacing w:line="360" w:lineRule="auto"/>
            </w:pPr>
            <w:r w:rsidRPr="002A138E">
              <w:t>салом шпик.</w:t>
            </w:r>
          </w:p>
        </w:tc>
        <w:tc>
          <w:tcPr>
            <w:tcW w:w="2520" w:type="dxa"/>
          </w:tcPr>
          <w:p w:rsidR="00306F0B" w:rsidRPr="002A138E" w:rsidRDefault="00306F0B" w:rsidP="002A138E">
            <w:pPr>
              <w:spacing w:line="360" w:lineRule="auto"/>
            </w:pPr>
            <w:r w:rsidRPr="002A138E">
              <w:t>50</w:t>
            </w:r>
          </w:p>
        </w:tc>
        <w:tc>
          <w:tcPr>
            <w:tcW w:w="1551" w:type="dxa"/>
            <w:vAlign w:val="bottom"/>
          </w:tcPr>
          <w:p w:rsidR="00306F0B" w:rsidRPr="002A138E" w:rsidRDefault="00306F0B" w:rsidP="002A138E">
            <w:pPr>
              <w:spacing w:line="360" w:lineRule="auto"/>
            </w:pPr>
            <w:r w:rsidRPr="002A138E">
              <w:t>5350</w:t>
            </w:r>
          </w:p>
        </w:tc>
      </w:tr>
      <w:tr w:rsidR="00306F0B" w:rsidRPr="002A138E" w:rsidTr="002A138E">
        <w:trPr>
          <w:trHeight w:val="340"/>
          <w:jc w:val="center"/>
        </w:trPr>
        <w:tc>
          <w:tcPr>
            <w:tcW w:w="648" w:type="dxa"/>
          </w:tcPr>
          <w:p w:rsidR="00306F0B" w:rsidRPr="002A138E" w:rsidRDefault="00306F0B" w:rsidP="002A138E">
            <w:pPr>
              <w:spacing w:line="360" w:lineRule="auto"/>
            </w:pPr>
            <w:r w:rsidRPr="002A138E">
              <w:t>6</w:t>
            </w:r>
          </w:p>
        </w:tc>
        <w:tc>
          <w:tcPr>
            <w:tcW w:w="4320" w:type="dxa"/>
          </w:tcPr>
          <w:p w:rsidR="00306F0B" w:rsidRPr="002A138E" w:rsidRDefault="00306F0B" w:rsidP="002A138E">
            <w:pPr>
              <w:spacing w:line="360" w:lineRule="auto"/>
            </w:pPr>
            <w:r w:rsidRPr="002A138E">
              <w:t>карамель.</w:t>
            </w:r>
          </w:p>
        </w:tc>
        <w:tc>
          <w:tcPr>
            <w:tcW w:w="2520" w:type="dxa"/>
          </w:tcPr>
          <w:p w:rsidR="00306F0B" w:rsidRPr="002A138E" w:rsidRDefault="00306F0B" w:rsidP="002A138E">
            <w:pPr>
              <w:spacing w:line="360" w:lineRule="auto"/>
            </w:pPr>
            <w:r w:rsidRPr="002A138E">
              <w:t>35</w:t>
            </w:r>
          </w:p>
        </w:tc>
        <w:tc>
          <w:tcPr>
            <w:tcW w:w="1551" w:type="dxa"/>
            <w:vAlign w:val="bottom"/>
          </w:tcPr>
          <w:p w:rsidR="00306F0B" w:rsidRPr="002A138E" w:rsidRDefault="00306F0B" w:rsidP="002A138E">
            <w:pPr>
              <w:spacing w:line="360" w:lineRule="auto"/>
            </w:pPr>
            <w:r w:rsidRPr="002A138E">
              <w:t>3745</w:t>
            </w:r>
          </w:p>
        </w:tc>
      </w:tr>
      <w:tr w:rsidR="00306F0B" w:rsidRPr="002A138E" w:rsidTr="002A138E">
        <w:trPr>
          <w:trHeight w:val="340"/>
          <w:jc w:val="center"/>
        </w:trPr>
        <w:tc>
          <w:tcPr>
            <w:tcW w:w="648" w:type="dxa"/>
          </w:tcPr>
          <w:p w:rsidR="00306F0B" w:rsidRPr="002A138E" w:rsidRDefault="00306F0B" w:rsidP="002A138E">
            <w:pPr>
              <w:spacing w:line="360" w:lineRule="auto"/>
            </w:pPr>
            <w:r w:rsidRPr="002A138E">
              <w:t>7</w:t>
            </w:r>
          </w:p>
        </w:tc>
        <w:tc>
          <w:tcPr>
            <w:tcW w:w="4320" w:type="dxa"/>
          </w:tcPr>
          <w:p w:rsidR="00306F0B" w:rsidRPr="002A138E" w:rsidRDefault="00306F0B" w:rsidP="002A138E">
            <w:pPr>
              <w:spacing w:line="360" w:lineRule="auto"/>
            </w:pPr>
            <w:r w:rsidRPr="002A138E">
              <w:t>чаем растворимый.</w:t>
            </w:r>
          </w:p>
        </w:tc>
        <w:tc>
          <w:tcPr>
            <w:tcW w:w="2520" w:type="dxa"/>
          </w:tcPr>
          <w:p w:rsidR="00306F0B" w:rsidRPr="002A138E" w:rsidRDefault="00306F0B" w:rsidP="002A138E">
            <w:pPr>
              <w:spacing w:line="360" w:lineRule="auto"/>
            </w:pPr>
            <w:r w:rsidRPr="002A138E">
              <w:t>1,6</w:t>
            </w:r>
          </w:p>
        </w:tc>
        <w:tc>
          <w:tcPr>
            <w:tcW w:w="1551" w:type="dxa"/>
            <w:vAlign w:val="bottom"/>
          </w:tcPr>
          <w:p w:rsidR="00306F0B" w:rsidRPr="002A138E" w:rsidRDefault="00306F0B" w:rsidP="002A138E">
            <w:pPr>
              <w:spacing w:line="360" w:lineRule="auto"/>
            </w:pPr>
            <w:r w:rsidRPr="002A138E">
              <w:t>171,2</w:t>
            </w:r>
          </w:p>
        </w:tc>
      </w:tr>
      <w:tr w:rsidR="00306F0B" w:rsidRPr="002A138E" w:rsidTr="002A138E">
        <w:trPr>
          <w:trHeight w:val="340"/>
          <w:jc w:val="center"/>
        </w:trPr>
        <w:tc>
          <w:tcPr>
            <w:tcW w:w="648" w:type="dxa"/>
          </w:tcPr>
          <w:p w:rsidR="00306F0B" w:rsidRPr="002A138E" w:rsidRDefault="00306F0B" w:rsidP="002A138E">
            <w:pPr>
              <w:spacing w:line="360" w:lineRule="auto"/>
            </w:pPr>
            <w:r w:rsidRPr="002A138E">
              <w:t>8</w:t>
            </w:r>
          </w:p>
        </w:tc>
        <w:tc>
          <w:tcPr>
            <w:tcW w:w="4320" w:type="dxa"/>
          </w:tcPr>
          <w:p w:rsidR="00306F0B" w:rsidRPr="002A138E" w:rsidRDefault="00306F0B" w:rsidP="002A138E">
            <w:pPr>
              <w:spacing w:line="360" w:lineRule="auto"/>
            </w:pPr>
            <w:r w:rsidRPr="002A138E">
              <w:t>папиросы 5 класса.</w:t>
            </w:r>
          </w:p>
        </w:tc>
        <w:tc>
          <w:tcPr>
            <w:tcW w:w="2520" w:type="dxa"/>
          </w:tcPr>
          <w:p w:rsidR="00306F0B" w:rsidRPr="002A138E" w:rsidRDefault="00306F0B" w:rsidP="002A138E">
            <w:pPr>
              <w:spacing w:line="360" w:lineRule="auto"/>
            </w:pPr>
            <w:r w:rsidRPr="002A138E">
              <w:t>12</w:t>
            </w:r>
          </w:p>
        </w:tc>
        <w:tc>
          <w:tcPr>
            <w:tcW w:w="1551" w:type="dxa"/>
            <w:vAlign w:val="bottom"/>
          </w:tcPr>
          <w:p w:rsidR="00306F0B" w:rsidRPr="002A138E" w:rsidRDefault="00306F0B" w:rsidP="002A138E">
            <w:pPr>
              <w:spacing w:line="360" w:lineRule="auto"/>
            </w:pPr>
            <w:r w:rsidRPr="002A138E">
              <w:t>1284</w:t>
            </w:r>
          </w:p>
        </w:tc>
      </w:tr>
    </w:tbl>
    <w:p w:rsidR="00306F0B" w:rsidRPr="00470EEB" w:rsidRDefault="00306F0B" w:rsidP="00470EEB">
      <w:pPr>
        <w:spacing w:line="360" w:lineRule="auto"/>
        <w:ind w:firstLine="709"/>
        <w:jc w:val="both"/>
        <w:rPr>
          <w:sz w:val="28"/>
          <w:szCs w:val="28"/>
        </w:rPr>
      </w:pPr>
    </w:p>
    <w:p w:rsidR="00306F0B" w:rsidRPr="00470EEB" w:rsidRDefault="00306F0B" w:rsidP="00470EEB">
      <w:pPr>
        <w:spacing w:line="360" w:lineRule="auto"/>
        <w:ind w:firstLine="709"/>
        <w:jc w:val="both"/>
        <w:rPr>
          <w:b/>
          <w:sz w:val="28"/>
          <w:szCs w:val="28"/>
        </w:rPr>
      </w:pPr>
      <w:r w:rsidRPr="00470EEB">
        <w:rPr>
          <w:sz w:val="28"/>
          <w:szCs w:val="28"/>
        </w:rPr>
        <w:t xml:space="preserve">Таблица 8.7 </w:t>
      </w:r>
      <w:r w:rsidR="00E06360" w:rsidRPr="00470EEB">
        <w:rPr>
          <w:sz w:val="28"/>
          <w:szCs w:val="28"/>
        </w:rPr>
        <w:t xml:space="preserve">- </w:t>
      </w:r>
      <w:r w:rsidRPr="00470EEB">
        <w:rPr>
          <w:sz w:val="28"/>
          <w:szCs w:val="28"/>
        </w:rPr>
        <w:t>Нормы замены продуктов при выдаче личному составу,</w:t>
      </w:r>
      <w:r w:rsidR="00470EEB" w:rsidRPr="00470EEB">
        <w:rPr>
          <w:sz w:val="28"/>
          <w:szCs w:val="28"/>
        </w:rPr>
        <w:t xml:space="preserve"> </w:t>
      </w:r>
      <w:r w:rsidRPr="00470EEB">
        <w:rPr>
          <w:sz w:val="28"/>
          <w:szCs w:val="28"/>
        </w:rPr>
        <w:t>выполняющему среднюю и легкую работу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320"/>
        <w:gridCol w:w="2520"/>
        <w:gridCol w:w="1410"/>
      </w:tblGrid>
      <w:tr w:rsidR="00306F0B" w:rsidRPr="002A138E" w:rsidTr="002A138E">
        <w:trPr>
          <w:trHeight w:val="340"/>
          <w:jc w:val="center"/>
        </w:trPr>
        <w:tc>
          <w:tcPr>
            <w:tcW w:w="648" w:type="dxa"/>
            <w:vMerge w:val="restart"/>
          </w:tcPr>
          <w:p w:rsidR="00306F0B" w:rsidRPr="002A138E" w:rsidRDefault="00306F0B" w:rsidP="002A138E">
            <w:pPr>
              <w:spacing w:line="360" w:lineRule="auto"/>
            </w:pPr>
            <w:r w:rsidRPr="002A138E">
              <w:t>№</w:t>
            </w:r>
          </w:p>
          <w:p w:rsidR="00306F0B" w:rsidRPr="002A138E" w:rsidRDefault="00306F0B" w:rsidP="002A138E">
            <w:pPr>
              <w:spacing w:line="360" w:lineRule="auto"/>
            </w:pPr>
            <w:r w:rsidRPr="002A138E">
              <w:t>п/п</w:t>
            </w:r>
          </w:p>
        </w:tc>
        <w:tc>
          <w:tcPr>
            <w:tcW w:w="4320" w:type="dxa"/>
            <w:vMerge w:val="restart"/>
          </w:tcPr>
          <w:p w:rsidR="00306F0B" w:rsidRPr="002A138E" w:rsidRDefault="00306F0B" w:rsidP="002A138E">
            <w:pPr>
              <w:spacing w:line="360" w:lineRule="auto"/>
            </w:pPr>
          </w:p>
          <w:p w:rsidR="00306F0B" w:rsidRPr="002A138E" w:rsidRDefault="00306F0B" w:rsidP="002A138E">
            <w:pPr>
              <w:spacing w:line="360" w:lineRule="auto"/>
            </w:pPr>
            <w:r w:rsidRPr="002A138E">
              <w:t>Наименование показателей</w:t>
            </w:r>
          </w:p>
        </w:tc>
        <w:tc>
          <w:tcPr>
            <w:tcW w:w="3930" w:type="dxa"/>
            <w:gridSpan w:val="2"/>
          </w:tcPr>
          <w:p w:rsidR="00306F0B" w:rsidRPr="002A138E" w:rsidRDefault="00306F0B" w:rsidP="002A138E">
            <w:pPr>
              <w:spacing w:line="360" w:lineRule="auto"/>
            </w:pPr>
            <w:r w:rsidRPr="002A138E">
              <w:t>Количество, г</w:t>
            </w:r>
          </w:p>
        </w:tc>
      </w:tr>
      <w:tr w:rsidR="00306F0B" w:rsidRPr="002A138E" w:rsidTr="002A138E">
        <w:trPr>
          <w:trHeight w:val="340"/>
          <w:jc w:val="center"/>
        </w:trPr>
        <w:tc>
          <w:tcPr>
            <w:tcW w:w="648" w:type="dxa"/>
            <w:vMerge/>
          </w:tcPr>
          <w:p w:rsidR="00306F0B" w:rsidRPr="002A138E" w:rsidRDefault="00306F0B" w:rsidP="002A138E">
            <w:pPr>
              <w:spacing w:line="360" w:lineRule="auto"/>
            </w:pPr>
          </w:p>
        </w:tc>
        <w:tc>
          <w:tcPr>
            <w:tcW w:w="4320" w:type="dxa"/>
            <w:vMerge/>
          </w:tcPr>
          <w:p w:rsidR="00306F0B" w:rsidRPr="002A138E" w:rsidRDefault="00306F0B" w:rsidP="002A138E">
            <w:pPr>
              <w:spacing w:line="360" w:lineRule="auto"/>
            </w:pPr>
          </w:p>
        </w:tc>
        <w:tc>
          <w:tcPr>
            <w:tcW w:w="2520" w:type="dxa"/>
          </w:tcPr>
          <w:p w:rsidR="00306F0B" w:rsidRPr="002A138E" w:rsidRDefault="00306F0B" w:rsidP="002A138E">
            <w:pPr>
              <w:spacing w:line="360" w:lineRule="auto"/>
            </w:pPr>
            <w:r w:rsidRPr="002A138E">
              <w:t>продукта</w:t>
            </w:r>
          </w:p>
          <w:p w:rsidR="00306F0B" w:rsidRPr="002A138E" w:rsidRDefault="00306F0B" w:rsidP="002A138E">
            <w:pPr>
              <w:spacing w:line="360" w:lineRule="auto"/>
            </w:pPr>
            <w:r w:rsidRPr="002A138E">
              <w:t>заменителя согласно нормам</w:t>
            </w:r>
          </w:p>
        </w:tc>
        <w:tc>
          <w:tcPr>
            <w:tcW w:w="1410" w:type="dxa"/>
          </w:tcPr>
          <w:p w:rsidR="00306F0B" w:rsidRPr="002A138E" w:rsidRDefault="00306F0B" w:rsidP="002A138E">
            <w:pPr>
              <w:spacing w:line="360" w:lineRule="auto"/>
            </w:pPr>
          </w:p>
          <w:p w:rsidR="00306F0B" w:rsidRPr="002A138E" w:rsidRDefault="00306F0B" w:rsidP="002A138E">
            <w:pPr>
              <w:spacing w:line="360" w:lineRule="auto"/>
            </w:pPr>
            <w:r w:rsidRPr="002A138E">
              <w:t>суммарное</w:t>
            </w:r>
          </w:p>
        </w:tc>
      </w:tr>
      <w:tr w:rsidR="00306F0B" w:rsidRPr="002A138E" w:rsidTr="002A138E">
        <w:trPr>
          <w:trHeight w:val="340"/>
          <w:jc w:val="center"/>
        </w:trPr>
        <w:tc>
          <w:tcPr>
            <w:tcW w:w="648" w:type="dxa"/>
          </w:tcPr>
          <w:p w:rsidR="00306F0B" w:rsidRPr="002A138E" w:rsidRDefault="00306F0B" w:rsidP="002A138E">
            <w:pPr>
              <w:spacing w:line="360" w:lineRule="auto"/>
            </w:pPr>
            <w:r w:rsidRPr="002A138E">
              <w:t>1</w:t>
            </w:r>
          </w:p>
        </w:tc>
        <w:tc>
          <w:tcPr>
            <w:tcW w:w="4320" w:type="dxa"/>
          </w:tcPr>
          <w:p w:rsidR="00306F0B" w:rsidRPr="002A138E" w:rsidRDefault="00306F0B" w:rsidP="002A138E">
            <w:pPr>
              <w:spacing w:line="360" w:lineRule="auto"/>
            </w:pPr>
            <w:r w:rsidRPr="002A138E">
              <w:t>хлеб из муки пшеничной 2сорта;</w:t>
            </w:r>
          </w:p>
        </w:tc>
        <w:tc>
          <w:tcPr>
            <w:tcW w:w="2520" w:type="dxa"/>
          </w:tcPr>
          <w:p w:rsidR="00306F0B" w:rsidRPr="002A138E" w:rsidRDefault="00306F0B" w:rsidP="002A138E">
            <w:pPr>
              <w:spacing w:line="360" w:lineRule="auto"/>
            </w:pPr>
            <w:r w:rsidRPr="002A138E">
              <w:t>380</w:t>
            </w:r>
          </w:p>
        </w:tc>
        <w:tc>
          <w:tcPr>
            <w:tcW w:w="1410" w:type="dxa"/>
            <w:vAlign w:val="bottom"/>
          </w:tcPr>
          <w:p w:rsidR="00306F0B" w:rsidRPr="002A138E" w:rsidRDefault="00306F0B" w:rsidP="002A138E">
            <w:pPr>
              <w:spacing w:line="360" w:lineRule="auto"/>
            </w:pPr>
            <w:r w:rsidRPr="002A138E">
              <w:t>27360</w:t>
            </w:r>
          </w:p>
        </w:tc>
      </w:tr>
      <w:tr w:rsidR="00306F0B" w:rsidRPr="002A138E" w:rsidTr="002A138E">
        <w:trPr>
          <w:trHeight w:val="340"/>
          <w:jc w:val="center"/>
        </w:trPr>
        <w:tc>
          <w:tcPr>
            <w:tcW w:w="648" w:type="dxa"/>
          </w:tcPr>
          <w:p w:rsidR="00306F0B" w:rsidRPr="002A138E" w:rsidRDefault="00306F0B" w:rsidP="002A138E">
            <w:pPr>
              <w:spacing w:line="360" w:lineRule="auto"/>
            </w:pPr>
            <w:r w:rsidRPr="002A138E">
              <w:t>2</w:t>
            </w:r>
          </w:p>
        </w:tc>
        <w:tc>
          <w:tcPr>
            <w:tcW w:w="4320" w:type="dxa"/>
          </w:tcPr>
          <w:p w:rsidR="00306F0B" w:rsidRPr="002A138E" w:rsidRDefault="00306F0B" w:rsidP="002A138E">
            <w:pPr>
              <w:spacing w:line="360" w:lineRule="auto"/>
            </w:pPr>
            <w:r w:rsidRPr="002A138E">
              <w:t>батоны простые и нарезные из муки</w:t>
            </w:r>
          </w:p>
          <w:p w:rsidR="00306F0B" w:rsidRPr="002A138E" w:rsidRDefault="00306F0B" w:rsidP="002A138E">
            <w:pPr>
              <w:spacing w:line="360" w:lineRule="auto"/>
            </w:pPr>
            <w:r w:rsidRPr="002A138E">
              <w:t>пшеничной 1 сорта;</w:t>
            </w:r>
          </w:p>
        </w:tc>
        <w:tc>
          <w:tcPr>
            <w:tcW w:w="2520" w:type="dxa"/>
          </w:tcPr>
          <w:p w:rsidR="00306F0B" w:rsidRPr="002A138E" w:rsidRDefault="00306F0B" w:rsidP="002A138E">
            <w:pPr>
              <w:spacing w:line="360" w:lineRule="auto"/>
            </w:pPr>
            <w:r w:rsidRPr="002A138E">
              <w:t>380</w:t>
            </w:r>
          </w:p>
        </w:tc>
        <w:tc>
          <w:tcPr>
            <w:tcW w:w="1410" w:type="dxa"/>
            <w:vAlign w:val="bottom"/>
          </w:tcPr>
          <w:p w:rsidR="00306F0B" w:rsidRPr="002A138E" w:rsidRDefault="00306F0B" w:rsidP="002A138E">
            <w:pPr>
              <w:spacing w:line="360" w:lineRule="auto"/>
            </w:pPr>
            <w:r w:rsidRPr="002A138E">
              <w:t>27360</w:t>
            </w:r>
          </w:p>
        </w:tc>
      </w:tr>
      <w:tr w:rsidR="00306F0B" w:rsidRPr="002A138E" w:rsidTr="002A138E">
        <w:trPr>
          <w:trHeight w:val="340"/>
          <w:jc w:val="center"/>
        </w:trPr>
        <w:tc>
          <w:tcPr>
            <w:tcW w:w="648" w:type="dxa"/>
          </w:tcPr>
          <w:p w:rsidR="00306F0B" w:rsidRPr="002A138E" w:rsidRDefault="00306F0B" w:rsidP="002A138E">
            <w:pPr>
              <w:spacing w:line="360" w:lineRule="auto"/>
            </w:pPr>
            <w:r w:rsidRPr="002A138E">
              <w:t>3</w:t>
            </w:r>
          </w:p>
        </w:tc>
        <w:tc>
          <w:tcPr>
            <w:tcW w:w="4320" w:type="dxa"/>
          </w:tcPr>
          <w:p w:rsidR="00306F0B" w:rsidRPr="002A138E" w:rsidRDefault="00306F0B" w:rsidP="002A138E">
            <w:pPr>
              <w:spacing w:line="360" w:lineRule="auto"/>
            </w:pPr>
            <w:r w:rsidRPr="002A138E">
              <w:t>консервы овощные закусочные.</w:t>
            </w:r>
          </w:p>
        </w:tc>
        <w:tc>
          <w:tcPr>
            <w:tcW w:w="2520" w:type="dxa"/>
          </w:tcPr>
          <w:p w:rsidR="00306F0B" w:rsidRPr="002A138E" w:rsidRDefault="00306F0B" w:rsidP="002A138E">
            <w:pPr>
              <w:spacing w:line="360" w:lineRule="auto"/>
            </w:pPr>
            <w:r w:rsidRPr="002A138E">
              <w:t>300</w:t>
            </w:r>
          </w:p>
        </w:tc>
        <w:tc>
          <w:tcPr>
            <w:tcW w:w="1410" w:type="dxa"/>
            <w:vAlign w:val="bottom"/>
          </w:tcPr>
          <w:p w:rsidR="00306F0B" w:rsidRPr="002A138E" w:rsidRDefault="00306F0B" w:rsidP="002A138E">
            <w:pPr>
              <w:spacing w:line="360" w:lineRule="auto"/>
            </w:pPr>
            <w:r w:rsidRPr="002A138E">
              <w:t>21600</w:t>
            </w:r>
          </w:p>
        </w:tc>
      </w:tr>
      <w:tr w:rsidR="00306F0B" w:rsidRPr="002A138E" w:rsidTr="002A138E">
        <w:trPr>
          <w:trHeight w:val="340"/>
          <w:jc w:val="center"/>
        </w:trPr>
        <w:tc>
          <w:tcPr>
            <w:tcW w:w="648" w:type="dxa"/>
          </w:tcPr>
          <w:p w:rsidR="00306F0B" w:rsidRPr="002A138E" w:rsidRDefault="00306F0B" w:rsidP="002A138E">
            <w:pPr>
              <w:spacing w:line="360" w:lineRule="auto"/>
            </w:pPr>
            <w:r w:rsidRPr="002A138E">
              <w:t>4</w:t>
            </w:r>
          </w:p>
        </w:tc>
        <w:tc>
          <w:tcPr>
            <w:tcW w:w="4320" w:type="dxa"/>
          </w:tcPr>
          <w:p w:rsidR="00306F0B" w:rsidRPr="002A138E" w:rsidRDefault="00306F0B" w:rsidP="002A138E">
            <w:pPr>
              <w:spacing w:line="360" w:lineRule="auto"/>
            </w:pPr>
            <w:r w:rsidRPr="002A138E">
              <w:t>консервы мясные разные;</w:t>
            </w:r>
          </w:p>
          <w:p w:rsidR="00306F0B" w:rsidRPr="002A138E" w:rsidRDefault="00306F0B" w:rsidP="002A138E">
            <w:pPr>
              <w:spacing w:line="360" w:lineRule="auto"/>
            </w:pPr>
            <w:r w:rsidRPr="002A138E">
              <w:t>яйцами куриными, шт.</w:t>
            </w:r>
          </w:p>
        </w:tc>
        <w:tc>
          <w:tcPr>
            <w:tcW w:w="2520" w:type="dxa"/>
          </w:tcPr>
          <w:p w:rsidR="00306F0B" w:rsidRPr="002A138E" w:rsidRDefault="00306F0B" w:rsidP="002A138E">
            <w:pPr>
              <w:spacing w:line="360" w:lineRule="auto"/>
            </w:pPr>
            <w:r w:rsidRPr="002A138E">
              <w:t>60</w:t>
            </w:r>
          </w:p>
          <w:p w:rsidR="00306F0B" w:rsidRPr="002A138E" w:rsidRDefault="00306F0B" w:rsidP="002A138E">
            <w:pPr>
              <w:spacing w:line="360" w:lineRule="auto"/>
            </w:pPr>
            <w:r w:rsidRPr="002A138E">
              <w:t>2</w:t>
            </w:r>
          </w:p>
        </w:tc>
        <w:tc>
          <w:tcPr>
            <w:tcW w:w="1410" w:type="dxa"/>
            <w:vAlign w:val="bottom"/>
          </w:tcPr>
          <w:p w:rsidR="00306F0B" w:rsidRPr="002A138E" w:rsidRDefault="00306F0B" w:rsidP="002A138E">
            <w:pPr>
              <w:spacing w:line="360" w:lineRule="auto"/>
            </w:pPr>
            <w:r w:rsidRPr="002A138E">
              <w:t>4320 144</w:t>
            </w:r>
          </w:p>
        </w:tc>
      </w:tr>
      <w:tr w:rsidR="00306F0B" w:rsidRPr="002A138E" w:rsidTr="002A138E">
        <w:trPr>
          <w:trHeight w:val="340"/>
          <w:jc w:val="center"/>
        </w:trPr>
        <w:tc>
          <w:tcPr>
            <w:tcW w:w="648" w:type="dxa"/>
          </w:tcPr>
          <w:p w:rsidR="00306F0B" w:rsidRPr="002A138E" w:rsidRDefault="00306F0B" w:rsidP="002A138E">
            <w:pPr>
              <w:spacing w:line="360" w:lineRule="auto"/>
            </w:pPr>
            <w:r w:rsidRPr="002A138E">
              <w:t>5</w:t>
            </w:r>
          </w:p>
        </w:tc>
        <w:tc>
          <w:tcPr>
            <w:tcW w:w="4320" w:type="dxa"/>
          </w:tcPr>
          <w:p w:rsidR="00306F0B" w:rsidRPr="002A138E" w:rsidRDefault="00306F0B" w:rsidP="002A138E">
            <w:pPr>
              <w:spacing w:line="360" w:lineRule="auto"/>
            </w:pPr>
            <w:r w:rsidRPr="002A138E">
              <w:t>салом шпик.</w:t>
            </w:r>
          </w:p>
        </w:tc>
        <w:tc>
          <w:tcPr>
            <w:tcW w:w="2520" w:type="dxa"/>
          </w:tcPr>
          <w:p w:rsidR="00306F0B" w:rsidRPr="002A138E" w:rsidRDefault="00306F0B" w:rsidP="002A138E">
            <w:pPr>
              <w:spacing w:line="360" w:lineRule="auto"/>
            </w:pPr>
            <w:r w:rsidRPr="002A138E">
              <w:t>40</w:t>
            </w:r>
          </w:p>
        </w:tc>
        <w:tc>
          <w:tcPr>
            <w:tcW w:w="1410" w:type="dxa"/>
            <w:vAlign w:val="bottom"/>
          </w:tcPr>
          <w:p w:rsidR="00306F0B" w:rsidRPr="002A138E" w:rsidRDefault="00306F0B" w:rsidP="002A138E">
            <w:pPr>
              <w:spacing w:line="360" w:lineRule="auto"/>
            </w:pPr>
            <w:r w:rsidRPr="002A138E">
              <w:t>2880</w:t>
            </w:r>
          </w:p>
        </w:tc>
      </w:tr>
      <w:tr w:rsidR="00306F0B" w:rsidRPr="002A138E" w:rsidTr="002A138E">
        <w:trPr>
          <w:trHeight w:val="340"/>
          <w:jc w:val="center"/>
        </w:trPr>
        <w:tc>
          <w:tcPr>
            <w:tcW w:w="648" w:type="dxa"/>
          </w:tcPr>
          <w:p w:rsidR="00306F0B" w:rsidRPr="002A138E" w:rsidRDefault="00306F0B" w:rsidP="002A138E">
            <w:pPr>
              <w:spacing w:line="360" w:lineRule="auto"/>
            </w:pPr>
            <w:r w:rsidRPr="002A138E">
              <w:t>6</w:t>
            </w:r>
          </w:p>
        </w:tc>
        <w:tc>
          <w:tcPr>
            <w:tcW w:w="4320" w:type="dxa"/>
          </w:tcPr>
          <w:p w:rsidR="00306F0B" w:rsidRPr="002A138E" w:rsidRDefault="00306F0B" w:rsidP="002A138E">
            <w:pPr>
              <w:spacing w:line="360" w:lineRule="auto"/>
            </w:pPr>
            <w:r w:rsidRPr="002A138E">
              <w:t>карамель.</w:t>
            </w:r>
          </w:p>
        </w:tc>
        <w:tc>
          <w:tcPr>
            <w:tcW w:w="2520" w:type="dxa"/>
          </w:tcPr>
          <w:p w:rsidR="00306F0B" w:rsidRPr="002A138E" w:rsidRDefault="00306F0B" w:rsidP="002A138E">
            <w:pPr>
              <w:spacing w:line="360" w:lineRule="auto"/>
            </w:pPr>
            <w:r w:rsidRPr="002A138E">
              <w:t>30</w:t>
            </w:r>
          </w:p>
        </w:tc>
        <w:tc>
          <w:tcPr>
            <w:tcW w:w="1410" w:type="dxa"/>
            <w:vAlign w:val="bottom"/>
          </w:tcPr>
          <w:p w:rsidR="00306F0B" w:rsidRPr="002A138E" w:rsidRDefault="00306F0B" w:rsidP="002A138E">
            <w:pPr>
              <w:spacing w:line="360" w:lineRule="auto"/>
            </w:pPr>
            <w:r w:rsidRPr="002A138E">
              <w:t>2160</w:t>
            </w:r>
          </w:p>
        </w:tc>
      </w:tr>
      <w:tr w:rsidR="00306F0B" w:rsidRPr="002A138E" w:rsidTr="002A138E">
        <w:trPr>
          <w:trHeight w:val="340"/>
          <w:jc w:val="center"/>
        </w:trPr>
        <w:tc>
          <w:tcPr>
            <w:tcW w:w="648" w:type="dxa"/>
          </w:tcPr>
          <w:p w:rsidR="00306F0B" w:rsidRPr="002A138E" w:rsidRDefault="00306F0B" w:rsidP="002A138E">
            <w:pPr>
              <w:spacing w:line="360" w:lineRule="auto"/>
            </w:pPr>
            <w:r w:rsidRPr="002A138E">
              <w:t>7</w:t>
            </w:r>
          </w:p>
        </w:tc>
        <w:tc>
          <w:tcPr>
            <w:tcW w:w="4320" w:type="dxa"/>
          </w:tcPr>
          <w:p w:rsidR="00306F0B" w:rsidRPr="002A138E" w:rsidRDefault="00306F0B" w:rsidP="002A138E">
            <w:pPr>
              <w:spacing w:line="360" w:lineRule="auto"/>
            </w:pPr>
            <w:r w:rsidRPr="002A138E">
              <w:t>чаем растворимый.</w:t>
            </w:r>
          </w:p>
        </w:tc>
        <w:tc>
          <w:tcPr>
            <w:tcW w:w="2520" w:type="dxa"/>
          </w:tcPr>
          <w:p w:rsidR="00306F0B" w:rsidRPr="002A138E" w:rsidRDefault="00306F0B" w:rsidP="002A138E">
            <w:pPr>
              <w:spacing w:line="360" w:lineRule="auto"/>
            </w:pPr>
            <w:r w:rsidRPr="002A138E">
              <w:t>1,2</w:t>
            </w:r>
          </w:p>
        </w:tc>
        <w:tc>
          <w:tcPr>
            <w:tcW w:w="1410" w:type="dxa"/>
            <w:vAlign w:val="bottom"/>
          </w:tcPr>
          <w:p w:rsidR="00306F0B" w:rsidRPr="002A138E" w:rsidRDefault="00306F0B" w:rsidP="002A138E">
            <w:pPr>
              <w:spacing w:line="360" w:lineRule="auto"/>
            </w:pPr>
            <w:r w:rsidRPr="002A138E">
              <w:t>86,4</w:t>
            </w:r>
          </w:p>
        </w:tc>
      </w:tr>
      <w:tr w:rsidR="00306F0B" w:rsidRPr="002A138E" w:rsidTr="002A138E">
        <w:trPr>
          <w:trHeight w:val="340"/>
          <w:jc w:val="center"/>
        </w:trPr>
        <w:tc>
          <w:tcPr>
            <w:tcW w:w="648" w:type="dxa"/>
          </w:tcPr>
          <w:p w:rsidR="00306F0B" w:rsidRPr="002A138E" w:rsidRDefault="00306F0B" w:rsidP="002A138E">
            <w:pPr>
              <w:spacing w:line="360" w:lineRule="auto"/>
            </w:pPr>
            <w:r w:rsidRPr="002A138E">
              <w:t>8</w:t>
            </w:r>
          </w:p>
        </w:tc>
        <w:tc>
          <w:tcPr>
            <w:tcW w:w="4320" w:type="dxa"/>
          </w:tcPr>
          <w:p w:rsidR="00306F0B" w:rsidRPr="002A138E" w:rsidRDefault="00306F0B" w:rsidP="002A138E">
            <w:pPr>
              <w:spacing w:line="360" w:lineRule="auto"/>
            </w:pPr>
            <w:r w:rsidRPr="002A138E">
              <w:t>папиросы 5 класса.</w:t>
            </w:r>
          </w:p>
        </w:tc>
        <w:tc>
          <w:tcPr>
            <w:tcW w:w="2520" w:type="dxa"/>
          </w:tcPr>
          <w:p w:rsidR="00306F0B" w:rsidRPr="002A138E" w:rsidRDefault="00306F0B" w:rsidP="002A138E">
            <w:pPr>
              <w:spacing w:line="360" w:lineRule="auto"/>
            </w:pPr>
            <w:r w:rsidRPr="002A138E">
              <w:t>12</w:t>
            </w:r>
          </w:p>
        </w:tc>
        <w:tc>
          <w:tcPr>
            <w:tcW w:w="1410" w:type="dxa"/>
            <w:vAlign w:val="bottom"/>
          </w:tcPr>
          <w:p w:rsidR="00306F0B" w:rsidRPr="002A138E" w:rsidRDefault="00306F0B" w:rsidP="002A138E">
            <w:pPr>
              <w:spacing w:line="360" w:lineRule="auto"/>
            </w:pPr>
            <w:r w:rsidRPr="002A138E">
              <w:t>864</w:t>
            </w:r>
          </w:p>
        </w:tc>
      </w:tr>
    </w:tbl>
    <w:p w:rsidR="00306F0B" w:rsidRPr="00470EEB" w:rsidRDefault="00306F0B" w:rsidP="00470EEB">
      <w:pPr>
        <w:spacing w:line="360" w:lineRule="auto"/>
        <w:ind w:firstLine="709"/>
        <w:jc w:val="both"/>
        <w:rPr>
          <w:sz w:val="28"/>
          <w:szCs w:val="28"/>
        </w:rPr>
      </w:pPr>
    </w:p>
    <w:p w:rsidR="00306F0B" w:rsidRPr="00470EEB" w:rsidRDefault="00306F0B" w:rsidP="00470EEB">
      <w:pPr>
        <w:spacing w:line="360" w:lineRule="auto"/>
        <w:ind w:firstLine="709"/>
        <w:jc w:val="both"/>
        <w:rPr>
          <w:sz w:val="28"/>
          <w:szCs w:val="28"/>
        </w:rPr>
      </w:pPr>
      <w:r w:rsidRPr="00470EEB">
        <w:rPr>
          <w:sz w:val="28"/>
          <w:szCs w:val="28"/>
        </w:rPr>
        <w:t>Таким образом, произведен расчет требуемого количества продуктов питания для формирований осуществляющих работы различной категории сложности в зоне ЧС.</w:t>
      </w:r>
    </w:p>
    <w:p w:rsidR="00306F0B" w:rsidRPr="002A138E" w:rsidRDefault="002A138E" w:rsidP="002A138E">
      <w:pPr>
        <w:spacing w:line="360" w:lineRule="auto"/>
        <w:ind w:firstLine="709"/>
        <w:jc w:val="center"/>
        <w:rPr>
          <w:b/>
          <w:bCs/>
          <w:sz w:val="28"/>
          <w:szCs w:val="28"/>
        </w:rPr>
      </w:pPr>
      <w:r>
        <w:rPr>
          <w:sz w:val="28"/>
          <w:szCs w:val="28"/>
        </w:rPr>
        <w:br w:type="page"/>
      </w:r>
      <w:bookmarkStart w:id="116" w:name="_Toc138558742"/>
      <w:r w:rsidR="00306F0B" w:rsidRPr="002A138E">
        <w:rPr>
          <w:b/>
          <w:bCs/>
          <w:sz w:val="28"/>
          <w:szCs w:val="28"/>
        </w:rPr>
        <w:t>8.1.3 Обеспечение предметами первой необходимости</w:t>
      </w:r>
      <w:bookmarkEnd w:id="116"/>
    </w:p>
    <w:p w:rsidR="00306F0B" w:rsidRPr="00470EEB" w:rsidRDefault="00306F0B" w:rsidP="00470EEB">
      <w:pPr>
        <w:spacing w:line="360" w:lineRule="auto"/>
        <w:ind w:firstLine="709"/>
        <w:jc w:val="both"/>
        <w:rPr>
          <w:sz w:val="28"/>
          <w:szCs w:val="28"/>
        </w:rPr>
      </w:pPr>
      <w:r w:rsidRPr="00470EEB">
        <w:rPr>
          <w:sz w:val="28"/>
          <w:szCs w:val="28"/>
        </w:rPr>
        <w:t xml:space="preserve">Личный состав формирований РСЧС, привлекаемый для ликвидации аварии на ТГПЗ, базируется на территории предприятия и имеет собственные помещения, приспособленные для отдыха личного состава и располагающие коммунально-бытовыми услугами. </w:t>
      </w:r>
    </w:p>
    <w:p w:rsidR="00306F0B" w:rsidRPr="00470EEB" w:rsidRDefault="00306F0B" w:rsidP="00470EEB">
      <w:pPr>
        <w:spacing w:line="360" w:lineRule="auto"/>
        <w:ind w:firstLine="709"/>
        <w:jc w:val="both"/>
        <w:rPr>
          <w:sz w:val="28"/>
          <w:szCs w:val="28"/>
        </w:rPr>
      </w:pPr>
      <w:r w:rsidRPr="00470EEB">
        <w:rPr>
          <w:sz w:val="28"/>
          <w:szCs w:val="28"/>
        </w:rPr>
        <w:t>Расчет предметов первой необходимости производится только для формирований, участвующих в ликвидации аварии и нуждающихся на период проведения работ в моющих средствах, поскольку питание осуществляется на базе столовой предприятия, есть возможность использовать посуду посменно. Из номенклатуры предметов первой необходимости при рассматриваемом варианте событий необходимо выдать личному составу предметы, представленные в Таблице 8.8, расчет приведен на период 3 суток для 179 человек [43].</w:t>
      </w:r>
    </w:p>
    <w:p w:rsidR="002A138E" w:rsidRDefault="002A138E" w:rsidP="00470EEB">
      <w:pPr>
        <w:pStyle w:val="2"/>
        <w:spacing w:before="0" w:after="0" w:line="360" w:lineRule="auto"/>
        <w:ind w:firstLine="709"/>
        <w:jc w:val="both"/>
        <w:rPr>
          <w:rFonts w:ascii="Times New Roman" w:hAnsi="Times New Roman" w:cs="Times New Roman"/>
          <w:b w:val="0"/>
          <w:i w:val="0"/>
        </w:rPr>
      </w:pPr>
    </w:p>
    <w:p w:rsidR="00306F0B" w:rsidRPr="00470EEB" w:rsidRDefault="00306F0B" w:rsidP="00470EEB">
      <w:pPr>
        <w:pStyle w:val="2"/>
        <w:spacing w:before="0" w:after="0" w:line="360" w:lineRule="auto"/>
        <w:ind w:firstLine="709"/>
        <w:jc w:val="both"/>
        <w:rPr>
          <w:rFonts w:ascii="Times New Roman" w:hAnsi="Times New Roman" w:cs="Times New Roman"/>
          <w:b w:val="0"/>
          <w:i w:val="0"/>
        </w:rPr>
      </w:pPr>
      <w:r w:rsidRPr="00470EEB">
        <w:rPr>
          <w:rFonts w:ascii="Times New Roman" w:hAnsi="Times New Roman" w:cs="Times New Roman"/>
          <w:b w:val="0"/>
          <w:i w:val="0"/>
        </w:rPr>
        <w:t>Таблица 8.8 - Обеспечение формирований предметами первой</w:t>
      </w:r>
      <w:r w:rsidR="00470EEB" w:rsidRPr="00470EEB">
        <w:rPr>
          <w:rFonts w:ascii="Times New Roman" w:hAnsi="Times New Roman" w:cs="Times New Roman"/>
          <w:b w:val="0"/>
          <w:i w:val="0"/>
        </w:rPr>
        <w:t xml:space="preserve"> </w:t>
      </w:r>
      <w:r w:rsidRPr="00470EEB">
        <w:rPr>
          <w:rFonts w:ascii="Times New Roman" w:hAnsi="Times New Roman" w:cs="Times New Roman"/>
          <w:b w:val="0"/>
          <w:i w:val="0"/>
        </w:rPr>
        <w:t>необходимости</w:t>
      </w:r>
    </w:p>
    <w:tbl>
      <w:tblPr>
        <w:tblW w:w="8717" w:type="dxa"/>
        <w:jc w:val="center"/>
        <w:tblLayout w:type="fixed"/>
        <w:tblCellMar>
          <w:left w:w="70" w:type="dxa"/>
          <w:right w:w="70" w:type="dxa"/>
        </w:tblCellMar>
        <w:tblLook w:val="0000" w:firstRow="0" w:lastRow="0" w:firstColumn="0" w:lastColumn="0" w:noHBand="0" w:noVBand="0"/>
      </w:tblPr>
      <w:tblGrid>
        <w:gridCol w:w="2410"/>
        <w:gridCol w:w="2160"/>
        <w:gridCol w:w="2160"/>
        <w:gridCol w:w="1987"/>
      </w:tblGrid>
      <w:tr w:rsidR="00306F0B" w:rsidRPr="002A138E" w:rsidTr="002A138E">
        <w:trPr>
          <w:cantSplit/>
          <w:trHeight w:val="675"/>
          <w:jc w:val="center"/>
        </w:trPr>
        <w:tc>
          <w:tcPr>
            <w:tcW w:w="2410" w:type="dxa"/>
            <w:tcBorders>
              <w:top w:val="single" w:sz="6" w:space="0" w:color="auto"/>
              <w:left w:val="single" w:sz="4" w:space="0" w:color="auto"/>
              <w:bottom w:val="single" w:sz="4" w:space="0" w:color="auto"/>
              <w:right w:val="single" w:sz="6" w:space="0" w:color="auto"/>
            </w:tcBorders>
          </w:tcPr>
          <w:p w:rsidR="00306F0B" w:rsidRPr="002A138E" w:rsidRDefault="00306F0B" w:rsidP="002A138E">
            <w:pPr>
              <w:overflowPunct w:val="0"/>
              <w:autoSpaceDE w:val="0"/>
              <w:autoSpaceDN w:val="0"/>
              <w:adjustRightInd w:val="0"/>
              <w:spacing w:line="360" w:lineRule="auto"/>
              <w:textAlignment w:val="baseline"/>
            </w:pPr>
            <w:r w:rsidRPr="002A138E">
              <w:t>Наименование</w:t>
            </w:r>
          </w:p>
          <w:p w:rsidR="00306F0B" w:rsidRPr="002A138E" w:rsidRDefault="00306F0B" w:rsidP="002A138E">
            <w:pPr>
              <w:overflowPunct w:val="0"/>
              <w:autoSpaceDE w:val="0"/>
              <w:autoSpaceDN w:val="0"/>
              <w:adjustRightInd w:val="0"/>
              <w:spacing w:line="360" w:lineRule="auto"/>
              <w:textAlignment w:val="baseline"/>
            </w:pPr>
            <w:r w:rsidRPr="002A138E">
              <w:t>предметов</w:t>
            </w:r>
          </w:p>
        </w:tc>
        <w:tc>
          <w:tcPr>
            <w:tcW w:w="2160" w:type="dxa"/>
            <w:tcBorders>
              <w:top w:val="single" w:sz="6" w:space="0" w:color="auto"/>
              <w:left w:val="nil"/>
              <w:bottom w:val="single" w:sz="4" w:space="0" w:color="auto"/>
              <w:right w:val="single" w:sz="6" w:space="0" w:color="auto"/>
            </w:tcBorders>
          </w:tcPr>
          <w:p w:rsidR="00306F0B" w:rsidRPr="002A138E" w:rsidRDefault="00306F0B" w:rsidP="002A138E">
            <w:pPr>
              <w:overflowPunct w:val="0"/>
              <w:autoSpaceDE w:val="0"/>
              <w:autoSpaceDN w:val="0"/>
              <w:adjustRightInd w:val="0"/>
              <w:spacing w:line="360" w:lineRule="auto"/>
              <w:textAlignment w:val="baseline"/>
            </w:pPr>
            <w:r w:rsidRPr="002A138E">
              <w:t>Единицы</w:t>
            </w:r>
          </w:p>
          <w:p w:rsidR="00306F0B" w:rsidRPr="002A138E" w:rsidRDefault="00306F0B" w:rsidP="002A138E">
            <w:pPr>
              <w:overflowPunct w:val="0"/>
              <w:autoSpaceDE w:val="0"/>
              <w:autoSpaceDN w:val="0"/>
              <w:adjustRightInd w:val="0"/>
              <w:spacing w:line="360" w:lineRule="auto"/>
              <w:textAlignment w:val="baseline"/>
            </w:pPr>
            <w:r w:rsidRPr="002A138E">
              <w:t>измерения</w:t>
            </w:r>
          </w:p>
        </w:tc>
        <w:tc>
          <w:tcPr>
            <w:tcW w:w="2160" w:type="dxa"/>
            <w:tcBorders>
              <w:top w:val="single" w:sz="6" w:space="0" w:color="auto"/>
              <w:left w:val="nil"/>
              <w:bottom w:val="single" w:sz="4" w:space="0" w:color="auto"/>
              <w:right w:val="single" w:sz="6" w:space="0" w:color="auto"/>
            </w:tcBorders>
          </w:tcPr>
          <w:p w:rsidR="00306F0B" w:rsidRPr="002A138E" w:rsidRDefault="000E049D" w:rsidP="002A138E">
            <w:pPr>
              <w:overflowPunct w:val="0"/>
              <w:autoSpaceDE w:val="0"/>
              <w:autoSpaceDN w:val="0"/>
              <w:adjustRightInd w:val="0"/>
              <w:spacing w:line="360" w:lineRule="auto"/>
              <w:textAlignment w:val="baseline"/>
            </w:pPr>
            <w:r w:rsidRPr="002A138E">
              <w:t>Коли</w:t>
            </w:r>
            <w:r w:rsidR="00306F0B" w:rsidRPr="002A138E">
              <w:t>чество</w:t>
            </w:r>
          </w:p>
        </w:tc>
        <w:tc>
          <w:tcPr>
            <w:tcW w:w="1987" w:type="dxa"/>
            <w:tcBorders>
              <w:top w:val="single" w:sz="6" w:space="0" w:color="auto"/>
              <w:left w:val="single" w:sz="6" w:space="0" w:color="auto"/>
              <w:bottom w:val="single" w:sz="4" w:space="0" w:color="auto"/>
              <w:right w:val="single" w:sz="6" w:space="0" w:color="auto"/>
            </w:tcBorders>
          </w:tcPr>
          <w:p w:rsidR="00306F0B" w:rsidRPr="002A138E" w:rsidRDefault="00306F0B" w:rsidP="002A138E">
            <w:pPr>
              <w:overflowPunct w:val="0"/>
              <w:autoSpaceDE w:val="0"/>
              <w:autoSpaceDN w:val="0"/>
              <w:adjustRightInd w:val="0"/>
              <w:spacing w:line="360" w:lineRule="auto"/>
              <w:textAlignment w:val="baseline"/>
            </w:pPr>
            <w:r w:rsidRPr="002A138E">
              <w:t>Кол-во на ПЖО для формирований</w:t>
            </w:r>
          </w:p>
        </w:tc>
      </w:tr>
      <w:tr w:rsidR="00306F0B" w:rsidRPr="002A138E" w:rsidTr="002A138E">
        <w:trPr>
          <w:cantSplit/>
          <w:trHeight w:val="546"/>
          <w:jc w:val="center"/>
        </w:trPr>
        <w:tc>
          <w:tcPr>
            <w:tcW w:w="2410" w:type="dxa"/>
            <w:tcBorders>
              <w:top w:val="single" w:sz="4" w:space="0" w:color="auto"/>
              <w:left w:val="single" w:sz="4" w:space="0" w:color="auto"/>
              <w:bottom w:val="single" w:sz="6" w:space="0" w:color="auto"/>
              <w:right w:val="nil"/>
            </w:tcBorders>
          </w:tcPr>
          <w:p w:rsidR="00306F0B" w:rsidRPr="002A138E" w:rsidRDefault="00306F0B" w:rsidP="002A138E">
            <w:pPr>
              <w:overflowPunct w:val="0"/>
              <w:autoSpaceDE w:val="0"/>
              <w:autoSpaceDN w:val="0"/>
              <w:adjustRightInd w:val="0"/>
              <w:spacing w:line="360" w:lineRule="auto"/>
              <w:textAlignment w:val="baseline"/>
            </w:pPr>
            <w:r w:rsidRPr="002A138E">
              <w:t>Мыло</w:t>
            </w:r>
          </w:p>
          <w:p w:rsidR="00306F0B" w:rsidRPr="002A138E" w:rsidRDefault="00306F0B" w:rsidP="002A138E">
            <w:pPr>
              <w:overflowPunct w:val="0"/>
              <w:autoSpaceDE w:val="0"/>
              <w:autoSpaceDN w:val="0"/>
              <w:adjustRightInd w:val="0"/>
              <w:spacing w:line="360" w:lineRule="auto"/>
              <w:textAlignment w:val="baseline"/>
            </w:pPr>
          </w:p>
        </w:tc>
        <w:tc>
          <w:tcPr>
            <w:tcW w:w="2160" w:type="dxa"/>
            <w:tcBorders>
              <w:top w:val="single" w:sz="4" w:space="0" w:color="auto"/>
              <w:left w:val="single" w:sz="6" w:space="0" w:color="auto"/>
              <w:bottom w:val="single" w:sz="6" w:space="0" w:color="auto"/>
              <w:right w:val="single" w:sz="6" w:space="0" w:color="auto"/>
            </w:tcBorders>
          </w:tcPr>
          <w:p w:rsidR="00306F0B" w:rsidRPr="002A138E" w:rsidRDefault="00306F0B" w:rsidP="002A138E">
            <w:pPr>
              <w:overflowPunct w:val="0"/>
              <w:autoSpaceDE w:val="0"/>
              <w:autoSpaceDN w:val="0"/>
              <w:adjustRightInd w:val="0"/>
              <w:spacing w:line="360" w:lineRule="auto"/>
              <w:textAlignment w:val="baseline"/>
            </w:pPr>
            <w:r w:rsidRPr="002A138E">
              <w:t>г/чел./мес.</w:t>
            </w:r>
          </w:p>
          <w:p w:rsidR="00306F0B" w:rsidRPr="002A138E" w:rsidRDefault="00306F0B" w:rsidP="002A138E">
            <w:pPr>
              <w:overflowPunct w:val="0"/>
              <w:autoSpaceDE w:val="0"/>
              <w:autoSpaceDN w:val="0"/>
              <w:adjustRightInd w:val="0"/>
              <w:spacing w:line="360" w:lineRule="auto"/>
              <w:textAlignment w:val="baseline"/>
            </w:pPr>
          </w:p>
        </w:tc>
        <w:tc>
          <w:tcPr>
            <w:tcW w:w="2160" w:type="dxa"/>
            <w:tcBorders>
              <w:top w:val="single" w:sz="4" w:space="0" w:color="auto"/>
              <w:left w:val="nil"/>
              <w:bottom w:val="single" w:sz="6" w:space="0" w:color="auto"/>
              <w:right w:val="single" w:sz="6" w:space="0" w:color="auto"/>
            </w:tcBorders>
          </w:tcPr>
          <w:p w:rsidR="00306F0B" w:rsidRPr="002A138E" w:rsidRDefault="00306F0B" w:rsidP="002A138E">
            <w:pPr>
              <w:overflowPunct w:val="0"/>
              <w:autoSpaceDE w:val="0"/>
              <w:autoSpaceDN w:val="0"/>
              <w:adjustRightInd w:val="0"/>
              <w:spacing w:line="360" w:lineRule="auto"/>
              <w:textAlignment w:val="baseline"/>
            </w:pPr>
            <w:r w:rsidRPr="002A138E">
              <w:t>200</w:t>
            </w:r>
          </w:p>
          <w:p w:rsidR="00306F0B" w:rsidRPr="002A138E" w:rsidRDefault="00306F0B" w:rsidP="002A138E">
            <w:pPr>
              <w:overflowPunct w:val="0"/>
              <w:autoSpaceDE w:val="0"/>
              <w:autoSpaceDN w:val="0"/>
              <w:adjustRightInd w:val="0"/>
              <w:spacing w:line="360" w:lineRule="auto"/>
              <w:textAlignment w:val="baseline"/>
            </w:pPr>
          </w:p>
        </w:tc>
        <w:tc>
          <w:tcPr>
            <w:tcW w:w="1987" w:type="dxa"/>
            <w:tcBorders>
              <w:top w:val="single" w:sz="4" w:space="0" w:color="auto"/>
              <w:left w:val="single" w:sz="6" w:space="0" w:color="auto"/>
              <w:bottom w:val="single" w:sz="6" w:space="0" w:color="auto"/>
              <w:right w:val="single" w:sz="6" w:space="0" w:color="auto"/>
            </w:tcBorders>
          </w:tcPr>
          <w:p w:rsidR="00306F0B" w:rsidRPr="002A138E" w:rsidRDefault="00306F0B" w:rsidP="002A138E">
            <w:pPr>
              <w:overflowPunct w:val="0"/>
              <w:autoSpaceDE w:val="0"/>
              <w:autoSpaceDN w:val="0"/>
              <w:adjustRightInd w:val="0"/>
              <w:spacing w:line="360" w:lineRule="auto"/>
              <w:textAlignment w:val="baseline"/>
            </w:pPr>
            <w:r w:rsidRPr="002A138E">
              <w:t>107400</w:t>
            </w:r>
          </w:p>
          <w:p w:rsidR="00306F0B" w:rsidRPr="002A138E" w:rsidRDefault="00306F0B" w:rsidP="002A138E">
            <w:pPr>
              <w:overflowPunct w:val="0"/>
              <w:autoSpaceDE w:val="0"/>
              <w:autoSpaceDN w:val="0"/>
              <w:adjustRightInd w:val="0"/>
              <w:spacing w:line="360" w:lineRule="auto"/>
              <w:textAlignment w:val="baseline"/>
            </w:pPr>
          </w:p>
        </w:tc>
      </w:tr>
    </w:tbl>
    <w:p w:rsidR="00306F0B" w:rsidRPr="00470EEB" w:rsidRDefault="00306F0B" w:rsidP="00470EEB">
      <w:pPr>
        <w:spacing w:line="360" w:lineRule="auto"/>
        <w:ind w:firstLine="709"/>
        <w:jc w:val="both"/>
        <w:rPr>
          <w:sz w:val="28"/>
          <w:szCs w:val="28"/>
        </w:rPr>
      </w:pPr>
    </w:p>
    <w:p w:rsidR="00306F0B" w:rsidRPr="00470EEB" w:rsidRDefault="00306F0B" w:rsidP="002A138E">
      <w:pPr>
        <w:pStyle w:val="13"/>
        <w:spacing w:line="360" w:lineRule="auto"/>
        <w:ind w:left="709"/>
        <w:rPr>
          <w:b/>
          <w:bCs/>
        </w:rPr>
      </w:pPr>
      <w:bookmarkStart w:id="117" w:name="_Toc138558743"/>
      <w:r w:rsidRPr="00470EEB">
        <w:rPr>
          <w:b/>
          <w:bCs/>
        </w:rPr>
        <w:t>8.1.4 Расчет расхода топлива и горюче-смазочных материалов для спасательной техники</w:t>
      </w:r>
      <w:bookmarkEnd w:id="117"/>
    </w:p>
    <w:p w:rsidR="00306F0B" w:rsidRPr="00470EEB" w:rsidRDefault="00306F0B" w:rsidP="00470EEB">
      <w:pPr>
        <w:spacing w:line="360" w:lineRule="auto"/>
        <w:ind w:firstLine="709"/>
        <w:jc w:val="both"/>
        <w:rPr>
          <w:sz w:val="28"/>
          <w:szCs w:val="28"/>
        </w:rPr>
      </w:pPr>
      <w:bookmarkStart w:id="118" w:name="_Toc99287581"/>
      <w:bookmarkStart w:id="119" w:name="_Toc100153509"/>
      <w:r w:rsidRPr="00470EEB">
        <w:rPr>
          <w:sz w:val="28"/>
          <w:szCs w:val="28"/>
        </w:rPr>
        <w:t>Одной из важных задач материально-технического обеспечения формирований РСЧС является обеспечение спасательной и другой техники на базе автомобиля горюче-смазочными материалами. Расчет расхода топлив и смазочных материалов основан на предварительном определении номенклатуры и количества спасательной техники, учета дорожно-транспортных эксплуатационных факторов, учета климатических факторов и т.п. [36].</w:t>
      </w:r>
    </w:p>
    <w:p w:rsidR="00306F0B" w:rsidRPr="00470EEB" w:rsidRDefault="00306F0B" w:rsidP="00470EEB">
      <w:pPr>
        <w:spacing w:line="360" w:lineRule="auto"/>
        <w:ind w:firstLine="709"/>
        <w:jc w:val="both"/>
        <w:rPr>
          <w:sz w:val="28"/>
          <w:szCs w:val="28"/>
        </w:rPr>
      </w:pPr>
      <w:r w:rsidRPr="00470EEB">
        <w:rPr>
          <w:sz w:val="28"/>
          <w:szCs w:val="28"/>
        </w:rPr>
        <w:t xml:space="preserve">Обеспечение горюче-смазочными материалами инженерной и другой технически привлекаемой для работы в зоне ЧС осуществляется в местах выполнения работ с помощью передвижных автотопливо- и маслозаправщиков. Станция состоит из звеньев подвоза и заправки. Возможности укомплектованной подвижной автозаправочной станции </w:t>
      </w:r>
      <w:r w:rsidR="00B84CF3" w:rsidRPr="00470EEB">
        <w:rPr>
          <w:sz w:val="28"/>
          <w:szCs w:val="28"/>
        </w:rPr>
        <w:t>– 400-</w:t>
      </w:r>
      <w:r w:rsidRPr="00470EEB">
        <w:rPr>
          <w:sz w:val="28"/>
          <w:szCs w:val="28"/>
        </w:rPr>
        <w:t>500 единиц техники за 10 часов. При заправке техники ведется учет расхода топлива и масел. Расчет расхода горюче-смазочных материалов осуществляется исходя из нормативных значений расхода топлива и масел соответственно для различных видов техники и машин.</w:t>
      </w:r>
      <w:r w:rsidR="00470EEB" w:rsidRPr="00470EEB">
        <w:rPr>
          <w:sz w:val="28"/>
          <w:szCs w:val="28"/>
        </w:rPr>
        <w:t xml:space="preserve"> </w:t>
      </w:r>
    </w:p>
    <w:p w:rsidR="00306F0B" w:rsidRPr="00470EEB" w:rsidRDefault="00306F0B" w:rsidP="00470EEB">
      <w:pPr>
        <w:spacing w:line="360" w:lineRule="auto"/>
        <w:ind w:firstLine="709"/>
        <w:jc w:val="both"/>
        <w:rPr>
          <w:sz w:val="28"/>
          <w:szCs w:val="28"/>
        </w:rPr>
      </w:pPr>
      <w:r w:rsidRPr="00470EEB">
        <w:rPr>
          <w:sz w:val="28"/>
          <w:szCs w:val="28"/>
        </w:rPr>
        <w:t>На автомобильном транспорте применяются следующие виды норм расхода топлива:</w:t>
      </w:r>
    </w:p>
    <w:p w:rsidR="00306F0B" w:rsidRPr="00470EEB" w:rsidRDefault="00306F0B" w:rsidP="00470EEB">
      <w:pPr>
        <w:spacing w:line="360" w:lineRule="auto"/>
        <w:ind w:firstLine="709"/>
        <w:jc w:val="both"/>
        <w:rPr>
          <w:sz w:val="28"/>
          <w:szCs w:val="28"/>
        </w:rPr>
      </w:pPr>
      <w:r w:rsidRPr="00470EEB">
        <w:rPr>
          <w:sz w:val="28"/>
          <w:szCs w:val="28"/>
        </w:rPr>
        <w:t>линейные нормы, регламентирующие расход топлива в процессе передвижения автомобиля;</w:t>
      </w:r>
    </w:p>
    <w:p w:rsidR="00306F0B" w:rsidRPr="00470EEB" w:rsidRDefault="00306F0B" w:rsidP="00470EEB">
      <w:pPr>
        <w:spacing w:line="360" w:lineRule="auto"/>
        <w:ind w:firstLine="709"/>
        <w:jc w:val="both"/>
        <w:rPr>
          <w:sz w:val="28"/>
          <w:szCs w:val="28"/>
        </w:rPr>
      </w:pPr>
      <w:r w:rsidRPr="00470EEB">
        <w:rPr>
          <w:sz w:val="28"/>
          <w:szCs w:val="28"/>
        </w:rPr>
        <w:t>нормы расхода топлива на работу специального оборудования, установленного на автомобилях;</w:t>
      </w:r>
    </w:p>
    <w:p w:rsidR="00306F0B" w:rsidRPr="00470EEB" w:rsidRDefault="00306F0B" w:rsidP="00470EEB">
      <w:pPr>
        <w:spacing w:line="360" w:lineRule="auto"/>
        <w:ind w:firstLine="709"/>
        <w:jc w:val="both"/>
        <w:rPr>
          <w:sz w:val="28"/>
          <w:szCs w:val="28"/>
        </w:rPr>
      </w:pPr>
      <w:r w:rsidRPr="00470EEB">
        <w:rPr>
          <w:sz w:val="28"/>
          <w:szCs w:val="28"/>
        </w:rPr>
        <w:t>удельные нормы расхода топлива на единицу выполненной транспортной работы.</w:t>
      </w:r>
    </w:p>
    <w:p w:rsidR="00306F0B" w:rsidRPr="00470EEB" w:rsidRDefault="00306F0B" w:rsidP="00470EEB">
      <w:pPr>
        <w:spacing w:line="360" w:lineRule="auto"/>
        <w:ind w:firstLine="709"/>
        <w:jc w:val="both"/>
        <w:rPr>
          <w:sz w:val="28"/>
          <w:szCs w:val="28"/>
        </w:rPr>
      </w:pPr>
      <w:r w:rsidRPr="00470EEB">
        <w:rPr>
          <w:sz w:val="28"/>
          <w:szCs w:val="28"/>
        </w:rPr>
        <w:t>Линейные нормы являются технологическими нормами и включают расход топлива, необходимый для осуществления транспортного процесса.</w:t>
      </w:r>
    </w:p>
    <w:p w:rsidR="00306F0B" w:rsidRPr="00470EEB" w:rsidRDefault="00306F0B" w:rsidP="00470EEB">
      <w:pPr>
        <w:spacing w:line="360" w:lineRule="auto"/>
        <w:ind w:firstLine="709"/>
        <w:jc w:val="both"/>
        <w:rPr>
          <w:sz w:val="28"/>
          <w:szCs w:val="28"/>
        </w:rPr>
      </w:pPr>
      <w:r w:rsidRPr="00470EEB">
        <w:rPr>
          <w:sz w:val="28"/>
          <w:szCs w:val="28"/>
        </w:rPr>
        <w:t>Используются 3 вида линейных норм:</w:t>
      </w:r>
    </w:p>
    <w:p w:rsidR="00306F0B" w:rsidRPr="00470EEB" w:rsidRDefault="00306F0B" w:rsidP="00470EEB">
      <w:pPr>
        <w:spacing w:line="360" w:lineRule="auto"/>
        <w:ind w:firstLine="709"/>
        <w:jc w:val="both"/>
        <w:rPr>
          <w:sz w:val="28"/>
          <w:szCs w:val="28"/>
        </w:rPr>
      </w:pPr>
      <w:r w:rsidRPr="00470EEB">
        <w:rPr>
          <w:sz w:val="28"/>
          <w:szCs w:val="28"/>
        </w:rPr>
        <w:t>базовая норма на 100</w:t>
      </w:r>
      <w:r w:rsidR="00470EEB" w:rsidRPr="00470EEB">
        <w:rPr>
          <w:sz w:val="28"/>
          <w:szCs w:val="28"/>
        </w:rPr>
        <w:t xml:space="preserve"> </w:t>
      </w:r>
      <w:r w:rsidRPr="00470EEB">
        <w:rPr>
          <w:sz w:val="28"/>
          <w:szCs w:val="28"/>
        </w:rPr>
        <w:t>км пробега автомобиля;</w:t>
      </w:r>
    </w:p>
    <w:p w:rsidR="00306F0B" w:rsidRPr="00470EEB" w:rsidRDefault="00306F0B" w:rsidP="00470EEB">
      <w:pPr>
        <w:spacing w:line="360" w:lineRule="auto"/>
        <w:ind w:firstLine="709"/>
        <w:jc w:val="both"/>
        <w:rPr>
          <w:sz w:val="28"/>
          <w:szCs w:val="28"/>
        </w:rPr>
      </w:pPr>
      <w:r w:rsidRPr="00470EEB">
        <w:rPr>
          <w:sz w:val="28"/>
          <w:szCs w:val="28"/>
        </w:rPr>
        <w:t>норма на 100 тонн-км транспортной работы (учитывает дополнительный расход топлива при движении автомобиля с грузом);</w:t>
      </w:r>
    </w:p>
    <w:p w:rsidR="00306F0B" w:rsidRPr="00470EEB" w:rsidRDefault="00306F0B" w:rsidP="00470EEB">
      <w:pPr>
        <w:spacing w:line="360" w:lineRule="auto"/>
        <w:ind w:firstLine="709"/>
        <w:jc w:val="both"/>
        <w:rPr>
          <w:sz w:val="28"/>
          <w:szCs w:val="28"/>
        </w:rPr>
      </w:pPr>
      <w:r w:rsidRPr="00470EEB">
        <w:rPr>
          <w:sz w:val="28"/>
          <w:szCs w:val="28"/>
        </w:rPr>
        <w:t>норма на ездку с грузом (учитывает увеличение расхода топлива, связанное с маневрированием в пунктах погрузки и выгрузки).</w:t>
      </w:r>
    </w:p>
    <w:p w:rsidR="00306F0B" w:rsidRPr="00470EEB" w:rsidRDefault="00306F0B" w:rsidP="00470EEB">
      <w:pPr>
        <w:spacing w:line="360" w:lineRule="auto"/>
        <w:ind w:firstLine="709"/>
        <w:jc w:val="both"/>
        <w:rPr>
          <w:sz w:val="28"/>
          <w:szCs w:val="28"/>
        </w:rPr>
      </w:pPr>
      <w:r w:rsidRPr="00470EEB">
        <w:rPr>
          <w:sz w:val="28"/>
          <w:szCs w:val="28"/>
        </w:rPr>
        <w:t>Учет дорожно-транспортных, климатических и других эксплуатационных факторов производится с помощью ряда поправочных коэффициентов, регламентирующих в форме процентного повышения или пон</w:t>
      </w:r>
      <w:r w:rsidR="00C51E81" w:rsidRPr="00470EEB">
        <w:rPr>
          <w:sz w:val="28"/>
          <w:szCs w:val="28"/>
        </w:rPr>
        <w:t xml:space="preserve">ижения исходного значения нормы </w:t>
      </w:r>
      <w:r w:rsidRPr="00470EEB">
        <w:rPr>
          <w:sz w:val="28"/>
          <w:szCs w:val="28"/>
        </w:rPr>
        <w:t>[44]</w:t>
      </w:r>
      <w:r w:rsidR="00C51E81" w:rsidRPr="00470EEB">
        <w:rPr>
          <w:sz w:val="28"/>
          <w:szCs w:val="28"/>
        </w:rPr>
        <w:t>.</w:t>
      </w:r>
    </w:p>
    <w:p w:rsidR="00306F0B" w:rsidRPr="002A138E" w:rsidRDefault="002A138E" w:rsidP="002A138E">
      <w:pPr>
        <w:spacing w:line="360" w:lineRule="auto"/>
        <w:ind w:left="567" w:firstLine="142"/>
        <w:jc w:val="center"/>
        <w:rPr>
          <w:b/>
          <w:bCs/>
          <w:sz w:val="28"/>
          <w:szCs w:val="28"/>
        </w:rPr>
      </w:pPr>
      <w:r>
        <w:rPr>
          <w:sz w:val="28"/>
          <w:szCs w:val="28"/>
        </w:rPr>
        <w:br w:type="page"/>
      </w:r>
      <w:bookmarkStart w:id="120" w:name="_Toc138558744"/>
      <w:r w:rsidR="00B84CF3" w:rsidRPr="002A138E">
        <w:rPr>
          <w:b/>
          <w:bCs/>
          <w:sz w:val="28"/>
          <w:szCs w:val="28"/>
        </w:rPr>
        <w:t xml:space="preserve">8.1.4.1 </w:t>
      </w:r>
      <w:r w:rsidR="00306F0B" w:rsidRPr="002A138E">
        <w:rPr>
          <w:b/>
          <w:bCs/>
          <w:sz w:val="28"/>
          <w:szCs w:val="28"/>
        </w:rPr>
        <w:t>Расчет нормативного расхода топлива для бортовых грузовых автомобилей</w:t>
      </w:r>
      <w:bookmarkEnd w:id="120"/>
    </w:p>
    <w:p w:rsidR="00306F0B" w:rsidRPr="00470EEB" w:rsidRDefault="00306F0B" w:rsidP="00470EEB">
      <w:pPr>
        <w:spacing w:line="360" w:lineRule="auto"/>
        <w:ind w:firstLine="709"/>
        <w:jc w:val="both"/>
        <w:rPr>
          <w:sz w:val="28"/>
          <w:szCs w:val="28"/>
        </w:rPr>
      </w:pPr>
      <w:r w:rsidRPr="00470EEB">
        <w:rPr>
          <w:sz w:val="28"/>
          <w:szCs w:val="28"/>
        </w:rPr>
        <w:t>Для бортовых автомобилей или автопоездов нормируемое значение расхода топлива определяется по следующему соотношению:</w:t>
      </w:r>
    </w:p>
    <w:p w:rsidR="00306F0B" w:rsidRPr="00470EEB" w:rsidRDefault="00306F0B" w:rsidP="00470EEB">
      <w:pPr>
        <w:spacing w:line="360" w:lineRule="auto"/>
        <w:ind w:firstLine="709"/>
        <w:jc w:val="both"/>
        <w:rPr>
          <w:sz w:val="28"/>
          <w:szCs w:val="28"/>
        </w:rPr>
      </w:pPr>
    </w:p>
    <w:p w:rsidR="00306F0B" w:rsidRPr="00470EEB" w:rsidRDefault="00306F0B" w:rsidP="00470EEB">
      <w:pPr>
        <w:spacing w:line="360" w:lineRule="auto"/>
        <w:ind w:firstLine="709"/>
        <w:jc w:val="both"/>
        <w:rPr>
          <w:sz w:val="28"/>
          <w:szCs w:val="28"/>
          <w:lang w:val="en-US"/>
        </w:rPr>
      </w:pPr>
      <w:r w:rsidRPr="00470EEB">
        <w:rPr>
          <w:sz w:val="28"/>
          <w:szCs w:val="28"/>
          <w:lang w:val="en-US"/>
        </w:rPr>
        <w:t>Q</w:t>
      </w:r>
      <w:r w:rsidRPr="00470EEB">
        <w:rPr>
          <w:sz w:val="28"/>
          <w:szCs w:val="28"/>
          <w:vertAlign w:val="subscript"/>
          <w:lang w:val="en-US"/>
        </w:rPr>
        <w:t>H</w:t>
      </w:r>
      <w:r w:rsidRPr="00470EEB">
        <w:rPr>
          <w:sz w:val="28"/>
          <w:szCs w:val="28"/>
          <w:lang w:val="en-US"/>
        </w:rPr>
        <w:t>=0.01</w:t>
      </w:r>
      <w:r w:rsidRPr="00470EEB">
        <w:rPr>
          <w:sz w:val="28"/>
          <w:szCs w:val="28"/>
        </w:rPr>
        <w:sym w:font="Symbol" w:char="F0D7"/>
      </w:r>
      <w:r w:rsidRPr="00470EEB">
        <w:rPr>
          <w:sz w:val="28"/>
          <w:szCs w:val="28"/>
          <w:lang w:val="en-US"/>
        </w:rPr>
        <w:t>(H</w:t>
      </w:r>
      <w:r w:rsidRPr="00470EEB">
        <w:rPr>
          <w:sz w:val="28"/>
          <w:szCs w:val="28"/>
          <w:vertAlign w:val="subscript"/>
          <w:lang w:val="en-US"/>
        </w:rPr>
        <w:t>san</w:t>
      </w:r>
      <w:r w:rsidRPr="00470EEB">
        <w:rPr>
          <w:sz w:val="28"/>
          <w:szCs w:val="28"/>
          <w:lang w:val="en-US"/>
        </w:rPr>
        <w:t>S+H</w:t>
      </w:r>
      <w:r w:rsidRPr="00470EEB">
        <w:rPr>
          <w:sz w:val="28"/>
          <w:szCs w:val="28"/>
          <w:vertAlign w:val="subscript"/>
          <w:lang w:val="en-US"/>
        </w:rPr>
        <w:t>w</w:t>
      </w:r>
      <w:r w:rsidRPr="00470EEB">
        <w:rPr>
          <w:sz w:val="28"/>
          <w:szCs w:val="28"/>
          <w:lang w:val="en-US"/>
        </w:rPr>
        <w:t>W)</w:t>
      </w:r>
      <w:r w:rsidRPr="00470EEB">
        <w:rPr>
          <w:sz w:val="28"/>
          <w:szCs w:val="28"/>
        </w:rPr>
        <w:sym w:font="Symbol" w:char="F0D7"/>
      </w:r>
      <w:r w:rsidRPr="00470EEB">
        <w:rPr>
          <w:sz w:val="28"/>
          <w:szCs w:val="28"/>
          <w:lang w:val="en-US"/>
        </w:rPr>
        <w:t>(l+0.01</w:t>
      </w:r>
      <w:r w:rsidRPr="00470EEB">
        <w:rPr>
          <w:sz w:val="28"/>
          <w:szCs w:val="28"/>
        </w:rPr>
        <w:sym w:font="Symbol" w:char="F0D7"/>
      </w:r>
      <w:r w:rsidRPr="00470EEB">
        <w:rPr>
          <w:sz w:val="28"/>
          <w:szCs w:val="28"/>
          <w:lang w:val="en-US"/>
        </w:rPr>
        <w:t>D),</w:t>
      </w:r>
      <w:r w:rsidR="00470EEB" w:rsidRPr="00470EEB">
        <w:rPr>
          <w:sz w:val="28"/>
          <w:szCs w:val="28"/>
          <w:lang w:val="en-US"/>
        </w:rPr>
        <w:t xml:space="preserve"> </w:t>
      </w:r>
      <w:r w:rsidRPr="00470EEB">
        <w:rPr>
          <w:sz w:val="28"/>
          <w:szCs w:val="28"/>
          <w:lang w:val="en-US"/>
        </w:rPr>
        <w:t>(8.1)</w:t>
      </w:r>
    </w:p>
    <w:p w:rsidR="00306F0B" w:rsidRPr="00470EEB" w:rsidRDefault="00306F0B" w:rsidP="00470EEB">
      <w:pPr>
        <w:spacing w:line="360" w:lineRule="auto"/>
        <w:ind w:firstLine="709"/>
        <w:jc w:val="both"/>
        <w:rPr>
          <w:sz w:val="28"/>
          <w:szCs w:val="28"/>
          <w:lang w:val="en-US"/>
        </w:rPr>
      </w:pPr>
    </w:p>
    <w:p w:rsidR="00306F0B" w:rsidRPr="00470EEB" w:rsidRDefault="00306F0B" w:rsidP="00470EEB">
      <w:pPr>
        <w:spacing w:line="360" w:lineRule="auto"/>
        <w:ind w:firstLine="709"/>
        <w:jc w:val="both"/>
        <w:rPr>
          <w:sz w:val="28"/>
          <w:szCs w:val="28"/>
        </w:rPr>
      </w:pPr>
      <w:r w:rsidRPr="00470EEB">
        <w:rPr>
          <w:sz w:val="28"/>
          <w:szCs w:val="28"/>
        </w:rPr>
        <w:t xml:space="preserve">где </w:t>
      </w:r>
      <w:r w:rsidRPr="00470EEB">
        <w:rPr>
          <w:smallCaps/>
          <w:sz w:val="28"/>
          <w:szCs w:val="28"/>
          <w:lang w:val="en-US"/>
        </w:rPr>
        <w:t>Q</w:t>
      </w:r>
      <w:r w:rsidRPr="00470EEB">
        <w:rPr>
          <w:smallCaps/>
          <w:sz w:val="28"/>
          <w:szCs w:val="28"/>
          <w:vertAlign w:val="subscript"/>
          <w:lang w:val="en-US"/>
        </w:rPr>
        <w:t>h</w:t>
      </w:r>
      <w:r w:rsidR="00470EEB" w:rsidRPr="00470EEB">
        <w:rPr>
          <w:smallCaps/>
          <w:sz w:val="28"/>
          <w:szCs w:val="28"/>
          <w:vertAlign w:val="subscript"/>
        </w:rPr>
        <w:t xml:space="preserve"> </w:t>
      </w:r>
      <w:r w:rsidRPr="00470EEB">
        <w:rPr>
          <w:sz w:val="28"/>
          <w:szCs w:val="28"/>
        </w:rPr>
        <w:t>- нормативный р</w:t>
      </w:r>
      <w:r w:rsidRPr="00470EEB">
        <w:rPr>
          <w:sz w:val="28"/>
          <w:szCs w:val="28"/>
          <w:lang w:val="en-US"/>
        </w:rPr>
        <w:t>a</w:t>
      </w:r>
      <w:r w:rsidRPr="00470EEB">
        <w:rPr>
          <w:sz w:val="28"/>
          <w:szCs w:val="28"/>
        </w:rPr>
        <w:t>сход топлива, литры или м</w:t>
      </w:r>
      <w:r w:rsidRPr="00470EEB">
        <w:rPr>
          <w:sz w:val="28"/>
          <w:szCs w:val="28"/>
          <w:vertAlign w:val="superscript"/>
        </w:rPr>
        <w:t>3</w:t>
      </w:r>
      <w:r w:rsidRPr="00470EEB">
        <w:rPr>
          <w:sz w:val="28"/>
          <w:szCs w:val="28"/>
        </w:rPr>
        <w:t>;</w:t>
      </w:r>
    </w:p>
    <w:p w:rsidR="00306F0B" w:rsidRPr="00470EEB" w:rsidRDefault="00306F0B" w:rsidP="00470EEB">
      <w:pPr>
        <w:spacing w:line="360" w:lineRule="auto"/>
        <w:ind w:firstLine="709"/>
        <w:jc w:val="both"/>
        <w:rPr>
          <w:sz w:val="28"/>
          <w:szCs w:val="28"/>
        </w:rPr>
      </w:pPr>
      <w:r w:rsidRPr="00470EEB">
        <w:rPr>
          <w:sz w:val="28"/>
          <w:szCs w:val="28"/>
          <w:lang w:val="en-US"/>
        </w:rPr>
        <w:t>S</w:t>
      </w:r>
      <w:r w:rsidRPr="00470EEB">
        <w:rPr>
          <w:sz w:val="28"/>
          <w:szCs w:val="28"/>
        </w:rPr>
        <w:t xml:space="preserve"> - пробег автомобиля, км;</w:t>
      </w:r>
    </w:p>
    <w:p w:rsidR="00306F0B" w:rsidRPr="00470EEB" w:rsidRDefault="00306F0B" w:rsidP="00470EEB">
      <w:pPr>
        <w:spacing w:line="360" w:lineRule="auto"/>
        <w:ind w:firstLine="709"/>
        <w:jc w:val="both"/>
        <w:rPr>
          <w:sz w:val="28"/>
          <w:szCs w:val="28"/>
        </w:rPr>
      </w:pPr>
      <w:r w:rsidRPr="00470EEB">
        <w:rPr>
          <w:sz w:val="28"/>
          <w:szCs w:val="28"/>
          <w:lang w:val="en-US"/>
        </w:rPr>
        <w:t>Hsan</w:t>
      </w:r>
      <w:r w:rsidRPr="00470EEB">
        <w:rPr>
          <w:sz w:val="28"/>
          <w:szCs w:val="28"/>
        </w:rPr>
        <w:t xml:space="preserve"> - линейная норма расхода топлива на пробег автомобиля, </w:t>
      </w:r>
      <w:r w:rsidRPr="00470EEB">
        <w:rPr>
          <w:sz w:val="28"/>
          <w:szCs w:val="28"/>
          <w:lang w:val="en-US"/>
        </w:rPr>
        <w:t>H</w:t>
      </w:r>
      <w:r w:rsidRPr="00470EEB">
        <w:rPr>
          <w:sz w:val="28"/>
          <w:szCs w:val="28"/>
          <w:vertAlign w:val="subscript"/>
          <w:lang w:val="en-US"/>
        </w:rPr>
        <w:t>san</w:t>
      </w:r>
      <w:r w:rsidRPr="00470EEB">
        <w:rPr>
          <w:sz w:val="28"/>
          <w:szCs w:val="28"/>
        </w:rPr>
        <w:t>=</w:t>
      </w:r>
      <w:r w:rsidRPr="00470EEB">
        <w:rPr>
          <w:sz w:val="28"/>
          <w:szCs w:val="28"/>
          <w:lang w:val="en-US"/>
        </w:rPr>
        <w:t>H</w:t>
      </w:r>
      <w:r w:rsidRPr="00470EEB">
        <w:rPr>
          <w:sz w:val="28"/>
          <w:szCs w:val="28"/>
          <w:vertAlign w:val="subscript"/>
          <w:lang w:val="en-US"/>
        </w:rPr>
        <w:t>s</w:t>
      </w:r>
      <w:r w:rsidRPr="00470EEB">
        <w:rPr>
          <w:sz w:val="28"/>
          <w:szCs w:val="28"/>
        </w:rPr>
        <w:t>+</w:t>
      </w:r>
      <w:r w:rsidRPr="00470EEB">
        <w:rPr>
          <w:sz w:val="28"/>
          <w:szCs w:val="28"/>
          <w:lang w:val="en-US"/>
        </w:rPr>
        <w:t>H</w:t>
      </w:r>
      <w:r w:rsidRPr="00470EEB">
        <w:rPr>
          <w:sz w:val="28"/>
          <w:szCs w:val="28"/>
          <w:vertAlign w:val="subscript"/>
          <w:lang w:val="en-US"/>
        </w:rPr>
        <w:t>g</w:t>
      </w:r>
      <w:r w:rsidRPr="00470EEB">
        <w:rPr>
          <w:sz w:val="28"/>
          <w:szCs w:val="28"/>
        </w:rPr>
        <w:t xml:space="preserve"> </w:t>
      </w:r>
      <w:r w:rsidRPr="00470EEB">
        <w:rPr>
          <w:sz w:val="28"/>
          <w:szCs w:val="28"/>
          <w:lang w:val="en-US"/>
        </w:rPr>
        <w:t>x</w:t>
      </w:r>
      <w:r w:rsidRPr="00470EEB">
        <w:rPr>
          <w:sz w:val="28"/>
          <w:szCs w:val="28"/>
        </w:rPr>
        <w:t xml:space="preserve"> </w:t>
      </w:r>
      <w:r w:rsidRPr="00470EEB">
        <w:rPr>
          <w:sz w:val="28"/>
          <w:szCs w:val="28"/>
          <w:lang w:val="en-US"/>
        </w:rPr>
        <w:t>G</w:t>
      </w:r>
      <w:r w:rsidRPr="00470EEB">
        <w:rPr>
          <w:sz w:val="28"/>
          <w:szCs w:val="28"/>
          <w:vertAlign w:val="subscript"/>
          <w:lang w:val="en-US"/>
        </w:rPr>
        <w:t>np</w:t>
      </w:r>
      <w:r w:rsidRPr="00470EEB">
        <w:rPr>
          <w:sz w:val="28"/>
          <w:szCs w:val="28"/>
        </w:rPr>
        <w:t>,</w:t>
      </w:r>
      <w:r w:rsidR="00470EEB" w:rsidRPr="00470EEB">
        <w:rPr>
          <w:sz w:val="28"/>
          <w:szCs w:val="28"/>
        </w:rPr>
        <w:t xml:space="preserve"> </w:t>
      </w:r>
      <w:r w:rsidRPr="00470EEB">
        <w:rPr>
          <w:sz w:val="28"/>
          <w:szCs w:val="28"/>
        </w:rPr>
        <w:t>л/100 км или м</w:t>
      </w:r>
      <w:r w:rsidRPr="00470EEB">
        <w:rPr>
          <w:sz w:val="28"/>
          <w:szCs w:val="28"/>
          <w:vertAlign w:val="superscript"/>
        </w:rPr>
        <w:t>3</w:t>
      </w:r>
      <w:r w:rsidRPr="00470EEB">
        <w:rPr>
          <w:sz w:val="28"/>
          <w:szCs w:val="28"/>
        </w:rPr>
        <w:t xml:space="preserve">/100 км; </w:t>
      </w:r>
      <w:r w:rsidRPr="00470EEB">
        <w:rPr>
          <w:sz w:val="28"/>
          <w:szCs w:val="28"/>
          <w:lang w:val="en-US"/>
        </w:rPr>
        <w:t>H</w:t>
      </w:r>
      <w:r w:rsidRPr="00470EEB">
        <w:rPr>
          <w:sz w:val="28"/>
          <w:szCs w:val="28"/>
          <w:vertAlign w:val="subscript"/>
          <w:lang w:val="en-US"/>
        </w:rPr>
        <w:t>g</w:t>
      </w:r>
      <w:r w:rsidRPr="00470EEB">
        <w:rPr>
          <w:sz w:val="28"/>
          <w:szCs w:val="28"/>
        </w:rPr>
        <w:t xml:space="preserve"> - норма расхода топлива на дополнительную массу прицепа или полуприцепа, л/100 т.км или м</w:t>
      </w:r>
      <w:r w:rsidRPr="00470EEB">
        <w:rPr>
          <w:sz w:val="28"/>
          <w:szCs w:val="28"/>
          <w:vertAlign w:val="superscript"/>
        </w:rPr>
        <w:t>3</w:t>
      </w:r>
      <w:r w:rsidRPr="00470EEB">
        <w:rPr>
          <w:sz w:val="28"/>
          <w:szCs w:val="28"/>
        </w:rPr>
        <w:t>/100 т.км);</w:t>
      </w:r>
    </w:p>
    <w:p w:rsidR="00306F0B" w:rsidRPr="00470EEB" w:rsidRDefault="00306F0B" w:rsidP="00470EEB">
      <w:pPr>
        <w:spacing w:line="360" w:lineRule="auto"/>
        <w:ind w:firstLine="709"/>
        <w:jc w:val="both"/>
        <w:rPr>
          <w:sz w:val="28"/>
          <w:szCs w:val="28"/>
        </w:rPr>
      </w:pPr>
      <w:r w:rsidRPr="00470EEB">
        <w:rPr>
          <w:sz w:val="28"/>
          <w:szCs w:val="28"/>
          <w:lang w:val="en-US"/>
        </w:rPr>
        <w:t>Hw</w:t>
      </w:r>
      <w:r w:rsidRPr="00470EEB">
        <w:rPr>
          <w:sz w:val="28"/>
          <w:szCs w:val="28"/>
        </w:rPr>
        <w:t xml:space="preserve"> - линейная норма расхода топлива на транспортную работу, л/100 т.км или м</w:t>
      </w:r>
      <w:r w:rsidRPr="00470EEB">
        <w:rPr>
          <w:sz w:val="28"/>
          <w:szCs w:val="28"/>
          <w:vertAlign w:val="superscript"/>
        </w:rPr>
        <w:t>3</w:t>
      </w:r>
      <w:r w:rsidRPr="00470EEB">
        <w:rPr>
          <w:sz w:val="28"/>
          <w:szCs w:val="28"/>
        </w:rPr>
        <w:t>/100 т.км;</w:t>
      </w:r>
    </w:p>
    <w:p w:rsidR="00306F0B" w:rsidRPr="00470EEB" w:rsidRDefault="00306F0B" w:rsidP="00470EEB">
      <w:pPr>
        <w:spacing w:line="360" w:lineRule="auto"/>
        <w:ind w:firstLine="709"/>
        <w:jc w:val="both"/>
        <w:rPr>
          <w:sz w:val="28"/>
          <w:szCs w:val="28"/>
        </w:rPr>
      </w:pPr>
      <w:r w:rsidRPr="00470EEB">
        <w:rPr>
          <w:sz w:val="28"/>
          <w:szCs w:val="28"/>
          <w:lang w:val="en-US"/>
        </w:rPr>
        <w:t>W</w:t>
      </w:r>
      <w:r w:rsidRPr="00470EEB">
        <w:rPr>
          <w:sz w:val="28"/>
          <w:szCs w:val="28"/>
        </w:rPr>
        <w:t xml:space="preserve"> - объем транспортной работы, т.км (</w:t>
      </w:r>
      <w:r w:rsidRPr="00470EEB">
        <w:rPr>
          <w:sz w:val="28"/>
          <w:szCs w:val="28"/>
          <w:lang w:val="en-US"/>
        </w:rPr>
        <w:t>W</w:t>
      </w:r>
      <w:r w:rsidRPr="00470EEB">
        <w:rPr>
          <w:sz w:val="28"/>
          <w:szCs w:val="28"/>
        </w:rPr>
        <w:t>=</w:t>
      </w:r>
      <w:r w:rsidRPr="00470EEB">
        <w:rPr>
          <w:sz w:val="28"/>
          <w:szCs w:val="28"/>
          <w:lang w:val="en-US"/>
        </w:rPr>
        <w:t>G</w:t>
      </w:r>
      <w:r w:rsidRPr="00470EEB">
        <w:rPr>
          <w:sz w:val="28"/>
          <w:szCs w:val="28"/>
          <w:vertAlign w:val="subscript"/>
        </w:rPr>
        <w:t>г</w:t>
      </w:r>
      <w:r w:rsidRPr="00470EEB">
        <w:rPr>
          <w:sz w:val="28"/>
          <w:szCs w:val="28"/>
          <w:vertAlign w:val="subscript"/>
          <w:lang w:val="en-US"/>
        </w:rPr>
        <w:t>p</w:t>
      </w:r>
      <w:r w:rsidRPr="00470EEB">
        <w:rPr>
          <w:sz w:val="28"/>
          <w:szCs w:val="28"/>
        </w:rPr>
        <w:t xml:space="preserve"> </w:t>
      </w:r>
      <w:r w:rsidRPr="00470EEB">
        <w:rPr>
          <w:sz w:val="28"/>
          <w:szCs w:val="28"/>
          <w:lang w:val="en-US"/>
        </w:rPr>
        <w:t>x</w:t>
      </w:r>
      <w:r w:rsidRPr="00470EEB">
        <w:rPr>
          <w:sz w:val="28"/>
          <w:szCs w:val="28"/>
        </w:rPr>
        <w:t xml:space="preserve"> </w:t>
      </w:r>
      <w:r w:rsidRPr="00470EEB">
        <w:rPr>
          <w:sz w:val="28"/>
          <w:szCs w:val="28"/>
          <w:lang w:val="en-US"/>
        </w:rPr>
        <w:t>S</w:t>
      </w:r>
      <w:r w:rsidRPr="00470EEB">
        <w:rPr>
          <w:sz w:val="28"/>
          <w:szCs w:val="28"/>
          <w:vertAlign w:val="subscript"/>
        </w:rPr>
        <w:t>г</w:t>
      </w:r>
      <w:r w:rsidRPr="00470EEB">
        <w:rPr>
          <w:sz w:val="28"/>
          <w:szCs w:val="28"/>
          <w:vertAlign w:val="subscript"/>
          <w:lang w:val="en-US"/>
        </w:rPr>
        <w:t>p</w:t>
      </w:r>
      <w:r w:rsidRPr="00470EEB">
        <w:rPr>
          <w:sz w:val="28"/>
          <w:szCs w:val="28"/>
        </w:rPr>
        <w:t xml:space="preserve">, где </w:t>
      </w:r>
      <w:r w:rsidRPr="00470EEB">
        <w:rPr>
          <w:sz w:val="28"/>
          <w:szCs w:val="28"/>
          <w:lang w:val="en-US"/>
        </w:rPr>
        <w:t>Grp</w:t>
      </w:r>
      <w:r w:rsidRPr="00470EEB">
        <w:rPr>
          <w:sz w:val="28"/>
          <w:szCs w:val="28"/>
        </w:rPr>
        <w:t xml:space="preserve"> - масса груза, </w:t>
      </w:r>
      <w:r w:rsidRPr="00470EEB">
        <w:rPr>
          <w:sz w:val="28"/>
          <w:szCs w:val="28"/>
          <w:lang w:val="en-US"/>
        </w:rPr>
        <w:t>Srp</w:t>
      </w:r>
      <w:r w:rsidRPr="00470EEB">
        <w:rPr>
          <w:sz w:val="28"/>
          <w:szCs w:val="28"/>
        </w:rPr>
        <w:t xml:space="preserve"> - пробег с грузом);</w:t>
      </w:r>
    </w:p>
    <w:p w:rsidR="00306F0B" w:rsidRPr="00470EEB" w:rsidRDefault="00306F0B" w:rsidP="00470EEB">
      <w:pPr>
        <w:spacing w:line="360" w:lineRule="auto"/>
        <w:ind w:firstLine="709"/>
        <w:jc w:val="both"/>
        <w:rPr>
          <w:sz w:val="28"/>
          <w:szCs w:val="28"/>
        </w:rPr>
      </w:pPr>
      <w:r w:rsidRPr="00470EEB">
        <w:rPr>
          <w:sz w:val="28"/>
          <w:szCs w:val="28"/>
          <w:lang w:val="en-US"/>
        </w:rPr>
        <w:t>G</w:t>
      </w:r>
      <w:r w:rsidRPr="00470EEB">
        <w:rPr>
          <w:sz w:val="28"/>
          <w:szCs w:val="28"/>
          <w:vertAlign w:val="subscript"/>
          <w:lang w:val="en-US"/>
        </w:rPr>
        <w:t>np</w:t>
      </w:r>
      <w:r w:rsidRPr="00470EEB">
        <w:rPr>
          <w:sz w:val="28"/>
          <w:szCs w:val="28"/>
        </w:rPr>
        <w:t xml:space="preserve"> - собственная масса прицепа или полуприцепа, т;</w:t>
      </w:r>
    </w:p>
    <w:p w:rsidR="00306F0B" w:rsidRPr="00470EEB" w:rsidRDefault="00306F0B" w:rsidP="00470EEB">
      <w:pPr>
        <w:spacing w:line="360" w:lineRule="auto"/>
        <w:ind w:firstLine="709"/>
        <w:jc w:val="both"/>
        <w:rPr>
          <w:sz w:val="28"/>
          <w:szCs w:val="28"/>
        </w:rPr>
      </w:pPr>
      <w:r w:rsidRPr="00470EEB">
        <w:rPr>
          <w:sz w:val="28"/>
          <w:szCs w:val="28"/>
          <w:lang w:val="en-US"/>
        </w:rPr>
        <w:t>D</w:t>
      </w:r>
      <w:r w:rsidRPr="00470EEB">
        <w:rPr>
          <w:sz w:val="28"/>
          <w:szCs w:val="28"/>
        </w:rPr>
        <w:t xml:space="preserve"> - поправочный коэффициент (суммарная относительная надбавка ил</w:t>
      </w:r>
      <w:r w:rsidR="00C51E81" w:rsidRPr="00470EEB">
        <w:rPr>
          <w:sz w:val="28"/>
          <w:szCs w:val="28"/>
        </w:rPr>
        <w:t xml:space="preserve">и снижение) к норме в процентах </w:t>
      </w:r>
      <w:r w:rsidRPr="00470EEB">
        <w:rPr>
          <w:sz w:val="28"/>
          <w:szCs w:val="28"/>
        </w:rPr>
        <w:t>[44]</w:t>
      </w:r>
      <w:r w:rsidR="00C51E81" w:rsidRPr="00470EEB">
        <w:rPr>
          <w:sz w:val="28"/>
          <w:szCs w:val="28"/>
        </w:rPr>
        <w:t>.</w:t>
      </w:r>
    </w:p>
    <w:p w:rsidR="00AA3FB0" w:rsidRPr="00470EEB" w:rsidRDefault="00306F0B" w:rsidP="00470EEB">
      <w:pPr>
        <w:spacing w:line="360" w:lineRule="auto"/>
        <w:ind w:firstLine="709"/>
        <w:jc w:val="both"/>
        <w:rPr>
          <w:sz w:val="28"/>
          <w:szCs w:val="28"/>
        </w:rPr>
      </w:pPr>
      <w:r w:rsidRPr="00470EEB">
        <w:rPr>
          <w:sz w:val="28"/>
          <w:szCs w:val="28"/>
        </w:rPr>
        <w:t>Расчет расхода топлива для бортовых грузовых автомобилей приведен в табл. 8.9.</w:t>
      </w:r>
      <w:bookmarkStart w:id="121" w:name="_Toc39890051"/>
    </w:p>
    <w:p w:rsidR="002A138E" w:rsidRDefault="002A138E" w:rsidP="00470EEB">
      <w:pPr>
        <w:pStyle w:val="13"/>
        <w:spacing w:line="360" w:lineRule="auto"/>
        <w:ind w:firstLine="709"/>
        <w:jc w:val="both"/>
        <w:rPr>
          <w:b/>
          <w:bCs/>
        </w:rPr>
      </w:pPr>
      <w:bookmarkStart w:id="122" w:name="_Toc138558745"/>
    </w:p>
    <w:p w:rsidR="00306F0B" w:rsidRPr="00470EEB" w:rsidRDefault="00B86C25" w:rsidP="002A138E">
      <w:pPr>
        <w:pStyle w:val="13"/>
        <w:spacing w:line="360" w:lineRule="auto"/>
        <w:ind w:left="709"/>
        <w:rPr>
          <w:b/>
          <w:bCs/>
        </w:rPr>
      </w:pPr>
      <w:r w:rsidRPr="00470EEB">
        <w:rPr>
          <w:b/>
          <w:bCs/>
        </w:rPr>
        <w:t xml:space="preserve">8.1.4.2 </w:t>
      </w:r>
      <w:r w:rsidR="00306F0B" w:rsidRPr="00470EEB">
        <w:rPr>
          <w:b/>
          <w:bCs/>
        </w:rPr>
        <w:t>Расчет расхода топлива для автобусов, машин скорой и специальной помощи</w:t>
      </w:r>
      <w:bookmarkEnd w:id="122"/>
    </w:p>
    <w:p w:rsidR="00306F0B" w:rsidRPr="00470EEB" w:rsidRDefault="00306F0B" w:rsidP="00470EEB">
      <w:pPr>
        <w:spacing w:line="360" w:lineRule="auto"/>
        <w:ind w:firstLine="709"/>
        <w:jc w:val="both"/>
        <w:rPr>
          <w:sz w:val="28"/>
          <w:szCs w:val="28"/>
        </w:rPr>
      </w:pPr>
      <w:r w:rsidRPr="00470EEB">
        <w:rPr>
          <w:sz w:val="28"/>
          <w:szCs w:val="28"/>
        </w:rPr>
        <w:t xml:space="preserve">Применение автобусов целесообразно для доставки спасателей и остальных участников ликвидации последствий ЧС на ТГПЗ. </w:t>
      </w:r>
    </w:p>
    <w:p w:rsidR="00306F0B" w:rsidRPr="00470EEB" w:rsidRDefault="00306F0B" w:rsidP="00470EEB">
      <w:pPr>
        <w:spacing w:line="360" w:lineRule="auto"/>
        <w:ind w:firstLine="709"/>
        <w:jc w:val="both"/>
        <w:rPr>
          <w:sz w:val="28"/>
          <w:szCs w:val="28"/>
        </w:rPr>
      </w:pPr>
      <w:r w:rsidRPr="00470EEB">
        <w:rPr>
          <w:sz w:val="28"/>
          <w:szCs w:val="28"/>
        </w:rPr>
        <w:t>Для автобусов нормируемое значение расхода топлива рассчитывается по следующему соотношению:</w:t>
      </w:r>
    </w:p>
    <w:p w:rsidR="00306F0B" w:rsidRPr="00470EEB" w:rsidRDefault="002A138E" w:rsidP="00470EE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306F0B" w:rsidRPr="00470EEB">
        <w:rPr>
          <w:rFonts w:ascii="Times New Roman" w:hAnsi="Times New Roman" w:cs="Times New Roman"/>
          <w:sz w:val="28"/>
          <w:szCs w:val="28"/>
          <w:lang w:val="en-US"/>
        </w:rPr>
        <w:t>Q</w:t>
      </w:r>
      <w:r w:rsidR="00306F0B" w:rsidRPr="00470EEB">
        <w:rPr>
          <w:rFonts w:ascii="Times New Roman" w:hAnsi="Times New Roman" w:cs="Times New Roman"/>
          <w:sz w:val="28"/>
          <w:szCs w:val="28"/>
        </w:rPr>
        <w:t xml:space="preserve">н = 0,01 ∙ </w:t>
      </w:r>
      <w:r w:rsidR="00306F0B" w:rsidRPr="00470EEB">
        <w:rPr>
          <w:rFonts w:ascii="Times New Roman" w:hAnsi="Times New Roman" w:cs="Times New Roman"/>
          <w:sz w:val="28"/>
          <w:szCs w:val="28"/>
          <w:lang w:val="en-US"/>
        </w:rPr>
        <w:t>Hs</w:t>
      </w:r>
      <w:r w:rsidR="00306F0B" w:rsidRPr="00470EEB">
        <w:rPr>
          <w:rFonts w:ascii="Times New Roman" w:hAnsi="Times New Roman" w:cs="Times New Roman"/>
          <w:sz w:val="28"/>
          <w:szCs w:val="28"/>
        </w:rPr>
        <w:t xml:space="preserve"> ∙ </w:t>
      </w:r>
      <w:r w:rsidR="00306F0B" w:rsidRPr="00470EEB">
        <w:rPr>
          <w:rFonts w:ascii="Times New Roman" w:hAnsi="Times New Roman" w:cs="Times New Roman"/>
          <w:sz w:val="28"/>
          <w:szCs w:val="28"/>
          <w:lang w:val="en-US"/>
        </w:rPr>
        <w:t>S</w:t>
      </w:r>
      <w:r w:rsidR="00306F0B" w:rsidRPr="00470EEB">
        <w:rPr>
          <w:rFonts w:ascii="Times New Roman" w:hAnsi="Times New Roman" w:cs="Times New Roman"/>
          <w:sz w:val="28"/>
          <w:szCs w:val="28"/>
        </w:rPr>
        <w:t xml:space="preserve"> ∙ (1 + 0,01 ∙ </w:t>
      </w:r>
      <w:r w:rsidR="00306F0B" w:rsidRPr="00470EEB">
        <w:rPr>
          <w:rFonts w:ascii="Times New Roman" w:hAnsi="Times New Roman" w:cs="Times New Roman"/>
          <w:sz w:val="28"/>
          <w:szCs w:val="28"/>
          <w:lang w:val="en-US"/>
        </w:rPr>
        <w:t>D</w:t>
      </w:r>
      <w:r w:rsidR="00306F0B" w:rsidRPr="00470EEB">
        <w:rPr>
          <w:rFonts w:ascii="Times New Roman" w:hAnsi="Times New Roman" w:cs="Times New Roman"/>
          <w:sz w:val="28"/>
          <w:szCs w:val="28"/>
        </w:rPr>
        <w:t xml:space="preserve">) + </w:t>
      </w:r>
      <w:r w:rsidR="00306F0B" w:rsidRPr="00470EEB">
        <w:rPr>
          <w:rFonts w:ascii="Times New Roman" w:hAnsi="Times New Roman" w:cs="Times New Roman"/>
          <w:sz w:val="28"/>
          <w:szCs w:val="28"/>
          <w:lang w:val="en-US"/>
        </w:rPr>
        <w:t>H</w:t>
      </w:r>
      <w:r w:rsidR="00306F0B" w:rsidRPr="00470EEB">
        <w:rPr>
          <w:rFonts w:ascii="Times New Roman" w:hAnsi="Times New Roman" w:cs="Times New Roman"/>
          <w:sz w:val="28"/>
          <w:szCs w:val="28"/>
        </w:rPr>
        <w:t xml:space="preserve">от ∙ </w:t>
      </w:r>
      <w:r w:rsidR="00306F0B" w:rsidRPr="00470EEB">
        <w:rPr>
          <w:rFonts w:ascii="Times New Roman" w:hAnsi="Times New Roman" w:cs="Times New Roman"/>
          <w:sz w:val="28"/>
          <w:szCs w:val="28"/>
          <w:lang w:val="en-US"/>
        </w:rPr>
        <w:t>T</w:t>
      </w:r>
      <w:r w:rsidR="00306F0B" w:rsidRPr="00470EEB">
        <w:rPr>
          <w:rFonts w:ascii="Times New Roman" w:hAnsi="Times New Roman" w:cs="Times New Roman"/>
          <w:sz w:val="28"/>
          <w:szCs w:val="28"/>
        </w:rPr>
        <w:t>,</w:t>
      </w:r>
      <w:r w:rsidR="00470EEB" w:rsidRPr="00470EEB">
        <w:rPr>
          <w:rFonts w:ascii="Times New Roman" w:hAnsi="Times New Roman" w:cs="Times New Roman"/>
          <w:sz w:val="28"/>
          <w:szCs w:val="28"/>
        </w:rPr>
        <w:t xml:space="preserve"> </w:t>
      </w:r>
      <w:r w:rsidR="00306F0B" w:rsidRPr="00470EEB">
        <w:rPr>
          <w:rFonts w:ascii="Times New Roman" w:hAnsi="Times New Roman" w:cs="Times New Roman"/>
          <w:sz w:val="28"/>
          <w:szCs w:val="28"/>
        </w:rPr>
        <w:t>(8.2)</w:t>
      </w:r>
    </w:p>
    <w:p w:rsidR="00306F0B" w:rsidRPr="00470EEB" w:rsidRDefault="00470EEB" w:rsidP="00470EEB">
      <w:pPr>
        <w:pStyle w:val="HTML"/>
        <w:spacing w:line="360" w:lineRule="auto"/>
        <w:ind w:firstLine="709"/>
        <w:jc w:val="both"/>
        <w:rPr>
          <w:rFonts w:ascii="Times New Roman" w:hAnsi="Times New Roman" w:cs="Times New Roman"/>
          <w:sz w:val="28"/>
          <w:szCs w:val="28"/>
        </w:rPr>
      </w:pPr>
      <w:r w:rsidRPr="00470EEB">
        <w:rPr>
          <w:rFonts w:ascii="Times New Roman" w:hAnsi="Times New Roman" w:cs="Times New Roman"/>
          <w:sz w:val="28"/>
          <w:szCs w:val="28"/>
        </w:rPr>
        <w:t xml:space="preserve"> </w:t>
      </w:r>
    </w:p>
    <w:p w:rsidR="00306F0B" w:rsidRPr="00470EEB" w:rsidRDefault="00306F0B" w:rsidP="00470EEB">
      <w:pPr>
        <w:pStyle w:val="HTML"/>
        <w:spacing w:line="360" w:lineRule="auto"/>
        <w:ind w:firstLine="709"/>
        <w:jc w:val="both"/>
        <w:rPr>
          <w:rFonts w:ascii="Times New Roman" w:hAnsi="Times New Roman" w:cs="Times New Roman"/>
          <w:sz w:val="28"/>
          <w:szCs w:val="28"/>
        </w:rPr>
      </w:pPr>
      <w:r w:rsidRPr="00470EEB">
        <w:rPr>
          <w:rFonts w:ascii="Times New Roman" w:hAnsi="Times New Roman" w:cs="Times New Roman"/>
          <w:sz w:val="28"/>
          <w:szCs w:val="28"/>
        </w:rPr>
        <w:t>где Qн - нормативный расход топлива, литры или куб. метры;</w:t>
      </w:r>
    </w:p>
    <w:p w:rsidR="00306F0B" w:rsidRPr="00470EEB" w:rsidRDefault="00306F0B" w:rsidP="00470EEB">
      <w:pPr>
        <w:pStyle w:val="HTML"/>
        <w:spacing w:line="360" w:lineRule="auto"/>
        <w:ind w:firstLine="709"/>
        <w:jc w:val="both"/>
        <w:rPr>
          <w:rFonts w:ascii="Times New Roman" w:hAnsi="Times New Roman" w:cs="Times New Roman"/>
          <w:sz w:val="28"/>
          <w:szCs w:val="28"/>
        </w:rPr>
      </w:pPr>
      <w:r w:rsidRPr="00470EEB">
        <w:rPr>
          <w:rFonts w:ascii="Times New Roman" w:hAnsi="Times New Roman" w:cs="Times New Roman"/>
          <w:sz w:val="28"/>
          <w:szCs w:val="28"/>
        </w:rPr>
        <w:t>Нs - базовая линейная норма расхода топлива на пробег автобуса, л/100 км или куб. м/100 км;</w:t>
      </w:r>
    </w:p>
    <w:p w:rsidR="00306F0B" w:rsidRPr="00470EEB" w:rsidRDefault="00306F0B" w:rsidP="00470EEB">
      <w:pPr>
        <w:pStyle w:val="HTML"/>
        <w:spacing w:line="360" w:lineRule="auto"/>
        <w:ind w:firstLine="709"/>
        <w:jc w:val="both"/>
        <w:rPr>
          <w:rFonts w:ascii="Times New Roman" w:hAnsi="Times New Roman" w:cs="Times New Roman"/>
          <w:sz w:val="28"/>
          <w:szCs w:val="28"/>
        </w:rPr>
      </w:pPr>
      <w:r w:rsidRPr="00470EEB">
        <w:rPr>
          <w:rFonts w:ascii="Times New Roman" w:hAnsi="Times New Roman" w:cs="Times New Roman"/>
          <w:sz w:val="28"/>
          <w:szCs w:val="28"/>
        </w:rPr>
        <w:t>S - пробег автобуса, км;</w:t>
      </w:r>
    </w:p>
    <w:p w:rsidR="00306F0B" w:rsidRPr="00470EEB" w:rsidRDefault="00306F0B" w:rsidP="00470EEB">
      <w:pPr>
        <w:pStyle w:val="HTML"/>
        <w:spacing w:line="360" w:lineRule="auto"/>
        <w:ind w:firstLine="709"/>
        <w:jc w:val="both"/>
        <w:rPr>
          <w:rFonts w:ascii="Times New Roman" w:hAnsi="Times New Roman" w:cs="Times New Roman"/>
          <w:sz w:val="28"/>
          <w:szCs w:val="28"/>
        </w:rPr>
      </w:pPr>
      <w:r w:rsidRPr="00470EEB">
        <w:rPr>
          <w:rFonts w:ascii="Times New Roman" w:hAnsi="Times New Roman" w:cs="Times New Roman"/>
          <w:sz w:val="28"/>
          <w:szCs w:val="28"/>
        </w:rPr>
        <w:t>Нот - норма расхода топлива на работу отопителя или отопителей, л/час;</w:t>
      </w:r>
    </w:p>
    <w:p w:rsidR="00306F0B" w:rsidRPr="00470EEB" w:rsidRDefault="00306F0B" w:rsidP="00470EEB">
      <w:pPr>
        <w:pStyle w:val="HTML"/>
        <w:spacing w:line="360" w:lineRule="auto"/>
        <w:ind w:firstLine="709"/>
        <w:jc w:val="both"/>
        <w:rPr>
          <w:rFonts w:ascii="Times New Roman" w:hAnsi="Times New Roman" w:cs="Times New Roman"/>
          <w:sz w:val="28"/>
          <w:szCs w:val="28"/>
        </w:rPr>
      </w:pPr>
      <w:r w:rsidRPr="00470EEB">
        <w:rPr>
          <w:rFonts w:ascii="Times New Roman" w:hAnsi="Times New Roman" w:cs="Times New Roman"/>
          <w:sz w:val="28"/>
          <w:szCs w:val="28"/>
        </w:rPr>
        <w:t>Т - время работы автомобиля с включенным отопителем, час;</w:t>
      </w:r>
    </w:p>
    <w:p w:rsidR="00306F0B" w:rsidRPr="00470EEB" w:rsidRDefault="00306F0B" w:rsidP="00470EEB">
      <w:pPr>
        <w:pStyle w:val="HTML"/>
        <w:spacing w:line="360" w:lineRule="auto"/>
        <w:ind w:firstLine="709"/>
        <w:jc w:val="both"/>
        <w:rPr>
          <w:rFonts w:ascii="Times New Roman" w:hAnsi="Times New Roman" w:cs="Times New Roman"/>
          <w:sz w:val="28"/>
          <w:szCs w:val="28"/>
        </w:rPr>
      </w:pPr>
      <w:r w:rsidRPr="00470EEB">
        <w:rPr>
          <w:rFonts w:ascii="Times New Roman" w:hAnsi="Times New Roman" w:cs="Times New Roman"/>
          <w:sz w:val="28"/>
          <w:szCs w:val="28"/>
        </w:rPr>
        <w:t>D - поправочный коэффициент (суммарная относ</w:t>
      </w:r>
      <w:r w:rsidR="00C51E81" w:rsidRPr="00470EEB">
        <w:rPr>
          <w:rFonts w:ascii="Times New Roman" w:hAnsi="Times New Roman" w:cs="Times New Roman"/>
          <w:sz w:val="28"/>
          <w:szCs w:val="28"/>
        </w:rPr>
        <w:t xml:space="preserve">ительная надбавка или снижение) </w:t>
      </w:r>
      <w:r w:rsidRPr="00470EEB">
        <w:rPr>
          <w:rFonts w:ascii="Times New Roman" w:hAnsi="Times New Roman" w:cs="Times New Roman"/>
          <w:sz w:val="28"/>
          <w:szCs w:val="28"/>
        </w:rPr>
        <w:t>[44]</w:t>
      </w:r>
      <w:r w:rsidR="00C51E81" w:rsidRPr="00470EEB">
        <w:rPr>
          <w:rFonts w:ascii="Times New Roman" w:hAnsi="Times New Roman" w:cs="Times New Roman"/>
          <w:sz w:val="28"/>
          <w:szCs w:val="28"/>
        </w:rPr>
        <w:t>.</w:t>
      </w:r>
    </w:p>
    <w:p w:rsidR="00306F0B" w:rsidRPr="00470EEB" w:rsidRDefault="00306F0B" w:rsidP="00470EEB">
      <w:pPr>
        <w:spacing w:line="360" w:lineRule="auto"/>
        <w:ind w:firstLine="709"/>
        <w:jc w:val="both"/>
        <w:rPr>
          <w:sz w:val="28"/>
          <w:szCs w:val="28"/>
        </w:rPr>
      </w:pPr>
      <w:r w:rsidRPr="00470EEB">
        <w:rPr>
          <w:sz w:val="28"/>
          <w:szCs w:val="28"/>
        </w:rPr>
        <w:t>Результаты расчета необходимого количества топлива для автобусов, машин скорой и специальной помощи приведены в таблице 8.9.</w:t>
      </w:r>
      <w:bookmarkEnd w:id="121"/>
    </w:p>
    <w:p w:rsidR="00306F0B" w:rsidRPr="00470EEB" w:rsidRDefault="00306F0B" w:rsidP="00470EEB">
      <w:pPr>
        <w:spacing w:line="360" w:lineRule="auto"/>
        <w:ind w:firstLine="709"/>
        <w:jc w:val="both"/>
        <w:rPr>
          <w:b/>
          <w:sz w:val="28"/>
          <w:szCs w:val="28"/>
        </w:rPr>
      </w:pPr>
    </w:p>
    <w:p w:rsidR="00306F0B" w:rsidRPr="00470EEB" w:rsidRDefault="001445EA" w:rsidP="002A138E">
      <w:pPr>
        <w:pStyle w:val="13"/>
        <w:spacing w:line="360" w:lineRule="auto"/>
        <w:ind w:left="709"/>
        <w:rPr>
          <w:b/>
          <w:bCs/>
        </w:rPr>
      </w:pPr>
      <w:bookmarkStart w:id="123" w:name="_Toc39890053"/>
      <w:bookmarkStart w:id="124" w:name="_Toc138558746"/>
      <w:r w:rsidRPr="00470EEB">
        <w:rPr>
          <w:b/>
          <w:bCs/>
        </w:rPr>
        <w:t xml:space="preserve">8.1.4.3 </w:t>
      </w:r>
      <w:r w:rsidR="00306F0B" w:rsidRPr="00470EEB">
        <w:rPr>
          <w:b/>
          <w:bCs/>
        </w:rPr>
        <w:t>Нормы расхода топлива на работу специального оборудования установленного на автомобилях</w:t>
      </w:r>
      <w:bookmarkEnd w:id="123"/>
      <w:bookmarkEnd w:id="124"/>
    </w:p>
    <w:p w:rsidR="00306F0B" w:rsidRPr="00470EEB" w:rsidRDefault="00306F0B" w:rsidP="00470EEB">
      <w:pPr>
        <w:spacing w:line="360" w:lineRule="auto"/>
        <w:ind w:firstLine="709"/>
        <w:jc w:val="both"/>
        <w:rPr>
          <w:sz w:val="28"/>
          <w:szCs w:val="28"/>
        </w:rPr>
      </w:pPr>
      <w:r w:rsidRPr="00470EEB">
        <w:rPr>
          <w:sz w:val="28"/>
          <w:szCs w:val="28"/>
        </w:rPr>
        <w:t>Специальные и специализированные автомобили с установленным на них оборудованием подразделяются на две группы:</w:t>
      </w:r>
    </w:p>
    <w:p w:rsidR="00306F0B" w:rsidRPr="00470EEB" w:rsidRDefault="00306F0B" w:rsidP="00470EEB">
      <w:pPr>
        <w:spacing w:line="360" w:lineRule="auto"/>
        <w:ind w:firstLine="709"/>
        <w:jc w:val="both"/>
        <w:rPr>
          <w:sz w:val="28"/>
          <w:szCs w:val="28"/>
        </w:rPr>
      </w:pPr>
      <w:r w:rsidRPr="00470EEB">
        <w:rPr>
          <w:sz w:val="28"/>
          <w:szCs w:val="28"/>
        </w:rPr>
        <w:t>автомобили, выполняющие специальные работы в период стоянки (топливозаправщики, и т.д.). Нормативный расход топлива для специальных автомобилей, выполняющих работу в период стоянки определяется следующим образом:</w:t>
      </w:r>
    </w:p>
    <w:p w:rsidR="00306F0B" w:rsidRPr="00470EEB" w:rsidRDefault="00306F0B" w:rsidP="00470EEB">
      <w:pPr>
        <w:spacing w:line="360" w:lineRule="auto"/>
        <w:ind w:firstLine="709"/>
        <w:jc w:val="both"/>
        <w:rPr>
          <w:sz w:val="28"/>
          <w:szCs w:val="28"/>
        </w:rPr>
      </w:pPr>
    </w:p>
    <w:p w:rsidR="00306F0B" w:rsidRPr="00470EEB" w:rsidRDefault="00306F0B" w:rsidP="00470EEB">
      <w:pPr>
        <w:spacing w:line="360" w:lineRule="auto"/>
        <w:ind w:firstLine="709"/>
        <w:jc w:val="both"/>
        <w:rPr>
          <w:sz w:val="28"/>
          <w:szCs w:val="28"/>
          <w:lang w:val="en-US"/>
        </w:rPr>
      </w:pPr>
      <w:r w:rsidRPr="00470EEB">
        <w:rPr>
          <w:sz w:val="28"/>
          <w:szCs w:val="28"/>
          <w:lang w:val="en-US"/>
        </w:rPr>
        <w:t>Q</w:t>
      </w:r>
      <w:r w:rsidRPr="00470EEB">
        <w:rPr>
          <w:sz w:val="28"/>
          <w:szCs w:val="28"/>
          <w:vertAlign w:val="subscript"/>
        </w:rPr>
        <w:t>н</w:t>
      </w:r>
      <w:r w:rsidRPr="00470EEB">
        <w:rPr>
          <w:sz w:val="28"/>
          <w:szCs w:val="28"/>
          <w:lang w:val="en-US"/>
        </w:rPr>
        <w:t>=(0.01 x H</w:t>
      </w:r>
      <w:r w:rsidRPr="00470EEB">
        <w:rPr>
          <w:sz w:val="28"/>
          <w:szCs w:val="28"/>
          <w:vertAlign w:val="subscript"/>
          <w:lang w:val="en-US"/>
        </w:rPr>
        <w:t xml:space="preserve">sc </w:t>
      </w:r>
      <w:r w:rsidRPr="00470EEB">
        <w:rPr>
          <w:sz w:val="28"/>
          <w:szCs w:val="28"/>
        </w:rPr>
        <w:t>х</w:t>
      </w:r>
      <w:r w:rsidRPr="00470EEB">
        <w:rPr>
          <w:sz w:val="28"/>
          <w:szCs w:val="28"/>
          <w:lang w:val="en-US"/>
        </w:rPr>
        <w:t xml:space="preserve"> S+H</w:t>
      </w:r>
      <w:r w:rsidRPr="00470EEB">
        <w:rPr>
          <w:sz w:val="28"/>
          <w:szCs w:val="28"/>
          <w:vertAlign w:val="subscript"/>
          <w:lang w:val="en-US"/>
        </w:rPr>
        <w:t xml:space="preserve">m </w:t>
      </w:r>
      <w:r w:rsidRPr="00470EEB">
        <w:rPr>
          <w:sz w:val="28"/>
          <w:szCs w:val="28"/>
          <w:lang w:val="en-US"/>
        </w:rPr>
        <w:t>x T ) x (1+0.01 x D)</w:t>
      </w:r>
      <w:r w:rsidR="00470EEB" w:rsidRPr="00470EEB">
        <w:rPr>
          <w:sz w:val="28"/>
          <w:szCs w:val="28"/>
          <w:lang w:val="en-US"/>
        </w:rPr>
        <w:t xml:space="preserve"> </w:t>
      </w:r>
      <w:r w:rsidRPr="00470EEB">
        <w:rPr>
          <w:sz w:val="28"/>
          <w:szCs w:val="28"/>
          <w:lang w:val="en-US"/>
        </w:rPr>
        <w:t>(8.3)</w:t>
      </w:r>
    </w:p>
    <w:p w:rsidR="00306F0B" w:rsidRPr="00470EEB" w:rsidRDefault="00306F0B" w:rsidP="00470EEB">
      <w:pPr>
        <w:spacing w:line="360" w:lineRule="auto"/>
        <w:ind w:firstLine="709"/>
        <w:jc w:val="both"/>
        <w:rPr>
          <w:sz w:val="28"/>
          <w:szCs w:val="28"/>
          <w:lang w:val="en-US"/>
        </w:rPr>
      </w:pPr>
    </w:p>
    <w:p w:rsidR="00306F0B" w:rsidRPr="00470EEB" w:rsidRDefault="00306F0B" w:rsidP="00470EEB">
      <w:pPr>
        <w:spacing w:line="360" w:lineRule="auto"/>
        <w:ind w:firstLine="709"/>
        <w:jc w:val="both"/>
        <w:rPr>
          <w:sz w:val="28"/>
          <w:szCs w:val="28"/>
        </w:rPr>
      </w:pPr>
      <w:r w:rsidRPr="00470EEB">
        <w:rPr>
          <w:sz w:val="28"/>
          <w:szCs w:val="28"/>
        </w:rPr>
        <w:t>где</w:t>
      </w:r>
      <w:r w:rsidR="00470EEB" w:rsidRPr="00470EEB">
        <w:rPr>
          <w:sz w:val="28"/>
          <w:szCs w:val="28"/>
        </w:rPr>
        <w:t xml:space="preserve"> </w:t>
      </w:r>
      <w:r w:rsidRPr="00470EEB">
        <w:rPr>
          <w:sz w:val="28"/>
          <w:szCs w:val="28"/>
          <w:lang w:val="en-US"/>
        </w:rPr>
        <w:t>H</w:t>
      </w:r>
      <w:r w:rsidRPr="00470EEB">
        <w:rPr>
          <w:sz w:val="28"/>
          <w:szCs w:val="28"/>
          <w:vertAlign w:val="subscript"/>
          <w:lang w:val="en-US"/>
        </w:rPr>
        <w:t>sc</w:t>
      </w:r>
      <w:r w:rsidRPr="00470EEB">
        <w:rPr>
          <w:sz w:val="28"/>
          <w:szCs w:val="28"/>
        </w:rPr>
        <w:t xml:space="preserve"> - индивидуальная линейная норма расхода топлива на пробег спецавтомобиля, л/100 км (в случаях, когда специальный автомобиль предназначен</w:t>
      </w:r>
      <w:r w:rsidR="00470EEB" w:rsidRPr="00470EEB">
        <w:rPr>
          <w:sz w:val="28"/>
          <w:szCs w:val="28"/>
        </w:rPr>
        <w:t xml:space="preserve"> </w:t>
      </w:r>
      <w:r w:rsidRPr="00470EEB">
        <w:rPr>
          <w:sz w:val="28"/>
          <w:szCs w:val="28"/>
        </w:rPr>
        <w:t>также</w:t>
      </w:r>
      <w:r w:rsidR="00470EEB" w:rsidRPr="00470EEB">
        <w:rPr>
          <w:sz w:val="28"/>
          <w:szCs w:val="28"/>
        </w:rPr>
        <w:t xml:space="preserve"> </w:t>
      </w:r>
      <w:r w:rsidRPr="00470EEB">
        <w:rPr>
          <w:sz w:val="28"/>
          <w:szCs w:val="28"/>
        </w:rPr>
        <w:t>для</w:t>
      </w:r>
      <w:r w:rsidR="00470EEB" w:rsidRPr="00470EEB">
        <w:rPr>
          <w:sz w:val="28"/>
          <w:szCs w:val="28"/>
        </w:rPr>
        <w:t xml:space="preserve"> </w:t>
      </w:r>
      <w:r w:rsidRPr="00470EEB">
        <w:rPr>
          <w:sz w:val="28"/>
          <w:szCs w:val="28"/>
        </w:rPr>
        <w:t>перевозки</w:t>
      </w:r>
      <w:r w:rsidR="00470EEB" w:rsidRPr="00470EEB">
        <w:rPr>
          <w:sz w:val="28"/>
          <w:szCs w:val="28"/>
        </w:rPr>
        <w:t xml:space="preserve"> </w:t>
      </w:r>
      <w:r w:rsidRPr="00470EEB">
        <w:rPr>
          <w:sz w:val="28"/>
          <w:szCs w:val="28"/>
        </w:rPr>
        <w:t>груза,</w:t>
      </w:r>
      <w:r w:rsidR="00470EEB" w:rsidRPr="00470EEB">
        <w:rPr>
          <w:sz w:val="28"/>
          <w:szCs w:val="28"/>
        </w:rPr>
        <w:t xml:space="preserve"> </w:t>
      </w:r>
      <w:r w:rsidRPr="00470EEB">
        <w:rPr>
          <w:sz w:val="28"/>
          <w:szCs w:val="28"/>
        </w:rPr>
        <w:t>индивидуальная</w:t>
      </w:r>
      <w:r w:rsidR="00470EEB" w:rsidRPr="00470EEB">
        <w:rPr>
          <w:sz w:val="28"/>
          <w:szCs w:val="28"/>
        </w:rPr>
        <w:t xml:space="preserve"> </w:t>
      </w:r>
      <w:r w:rsidRPr="00470EEB">
        <w:rPr>
          <w:sz w:val="28"/>
          <w:szCs w:val="28"/>
        </w:rPr>
        <w:t xml:space="preserve">норма рассчитывается с учетом выполнения транспортной работы </w:t>
      </w:r>
      <w:r w:rsidRPr="00470EEB">
        <w:rPr>
          <w:sz w:val="28"/>
          <w:szCs w:val="28"/>
          <w:lang w:val="en-US"/>
        </w:rPr>
        <w:t>H</w:t>
      </w:r>
      <w:r w:rsidRPr="00470EEB">
        <w:rPr>
          <w:sz w:val="28"/>
          <w:szCs w:val="28"/>
          <w:vertAlign w:val="subscript"/>
          <w:lang w:val="en-US"/>
        </w:rPr>
        <w:t>sc</w:t>
      </w:r>
      <w:r w:rsidRPr="00470EEB">
        <w:rPr>
          <w:sz w:val="28"/>
          <w:szCs w:val="28"/>
        </w:rPr>
        <w:t xml:space="preserve"> ' =</w:t>
      </w:r>
      <w:r w:rsidRPr="00470EEB">
        <w:rPr>
          <w:sz w:val="28"/>
          <w:szCs w:val="28"/>
          <w:lang w:val="en-US"/>
        </w:rPr>
        <w:t>H</w:t>
      </w:r>
      <w:r w:rsidRPr="00470EEB">
        <w:rPr>
          <w:sz w:val="28"/>
          <w:szCs w:val="28"/>
          <w:vertAlign w:val="subscript"/>
          <w:lang w:val="en-US"/>
        </w:rPr>
        <w:t>sc</w:t>
      </w:r>
      <w:r w:rsidRPr="00470EEB">
        <w:rPr>
          <w:sz w:val="28"/>
          <w:szCs w:val="28"/>
        </w:rPr>
        <w:t>+</w:t>
      </w:r>
      <w:r w:rsidRPr="00470EEB">
        <w:rPr>
          <w:sz w:val="28"/>
          <w:szCs w:val="28"/>
          <w:lang w:val="en-US"/>
        </w:rPr>
        <w:t>H</w:t>
      </w:r>
      <w:r w:rsidRPr="00470EEB">
        <w:rPr>
          <w:sz w:val="28"/>
          <w:szCs w:val="28"/>
          <w:vertAlign w:val="subscript"/>
          <w:lang w:val="en-US"/>
        </w:rPr>
        <w:t>w</w:t>
      </w:r>
      <w:r w:rsidRPr="00470EEB">
        <w:rPr>
          <w:sz w:val="28"/>
          <w:szCs w:val="28"/>
          <w:vertAlign w:val="subscript"/>
        </w:rPr>
        <w:t xml:space="preserve"> </w:t>
      </w:r>
      <w:r w:rsidRPr="00470EEB">
        <w:rPr>
          <w:sz w:val="28"/>
          <w:szCs w:val="28"/>
        </w:rPr>
        <w:t xml:space="preserve">х </w:t>
      </w:r>
      <w:r w:rsidRPr="00470EEB">
        <w:rPr>
          <w:sz w:val="28"/>
          <w:szCs w:val="28"/>
          <w:lang w:val="en-US"/>
        </w:rPr>
        <w:t>W</w:t>
      </w:r>
      <w:r w:rsidR="003E66E1" w:rsidRPr="00470EEB">
        <w:rPr>
          <w:sz w:val="28"/>
          <w:szCs w:val="28"/>
        </w:rPr>
        <w:t>);</w:t>
      </w:r>
    </w:p>
    <w:p w:rsidR="00306F0B" w:rsidRPr="00470EEB" w:rsidRDefault="00306F0B" w:rsidP="00470EEB">
      <w:pPr>
        <w:spacing w:line="360" w:lineRule="auto"/>
        <w:ind w:firstLine="709"/>
        <w:jc w:val="both"/>
        <w:rPr>
          <w:sz w:val="28"/>
          <w:szCs w:val="28"/>
        </w:rPr>
      </w:pPr>
      <w:r w:rsidRPr="00470EEB">
        <w:rPr>
          <w:sz w:val="28"/>
          <w:szCs w:val="28"/>
          <w:lang w:val="en-US"/>
        </w:rPr>
        <w:t>S</w:t>
      </w:r>
      <w:r w:rsidRPr="00470EEB">
        <w:rPr>
          <w:sz w:val="28"/>
          <w:szCs w:val="28"/>
        </w:rPr>
        <w:t xml:space="preserve"> - пробег автомобиля, км;</w:t>
      </w:r>
    </w:p>
    <w:p w:rsidR="00306F0B" w:rsidRPr="00470EEB" w:rsidRDefault="00306F0B" w:rsidP="00470EEB">
      <w:pPr>
        <w:spacing w:line="360" w:lineRule="auto"/>
        <w:ind w:firstLine="709"/>
        <w:jc w:val="both"/>
        <w:rPr>
          <w:sz w:val="28"/>
          <w:szCs w:val="28"/>
        </w:rPr>
      </w:pPr>
      <w:r w:rsidRPr="00470EEB">
        <w:rPr>
          <w:sz w:val="28"/>
          <w:szCs w:val="28"/>
          <w:lang w:val="en-US"/>
        </w:rPr>
        <w:t>H</w:t>
      </w:r>
      <w:r w:rsidRPr="00470EEB">
        <w:rPr>
          <w:sz w:val="28"/>
          <w:szCs w:val="28"/>
          <w:vertAlign w:val="subscript"/>
          <w:lang w:val="en-US"/>
        </w:rPr>
        <w:t>m</w:t>
      </w:r>
      <w:r w:rsidRPr="00470EEB">
        <w:rPr>
          <w:sz w:val="28"/>
          <w:szCs w:val="28"/>
        </w:rPr>
        <w:t xml:space="preserve"> - норма топлива на работу специального оборудования, л/час или литры на выполняемую операцию (заполнение цистерны и др.);</w:t>
      </w:r>
    </w:p>
    <w:p w:rsidR="00306F0B" w:rsidRPr="00470EEB" w:rsidRDefault="00306F0B" w:rsidP="00470EEB">
      <w:pPr>
        <w:spacing w:line="360" w:lineRule="auto"/>
        <w:ind w:firstLine="709"/>
        <w:jc w:val="both"/>
        <w:rPr>
          <w:sz w:val="28"/>
          <w:szCs w:val="28"/>
        </w:rPr>
      </w:pPr>
      <w:r w:rsidRPr="00470EEB">
        <w:rPr>
          <w:sz w:val="28"/>
          <w:szCs w:val="28"/>
        </w:rPr>
        <w:t>Т - время работы оборудования, час или количество выполненных операций;</w:t>
      </w:r>
    </w:p>
    <w:p w:rsidR="00306F0B" w:rsidRPr="00470EEB" w:rsidRDefault="00306F0B" w:rsidP="00470EEB">
      <w:pPr>
        <w:spacing w:line="360" w:lineRule="auto"/>
        <w:ind w:firstLine="709"/>
        <w:jc w:val="both"/>
        <w:rPr>
          <w:sz w:val="28"/>
          <w:szCs w:val="28"/>
        </w:rPr>
      </w:pPr>
      <w:r w:rsidRPr="00470EEB">
        <w:rPr>
          <w:sz w:val="28"/>
          <w:szCs w:val="28"/>
          <w:lang w:val="en-US"/>
        </w:rPr>
        <w:t>D</w:t>
      </w:r>
      <w:r w:rsidRPr="00470EEB">
        <w:rPr>
          <w:sz w:val="28"/>
          <w:szCs w:val="28"/>
        </w:rPr>
        <w:t xml:space="preserve"> - суммарная относительная надбавка или снижение к норме, процент (при работе оборудования применяются только надбавки на работу в зимн</w:t>
      </w:r>
      <w:r w:rsidR="00C51E81" w:rsidRPr="00470EEB">
        <w:rPr>
          <w:sz w:val="28"/>
          <w:szCs w:val="28"/>
        </w:rPr>
        <w:t xml:space="preserve">ее время и в горных местностях) </w:t>
      </w:r>
      <w:r w:rsidRPr="00470EEB">
        <w:rPr>
          <w:sz w:val="28"/>
          <w:szCs w:val="28"/>
        </w:rPr>
        <w:t>[44]</w:t>
      </w:r>
      <w:r w:rsidR="00C51E81" w:rsidRPr="00470EEB">
        <w:rPr>
          <w:sz w:val="28"/>
          <w:szCs w:val="28"/>
        </w:rPr>
        <w:t>.</w:t>
      </w:r>
    </w:p>
    <w:p w:rsidR="00306F0B" w:rsidRPr="00470EEB" w:rsidRDefault="00306F0B" w:rsidP="00470EEB">
      <w:pPr>
        <w:spacing w:line="360" w:lineRule="auto"/>
        <w:ind w:firstLine="709"/>
        <w:jc w:val="both"/>
        <w:rPr>
          <w:sz w:val="28"/>
          <w:szCs w:val="28"/>
        </w:rPr>
      </w:pPr>
      <w:r w:rsidRPr="00470EEB">
        <w:rPr>
          <w:sz w:val="28"/>
          <w:szCs w:val="28"/>
        </w:rPr>
        <w:t>Расчет расход топлива для работы специальных автомобилей показан в табл. 8.9.</w:t>
      </w:r>
    </w:p>
    <w:p w:rsidR="00306F0B" w:rsidRPr="00470EEB" w:rsidRDefault="00306F0B" w:rsidP="00470EEB">
      <w:pPr>
        <w:spacing w:line="360" w:lineRule="auto"/>
        <w:ind w:firstLine="709"/>
        <w:jc w:val="both"/>
        <w:rPr>
          <w:sz w:val="28"/>
          <w:szCs w:val="28"/>
        </w:rPr>
      </w:pPr>
    </w:p>
    <w:p w:rsidR="00306F0B" w:rsidRPr="00470EEB" w:rsidRDefault="003E66E1" w:rsidP="002A138E">
      <w:pPr>
        <w:pStyle w:val="13"/>
        <w:spacing w:line="360" w:lineRule="auto"/>
        <w:ind w:firstLine="709"/>
        <w:rPr>
          <w:b/>
          <w:bCs/>
        </w:rPr>
      </w:pPr>
      <w:bookmarkStart w:id="125" w:name="_Toc138558747"/>
      <w:r w:rsidRPr="00470EEB">
        <w:rPr>
          <w:b/>
          <w:bCs/>
        </w:rPr>
        <w:t xml:space="preserve">8.1.4.4 </w:t>
      </w:r>
      <w:r w:rsidR="00306F0B" w:rsidRPr="00470EEB">
        <w:rPr>
          <w:b/>
          <w:bCs/>
        </w:rPr>
        <w:t>Расчет расхода топлива</w:t>
      </w:r>
      <w:r w:rsidR="00470EEB" w:rsidRPr="00470EEB">
        <w:rPr>
          <w:b/>
          <w:bCs/>
        </w:rPr>
        <w:t xml:space="preserve"> </w:t>
      </w:r>
      <w:r w:rsidR="00306F0B" w:rsidRPr="00470EEB">
        <w:rPr>
          <w:b/>
          <w:bCs/>
        </w:rPr>
        <w:t>для техники на базе тракторов</w:t>
      </w:r>
      <w:bookmarkEnd w:id="125"/>
    </w:p>
    <w:p w:rsidR="00306F0B" w:rsidRPr="00470EEB" w:rsidRDefault="00306F0B" w:rsidP="00470EEB">
      <w:pPr>
        <w:spacing w:line="360" w:lineRule="auto"/>
        <w:ind w:firstLine="709"/>
        <w:jc w:val="both"/>
        <w:rPr>
          <w:sz w:val="28"/>
          <w:szCs w:val="28"/>
        </w:rPr>
      </w:pPr>
      <w:r w:rsidRPr="00470EEB">
        <w:rPr>
          <w:sz w:val="28"/>
          <w:szCs w:val="28"/>
        </w:rPr>
        <w:t>Для техники на базе тракторов расход топлива определяется в зависимости от продолжительности работы и мощности двигателя.</w:t>
      </w:r>
    </w:p>
    <w:p w:rsidR="00306F0B" w:rsidRPr="00470EEB" w:rsidRDefault="00306F0B" w:rsidP="00470EEB">
      <w:pPr>
        <w:spacing w:line="360" w:lineRule="auto"/>
        <w:ind w:firstLine="709"/>
        <w:jc w:val="both"/>
        <w:rPr>
          <w:sz w:val="28"/>
          <w:szCs w:val="28"/>
        </w:rPr>
      </w:pPr>
      <w:r w:rsidRPr="00470EEB">
        <w:rPr>
          <w:sz w:val="28"/>
          <w:szCs w:val="28"/>
        </w:rPr>
        <w:t>Потребное количество топлива определяется по формуле:</w:t>
      </w:r>
    </w:p>
    <w:p w:rsidR="00306F0B" w:rsidRPr="00470EEB" w:rsidRDefault="00306F0B" w:rsidP="00470EEB">
      <w:pPr>
        <w:spacing w:line="360" w:lineRule="auto"/>
        <w:ind w:firstLine="709"/>
        <w:jc w:val="both"/>
        <w:rPr>
          <w:sz w:val="28"/>
          <w:szCs w:val="28"/>
        </w:rPr>
      </w:pPr>
    </w:p>
    <w:p w:rsidR="00306F0B" w:rsidRPr="00470EEB" w:rsidRDefault="00306F0B" w:rsidP="00470EEB">
      <w:pPr>
        <w:spacing w:line="360" w:lineRule="auto"/>
        <w:ind w:firstLine="709"/>
        <w:jc w:val="both"/>
        <w:rPr>
          <w:sz w:val="28"/>
          <w:szCs w:val="28"/>
        </w:rPr>
      </w:pPr>
      <w:r w:rsidRPr="00470EEB">
        <w:rPr>
          <w:sz w:val="28"/>
          <w:szCs w:val="28"/>
          <w:lang w:val="en-US"/>
        </w:rPr>
        <w:t>Q</w:t>
      </w:r>
      <w:r w:rsidRPr="00470EEB">
        <w:rPr>
          <w:sz w:val="28"/>
          <w:szCs w:val="28"/>
          <w:vertAlign w:val="subscript"/>
          <w:lang w:val="en-US"/>
        </w:rPr>
        <w:t>H</w:t>
      </w:r>
      <w:r w:rsidRPr="00470EEB">
        <w:rPr>
          <w:sz w:val="28"/>
          <w:szCs w:val="28"/>
        </w:rPr>
        <w:t>=</w:t>
      </w:r>
      <w:r w:rsidRPr="00470EEB">
        <w:rPr>
          <w:sz w:val="28"/>
          <w:szCs w:val="28"/>
          <w:lang w:val="en-US"/>
        </w:rPr>
        <w:t>T</w:t>
      </w:r>
      <w:r w:rsidRPr="00470EEB">
        <w:rPr>
          <w:sz w:val="28"/>
          <w:szCs w:val="28"/>
        </w:rPr>
        <w:t>∙</w:t>
      </w:r>
      <w:r w:rsidRPr="00470EEB">
        <w:rPr>
          <w:sz w:val="28"/>
          <w:szCs w:val="28"/>
          <w:lang w:val="en-US"/>
        </w:rPr>
        <w:t>H</w:t>
      </w:r>
      <w:r w:rsidRPr="00470EEB">
        <w:rPr>
          <w:sz w:val="28"/>
          <w:szCs w:val="28"/>
          <w:vertAlign w:val="subscript"/>
          <w:lang w:val="en-US"/>
        </w:rPr>
        <w:t>P</w:t>
      </w:r>
      <w:r w:rsidRPr="00470EEB">
        <w:rPr>
          <w:sz w:val="28"/>
          <w:szCs w:val="28"/>
        </w:rPr>
        <w:t>∙</w:t>
      </w:r>
      <w:r w:rsidRPr="00470EEB">
        <w:rPr>
          <w:sz w:val="28"/>
          <w:szCs w:val="28"/>
          <w:lang w:val="en-US"/>
        </w:rPr>
        <w:t>K</w:t>
      </w:r>
      <w:r w:rsidRPr="00470EEB">
        <w:rPr>
          <w:sz w:val="28"/>
          <w:szCs w:val="28"/>
        </w:rPr>
        <w:t>,</w:t>
      </w:r>
      <w:r w:rsidR="00470EEB" w:rsidRPr="00470EEB">
        <w:rPr>
          <w:sz w:val="28"/>
          <w:szCs w:val="28"/>
        </w:rPr>
        <w:t xml:space="preserve"> </w:t>
      </w:r>
      <w:r w:rsidRPr="00470EEB">
        <w:rPr>
          <w:sz w:val="28"/>
          <w:szCs w:val="28"/>
        </w:rPr>
        <w:t>(8.4)</w:t>
      </w:r>
    </w:p>
    <w:p w:rsidR="00306F0B" w:rsidRPr="00470EEB" w:rsidRDefault="00306F0B" w:rsidP="00470EEB">
      <w:pPr>
        <w:spacing w:line="360" w:lineRule="auto"/>
        <w:ind w:firstLine="709"/>
        <w:jc w:val="both"/>
        <w:rPr>
          <w:sz w:val="28"/>
          <w:szCs w:val="28"/>
        </w:rPr>
      </w:pPr>
    </w:p>
    <w:p w:rsidR="00306F0B" w:rsidRPr="00470EEB" w:rsidRDefault="00306F0B" w:rsidP="00470EEB">
      <w:pPr>
        <w:spacing w:line="360" w:lineRule="auto"/>
        <w:ind w:firstLine="709"/>
        <w:jc w:val="both"/>
        <w:rPr>
          <w:sz w:val="28"/>
          <w:szCs w:val="28"/>
        </w:rPr>
      </w:pPr>
      <w:r w:rsidRPr="00470EEB">
        <w:rPr>
          <w:sz w:val="28"/>
          <w:szCs w:val="28"/>
          <w:lang w:val="en-US"/>
        </w:rPr>
        <w:t>H</w:t>
      </w:r>
      <w:r w:rsidRPr="00470EEB">
        <w:rPr>
          <w:sz w:val="28"/>
          <w:szCs w:val="28"/>
          <w:vertAlign w:val="subscript"/>
          <w:lang w:val="en-US"/>
        </w:rPr>
        <w:t>p</w:t>
      </w:r>
      <w:r w:rsidRPr="00470EEB">
        <w:rPr>
          <w:sz w:val="28"/>
          <w:szCs w:val="28"/>
        </w:rPr>
        <w:t xml:space="preserve"> – нормируемое значение расхода топлива, г или л;</w:t>
      </w:r>
    </w:p>
    <w:p w:rsidR="00306F0B" w:rsidRPr="00470EEB" w:rsidRDefault="00306F0B" w:rsidP="00470EEB">
      <w:pPr>
        <w:spacing w:line="360" w:lineRule="auto"/>
        <w:ind w:firstLine="709"/>
        <w:jc w:val="both"/>
        <w:rPr>
          <w:sz w:val="28"/>
          <w:szCs w:val="28"/>
        </w:rPr>
      </w:pPr>
      <w:r w:rsidRPr="00470EEB">
        <w:rPr>
          <w:sz w:val="28"/>
          <w:szCs w:val="28"/>
        </w:rPr>
        <w:t>Т – общее время работы, ч;</w:t>
      </w:r>
    </w:p>
    <w:p w:rsidR="00306F0B" w:rsidRPr="00470EEB" w:rsidRDefault="00306F0B" w:rsidP="00470EEB">
      <w:pPr>
        <w:spacing w:line="360" w:lineRule="auto"/>
        <w:ind w:firstLine="709"/>
        <w:jc w:val="both"/>
        <w:rPr>
          <w:sz w:val="28"/>
          <w:szCs w:val="28"/>
        </w:rPr>
      </w:pPr>
      <w:r w:rsidRPr="00470EEB">
        <w:rPr>
          <w:sz w:val="28"/>
          <w:szCs w:val="28"/>
        </w:rPr>
        <w:t>К – мощность двигателя, кВт.</w:t>
      </w:r>
    </w:p>
    <w:p w:rsidR="00306F0B" w:rsidRPr="00470EEB" w:rsidRDefault="00306F0B" w:rsidP="00470EEB">
      <w:pPr>
        <w:spacing w:line="360" w:lineRule="auto"/>
        <w:ind w:firstLine="709"/>
        <w:jc w:val="both"/>
        <w:rPr>
          <w:sz w:val="28"/>
          <w:szCs w:val="28"/>
        </w:rPr>
      </w:pPr>
      <w:r w:rsidRPr="00470EEB">
        <w:rPr>
          <w:sz w:val="28"/>
          <w:szCs w:val="28"/>
        </w:rPr>
        <w:t>Расчет расхода топлива для техники на базе тракторов приведен в таблице 8.9.</w:t>
      </w:r>
    </w:p>
    <w:p w:rsidR="00306F0B" w:rsidRPr="00470EEB" w:rsidRDefault="00306F0B" w:rsidP="00470EEB">
      <w:pPr>
        <w:spacing w:line="360" w:lineRule="auto"/>
        <w:ind w:firstLine="709"/>
        <w:jc w:val="both"/>
        <w:rPr>
          <w:sz w:val="28"/>
          <w:szCs w:val="28"/>
        </w:rPr>
      </w:pPr>
    </w:p>
    <w:p w:rsidR="00306F0B" w:rsidRPr="00470EEB" w:rsidRDefault="00306F0B" w:rsidP="00470EEB">
      <w:pPr>
        <w:spacing w:line="360" w:lineRule="auto"/>
        <w:ind w:firstLine="709"/>
        <w:jc w:val="both"/>
        <w:rPr>
          <w:sz w:val="28"/>
          <w:szCs w:val="28"/>
        </w:rPr>
      </w:pPr>
      <w:r w:rsidRPr="00470EEB">
        <w:rPr>
          <w:sz w:val="28"/>
          <w:szCs w:val="28"/>
        </w:rPr>
        <w:t>Произведенные расчеты (табл. 8.9) показали, что для обеспечения техники и средств малой механизации топливом необходимо:</w:t>
      </w:r>
    </w:p>
    <w:p w:rsidR="00306F0B" w:rsidRPr="00470EEB" w:rsidRDefault="00306F0B" w:rsidP="00470EEB">
      <w:pPr>
        <w:spacing w:line="360" w:lineRule="auto"/>
        <w:ind w:firstLine="709"/>
        <w:jc w:val="both"/>
        <w:rPr>
          <w:sz w:val="28"/>
          <w:szCs w:val="28"/>
        </w:rPr>
      </w:pPr>
      <w:r w:rsidRPr="00470EEB">
        <w:rPr>
          <w:sz w:val="28"/>
          <w:szCs w:val="28"/>
        </w:rPr>
        <w:t xml:space="preserve">Бензина – 64 литра; дизельного топлива – 2134 литра. </w:t>
      </w:r>
    </w:p>
    <w:p w:rsidR="00306F0B" w:rsidRPr="00470EEB" w:rsidRDefault="00306F0B" w:rsidP="00470EEB">
      <w:pPr>
        <w:spacing w:line="360" w:lineRule="auto"/>
        <w:ind w:firstLine="709"/>
        <w:jc w:val="both"/>
        <w:rPr>
          <w:sz w:val="28"/>
          <w:szCs w:val="28"/>
        </w:rPr>
      </w:pPr>
      <w:r w:rsidRPr="00470EEB">
        <w:rPr>
          <w:sz w:val="28"/>
          <w:szCs w:val="28"/>
        </w:rPr>
        <w:t xml:space="preserve">Помимо горючего для работы спасательной техники требуются смазочные материалы. </w:t>
      </w:r>
    </w:p>
    <w:p w:rsidR="00306F0B" w:rsidRPr="000B78E9" w:rsidRDefault="000B78E9" w:rsidP="000B78E9">
      <w:pPr>
        <w:spacing w:line="360" w:lineRule="auto"/>
        <w:ind w:firstLine="709"/>
        <w:jc w:val="center"/>
        <w:rPr>
          <w:b/>
          <w:bCs/>
          <w:sz w:val="28"/>
          <w:szCs w:val="28"/>
        </w:rPr>
      </w:pPr>
      <w:r>
        <w:rPr>
          <w:sz w:val="28"/>
          <w:szCs w:val="28"/>
        </w:rPr>
        <w:br w:type="page"/>
      </w:r>
      <w:bookmarkStart w:id="126" w:name="_Toc39890054"/>
      <w:bookmarkStart w:id="127" w:name="_Toc138558748"/>
      <w:r w:rsidR="003E66E1" w:rsidRPr="000B78E9">
        <w:rPr>
          <w:b/>
          <w:bCs/>
          <w:sz w:val="28"/>
          <w:szCs w:val="28"/>
        </w:rPr>
        <w:t xml:space="preserve">8.1.4.5 </w:t>
      </w:r>
      <w:r w:rsidR="00306F0B" w:rsidRPr="000B78E9">
        <w:rPr>
          <w:b/>
          <w:bCs/>
          <w:sz w:val="28"/>
          <w:szCs w:val="28"/>
        </w:rPr>
        <w:t>Нормы расхода смазочных материалов</w:t>
      </w:r>
      <w:bookmarkEnd w:id="126"/>
      <w:bookmarkEnd w:id="127"/>
    </w:p>
    <w:p w:rsidR="00306F0B" w:rsidRPr="00470EEB" w:rsidRDefault="00306F0B" w:rsidP="00470EEB">
      <w:pPr>
        <w:spacing w:line="360" w:lineRule="auto"/>
        <w:ind w:firstLine="709"/>
        <w:jc w:val="both"/>
        <w:rPr>
          <w:sz w:val="28"/>
          <w:szCs w:val="28"/>
        </w:rPr>
      </w:pPr>
      <w:r w:rsidRPr="00470EEB">
        <w:rPr>
          <w:sz w:val="28"/>
          <w:szCs w:val="28"/>
        </w:rPr>
        <w:t>Нормы расхода смазочных материалов на автомобильном транспорте предназначены для оперативного учета, расчета удельных норм расхода масел и смазок при обосновании потребности в них автотранспортных предприятий.</w:t>
      </w:r>
    </w:p>
    <w:p w:rsidR="00306F0B" w:rsidRPr="00470EEB" w:rsidRDefault="00306F0B" w:rsidP="00470EEB">
      <w:pPr>
        <w:spacing w:line="360" w:lineRule="auto"/>
        <w:ind w:firstLine="709"/>
        <w:jc w:val="both"/>
        <w:rPr>
          <w:sz w:val="28"/>
          <w:szCs w:val="28"/>
        </w:rPr>
      </w:pPr>
      <w:r w:rsidRPr="00470EEB">
        <w:rPr>
          <w:sz w:val="28"/>
          <w:szCs w:val="28"/>
        </w:rPr>
        <w:t>Нормы расхода смазочных материалов установлены на 100 литров (м</w:t>
      </w:r>
      <w:r w:rsidRPr="00470EEB">
        <w:rPr>
          <w:sz w:val="28"/>
          <w:szCs w:val="28"/>
          <w:vertAlign w:val="superscript"/>
        </w:rPr>
        <w:t>3</w:t>
      </w:r>
      <w:r w:rsidRPr="00470EEB">
        <w:rPr>
          <w:sz w:val="28"/>
          <w:szCs w:val="28"/>
        </w:rPr>
        <w:t xml:space="preserve"> СПГ) общего расхода топлива, рассчитанного по нормам для данного автомобиля. Нормы расхода масел установлены в литрах на 100 литров (м</w:t>
      </w:r>
      <w:r w:rsidRPr="00470EEB">
        <w:rPr>
          <w:sz w:val="28"/>
          <w:szCs w:val="28"/>
          <w:vertAlign w:val="superscript"/>
        </w:rPr>
        <w:t>3</w:t>
      </w:r>
      <w:r w:rsidRPr="00470EEB">
        <w:rPr>
          <w:sz w:val="28"/>
          <w:szCs w:val="28"/>
        </w:rPr>
        <w:t xml:space="preserve"> СПГ) расхода топлива, нормы расхода смазок соответственно в килограммах на 100 литров (м</w:t>
      </w:r>
      <w:r w:rsidRPr="00470EEB">
        <w:rPr>
          <w:sz w:val="28"/>
          <w:szCs w:val="28"/>
          <w:vertAlign w:val="superscript"/>
        </w:rPr>
        <w:t>3</w:t>
      </w:r>
      <w:r w:rsidR="00C51E81" w:rsidRPr="00470EEB">
        <w:rPr>
          <w:sz w:val="28"/>
          <w:szCs w:val="28"/>
        </w:rPr>
        <w:t xml:space="preserve"> СНГ) расхода топлива </w:t>
      </w:r>
      <w:r w:rsidRPr="00470EEB">
        <w:rPr>
          <w:sz w:val="28"/>
          <w:szCs w:val="28"/>
        </w:rPr>
        <w:t>[44]</w:t>
      </w:r>
      <w:r w:rsidR="00C51E81" w:rsidRPr="00470EEB">
        <w:rPr>
          <w:sz w:val="28"/>
          <w:szCs w:val="28"/>
        </w:rPr>
        <w:t>.</w:t>
      </w:r>
    </w:p>
    <w:p w:rsidR="00306F0B" w:rsidRPr="00470EEB" w:rsidRDefault="00306F0B" w:rsidP="00470EEB">
      <w:pPr>
        <w:spacing w:line="360" w:lineRule="auto"/>
        <w:ind w:firstLine="709"/>
        <w:jc w:val="both"/>
        <w:rPr>
          <w:sz w:val="28"/>
          <w:szCs w:val="28"/>
        </w:rPr>
      </w:pPr>
      <w:r w:rsidRPr="00470EEB">
        <w:rPr>
          <w:sz w:val="28"/>
          <w:szCs w:val="28"/>
        </w:rPr>
        <w:t>В табл. 8.10 приведен расчет расхода моторного масла для всех автомобилей, в зависимости от нормативного расхода топлива</w:t>
      </w:r>
    </w:p>
    <w:p w:rsidR="00306F0B" w:rsidRPr="00470EEB" w:rsidRDefault="00306F0B" w:rsidP="00470EEB">
      <w:pPr>
        <w:spacing w:line="360" w:lineRule="auto"/>
        <w:ind w:firstLine="709"/>
        <w:jc w:val="both"/>
        <w:rPr>
          <w:sz w:val="28"/>
          <w:szCs w:val="28"/>
        </w:rPr>
      </w:pPr>
    </w:p>
    <w:p w:rsidR="00306F0B" w:rsidRPr="00470EEB" w:rsidRDefault="003E66E1" w:rsidP="00470EEB">
      <w:pPr>
        <w:spacing w:line="360" w:lineRule="auto"/>
        <w:ind w:firstLine="709"/>
        <w:jc w:val="both"/>
        <w:rPr>
          <w:sz w:val="28"/>
          <w:szCs w:val="28"/>
        </w:rPr>
      </w:pPr>
      <w:r w:rsidRPr="00470EEB">
        <w:rPr>
          <w:sz w:val="28"/>
          <w:szCs w:val="28"/>
        </w:rPr>
        <w:t>Таблица 8.10 -</w:t>
      </w:r>
      <w:r w:rsidR="00306F0B" w:rsidRPr="00470EEB">
        <w:rPr>
          <w:sz w:val="28"/>
          <w:szCs w:val="28"/>
        </w:rPr>
        <w:t xml:space="preserve"> Индивидуальные нормы расхода моторных масел из расчета расхода топлива</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580"/>
        <w:gridCol w:w="1822"/>
        <w:gridCol w:w="1481"/>
        <w:gridCol w:w="1285"/>
        <w:gridCol w:w="1136"/>
      </w:tblGrid>
      <w:tr w:rsidR="00306F0B" w:rsidRPr="000B78E9" w:rsidTr="000B78E9">
        <w:trPr>
          <w:trHeight w:val="454"/>
          <w:jc w:val="center"/>
        </w:trPr>
        <w:tc>
          <w:tcPr>
            <w:tcW w:w="2204"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Тип техники</w:t>
            </w:r>
          </w:p>
        </w:tc>
        <w:tc>
          <w:tcPr>
            <w:tcW w:w="1580"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Марка</w:t>
            </w:r>
          </w:p>
        </w:tc>
        <w:tc>
          <w:tcPr>
            <w:tcW w:w="1822"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Количество масла</w:t>
            </w:r>
          </w:p>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моторного,</w:t>
            </w:r>
          </w:p>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л</w:t>
            </w:r>
          </w:p>
        </w:tc>
        <w:tc>
          <w:tcPr>
            <w:tcW w:w="1481"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Трансмиссионные и гидравлические масла, л</w:t>
            </w:r>
          </w:p>
        </w:tc>
        <w:tc>
          <w:tcPr>
            <w:tcW w:w="1285" w:type="dxa"/>
          </w:tcPr>
          <w:p w:rsidR="00306F0B" w:rsidRPr="000B78E9" w:rsidRDefault="000B78E9" w:rsidP="000B78E9">
            <w:pPr>
              <w:pStyle w:val="a4"/>
              <w:ind w:firstLine="0"/>
              <w:jc w:val="left"/>
              <w:rPr>
                <w:rFonts w:cs="Times New Roman"/>
                <w:color w:val="auto"/>
                <w:sz w:val="20"/>
                <w:szCs w:val="20"/>
              </w:rPr>
            </w:pPr>
            <w:r w:rsidRPr="000B78E9">
              <w:rPr>
                <w:rFonts w:cs="Times New Roman"/>
                <w:color w:val="auto"/>
                <w:sz w:val="20"/>
                <w:szCs w:val="20"/>
              </w:rPr>
              <w:t>Специальные</w:t>
            </w:r>
            <w:r w:rsidR="00306F0B" w:rsidRPr="000B78E9">
              <w:rPr>
                <w:rFonts w:cs="Times New Roman"/>
                <w:color w:val="auto"/>
                <w:sz w:val="20"/>
                <w:szCs w:val="20"/>
              </w:rPr>
              <w:t xml:space="preserve"> масла и </w:t>
            </w:r>
            <w:r w:rsidRPr="000B78E9">
              <w:rPr>
                <w:rFonts w:cs="Times New Roman"/>
                <w:color w:val="auto"/>
                <w:sz w:val="20"/>
                <w:szCs w:val="20"/>
              </w:rPr>
              <w:t>жидкости</w:t>
            </w:r>
            <w:r w:rsidR="00306F0B" w:rsidRPr="000B78E9">
              <w:rPr>
                <w:rFonts w:cs="Times New Roman"/>
                <w:color w:val="auto"/>
                <w:sz w:val="20"/>
                <w:szCs w:val="20"/>
              </w:rPr>
              <w:t>, л</w:t>
            </w:r>
          </w:p>
        </w:tc>
        <w:tc>
          <w:tcPr>
            <w:tcW w:w="1136"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Плас-тичные</w:t>
            </w:r>
          </w:p>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смазки,</w:t>
            </w:r>
          </w:p>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кг</w:t>
            </w:r>
          </w:p>
        </w:tc>
      </w:tr>
      <w:tr w:rsidR="00306F0B" w:rsidRPr="000B78E9" w:rsidTr="000B78E9">
        <w:trPr>
          <w:trHeight w:val="454"/>
          <w:jc w:val="center"/>
        </w:trPr>
        <w:tc>
          <w:tcPr>
            <w:tcW w:w="2204"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Автоцистерна</w:t>
            </w:r>
          </w:p>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заправочная</w:t>
            </w:r>
          </w:p>
        </w:tc>
        <w:tc>
          <w:tcPr>
            <w:tcW w:w="1580"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АТЗ-6410226</w:t>
            </w:r>
          </w:p>
        </w:tc>
        <w:tc>
          <w:tcPr>
            <w:tcW w:w="1822"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1,6</w:t>
            </w:r>
          </w:p>
        </w:tc>
        <w:tc>
          <w:tcPr>
            <w:tcW w:w="1481"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0,2</w:t>
            </w:r>
          </w:p>
        </w:tc>
        <w:tc>
          <w:tcPr>
            <w:tcW w:w="1285"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0,05</w:t>
            </w:r>
          </w:p>
        </w:tc>
        <w:tc>
          <w:tcPr>
            <w:tcW w:w="1136"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0,15</w:t>
            </w:r>
          </w:p>
        </w:tc>
      </w:tr>
      <w:tr w:rsidR="00306F0B" w:rsidRPr="000B78E9" w:rsidTr="000B78E9">
        <w:trPr>
          <w:trHeight w:val="454"/>
          <w:jc w:val="center"/>
        </w:trPr>
        <w:tc>
          <w:tcPr>
            <w:tcW w:w="2204" w:type="dxa"/>
          </w:tcPr>
          <w:p w:rsidR="00306F0B" w:rsidRPr="000B78E9" w:rsidRDefault="00306F0B" w:rsidP="000B78E9">
            <w:pPr>
              <w:spacing w:line="360" w:lineRule="auto"/>
            </w:pPr>
            <w:r w:rsidRPr="000B78E9">
              <w:t>Автоцистерна</w:t>
            </w:r>
          </w:p>
          <w:p w:rsidR="00306F0B" w:rsidRPr="000B78E9" w:rsidRDefault="00306F0B" w:rsidP="000B78E9">
            <w:pPr>
              <w:spacing w:line="360" w:lineRule="auto"/>
            </w:pPr>
            <w:r w:rsidRPr="000B78E9">
              <w:t>пожарная</w:t>
            </w:r>
          </w:p>
        </w:tc>
        <w:tc>
          <w:tcPr>
            <w:tcW w:w="1580" w:type="dxa"/>
          </w:tcPr>
          <w:p w:rsidR="00306F0B" w:rsidRPr="000B78E9" w:rsidRDefault="00306F0B" w:rsidP="000B78E9">
            <w:pPr>
              <w:spacing w:line="360" w:lineRule="auto"/>
            </w:pPr>
            <w:r w:rsidRPr="000B78E9">
              <w:rPr>
                <w:bCs/>
              </w:rPr>
              <w:t>АЦЛ 5-40</w:t>
            </w:r>
          </w:p>
        </w:tc>
        <w:tc>
          <w:tcPr>
            <w:tcW w:w="1822" w:type="dxa"/>
          </w:tcPr>
          <w:p w:rsidR="00306F0B" w:rsidRPr="000B78E9" w:rsidRDefault="00306F0B" w:rsidP="000B78E9">
            <w:pPr>
              <w:spacing w:line="360" w:lineRule="auto"/>
            </w:pPr>
            <w:r w:rsidRPr="000B78E9">
              <w:t>14,7</w:t>
            </w:r>
          </w:p>
        </w:tc>
        <w:tc>
          <w:tcPr>
            <w:tcW w:w="1481"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1,8</w:t>
            </w:r>
          </w:p>
        </w:tc>
        <w:tc>
          <w:tcPr>
            <w:tcW w:w="1285"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0,45</w:t>
            </w:r>
          </w:p>
        </w:tc>
        <w:tc>
          <w:tcPr>
            <w:tcW w:w="1136"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0,70</w:t>
            </w:r>
          </w:p>
        </w:tc>
      </w:tr>
      <w:tr w:rsidR="00306F0B" w:rsidRPr="000B78E9" w:rsidTr="000B78E9">
        <w:trPr>
          <w:trHeight w:val="454"/>
          <w:jc w:val="center"/>
        </w:trPr>
        <w:tc>
          <w:tcPr>
            <w:tcW w:w="2204"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Кран автомобильный</w:t>
            </w:r>
          </w:p>
        </w:tc>
        <w:tc>
          <w:tcPr>
            <w:tcW w:w="1580"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КС-35715</w:t>
            </w:r>
          </w:p>
        </w:tc>
        <w:tc>
          <w:tcPr>
            <w:tcW w:w="1822" w:type="dxa"/>
          </w:tcPr>
          <w:p w:rsidR="00306F0B" w:rsidRPr="000B78E9" w:rsidRDefault="00306F0B" w:rsidP="000B78E9">
            <w:pPr>
              <w:spacing w:line="360" w:lineRule="auto"/>
            </w:pPr>
            <w:r w:rsidRPr="000B78E9">
              <w:t>2,5</w:t>
            </w:r>
          </w:p>
        </w:tc>
        <w:tc>
          <w:tcPr>
            <w:tcW w:w="1481"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0,34</w:t>
            </w:r>
          </w:p>
        </w:tc>
        <w:tc>
          <w:tcPr>
            <w:tcW w:w="1285"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0,13</w:t>
            </w:r>
          </w:p>
        </w:tc>
        <w:tc>
          <w:tcPr>
            <w:tcW w:w="1136"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0,3</w:t>
            </w:r>
          </w:p>
        </w:tc>
      </w:tr>
      <w:tr w:rsidR="00306F0B" w:rsidRPr="000B78E9" w:rsidTr="000B78E9">
        <w:trPr>
          <w:trHeight w:val="454"/>
          <w:jc w:val="center"/>
        </w:trPr>
        <w:tc>
          <w:tcPr>
            <w:tcW w:w="2204" w:type="dxa"/>
          </w:tcPr>
          <w:p w:rsidR="00306F0B" w:rsidRPr="000B78E9" w:rsidRDefault="00306F0B" w:rsidP="000B78E9">
            <w:pPr>
              <w:spacing w:line="360" w:lineRule="auto"/>
            </w:pPr>
            <w:r w:rsidRPr="000B78E9">
              <w:t>Компрессор</w:t>
            </w:r>
          </w:p>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(на базе ЗИЛ-130)</w:t>
            </w:r>
          </w:p>
        </w:tc>
        <w:tc>
          <w:tcPr>
            <w:tcW w:w="1580"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ЭК-16/1-2</w:t>
            </w:r>
          </w:p>
        </w:tc>
        <w:tc>
          <w:tcPr>
            <w:tcW w:w="1822"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8</w:t>
            </w:r>
          </w:p>
        </w:tc>
        <w:tc>
          <w:tcPr>
            <w:tcW w:w="1481"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1</w:t>
            </w:r>
          </w:p>
        </w:tc>
        <w:tc>
          <w:tcPr>
            <w:tcW w:w="1285"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0,25</w:t>
            </w:r>
          </w:p>
        </w:tc>
        <w:tc>
          <w:tcPr>
            <w:tcW w:w="1136"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0,75</w:t>
            </w:r>
          </w:p>
        </w:tc>
      </w:tr>
      <w:tr w:rsidR="00306F0B" w:rsidRPr="000B78E9" w:rsidTr="000B78E9">
        <w:trPr>
          <w:trHeight w:val="454"/>
          <w:jc w:val="center"/>
        </w:trPr>
        <w:tc>
          <w:tcPr>
            <w:tcW w:w="2204"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Бортовой грузовик</w:t>
            </w:r>
          </w:p>
        </w:tc>
        <w:tc>
          <w:tcPr>
            <w:tcW w:w="1580"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ЗИЛ-130</w:t>
            </w:r>
          </w:p>
        </w:tc>
        <w:tc>
          <w:tcPr>
            <w:tcW w:w="1822"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0,18</w:t>
            </w:r>
          </w:p>
        </w:tc>
        <w:tc>
          <w:tcPr>
            <w:tcW w:w="1481"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0,02</w:t>
            </w:r>
          </w:p>
        </w:tc>
        <w:tc>
          <w:tcPr>
            <w:tcW w:w="1285"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0,01</w:t>
            </w:r>
          </w:p>
        </w:tc>
        <w:tc>
          <w:tcPr>
            <w:tcW w:w="1136"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0,02</w:t>
            </w:r>
          </w:p>
        </w:tc>
      </w:tr>
      <w:tr w:rsidR="00306F0B" w:rsidRPr="000B78E9" w:rsidTr="000B78E9">
        <w:trPr>
          <w:trHeight w:val="454"/>
          <w:jc w:val="center"/>
        </w:trPr>
        <w:tc>
          <w:tcPr>
            <w:tcW w:w="2204"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Тягач</w:t>
            </w:r>
          </w:p>
        </w:tc>
        <w:tc>
          <w:tcPr>
            <w:tcW w:w="1580"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КрАЗ 643701</w:t>
            </w:r>
          </w:p>
        </w:tc>
        <w:tc>
          <w:tcPr>
            <w:tcW w:w="1822"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1,5</w:t>
            </w:r>
          </w:p>
        </w:tc>
        <w:tc>
          <w:tcPr>
            <w:tcW w:w="1481"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0,2</w:t>
            </w:r>
          </w:p>
        </w:tc>
        <w:tc>
          <w:tcPr>
            <w:tcW w:w="1285"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0,01</w:t>
            </w:r>
          </w:p>
        </w:tc>
        <w:tc>
          <w:tcPr>
            <w:tcW w:w="1136"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0,15</w:t>
            </w:r>
          </w:p>
        </w:tc>
      </w:tr>
      <w:tr w:rsidR="00306F0B" w:rsidRPr="000B78E9" w:rsidTr="000B78E9">
        <w:trPr>
          <w:trHeight w:val="454"/>
          <w:jc w:val="center"/>
        </w:trPr>
        <w:tc>
          <w:tcPr>
            <w:tcW w:w="2204"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Машина</w:t>
            </w:r>
          </w:p>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скорой помощи</w:t>
            </w:r>
          </w:p>
        </w:tc>
        <w:tc>
          <w:tcPr>
            <w:tcW w:w="1580"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ГАЗ-27057</w:t>
            </w:r>
          </w:p>
        </w:tc>
        <w:tc>
          <w:tcPr>
            <w:tcW w:w="1822"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0,5</w:t>
            </w:r>
          </w:p>
        </w:tc>
        <w:tc>
          <w:tcPr>
            <w:tcW w:w="1481"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0,06</w:t>
            </w:r>
          </w:p>
        </w:tc>
        <w:tc>
          <w:tcPr>
            <w:tcW w:w="1285"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0,02</w:t>
            </w:r>
          </w:p>
        </w:tc>
        <w:tc>
          <w:tcPr>
            <w:tcW w:w="1136"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0,04</w:t>
            </w:r>
          </w:p>
        </w:tc>
      </w:tr>
      <w:tr w:rsidR="00306F0B" w:rsidRPr="000B78E9" w:rsidTr="000B78E9">
        <w:trPr>
          <w:trHeight w:val="454"/>
          <w:jc w:val="center"/>
        </w:trPr>
        <w:tc>
          <w:tcPr>
            <w:tcW w:w="2204"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Машина скорой</w:t>
            </w:r>
          </w:p>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помощи</w:t>
            </w:r>
          </w:p>
        </w:tc>
        <w:tc>
          <w:tcPr>
            <w:tcW w:w="1580"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УАЗ-452А</w:t>
            </w:r>
          </w:p>
        </w:tc>
        <w:tc>
          <w:tcPr>
            <w:tcW w:w="1822"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0,35</w:t>
            </w:r>
          </w:p>
        </w:tc>
        <w:tc>
          <w:tcPr>
            <w:tcW w:w="1481"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0,01</w:t>
            </w:r>
          </w:p>
        </w:tc>
        <w:tc>
          <w:tcPr>
            <w:tcW w:w="1285"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0,005</w:t>
            </w:r>
          </w:p>
        </w:tc>
        <w:tc>
          <w:tcPr>
            <w:tcW w:w="1136"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0,03</w:t>
            </w:r>
          </w:p>
        </w:tc>
      </w:tr>
      <w:tr w:rsidR="00306F0B" w:rsidRPr="000B78E9" w:rsidTr="000B78E9">
        <w:trPr>
          <w:trHeight w:val="454"/>
          <w:jc w:val="center"/>
        </w:trPr>
        <w:tc>
          <w:tcPr>
            <w:tcW w:w="2204" w:type="dxa"/>
          </w:tcPr>
          <w:p w:rsidR="00306F0B" w:rsidRPr="000B78E9" w:rsidRDefault="00306F0B" w:rsidP="000B78E9">
            <w:pPr>
              <w:pStyle w:val="a4"/>
              <w:ind w:firstLine="0"/>
              <w:jc w:val="left"/>
              <w:rPr>
                <w:rFonts w:cs="Times New Roman"/>
                <w:color w:val="auto"/>
                <w:sz w:val="20"/>
                <w:szCs w:val="20"/>
              </w:rPr>
            </w:pPr>
          </w:p>
        </w:tc>
        <w:tc>
          <w:tcPr>
            <w:tcW w:w="1580"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ПАЗ-3205</w:t>
            </w:r>
          </w:p>
        </w:tc>
        <w:tc>
          <w:tcPr>
            <w:tcW w:w="1822"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0,21</w:t>
            </w:r>
          </w:p>
        </w:tc>
        <w:tc>
          <w:tcPr>
            <w:tcW w:w="1481"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0,03</w:t>
            </w:r>
          </w:p>
        </w:tc>
        <w:tc>
          <w:tcPr>
            <w:tcW w:w="1285"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0,01</w:t>
            </w:r>
          </w:p>
        </w:tc>
        <w:tc>
          <w:tcPr>
            <w:tcW w:w="1136"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0,03</w:t>
            </w:r>
          </w:p>
        </w:tc>
      </w:tr>
      <w:tr w:rsidR="00306F0B" w:rsidRPr="000B78E9" w:rsidTr="000B78E9">
        <w:trPr>
          <w:trHeight w:val="454"/>
          <w:jc w:val="center"/>
        </w:trPr>
        <w:tc>
          <w:tcPr>
            <w:tcW w:w="2204"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Бульдозер</w:t>
            </w:r>
          </w:p>
        </w:tc>
        <w:tc>
          <w:tcPr>
            <w:tcW w:w="1580"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Д-521</w:t>
            </w:r>
          </w:p>
        </w:tc>
        <w:tc>
          <w:tcPr>
            <w:tcW w:w="1822"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6</w:t>
            </w:r>
          </w:p>
        </w:tc>
        <w:tc>
          <w:tcPr>
            <w:tcW w:w="1481"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w:t>
            </w:r>
          </w:p>
        </w:tc>
        <w:tc>
          <w:tcPr>
            <w:tcW w:w="1285"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w:t>
            </w:r>
          </w:p>
        </w:tc>
        <w:tc>
          <w:tcPr>
            <w:tcW w:w="1136"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0,9</w:t>
            </w:r>
          </w:p>
        </w:tc>
      </w:tr>
      <w:tr w:rsidR="00306F0B" w:rsidRPr="000B78E9" w:rsidTr="000B78E9">
        <w:trPr>
          <w:trHeight w:val="454"/>
          <w:jc w:val="center"/>
        </w:trPr>
        <w:tc>
          <w:tcPr>
            <w:tcW w:w="2204"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Экскаватор на автошасси</w:t>
            </w:r>
          </w:p>
        </w:tc>
        <w:tc>
          <w:tcPr>
            <w:tcW w:w="1580"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SOLAR 210W-V</w:t>
            </w:r>
          </w:p>
        </w:tc>
        <w:tc>
          <w:tcPr>
            <w:tcW w:w="1822"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0,1</w:t>
            </w:r>
          </w:p>
        </w:tc>
        <w:tc>
          <w:tcPr>
            <w:tcW w:w="1481"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w:t>
            </w:r>
          </w:p>
        </w:tc>
        <w:tc>
          <w:tcPr>
            <w:tcW w:w="1285"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w:t>
            </w:r>
          </w:p>
        </w:tc>
        <w:tc>
          <w:tcPr>
            <w:tcW w:w="1136" w:type="dxa"/>
          </w:tcPr>
          <w:p w:rsidR="00306F0B" w:rsidRPr="000B78E9" w:rsidRDefault="00306F0B" w:rsidP="000B78E9">
            <w:pPr>
              <w:pStyle w:val="a4"/>
              <w:ind w:firstLine="0"/>
              <w:jc w:val="left"/>
              <w:rPr>
                <w:rFonts w:cs="Times New Roman"/>
                <w:color w:val="auto"/>
                <w:sz w:val="20"/>
                <w:szCs w:val="20"/>
              </w:rPr>
            </w:pPr>
            <w:r w:rsidRPr="000B78E9">
              <w:rPr>
                <w:rFonts w:cs="Times New Roman"/>
                <w:color w:val="auto"/>
                <w:sz w:val="20"/>
                <w:szCs w:val="20"/>
              </w:rPr>
              <w:t>0,01</w:t>
            </w:r>
          </w:p>
        </w:tc>
      </w:tr>
    </w:tbl>
    <w:p w:rsidR="00306F0B" w:rsidRPr="00470EEB" w:rsidRDefault="00306F0B" w:rsidP="00470EEB">
      <w:pPr>
        <w:spacing w:line="360" w:lineRule="auto"/>
        <w:ind w:firstLine="709"/>
        <w:jc w:val="both"/>
        <w:rPr>
          <w:sz w:val="28"/>
          <w:szCs w:val="28"/>
        </w:rPr>
      </w:pPr>
    </w:p>
    <w:bookmarkEnd w:id="118"/>
    <w:bookmarkEnd w:id="119"/>
    <w:p w:rsidR="00306F0B" w:rsidRPr="00470EEB" w:rsidRDefault="00306F0B" w:rsidP="00470EEB">
      <w:pPr>
        <w:pStyle w:val="a4"/>
        <w:ind w:firstLine="709"/>
        <w:rPr>
          <w:rFonts w:cs="Times New Roman"/>
          <w:color w:val="auto"/>
          <w:szCs w:val="28"/>
        </w:rPr>
      </w:pPr>
      <w:r w:rsidRPr="00470EEB">
        <w:rPr>
          <w:rFonts w:cs="Times New Roman"/>
          <w:color w:val="auto"/>
          <w:szCs w:val="28"/>
        </w:rPr>
        <w:t>Расчет показывает, что необходимое количество моторных масел составляет 35 литров, необходимое количество трансмиссионных масел составляет 3,6 литров, необходимое количество специальных масел составляет 0,7 литра, необходимое количество пластичных смазок составляет 3 килограмма.</w:t>
      </w:r>
    </w:p>
    <w:p w:rsidR="00306F0B" w:rsidRPr="00470EEB" w:rsidRDefault="00306F0B" w:rsidP="00470EEB">
      <w:pPr>
        <w:pStyle w:val="a4"/>
        <w:ind w:firstLine="709"/>
        <w:rPr>
          <w:rFonts w:cs="Times New Roman"/>
          <w:color w:val="auto"/>
          <w:szCs w:val="28"/>
        </w:rPr>
      </w:pPr>
    </w:p>
    <w:p w:rsidR="00306F0B" w:rsidRPr="00470EEB" w:rsidRDefault="00306F0B" w:rsidP="000B78E9">
      <w:pPr>
        <w:pStyle w:val="13"/>
        <w:spacing w:line="360" w:lineRule="auto"/>
        <w:ind w:left="709"/>
        <w:rPr>
          <w:b/>
          <w:bCs/>
        </w:rPr>
      </w:pPr>
      <w:bookmarkStart w:id="128" w:name="_Toc138558749"/>
      <w:r w:rsidRPr="00470EEB">
        <w:rPr>
          <w:b/>
          <w:bCs/>
        </w:rPr>
        <w:t>8.1.5 Обеспечение ремонта спасательной техники, участвующей в работах в зоне ЧС</w:t>
      </w:r>
      <w:bookmarkEnd w:id="128"/>
    </w:p>
    <w:p w:rsidR="00306F0B" w:rsidRPr="00470EEB" w:rsidRDefault="00306F0B" w:rsidP="00470EEB">
      <w:pPr>
        <w:pStyle w:val="31"/>
        <w:spacing w:line="360" w:lineRule="auto"/>
        <w:ind w:firstLine="709"/>
        <w:rPr>
          <w:szCs w:val="28"/>
        </w:rPr>
      </w:pPr>
      <w:r w:rsidRPr="00470EEB">
        <w:rPr>
          <w:szCs w:val="28"/>
        </w:rPr>
        <w:t>Успех выполнения спасательных и неотложных аварийно-восстановительных работ во многом будет зависеть от своевременного и правильного осуществления мероприятий по техническому обслуживанию и ремонту средств механизации, направленных на повышение срока работоспособности машин.</w:t>
      </w:r>
    </w:p>
    <w:p w:rsidR="00306F0B" w:rsidRPr="00470EEB" w:rsidRDefault="00306F0B" w:rsidP="00470EEB">
      <w:pPr>
        <w:pStyle w:val="31"/>
        <w:spacing w:line="360" w:lineRule="auto"/>
        <w:ind w:firstLine="709"/>
        <w:rPr>
          <w:szCs w:val="28"/>
        </w:rPr>
      </w:pPr>
      <w:r w:rsidRPr="00470EEB">
        <w:rPr>
          <w:szCs w:val="28"/>
        </w:rPr>
        <w:t>Техническое обслуживание машин выполняют после каждой смены и через определенные периоды рабочего времени. В зависимости от периодичности и объема работ различают ежесменное, плановое и сезонное техобслуживание. Ежесменное</w:t>
      </w:r>
      <w:r w:rsidR="00470EEB" w:rsidRPr="00470EEB">
        <w:rPr>
          <w:szCs w:val="28"/>
        </w:rPr>
        <w:t xml:space="preserve"> </w:t>
      </w:r>
      <w:r w:rsidRPr="00470EEB">
        <w:rPr>
          <w:szCs w:val="28"/>
        </w:rPr>
        <w:t>техобслуживание должно обеспечивать работоспособность машины в течение всей смены и выполняется перед началом, в течение или после рабочей смены.</w:t>
      </w:r>
    </w:p>
    <w:p w:rsidR="00306F0B" w:rsidRPr="00470EEB" w:rsidRDefault="00306F0B" w:rsidP="00470EEB">
      <w:pPr>
        <w:spacing w:line="360" w:lineRule="auto"/>
        <w:ind w:firstLine="709"/>
        <w:jc w:val="both"/>
        <w:rPr>
          <w:sz w:val="28"/>
          <w:szCs w:val="28"/>
        </w:rPr>
      </w:pPr>
      <w:r w:rsidRPr="00470EEB">
        <w:rPr>
          <w:sz w:val="28"/>
          <w:szCs w:val="28"/>
        </w:rPr>
        <w:t>Техобслуживание и эксплуатационный ремонт машин, производящих АСДНР, будут выполняться на месте работ или на пункте сбора поврежденных машин (СППМ), СППМ - это участок местности для сбора неисправных, поврежденных машин, эвакуируемых из районов ЧС и очагов поражения, маршрутов движения колонн для ремонта или дальнейшей доставки на</w:t>
      </w:r>
      <w:r w:rsidR="00470EEB" w:rsidRPr="00470EEB">
        <w:rPr>
          <w:sz w:val="28"/>
          <w:szCs w:val="28"/>
        </w:rPr>
        <w:t xml:space="preserve"> </w:t>
      </w:r>
      <w:r w:rsidRPr="00470EEB">
        <w:rPr>
          <w:sz w:val="28"/>
          <w:szCs w:val="28"/>
        </w:rPr>
        <w:t>стационарные ремонтные предприятия.</w:t>
      </w:r>
    </w:p>
    <w:p w:rsidR="00306F0B" w:rsidRPr="00470EEB" w:rsidRDefault="00306F0B" w:rsidP="00470EEB">
      <w:pPr>
        <w:pStyle w:val="31"/>
        <w:spacing w:line="360" w:lineRule="auto"/>
        <w:ind w:firstLine="709"/>
        <w:rPr>
          <w:szCs w:val="28"/>
        </w:rPr>
      </w:pPr>
      <w:r w:rsidRPr="00470EEB">
        <w:rPr>
          <w:szCs w:val="28"/>
        </w:rPr>
        <w:t>Ремонт строительных машин подразделяют на текущий и капитальный. Текущий ремонт выполняют, как правило, на месте работы машины механик-водитель</w:t>
      </w:r>
      <w:r w:rsidR="00470EEB" w:rsidRPr="00470EEB">
        <w:rPr>
          <w:szCs w:val="28"/>
        </w:rPr>
        <w:t xml:space="preserve"> </w:t>
      </w:r>
      <w:r w:rsidRPr="00470EEB">
        <w:rPr>
          <w:szCs w:val="28"/>
        </w:rPr>
        <w:t>и его помощник, в отдельных случаях – ремонтники ремонтной мастерской. Во время этого вида ремонта заменяют или восстанавливают детали (кроме базисных), снимая или не снимая узлы с машины.</w:t>
      </w:r>
    </w:p>
    <w:p w:rsidR="00306F0B" w:rsidRPr="00470EEB" w:rsidRDefault="00306F0B" w:rsidP="00470EEB">
      <w:pPr>
        <w:pStyle w:val="31"/>
        <w:spacing w:line="360" w:lineRule="auto"/>
        <w:ind w:firstLine="709"/>
        <w:rPr>
          <w:szCs w:val="28"/>
        </w:rPr>
      </w:pPr>
      <w:r w:rsidRPr="00470EEB">
        <w:rPr>
          <w:szCs w:val="28"/>
        </w:rPr>
        <w:t>При проведении АСДНР в целях быстрого восстановления и возвращения в строй максимально возможного количества машин при организации ремонта необходимо руководствоваться следующими основными принципами:</w:t>
      </w:r>
    </w:p>
    <w:p w:rsidR="00306F0B" w:rsidRPr="00470EEB" w:rsidRDefault="00306F0B" w:rsidP="00470EEB">
      <w:pPr>
        <w:pStyle w:val="31"/>
        <w:numPr>
          <w:ilvl w:val="0"/>
          <w:numId w:val="32"/>
        </w:numPr>
        <w:tabs>
          <w:tab w:val="clear" w:pos="899"/>
          <w:tab w:val="left" w:pos="0"/>
        </w:tabs>
        <w:spacing w:line="360" w:lineRule="auto"/>
        <w:ind w:left="0" w:firstLine="709"/>
        <w:rPr>
          <w:szCs w:val="28"/>
        </w:rPr>
      </w:pPr>
      <w:r w:rsidRPr="00470EEB">
        <w:rPr>
          <w:szCs w:val="28"/>
        </w:rPr>
        <w:t>непрерывность ремонта;</w:t>
      </w:r>
    </w:p>
    <w:p w:rsidR="00306F0B" w:rsidRPr="00470EEB" w:rsidRDefault="00306F0B" w:rsidP="00470EEB">
      <w:pPr>
        <w:pStyle w:val="31"/>
        <w:numPr>
          <w:ilvl w:val="0"/>
          <w:numId w:val="32"/>
        </w:numPr>
        <w:tabs>
          <w:tab w:val="clear" w:pos="899"/>
          <w:tab w:val="left" w:pos="0"/>
        </w:tabs>
        <w:spacing w:line="360" w:lineRule="auto"/>
        <w:ind w:left="0" w:firstLine="709"/>
        <w:rPr>
          <w:szCs w:val="28"/>
        </w:rPr>
      </w:pPr>
      <w:r w:rsidRPr="00470EEB">
        <w:rPr>
          <w:szCs w:val="28"/>
        </w:rPr>
        <w:t>в первую очередь ремонтируются те машины, которые имеют меньший объем по ремонту и наиболее необходимы в ближайший период;</w:t>
      </w:r>
    </w:p>
    <w:p w:rsidR="00306F0B" w:rsidRPr="00470EEB" w:rsidRDefault="00306F0B" w:rsidP="00470EEB">
      <w:pPr>
        <w:pStyle w:val="31"/>
        <w:numPr>
          <w:ilvl w:val="0"/>
          <w:numId w:val="32"/>
        </w:numPr>
        <w:tabs>
          <w:tab w:val="clear" w:pos="899"/>
          <w:tab w:val="left" w:pos="0"/>
        </w:tabs>
        <w:spacing w:line="360" w:lineRule="auto"/>
        <w:ind w:left="0" w:firstLine="709"/>
        <w:rPr>
          <w:szCs w:val="28"/>
        </w:rPr>
      </w:pPr>
      <w:r w:rsidRPr="00470EEB">
        <w:rPr>
          <w:szCs w:val="28"/>
        </w:rPr>
        <w:t>текущий ремонт машин сравнительно небольшой трудоемкости производится, как правило, на местах выхода машин из строя, а ремонт значительной трудоемкости – на</w:t>
      </w:r>
      <w:r w:rsidR="00470EEB" w:rsidRPr="00470EEB">
        <w:rPr>
          <w:szCs w:val="28"/>
        </w:rPr>
        <w:t xml:space="preserve"> </w:t>
      </w:r>
      <w:r w:rsidRPr="00470EEB">
        <w:rPr>
          <w:szCs w:val="28"/>
        </w:rPr>
        <w:t>СППМ.</w:t>
      </w:r>
    </w:p>
    <w:p w:rsidR="00306F0B" w:rsidRPr="00470EEB" w:rsidRDefault="00306F0B" w:rsidP="00470EEB">
      <w:pPr>
        <w:spacing w:line="360" w:lineRule="auto"/>
        <w:ind w:firstLine="709"/>
        <w:jc w:val="both"/>
        <w:rPr>
          <w:sz w:val="28"/>
          <w:szCs w:val="28"/>
        </w:rPr>
      </w:pPr>
      <w:r w:rsidRPr="00470EEB">
        <w:rPr>
          <w:sz w:val="28"/>
          <w:szCs w:val="28"/>
        </w:rPr>
        <w:t>При организации ремонта техники при ведении АСДНР наиболее приемлем агрегатно-узловой метод ремонта, при котором отдельные агрегаты и узлы по мере возникновения потребности в капитальном ремонте снимают с машин и заменяют запасными, заранее</w:t>
      </w:r>
      <w:r w:rsidR="00C51E81" w:rsidRPr="00470EEB">
        <w:rPr>
          <w:sz w:val="28"/>
          <w:szCs w:val="28"/>
        </w:rPr>
        <w:t xml:space="preserve"> отремонтированными, или новыми </w:t>
      </w:r>
      <w:r w:rsidRPr="00470EEB">
        <w:rPr>
          <w:sz w:val="28"/>
          <w:szCs w:val="28"/>
        </w:rPr>
        <w:t>[45]</w:t>
      </w:r>
      <w:r w:rsidR="00C51E81" w:rsidRPr="00470EEB">
        <w:rPr>
          <w:sz w:val="28"/>
          <w:szCs w:val="28"/>
        </w:rPr>
        <w:t>.</w:t>
      </w:r>
    </w:p>
    <w:p w:rsidR="00306F0B" w:rsidRPr="00470EEB" w:rsidRDefault="00306F0B" w:rsidP="00470EEB">
      <w:pPr>
        <w:spacing w:line="360" w:lineRule="auto"/>
        <w:ind w:firstLine="709"/>
        <w:jc w:val="both"/>
        <w:rPr>
          <w:sz w:val="28"/>
          <w:szCs w:val="28"/>
        </w:rPr>
      </w:pPr>
      <w:r w:rsidRPr="00470EEB">
        <w:rPr>
          <w:sz w:val="28"/>
          <w:szCs w:val="28"/>
        </w:rPr>
        <w:t xml:space="preserve">В разделе материальное и техническое обеспечение рассмотрены вопросы обеспечения формирований привлекаемых к ведению АСДНР при ликвидации ЧС на газофракционирующей установке ТГПЗ. </w:t>
      </w:r>
    </w:p>
    <w:p w:rsidR="00306F0B" w:rsidRPr="00470EEB" w:rsidRDefault="00306F0B" w:rsidP="00470EEB">
      <w:pPr>
        <w:overflowPunct w:val="0"/>
        <w:autoSpaceDE w:val="0"/>
        <w:autoSpaceDN w:val="0"/>
        <w:adjustRightInd w:val="0"/>
        <w:spacing w:line="360" w:lineRule="auto"/>
        <w:ind w:firstLine="709"/>
        <w:jc w:val="both"/>
        <w:textAlignment w:val="baseline"/>
        <w:rPr>
          <w:sz w:val="28"/>
          <w:szCs w:val="28"/>
        </w:rPr>
      </w:pPr>
      <w:r w:rsidRPr="00470EEB">
        <w:rPr>
          <w:sz w:val="28"/>
          <w:szCs w:val="28"/>
        </w:rPr>
        <w:t>Рассчитано потребное количество воды и продуктов питания и воды, произведен расчет расхода топлива и смазочных материалов техники, привлекаемой для ведения аварийно-восстановительных работ. Вопросы обеспечения решаются с привлечением органов торговли и общественного питания, материально-технического снабжения и сбыта, ремонтных предприятий. На основании выполненных расчетов проводится расчет экономического ущерба, причиненного ЧС.</w:t>
      </w:r>
    </w:p>
    <w:p w:rsidR="00957B88" w:rsidRPr="00470EEB" w:rsidRDefault="00306F0B" w:rsidP="000B78E9">
      <w:pPr>
        <w:pStyle w:val="13"/>
        <w:spacing w:line="360" w:lineRule="auto"/>
        <w:ind w:left="709"/>
        <w:rPr>
          <w:b/>
          <w:bCs/>
          <w:caps/>
        </w:rPr>
      </w:pPr>
      <w:r w:rsidRPr="00470EEB">
        <w:br w:type="page"/>
      </w:r>
      <w:bookmarkStart w:id="129" w:name="_Toc138558750"/>
      <w:r w:rsidR="00957B88" w:rsidRPr="00470EEB">
        <w:rPr>
          <w:b/>
          <w:bCs/>
          <w:caps/>
        </w:rPr>
        <w:t>9 Оценка экономического ущерба при возникновении чрезвычайной ситуации на ТУЙМАЗИНСКОМ ГАЗОПЕРЕРАБАТЫВАЮЩЕМ ЗАВОДЕ</w:t>
      </w:r>
      <w:bookmarkEnd w:id="129"/>
    </w:p>
    <w:p w:rsidR="00957B88" w:rsidRPr="00470EEB" w:rsidRDefault="00957B88" w:rsidP="00470EEB">
      <w:pPr>
        <w:pStyle w:val="a7"/>
        <w:spacing w:line="360" w:lineRule="auto"/>
        <w:ind w:firstLine="709"/>
        <w:jc w:val="both"/>
        <w:rPr>
          <w:b/>
          <w:caps/>
          <w:szCs w:val="28"/>
        </w:rPr>
      </w:pPr>
    </w:p>
    <w:p w:rsidR="00957B88" w:rsidRPr="00470EEB" w:rsidRDefault="00957B88" w:rsidP="00470EEB">
      <w:pPr>
        <w:spacing w:line="360" w:lineRule="auto"/>
        <w:ind w:firstLine="709"/>
        <w:jc w:val="both"/>
        <w:rPr>
          <w:sz w:val="28"/>
          <w:szCs w:val="28"/>
        </w:rPr>
      </w:pPr>
      <w:r w:rsidRPr="00470EEB">
        <w:rPr>
          <w:sz w:val="28"/>
          <w:szCs w:val="28"/>
        </w:rPr>
        <w:t>Возникновение чрезвычайной ситуации на газофракционирующей установке Туймазинского газоперерабатывающего завода влечет за собой ущерб здоровью и жизни людей, окружающей природной среде, потери</w:t>
      </w:r>
      <w:r w:rsidR="00470EEB" w:rsidRPr="00470EEB">
        <w:rPr>
          <w:sz w:val="28"/>
          <w:szCs w:val="28"/>
        </w:rPr>
        <w:t xml:space="preserve"> </w:t>
      </w:r>
      <w:r w:rsidRPr="00470EEB">
        <w:rPr>
          <w:sz w:val="28"/>
          <w:szCs w:val="28"/>
        </w:rPr>
        <w:t>материальных ценностей и затраты на проведение аварийно-спасательных и восстановительных работ. Последствия аварийной ситуации имеют стоимостное выражение, характеризующее масштаб ЧС и воздействие опасности на людей, окружающую среду, материальные ценности.</w:t>
      </w:r>
    </w:p>
    <w:p w:rsidR="00957B88" w:rsidRPr="00470EEB" w:rsidRDefault="00957B88" w:rsidP="00470EEB">
      <w:pPr>
        <w:spacing w:line="360" w:lineRule="auto"/>
        <w:ind w:firstLine="709"/>
        <w:jc w:val="both"/>
        <w:rPr>
          <w:sz w:val="28"/>
          <w:szCs w:val="28"/>
        </w:rPr>
      </w:pPr>
      <w:r w:rsidRPr="00470EEB">
        <w:rPr>
          <w:sz w:val="28"/>
          <w:szCs w:val="28"/>
        </w:rPr>
        <w:t xml:space="preserve">Целью раздела является оценка ущерба при возникновении чрезвычайной ситуации в стоимостном выражении. </w:t>
      </w:r>
    </w:p>
    <w:p w:rsidR="00957B88" w:rsidRPr="00470EEB" w:rsidRDefault="00957B88" w:rsidP="00470EEB">
      <w:pPr>
        <w:pStyle w:val="31"/>
        <w:spacing w:line="360" w:lineRule="auto"/>
        <w:ind w:firstLine="709"/>
        <w:rPr>
          <w:szCs w:val="28"/>
        </w:rPr>
      </w:pPr>
      <w:r w:rsidRPr="00470EEB">
        <w:rPr>
          <w:szCs w:val="28"/>
        </w:rPr>
        <w:t>Экономический ущерб от аварии складывается из затрат на локализацию и ликвидацию последствий аварии, а также возмещения ущерба</w:t>
      </w:r>
      <w:r w:rsidR="00470EEB" w:rsidRPr="00470EEB">
        <w:rPr>
          <w:szCs w:val="28"/>
        </w:rPr>
        <w:t xml:space="preserve"> </w:t>
      </w:r>
      <w:r w:rsidRPr="00470EEB">
        <w:rPr>
          <w:szCs w:val="28"/>
        </w:rPr>
        <w:t>пострадавшим людям и экономике предприятия (рисунок 9.1).</w:t>
      </w:r>
    </w:p>
    <w:p w:rsidR="00957B88" w:rsidRPr="00470EEB" w:rsidRDefault="000B78E9" w:rsidP="00470EEB">
      <w:pPr>
        <w:pStyle w:val="31"/>
        <w:spacing w:line="360" w:lineRule="auto"/>
        <w:ind w:firstLine="709"/>
        <w:rPr>
          <w:szCs w:val="28"/>
        </w:rPr>
      </w:pPr>
      <w:r>
        <w:rPr>
          <w:szCs w:val="28"/>
        </w:rPr>
        <w:br w:type="page"/>
      </w:r>
    </w:p>
    <w:p w:rsidR="00957B88" w:rsidRPr="00470EEB" w:rsidRDefault="002479F1" w:rsidP="00470EEB">
      <w:pPr>
        <w:spacing w:line="360" w:lineRule="auto"/>
        <w:ind w:firstLine="709"/>
        <w:jc w:val="both"/>
        <w:rPr>
          <w:bCs/>
          <w:sz w:val="28"/>
          <w:szCs w:val="28"/>
        </w:rPr>
      </w:pPr>
      <w:r>
        <w:rPr>
          <w:noProof/>
        </w:rPr>
        <w:pict>
          <v:line id="_x0000_s1037" style="position:absolute;left:0;text-align:left;z-index:251657216" from="333pt,15.55pt" to="333pt,51.55pt">
            <v:stroke endarrow="block"/>
          </v:line>
        </w:pict>
      </w:r>
      <w:r>
        <w:rPr>
          <w:noProof/>
        </w:rPr>
        <w:pict>
          <v:line id="_x0000_s1038" style="position:absolute;left:0;text-align:left;z-index:251656192" from="133.95pt,15.55pt" to="133.95pt,51.55pt">
            <v:stroke endarrow="block"/>
          </v:line>
        </w:pict>
      </w:r>
      <w:r>
        <w:rPr>
          <w:noProof/>
        </w:rPr>
        <w:pict>
          <v:rect id="_x0000_s1039" style="position:absolute;left:0;text-align:left;margin-left:85.95pt;margin-top:-22.35pt;width:4in;height:37.9pt;z-index:251651072">
            <v:textbox style="mso-next-textbox:#_x0000_s1039">
              <w:txbxContent>
                <w:p w:rsidR="002A138E" w:rsidRPr="00FE612F" w:rsidRDefault="002A138E" w:rsidP="00FE612F">
                  <w:pPr>
                    <w:pStyle w:val="6"/>
                    <w:spacing w:before="0" w:after="0"/>
                    <w:rPr>
                      <w:b w:val="0"/>
                      <w:sz w:val="24"/>
                    </w:rPr>
                  </w:pPr>
                  <w:r w:rsidRPr="00FE612F">
                    <w:rPr>
                      <w:b w:val="0"/>
                      <w:sz w:val="24"/>
                    </w:rPr>
                    <w:t>Экономический ущерб при возникновении ЧС на Туймазинском газоперерабатывающем заводе</w:t>
                  </w:r>
                </w:p>
              </w:txbxContent>
            </v:textbox>
          </v:rect>
        </w:pict>
      </w:r>
    </w:p>
    <w:p w:rsidR="00957B88" w:rsidRPr="00470EEB" w:rsidRDefault="00957B88" w:rsidP="00470EEB">
      <w:pPr>
        <w:spacing w:line="360" w:lineRule="auto"/>
        <w:ind w:firstLine="709"/>
        <w:jc w:val="both"/>
        <w:rPr>
          <w:bCs/>
          <w:sz w:val="28"/>
          <w:szCs w:val="28"/>
        </w:rPr>
      </w:pPr>
    </w:p>
    <w:p w:rsidR="00957B88" w:rsidRPr="00470EEB" w:rsidRDefault="002479F1" w:rsidP="00470EEB">
      <w:pPr>
        <w:spacing w:line="360" w:lineRule="auto"/>
        <w:ind w:firstLine="709"/>
        <w:jc w:val="both"/>
        <w:rPr>
          <w:bCs/>
          <w:sz w:val="28"/>
          <w:szCs w:val="28"/>
        </w:rPr>
      </w:pPr>
      <w:r>
        <w:rPr>
          <w:noProof/>
        </w:rPr>
        <w:pict>
          <v:rect id="_x0000_s1040" style="position:absolute;left:0;text-align:left;margin-left:306pt;margin-top:-.65pt;width:63pt;height:27pt;z-index:251653120">
            <v:textbox style="mso-next-textbox:#_x0000_s1040">
              <w:txbxContent>
                <w:p w:rsidR="002A138E" w:rsidRDefault="002A138E" w:rsidP="00957B88">
                  <w:pPr>
                    <w:jc w:val="center"/>
                    <w:rPr>
                      <w:sz w:val="28"/>
                      <w:szCs w:val="24"/>
                    </w:rPr>
                  </w:pPr>
                  <w:r>
                    <w:rPr>
                      <w:sz w:val="24"/>
                      <w:szCs w:val="24"/>
                    </w:rPr>
                    <w:t>Ущерб</w:t>
                  </w:r>
                </w:p>
              </w:txbxContent>
            </v:textbox>
          </v:rect>
        </w:pict>
      </w:r>
      <w:r>
        <w:rPr>
          <w:noProof/>
        </w:rPr>
        <w:pict>
          <v:rect id="_x0000_s1041" style="position:absolute;left:0;text-align:left;margin-left:54pt;margin-top:-.65pt;width:99pt;height:36pt;z-index:251652096">
            <v:textbox style="mso-next-textbox:#_x0000_s1041">
              <w:txbxContent>
                <w:p w:rsidR="002A138E" w:rsidRDefault="002A138E" w:rsidP="00957B88">
                  <w:pPr>
                    <w:jc w:val="center"/>
                    <w:rPr>
                      <w:sz w:val="28"/>
                      <w:szCs w:val="24"/>
                    </w:rPr>
                  </w:pPr>
                  <w:r>
                    <w:rPr>
                      <w:sz w:val="24"/>
                      <w:szCs w:val="24"/>
                    </w:rPr>
                    <w:t>Затраты на ликвидацию ЧС</w:t>
                  </w:r>
                </w:p>
              </w:txbxContent>
            </v:textbox>
          </v:rect>
        </w:pict>
      </w:r>
    </w:p>
    <w:p w:rsidR="00957B88" w:rsidRPr="00470EEB" w:rsidRDefault="002479F1" w:rsidP="00470EEB">
      <w:pPr>
        <w:spacing w:line="360" w:lineRule="auto"/>
        <w:ind w:firstLine="709"/>
        <w:jc w:val="both"/>
        <w:rPr>
          <w:bCs/>
          <w:sz w:val="28"/>
          <w:szCs w:val="28"/>
        </w:rPr>
      </w:pPr>
      <w:r>
        <w:rPr>
          <w:noProof/>
        </w:rPr>
        <w:pict>
          <v:line id="_x0000_s1042" style="position:absolute;left:0;text-align:left;z-index:251663360" from="415.95pt,1.25pt" to="415.95pt,20.7pt">
            <v:stroke endarrow="block"/>
          </v:line>
        </w:pict>
      </w:r>
      <w:r>
        <w:rPr>
          <w:noProof/>
        </w:rPr>
        <w:pict>
          <v:line id="_x0000_s1043" style="position:absolute;left:0;text-align:left;z-index:251664384" from="321.45pt,2.2pt" to="321.45pt,25.95pt">
            <v:stroke endarrow="block"/>
          </v:line>
        </w:pict>
      </w:r>
      <w:r>
        <w:rPr>
          <w:noProof/>
        </w:rPr>
        <w:pict>
          <v:line id="_x0000_s1044" style="position:absolute;left:0;text-align:left;z-index:251660288" from="369pt,-.05pt" to="415.95pt,-.05pt"/>
        </w:pict>
      </w:r>
      <w:r>
        <w:rPr>
          <w:noProof/>
        </w:rPr>
        <w:pict>
          <v:line id="_x0000_s1045" style="position:absolute;left:0;text-align:left;z-index:251662336" from="252pt,-.05pt" to="252pt,25.95pt">
            <v:stroke endarrow="block"/>
          </v:line>
        </w:pict>
      </w:r>
      <w:r>
        <w:rPr>
          <w:noProof/>
        </w:rPr>
        <w:pict>
          <v:line id="_x0000_s1046" style="position:absolute;left:0;text-align:left;z-index:251658240" from="31.2pt,-.05pt" to="31.2pt,44.95pt">
            <v:stroke endarrow="block"/>
          </v:line>
        </w:pict>
      </w:r>
      <w:r>
        <w:rPr>
          <w:noProof/>
        </w:rPr>
        <w:pict>
          <v:line id="_x0000_s1047" style="position:absolute;left:0;text-align:left;z-index:251659264" from="31.2pt,-.05pt" to="54pt,-.05pt"/>
        </w:pict>
      </w:r>
      <w:r>
        <w:rPr>
          <w:noProof/>
        </w:rPr>
        <w:pict>
          <v:line id="_x0000_s1048" style="position:absolute;left:0;text-align:left;flip:x;z-index:251661312" from="252pt,-.05pt" to="306pt,-.05pt"/>
        </w:pict>
      </w:r>
    </w:p>
    <w:p w:rsidR="00957B88" w:rsidRPr="00470EEB" w:rsidRDefault="002479F1" w:rsidP="00470EEB">
      <w:pPr>
        <w:spacing w:line="360" w:lineRule="auto"/>
        <w:ind w:firstLine="709"/>
        <w:jc w:val="both"/>
        <w:rPr>
          <w:bCs/>
          <w:sz w:val="28"/>
          <w:szCs w:val="28"/>
        </w:rPr>
      </w:pPr>
      <w:r>
        <w:rPr>
          <w:noProof/>
        </w:rPr>
        <w:pict>
          <v:line id="_x0000_s1049" style="position:absolute;left:0;text-align:left;z-index:251671552" from="328.2pt,21.3pt" to="328.2pt,39.3pt">
            <v:stroke endarrow="block"/>
          </v:line>
        </w:pict>
      </w:r>
      <w:r>
        <w:rPr>
          <w:noProof/>
        </w:rPr>
        <w:pict>
          <v:line id="_x0000_s1050" style="position:absolute;left:0;text-align:left;z-index:251670528" from="229.2pt,21.3pt" to="229.2pt,39.3pt">
            <v:stroke endarrow="block"/>
          </v:line>
        </w:pict>
      </w:r>
      <w:r>
        <w:rPr>
          <w:noProof/>
        </w:rPr>
        <w:pict>
          <v:rect id="_x0000_s1051" style="position:absolute;left:0;text-align:left;margin-left:369pt;margin-top:1.3pt;width:100.2pt;height:27pt;z-index:251655168">
            <v:textbox style="mso-next-textbox:#_x0000_s1051">
              <w:txbxContent>
                <w:p w:rsidR="002A138E" w:rsidRDefault="002A138E" w:rsidP="00FE612F">
                  <w:pPr>
                    <w:jc w:val="center"/>
                    <w:rPr>
                      <w:sz w:val="24"/>
                      <w:szCs w:val="24"/>
                    </w:rPr>
                  </w:pPr>
                  <w:r>
                    <w:rPr>
                      <w:sz w:val="24"/>
                      <w:szCs w:val="24"/>
                    </w:rPr>
                    <w:t>экономический</w:t>
                  </w:r>
                </w:p>
              </w:txbxContent>
            </v:textbox>
          </v:rect>
        </w:pict>
      </w:r>
      <w:r>
        <w:rPr>
          <w:noProof/>
        </w:rPr>
        <w:pict>
          <v:rect id="_x0000_s1052" style="position:absolute;left:0;text-align:left;margin-left:282.9pt;margin-top:1.3pt;width:81pt;height:19.5pt;z-index:251665408">
            <v:textbox style="mso-next-textbox:#_x0000_s1052">
              <w:txbxContent>
                <w:p w:rsidR="002A138E" w:rsidRDefault="002A138E" w:rsidP="00957B88">
                  <w:pPr>
                    <w:jc w:val="center"/>
                    <w:rPr>
                      <w:sz w:val="28"/>
                      <w:szCs w:val="24"/>
                    </w:rPr>
                  </w:pPr>
                  <w:r>
                    <w:rPr>
                      <w:sz w:val="24"/>
                      <w:szCs w:val="24"/>
                    </w:rPr>
                    <w:t>Социальный</w:t>
                  </w:r>
                </w:p>
              </w:txbxContent>
            </v:textbox>
          </v:rect>
        </w:pict>
      </w:r>
      <w:r>
        <w:rPr>
          <w:noProof/>
        </w:rPr>
        <w:pict>
          <v:rect id="_x0000_s1053" style="position:absolute;left:0;text-align:left;margin-left:189pt;margin-top:1.8pt;width:90pt;height:19.5pt;z-index:251654144">
            <v:textbox style="mso-next-textbox:#_x0000_s1053">
              <w:txbxContent>
                <w:p w:rsidR="002A138E" w:rsidRDefault="002A138E" w:rsidP="00957B88">
                  <w:pPr>
                    <w:jc w:val="center"/>
                    <w:rPr>
                      <w:sz w:val="28"/>
                      <w:szCs w:val="24"/>
                    </w:rPr>
                  </w:pPr>
                  <w:r>
                    <w:rPr>
                      <w:sz w:val="24"/>
                      <w:szCs w:val="24"/>
                    </w:rPr>
                    <w:t>Экологический</w:t>
                  </w:r>
                </w:p>
              </w:txbxContent>
            </v:textbox>
          </v:rect>
        </w:pict>
      </w:r>
      <w:r>
        <w:rPr>
          <w:noProof/>
        </w:rPr>
        <w:pict>
          <v:rect id="_x0000_s1054" style="position:absolute;left:0;text-align:left;margin-left:7.5pt;margin-top:20.8pt;width:171pt;height:189pt;z-index:251666432">
            <v:textbox style="mso-next-textbox:#_x0000_s1054">
              <w:txbxContent>
                <w:p w:rsidR="002A138E" w:rsidRDefault="002A138E" w:rsidP="00957B88">
                  <w:pPr>
                    <w:jc w:val="both"/>
                    <w:rPr>
                      <w:sz w:val="24"/>
                      <w:szCs w:val="24"/>
                    </w:rPr>
                  </w:pPr>
                  <w:r>
                    <w:rPr>
                      <w:sz w:val="24"/>
                      <w:szCs w:val="24"/>
                    </w:rPr>
                    <w:t>-питание спасателей</w:t>
                  </w:r>
                </w:p>
                <w:p w:rsidR="002A138E" w:rsidRDefault="002A138E" w:rsidP="00957B88">
                  <w:pPr>
                    <w:jc w:val="both"/>
                    <w:rPr>
                      <w:sz w:val="24"/>
                      <w:szCs w:val="24"/>
                    </w:rPr>
                  </w:pPr>
                  <w:r>
                    <w:rPr>
                      <w:sz w:val="24"/>
                      <w:szCs w:val="24"/>
                    </w:rPr>
                    <w:t>-единовременная материальная помощь пострадавшим</w:t>
                  </w:r>
                </w:p>
                <w:p w:rsidR="002A138E" w:rsidRDefault="002A138E" w:rsidP="00957B88">
                  <w:pPr>
                    <w:jc w:val="both"/>
                    <w:rPr>
                      <w:sz w:val="24"/>
                      <w:szCs w:val="24"/>
                    </w:rPr>
                  </w:pPr>
                  <w:r>
                    <w:rPr>
                      <w:sz w:val="24"/>
                      <w:szCs w:val="24"/>
                    </w:rPr>
                    <w:t>-оплата труда ликвидаторов аварии</w:t>
                  </w:r>
                </w:p>
                <w:p w:rsidR="002A138E" w:rsidRDefault="002A138E" w:rsidP="00957B88">
                  <w:pPr>
                    <w:jc w:val="both"/>
                    <w:rPr>
                      <w:sz w:val="24"/>
                      <w:szCs w:val="24"/>
                    </w:rPr>
                  </w:pPr>
                  <w:r>
                    <w:rPr>
                      <w:sz w:val="24"/>
                      <w:szCs w:val="24"/>
                    </w:rPr>
                    <w:t>-амбулаторное и стационарное лечение пострадавших</w:t>
                  </w:r>
                </w:p>
                <w:p w:rsidR="002A138E" w:rsidRDefault="002A138E" w:rsidP="00957B88">
                  <w:pPr>
                    <w:jc w:val="both"/>
                    <w:rPr>
                      <w:sz w:val="24"/>
                      <w:szCs w:val="24"/>
                    </w:rPr>
                  </w:pPr>
                  <w:r>
                    <w:rPr>
                      <w:sz w:val="24"/>
                      <w:szCs w:val="24"/>
                    </w:rPr>
                    <w:t>-затраты на ГСМ</w:t>
                  </w:r>
                </w:p>
                <w:p w:rsidR="002A138E" w:rsidRDefault="002A138E" w:rsidP="00957B88">
                  <w:pPr>
                    <w:jc w:val="both"/>
                    <w:rPr>
                      <w:sz w:val="24"/>
                      <w:szCs w:val="24"/>
                    </w:rPr>
                  </w:pPr>
                  <w:r>
                    <w:rPr>
                      <w:sz w:val="24"/>
                      <w:szCs w:val="24"/>
                    </w:rPr>
                    <w:t>-амортизация используемого оборудования и транспортных средств</w:t>
                  </w:r>
                </w:p>
                <w:p w:rsidR="002A138E" w:rsidRPr="00C46577" w:rsidRDefault="002A138E" w:rsidP="00957B88">
                  <w:pPr>
                    <w:jc w:val="both"/>
                    <w:rPr>
                      <w:sz w:val="24"/>
                      <w:szCs w:val="24"/>
                    </w:rPr>
                  </w:pPr>
                </w:p>
              </w:txbxContent>
            </v:textbox>
          </v:rect>
        </w:pict>
      </w:r>
    </w:p>
    <w:p w:rsidR="00957B88" w:rsidRPr="00470EEB" w:rsidRDefault="002479F1" w:rsidP="00470EEB">
      <w:pPr>
        <w:spacing w:line="360" w:lineRule="auto"/>
        <w:ind w:firstLine="709"/>
        <w:jc w:val="both"/>
        <w:rPr>
          <w:bCs/>
          <w:sz w:val="28"/>
          <w:szCs w:val="28"/>
        </w:rPr>
      </w:pPr>
      <w:r>
        <w:rPr>
          <w:noProof/>
        </w:rPr>
        <w:pict>
          <v:line id="_x0000_s1055" style="position:absolute;left:0;text-align:left;z-index:251672576" from="426.45pt,8.8pt" to="426.45pt,26.8pt">
            <v:stroke endarrow="block"/>
          </v:line>
        </w:pict>
      </w:r>
      <w:r>
        <w:rPr>
          <w:noProof/>
        </w:rPr>
        <w:pict>
          <v:rect id="_x0000_s1056" style="position:absolute;left:0;text-align:left;margin-left:282.9pt;margin-top:15.15pt;width:99pt;height:81pt;z-index:251668480">
            <v:textbox style="mso-next-textbox:#_x0000_s1056">
              <w:txbxContent>
                <w:p w:rsidR="002A138E" w:rsidRDefault="002A138E" w:rsidP="00957B88">
                  <w:pPr>
                    <w:jc w:val="both"/>
                    <w:rPr>
                      <w:sz w:val="28"/>
                      <w:szCs w:val="24"/>
                    </w:rPr>
                  </w:pPr>
                  <w:r>
                    <w:rPr>
                      <w:sz w:val="24"/>
                      <w:szCs w:val="24"/>
                    </w:rPr>
                    <w:t>Ущерб здоровью и жизни персонала предприятия</w:t>
                  </w:r>
                </w:p>
              </w:txbxContent>
            </v:textbox>
          </v:rect>
        </w:pict>
      </w:r>
      <w:r>
        <w:rPr>
          <w:noProof/>
        </w:rPr>
        <w:pict>
          <v:rect id="_x0000_s1057" style="position:absolute;left:0;text-align:left;margin-left:174.9pt;margin-top:15.15pt;width:108pt;height:81pt;z-index:251667456">
            <v:textbox style="mso-next-textbox:#_x0000_s1057">
              <w:txbxContent>
                <w:p w:rsidR="002A138E" w:rsidRDefault="002A138E" w:rsidP="00957B88">
                  <w:pPr>
                    <w:jc w:val="both"/>
                    <w:rPr>
                      <w:sz w:val="24"/>
                      <w:szCs w:val="24"/>
                    </w:rPr>
                  </w:pPr>
                  <w:r>
                    <w:rPr>
                      <w:sz w:val="24"/>
                      <w:szCs w:val="24"/>
                    </w:rPr>
                    <w:t>-Ущерб атмосфере</w:t>
                  </w:r>
                </w:p>
                <w:p w:rsidR="002A138E" w:rsidRPr="00C46577" w:rsidRDefault="002A138E" w:rsidP="00957B88">
                  <w:pPr>
                    <w:jc w:val="both"/>
                    <w:rPr>
                      <w:sz w:val="24"/>
                      <w:szCs w:val="24"/>
                    </w:rPr>
                  </w:pPr>
                  <w:r>
                    <w:rPr>
                      <w:sz w:val="24"/>
                      <w:szCs w:val="24"/>
                    </w:rPr>
                    <w:t>-ущерб земельным ресурсам</w:t>
                  </w:r>
                </w:p>
              </w:txbxContent>
            </v:textbox>
          </v:rect>
        </w:pict>
      </w:r>
    </w:p>
    <w:p w:rsidR="00957B88" w:rsidRPr="00470EEB" w:rsidRDefault="002479F1" w:rsidP="00470EEB">
      <w:pPr>
        <w:spacing w:line="360" w:lineRule="auto"/>
        <w:ind w:firstLine="709"/>
        <w:jc w:val="both"/>
        <w:rPr>
          <w:bCs/>
          <w:sz w:val="28"/>
          <w:szCs w:val="28"/>
        </w:rPr>
      </w:pPr>
      <w:r>
        <w:rPr>
          <w:noProof/>
        </w:rPr>
        <w:pict>
          <v:rect id="_x0000_s1058" style="position:absolute;left:0;text-align:left;margin-left:381.9pt;margin-top:2.65pt;width:90pt;height:81pt;z-index:251669504">
            <v:textbox style="mso-next-textbox:#_x0000_s1058">
              <w:txbxContent>
                <w:p w:rsidR="002A138E" w:rsidRDefault="002A138E" w:rsidP="00957B88">
                  <w:pPr>
                    <w:jc w:val="both"/>
                    <w:rPr>
                      <w:sz w:val="24"/>
                      <w:szCs w:val="24"/>
                    </w:rPr>
                  </w:pPr>
                  <w:r>
                    <w:rPr>
                      <w:sz w:val="24"/>
                      <w:szCs w:val="24"/>
                    </w:rPr>
                    <w:t>-Потери от порчи оборудования</w:t>
                  </w:r>
                </w:p>
                <w:p w:rsidR="002A138E" w:rsidRDefault="002A138E" w:rsidP="00957B88">
                  <w:pPr>
                    <w:jc w:val="both"/>
                    <w:rPr>
                      <w:sz w:val="28"/>
                      <w:szCs w:val="24"/>
                    </w:rPr>
                  </w:pPr>
                  <w:r>
                    <w:rPr>
                      <w:sz w:val="24"/>
                      <w:szCs w:val="24"/>
                    </w:rPr>
                    <w:t>-Потери продукта</w:t>
                  </w:r>
                </w:p>
              </w:txbxContent>
            </v:textbox>
          </v:rect>
        </w:pict>
      </w:r>
    </w:p>
    <w:p w:rsidR="00957B88" w:rsidRPr="00470EEB" w:rsidRDefault="00957B88" w:rsidP="00470EEB">
      <w:pPr>
        <w:spacing w:line="360" w:lineRule="auto"/>
        <w:ind w:firstLine="709"/>
        <w:jc w:val="both"/>
        <w:rPr>
          <w:bCs/>
          <w:sz w:val="28"/>
          <w:szCs w:val="28"/>
        </w:rPr>
      </w:pPr>
    </w:p>
    <w:p w:rsidR="00957B88" w:rsidRPr="00470EEB" w:rsidRDefault="00957B88" w:rsidP="00470EEB">
      <w:pPr>
        <w:spacing w:line="360" w:lineRule="auto"/>
        <w:ind w:firstLine="709"/>
        <w:jc w:val="both"/>
        <w:rPr>
          <w:bCs/>
          <w:sz w:val="28"/>
          <w:szCs w:val="28"/>
        </w:rPr>
      </w:pPr>
    </w:p>
    <w:p w:rsidR="00957B88" w:rsidRPr="00470EEB" w:rsidRDefault="00957B88" w:rsidP="00470EEB">
      <w:pPr>
        <w:spacing w:line="360" w:lineRule="auto"/>
        <w:ind w:firstLine="709"/>
        <w:jc w:val="both"/>
        <w:rPr>
          <w:bCs/>
          <w:sz w:val="28"/>
          <w:szCs w:val="28"/>
        </w:rPr>
      </w:pPr>
    </w:p>
    <w:p w:rsidR="00957B88" w:rsidRPr="00470EEB" w:rsidRDefault="00957B88" w:rsidP="00470EEB">
      <w:pPr>
        <w:spacing w:line="360" w:lineRule="auto"/>
        <w:ind w:firstLine="709"/>
        <w:jc w:val="both"/>
        <w:rPr>
          <w:bCs/>
          <w:sz w:val="28"/>
          <w:szCs w:val="28"/>
        </w:rPr>
      </w:pPr>
    </w:p>
    <w:p w:rsidR="00957B88" w:rsidRPr="00470EEB" w:rsidRDefault="00957B88" w:rsidP="00470EEB">
      <w:pPr>
        <w:spacing w:line="360" w:lineRule="auto"/>
        <w:ind w:firstLine="709"/>
        <w:jc w:val="both"/>
        <w:rPr>
          <w:bCs/>
          <w:sz w:val="28"/>
          <w:szCs w:val="28"/>
        </w:rPr>
      </w:pPr>
    </w:p>
    <w:p w:rsidR="00957B88" w:rsidRPr="00470EEB" w:rsidRDefault="00957B88" w:rsidP="00470EEB">
      <w:pPr>
        <w:spacing w:line="360" w:lineRule="auto"/>
        <w:ind w:firstLine="709"/>
        <w:jc w:val="both"/>
        <w:rPr>
          <w:bCs/>
          <w:sz w:val="28"/>
          <w:szCs w:val="28"/>
        </w:rPr>
      </w:pPr>
    </w:p>
    <w:p w:rsidR="00957B88" w:rsidRPr="00470EEB" w:rsidRDefault="00957B88" w:rsidP="00470EEB">
      <w:pPr>
        <w:pStyle w:val="4"/>
        <w:spacing w:before="0" w:after="0" w:line="360" w:lineRule="auto"/>
        <w:ind w:firstLine="709"/>
        <w:jc w:val="both"/>
        <w:rPr>
          <w:b w:val="0"/>
        </w:rPr>
      </w:pPr>
      <w:r w:rsidRPr="00470EEB">
        <w:rPr>
          <w:b w:val="0"/>
        </w:rPr>
        <w:t>Рисунок 9.1 -</w:t>
      </w:r>
      <w:r w:rsidR="00470EEB" w:rsidRPr="00470EEB">
        <w:rPr>
          <w:b w:val="0"/>
        </w:rPr>
        <w:t xml:space="preserve"> </w:t>
      </w:r>
      <w:r w:rsidRPr="00470EEB">
        <w:rPr>
          <w:b w:val="0"/>
        </w:rPr>
        <w:t>Составляющие экономического ущерба от аварии на Туймазинс</w:t>
      </w:r>
      <w:r w:rsidR="00FE612F" w:rsidRPr="00470EEB">
        <w:rPr>
          <w:b w:val="0"/>
        </w:rPr>
        <w:t>ком газоперерабатывающем заводе</w:t>
      </w:r>
    </w:p>
    <w:p w:rsidR="00957B88" w:rsidRPr="00470EEB" w:rsidRDefault="00957B88" w:rsidP="00470EEB">
      <w:pPr>
        <w:spacing w:line="360" w:lineRule="auto"/>
        <w:ind w:firstLine="709"/>
        <w:jc w:val="both"/>
        <w:rPr>
          <w:sz w:val="28"/>
          <w:szCs w:val="28"/>
        </w:rPr>
      </w:pPr>
    </w:p>
    <w:p w:rsidR="00957B88" w:rsidRPr="00470EEB" w:rsidRDefault="00957B88" w:rsidP="00470EEB">
      <w:pPr>
        <w:spacing w:line="360" w:lineRule="auto"/>
        <w:ind w:firstLine="709"/>
        <w:jc w:val="both"/>
        <w:rPr>
          <w:sz w:val="28"/>
          <w:szCs w:val="28"/>
        </w:rPr>
      </w:pPr>
      <w:r w:rsidRPr="00470EEB">
        <w:rPr>
          <w:sz w:val="28"/>
          <w:szCs w:val="28"/>
        </w:rPr>
        <w:t xml:space="preserve">В результате чрезвычайной ситуации </w:t>
      </w:r>
      <w:r w:rsidRPr="00470EEB">
        <w:rPr>
          <w:iCs/>
          <w:sz w:val="28"/>
          <w:szCs w:val="28"/>
        </w:rPr>
        <w:t>безвозвратные потери среди персонала составят 30 человек,</w:t>
      </w:r>
      <w:r w:rsidR="00470EEB" w:rsidRPr="00470EEB">
        <w:rPr>
          <w:iCs/>
          <w:sz w:val="28"/>
          <w:szCs w:val="28"/>
        </w:rPr>
        <w:t xml:space="preserve"> </w:t>
      </w:r>
      <w:r w:rsidRPr="00470EEB">
        <w:rPr>
          <w:iCs/>
          <w:sz w:val="28"/>
          <w:szCs w:val="28"/>
        </w:rPr>
        <w:t>количество людей получивших травмы различной степени тяжести составляют 57 человек (см. раздел 3). Поскольку рассматриваемая в дипломном проекте ЧС носит локальный (объектовый характер), затраты на материально-техническое обеспечение рассчитываются только для спасательных формирований и на эвакуацию персонала с территории предприятия домой и в медицинские учреждения [32].</w:t>
      </w:r>
    </w:p>
    <w:p w:rsidR="00957B88" w:rsidRPr="00470EEB" w:rsidRDefault="00957B88" w:rsidP="00470EEB">
      <w:pPr>
        <w:spacing w:line="360" w:lineRule="auto"/>
        <w:ind w:firstLine="709"/>
        <w:jc w:val="both"/>
        <w:rPr>
          <w:b/>
          <w:bCs/>
          <w:sz w:val="28"/>
          <w:szCs w:val="28"/>
        </w:rPr>
      </w:pPr>
    </w:p>
    <w:p w:rsidR="00957B88" w:rsidRPr="00470EEB" w:rsidRDefault="00957B88" w:rsidP="000B78E9">
      <w:pPr>
        <w:pStyle w:val="13"/>
        <w:spacing w:line="360" w:lineRule="auto"/>
        <w:ind w:left="709"/>
        <w:rPr>
          <w:b/>
          <w:bCs/>
        </w:rPr>
      </w:pPr>
      <w:bookmarkStart w:id="130" w:name="_Toc138558751"/>
      <w:r w:rsidRPr="00470EEB">
        <w:rPr>
          <w:b/>
          <w:bCs/>
        </w:rPr>
        <w:t>9.1 Расчет затрат на локализацию аварии и ликвидацию ее последствий</w:t>
      </w:r>
      <w:bookmarkEnd w:id="130"/>
    </w:p>
    <w:p w:rsidR="00957B88" w:rsidRPr="00470EEB" w:rsidRDefault="00957B88" w:rsidP="00470EEB">
      <w:pPr>
        <w:spacing w:line="360" w:lineRule="auto"/>
        <w:ind w:firstLine="709"/>
        <w:jc w:val="both"/>
        <w:rPr>
          <w:b/>
          <w:sz w:val="28"/>
          <w:szCs w:val="28"/>
        </w:rPr>
      </w:pPr>
    </w:p>
    <w:p w:rsidR="00957B88" w:rsidRPr="00470EEB" w:rsidRDefault="00957B88" w:rsidP="00470EEB">
      <w:pPr>
        <w:spacing w:line="360" w:lineRule="auto"/>
        <w:ind w:firstLine="709"/>
        <w:jc w:val="both"/>
        <w:rPr>
          <w:sz w:val="28"/>
          <w:szCs w:val="28"/>
        </w:rPr>
      </w:pPr>
      <w:r w:rsidRPr="00470EEB">
        <w:rPr>
          <w:sz w:val="28"/>
          <w:szCs w:val="28"/>
        </w:rPr>
        <w:t>К основным показателям, составляющим затраты на ликвидацию ЧС на Туймазинском газоперерабатывающем заводе, относятся:</w:t>
      </w:r>
    </w:p>
    <w:p w:rsidR="00957B88" w:rsidRPr="00470EEB" w:rsidRDefault="00957B88" w:rsidP="00470EEB">
      <w:pPr>
        <w:numPr>
          <w:ilvl w:val="0"/>
          <w:numId w:val="29"/>
        </w:numPr>
        <w:tabs>
          <w:tab w:val="clear" w:pos="360"/>
          <w:tab w:val="num" w:pos="0"/>
          <w:tab w:val="left" w:pos="900"/>
        </w:tabs>
        <w:spacing w:line="360" w:lineRule="auto"/>
        <w:ind w:left="0" w:firstLine="709"/>
        <w:jc w:val="both"/>
        <w:rPr>
          <w:sz w:val="28"/>
          <w:szCs w:val="28"/>
        </w:rPr>
      </w:pPr>
      <w:r w:rsidRPr="00470EEB">
        <w:rPr>
          <w:sz w:val="28"/>
          <w:szCs w:val="28"/>
        </w:rPr>
        <w:t>затраты на питание ликвидаторов аварии;</w:t>
      </w:r>
    </w:p>
    <w:p w:rsidR="00957B88" w:rsidRPr="00470EEB" w:rsidRDefault="00957B88" w:rsidP="00470EEB">
      <w:pPr>
        <w:pStyle w:val="11"/>
        <w:numPr>
          <w:ilvl w:val="0"/>
          <w:numId w:val="29"/>
        </w:numPr>
        <w:tabs>
          <w:tab w:val="clear" w:pos="360"/>
          <w:tab w:val="num" w:pos="0"/>
          <w:tab w:val="left" w:pos="900"/>
        </w:tabs>
        <w:spacing w:line="360" w:lineRule="auto"/>
        <w:ind w:left="0" w:firstLine="709"/>
        <w:rPr>
          <w:szCs w:val="28"/>
        </w:rPr>
      </w:pPr>
      <w:r w:rsidRPr="00470EEB">
        <w:rPr>
          <w:szCs w:val="28"/>
        </w:rPr>
        <w:t>затраты на оплату труда ликвидаторов аварии;</w:t>
      </w:r>
    </w:p>
    <w:p w:rsidR="00957B88" w:rsidRPr="00470EEB" w:rsidRDefault="00957B88" w:rsidP="00470EEB">
      <w:pPr>
        <w:pStyle w:val="11"/>
        <w:numPr>
          <w:ilvl w:val="0"/>
          <w:numId w:val="29"/>
        </w:numPr>
        <w:tabs>
          <w:tab w:val="clear" w:pos="360"/>
          <w:tab w:val="num" w:pos="0"/>
          <w:tab w:val="left" w:pos="900"/>
        </w:tabs>
        <w:spacing w:line="360" w:lineRule="auto"/>
        <w:ind w:left="0" w:firstLine="709"/>
        <w:rPr>
          <w:szCs w:val="28"/>
        </w:rPr>
      </w:pPr>
      <w:r w:rsidRPr="00470EEB">
        <w:rPr>
          <w:szCs w:val="28"/>
        </w:rPr>
        <w:t>затраты на единовременную и ежемесячные выплаты семьям погибших в результате ЧС;</w:t>
      </w:r>
    </w:p>
    <w:p w:rsidR="00957B88" w:rsidRPr="00470EEB" w:rsidRDefault="00957B88" w:rsidP="00470EEB">
      <w:pPr>
        <w:pStyle w:val="11"/>
        <w:numPr>
          <w:ilvl w:val="0"/>
          <w:numId w:val="29"/>
        </w:numPr>
        <w:tabs>
          <w:tab w:val="clear" w:pos="360"/>
          <w:tab w:val="num" w:pos="0"/>
          <w:tab w:val="left" w:pos="900"/>
        </w:tabs>
        <w:spacing w:line="360" w:lineRule="auto"/>
        <w:ind w:left="0" w:firstLine="709"/>
        <w:rPr>
          <w:szCs w:val="28"/>
        </w:rPr>
      </w:pPr>
      <w:r w:rsidRPr="00470EEB">
        <w:rPr>
          <w:szCs w:val="28"/>
        </w:rPr>
        <w:t>затраты на организацию стационарного и амбулаторного лечения пострадавших;</w:t>
      </w:r>
    </w:p>
    <w:p w:rsidR="00957B88" w:rsidRPr="00470EEB" w:rsidRDefault="00957B88" w:rsidP="00470EEB">
      <w:pPr>
        <w:pStyle w:val="11"/>
        <w:numPr>
          <w:ilvl w:val="0"/>
          <w:numId w:val="29"/>
        </w:numPr>
        <w:tabs>
          <w:tab w:val="clear" w:pos="360"/>
          <w:tab w:val="num" w:pos="0"/>
          <w:tab w:val="left" w:pos="900"/>
        </w:tabs>
        <w:spacing w:line="360" w:lineRule="auto"/>
        <w:ind w:left="0" w:firstLine="709"/>
        <w:rPr>
          <w:szCs w:val="28"/>
        </w:rPr>
      </w:pPr>
      <w:r w:rsidRPr="00470EEB">
        <w:rPr>
          <w:szCs w:val="28"/>
        </w:rPr>
        <w:t>затраты на топливо и горюче-смазочные материалы;</w:t>
      </w:r>
    </w:p>
    <w:p w:rsidR="00957B88" w:rsidRPr="00470EEB" w:rsidRDefault="00957B88" w:rsidP="00470EEB">
      <w:pPr>
        <w:pStyle w:val="11"/>
        <w:numPr>
          <w:ilvl w:val="0"/>
          <w:numId w:val="29"/>
        </w:numPr>
        <w:tabs>
          <w:tab w:val="clear" w:pos="360"/>
          <w:tab w:val="num" w:pos="0"/>
          <w:tab w:val="left" w:pos="900"/>
        </w:tabs>
        <w:spacing w:line="360" w:lineRule="auto"/>
        <w:ind w:left="0" w:firstLine="709"/>
        <w:rPr>
          <w:szCs w:val="28"/>
        </w:rPr>
      </w:pPr>
      <w:r w:rsidRPr="00470EEB">
        <w:rPr>
          <w:szCs w:val="28"/>
        </w:rPr>
        <w:t>затраты на восстановление</w:t>
      </w:r>
      <w:r w:rsidR="00470EEB" w:rsidRPr="00470EEB">
        <w:rPr>
          <w:szCs w:val="28"/>
        </w:rPr>
        <w:t xml:space="preserve"> </w:t>
      </w:r>
      <w:r w:rsidRPr="00470EEB">
        <w:rPr>
          <w:szCs w:val="28"/>
        </w:rPr>
        <w:t>разрушенных объектов;</w:t>
      </w:r>
    </w:p>
    <w:p w:rsidR="00957B88" w:rsidRPr="00470EEB" w:rsidRDefault="00957B88" w:rsidP="00470EEB">
      <w:pPr>
        <w:pStyle w:val="11"/>
        <w:numPr>
          <w:ilvl w:val="0"/>
          <w:numId w:val="29"/>
        </w:numPr>
        <w:tabs>
          <w:tab w:val="clear" w:pos="360"/>
          <w:tab w:val="num" w:pos="0"/>
          <w:tab w:val="left" w:pos="900"/>
        </w:tabs>
        <w:spacing w:line="360" w:lineRule="auto"/>
        <w:ind w:left="0" w:firstLine="709"/>
        <w:rPr>
          <w:szCs w:val="28"/>
        </w:rPr>
      </w:pPr>
      <w:r w:rsidRPr="00470EEB">
        <w:rPr>
          <w:szCs w:val="28"/>
        </w:rPr>
        <w:t>амортизацию используемого оборудования, технических средств, аварийно-спасательного инструмента.</w:t>
      </w:r>
    </w:p>
    <w:p w:rsidR="00957B88" w:rsidRPr="00470EEB" w:rsidRDefault="00957B88" w:rsidP="00470EEB">
      <w:pPr>
        <w:pStyle w:val="11"/>
        <w:spacing w:line="360" w:lineRule="auto"/>
        <w:ind w:firstLine="709"/>
        <w:rPr>
          <w:szCs w:val="28"/>
        </w:rPr>
      </w:pPr>
    </w:p>
    <w:p w:rsidR="00957B88" w:rsidRPr="00470EEB" w:rsidRDefault="00957B88" w:rsidP="000B78E9">
      <w:pPr>
        <w:pStyle w:val="13"/>
        <w:spacing w:line="360" w:lineRule="auto"/>
        <w:ind w:firstLine="709"/>
        <w:rPr>
          <w:b/>
          <w:bCs/>
        </w:rPr>
      </w:pPr>
      <w:bookmarkStart w:id="131" w:name="_Toc138558752"/>
      <w:r w:rsidRPr="00470EEB">
        <w:rPr>
          <w:b/>
          <w:bCs/>
        </w:rPr>
        <w:t>9.1.1 Затраты на питание ликвидаторов аварии</w:t>
      </w:r>
      <w:bookmarkEnd w:id="131"/>
    </w:p>
    <w:p w:rsidR="00957B88" w:rsidRPr="00470EEB" w:rsidRDefault="00957B88" w:rsidP="00470EEB">
      <w:pPr>
        <w:spacing w:line="360" w:lineRule="auto"/>
        <w:ind w:firstLine="709"/>
        <w:jc w:val="both"/>
        <w:rPr>
          <w:sz w:val="28"/>
          <w:szCs w:val="28"/>
        </w:rPr>
      </w:pPr>
      <w:r w:rsidRPr="00470EEB">
        <w:rPr>
          <w:sz w:val="28"/>
          <w:szCs w:val="28"/>
        </w:rPr>
        <w:t>Затраты на питание рассчитывают, исходя из суточных норм обеспечения питанием спасателей, в соответствии с режимом проведения работ [32]:</w:t>
      </w:r>
    </w:p>
    <w:p w:rsidR="00FC11BC" w:rsidRPr="00470EEB" w:rsidRDefault="00FC11BC" w:rsidP="00470EEB">
      <w:pPr>
        <w:spacing w:line="360" w:lineRule="auto"/>
        <w:ind w:firstLine="709"/>
        <w:jc w:val="both"/>
        <w:rPr>
          <w:sz w:val="28"/>
          <w:szCs w:val="28"/>
        </w:rPr>
      </w:pPr>
    </w:p>
    <w:p w:rsidR="00957B88" w:rsidRPr="00470EEB" w:rsidRDefault="00957B88" w:rsidP="00470EEB">
      <w:pPr>
        <w:spacing w:line="360" w:lineRule="auto"/>
        <w:ind w:firstLine="709"/>
        <w:jc w:val="both"/>
        <w:rPr>
          <w:sz w:val="28"/>
          <w:szCs w:val="28"/>
        </w:rPr>
      </w:pPr>
      <w:r w:rsidRPr="00470EEB">
        <w:rPr>
          <w:i/>
          <w:sz w:val="28"/>
          <w:szCs w:val="28"/>
        </w:rPr>
        <w:t>З</w:t>
      </w:r>
      <w:r w:rsidRPr="00470EEB">
        <w:rPr>
          <w:i/>
          <w:sz w:val="28"/>
          <w:szCs w:val="28"/>
          <w:vertAlign w:val="subscript"/>
        </w:rPr>
        <w:t>Псут</w:t>
      </w:r>
      <w:r w:rsidRPr="00470EEB">
        <w:rPr>
          <w:i/>
          <w:sz w:val="28"/>
          <w:szCs w:val="28"/>
        </w:rPr>
        <w:t xml:space="preserve"> = ∑ (З</w:t>
      </w:r>
      <w:r w:rsidRPr="00470EEB">
        <w:rPr>
          <w:i/>
          <w:sz w:val="28"/>
          <w:szCs w:val="28"/>
          <w:vertAlign w:val="subscript"/>
        </w:rPr>
        <w:t xml:space="preserve">Псут </w:t>
      </w:r>
      <w:r w:rsidRPr="00470EEB">
        <w:rPr>
          <w:i/>
          <w:sz w:val="28"/>
          <w:szCs w:val="28"/>
          <w:vertAlign w:val="subscript"/>
          <w:lang w:val="en-US"/>
        </w:rPr>
        <w:t>i</w:t>
      </w:r>
      <w:r w:rsidRPr="00470EEB">
        <w:rPr>
          <w:i/>
          <w:sz w:val="28"/>
          <w:szCs w:val="28"/>
          <w:vertAlign w:val="subscript"/>
        </w:rPr>
        <w:t xml:space="preserve"> </w:t>
      </w:r>
      <w:r w:rsidRPr="00470EEB">
        <w:rPr>
          <w:i/>
          <w:sz w:val="28"/>
          <w:szCs w:val="28"/>
        </w:rPr>
        <w:sym w:font="Symbol" w:char="F0B4"/>
      </w:r>
      <w:r w:rsidRPr="00470EEB">
        <w:rPr>
          <w:i/>
          <w:sz w:val="28"/>
          <w:szCs w:val="28"/>
        </w:rPr>
        <w:t xml:space="preserve"> Ч</w:t>
      </w:r>
      <w:r w:rsidRPr="00470EEB">
        <w:rPr>
          <w:i/>
          <w:sz w:val="28"/>
          <w:szCs w:val="28"/>
          <w:vertAlign w:val="subscript"/>
          <w:lang w:val="en-US"/>
        </w:rPr>
        <w:t>i</w:t>
      </w:r>
      <w:r w:rsidRPr="00470EEB">
        <w:rPr>
          <w:i/>
          <w:sz w:val="28"/>
          <w:szCs w:val="28"/>
          <w:vertAlign w:val="subscript"/>
        </w:rPr>
        <w:t xml:space="preserve"> </w:t>
      </w:r>
      <w:r w:rsidRPr="00470EEB">
        <w:rPr>
          <w:i/>
          <w:sz w:val="28"/>
          <w:szCs w:val="28"/>
        </w:rPr>
        <w:t>),</w:t>
      </w:r>
      <w:r w:rsidR="00470EEB" w:rsidRPr="00470EEB">
        <w:rPr>
          <w:i/>
          <w:sz w:val="28"/>
          <w:szCs w:val="28"/>
        </w:rPr>
        <w:t xml:space="preserve"> </w:t>
      </w:r>
      <w:r w:rsidRPr="00470EEB">
        <w:rPr>
          <w:sz w:val="28"/>
          <w:szCs w:val="28"/>
        </w:rPr>
        <w:t>(9.1)</w:t>
      </w:r>
    </w:p>
    <w:p w:rsidR="00FC11BC" w:rsidRPr="00470EEB" w:rsidRDefault="00FC11BC" w:rsidP="00470EEB">
      <w:pPr>
        <w:spacing w:line="360" w:lineRule="auto"/>
        <w:ind w:firstLine="709"/>
        <w:jc w:val="both"/>
        <w:rPr>
          <w:sz w:val="28"/>
          <w:szCs w:val="28"/>
        </w:rPr>
      </w:pPr>
    </w:p>
    <w:p w:rsidR="00957B88" w:rsidRPr="00470EEB" w:rsidRDefault="00957B88" w:rsidP="00470EEB">
      <w:pPr>
        <w:spacing w:line="360" w:lineRule="auto"/>
        <w:ind w:firstLine="709"/>
        <w:jc w:val="both"/>
        <w:rPr>
          <w:sz w:val="28"/>
          <w:szCs w:val="28"/>
        </w:rPr>
      </w:pPr>
      <w:r w:rsidRPr="00470EEB">
        <w:rPr>
          <w:sz w:val="28"/>
          <w:szCs w:val="28"/>
        </w:rPr>
        <w:t>где</w:t>
      </w:r>
      <w:r w:rsidR="00470EEB" w:rsidRPr="00470EEB">
        <w:rPr>
          <w:sz w:val="28"/>
          <w:szCs w:val="28"/>
        </w:rPr>
        <w:t xml:space="preserve"> </w:t>
      </w:r>
      <w:r w:rsidRPr="00470EEB">
        <w:rPr>
          <w:i/>
          <w:sz w:val="28"/>
          <w:szCs w:val="28"/>
        </w:rPr>
        <w:t>З</w:t>
      </w:r>
      <w:r w:rsidRPr="00470EEB">
        <w:rPr>
          <w:i/>
          <w:sz w:val="28"/>
          <w:szCs w:val="28"/>
          <w:vertAlign w:val="subscript"/>
        </w:rPr>
        <w:t>Псут</w:t>
      </w:r>
      <w:r w:rsidRPr="00470EEB">
        <w:rPr>
          <w:sz w:val="28"/>
          <w:szCs w:val="28"/>
          <w:vertAlign w:val="subscript"/>
        </w:rPr>
        <w:t xml:space="preserve"> </w:t>
      </w:r>
      <w:r w:rsidRPr="00470EEB">
        <w:rPr>
          <w:sz w:val="28"/>
          <w:szCs w:val="28"/>
        </w:rPr>
        <w:t>– затраты на питание личного состава формирований в сутки;</w:t>
      </w:r>
    </w:p>
    <w:p w:rsidR="00957B88" w:rsidRPr="00470EEB" w:rsidRDefault="00957B88" w:rsidP="00470EEB">
      <w:pPr>
        <w:spacing w:line="360" w:lineRule="auto"/>
        <w:ind w:firstLine="709"/>
        <w:jc w:val="both"/>
        <w:rPr>
          <w:sz w:val="28"/>
          <w:szCs w:val="28"/>
        </w:rPr>
      </w:pPr>
      <w:r w:rsidRPr="00470EEB">
        <w:rPr>
          <w:i/>
          <w:sz w:val="28"/>
          <w:szCs w:val="28"/>
        </w:rPr>
        <w:t>З</w:t>
      </w:r>
      <w:r w:rsidRPr="00470EEB">
        <w:rPr>
          <w:i/>
          <w:sz w:val="28"/>
          <w:szCs w:val="28"/>
          <w:vertAlign w:val="subscript"/>
        </w:rPr>
        <w:t xml:space="preserve">Псут </w:t>
      </w:r>
      <w:r w:rsidRPr="00470EEB">
        <w:rPr>
          <w:i/>
          <w:sz w:val="28"/>
          <w:szCs w:val="28"/>
          <w:vertAlign w:val="subscript"/>
          <w:lang w:val="en-US"/>
        </w:rPr>
        <w:t>i</w:t>
      </w:r>
      <w:r w:rsidRPr="00470EEB">
        <w:rPr>
          <w:sz w:val="28"/>
          <w:szCs w:val="28"/>
        </w:rPr>
        <w:t xml:space="preserve"> – суточная норма обеспечения питанием, </w:t>
      </w:r>
      <w:r w:rsidRPr="00470EEB">
        <w:rPr>
          <w:i/>
          <w:sz w:val="28"/>
          <w:szCs w:val="28"/>
        </w:rPr>
        <w:t>руб/(сут. на чел.)</w:t>
      </w:r>
      <w:r w:rsidRPr="00470EEB">
        <w:rPr>
          <w:sz w:val="28"/>
          <w:szCs w:val="28"/>
        </w:rPr>
        <w:t>;</w:t>
      </w:r>
    </w:p>
    <w:p w:rsidR="00957B88" w:rsidRPr="00470EEB" w:rsidRDefault="00957B88" w:rsidP="00470EEB">
      <w:pPr>
        <w:spacing w:line="360" w:lineRule="auto"/>
        <w:ind w:firstLine="709"/>
        <w:jc w:val="both"/>
        <w:rPr>
          <w:sz w:val="28"/>
          <w:szCs w:val="28"/>
        </w:rPr>
      </w:pPr>
      <w:r w:rsidRPr="00470EEB">
        <w:rPr>
          <w:i/>
          <w:sz w:val="28"/>
          <w:szCs w:val="28"/>
          <w:lang w:val="en-US"/>
        </w:rPr>
        <w:t>i</w:t>
      </w:r>
      <w:r w:rsidRPr="00470EEB">
        <w:rPr>
          <w:i/>
          <w:sz w:val="28"/>
          <w:szCs w:val="28"/>
        </w:rPr>
        <w:t xml:space="preserve"> </w:t>
      </w:r>
      <w:r w:rsidRPr="00470EEB">
        <w:rPr>
          <w:sz w:val="28"/>
          <w:szCs w:val="28"/>
        </w:rPr>
        <w:t>– число групп спасателей, проводящих работы различной степени тяжести;</w:t>
      </w:r>
    </w:p>
    <w:p w:rsidR="00957B88" w:rsidRPr="00470EEB" w:rsidRDefault="00957B88" w:rsidP="00470EEB">
      <w:pPr>
        <w:spacing w:line="360" w:lineRule="auto"/>
        <w:ind w:firstLine="709"/>
        <w:jc w:val="both"/>
        <w:rPr>
          <w:sz w:val="28"/>
          <w:szCs w:val="28"/>
        </w:rPr>
      </w:pPr>
      <w:r w:rsidRPr="00470EEB">
        <w:rPr>
          <w:i/>
          <w:sz w:val="28"/>
          <w:szCs w:val="28"/>
        </w:rPr>
        <w:t>Ч</w:t>
      </w:r>
      <w:r w:rsidRPr="00470EEB">
        <w:rPr>
          <w:i/>
          <w:sz w:val="28"/>
          <w:szCs w:val="28"/>
          <w:vertAlign w:val="subscript"/>
          <w:lang w:val="en-US"/>
        </w:rPr>
        <w:t>i</w:t>
      </w:r>
      <w:r w:rsidRPr="00470EEB">
        <w:rPr>
          <w:i/>
          <w:sz w:val="28"/>
          <w:szCs w:val="28"/>
        </w:rPr>
        <w:t xml:space="preserve"> </w:t>
      </w:r>
      <w:r w:rsidRPr="00470EEB">
        <w:rPr>
          <w:sz w:val="28"/>
          <w:szCs w:val="28"/>
        </w:rPr>
        <w:t>– численность личного состава формирований, проводящих работы по ликвидации последствий ЧС.</w:t>
      </w:r>
    </w:p>
    <w:p w:rsidR="00FC11BC" w:rsidRPr="00470EEB" w:rsidRDefault="00957B88" w:rsidP="00470EEB">
      <w:pPr>
        <w:spacing w:line="360" w:lineRule="auto"/>
        <w:ind w:firstLine="709"/>
        <w:jc w:val="both"/>
        <w:rPr>
          <w:sz w:val="28"/>
          <w:szCs w:val="28"/>
        </w:rPr>
      </w:pPr>
      <w:r w:rsidRPr="00470EEB">
        <w:rPr>
          <w:sz w:val="28"/>
          <w:szCs w:val="28"/>
        </w:rPr>
        <w:t>Тогда, общие затраты на питание составят</w:t>
      </w:r>
    </w:p>
    <w:p w:rsidR="00FC11BC" w:rsidRPr="00470EEB" w:rsidRDefault="00FC11BC" w:rsidP="00470EEB">
      <w:pPr>
        <w:spacing w:line="360" w:lineRule="auto"/>
        <w:ind w:firstLine="709"/>
        <w:jc w:val="both"/>
        <w:rPr>
          <w:sz w:val="28"/>
          <w:szCs w:val="28"/>
        </w:rPr>
      </w:pPr>
    </w:p>
    <w:p w:rsidR="00957B88" w:rsidRPr="00470EEB" w:rsidRDefault="00957B88" w:rsidP="00470EEB">
      <w:pPr>
        <w:spacing w:line="360" w:lineRule="auto"/>
        <w:ind w:firstLine="709"/>
        <w:jc w:val="both"/>
        <w:rPr>
          <w:sz w:val="28"/>
          <w:szCs w:val="28"/>
        </w:rPr>
      </w:pPr>
      <w:r w:rsidRPr="00470EEB">
        <w:rPr>
          <w:i/>
          <w:sz w:val="28"/>
          <w:szCs w:val="28"/>
        </w:rPr>
        <w:t>З</w:t>
      </w:r>
      <w:r w:rsidRPr="00470EEB">
        <w:rPr>
          <w:i/>
          <w:sz w:val="28"/>
          <w:szCs w:val="28"/>
          <w:vertAlign w:val="subscript"/>
        </w:rPr>
        <w:t>п</w:t>
      </w:r>
      <w:r w:rsidRPr="00470EEB">
        <w:rPr>
          <w:i/>
          <w:sz w:val="28"/>
          <w:szCs w:val="28"/>
        </w:rPr>
        <w:t xml:space="preserve"> = (З</w:t>
      </w:r>
      <w:r w:rsidRPr="00470EEB">
        <w:rPr>
          <w:i/>
          <w:sz w:val="28"/>
          <w:szCs w:val="28"/>
          <w:vertAlign w:val="subscript"/>
        </w:rPr>
        <w:t>Псут. спас.</w:t>
      </w:r>
      <w:r w:rsidRPr="00470EEB">
        <w:rPr>
          <w:i/>
          <w:sz w:val="28"/>
          <w:szCs w:val="28"/>
        </w:rPr>
        <w:t xml:space="preserve"> </w:t>
      </w:r>
      <w:r w:rsidRPr="00470EEB">
        <w:rPr>
          <w:i/>
          <w:sz w:val="28"/>
          <w:szCs w:val="28"/>
        </w:rPr>
        <w:sym w:font="Symbol" w:char="F0B4"/>
      </w:r>
      <w:r w:rsidRPr="00470EEB">
        <w:rPr>
          <w:i/>
          <w:sz w:val="28"/>
          <w:szCs w:val="28"/>
        </w:rPr>
        <w:t xml:space="preserve"> Ч</w:t>
      </w:r>
      <w:r w:rsidRPr="00470EEB">
        <w:rPr>
          <w:i/>
          <w:sz w:val="28"/>
          <w:szCs w:val="28"/>
          <w:vertAlign w:val="subscript"/>
        </w:rPr>
        <w:t>спас</w:t>
      </w:r>
      <w:r w:rsidRPr="00470EEB">
        <w:rPr>
          <w:i/>
          <w:sz w:val="28"/>
          <w:szCs w:val="28"/>
        </w:rPr>
        <w:t xml:space="preserve"> + З</w:t>
      </w:r>
      <w:r w:rsidRPr="00470EEB">
        <w:rPr>
          <w:i/>
          <w:sz w:val="28"/>
          <w:szCs w:val="28"/>
          <w:vertAlign w:val="subscript"/>
        </w:rPr>
        <w:t>Псут. др.ликв.</w:t>
      </w:r>
      <w:r w:rsidRPr="00470EEB">
        <w:rPr>
          <w:i/>
          <w:sz w:val="28"/>
          <w:szCs w:val="28"/>
        </w:rPr>
        <w:t xml:space="preserve">) </w:t>
      </w:r>
      <w:r w:rsidRPr="00470EEB">
        <w:rPr>
          <w:i/>
          <w:sz w:val="28"/>
          <w:szCs w:val="28"/>
        </w:rPr>
        <w:sym w:font="Symbol" w:char="F0B4"/>
      </w:r>
      <w:r w:rsidRPr="00470EEB">
        <w:rPr>
          <w:i/>
          <w:sz w:val="28"/>
          <w:szCs w:val="28"/>
        </w:rPr>
        <w:t xml:space="preserve"> Д</w:t>
      </w:r>
      <w:r w:rsidRPr="00470EEB">
        <w:rPr>
          <w:i/>
          <w:sz w:val="28"/>
          <w:szCs w:val="28"/>
          <w:vertAlign w:val="subscript"/>
        </w:rPr>
        <w:t>н</w:t>
      </w:r>
      <w:r w:rsidRPr="00470EEB">
        <w:rPr>
          <w:i/>
          <w:sz w:val="28"/>
          <w:szCs w:val="28"/>
        </w:rPr>
        <w:t>,</w:t>
      </w:r>
      <w:r w:rsidR="00470EEB" w:rsidRPr="00470EEB">
        <w:rPr>
          <w:sz w:val="28"/>
          <w:szCs w:val="28"/>
        </w:rPr>
        <w:t xml:space="preserve"> </w:t>
      </w:r>
      <w:r w:rsidRPr="00470EEB">
        <w:rPr>
          <w:sz w:val="28"/>
          <w:szCs w:val="28"/>
        </w:rPr>
        <w:t>(9.2)</w:t>
      </w:r>
    </w:p>
    <w:p w:rsidR="00FC11BC" w:rsidRPr="00470EEB" w:rsidRDefault="00FC11BC" w:rsidP="00470EEB">
      <w:pPr>
        <w:spacing w:line="360" w:lineRule="auto"/>
        <w:ind w:firstLine="709"/>
        <w:jc w:val="both"/>
        <w:rPr>
          <w:sz w:val="28"/>
          <w:szCs w:val="28"/>
        </w:rPr>
      </w:pPr>
    </w:p>
    <w:p w:rsidR="00957B88" w:rsidRPr="00470EEB" w:rsidRDefault="00957B88" w:rsidP="00470EEB">
      <w:pPr>
        <w:spacing w:line="360" w:lineRule="auto"/>
        <w:ind w:firstLine="709"/>
        <w:jc w:val="both"/>
        <w:rPr>
          <w:sz w:val="28"/>
          <w:szCs w:val="28"/>
        </w:rPr>
      </w:pPr>
      <w:r w:rsidRPr="00470EEB">
        <w:rPr>
          <w:sz w:val="28"/>
          <w:szCs w:val="28"/>
        </w:rPr>
        <w:t xml:space="preserve">где </w:t>
      </w:r>
      <w:r w:rsidRPr="00470EEB">
        <w:rPr>
          <w:i/>
          <w:sz w:val="28"/>
          <w:szCs w:val="28"/>
        </w:rPr>
        <w:t>Д</w:t>
      </w:r>
      <w:r w:rsidRPr="00470EEB">
        <w:rPr>
          <w:i/>
          <w:sz w:val="28"/>
          <w:szCs w:val="28"/>
          <w:vertAlign w:val="subscript"/>
        </w:rPr>
        <w:t>н</w:t>
      </w:r>
      <w:r w:rsidRPr="00470EEB">
        <w:rPr>
          <w:sz w:val="28"/>
          <w:szCs w:val="28"/>
        </w:rPr>
        <w:t xml:space="preserve"> – продолжительность ликвидации аварии, дней, в данном случае 1 день.</w:t>
      </w:r>
    </w:p>
    <w:p w:rsidR="00957B88" w:rsidRPr="00470EEB" w:rsidRDefault="00957B88" w:rsidP="00470EEB">
      <w:pPr>
        <w:spacing w:line="360" w:lineRule="auto"/>
        <w:ind w:firstLine="709"/>
        <w:jc w:val="both"/>
        <w:rPr>
          <w:sz w:val="28"/>
          <w:szCs w:val="28"/>
        </w:rPr>
      </w:pPr>
      <w:r w:rsidRPr="00470EEB">
        <w:rPr>
          <w:sz w:val="28"/>
          <w:szCs w:val="28"/>
        </w:rPr>
        <w:t xml:space="preserve">К работе в зоне ЧС привлекается 179 человек (см. раздел 4), из них 107 человек выполняют тяжелую работу, а остальные 72 человека – работу средней и легкой тяжести. </w:t>
      </w:r>
    </w:p>
    <w:p w:rsidR="000B78E9" w:rsidRDefault="000B78E9" w:rsidP="00470EEB">
      <w:pPr>
        <w:pStyle w:val="5"/>
        <w:spacing w:before="0" w:after="0" w:line="360" w:lineRule="auto"/>
        <w:ind w:firstLine="709"/>
        <w:jc w:val="both"/>
        <w:rPr>
          <w:b w:val="0"/>
          <w:i w:val="0"/>
          <w:sz w:val="28"/>
          <w:szCs w:val="28"/>
        </w:rPr>
      </w:pPr>
    </w:p>
    <w:p w:rsidR="00957B88" w:rsidRPr="00470EEB" w:rsidRDefault="00957B88" w:rsidP="00470EEB">
      <w:pPr>
        <w:pStyle w:val="5"/>
        <w:spacing w:before="0" w:after="0" w:line="360" w:lineRule="auto"/>
        <w:ind w:firstLine="709"/>
        <w:jc w:val="both"/>
        <w:rPr>
          <w:b w:val="0"/>
          <w:i w:val="0"/>
          <w:sz w:val="28"/>
          <w:szCs w:val="28"/>
        </w:rPr>
      </w:pPr>
      <w:r w:rsidRPr="00470EEB">
        <w:rPr>
          <w:b w:val="0"/>
          <w:i w:val="0"/>
          <w:sz w:val="28"/>
          <w:szCs w:val="28"/>
        </w:rPr>
        <w:t>Таблица 9.1 - Затраты на питание личного состава формирований, выполняющих работы различной степени тяжести</w:t>
      </w:r>
    </w:p>
    <w:tbl>
      <w:tblPr>
        <w:tblW w:w="4965" w:type="pct"/>
        <w:jc w:val="center"/>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2661"/>
        <w:gridCol w:w="1531"/>
        <w:gridCol w:w="1872"/>
        <w:gridCol w:w="1565"/>
        <w:gridCol w:w="1799"/>
      </w:tblGrid>
      <w:tr w:rsidR="00957B88" w:rsidRPr="000B78E9" w:rsidTr="000B78E9">
        <w:trPr>
          <w:trHeight w:val="454"/>
          <w:jc w:val="center"/>
        </w:trPr>
        <w:tc>
          <w:tcPr>
            <w:tcW w:w="1411" w:type="pct"/>
            <w:vMerge w:val="restart"/>
            <w:tcBorders>
              <w:top w:val="single" w:sz="6" w:space="0" w:color="auto"/>
              <w:left w:val="single" w:sz="4" w:space="0" w:color="auto"/>
              <w:right w:val="single" w:sz="6" w:space="0" w:color="auto"/>
            </w:tcBorders>
          </w:tcPr>
          <w:p w:rsidR="00957B88" w:rsidRPr="000B78E9" w:rsidRDefault="00957B88" w:rsidP="000B78E9">
            <w:pPr>
              <w:spacing w:line="360" w:lineRule="auto"/>
            </w:pPr>
            <w:r w:rsidRPr="000B78E9">
              <w:t>Наименование</w:t>
            </w:r>
          </w:p>
          <w:p w:rsidR="00957B88" w:rsidRPr="000B78E9" w:rsidRDefault="00957B88" w:rsidP="000B78E9">
            <w:pPr>
              <w:spacing w:line="360" w:lineRule="auto"/>
            </w:pPr>
            <w:r w:rsidRPr="000B78E9">
              <w:t>продукта</w:t>
            </w:r>
          </w:p>
        </w:tc>
        <w:tc>
          <w:tcPr>
            <w:tcW w:w="1805" w:type="pct"/>
            <w:gridSpan w:val="2"/>
            <w:tcBorders>
              <w:top w:val="single" w:sz="6" w:space="0" w:color="auto"/>
              <w:left w:val="single" w:sz="4" w:space="0" w:color="auto"/>
              <w:bottom w:val="single" w:sz="4" w:space="0" w:color="auto"/>
              <w:right w:val="single" w:sz="6" w:space="0" w:color="auto"/>
            </w:tcBorders>
          </w:tcPr>
          <w:p w:rsidR="00957B88" w:rsidRPr="000B78E9" w:rsidRDefault="00957B88" w:rsidP="000B78E9">
            <w:pPr>
              <w:spacing w:line="360" w:lineRule="auto"/>
            </w:pPr>
            <w:r w:rsidRPr="000B78E9">
              <w:t xml:space="preserve">Работы средней тяжести </w:t>
            </w:r>
          </w:p>
        </w:tc>
        <w:tc>
          <w:tcPr>
            <w:tcW w:w="1784" w:type="pct"/>
            <w:gridSpan w:val="2"/>
            <w:tcBorders>
              <w:top w:val="single" w:sz="6" w:space="0" w:color="auto"/>
              <w:left w:val="single" w:sz="6" w:space="0" w:color="auto"/>
              <w:bottom w:val="single" w:sz="4" w:space="0" w:color="auto"/>
            </w:tcBorders>
          </w:tcPr>
          <w:p w:rsidR="00957B88" w:rsidRPr="000B78E9" w:rsidRDefault="00957B88" w:rsidP="000B78E9">
            <w:pPr>
              <w:spacing w:line="360" w:lineRule="auto"/>
            </w:pPr>
            <w:r w:rsidRPr="000B78E9">
              <w:t>Тяжелые работы</w:t>
            </w:r>
          </w:p>
        </w:tc>
      </w:tr>
      <w:tr w:rsidR="00957B88" w:rsidRPr="000B78E9" w:rsidTr="000B78E9">
        <w:trPr>
          <w:trHeight w:val="454"/>
          <w:jc w:val="center"/>
        </w:trPr>
        <w:tc>
          <w:tcPr>
            <w:tcW w:w="1411" w:type="pct"/>
            <w:vMerge/>
            <w:tcBorders>
              <w:left w:val="single" w:sz="4" w:space="0" w:color="auto"/>
              <w:bottom w:val="nil"/>
              <w:right w:val="single" w:sz="6" w:space="0" w:color="auto"/>
            </w:tcBorders>
          </w:tcPr>
          <w:p w:rsidR="00957B88" w:rsidRPr="000B78E9" w:rsidRDefault="00957B88" w:rsidP="000B78E9">
            <w:pPr>
              <w:spacing w:line="360" w:lineRule="auto"/>
            </w:pPr>
          </w:p>
        </w:tc>
        <w:tc>
          <w:tcPr>
            <w:tcW w:w="812" w:type="pct"/>
            <w:tcBorders>
              <w:top w:val="single" w:sz="4" w:space="0" w:color="auto"/>
              <w:left w:val="single" w:sz="4" w:space="0" w:color="auto"/>
              <w:bottom w:val="nil"/>
              <w:right w:val="single" w:sz="4" w:space="0" w:color="auto"/>
            </w:tcBorders>
          </w:tcPr>
          <w:p w:rsidR="00957B88" w:rsidRPr="000B78E9" w:rsidRDefault="00957B88" w:rsidP="000B78E9">
            <w:pPr>
              <w:spacing w:line="360" w:lineRule="auto"/>
            </w:pPr>
            <w:r w:rsidRPr="000B78E9">
              <w:t xml:space="preserve"> Суточная норма, г/(чел</w:t>
            </w:r>
            <w:r w:rsidRPr="000B78E9">
              <w:rPr>
                <w:i/>
              </w:rPr>
              <w:sym w:font="Symbol" w:char="F0B4"/>
            </w:r>
            <w:r w:rsidRPr="000B78E9">
              <w:t>сут)</w:t>
            </w:r>
          </w:p>
        </w:tc>
        <w:tc>
          <w:tcPr>
            <w:tcW w:w="993" w:type="pct"/>
            <w:tcBorders>
              <w:top w:val="single" w:sz="4" w:space="0" w:color="auto"/>
              <w:left w:val="single" w:sz="4" w:space="0" w:color="auto"/>
              <w:bottom w:val="nil"/>
              <w:right w:val="single" w:sz="6" w:space="0" w:color="auto"/>
            </w:tcBorders>
          </w:tcPr>
          <w:p w:rsidR="00957B88" w:rsidRPr="000B78E9" w:rsidRDefault="00957B88" w:rsidP="000B78E9">
            <w:pPr>
              <w:spacing w:line="360" w:lineRule="auto"/>
            </w:pPr>
            <w:r w:rsidRPr="000B78E9">
              <w:t>Суточная норма, руб/(чел</w:t>
            </w:r>
            <w:r w:rsidRPr="000B78E9">
              <w:rPr>
                <w:i/>
              </w:rPr>
              <w:sym w:font="Symbol" w:char="F0B4"/>
            </w:r>
            <w:r w:rsidRPr="000B78E9">
              <w:t>сут)</w:t>
            </w:r>
          </w:p>
        </w:tc>
        <w:tc>
          <w:tcPr>
            <w:tcW w:w="830" w:type="pct"/>
            <w:tcBorders>
              <w:top w:val="single" w:sz="4" w:space="0" w:color="auto"/>
              <w:left w:val="single" w:sz="6" w:space="0" w:color="auto"/>
              <w:bottom w:val="nil"/>
              <w:right w:val="single" w:sz="6" w:space="0" w:color="auto"/>
            </w:tcBorders>
          </w:tcPr>
          <w:p w:rsidR="00957B88" w:rsidRPr="000B78E9" w:rsidRDefault="00957B88" w:rsidP="000B78E9">
            <w:pPr>
              <w:spacing w:line="360" w:lineRule="auto"/>
            </w:pPr>
            <w:r w:rsidRPr="000B78E9">
              <w:t xml:space="preserve"> Суточная норма, г/(чел</w:t>
            </w:r>
            <w:r w:rsidRPr="000B78E9">
              <w:rPr>
                <w:i/>
              </w:rPr>
              <w:sym w:font="Symbol" w:char="F0B4"/>
            </w:r>
            <w:r w:rsidRPr="000B78E9">
              <w:t>сут)</w:t>
            </w:r>
          </w:p>
        </w:tc>
        <w:tc>
          <w:tcPr>
            <w:tcW w:w="954" w:type="pct"/>
            <w:tcBorders>
              <w:top w:val="single" w:sz="4" w:space="0" w:color="auto"/>
              <w:left w:val="single" w:sz="6" w:space="0" w:color="auto"/>
              <w:bottom w:val="nil"/>
            </w:tcBorders>
          </w:tcPr>
          <w:p w:rsidR="00957B88" w:rsidRPr="000B78E9" w:rsidRDefault="00957B88" w:rsidP="000B78E9">
            <w:pPr>
              <w:spacing w:line="360" w:lineRule="auto"/>
            </w:pPr>
            <w:r w:rsidRPr="000B78E9">
              <w:t>Суточная норма, руб/(чел</w:t>
            </w:r>
            <w:r w:rsidRPr="000B78E9">
              <w:rPr>
                <w:i/>
              </w:rPr>
              <w:sym w:font="Symbol" w:char="F0B4"/>
            </w:r>
            <w:r w:rsidRPr="000B78E9">
              <w:t>сут)</w:t>
            </w:r>
          </w:p>
        </w:tc>
      </w:tr>
      <w:tr w:rsidR="00957B88" w:rsidRPr="000B78E9" w:rsidTr="000B78E9">
        <w:trPr>
          <w:trHeight w:val="454"/>
          <w:jc w:val="center"/>
        </w:trPr>
        <w:tc>
          <w:tcPr>
            <w:tcW w:w="1411"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spacing w:line="360" w:lineRule="auto"/>
            </w:pPr>
            <w:r w:rsidRPr="000B78E9">
              <w:t xml:space="preserve">Хлеб белый </w:t>
            </w:r>
          </w:p>
        </w:tc>
        <w:tc>
          <w:tcPr>
            <w:tcW w:w="812"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pStyle w:val="ae"/>
              <w:suppressAutoHyphens w:val="0"/>
              <w:jc w:val="left"/>
              <w:rPr>
                <w:kern w:val="0"/>
                <w:sz w:val="20"/>
              </w:rPr>
            </w:pPr>
            <w:r w:rsidRPr="000B78E9">
              <w:rPr>
                <w:kern w:val="0"/>
                <w:sz w:val="20"/>
              </w:rPr>
              <w:t>400</w:t>
            </w:r>
          </w:p>
        </w:tc>
        <w:tc>
          <w:tcPr>
            <w:tcW w:w="993"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spacing w:line="360" w:lineRule="auto"/>
            </w:pPr>
            <w:r w:rsidRPr="000B78E9">
              <w:t>5,85</w:t>
            </w:r>
          </w:p>
        </w:tc>
        <w:tc>
          <w:tcPr>
            <w:tcW w:w="830" w:type="pct"/>
            <w:tcBorders>
              <w:top w:val="single" w:sz="4" w:space="0" w:color="auto"/>
              <w:left w:val="single" w:sz="4" w:space="0" w:color="auto"/>
              <w:bottom w:val="single" w:sz="4" w:space="0" w:color="auto"/>
              <w:right w:val="single" w:sz="6" w:space="0" w:color="auto"/>
            </w:tcBorders>
          </w:tcPr>
          <w:p w:rsidR="00957B88" w:rsidRPr="000B78E9" w:rsidRDefault="00957B88" w:rsidP="000B78E9">
            <w:pPr>
              <w:spacing w:line="360" w:lineRule="auto"/>
            </w:pPr>
            <w:r w:rsidRPr="000B78E9">
              <w:t>600</w:t>
            </w:r>
          </w:p>
        </w:tc>
        <w:tc>
          <w:tcPr>
            <w:tcW w:w="954" w:type="pct"/>
            <w:tcBorders>
              <w:top w:val="single" w:sz="4" w:space="0" w:color="auto"/>
              <w:left w:val="nil"/>
              <w:bottom w:val="single" w:sz="4" w:space="0" w:color="auto"/>
            </w:tcBorders>
          </w:tcPr>
          <w:p w:rsidR="00957B88" w:rsidRPr="000B78E9" w:rsidRDefault="00957B88" w:rsidP="000B78E9">
            <w:pPr>
              <w:spacing w:line="360" w:lineRule="auto"/>
            </w:pPr>
            <w:r w:rsidRPr="000B78E9">
              <w:t>8,77</w:t>
            </w:r>
          </w:p>
        </w:tc>
      </w:tr>
      <w:tr w:rsidR="00957B88" w:rsidRPr="000B78E9" w:rsidTr="000B78E9">
        <w:trPr>
          <w:trHeight w:val="454"/>
          <w:jc w:val="center"/>
        </w:trPr>
        <w:tc>
          <w:tcPr>
            <w:tcW w:w="1411"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spacing w:line="360" w:lineRule="auto"/>
            </w:pPr>
            <w:r w:rsidRPr="000B78E9">
              <w:t>Крупа разная</w:t>
            </w:r>
          </w:p>
        </w:tc>
        <w:tc>
          <w:tcPr>
            <w:tcW w:w="812"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pStyle w:val="ae"/>
              <w:suppressAutoHyphens w:val="0"/>
              <w:jc w:val="left"/>
              <w:rPr>
                <w:kern w:val="0"/>
                <w:sz w:val="20"/>
              </w:rPr>
            </w:pPr>
            <w:r w:rsidRPr="000B78E9">
              <w:rPr>
                <w:kern w:val="0"/>
                <w:sz w:val="20"/>
              </w:rPr>
              <w:t>80</w:t>
            </w:r>
          </w:p>
        </w:tc>
        <w:tc>
          <w:tcPr>
            <w:tcW w:w="993"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spacing w:line="360" w:lineRule="auto"/>
            </w:pPr>
            <w:r w:rsidRPr="000B78E9">
              <w:t>1,68</w:t>
            </w:r>
          </w:p>
        </w:tc>
        <w:tc>
          <w:tcPr>
            <w:tcW w:w="830" w:type="pct"/>
            <w:tcBorders>
              <w:top w:val="single" w:sz="4" w:space="0" w:color="auto"/>
              <w:left w:val="single" w:sz="4" w:space="0" w:color="auto"/>
              <w:bottom w:val="single" w:sz="4" w:space="0" w:color="auto"/>
              <w:right w:val="single" w:sz="6" w:space="0" w:color="auto"/>
            </w:tcBorders>
          </w:tcPr>
          <w:p w:rsidR="00957B88" w:rsidRPr="000B78E9" w:rsidRDefault="00957B88" w:rsidP="000B78E9">
            <w:pPr>
              <w:pStyle w:val="ae"/>
              <w:suppressAutoHyphens w:val="0"/>
              <w:jc w:val="left"/>
              <w:rPr>
                <w:kern w:val="0"/>
                <w:sz w:val="20"/>
              </w:rPr>
            </w:pPr>
            <w:r w:rsidRPr="000B78E9">
              <w:rPr>
                <w:kern w:val="0"/>
                <w:sz w:val="20"/>
              </w:rPr>
              <w:t>100</w:t>
            </w:r>
          </w:p>
        </w:tc>
        <w:tc>
          <w:tcPr>
            <w:tcW w:w="954" w:type="pct"/>
            <w:tcBorders>
              <w:top w:val="single" w:sz="4" w:space="0" w:color="auto"/>
              <w:left w:val="nil"/>
              <w:bottom w:val="single" w:sz="4" w:space="0" w:color="auto"/>
            </w:tcBorders>
          </w:tcPr>
          <w:p w:rsidR="00957B88" w:rsidRPr="000B78E9" w:rsidRDefault="00957B88" w:rsidP="000B78E9">
            <w:pPr>
              <w:spacing w:line="360" w:lineRule="auto"/>
            </w:pPr>
            <w:r w:rsidRPr="000B78E9">
              <w:t>2,1</w:t>
            </w:r>
          </w:p>
        </w:tc>
      </w:tr>
      <w:tr w:rsidR="00957B88" w:rsidRPr="000B78E9" w:rsidTr="000B78E9">
        <w:trPr>
          <w:trHeight w:val="454"/>
          <w:jc w:val="center"/>
        </w:trPr>
        <w:tc>
          <w:tcPr>
            <w:tcW w:w="1411"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spacing w:line="360" w:lineRule="auto"/>
            </w:pPr>
            <w:r w:rsidRPr="000B78E9">
              <w:t>Макаронные изделия</w:t>
            </w:r>
          </w:p>
        </w:tc>
        <w:tc>
          <w:tcPr>
            <w:tcW w:w="812"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spacing w:line="360" w:lineRule="auto"/>
            </w:pPr>
            <w:r w:rsidRPr="000B78E9">
              <w:t>30</w:t>
            </w:r>
          </w:p>
        </w:tc>
        <w:tc>
          <w:tcPr>
            <w:tcW w:w="993"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spacing w:line="360" w:lineRule="auto"/>
            </w:pPr>
            <w:r w:rsidRPr="000B78E9">
              <w:t>0,96</w:t>
            </w:r>
          </w:p>
        </w:tc>
        <w:tc>
          <w:tcPr>
            <w:tcW w:w="830" w:type="pct"/>
            <w:tcBorders>
              <w:top w:val="single" w:sz="4" w:space="0" w:color="auto"/>
              <w:left w:val="single" w:sz="4" w:space="0" w:color="auto"/>
              <w:bottom w:val="single" w:sz="4" w:space="0" w:color="auto"/>
              <w:right w:val="single" w:sz="6" w:space="0" w:color="auto"/>
            </w:tcBorders>
          </w:tcPr>
          <w:p w:rsidR="00957B88" w:rsidRPr="000B78E9" w:rsidRDefault="00957B88" w:rsidP="000B78E9">
            <w:pPr>
              <w:spacing w:line="360" w:lineRule="auto"/>
            </w:pPr>
            <w:r w:rsidRPr="000B78E9">
              <w:t>20</w:t>
            </w:r>
          </w:p>
        </w:tc>
        <w:tc>
          <w:tcPr>
            <w:tcW w:w="954" w:type="pct"/>
            <w:tcBorders>
              <w:top w:val="single" w:sz="4" w:space="0" w:color="auto"/>
              <w:left w:val="nil"/>
              <w:bottom w:val="single" w:sz="4" w:space="0" w:color="auto"/>
            </w:tcBorders>
          </w:tcPr>
          <w:p w:rsidR="00957B88" w:rsidRPr="000B78E9" w:rsidRDefault="00957B88" w:rsidP="000B78E9">
            <w:pPr>
              <w:spacing w:line="360" w:lineRule="auto"/>
            </w:pPr>
            <w:r w:rsidRPr="000B78E9">
              <w:t>0,64</w:t>
            </w:r>
          </w:p>
        </w:tc>
      </w:tr>
      <w:tr w:rsidR="00957B88" w:rsidRPr="000B78E9" w:rsidTr="000B78E9">
        <w:trPr>
          <w:trHeight w:val="454"/>
          <w:jc w:val="center"/>
        </w:trPr>
        <w:tc>
          <w:tcPr>
            <w:tcW w:w="1411"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spacing w:line="360" w:lineRule="auto"/>
            </w:pPr>
            <w:r w:rsidRPr="000B78E9">
              <w:t>Молоко и молокопродукты</w:t>
            </w:r>
          </w:p>
        </w:tc>
        <w:tc>
          <w:tcPr>
            <w:tcW w:w="812"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spacing w:line="360" w:lineRule="auto"/>
            </w:pPr>
            <w:r w:rsidRPr="000B78E9">
              <w:t>300</w:t>
            </w:r>
          </w:p>
        </w:tc>
        <w:tc>
          <w:tcPr>
            <w:tcW w:w="993"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spacing w:line="360" w:lineRule="auto"/>
            </w:pPr>
            <w:r w:rsidRPr="000B78E9">
              <w:t>3,3</w:t>
            </w:r>
          </w:p>
        </w:tc>
        <w:tc>
          <w:tcPr>
            <w:tcW w:w="830" w:type="pct"/>
            <w:tcBorders>
              <w:top w:val="single" w:sz="4" w:space="0" w:color="auto"/>
              <w:left w:val="single" w:sz="4" w:space="0" w:color="auto"/>
              <w:bottom w:val="single" w:sz="4" w:space="0" w:color="auto"/>
              <w:right w:val="single" w:sz="6" w:space="0" w:color="auto"/>
            </w:tcBorders>
          </w:tcPr>
          <w:p w:rsidR="00957B88" w:rsidRPr="000B78E9" w:rsidRDefault="00957B88" w:rsidP="000B78E9">
            <w:pPr>
              <w:spacing w:line="360" w:lineRule="auto"/>
            </w:pPr>
            <w:r w:rsidRPr="000B78E9">
              <w:t>500</w:t>
            </w:r>
          </w:p>
        </w:tc>
        <w:tc>
          <w:tcPr>
            <w:tcW w:w="954" w:type="pct"/>
            <w:tcBorders>
              <w:top w:val="single" w:sz="4" w:space="0" w:color="auto"/>
              <w:left w:val="nil"/>
              <w:bottom w:val="single" w:sz="4" w:space="0" w:color="auto"/>
            </w:tcBorders>
          </w:tcPr>
          <w:p w:rsidR="00957B88" w:rsidRPr="000B78E9" w:rsidRDefault="00957B88" w:rsidP="000B78E9">
            <w:pPr>
              <w:spacing w:line="360" w:lineRule="auto"/>
            </w:pPr>
            <w:r w:rsidRPr="000B78E9">
              <w:t>7,00</w:t>
            </w:r>
          </w:p>
        </w:tc>
      </w:tr>
      <w:tr w:rsidR="00957B88" w:rsidRPr="000B78E9" w:rsidTr="000B78E9">
        <w:trPr>
          <w:trHeight w:val="454"/>
          <w:jc w:val="center"/>
        </w:trPr>
        <w:tc>
          <w:tcPr>
            <w:tcW w:w="1411"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spacing w:line="360" w:lineRule="auto"/>
            </w:pPr>
            <w:r w:rsidRPr="000B78E9">
              <w:t xml:space="preserve">Мясо </w:t>
            </w:r>
          </w:p>
        </w:tc>
        <w:tc>
          <w:tcPr>
            <w:tcW w:w="812"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spacing w:line="360" w:lineRule="auto"/>
            </w:pPr>
            <w:r w:rsidRPr="000B78E9">
              <w:t>80</w:t>
            </w:r>
          </w:p>
        </w:tc>
        <w:tc>
          <w:tcPr>
            <w:tcW w:w="993"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spacing w:line="360" w:lineRule="auto"/>
            </w:pPr>
            <w:r w:rsidRPr="000B78E9">
              <w:t>5,6</w:t>
            </w:r>
          </w:p>
        </w:tc>
        <w:tc>
          <w:tcPr>
            <w:tcW w:w="830" w:type="pct"/>
            <w:tcBorders>
              <w:top w:val="single" w:sz="4" w:space="0" w:color="auto"/>
              <w:left w:val="single" w:sz="4" w:space="0" w:color="auto"/>
              <w:bottom w:val="single" w:sz="4" w:space="0" w:color="auto"/>
              <w:right w:val="single" w:sz="6" w:space="0" w:color="auto"/>
            </w:tcBorders>
          </w:tcPr>
          <w:p w:rsidR="00957B88" w:rsidRPr="000B78E9" w:rsidRDefault="00957B88" w:rsidP="000B78E9">
            <w:pPr>
              <w:spacing w:line="360" w:lineRule="auto"/>
            </w:pPr>
            <w:r w:rsidRPr="000B78E9">
              <w:t>100</w:t>
            </w:r>
          </w:p>
        </w:tc>
        <w:tc>
          <w:tcPr>
            <w:tcW w:w="954" w:type="pct"/>
            <w:tcBorders>
              <w:top w:val="single" w:sz="4" w:space="0" w:color="auto"/>
              <w:left w:val="nil"/>
              <w:bottom w:val="single" w:sz="4" w:space="0" w:color="auto"/>
            </w:tcBorders>
          </w:tcPr>
          <w:p w:rsidR="00957B88" w:rsidRPr="000B78E9" w:rsidRDefault="00957B88" w:rsidP="000B78E9">
            <w:pPr>
              <w:spacing w:line="360" w:lineRule="auto"/>
            </w:pPr>
            <w:r w:rsidRPr="000B78E9">
              <w:t>3,66</w:t>
            </w:r>
          </w:p>
        </w:tc>
      </w:tr>
      <w:tr w:rsidR="00957B88" w:rsidRPr="000B78E9" w:rsidTr="000B78E9">
        <w:trPr>
          <w:trHeight w:val="454"/>
          <w:jc w:val="center"/>
        </w:trPr>
        <w:tc>
          <w:tcPr>
            <w:tcW w:w="1411"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spacing w:line="360" w:lineRule="auto"/>
            </w:pPr>
            <w:r w:rsidRPr="000B78E9">
              <w:t xml:space="preserve">Рыба </w:t>
            </w:r>
          </w:p>
        </w:tc>
        <w:tc>
          <w:tcPr>
            <w:tcW w:w="812"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spacing w:line="360" w:lineRule="auto"/>
            </w:pPr>
            <w:r w:rsidRPr="000B78E9">
              <w:t>40</w:t>
            </w:r>
          </w:p>
        </w:tc>
        <w:tc>
          <w:tcPr>
            <w:tcW w:w="993"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spacing w:line="360" w:lineRule="auto"/>
            </w:pPr>
            <w:r w:rsidRPr="000B78E9">
              <w:t>2,44</w:t>
            </w:r>
          </w:p>
        </w:tc>
        <w:tc>
          <w:tcPr>
            <w:tcW w:w="830" w:type="pct"/>
            <w:tcBorders>
              <w:top w:val="single" w:sz="4" w:space="0" w:color="auto"/>
              <w:left w:val="single" w:sz="4" w:space="0" w:color="auto"/>
              <w:bottom w:val="single" w:sz="4" w:space="0" w:color="auto"/>
              <w:right w:val="single" w:sz="6" w:space="0" w:color="auto"/>
            </w:tcBorders>
          </w:tcPr>
          <w:p w:rsidR="00957B88" w:rsidRPr="000B78E9" w:rsidRDefault="00957B88" w:rsidP="000B78E9">
            <w:pPr>
              <w:spacing w:line="360" w:lineRule="auto"/>
            </w:pPr>
            <w:r w:rsidRPr="000B78E9">
              <w:t>60</w:t>
            </w:r>
          </w:p>
        </w:tc>
        <w:tc>
          <w:tcPr>
            <w:tcW w:w="954" w:type="pct"/>
            <w:tcBorders>
              <w:top w:val="single" w:sz="4" w:space="0" w:color="auto"/>
              <w:left w:val="nil"/>
              <w:bottom w:val="single" w:sz="4" w:space="0" w:color="auto"/>
            </w:tcBorders>
          </w:tcPr>
          <w:p w:rsidR="00957B88" w:rsidRPr="000B78E9" w:rsidRDefault="00957B88" w:rsidP="000B78E9">
            <w:pPr>
              <w:spacing w:line="360" w:lineRule="auto"/>
            </w:pPr>
            <w:r w:rsidRPr="000B78E9">
              <w:t>0,90</w:t>
            </w:r>
          </w:p>
        </w:tc>
      </w:tr>
      <w:tr w:rsidR="00957B88" w:rsidRPr="000B78E9" w:rsidTr="000B78E9">
        <w:trPr>
          <w:trHeight w:val="454"/>
          <w:jc w:val="center"/>
        </w:trPr>
        <w:tc>
          <w:tcPr>
            <w:tcW w:w="1411"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spacing w:line="360" w:lineRule="auto"/>
            </w:pPr>
            <w:r w:rsidRPr="000B78E9">
              <w:t>Жиры</w:t>
            </w:r>
          </w:p>
        </w:tc>
        <w:tc>
          <w:tcPr>
            <w:tcW w:w="812"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spacing w:line="360" w:lineRule="auto"/>
            </w:pPr>
            <w:r w:rsidRPr="000B78E9">
              <w:t>40</w:t>
            </w:r>
          </w:p>
        </w:tc>
        <w:tc>
          <w:tcPr>
            <w:tcW w:w="993"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spacing w:line="360" w:lineRule="auto"/>
            </w:pPr>
            <w:r w:rsidRPr="000B78E9">
              <w:t>0,72</w:t>
            </w:r>
          </w:p>
        </w:tc>
        <w:tc>
          <w:tcPr>
            <w:tcW w:w="830" w:type="pct"/>
            <w:tcBorders>
              <w:top w:val="single" w:sz="4" w:space="0" w:color="auto"/>
              <w:left w:val="single" w:sz="4" w:space="0" w:color="auto"/>
              <w:bottom w:val="single" w:sz="4" w:space="0" w:color="auto"/>
              <w:right w:val="single" w:sz="6" w:space="0" w:color="auto"/>
            </w:tcBorders>
          </w:tcPr>
          <w:p w:rsidR="00957B88" w:rsidRPr="000B78E9" w:rsidRDefault="00957B88" w:rsidP="000B78E9">
            <w:pPr>
              <w:spacing w:line="360" w:lineRule="auto"/>
            </w:pPr>
            <w:r w:rsidRPr="000B78E9">
              <w:t>50</w:t>
            </w:r>
          </w:p>
        </w:tc>
        <w:tc>
          <w:tcPr>
            <w:tcW w:w="954" w:type="pct"/>
            <w:tcBorders>
              <w:top w:val="single" w:sz="4" w:space="0" w:color="auto"/>
              <w:left w:val="nil"/>
              <w:bottom w:val="single" w:sz="4" w:space="0" w:color="auto"/>
            </w:tcBorders>
          </w:tcPr>
          <w:p w:rsidR="00957B88" w:rsidRPr="000B78E9" w:rsidRDefault="00957B88" w:rsidP="000B78E9">
            <w:pPr>
              <w:spacing w:line="360" w:lineRule="auto"/>
            </w:pPr>
            <w:r w:rsidRPr="000B78E9">
              <w:t>1,68</w:t>
            </w:r>
          </w:p>
        </w:tc>
      </w:tr>
      <w:tr w:rsidR="00957B88" w:rsidRPr="000B78E9" w:rsidTr="000B78E9">
        <w:trPr>
          <w:trHeight w:val="454"/>
          <w:jc w:val="center"/>
        </w:trPr>
        <w:tc>
          <w:tcPr>
            <w:tcW w:w="1411"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spacing w:line="360" w:lineRule="auto"/>
            </w:pPr>
            <w:r w:rsidRPr="000B78E9">
              <w:t>Сахар</w:t>
            </w:r>
          </w:p>
        </w:tc>
        <w:tc>
          <w:tcPr>
            <w:tcW w:w="812"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spacing w:line="360" w:lineRule="auto"/>
            </w:pPr>
            <w:r w:rsidRPr="000B78E9">
              <w:t>60</w:t>
            </w:r>
          </w:p>
        </w:tc>
        <w:tc>
          <w:tcPr>
            <w:tcW w:w="993"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spacing w:line="360" w:lineRule="auto"/>
            </w:pPr>
            <w:r w:rsidRPr="000B78E9">
              <w:t>1,44</w:t>
            </w:r>
          </w:p>
        </w:tc>
        <w:tc>
          <w:tcPr>
            <w:tcW w:w="830" w:type="pct"/>
            <w:tcBorders>
              <w:top w:val="single" w:sz="4" w:space="0" w:color="auto"/>
              <w:left w:val="single" w:sz="4" w:space="0" w:color="auto"/>
              <w:bottom w:val="single" w:sz="4" w:space="0" w:color="auto"/>
              <w:right w:val="single" w:sz="6" w:space="0" w:color="auto"/>
            </w:tcBorders>
          </w:tcPr>
          <w:p w:rsidR="00957B88" w:rsidRPr="000B78E9" w:rsidRDefault="00957B88" w:rsidP="000B78E9">
            <w:pPr>
              <w:spacing w:line="360" w:lineRule="auto"/>
            </w:pPr>
            <w:r w:rsidRPr="000B78E9">
              <w:t>70</w:t>
            </w:r>
          </w:p>
        </w:tc>
        <w:tc>
          <w:tcPr>
            <w:tcW w:w="954" w:type="pct"/>
            <w:tcBorders>
              <w:top w:val="single" w:sz="4" w:space="0" w:color="auto"/>
              <w:left w:val="nil"/>
              <w:bottom w:val="single" w:sz="4" w:space="0" w:color="auto"/>
            </w:tcBorders>
          </w:tcPr>
          <w:p w:rsidR="00957B88" w:rsidRPr="000B78E9" w:rsidRDefault="00957B88" w:rsidP="000B78E9">
            <w:pPr>
              <w:spacing w:line="360" w:lineRule="auto"/>
            </w:pPr>
            <w:r w:rsidRPr="000B78E9">
              <w:t>5,50</w:t>
            </w:r>
          </w:p>
        </w:tc>
      </w:tr>
      <w:tr w:rsidR="00957B88" w:rsidRPr="000B78E9" w:rsidTr="000B78E9">
        <w:trPr>
          <w:trHeight w:val="454"/>
          <w:jc w:val="center"/>
        </w:trPr>
        <w:tc>
          <w:tcPr>
            <w:tcW w:w="1411"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spacing w:line="360" w:lineRule="auto"/>
            </w:pPr>
            <w:r w:rsidRPr="000B78E9">
              <w:t>Картофель</w:t>
            </w:r>
          </w:p>
        </w:tc>
        <w:tc>
          <w:tcPr>
            <w:tcW w:w="812"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spacing w:line="360" w:lineRule="auto"/>
            </w:pPr>
            <w:r w:rsidRPr="000B78E9">
              <w:t>400</w:t>
            </w:r>
          </w:p>
        </w:tc>
        <w:tc>
          <w:tcPr>
            <w:tcW w:w="993"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spacing w:line="360" w:lineRule="auto"/>
            </w:pPr>
            <w:r w:rsidRPr="000B78E9">
              <w:t>4,8</w:t>
            </w:r>
          </w:p>
        </w:tc>
        <w:tc>
          <w:tcPr>
            <w:tcW w:w="830" w:type="pct"/>
            <w:tcBorders>
              <w:top w:val="single" w:sz="4" w:space="0" w:color="auto"/>
              <w:left w:val="single" w:sz="4" w:space="0" w:color="auto"/>
              <w:bottom w:val="single" w:sz="4" w:space="0" w:color="auto"/>
              <w:right w:val="single" w:sz="6" w:space="0" w:color="auto"/>
            </w:tcBorders>
          </w:tcPr>
          <w:p w:rsidR="00957B88" w:rsidRPr="000B78E9" w:rsidRDefault="00957B88" w:rsidP="000B78E9">
            <w:pPr>
              <w:spacing w:line="360" w:lineRule="auto"/>
            </w:pPr>
            <w:r w:rsidRPr="000B78E9">
              <w:t>500</w:t>
            </w:r>
          </w:p>
        </w:tc>
        <w:tc>
          <w:tcPr>
            <w:tcW w:w="954" w:type="pct"/>
            <w:tcBorders>
              <w:top w:val="single" w:sz="4" w:space="0" w:color="auto"/>
              <w:left w:val="nil"/>
              <w:bottom w:val="single" w:sz="4" w:space="0" w:color="auto"/>
            </w:tcBorders>
          </w:tcPr>
          <w:p w:rsidR="00957B88" w:rsidRPr="000B78E9" w:rsidRDefault="00957B88" w:rsidP="000B78E9">
            <w:pPr>
              <w:spacing w:line="360" w:lineRule="auto"/>
            </w:pPr>
            <w:r w:rsidRPr="000B78E9">
              <w:t>6,00</w:t>
            </w:r>
          </w:p>
        </w:tc>
      </w:tr>
      <w:tr w:rsidR="00957B88" w:rsidRPr="000B78E9" w:rsidTr="000B78E9">
        <w:trPr>
          <w:trHeight w:val="454"/>
          <w:jc w:val="center"/>
        </w:trPr>
        <w:tc>
          <w:tcPr>
            <w:tcW w:w="1411"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spacing w:line="360" w:lineRule="auto"/>
            </w:pPr>
            <w:r w:rsidRPr="000B78E9">
              <w:t>Овощи</w:t>
            </w:r>
          </w:p>
        </w:tc>
        <w:tc>
          <w:tcPr>
            <w:tcW w:w="812"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spacing w:line="360" w:lineRule="auto"/>
            </w:pPr>
            <w:r w:rsidRPr="000B78E9">
              <w:t>150</w:t>
            </w:r>
          </w:p>
        </w:tc>
        <w:tc>
          <w:tcPr>
            <w:tcW w:w="993"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spacing w:line="360" w:lineRule="auto"/>
            </w:pPr>
            <w:r w:rsidRPr="000B78E9">
              <w:t>3,75</w:t>
            </w:r>
          </w:p>
        </w:tc>
        <w:tc>
          <w:tcPr>
            <w:tcW w:w="830" w:type="pct"/>
            <w:tcBorders>
              <w:top w:val="single" w:sz="4" w:space="0" w:color="auto"/>
              <w:left w:val="single" w:sz="4" w:space="0" w:color="auto"/>
              <w:bottom w:val="single" w:sz="4" w:space="0" w:color="auto"/>
              <w:right w:val="single" w:sz="6" w:space="0" w:color="auto"/>
            </w:tcBorders>
          </w:tcPr>
          <w:p w:rsidR="00957B88" w:rsidRPr="000B78E9" w:rsidRDefault="00957B88" w:rsidP="000B78E9">
            <w:pPr>
              <w:spacing w:line="360" w:lineRule="auto"/>
            </w:pPr>
            <w:r w:rsidRPr="000B78E9">
              <w:t>180</w:t>
            </w:r>
          </w:p>
        </w:tc>
        <w:tc>
          <w:tcPr>
            <w:tcW w:w="954" w:type="pct"/>
            <w:tcBorders>
              <w:top w:val="single" w:sz="4" w:space="0" w:color="auto"/>
              <w:left w:val="nil"/>
              <w:bottom w:val="single" w:sz="4" w:space="0" w:color="auto"/>
            </w:tcBorders>
          </w:tcPr>
          <w:p w:rsidR="00957B88" w:rsidRPr="000B78E9" w:rsidRDefault="00957B88" w:rsidP="000B78E9">
            <w:pPr>
              <w:spacing w:line="360" w:lineRule="auto"/>
            </w:pPr>
            <w:r w:rsidRPr="000B78E9">
              <w:t>4,50</w:t>
            </w:r>
          </w:p>
        </w:tc>
      </w:tr>
      <w:tr w:rsidR="00957B88" w:rsidRPr="000B78E9" w:rsidTr="000B78E9">
        <w:trPr>
          <w:trHeight w:val="454"/>
          <w:jc w:val="center"/>
        </w:trPr>
        <w:tc>
          <w:tcPr>
            <w:tcW w:w="1411"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spacing w:line="360" w:lineRule="auto"/>
            </w:pPr>
            <w:r w:rsidRPr="000B78E9">
              <w:t>Соль</w:t>
            </w:r>
          </w:p>
        </w:tc>
        <w:tc>
          <w:tcPr>
            <w:tcW w:w="812"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spacing w:line="360" w:lineRule="auto"/>
            </w:pPr>
            <w:r w:rsidRPr="000B78E9">
              <w:t>25</w:t>
            </w:r>
          </w:p>
        </w:tc>
        <w:tc>
          <w:tcPr>
            <w:tcW w:w="993"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spacing w:line="360" w:lineRule="auto"/>
            </w:pPr>
            <w:r w:rsidRPr="000B78E9">
              <w:t>0,28</w:t>
            </w:r>
          </w:p>
        </w:tc>
        <w:tc>
          <w:tcPr>
            <w:tcW w:w="830" w:type="pct"/>
            <w:tcBorders>
              <w:top w:val="single" w:sz="4" w:space="0" w:color="auto"/>
              <w:left w:val="single" w:sz="4" w:space="0" w:color="auto"/>
              <w:bottom w:val="single" w:sz="4" w:space="0" w:color="auto"/>
              <w:right w:val="single" w:sz="6" w:space="0" w:color="auto"/>
            </w:tcBorders>
          </w:tcPr>
          <w:p w:rsidR="00957B88" w:rsidRPr="000B78E9" w:rsidRDefault="00957B88" w:rsidP="000B78E9">
            <w:pPr>
              <w:spacing w:line="360" w:lineRule="auto"/>
            </w:pPr>
            <w:r w:rsidRPr="000B78E9">
              <w:t>30</w:t>
            </w:r>
          </w:p>
        </w:tc>
        <w:tc>
          <w:tcPr>
            <w:tcW w:w="954" w:type="pct"/>
            <w:tcBorders>
              <w:top w:val="single" w:sz="4" w:space="0" w:color="auto"/>
              <w:left w:val="nil"/>
              <w:bottom w:val="single" w:sz="4" w:space="0" w:color="auto"/>
            </w:tcBorders>
          </w:tcPr>
          <w:p w:rsidR="00957B88" w:rsidRPr="000B78E9" w:rsidRDefault="00957B88" w:rsidP="000B78E9">
            <w:pPr>
              <w:spacing w:line="360" w:lineRule="auto"/>
            </w:pPr>
            <w:r w:rsidRPr="000B78E9">
              <w:t>0,33</w:t>
            </w:r>
          </w:p>
        </w:tc>
      </w:tr>
      <w:tr w:rsidR="00957B88" w:rsidRPr="000B78E9" w:rsidTr="000B78E9">
        <w:trPr>
          <w:trHeight w:val="454"/>
          <w:jc w:val="center"/>
        </w:trPr>
        <w:tc>
          <w:tcPr>
            <w:tcW w:w="1411"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spacing w:line="360" w:lineRule="auto"/>
            </w:pPr>
            <w:r w:rsidRPr="000B78E9">
              <w:t>Чай</w:t>
            </w:r>
          </w:p>
        </w:tc>
        <w:tc>
          <w:tcPr>
            <w:tcW w:w="812"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spacing w:line="360" w:lineRule="auto"/>
            </w:pPr>
            <w:r w:rsidRPr="000B78E9">
              <w:t>1,5</w:t>
            </w:r>
          </w:p>
        </w:tc>
        <w:tc>
          <w:tcPr>
            <w:tcW w:w="993"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spacing w:line="360" w:lineRule="auto"/>
            </w:pPr>
            <w:r w:rsidRPr="000B78E9">
              <w:t>0,47</w:t>
            </w:r>
          </w:p>
        </w:tc>
        <w:tc>
          <w:tcPr>
            <w:tcW w:w="830" w:type="pct"/>
            <w:tcBorders>
              <w:top w:val="single" w:sz="4" w:space="0" w:color="auto"/>
              <w:left w:val="single" w:sz="4" w:space="0" w:color="auto"/>
              <w:bottom w:val="single" w:sz="4" w:space="0" w:color="auto"/>
              <w:right w:val="single" w:sz="6" w:space="0" w:color="auto"/>
            </w:tcBorders>
          </w:tcPr>
          <w:p w:rsidR="00957B88" w:rsidRPr="000B78E9" w:rsidRDefault="00957B88" w:rsidP="000B78E9">
            <w:pPr>
              <w:spacing w:line="360" w:lineRule="auto"/>
            </w:pPr>
            <w:r w:rsidRPr="000B78E9">
              <w:t>2</w:t>
            </w:r>
          </w:p>
        </w:tc>
        <w:tc>
          <w:tcPr>
            <w:tcW w:w="954" w:type="pct"/>
            <w:tcBorders>
              <w:top w:val="single" w:sz="4" w:space="0" w:color="auto"/>
              <w:left w:val="nil"/>
              <w:bottom w:val="single" w:sz="4" w:space="0" w:color="auto"/>
            </w:tcBorders>
          </w:tcPr>
          <w:p w:rsidR="00957B88" w:rsidRPr="000B78E9" w:rsidRDefault="00957B88" w:rsidP="000B78E9">
            <w:pPr>
              <w:spacing w:line="360" w:lineRule="auto"/>
            </w:pPr>
            <w:r w:rsidRPr="000B78E9">
              <w:t>0,63</w:t>
            </w:r>
          </w:p>
        </w:tc>
      </w:tr>
      <w:tr w:rsidR="00957B88" w:rsidRPr="000B78E9" w:rsidTr="000B78E9">
        <w:trPr>
          <w:trHeight w:val="454"/>
          <w:jc w:val="center"/>
        </w:trPr>
        <w:tc>
          <w:tcPr>
            <w:tcW w:w="1411"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spacing w:line="360" w:lineRule="auto"/>
            </w:pPr>
            <w:r w:rsidRPr="000B78E9">
              <w:t xml:space="preserve">Итого </w:t>
            </w:r>
          </w:p>
        </w:tc>
        <w:tc>
          <w:tcPr>
            <w:tcW w:w="812"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spacing w:line="360" w:lineRule="auto"/>
            </w:pPr>
            <w:r w:rsidRPr="000B78E9">
              <w:t>-</w:t>
            </w:r>
          </w:p>
        </w:tc>
        <w:tc>
          <w:tcPr>
            <w:tcW w:w="993" w:type="pct"/>
            <w:tcBorders>
              <w:top w:val="single" w:sz="4" w:space="0" w:color="auto"/>
              <w:left w:val="single" w:sz="4" w:space="0" w:color="auto"/>
              <w:bottom w:val="single" w:sz="4" w:space="0" w:color="auto"/>
              <w:right w:val="single" w:sz="4" w:space="0" w:color="auto"/>
            </w:tcBorders>
          </w:tcPr>
          <w:p w:rsidR="00957B88" w:rsidRPr="000B78E9" w:rsidRDefault="00957B88" w:rsidP="000B78E9">
            <w:pPr>
              <w:spacing w:line="360" w:lineRule="auto"/>
            </w:pPr>
            <w:r w:rsidRPr="000B78E9">
              <w:t>31,3</w:t>
            </w:r>
          </w:p>
        </w:tc>
        <w:tc>
          <w:tcPr>
            <w:tcW w:w="830" w:type="pct"/>
            <w:tcBorders>
              <w:top w:val="single" w:sz="4" w:space="0" w:color="auto"/>
              <w:left w:val="single" w:sz="4" w:space="0" w:color="auto"/>
              <w:bottom w:val="single" w:sz="4" w:space="0" w:color="auto"/>
              <w:right w:val="single" w:sz="6" w:space="0" w:color="auto"/>
            </w:tcBorders>
          </w:tcPr>
          <w:p w:rsidR="00957B88" w:rsidRPr="000B78E9" w:rsidRDefault="00957B88" w:rsidP="000B78E9">
            <w:pPr>
              <w:spacing w:line="360" w:lineRule="auto"/>
            </w:pPr>
            <w:r w:rsidRPr="000B78E9">
              <w:t>-</w:t>
            </w:r>
          </w:p>
        </w:tc>
        <w:tc>
          <w:tcPr>
            <w:tcW w:w="954" w:type="pct"/>
            <w:tcBorders>
              <w:top w:val="single" w:sz="4" w:space="0" w:color="auto"/>
              <w:left w:val="nil"/>
              <w:bottom w:val="single" w:sz="4" w:space="0" w:color="auto"/>
            </w:tcBorders>
          </w:tcPr>
          <w:p w:rsidR="00957B88" w:rsidRPr="000B78E9" w:rsidRDefault="00957B88" w:rsidP="000B78E9">
            <w:pPr>
              <w:spacing w:line="360" w:lineRule="auto"/>
            </w:pPr>
            <w:r w:rsidRPr="000B78E9">
              <w:t>41,64</w:t>
            </w:r>
          </w:p>
        </w:tc>
      </w:tr>
    </w:tbl>
    <w:p w:rsidR="00957B88" w:rsidRPr="00470EEB" w:rsidRDefault="00957B88" w:rsidP="00470EEB">
      <w:pPr>
        <w:spacing w:line="360" w:lineRule="auto"/>
        <w:ind w:firstLine="709"/>
        <w:jc w:val="both"/>
        <w:rPr>
          <w:sz w:val="28"/>
          <w:szCs w:val="28"/>
        </w:rPr>
      </w:pPr>
    </w:p>
    <w:p w:rsidR="00957B88" w:rsidRPr="00470EEB" w:rsidRDefault="00957B88" w:rsidP="00470EEB">
      <w:pPr>
        <w:spacing w:line="360" w:lineRule="auto"/>
        <w:ind w:firstLine="709"/>
        <w:jc w:val="both"/>
        <w:rPr>
          <w:sz w:val="28"/>
          <w:szCs w:val="28"/>
        </w:rPr>
      </w:pPr>
      <w:r w:rsidRPr="00470EEB">
        <w:rPr>
          <w:sz w:val="28"/>
          <w:szCs w:val="28"/>
        </w:rPr>
        <w:t>По формуле (9.2) рассчитываем, что затраты на питание личного состава формирований составят:</w:t>
      </w:r>
    </w:p>
    <w:p w:rsidR="0078100B" w:rsidRPr="00470EEB" w:rsidRDefault="0078100B" w:rsidP="00470EEB">
      <w:pPr>
        <w:spacing w:line="360" w:lineRule="auto"/>
        <w:ind w:firstLine="709"/>
        <w:jc w:val="both"/>
        <w:rPr>
          <w:sz w:val="28"/>
          <w:szCs w:val="28"/>
        </w:rPr>
      </w:pPr>
    </w:p>
    <w:p w:rsidR="00957B88" w:rsidRPr="00470EEB" w:rsidRDefault="00957B88" w:rsidP="00470EEB">
      <w:pPr>
        <w:spacing w:line="360" w:lineRule="auto"/>
        <w:ind w:firstLine="709"/>
        <w:jc w:val="both"/>
        <w:rPr>
          <w:sz w:val="28"/>
          <w:szCs w:val="28"/>
        </w:rPr>
      </w:pPr>
      <w:r w:rsidRPr="00470EEB">
        <w:rPr>
          <w:i/>
          <w:sz w:val="28"/>
          <w:szCs w:val="28"/>
        </w:rPr>
        <w:t>З</w:t>
      </w:r>
      <w:r w:rsidRPr="00470EEB">
        <w:rPr>
          <w:i/>
          <w:sz w:val="28"/>
          <w:szCs w:val="28"/>
          <w:vertAlign w:val="subscript"/>
        </w:rPr>
        <w:t>п</w:t>
      </w:r>
      <w:r w:rsidRPr="00470EEB">
        <w:rPr>
          <w:i/>
          <w:sz w:val="28"/>
          <w:szCs w:val="28"/>
        </w:rPr>
        <w:t xml:space="preserve"> = (41,64 </w:t>
      </w:r>
      <w:r w:rsidRPr="00470EEB">
        <w:rPr>
          <w:i/>
          <w:sz w:val="28"/>
          <w:szCs w:val="28"/>
        </w:rPr>
        <w:sym w:font="Symbol" w:char="F0B4"/>
      </w:r>
      <w:r w:rsidRPr="00470EEB">
        <w:rPr>
          <w:i/>
          <w:sz w:val="28"/>
          <w:szCs w:val="28"/>
        </w:rPr>
        <w:t xml:space="preserve"> 107 + 31,3 </w:t>
      </w:r>
      <w:r w:rsidRPr="00470EEB">
        <w:rPr>
          <w:i/>
          <w:sz w:val="28"/>
          <w:szCs w:val="28"/>
        </w:rPr>
        <w:sym w:font="Symbol" w:char="F0B4"/>
      </w:r>
      <w:r w:rsidRPr="00470EEB">
        <w:rPr>
          <w:i/>
          <w:sz w:val="28"/>
          <w:szCs w:val="28"/>
        </w:rPr>
        <w:t xml:space="preserve"> 72) </w:t>
      </w:r>
      <w:r w:rsidRPr="00470EEB">
        <w:rPr>
          <w:i/>
          <w:sz w:val="28"/>
          <w:szCs w:val="28"/>
        </w:rPr>
        <w:sym w:font="Symbol" w:char="F0B4"/>
      </w:r>
      <w:r w:rsidRPr="00470EEB">
        <w:rPr>
          <w:i/>
          <w:sz w:val="28"/>
          <w:szCs w:val="28"/>
        </w:rPr>
        <w:t xml:space="preserve"> 1 = 6710 рублей</w:t>
      </w:r>
      <w:r w:rsidRPr="00470EEB">
        <w:rPr>
          <w:sz w:val="28"/>
          <w:szCs w:val="28"/>
        </w:rPr>
        <w:t>.</w:t>
      </w:r>
    </w:p>
    <w:p w:rsidR="0078100B" w:rsidRPr="00470EEB" w:rsidRDefault="0078100B" w:rsidP="00470EEB">
      <w:pPr>
        <w:spacing w:line="360" w:lineRule="auto"/>
        <w:ind w:firstLine="709"/>
        <w:jc w:val="both"/>
        <w:rPr>
          <w:sz w:val="28"/>
          <w:szCs w:val="28"/>
        </w:rPr>
      </w:pPr>
    </w:p>
    <w:p w:rsidR="00957B88" w:rsidRPr="00470EEB" w:rsidRDefault="00957B88" w:rsidP="00470EEB">
      <w:pPr>
        <w:spacing w:line="360" w:lineRule="auto"/>
        <w:ind w:firstLine="709"/>
        <w:jc w:val="both"/>
        <w:rPr>
          <w:sz w:val="28"/>
          <w:szCs w:val="28"/>
        </w:rPr>
      </w:pPr>
      <w:r w:rsidRPr="00470EEB">
        <w:rPr>
          <w:sz w:val="28"/>
          <w:szCs w:val="28"/>
        </w:rPr>
        <w:t>Общие затраты на обеспечение питанием спасательных формирований составят 6710 рублей. Обеспечение питанием формирований РСЧС осуществляется в столовых и за счет средств Туймазинского газоперерабатывающего завода, на территории которого произошла ЧС.</w:t>
      </w:r>
    </w:p>
    <w:p w:rsidR="00957B88" w:rsidRPr="00470EEB" w:rsidRDefault="00957B88" w:rsidP="00470EEB">
      <w:pPr>
        <w:spacing w:line="360" w:lineRule="auto"/>
        <w:ind w:firstLine="709"/>
        <w:jc w:val="both"/>
        <w:rPr>
          <w:sz w:val="28"/>
          <w:szCs w:val="28"/>
        </w:rPr>
      </w:pPr>
    </w:p>
    <w:p w:rsidR="00957B88" w:rsidRPr="00470EEB" w:rsidRDefault="00957B88" w:rsidP="000B78E9">
      <w:pPr>
        <w:pStyle w:val="13"/>
        <w:spacing w:line="360" w:lineRule="auto"/>
        <w:ind w:firstLine="709"/>
        <w:rPr>
          <w:b/>
          <w:bCs/>
        </w:rPr>
      </w:pPr>
      <w:bookmarkStart w:id="132" w:name="_Toc138558753"/>
      <w:r w:rsidRPr="00470EEB">
        <w:rPr>
          <w:b/>
          <w:bCs/>
        </w:rPr>
        <w:t>9.1.2 Расчет затрат на оплату труда ликвидаторов аварии</w:t>
      </w:r>
      <w:bookmarkEnd w:id="132"/>
    </w:p>
    <w:p w:rsidR="00957B88" w:rsidRPr="00470EEB" w:rsidRDefault="00957B88" w:rsidP="00470EEB">
      <w:pPr>
        <w:spacing w:line="360" w:lineRule="auto"/>
        <w:ind w:firstLine="709"/>
        <w:jc w:val="both"/>
        <w:rPr>
          <w:sz w:val="28"/>
          <w:szCs w:val="28"/>
        </w:rPr>
      </w:pPr>
      <w:r w:rsidRPr="00470EEB">
        <w:rPr>
          <w:sz w:val="28"/>
          <w:szCs w:val="28"/>
        </w:rPr>
        <w:t>Расчет затрат на оплату труда проводят дифференцированно для каждой из групп участников ликвидации последствий ЧС в зависимости от величины их заработной платы и количества отработанных дней.</w:t>
      </w:r>
    </w:p>
    <w:p w:rsidR="00957B88" w:rsidRPr="00470EEB" w:rsidRDefault="00957B88" w:rsidP="00470EEB">
      <w:pPr>
        <w:spacing w:line="360" w:lineRule="auto"/>
        <w:ind w:firstLine="709"/>
        <w:jc w:val="both"/>
        <w:rPr>
          <w:sz w:val="28"/>
          <w:szCs w:val="28"/>
        </w:rPr>
      </w:pPr>
      <w:r w:rsidRPr="00470EEB">
        <w:rPr>
          <w:sz w:val="28"/>
          <w:szCs w:val="28"/>
        </w:rPr>
        <w:t>Расчет суточной заработной платы участников ликвидации ЧС проводят по формуле [32]:</w:t>
      </w:r>
    </w:p>
    <w:p w:rsidR="000B78E9" w:rsidRDefault="000B78E9" w:rsidP="00470EEB">
      <w:pPr>
        <w:spacing w:line="360" w:lineRule="auto"/>
        <w:ind w:firstLine="709"/>
        <w:jc w:val="both"/>
        <w:rPr>
          <w:i/>
          <w:sz w:val="28"/>
          <w:szCs w:val="28"/>
        </w:rPr>
      </w:pPr>
    </w:p>
    <w:p w:rsidR="00957B88" w:rsidRPr="00470EEB" w:rsidRDefault="00957B88" w:rsidP="00470EEB">
      <w:pPr>
        <w:spacing w:line="360" w:lineRule="auto"/>
        <w:ind w:firstLine="709"/>
        <w:jc w:val="both"/>
        <w:rPr>
          <w:sz w:val="28"/>
          <w:szCs w:val="28"/>
        </w:rPr>
      </w:pPr>
      <w:r w:rsidRPr="00470EEB">
        <w:rPr>
          <w:i/>
          <w:sz w:val="28"/>
          <w:szCs w:val="28"/>
        </w:rPr>
        <w:t>ФЗП</w:t>
      </w:r>
      <w:r w:rsidRPr="00470EEB">
        <w:rPr>
          <w:i/>
          <w:sz w:val="28"/>
          <w:szCs w:val="28"/>
          <w:vertAlign w:val="subscript"/>
        </w:rPr>
        <w:t>СУТ</w:t>
      </w:r>
      <w:r w:rsidRPr="00470EEB">
        <w:rPr>
          <w:i/>
          <w:sz w:val="28"/>
          <w:szCs w:val="28"/>
          <w:vertAlign w:val="subscript"/>
          <w:lang w:val="en-US"/>
        </w:rPr>
        <w:t>i</w:t>
      </w:r>
      <w:r w:rsidRPr="00470EEB">
        <w:rPr>
          <w:i/>
          <w:sz w:val="28"/>
          <w:szCs w:val="28"/>
          <w:vertAlign w:val="subscript"/>
        </w:rPr>
        <w:t xml:space="preserve"> </w:t>
      </w:r>
      <w:r w:rsidRPr="00470EEB">
        <w:rPr>
          <w:i/>
          <w:sz w:val="28"/>
          <w:szCs w:val="28"/>
        </w:rPr>
        <w:t xml:space="preserve">= (Мес. оклад/ 30) </w:t>
      </w:r>
      <w:r w:rsidRPr="00470EEB">
        <w:rPr>
          <w:i/>
          <w:sz w:val="28"/>
          <w:szCs w:val="28"/>
        </w:rPr>
        <w:sym w:font="Symbol" w:char="F0B4"/>
      </w:r>
      <w:r w:rsidRPr="00470EEB">
        <w:rPr>
          <w:i/>
          <w:sz w:val="28"/>
          <w:szCs w:val="28"/>
        </w:rPr>
        <w:t xml:space="preserve"> 1,15 </w:t>
      </w:r>
      <w:r w:rsidRPr="00470EEB">
        <w:rPr>
          <w:i/>
          <w:sz w:val="28"/>
          <w:szCs w:val="28"/>
        </w:rPr>
        <w:sym w:font="Symbol" w:char="F0B4"/>
      </w:r>
      <w:r w:rsidRPr="00470EEB">
        <w:rPr>
          <w:i/>
          <w:sz w:val="28"/>
          <w:szCs w:val="28"/>
        </w:rPr>
        <w:t xml:space="preserve"> Ч</w:t>
      </w:r>
      <w:r w:rsidRPr="00470EEB">
        <w:rPr>
          <w:i/>
          <w:sz w:val="28"/>
          <w:szCs w:val="28"/>
          <w:vertAlign w:val="subscript"/>
          <w:lang w:val="en-US"/>
        </w:rPr>
        <w:t>i</w:t>
      </w:r>
      <w:r w:rsidRPr="00470EEB">
        <w:rPr>
          <w:sz w:val="28"/>
          <w:szCs w:val="28"/>
        </w:rPr>
        <w:t xml:space="preserve"> ,</w:t>
      </w:r>
      <w:r w:rsidR="00470EEB" w:rsidRPr="00470EEB">
        <w:rPr>
          <w:sz w:val="28"/>
          <w:szCs w:val="28"/>
        </w:rPr>
        <w:t xml:space="preserve"> </w:t>
      </w:r>
      <w:r w:rsidRPr="00470EEB">
        <w:rPr>
          <w:sz w:val="28"/>
          <w:szCs w:val="28"/>
        </w:rPr>
        <w:t>(9.3)</w:t>
      </w:r>
    </w:p>
    <w:p w:rsidR="000B78E9" w:rsidRDefault="000B78E9" w:rsidP="00470EEB">
      <w:pPr>
        <w:spacing w:line="360" w:lineRule="auto"/>
        <w:ind w:firstLine="709"/>
        <w:jc w:val="both"/>
        <w:rPr>
          <w:sz w:val="28"/>
          <w:szCs w:val="28"/>
        </w:rPr>
      </w:pPr>
    </w:p>
    <w:p w:rsidR="00957B88" w:rsidRPr="00470EEB" w:rsidRDefault="00957B88" w:rsidP="00470EEB">
      <w:pPr>
        <w:spacing w:line="360" w:lineRule="auto"/>
        <w:ind w:firstLine="709"/>
        <w:jc w:val="both"/>
        <w:rPr>
          <w:sz w:val="28"/>
          <w:szCs w:val="28"/>
        </w:rPr>
      </w:pPr>
      <w:r w:rsidRPr="00470EEB">
        <w:rPr>
          <w:sz w:val="28"/>
          <w:szCs w:val="28"/>
        </w:rPr>
        <w:t xml:space="preserve">где </w:t>
      </w:r>
      <w:r w:rsidRPr="00470EEB">
        <w:rPr>
          <w:i/>
          <w:sz w:val="28"/>
          <w:szCs w:val="28"/>
        </w:rPr>
        <w:t>Ч</w:t>
      </w:r>
      <w:r w:rsidRPr="00470EEB">
        <w:rPr>
          <w:i/>
          <w:sz w:val="28"/>
          <w:szCs w:val="28"/>
          <w:vertAlign w:val="subscript"/>
          <w:lang w:val="en-US"/>
        </w:rPr>
        <w:t>i</w:t>
      </w:r>
      <w:r w:rsidRPr="00470EEB">
        <w:rPr>
          <w:i/>
          <w:sz w:val="28"/>
          <w:szCs w:val="28"/>
        </w:rPr>
        <w:t xml:space="preserve"> </w:t>
      </w:r>
      <w:r w:rsidRPr="00470EEB">
        <w:rPr>
          <w:sz w:val="28"/>
          <w:szCs w:val="28"/>
        </w:rPr>
        <w:t xml:space="preserve">– количество участников ликвидации ЧС </w:t>
      </w:r>
      <w:r w:rsidRPr="00470EEB">
        <w:rPr>
          <w:i/>
          <w:sz w:val="28"/>
          <w:szCs w:val="28"/>
          <w:lang w:val="en-US"/>
        </w:rPr>
        <w:t>i</w:t>
      </w:r>
      <w:r w:rsidRPr="00470EEB">
        <w:rPr>
          <w:i/>
          <w:sz w:val="28"/>
          <w:szCs w:val="28"/>
        </w:rPr>
        <w:t>-ой</w:t>
      </w:r>
      <w:r w:rsidRPr="00470EEB">
        <w:rPr>
          <w:sz w:val="28"/>
          <w:szCs w:val="28"/>
        </w:rPr>
        <w:t xml:space="preserve"> группы.</w:t>
      </w:r>
    </w:p>
    <w:p w:rsidR="00957B88" w:rsidRPr="00470EEB" w:rsidRDefault="00957B88" w:rsidP="00470EEB">
      <w:pPr>
        <w:spacing w:line="360" w:lineRule="auto"/>
        <w:ind w:firstLine="709"/>
        <w:jc w:val="both"/>
        <w:rPr>
          <w:sz w:val="28"/>
          <w:szCs w:val="28"/>
        </w:rPr>
      </w:pPr>
      <w:r w:rsidRPr="00470EEB">
        <w:rPr>
          <w:sz w:val="28"/>
          <w:szCs w:val="28"/>
        </w:rPr>
        <w:t>Время ликвидации аварии составляет</w:t>
      </w:r>
      <w:r w:rsidR="00470EEB" w:rsidRPr="00470EEB">
        <w:rPr>
          <w:sz w:val="28"/>
          <w:szCs w:val="28"/>
        </w:rPr>
        <w:t xml:space="preserve"> </w:t>
      </w:r>
      <w:r w:rsidRPr="00470EEB">
        <w:rPr>
          <w:sz w:val="28"/>
          <w:szCs w:val="28"/>
        </w:rPr>
        <w:t>одни сутки для пожарных подразделений и трое суток для всех остальных формирований.</w:t>
      </w:r>
    </w:p>
    <w:p w:rsidR="00957B88" w:rsidRPr="00470EEB" w:rsidRDefault="00957B88" w:rsidP="00470EEB">
      <w:pPr>
        <w:spacing w:line="360" w:lineRule="auto"/>
        <w:ind w:firstLine="709"/>
        <w:jc w:val="both"/>
        <w:rPr>
          <w:sz w:val="28"/>
          <w:szCs w:val="28"/>
        </w:rPr>
      </w:pPr>
      <w:r w:rsidRPr="00470EEB">
        <w:rPr>
          <w:sz w:val="28"/>
          <w:szCs w:val="28"/>
        </w:rPr>
        <w:t>Таким образом, суммарные затраты на оплату труда всем группам участникам ликвидации последствий ЧС составят (таблица 9.2):</w:t>
      </w:r>
    </w:p>
    <w:p w:rsidR="0078100B" w:rsidRPr="00470EEB" w:rsidRDefault="0078100B" w:rsidP="00470EEB">
      <w:pPr>
        <w:spacing w:line="360" w:lineRule="auto"/>
        <w:ind w:firstLine="709"/>
        <w:jc w:val="both"/>
        <w:rPr>
          <w:sz w:val="28"/>
          <w:szCs w:val="28"/>
        </w:rPr>
      </w:pPr>
    </w:p>
    <w:p w:rsidR="00957B88" w:rsidRPr="00470EEB" w:rsidRDefault="00957B88" w:rsidP="00470EEB">
      <w:pPr>
        <w:spacing w:line="360" w:lineRule="auto"/>
        <w:ind w:firstLine="709"/>
        <w:jc w:val="both"/>
        <w:rPr>
          <w:i/>
          <w:sz w:val="28"/>
          <w:szCs w:val="28"/>
        </w:rPr>
      </w:pPr>
      <w:r w:rsidRPr="00470EEB">
        <w:rPr>
          <w:i/>
          <w:sz w:val="28"/>
          <w:szCs w:val="28"/>
        </w:rPr>
        <w:t>ФЗП = ∑ ФЗП</w:t>
      </w:r>
      <w:r w:rsidRPr="00470EEB">
        <w:rPr>
          <w:i/>
          <w:sz w:val="28"/>
          <w:szCs w:val="28"/>
          <w:vertAlign w:val="subscript"/>
          <w:lang w:val="en-US"/>
        </w:rPr>
        <w:t>i</w:t>
      </w:r>
      <w:r w:rsidRPr="00470EEB">
        <w:rPr>
          <w:i/>
          <w:sz w:val="28"/>
          <w:szCs w:val="28"/>
        </w:rPr>
        <w:t xml:space="preserve"> = 12190 + 68724 + … + 16416 = 292789 руб.</w:t>
      </w:r>
    </w:p>
    <w:p w:rsidR="00957B88" w:rsidRPr="00470EEB" w:rsidRDefault="00957B88" w:rsidP="00470EEB">
      <w:pPr>
        <w:spacing w:line="360" w:lineRule="auto"/>
        <w:ind w:firstLine="709"/>
        <w:jc w:val="both"/>
        <w:rPr>
          <w:i/>
          <w:sz w:val="28"/>
          <w:szCs w:val="28"/>
        </w:rPr>
      </w:pPr>
    </w:p>
    <w:p w:rsidR="00957B88" w:rsidRPr="00470EEB" w:rsidRDefault="00957B88" w:rsidP="00470EEB">
      <w:pPr>
        <w:pStyle w:val="5"/>
        <w:spacing w:before="0" w:after="0" w:line="360" w:lineRule="auto"/>
        <w:ind w:firstLine="709"/>
        <w:jc w:val="both"/>
        <w:rPr>
          <w:b w:val="0"/>
          <w:i w:val="0"/>
          <w:sz w:val="28"/>
          <w:szCs w:val="28"/>
        </w:rPr>
      </w:pPr>
      <w:r w:rsidRPr="00470EEB">
        <w:rPr>
          <w:b w:val="0"/>
          <w:i w:val="0"/>
          <w:sz w:val="28"/>
          <w:szCs w:val="28"/>
        </w:rPr>
        <w:t xml:space="preserve">Таблица 9.2 - Затраты на оплату труда участников ликвидации последствий ЧС на </w:t>
      </w:r>
      <w:r w:rsidR="0078100B" w:rsidRPr="00470EEB">
        <w:rPr>
          <w:b w:val="0"/>
          <w:i w:val="0"/>
          <w:sz w:val="28"/>
          <w:szCs w:val="28"/>
        </w:rPr>
        <w:t>газофракционирующей установке ТГПЗ</w:t>
      </w:r>
      <w:r w:rsidR="00687EDE" w:rsidRPr="00470EEB">
        <w:rPr>
          <w:b w:val="0"/>
          <w:i w:val="0"/>
          <w:sz w:val="28"/>
          <w:szCs w:val="28"/>
        </w:rPr>
        <w:t xml:space="preserve"> </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5"/>
        <w:gridCol w:w="1633"/>
        <w:gridCol w:w="1314"/>
        <w:gridCol w:w="1387"/>
        <w:gridCol w:w="2252"/>
      </w:tblGrid>
      <w:tr w:rsidR="00957B88" w:rsidRPr="000B78E9" w:rsidTr="000B78E9">
        <w:trPr>
          <w:trHeight w:val="454"/>
          <w:jc w:val="center"/>
        </w:trPr>
        <w:tc>
          <w:tcPr>
            <w:tcW w:w="1482" w:type="pct"/>
          </w:tcPr>
          <w:p w:rsidR="00957B88" w:rsidRPr="000B78E9" w:rsidRDefault="00957B88" w:rsidP="000B78E9">
            <w:pPr>
              <w:spacing w:line="360" w:lineRule="auto"/>
            </w:pPr>
            <w:r w:rsidRPr="000B78E9">
              <w:t>Наименование групп участников ликвидации</w:t>
            </w:r>
          </w:p>
        </w:tc>
        <w:tc>
          <w:tcPr>
            <w:tcW w:w="872" w:type="pct"/>
          </w:tcPr>
          <w:p w:rsidR="00957B88" w:rsidRPr="000B78E9" w:rsidRDefault="00957B88" w:rsidP="000B78E9">
            <w:pPr>
              <w:spacing w:line="360" w:lineRule="auto"/>
            </w:pPr>
            <w:r w:rsidRPr="000B78E9">
              <w:t>Заработная плата, руб/месяц</w:t>
            </w:r>
          </w:p>
        </w:tc>
        <w:tc>
          <w:tcPr>
            <w:tcW w:w="702" w:type="pct"/>
          </w:tcPr>
          <w:p w:rsidR="00957B88" w:rsidRPr="000B78E9" w:rsidRDefault="00957B88" w:rsidP="000B78E9">
            <w:pPr>
              <w:spacing w:line="360" w:lineRule="auto"/>
            </w:pPr>
            <w:r w:rsidRPr="000B78E9">
              <w:t>Числен-ность, чел</w:t>
            </w:r>
          </w:p>
        </w:tc>
        <w:tc>
          <w:tcPr>
            <w:tcW w:w="741" w:type="pct"/>
          </w:tcPr>
          <w:p w:rsidR="00957B88" w:rsidRPr="000B78E9" w:rsidRDefault="00957B88" w:rsidP="000B78E9">
            <w:pPr>
              <w:spacing w:line="360" w:lineRule="auto"/>
            </w:pPr>
            <w:r w:rsidRPr="000B78E9">
              <w:t>ФЗП</w:t>
            </w:r>
            <w:r w:rsidRPr="000B78E9">
              <w:rPr>
                <w:vertAlign w:val="subscript"/>
              </w:rPr>
              <w:t>сут</w:t>
            </w:r>
            <w:r w:rsidRPr="000B78E9">
              <w:t>, руб/чел</w:t>
            </w:r>
          </w:p>
        </w:tc>
        <w:tc>
          <w:tcPr>
            <w:tcW w:w="1203" w:type="pct"/>
          </w:tcPr>
          <w:p w:rsidR="00957B88" w:rsidRPr="000B78E9" w:rsidRDefault="00957B88" w:rsidP="000B78E9">
            <w:pPr>
              <w:spacing w:line="360" w:lineRule="auto"/>
            </w:pPr>
            <w:r w:rsidRPr="000B78E9">
              <w:t>ФЗП за период проведения работ для</w:t>
            </w:r>
            <w:r w:rsidR="00470EEB" w:rsidRPr="000B78E9">
              <w:t xml:space="preserve"> </w:t>
            </w:r>
            <w:r w:rsidRPr="000B78E9">
              <w:rPr>
                <w:lang w:val="en-US"/>
              </w:rPr>
              <w:t>i</w:t>
            </w:r>
            <w:r w:rsidRPr="000B78E9">
              <w:t>-ой группы, руб</w:t>
            </w:r>
          </w:p>
        </w:tc>
      </w:tr>
      <w:tr w:rsidR="00687EDE" w:rsidRPr="000B78E9" w:rsidTr="000B78E9">
        <w:trPr>
          <w:trHeight w:val="454"/>
          <w:jc w:val="center"/>
        </w:trPr>
        <w:tc>
          <w:tcPr>
            <w:tcW w:w="1482" w:type="pct"/>
          </w:tcPr>
          <w:p w:rsidR="00687EDE" w:rsidRPr="000B78E9" w:rsidRDefault="00687EDE" w:rsidP="000B78E9">
            <w:pPr>
              <w:spacing w:line="360" w:lineRule="auto"/>
            </w:pPr>
            <w:r w:rsidRPr="000B78E9">
              <w:t>1</w:t>
            </w:r>
          </w:p>
        </w:tc>
        <w:tc>
          <w:tcPr>
            <w:tcW w:w="872" w:type="pct"/>
          </w:tcPr>
          <w:p w:rsidR="00687EDE" w:rsidRPr="000B78E9" w:rsidRDefault="00687EDE" w:rsidP="000B78E9">
            <w:pPr>
              <w:spacing w:line="360" w:lineRule="auto"/>
            </w:pPr>
            <w:r w:rsidRPr="000B78E9">
              <w:t>2</w:t>
            </w:r>
          </w:p>
        </w:tc>
        <w:tc>
          <w:tcPr>
            <w:tcW w:w="702" w:type="pct"/>
          </w:tcPr>
          <w:p w:rsidR="00687EDE" w:rsidRPr="000B78E9" w:rsidRDefault="00687EDE" w:rsidP="000B78E9">
            <w:pPr>
              <w:spacing w:line="360" w:lineRule="auto"/>
            </w:pPr>
            <w:r w:rsidRPr="000B78E9">
              <w:t>3</w:t>
            </w:r>
          </w:p>
        </w:tc>
        <w:tc>
          <w:tcPr>
            <w:tcW w:w="741" w:type="pct"/>
          </w:tcPr>
          <w:p w:rsidR="00687EDE" w:rsidRPr="000B78E9" w:rsidRDefault="00687EDE" w:rsidP="000B78E9">
            <w:pPr>
              <w:spacing w:line="360" w:lineRule="auto"/>
            </w:pPr>
            <w:r w:rsidRPr="000B78E9">
              <w:t>4</w:t>
            </w:r>
          </w:p>
        </w:tc>
        <w:tc>
          <w:tcPr>
            <w:tcW w:w="1203" w:type="pct"/>
          </w:tcPr>
          <w:p w:rsidR="00687EDE" w:rsidRPr="000B78E9" w:rsidRDefault="00687EDE" w:rsidP="000B78E9">
            <w:pPr>
              <w:spacing w:line="360" w:lineRule="auto"/>
            </w:pPr>
            <w:r w:rsidRPr="000B78E9">
              <w:t>5</w:t>
            </w:r>
          </w:p>
        </w:tc>
      </w:tr>
      <w:tr w:rsidR="00957B88" w:rsidRPr="000B78E9" w:rsidTr="000B78E9">
        <w:trPr>
          <w:trHeight w:val="454"/>
          <w:jc w:val="center"/>
        </w:trPr>
        <w:tc>
          <w:tcPr>
            <w:tcW w:w="1482" w:type="pct"/>
          </w:tcPr>
          <w:p w:rsidR="00957B88" w:rsidRPr="000B78E9" w:rsidRDefault="00957B88" w:rsidP="000B78E9">
            <w:pPr>
              <w:spacing w:line="360" w:lineRule="auto"/>
            </w:pPr>
            <w:r w:rsidRPr="000B78E9">
              <w:t>Пожарные подразделения</w:t>
            </w:r>
          </w:p>
        </w:tc>
        <w:tc>
          <w:tcPr>
            <w:tcW w:w="872" w:type="pct"/>
          </w:tcPr>
          <w:p w:rsidR="00957B88" w:rsidRPr="000B78E9" w:rsidRDefault="00957B88" w:rsidP="000B78E9">
            <w:pPr>
              <w:spacing w:line="360" w:lineRule="auto"/>
            </w:pPr>
          </w:p>
          <w:p w:rsidR="00957B88" w:rsidRPr="000B78E9" w:rsidRDefault="00957B88" w:rsidP="000B78E9">
            <w:pPr>
              <w:spacing w:line="360" w:lineRule="auto"/>
            </w:pPr>
            <w:r w:rsidRPr="000B78E9">
              <w:t>6000</w:t>
            </w:r>
          </w:p>
        </w:tc>
        <w:tc>
          <w:tcPr>
            <w:tcW w:w="702" w:type="pct"/>
          </w:tcPr>
          <w:p w:rsidR="00957B88" w:rsidRPr="000B78E9" w:rsidRDefault="00957B88" w:rsidP="000B78E9">
            <w:pPr>
              <w:spacing w:line="360" w:lineRule="auto"/>
            </w:pPr>
          </w:p>
          <w:p w:rsidR="00957B88" w:rsidRPr="000B78E9" w:rsidRDefault="00957B88" w:rsidP="000B78E9">
            <w:pPr>
              <w:spacing w:line="360" w:lineRule="auto"/>
            </w:pPr>
            <w:r w:rsidRPr="000B78E9">
              <w:t>35</w:t>
            </w:r>
          </w:p>
        </w:tc>
        <w:tc>
          <w:tcPr>
            <w:tcW w:w="741" w:type="pct"/>
          </w:tcPr>
          <w:p w:rsidR="00957B88" w:rsidRPr="000B78E9" w:rsidRDefault="00957B88" w:rsidP="000B78E9">
            <w:pPr>
              <w:spacing w:line="360" w:lineRule="auto"/>
            </w:pPr>
          </w:p>
          <w:p w:rsidR="00957B88" w:rsidRPr="000B78E9" w:rsidRDefault="00957B88" w:rsidP="000B78E9">
            <w:pPr>
              <w:spacing w:line="360" w:lineRule="auto"/>
            </w:pPr>
            <w:r w:rsidRPr="000B78E9">
              <w:t>230</w:t>
            </w:r>
          </w:p>
        </w:tc>
        <w:tc>
          <w:tcPr>
            <w:tcW w:w="1203" w:type="pct"/>
          </w:tcPr>
          <w:p w:rsidR="00957B88" w:rsidRPr="000B78E9" w:rsidRDefault="00957B88" w:rsidP="000B78E9">
            <w:pPr>
              <w:spacing w:line="360" w:lineRule="auto"/>
            </w:pPr>
          </w:p>
          <w:p w:rsidR="00957B88" w:rsidRPr="000B78E9" w:rsidRDefault="00957B88" w:rsidP="000B78E9">
            <w:pPr>
              <w:spacing w:line="360" w:lineRule="auto"/>
            </w:pPr>
            <w:r w:rsidRPr="000B78E9">
              <w:t>8050</w:t>
            </w:r>
          </w:p>
        </w:tc>
      </w:tr>
      <w:tr w:rsidR="00687EDE" w:rsidRPr="000B78E9" w:rsidTr="000B78E9">
        <w:trPr>
          <w:trHeight w:val="454"/>
          <w:jc w:val="center"/>
        </w:trPr>
        <w:tc>
          <w:tcPr>
            <w:tcW w:w="1482" w:type="pct"/>
          </w:tcPr>
          <w:p w:rsidR="00687EDE" w:rsidRPr="000B78E9" w:rsidRDefault="00687EDE" w:rsidP="000B78E9">
            <w:pPr>
              <w:spacing w:line="360" w:lineRule="auto"/>
            </w:pPr>
            <w:r w:rsidRPr="000B78E9">
              <w:t>Отряд механизированной группы</w:t>
            </w:r>
          </w:p>
        </w:tc>
        <w:tc>
          <w:tcPr>
            <w:tcW w:w="872" w:type="pct"/>
          </w:tcPr>
          <w:p w:rsidR="00687EDE" w:rsidRPr="000B78E9" w:rsidRDefault="00687EDE" w:rsidP="000B78E9">
            <w:pPr>
              <w:spacing w:line="360" w:lineRule="auto"/>
            </w:pPr>
          </w:p>
          <w:p w:rsidR="00687EDE" w:rsidRPr="000B78E9" w:rsidRDefault="00687EDE" w:rsidP="000B78E9">
            <w:pPr>
              <w:spacing w:line="360" w:lineRule="auto"/>
            </w:pPr>
          </w:p>
          <w:p w:rsidR="00687EDE" w:rsidRPr="000B78E9" w:rsidRDefault="00687EDE" w:rsidP="000B78E9">
            <w:pPr>
              <w:spacing w:line="360" w:lineRule="auto"/>
            </w:pPr>
            <w:r w:rsidRPr="000B78E9">
              <w:t>6500</w:t>
            </w:r>
          </w:p>
        </w:tc>
        <w:tc>
          <w:tcPr>
            <w:tcW w:w="702" w:type="pct"/>
          </w:tcPr>
          <w:p w:rsidR="00687EDE" w:rsidRPr="000B78E9" w:rsidRDefault="00687EDE" w:rsidP="000B78E9">
            <w:pPr>
              <w:spacing w:line="360" w:lineRule="auto"/>
            </w:pPr>
          </w:p>
          <w:p w:rsidR="00687EDE" w:rsidRPr="000B78E9" w:rsidRDefault="00687EDE" w:rsidP="000B78E9">
            <w:pPr>
              <w:spacing w:line="360" w:lineRule="auto"/>
            </w:pPr>
          </w:p>
          <w:p w:rsidR="00687EDE" w:rsidRPr="000B78E9" w:rsidRDefault="00687EDE" w:rsidP="000B78E9">
            <w:pPr>
              <w:spacing w:line="360" w:lineRule="auto"/>
            </w:pPr>
            <w:r w:rsidRPr="000B78E9">
              <w:t>23</w:t>
            </w:r>
          </w:p>
        </w:tc>
        <w:tc>
          <w:tcPr>
            <w:tcW w:w="741" w:type="pct"/>
          </w:tcPr>
          <w:p w:rsidR="00687EDE" w:rsidRPr="000B78E9" w:rsidRDefault="00687EDE" w:rsidP="000B78E9">
            <w:pPr>
              <w:spacing w:line="360" w:lineRule="auto"/>
            </w:pPr>
          </w:p>
          <w:p w:rsidR="00687EDE" w:rsidRPr="000B78E9" w:rsidRDefault="00687EDE" w:rsidP="000B78E9">
            <w:pPr>
              <w:spacing w:line="360" w:lineRule="auto"/>
            </w:pPr>
          </w:p>
          <w:p w:rsidR="00687EDE" w:rsidRPr="000B78E9" w:rsidRDefault="00687EDE" w:rsidP="000B78E9">
            <w:pPr>
              <w:spacing w:line="360" w:lineRule="auto"/>
            </w:pPr>
            <w:r w:rsidRPr="000B78E9">
              <w:t>249</w:t>
            </w:r>
          </w:p>
        </w:tc>
        <w:tc>
          <w:tcPr>
            <w:tcW w:w="1203" w:type="pct"/>
          </w:tcPr>
          <w:p w:rsidR="00687EDE" w:rsidRPr="000B78E9" w:rsidRDefault="00687EDE" w:rsidP="000B78E9">
            <w:pPr>
              <w:spacing w:line="360" w:lineRule="auto"/>
            </w:pPr>
          </w:p>
          <w:p w:rsidR="00687EDE" w:rsidRPr="000B78E9" w:rsidRDefault="00687EDE" w:rsidP="000B78E9">
            <w:pPr>
              <w:spacing w:line="360" w:lineRule="auto"/>
            </w:pPr>
          </w:p>
          <w:p w:rsidR="00687EDE" w:rsidRPr="000B78E9" w:rsidRDefault="00687EDE" w:rsidP="000B78E9">
            <w:pPr>
              <w:spacing w:line="360" w:lineRule="auto"/>
            </w:pPr>
            <w:r w:rsidRPr="000B78E9">
              <w:t>5727</w:t>
            </w:r>
          </w:p>
        </w:tc>
      </w:tr>
      <w:tr w:rsidR="00E734EB" w:rsidRPr="00470EEB">
        <w:tblPrEx>
          <w:jc w:val="left"/>
        </w:tblPrEx>
        <w:trPr>
          <w:trHeight w:val="454"/>
        </w:trPr>
        <w:tc>
          <w:tcPr>
            <w:tcW w:w="1482" w:type="pct"/>
          </w:tcPr>
          <w:p w:rsidR="00E734EB" w:rsidRPr="00470EEB" w:rsidRDefault="000B78E9" w:rsidP="00470EEB">
            <w:pPr>
              <w:spacing w:line="360" w:lineRule="auto"/>
              <w:ind w:firstLine="709"/>
              <w:jc w:val="both"/>
              <w:rPr>
                <w:sz w:val="28"/>
                <w:szCs w:val="28"/>
              </w:rPr>
            </w:pPr>
            <w:r>
              <w:rPr>
                <w:sz w:val="28"/>
                <w:szCs w:val="28"/>
              </w:rPr>
              <w:br w:type="page"/>
            </w:r>
            <w:r w:rsidR="00E734EB" w:rsidRPr="00470EEB">
              <w:rPr>
                <w:sz w:val="28"/>
                <w:szCs w:val="28"/>
              </w:rPr>
              <w:t>1</w:t>
            </w:r>
          </w:p>
        </w:tc>
        <w:tc>
          <w:tcPr>
            <w:tcW w:w="872" w:type="pct"/>
          </w:tcPr>
          <w:p w:rsidR="00E734EB" w:rsidRPr="00470EEB" w:rsidRDefault="00E734EB" w:rsidP="00470EEB">
            <w:pPr>
              <w:spacing w:line="360" w:lineRule="auto"/>
              <w:ind w:firstLine="709"/>
              <w:jc w:val="both"/>
              <w:rPr>
                <w:sz w:val="28"/>
                <w:szCs w:val="28"/>
              </w:rPr>
            </w:pPr>
            <w:r w:rsidRPr="00470EEB">
              <w:rPr>
                <w:sz w:val="28"/>
                <w:szCs w:val="28"/>
              </w:rPr>
              <w:t>2</w:t>
            </w:r>
          </w:p>
        </w:tc>
        <w:tc>
          <w:tcPr>
            <w:tcW w:w="702" w:type="pct"/>
          </w:tcPr>
          <w:p w:rsidR="00E734EB" w:rsidRPr="00470EEB" w:rsidRDefault="00E734EB" w:rsidP="00470EEB">
            <w:pPr>
              <w:spacing w:line="360" w:lineRule="auto"/>
              <w:ind w:firstLine="709"/>
              <w:jc w:val="both"/>
              <w:rPr>
                <w:sz w:val="28"/>
                <w:szCs w:val="28"/>
              </w:rPr>
            </w:pPr>
            <w:r w:rsidRPr="00470EEB">
              <w:rPr>
                <w:sz w:val="28"/>
                <w:szCs w:val="28"/>
              </w:rPr>
              <w:t>3</w:t>
            </w:r>
          </w:p>
        </w:tc>
        <w:tc>
          <w:tcPr>
            <w:tcW w:w="741" w:type="pct"/>
          </w:tcPr>
          <w:p w:rsidR="00E734EB" w:rsidRPr="00470EEB" w:rsidRDefault="00E734EB" w:rsidP="00470EEB">
            <w:pPr>
              <w:spacing w:line="360" w:lineRule="auto"/>
              <w:ind w:firstLine="709"/>
              <w:jc w:val="both"/>
              <w:rPr>
                <w:sz w:val="28"/>
                <w:szCs w:val="28"/>
              </w:rPr>
            </w:pPr>
            <w:r w:rsidRPr="00470EEB">
              <w:rPr>
                <w:sz w:val="28"/>
                <w:szCs w:val="28"/>
              </w:rPr>
              <w:t>4</w:t>
            </w:r>
          </w:p>
        </w:tc>
        <w:tc>
          <w:tcPr>
            <w:tcW w:w="1203" w:type="pct"/>
          </w:tcPr>
          <w:p w:rsidR="00E734EB" w:rsidRPr="00470EEB" w:rsidRDefault="00E734EB" w:rsidP="00470EEB">
            <w:pPr>
              <w:spacing w:line="360" w:lineRule="auto"/>
              <w:ind w:firstLine="709"/>
              <w:jc w:val="both"/>
              <w:rPr>
                <w:sz w:val="28"/>
                <w:szCs w:val="28"/>
              </w:rPr>
            </w:pPr>
            <w:r w:rsidRPr="00470EEB">
              <w:rPr>
                <w:sz w:val="28"/>
                <w:szCs w:val="28"/>
              </w:rPr>
              <w:t>5</w:t>
            </w:r>
          </w:p>
        </w:tc>
      </w:tr>
      <w:tr w:rsidR="00687EDE" w:rsidRPr="000B78E9">
        <w:tblPrEx>
          <w:jc w:val="left"/>
        </w:tblPrEx>
        <w:trPr>
          <w:trHeight w:val="454"/>
        </w:trPr>
        <w:tc>
          <w:tcPr>
            <w:tcW w:w="1482" w:type="pct"/>
          </w:tcPr>
          <w:p w:rsidR="00687EDE" w:rsidRPr="000B78E9" w:rsidRDefault="00687EDE" w:rsidP="000B78E9">
            <w:pPr>
              <w:spacing w:line="360" w:lineRule="auto"/>
            </w:pPr>
            <w:r w:rsidRPr="000B78E9">
              <w:t>Отряд ручной разборки завалов</w:t>
            </w:r>
          </w:p>
        </w:tc>
        <w:tc>
          <w:tcPr>
            <w:tcW w:w="872" w:type="pct"/>
          </w:tcPr>
          <w:p w:rsidR="00687EDE" w:rsidRPr="000B78E9" w:rsidRDefault="00687EDE" w:rsidP="000B78E9">
            <w:pPr>
              <w:spacing w:line="360" w:lineRule="auto"/>
            </w:pPr>
          </w:p>
          <w:p w:rsidR="00687EDE" w:rsidRPr="000B78E9" w:rsidRDefault="00687EDE" w:rsidP="000B78E9">
            <w:pPr>
              <w:spacing w:line="360" w:lineRule="auto"/>
            </w:pPr>
            <w:r w:rsidRPr="000B78E9">
              <w:t>7000</w:t>
            </w:r>
          </w:p>
        </w:tc>
        <w:tc>
          <w:tcPr>
            <w:tcW w:w="702" w:type="pct"/>
          </w:tcPr>
          <w:p w:rsidR="00687EDE" w:rsidRPr="000B78E9" w:rsidRDefault="00687EDE" w:rsidP="000B78E9">
            <w:pPr>
              <w:spacing w:line="360" w:lineRule="auto"/>
            </w:pPr>
          </w:p>
          <w:p w:rsidR="00687EDE" w:rsidRPr="000B78E9" w:rsidRDefault="00687EDE" w:rsidP="000B78E9">
            <w:pPr>
              <w:spacing w:line="360" w:lineRule="auto"/>
            </w:pPr>
            <w:r w:rsidRPr="000B78E9">
              <w:t>56</w:t>
            </w:r>
          </w:p>
        </w:tc>
        <w:tc>
          <w:tcPr>
            <w:tcW w:w="741" w:type="pct"/>
          </w:tcPr>
          <w:p w:rsidR="00687EDE" w:rsidRPr="000B78E9" w:rsidRDefault="00687EDE" w:rsidP="000B78E9">
            <w:pPr>
              <w:spacing w:line="360" w:lineRule="auto"/>
            </w:pPr>
          </w:p>
          <w:p w:rsidR="00687EDE" w:rsidRPr="000B78E9" w:rsidRDefault="00687EDE" w:rsidP="000B78E9">
            <w:pPr>
              <w:spacing w:line="360" w:lineRule="auto"/>
            </w:pPr>
            <w:r w:rsidRPr="000B78E9">
              <w:t>268</w:t>
            </w:r>
          </w:p>
        </w:tc>
        <w:tc>
          <w:tcPr>
            <w:tcW w:w="1203" w:type="pct"/>
          </w:tcPr>
          <w:p w:rsidR="00687EDE" w:rsidRPr="000B78E9" w:rsidRDefault="00687EDE" w:rsidP="000B78E9">
            <w:pPr>
              <w:spacing w:line="360" w:lineRule="auto"/>
            </w:pPr>
          </w:p>
          <w:p w:rsidR="00687EDE" w:rsidRPr="000B78E9" w:rsidRDefault="00687EDE" w:rsidP="000B78E9">
            <w:pPr>
              <w:spacing w:line="360" w:lineRule="auto"/>
            </w:pPr>
            <w:r w:rsidRPr="000B78E9">
              <w:t>15008</w:t>
            </w:r>
          </w:p>
        </w:tc>
      </w:tr>
      <w:tr w:rsidR="00687EDE" w:rsidRPr="000B78E9">
        <w:tblPrEx>
          <w:jc w:val="left"/>
        </w:tblPrEx>
        <w:trPr>
          <w:trHeight w:val="454"/>
        </w:trPr>
        <w:tc>
          <w:tcPr>
            <w:tcW w:w="1482" w:type="pct"/>
          </w:tcPr>
          <w:p w:rsidR="00687EDE" w:rsidRPr="000B78E9" w:rsidRDefault="00687EDE" w:rsidP="000B78E9">
            <w:pPr>
              <w:spacing w:line="360" w:lineRule="auto"/>
            </w:pPr>
          </w:p>
          <w:p w:rsidR="00687EDE" w:rsidRPr="000B78E9" w:rsidRDefault="00687EDE" w:rsidP="000B78E9">
            <w:pPr>
              <w:spacing w:line="360" w:lineRule="auto"/>
            </w:pPr>
            <w:r w:rsidRPr="000B78E9">
              <w:t>Караул охраны завода</w:t>
            </w:r>
          </w:p>
        </w:tc>
        <w:tc>
          <w:tcPr>
            <w:tcW w:w="872" w:type="pct"/>
          </w:tcPr>
          <w:p w:rsidR="00687EDE" w:rsidRPr="000B78E9" w:rsidRDefault="00687EDE" w:rsidP="000B78E9">
            <w:pPr>
              <w:spacing w:line="360" w:lineRule="auto"/>
            </w:pPr>
          </w:p>
          <w:p w:rsidR="00687EDE" w:rsidRPr="000B78E9" w:rsidRDefault="00687EDE" w:rsidP="000B78E9">
            <w:pPr>
              <w:spacing w:line="360" w:lineRule="auto"/>
            </w:pPr>
            <w:r w:rsidRPr="000B78E9">
              <w:t>8000</w:t>
            </w:r>
          </w:p>
        </w:tc>
        <w:tc>
          <w:tcPr>
            <w:tcW w:w="702" w:type="pct"/>
          </w:tcPr>
          <w:p w:rsidR="00687EDE" w:rsidRPr="000B78E9" w:rsidRDefault="00687EDE" w:rsidP="000B78E9">
            <w:pPr>
              <w:spacing w:line="360" w:lineRule="auto"/>
            </w:pPr>
          </w:p>
          <w:p w:rsidR="00687EDE" w:rsidRPr="000B78E9" w:rsidRDefault="00687EDE" w:rsidP="000B78E9">
            <w:pPr>
              <w:spacing w:line="360" w:lineRule="auto"/>
            </w:pPr>
            <w:r w:rsidRPr="000B78E9">
              <w:t>32</w:t>
            </w:r>
          </w:p>
        </w:tc>
        <w:tc>
          <w:tcPr>
            <w:tcW w:w="741" w:type="pct"/>
          </w:tcPr>
          <w:p w:rsidR="00687EDE" w:rsidRPr="000B78E9" w:rsidRDefault="00687EDE" w:rsidP="000B78E9">
            <w:pPr>
              <w:spacing w:line="360" w:lineRule="auto"/>
            </w:pPr>
          </w:p>
          <w:p w:rsidR="00687EDE" w:rsidRPr="000B78E9" w:rsidRDefault="00687EDE" w:rsidP="000B78E9">
            <w:pPr>
              <w:spacing w:line="360" w:lineRule="auto"/>
            </w:pPr>
            <w:r w:rsidRPr="000B78E9">
              <w:t>307</w:t>
            </w:r>
          </w:p>
        </w:tc>
        <w:tc>
          <w:tcPr>
            <w:tcW w:w="1203" w:type="pct"/>
          </w:tcPr>
          <w:p w:rsidR="00687EDE" w:rsidRPr="000B78E9" w:rsidRDefault="00687EDE" w:rsidP="000B78E9">
            <w:pPr>
              <w:spacing w:line="360" w:lineRule="auto"/>
            </w:pPr>
          </w:p>
          <w:p w:rsidR="00687EDE" w:rsidRPr="000B78E9" w:rsidRDefault="00687EDE" w:rsidP="000B78E9">
            <w:pPr>
              <w:spacing w:line="360" w:lineRule="auto"/>
            </w:pPr>
            <w:r w:rsidRPr="000B78E9">
              <w:t>9824</w:t>
            </w:r>
          </w:p>
        </w:tc>
      </w:tr>
      <w:tr w:rsidR="00687EDE" w:rsidRPr="000B78E9">
        <w:tblPrEx>
          <w:jc w:val="left"/>
        </w:tblPrEx>
        <w:trPr>
          <w:trHeight w:val="454"/>
        </w:trPr>
        <w:tc>
          <w:tcPr>
            <w:tcW w:w="1482" w:type="pct"/>
          </w:tcPr>
          <w:p w:rsidR="00687EDE" w:rsidRPr="000B78E9" w:rsidRDefault="00687EDE" w:rsidP="000B78E9">
            <w:pPr>
              <w:spacing w:line="360" w:lineRule="auto"/>
            </w:pPr>
            <w:r w:rsidRPr="000B78E9">
              <w:t>Медицинская служба</w:t>
            </w:r>
          </w:p>
        </w:tc>
        <w:tc>
          <w:tcPr>
            <w:tcW w:w="872" w:type="pct"/>
          </w:tcPr>
          <w:p w:rsidR="00687EDE" w:rsidRPr="000B78E9" w:rsidRDefault="00687EDE" w:rsidP="000B78E9">
            <w:pPr>
              <w:spacing w:line="360" w:lineRule="auto"/>
            </w:pPr>
            <w:r w:rsidRPr="000B78E9">
              <w:t>5700</w:t>
            </w:r>
          </w:p>
        </w:tc>
        <w:tc>
          <w:tcPr>
            <w:tcW w:w="702" w:type="pct"/>
          </w:tcPr>
          <w:p w:rsidR="00687EDE" w:rsidRPr="000B78E9" w:rsidRDefault="00687EDE" w:rsidP="000B78E9">
            <w:pPr>
              <w:spacing w:line="360" w:lineRule="auto"/>
            </w:pPr>
            <w:r w:rsidRPr="000B78E9">
              <w:t>35</w:t>
            </w:r>
          </w:p>
        </w:tc>
        <w:tc>
          <w:tcPr>
            <w:tcW w:w="741" w:type="pct"/>
          </w:tcPr>
          <w:p w:rsidR="00687EDE" w:rsidRPr="000B78E9" w:rsidRDefault="00687EDE" w:rsidP="000B78E9">
            <w:pPr>
              <w:spacing w:line="360" w:lineRule="auto"/>
            </w:pPr>
            <w:r w:rsidRPr="000B78E9">
              <w:t>219</w:t>
            </w:r>
          </w:p>
        </w:tc>
        <w:tc>
          <w:tcPr>
            <w:tcW w:w="1203" w:type="pct"/>
          </w:tcPr>
          <w:p w:rsidR="00687EDE" w:rsidRPr="000B78E9" w:rsidRDefault="00687EDE" w:rsidP="000B78E9">
            <w:pPr>
              <w:spacing w:line="360" w:lineRule="auto"/>
            </w:pPr>
            <w:r w:rsidRPr="000B78E9">
              <w:t>7665</w:t>
            </w:r>
          </w:p>
        </w:tc>
      </w:tr>
      <w:tr w:rsidR="00687EDE" w:rsidRPr="000B78E9">
        <w:tblPrEx>
          <w:jc w:val="left"/>
        </w:tblPrEx>
        <w:trPr>
          <w:trHeight w:val="454"/>
        </w:trPr>
        <w:tc>
          <w:tcPr>
            <w:tcW w:w="1482" w:type="pct"/>
          </w:tcPr>
          <w:p w:rsidR="00687EDE" w:rsidRPr="000B78E9" w:rsidRDefault="00687EDE" w:rsidP="000B78E9">
            <w:pPr>
              <w:spacing w:line="360" w:lineRule="auto"/>
            </w:pPr>
          </w:p>
          <w:p w:rsidR="00687EDE" w:rsidRPr="000B78E9" w:rsidRDefault="00687EDE" w:rsidP="000B78E9">
            <w:pPr>
              <w:spacing w:line="360" w:lineRule="auto"/>
            </w:pPr>
            <w:r w:rsidRPr="000B78E9">
              <w:t xml:space="preserve">Водители, осуществляющие эвакуацию </w:t>
            </w:r>
          </w:p>
        </w:tc>
        <w:tc>
          <w:tcPr>
            <w:tcW w:w="872" w:type="pct"/>
          </w:tcPr>
          <w:p w:rsidR="00687EDE" w:rsidRPr="000B78E9" w:rsidRDefault="00687EDE" w:rsidP="000B78E9">
            <w:pPr>
              <w:spacing w:line="360" w:lineRule="auto"/>
            </w:pPr>
          </w:p>
          <w:p w:rsidR="00687EDE" w:rsidRPr="000B78E9" w:rsidRDefault="00687EDE" w:rsidP="000B78E9">
            <w:pPr>
              <w:spacing w:line="360" w:lineRule="auto"/>
            </w:pPr>
            <w:r w:rsidRPr="000B78E9">
              <w:t>6000</w:t>
            </w:r>
          </w:p>
          <w:p w:rsidR="00687EDE" w:rsidRPr="000B78E9" w:rsidRDefault="00687EDE" w:rsidP="000B78E9">
            <w:pPr>
              <w:spacing w:line="360" w:lineRule="auto"/>
            </w:pPr>
            <w:r w:rsidRPr="000B78E9">
              <w:t>7000</w:t>
            </w:r>
          </w:p>
        </w:tc>
        <w:tc>
          <w:tcPr>
            <w:tcW w:w="702" w:type="pct"/>
          </w:tcPr>
          <w:p w:rsidR="00687EDE" w:rsidRPr="000B78E9" w:rsidRDefault="00687EDE" w:rsidP="000B78E9">
            <w:pPr>
              <w:spacing w:line="360" w:lineRule="auto"/>
            </w:pPr>
          </w:p>
          <w:p w:rsidR="00687EDE" w:rsidRPr="000B78E9" w:rsidRDefault="00470EEB" w:rsidP="000B78E9">
            <w:pPr>
              <w:spacing w:line="360" w:lineRule="auto"/>
            </w:pPr>
            <w:r w:rsidRPr="000B78E9">
              <w:t xml:space="preserve"> </w:t>
            </w:r>
            <w:r w:rsidR="00687EDE" w:rsidRPr="000B78E9">
              <w:t>2</w:t>
            </w:r>
          </w:p>
          <w:p w:rsidR="00687EDE" w:rsidRPr="000B78E9" w:rsidRDefault="00687EDE" w:rsidP="000B78E9">
            <w:pPr>
              <w:spacing w:line="360" w:lineRule="auto"/>
            </w:pPr>
            <w:r w:rsidRPr="000B78E9">
              <w:t>14</w:t>
            </w:r>
          </w:p>
        </w:tc>
        <w:tc>
          <w:tcPr>
            <w:tcW w:w="741" w:type="pct"/>
          </w:tcPr>
          <w:p w:rsidR="00687EDE" w:rsidRPr="000B78E9" w:rsidRDefault="00687EDE" w:rsidP="000B78E9">
            <w:pPr>
              <w:spacing w:line="360" w:lineRule="auto"/>
            </w:pPr>
          </w:p>
          <w:p w:rsidR="00687EDE" w:rsidRPr="000B78E9" w:rsidRDefault="00687EDE" w:rsidP="000B78E9">
            <w:pPr>
              <w:spacing w:line="360" w:lineRule="auto"/>
            </w:pPr>
            <w:r w:rsidRPr="000B78E9">
              <w:t>230</w:t>
            </w:r>
          </w:p>
          <w:p w:rsidR="00687EDE" w:rsidRPr="000B78E9" w:rsidRDefault="00687EDE" w:rsidP="000B78E9">
            <w:pPr>
              <w:spacing w:line="360" w:lineRule="auto"/>
            </w:pPr>
            <w:r w:rsidRPr="000B78E9">
              <w:t>264</w:t>
            </w:r>
          </w:p>
        </w:tc>
        <w:tc>
          <w:tcPr>
            <w:tcW w:w="1203" w:type="pct"/>
          </w:tcPr>
          <w:p w:rsidR="00687EDE" w:rsidRPr="000B78E9" w:rsidRDefault="00687EDE" w:rsidP="000B78E9">
            <w:pPr>
              <w:spacing w:line="360" w:lineRule="auto"/>
            </w:pPr>
          </w:p>
          <w:p w:rsidR="00687EDE" w:rsidRPr="000B78E9" w:rsidRDefault="00687EDE" w:rsidP="000B78E9">
            <w:pPr>
              <w:spacing w:line="360" w:lineRule="auto"/>
            </w:pPr>
            <w:r w:rsidRPr="000B78E9">
              <w:t>460</w:t>
            </w:r>
          </w:p>
          <w:p w:rsidR="00687EDE" w:rsidRPr="000B78E9" w:rsidRDefault="00687EDE" w:rsidP="000B78E9">
            <w:pPr>
              <w:spacing w:line="360" w:lineRule="auto"/>
            </w:pPr>
            <w:r w:rsidRPr="000B78E9">
              <w:t>3696</w:t>
            </w:r>
          </w:p>
        </w:tc>
      </w:tr>
      <w:tr w:rsidR="00957B88" w:rsidRPr="000B78E9">
        <w:tblPrEx>
          <w:jc w:val="left"/>
        </w:tblPrEx>
        <w:trPr>
          <w:trHeight w:val="454"/>
        </w:trPr>
        <w:tc>
          <w:tcPr>
            <w:tcW w:w="3797" w:type="pct"/>
            <w:gridSpan w:val="4"/>
          </w:tcPr>
          <w:p w:rsidR="00957B88" w:rsidRPr="000B78E9" w:rsidRDefault="00957B88" w:rsidP="000B78E9">
            <w:pPr>
              <w:spacing w:line="360" w:lineRule="auto"/>
            </w:pPr>
            <w:r w:rsidRPr="000B78E9">
              <w:t>ИТОГО</w:t>
            </w:r>
          </w:p>
        </w:tc>
        <w:tc>
          <w:tcPr>
            <w:tcW w:w="1203" w:type="pct"/>
          </w:tcPr>
          <w:p w:rsidR="00957B88" w:rsidRPr="000B78E9" w:rsidRDefault="00957B88" w:rsidP="000B78E9">
            <w:pPr>
              <w:spacing w:line="360" w:lineRule="auto"/>
            </w:pPr>
            <w:r w:rsidRPr="000B78E9">
              <w:t>50430</w:t>
            </w:r>
          </w:p>
        </w:tc>
      </w:tr>
    </w:tbl>
    <w:p w:rsidR="00957B88" w:rsidRPr="00470EEB" w:rsidRDefault="00957B88" w:rsidP="00470EEB">
      <w:pPr>
        <w:spacing w:line="360" w:lineRule="auto"/>
        <w:ind w:firstLine="709"/>
        <w:jc w:val="both"/>
        <w:rPr>
          <w:sz w:val="28"/>
          <w:szCs w:val="28"/>
        </w:rPr>
      </w:pPr>
    </w:p>
    <w:p w:rsidR="00957B88" w:rsidRPr="00470EEB" w:rsidRDefault="00957B88" w:rsidP="00470EEB">
      <w:pPr>
        <w:spacing w:line="360" w:lineRule="auto"/>
        <w:ind w:firstLine="709"/>
        <w:jc w:val="both"/>
        <w:rPr>
          <w:sz w:val="28"/>
          <w:szCs w:val="28"/>
        </w:rPr>
      </w:pPr>
      <w:r w:rsidRPr="00470EEB">
        <w:rPr>
          <w:sz w:val="28"/>
          <w:szCs w:val="28"/>
        </w:rPr>
        <w:t>В результате проведенных расчетов получим, что фонд заработной платы на оплату труда личного состава формирований РСЧС при проведении работ по ликвидации ЧС на территории Туймазинского газоперерабатывающего завода с учетом периода проведения работ составит 50430 рублей.</w:t>
      </w:r>
    </w:p>
    <w:p w:rsidR="00DB4545" w:rsidRPr="00470EEB" w:rsidRDefault="00DB4545" w:rsidP="00470EEB">
      <w:pPr>
        <w:spacing w:line="360" w:lineRule="auto"/>
        <w:ind w:firstLine="709"/>
        <w:jc w:val="both"/>
        <w:rPr>
          <w:sz w:val="28"/>
          <w:szCs w:val="28"/>
        </w:rPr>
      </w:pPr>
    </w:p>
    <w:p w:rsidR="00957B88" w:rsidRPr="00470EEB" w:rsidRDefault="00957B88" w:rsidP="000B78E9">
      <w:pPr>
        <w:pStyle w:val="13"/>
        <w:spacing w:line="360" w:lineRule="auto"/>
        <w:ind w:left="709"/>
        <w:rPr>
          <w:b/>
          <w:bCs/>
        </w:rPr>
      </w:pPr>
      <w:bookmarkStart w:id="133" w:name="_Toc138558754"/>
      <w:r w:rsidRPr="00470EEB">
        <w:rPr>
          <w:b/>
          <w:bCs/>
        </w:rPr>
        <w:t>9.1.3 Расчет затрат на организацию стационарного и амбулаторного лечения пострадавших</w:t>
      </w:r>
      <w:bookmarkEnd w:id="133"/>
    </w:p>
    <w:p w:rsidR="00957B88" w:rsidRPr="00470EEB" w:rsidRDefault="00957B88" w:rsidP="00470EEB">
      <w:pPr>
        <w:spacing w:line="360" w:lineRule="auto"/>
        <w:ind w:firstLine="709"/>
        <w:jc w:val="both"/>
        <w:rPr>
          <w:sz w:val="28"/>
          <w:szCs w:val="28"/>
        </w:rPr>
      </w:pPr>
      <w:r w:rsidRPr="00470EEB">
        <w:rPr>
          <w:sz w:val="28"/>
          <w:szCs w:val="28"/>
        </w:rPr>
        <w:t>В результате возникновения ЧС на Туймазинском газоперерабатывающем заводе величина санитарных потерь составляет 57 человек.</w:t>
      </w:r>
    </w:p>
    <w:p w:rsidR="00957B88" w:rsidRPr="00470EEB" w:rsidRDefault="00957B88" w:rsidP="00470EEB">
      <w:pPr>
        <w:spacing w:line="360" w:lineRule="auto"/>
        <w:ind w:firstLine="709"/>
        <w:jc w:val="both"/>
        <w:rPr>
          <w:sz w:val="28"/>
          <w:szCs w:val="28"/>
        </w:rPr>
      </w:pPr>
      <w:r w:rsidRPr="00470EEB">
        <w:rPr>
          <w:sz w:val="28"/>
          <w:szCs w:val="28"/>
        </w:rPr>
        <w:t>Суммарные затраты на лечение пострадавших складываются из затрат на реанимационное, стационарное и амбулаторное лечение, исходя из стоимости одного койко-дня и продолжительности лечения и рассчитываются по следующей формуле [32]:</w:t>
      </w:r>
    </w:p>
    <w:p w:rsidR="000B78E9" w:rsidRDefault="000B78E9" w:rsidP="00470EEB">
      <w:pPr>
        <w:spacing w:line="360" w:lineRule="auto"/>
        <w:ind w:firstLine="709"/>
        <w:jc w:val="both"/>
        <w:rPr>
          <w:i/>
          <w:sz w:val="28"/>
          <w:szCs w:val="28"/>
        </w:rPr>
      </w:pPr>
    </w:p>
    <w:p w:rsidR="009D1713" w:rsidRPr="00470EEB" w:rsidRDefault="00957B88" w:rsidP="00470EEB">
      <w:pPr>
        <w:spacing w:line="360" w:lineRule="auto"/>
        <w:ind w:firstLine="709"/>
        <w:jc w:val="both"/>
        <w:rPr>
          <w:sz w:val="28"/>
          <w:szCs w:val="28"/>
        </w:rPr>
      </w:pPr>
      <w:r w:rsidRPr="00470EEB">
        <w:rPr>
          <w:i/>
          <w:sz w:val="28"/>
          <w:szCs w:val="28"/>
        </w:rPr>
        <w:t>З</w:t>
      </w:r>
      <w:r w:rsidRPr="00470EEB">
        <w:rPr>
          <w:i/>
          <w:sz w:val="28"/>
          <w:szCs w:val="28"/>
          <w:vertAlign w:val="subscript"/>
        </w:rPr>
        <w:t>л</w:t>
      </w:r>
      <w:r w:rsidRPr="00470EEB">
        <w:rPr>
          <w:i/>
          <w:sz w:val="28"/>
          <w:szCs w:val="28"/>
        </w:rPr>
        <w:t xml:space="preserve"> = ∑ С</w:t>
      </w:r>
      <w:r w:rsidRPr="00470EEB">
        <w:rPr>
          <w:i/>
          <w:sz w:val="28"/>
          <w:szCs w:val="28"/>
          <w:vertAlign w:val="subscript"/>
        </w:rPr>
        <w:t>к.-д..</w:t>
      </w:r>
      <w:r w:rsidRPr="00470EEB">
        <w:rPr>
          <w:i/>
          <w:sz w:val="28"/>
          <w:szCs w:val="28"/>
          <w:vertAlign w:val="subscript"/>
          <w:lang w:val="en-US"/>
        </w:rPr>
        <w:t>i</w:t>
      </w:r>
      <w:r w:rsidRPr="00470EEB">
        <w:rPr>
          <w:i/>
          <w:iCs/>
          <w:sz w:val="28"/>
          <w:szCs w:val="28"/>
          <w:vertAlign w:val="subscript"/>
        </w:rPr>
        <w:t xml:space="preserve"> </w:t>
      </w:r>
      <w:r w:rsidRPr="00470EEB">
        <w:rPr>
          <w:i/>
          <w:sz w:val="28"/>
          <w:szCs w:val="28"/>
        </w:rPr>
        <w:sym w:font="Symbol" w:char="F0B4"/>
      </w:r>
      <w:r w:rsidRPr="00470EEB">
        <w:rPr>
          <w:i/>
          <w:sz w:val="28"/>
          <w:szCs w:val="28"/>
        </w:rPr>
        <w:t xml:space="preserve"> Д</w:t>
      </w:r>
      <w:r w:rsidRPr="00470EEB">
        <w:rPr>
          <w:i/>
          <w:sz w:val="28"/>
          <w:szCs w:val="28"/>
          <w:vertAlign w:val="subscript"/>
        </w:rPr>
        <w:t>н</w:t>
      </w:r>
      <w:r w:rsidRPr="00470EEB">
        <w:rPr>
          <w:i/>
          <w:sz w:val="28"/>
          <w:szCs w:val="28"/>
        </w:rPr>
        <w:t xml:space="preserve"> , руб</w:t>
      </w:r>
      <w:r w:rsidR="00470EEB" w:rsidRPr="00470EEB">
        <w:rPr>
          <w:sz w:val="28"/>
          <w:szCs w:val="28"/>
        </w:rPr>
        <w:t xml:space="preserve"> </w:t>
      </w:r>
      <w:r w:rsidRPr="00470EEB">
        <w:rPr>
          <w:sz w:val="28"/>
          <w:szCs w:val="28"/>
        </w:rPr>
        <w:t>(9.8)</w:t>
      </w:r>
      <w:r w:rsidR="00470EEB" w:rsidRPr="00470EEB">
        <w:rPr>
          <w:sz w:val="28"/>
          <w:szCs w:val="28"/>
        </w:rPr>
        <w:t xml:space="preserve"> </w:t>
      </w:r>
    </w:p>
    <w:p w:rsidR="00957B88" w:rsidRPr="00470EEB" w:rsidRDefault="00957B88" w:rsidP="00470EEB">
      <w:pPr>
        <w:spacing w:line="360" w:lineRule="auto"/>
        <w:ind w:firstLine="709"/>
        <w:jc w:val="both"/>
        <w:rPr>
          <w:sz w:val="28"/>
          <w:szCs w:val="28"/>
        </w:rPr>
      </w:pPr>
    </w:p>
    <w:p w:rsidR="00957B88" w:rsidRPr="00470EEB" w:rsidRDefault="00957B88" w:rsidP="00470EEB">
      <w:pPr>
        <w:tabs>
          <w:tab w:val="left" w:pos="1080"/>
        </w:tabs>
        <w:spacing w:line="360" w:lineRule="auto"/>
        <w:ind w:firstLine="709"/>
        <w:jc w:val="both"/>
        <w:rPr>
          <w:sz w:val="28"/>
          <w:szCs w:val="28"/>
        </w:rPr>
      </w:pPr>
      <w:r w:rsidRPr="00470EEB">
        <w:rPr>
          <w:sz w:val="28"/>
          <w:szCs w:val="28"/>
        </w:rPr>
        <w:t>где</w:t>
      </w:r>
      <w:r w:rsidR="00470EEB" w:rsidRPr="00470EEB">
        <w:rPr>
          <w:sz w:val="28"/>
          <w:szCs w:val="28"/>
        </w:rPr>
        <w:t xml:space="preserve"> </w:t>
      </w:r>
      <w:r w:rsidRPr="00470EEB">
        <w:rPr>
          <w:i/>
          <w:sz w:val="28"/>
          <w:szCs w:val="28"/>
        </w:rPr>
        <w:t>С</w:t>
      </w:r>
      <w:r w:rsidRPr="00470EEB">
        <w:rPr>
          <w:i/>
          <w:sz w:val="28"/>
          <w:szCs w:val="28"/>
          <w:vertAlign w:val="subscript"/>
        </w:rPr>
        <w:t xml:space="preserve">к.-д. </w:t>
      </w:r>
      <w:r w:rsidRPr="00470EEB">
        <w:rPr>
          <w:i/>
          <w:sz w:val="28"/>
          <w:szCs w:val="28"/>
          <w:vertAlign w:val="subscript"/>
          <w:lang w:val="en-US"/>
        </w:rPr>
        <w:t>i</w:t>
      </w:r>
      <w:r w:rsidRPr="00470EEB">
        <w:rPr>
          <w:sz w:val="28"/>
          <w:szCs w:val="28"/>
        </w:rPr>
        <w:t xml:space="preserve"> – стоимость одного койко-дня при соответствующем виде лечения, руб; </w:t>
      </w:r>
    </w:p>
    <w:p w:rsidR="00957B88" w:rsidRPr="00470EEB" w:rsidRDefault="00957B88" w:rsidP="00470EEB">
      <w:pPr>
        <w:spacing w:line="360" w:lineRule="auto"/>
        <w:ind w:firstLine="709"/>
        <w:jc w:val="both"/>
        <w:rPr>
          <w:sz w:val="28"/>
          <w:szCs w:val="28"/>
        </w:rPr>
      </w:pPr>
      <w:r w:rsidRPr="00470EEB">
        <w:rPr>
          <w:i/>
          <w:sz w:val="28"/>
          <w:szCs w:val="28"/>
        </w:rPr>
        <w:t>Д</w:t>
      </w:r>
      <w:r w:rsidRPr="00470EEB">
        <w:rPr>
          <w:i/>
          <w:sz w:val="28"/>
          <w:szCs w:val="28"/>
          <w:vertAlign w:val="subscript"/>
        </w:rPr>
        <w:t>н</w:t>
      </w:r>
      <w:r w:rsidRPr="00470EEB">
        <w:rPr>
          <w:b/>
          <w:bCs/>
          <w:i/>
          <w:sz w:val="28"/>
          <w:szCs w:val="28"/>
        </w:rPr>
        <w:t xml:space="preserve"> </w:t>
      </w:r>
      <w:r w:rsidRPr="00470EEB">
        <w:rPr>
          <w:b/>
          <w:bCs/>
          <w:sz w:val="28"/>
          <w:szCs w:val="28"/>
        </w:rPr>
        <w:t xml:space="preserve">– </w:t>
      </w:r>
      <w:r w:rsidRPr="00470EEB">
        <w:rPr>
          <w:sz w:val="28"/>
          <w:szCs w:val="28"/>
        </w:rPr>
        <w:t>продолжительность лечения, дней.</w:t>
      </w:r>
    </w:p>
    <w:p w:rsidR="00957B88" w:rsidRPr="00470EEB" w:rsidRDefault="00957B88" w:rsidP="00470EEB">
      <w:pPr>
        <w:spacing w:line="360" w:lineRule="auto"/>
        <w:ind w:firstLine="709"/>
        <w:jc w:val="both"/>
        <w:rPr>
          <w:sz w:val="28"/>
          <w:szCs w:val="28"/>
        </w:rPr>
      </w:pPr>
      <w:r w:rsidRPr="00470EEB">
        <w:rPr>
          <w:sz w:val="28"/>
          <w:szCs w:val="28"/>
        </w:rPr>
        <w:t>Расчет затрат на пребывание пострадавших в реанимационном отделении проводят по формуле:</w:t>
      </w:r>
    </w:p>
    <w:p w:rsidR="000B78E9" w:rsidRDefault="000B78E9" w:rsidP="00470EEB">
      <w:pPr>
        <w:spacing w:line="360" w:lineRule="auto"/>
        <w:ind w:firstLine="709"/>
        <w:jc w:val="both"/>
        <w:rPr>
          <w:i/>
          <w:sz w:val="28"/>
          <w:szCs w:val="28"/>
        </w:rPr>
      </w:pPr>
    </w:p>
    <w:p w:rsidR="00957B88" w:rsidRPr="00470EEB" w:rsidRDefault="00957B88" w:rsidP="00470EEB">
      <w:pPr>
        <w:spacing w:line="360" w:lineRule="auto"/>
        <w:ind w:firstLine="709"/>
        <w:jc w:val="both"/>
        <w:rPr>
          <w:sz w:val="28"/>
          <w:szCs w:val="28"/>
        </w:rPr>
      </w:pPr>
      <w:r w:rsidRPr="00470EEB">
        <w:rPr>
          <w:i/>
          <w:sz w:val="28"/>
          <w:szCs w:val="28"/>
        </w:rPr>
        <w:t>З</w:t>
      </w:r>
      <w:r w:rsidRPr="00470EEB">
        <w:rPr>
          <w:i/>
          <w:sz w:val="28"/>
          <w:szCs w:val="28"/>
          <w:vertAlign w:val="superscript"/>
        </w:rPr>
        <w:t>р</w:t>
      </w:r>
      <w:r w:rsidRPr="00470EEB">
        <w:rPr>
          <w:i/>
          <w:sz w:val="28"/>
          <w:szCs w:val="28"/>
          <w:vertAlign w:val="subscript"/>
        </w:rPr>
        <w:t>л</w:t>
      </w:r>
      <w:r w:rsidRPr="00470EEB">
        <w:rPr>
          <w:i/>
          <w:sz w:val="28"/>
          <w:szCs w:val="28"/>
        </w:rPr>
        <w:t xml:space="preserve"> = С</w:t>
      </w:r>
      <w:r w:rsidRPr="00470EEB">
        <w:rPr>
          <w:i/>
          <w:sz w:val="28"/>
          <w:szCs w:val="28"/>
          <w:vertAlign w:val="subscript"/>
        </w:rPr>
        <w:t>к.-д..р.</w:t>
      </w:r>
      <w:r w:rsidRPr="00470EEB">
        <w:rPr>
          <w:i/>
          <w:iCs/>
          <w:sz w:val="28"/>
          <w:szCs w:val="28"/>
          <w:vertAlign w:val="subscript"/>
        </w:rPr>
        <w:t xml:space="preserve"> </w:t>
      </w:r>
      <w:r w:rsidRPr="00470EEB">
        <w:rPr>
          <w:i/>
          <w:sz w:val="28"/>
          <w:szCs w:val="28"/>
        </w:rPr>
        <w:sym w:font="Symbol" w:char="F0B4"/>
      </w:r>
      <w:r w:rsidRPr="00470EEB">
        <w:rPr>
          <w:i/>
          <w:sz w:val="28"/>
          <w:szCs w:val="28"/>
        </w:rPr>
        <w:t xml:space="preserve"> Д</w:t>
      </w:r>
      <w:r w:rsidRPr="00470EEB">
        <w:rPr>
          <w:i/>
          <w:sz w:val="28"/>
          <w:szCs w:val="28"/>
          <w:vertAlign w:val="subscript"/>
        </w:rPr>
        <w:t xml:space="preserve">н </w:t>
      </w:r>
      <w:r w:rsidRPr="00470EEB">
        <w:rPr>
          <w:i/>
          <w:sz w:val="28"/>
          <w:szCs w:val="28"/>
        </w:rPr>
        <w:sym w:font="Symbol" w:char="F0B4"/>
      </w:r>
      <w:r w:rsidRPr="00470EEB">
        <w:rPr>
          <w:i/>
          <w:sz w:val="28"/>
          <w:szCs w:val="28"/>
        </w:rPr>
        <w:t xml:space="preserve"> Ч</w:t>
      </w:r>
      <w:r w:rsidRPr="00470EEB">
        <w:rPr>
          <w:i/>
          <w:sz w:val="28"/>
          <w:szCs w:val="28"/>
          <w:vertAlign w:val="subscript"/>
        </w:rPr>
        <w:t>р</w:t>
      </w:r>
      <w:r w:rsidRPr="00470EEB">
        <w:rPr>
          <w:sz w:val="28"/>
          <w:szCs w:val="28"/>
        </w:rPr>
        <w:t>,</w:t>
      </w:r>
      <w:r w:rsidR="00470EEB" w:rsidRPr="00470EEB">
        <w:rPr>
          <w:sz w:val="28"/>
          <w:szCs w:val="28"/>
        </w:rPr>
        <w:t xml:space="preserve"> </w:t>
      </w:r>
      <w:r w:rsidRPr="00470EEB">
        <w:rPr>
          <w:sz w:val="28"/>
          <w:szCs w:val="28"/>
        </w:rPr>
        <w:t>(9.9)</w:t>
      </w:r>
    </w:p>
    <w:p w:rsidR="000B78E9" w:rsidRDefault="000B78E9" w:rsidP="00470EEB">
      <w:pPr>
        <w:spacing w:line="360" w:lineRule="auto"/>
        <w:ind w:firstLine="709"/>
        <w:jc w:val="both"/>
        <w:rPr>
          <w:sz w:val="28"/>
          <w:szCs w:val="28"/>
        </w:rPr>
      </w:pPr>
    </w:p>
    <w:p w:rsidR="00957B88" w:rsidRPr="00470EEB" w:rsidRDefault="00957B88" w:rsidP="00470EEB">
      <w:pPr>
        <w:spacing w:line="360" w:lineRule="auto"/>
        <w:ind w:firstLine="709"/>
        <w:jc w:val="both"/>
        <w:rPr>
          <w:sz w:val="28"/>
          <w:szCs w:val="28"/>
        </w:rPr>
      </w:pPr>
      <w:r w:rsidRPr="00470EEB">
        <w:rPr>
          <w:sz w:val="28"/>
          <w:szCs w:val="28"/>
        </w:rPr>
        <w:t xml:space="preserve">где </w:t>
      </w:r>
      <w:r w:rsidRPr="00470EEB">
        <w:rPr>
          <w:i/>
          <w:sz w:val="28"/>
          <w:szCs w:val="28"/>
        </w:rPr>
        <w:t>Ч</w:t>
      </w:r>
      <w:r w:rsidRPr="00470EEB">
        <w:rPr>
          <w:i/>
          <w:sz w:val="28"/>
          <w:szCs w:val="28"/>
          <w:vertAlign w:val="subscript"/>
        </w:rPr>
        <w:t>р</w:t>
      </w:r>
      <w:r w:rsidRPr="00470EEB">
        <w:rPr>
          <w:sz w:val="28"/>
          <w:szCs w:val="28"/>
        </w:rPr>
        <w:t xml:space="preserve"> – численность пострадавших, проходящих лечение в реанимационном отделении. </w:t>
      </w:r>
    </w:p>
    <w:p w:rsidR="000B78E9" w:rsidRDefault="000B78E9" w:rsidP="00470EEB">
      <w:pPr>
        <w:spacing w:line="360" w:lineRule="auto"/>
        <w:ind w:firstLine="709"/>
        <w:jc w:val="both"/>
        <w:rPr>
          <w:i/>
          <w:sz w:val="28"/>
          <w:szCs w:val="28"/>
        </w:rPr>
      </w:pPr>
    </w:p>
    <w:p w:rsidR="00957B88" w:rsidRPr="00470EEB" w:rsidRDefault="00957B88" w:rsidP="00470EEB">
      <w:pPr>
        <w:spacing w:line="360" w:lineRule="auto"/>
        <w:ind w:firstLine="709"/>
        <w:jc w:val="both"/>
        <w:rPr>
          <w:i/>
          <w:sz w:val="28"/>
          <w:szCs w:val="28"/>
        </w:rPr>
      </w:pPr>
      <w:r w:rsidRPr="00470EEB">
        <w:rPr>
          <w:i/>
          <w:sz w:val="28"/>
          <w:szCs w:val="28"/>
        </w:rPr>
        <w:t>З</w:t>
      </w:r>
      <w:r w:rsidRPr="00470EEB">
        <w:rPr>
          <w:i/>
          <w:sz w:val="28"/>
          <w:szCs w:val="28"/>
          <w:vertAlign w:val="superscript"/>
        </w:rPr>
        <w:t>р</w:t>
      </w:r>
      <w:r w:rsidRPr="00470EEB">
        <w:rPr>
          <w:i/>
          <w:sz w:val="28"/>
          <w:szCs w:val="28"/>
          <w:vertAlign w:val="subscript"/>
        </w:rPr>
        <w:t>л</w:t>
      </w:r>
      <w:r w:rsidRPr="00470EEB">
        <w:rPr>
          <w:i/>
          <w:sz w:val="28"/>
          <w:szCs w:val="28"/>
        </w:rPr>
        <w:t xml:space="preserve"> = 719,38 </w:t>
      </w:r>
      <w:r w:rsidRPr="00470EEB">
        <w:rPr>
          <w:i/>
          <w:sz w:val="28"/>
          <w:szCs w:val="28"/>
        </w:rPr>
        <w:sym w:font="Symbol" w:char="F0B4"/>
      </w:r>
      <w:r w:rsidRPr="00470EEB">
        <w:rPr>
          <w:i/>
          <w:sz w:val="28"/>
          <w:szCs w:val="28"/>
        </w:rPr>
        <w:t xml:space="preserve"> 5 </w:t>
      </w:r>
      <w:r w:rsidRPr="00470EEB">
        <w:rPr>
          <w:i/>
          <w:sz w:val="28"/>
          <w:szCs w:val="28"/>
        </w:rPr>
        <w:sym w:font="Symbol" w:char="F0B4"/>
      </w:r>
      <w:r w:rsidRPr="00470EEB">
        <w:rPr>
          <w:i/>
          <w:sz w:val="28"/>
          <w:szCs w:val="28"/>
        </w:rPr>
        <w:t xml:space="preserve"> 3 =10790,7 руб.</w:t>
      </w:r>
    </w:p>
    <w:p w:rsidR="000B78E9" w:rsidRDefault="000B78E9" w:rsidP="00470EEB">
      <w:pPr>
        <w:spacing w:line="360" w:lineRule="auto"/>
        <w:ind w:firstLine="709"/>
        <w:jc w:val="both"/>
        <w:rPr>
          <w:sz w:val="28"/>
          <w:szCs w:val="28"/>
        </w:rPr>
      </w:pPr>
    </w:p>
    <w:p w:rsidR="00957B88" w:rsidRPr="00470EEB" w:rsidRDefault="00957B88" w:rsidP="00470EEB">
      <w:pPr>
        <w:spacing w:line="360" w:lineRule="auto"/>
        <w:ind w:firstLine="709"/>
        <w:jc w:val="both"/>
        <w:rPr>
          <w:sz w:val="28"/>
          <w:szCs w:val="28"/>
        </w:rPr>
      </w:pPr>
      <w:r w:rsidRPr="00470EEB">
        <w:rPr>
          <w:sz w:val="28"/>
          <w:szCs w:val="28"/>
        </w:rPr>
        <w:t>Расчет затрат на пребывание пострадавших в терапевтическом отделении проводят по формуле (табл. 9.3):</w:t>
      </w:r>
    </w:p>
    <w:p w:rsidR="000B78E9" w:rsidRDefault="000B78E9" w:rsidP="00470EEB">
      <w:pPr>
        <w:spacing w:line="360" w:lineRule="auto"/>
        <w:ind w:firstLine="709"/>
        <w:jc w:val="both"/>
        <w:rPr>
          <w:i/>
          <w:sz w:val="28"/>
          <w:szCs w:val="28"/>
        </w:rPr>
      </w:pPr>
    </w:p>
    <w:p w:rsidR="00957B88" w:rsidRPr="00470EEB" w:rsidRDefault="00957B88" w:rsidP="00470EEB">
      <w:pPr>
        <w:spacing w:line="360" w:lineRule="auto"/>
        <w:ind w:firstLine="709"/>
        <w:jc w:val="both"/>
        <w:rPr>
          <w:sz w:val="28"/>
          <w:szCs w:val="28"/>
        </w:rPr>
      </w:pPr>
      <w:r w:rsidRPr="00470EEB">
        <w:rPr>
          <w:i/>
          <w:sz w:val="28"/>
          <w:szCs w:val="28"/>
        </w:rPr>
        <w:t>З</w:t>
      </w:r>
      <w:r w:rsidRPr="00470EEB">
        <w:rPr>
          <w:i/>
          <w:sz w:val="28"/>
          <w:szCs w:val="28"/>
          <w:vertAlign w:val="superscript"/>
        </w:rPr>
        <w:t>т</w:t>
      </w:r>
      <w:r w:rsidRPr="00470EEB">
        <w:rPr>
          <w:i/>
          <w:sz w:val="28"/>
          <w:szCs w:val="28"/>
          <w:vertAlign w:val="subscript"/>
        </w:rPr>
        <w:t>л</w:t>
      </w:r>
      <w:r w:rsidRPr="00470EEB">
        <w:rPr>
          <w:i/>
          <w:sz w:val="28"/>
          <w:szCs w:val="28"/>
        </w:rPr>
        <w:t xml:space="preserve"> = С</w:t>
      </w:r>
      <w:r w:rsidRPr="00470EEB">
        <w:rPr>
          <w:i/>
          <w:sz w:val="28"/>
          <w:szCs w:val="28"/>
          <w:vertAlign w:val="subscript"/>
        </w:rPr>
        <w:t>к.-д..т.</w:t>
      </w:r>
      <w:r w:rsidRPr="00470EEB">
        <w:rPr>
          <w:i/>
          <w:iCs/>
          <w:sz w:val="28"/>
          <w:szCs w:val="28"/>
          <w:vertAlign w:val="subscript"/>
        </w:rPr>
        <w:t xml:space="preserve"> </w:t>
      </w:r>
      <w:r w:rsidRPr="00470EEB">
        <w:rPr>
          <w:i/>
          <w:sz w:val="28"/>
          <w:szCs w:val="28"/>
        </w:rPr>
        <w:sym w:font="Symbol" w:char="F0B4"/>
      </w:r>
      <w:r w:rsidRPr="00470EEB">
        <w:rPr>
          <w:i/>
          <w:sz w:val="28"/>
          <w:szCs w:val="28"/>
        </w:rPr>
        <w:t xml:space="preserve"> Д</w:t>
      </w:r>
      <w:r w:rsidRPr="00470EEB">
        <w:rPr>
          <w:i/>
          <w:sz w:val="28"/>
          <w:szCs w:val="28"/>
          <w:vertAlign w:val="subscript"/>
        </w:rPr>
        <w:t xml:space="preserve">н </w:t>
      </w:r>
      <w:r w:rsidRPr="00470EEB">
        <w:rPr>
          <w:i/>
          <w:sz w:val="28"/>
          <w:szCs w:val="28"/>
        </w:rPr>
        <w:sym w:font="Symbol" w:char="F0B4"/>
      </w:r>
      <w:r w:rsidRPr="00470EEB">
        <w:rPr>
          <w:i/>
          <w:sz w:val="28"/>
          <w:szCs w:val="28"/>
        </w:rPr>
        <w:t xml:space="preserve"> Ч</w:t>
      </w:r>
      <w:r w:rsidRPr="00470EEB">
        <w:rPr>
          <w:i/>
          <w:sz w:val="28"/>
          <w:szCs w:val="28"/>
          <w:vertAlign w:val="subscript"/>
        </w:rPr>
        <w:t>т</w:t>
      </w:r>
      <w:r w:rsidRPr="00470EEB">
        <w:rPr>
          <w:i/>
          <w:sz w:val="28"/>
          <w:szCs w:val="28"/>
        </w:rPr>
        <w:t>,</w:t>
      </w:r>
      <w:r w:rsidR="00470EEB" w:rsidRPr="00470EEB">
        <w:rPr>
          <w:sz w:val="28"/>
          <w:szCs w:val="28"/>
        </w:rPr>
        <w:t xml:space="preserve"> </w:t>
      </w:r>
      <w:r w:rsidRPr="00470EEB">
        <w:rPr>
          <w:sz w:val="28"/>
          <w:szCs w:val="28"/>
        </w:rPr>
        <w:t>(9.10)</w:t>
      </w:r>
    </w:p>
    <w:p w:rsidR="000B78E9" w:rsidRDefault="000B78E9" w:rsidP="00470EEB">
      <w:pPr>
        <w:spacing w:line="360" w:lineRule="auto"/>
        <w:ind w:firstLine="709"/>
        <w:jc w:val="both"/>
        <w:rPr>
          <w:sz w:val="28"/>
          <w:szCs w:val="28"/>
        </w:rPr>
      </w:pPr>
    </w:p>
    <w:p w:rsidR="00957B88" w:rsidRPr="00470EEB" w:rsidRDefault="00957B88" w:rsidP="00470EEB">
      <w:pPr>
        <w:spacing w:line="360" w:lineRule="auto"/>
        <w:ind w:firstLine="709"/>
        <w:jc w:val="both"/>
        <w:rPr>
          <w:sz w:val="28"/>
          <w:szCs w:val="28"/>
        </w:rPr>
      </w:pPr>
      <w:r w:rsidRPr="00470EEB">
        <w:rPr>
          <w:sz w:val="28"/>
          <w:szCs w:val="28"/>
        </w:rPr>
        <w:t xml:space="preserve">где </w:t>
      </w:r>
      <w:r w:rsidRPr="00470EEB">
        <w:rPr>
          <w:i/>
          <w:sz w:val="28"/>
          <w:szCs w:val="28"/>
        </w:rPr>
        <w:t>Ч</w:t>
      </w:r>
      <w:r w:rsidRPr="00470EEB">
        <w:rPr>
          <w:i/>
          <w:sz w:val="28"/>
          <w:szCs w:val="28"/>
          <w:vertAlign w:val="subscript"/>
        </w:rPr>
        <w:t>т</w:t>
      </w:r>
      <w:r w:rsidRPr="00470EEB">
        <w:rPr>
          <w:sz w:val="28"/>
          <w:szCs w:val="28"/>
        </w:rPr>
        <w:t xml:space="preserve"> – численность пострадавших, проходящих лечение в терапевтическом отделении.</w:t>
      </w:r>
    </w:p>
    <w:p w:rsidR="000B78E9" w:rsidRDefault="000B78E9" w:rsidP="00470EEB">
      <w:pPr>
        <w:spacing w:line="360" w:lineRule="auto"/>
        <w:ind w:firstLine="709"/>
        <w:jc w:val="both"/>
        <w:rPr>
          <w:i/>
          <w:sz w:val="28"/>
          <w:szCs w:val="28"/>
        </w:rPr>
      </w:pPr>
    </w:p>
    <w:p w:rsidR="00957B88" w:rsidRPr="00470EEB" w:rsidRDefault="00957B88" w:rsidP="00470EEB">
      <w:pPr>
        <w:spacing w:line="360" w:lineRule="auto"/>
        <w:ind w:firstLine="709"/>
        <w:jc w:val="both"/>
        <w:rPr>
          <w:sz w:val="28"/>
          <w:szCs w:val="28"/>
        </w:rPr>
      </w:pPr>
      <w:r w:rsidRPr="00470EEB">
        <w:rPr>
          <w:i/>
          <w:sz w:val="28"/>
          <w:szCs w:val="28"/>
        </w:rPr>
        <w:t>З</w:t>
      </w:r>
      <w:r w:rsidRPr="00470EEB">
        <w:rPr>
          <w:i/>
          <w:sz w:val="28"/>
          <w:szCs w:val="28"/>
          <w:vertAlign w:val="superscript"/>
        </w:rPr>
        <w:t>т</w:t>
      </w:r>
      <w:r w:rsidRPr="00470EEB">
        <w:rPr>
          <w:i/>
          <w:sz w:val="28"/>
          <w:szCs w:val="28"/>
          <w:vertAlign w:val="subscript"/>
        </w:rPr>
        <w:t>л</w:t>
      </w:r>
      <w:r w:rsidRPr="00470EEB">
        <w:rPr>
          <w:i/>
          <w:sz w:val="28"/>
          <w:szCs w:val="28"/>
        </w:rPr>
        <w:t xml:space="preserve"> = 123,23 </w:t>
      </w:r>
      <w:r w:rsidRPr="00470EEB">
        <w:rPr>
          <w:i/>
          <w:sz w:val="28"/>
          <w:szCs w:val="28"/>
        </w:rPr>
        <w:sym w:font="Symbol" w:char="F0B4"/>
      </w:r>
      <w:r w:rsidRPr="00470EEB">
        <w:rPr>
          <w:i/>
          <w:sz w:val="28"/>
          <w:szCs w:val="28"/>
        </w:rPr>
        <w:t xml:space="preserve"> 21 </w:t>
      </w:r>
      <w:r w:rsidRPr="00470EEB">
        <w:rPr>
          <w:i/>
          <w:sz w:val="28"/>
          <w:szCs w:val="28"/>
        </w:rPr>
        <w:sym w:font="Symbol" w:char="F0B4"/>
      </w:r>
      <w:r w:rsidRPr="00470EEB">
        <w:rPr>
          <w:i/>
          <w:sz w:val="28"/>
          <w:szCs w:val="28"/>
        </w:rPr>
        <w:t xml:space="preserve"> (25 + 3) = 72459,24 руб</w:t>
      </w:r>
      <w:r w:rsidRPr="00470EEB">
        <w:rPr>
          <w:sz w:val="28"/>
          <w:szCs w:val="28"/>
        </w:rPr>
        <w:t>.</w:t>
      </w:r>
    </w:p>
    <w:p w:rsidR="000B78E9" w:rsidRDefault="000B78E9" w:rsidP="00470EEB">
      <w:pPr>
        <w:spacing w:line="360" w:lineRule="auto"/>
        <w:ind w:firstLine="709"/>
        <w:jc w:val="both"/>
        <w:rPr>
          <w:sz w:val="28"/>
          <w:szCs w:val="28"/>
        </w:rPr>
      </w:pPr>
    </w:p>
    <w:p w:rsidR="00957B88" w:rsidRPr="00470EEB" w:rsidRDefault="00957B88" w:rsidP="00470EEB">
      <w:pPr>
        <w:spacing w:line="360" w:lineRule="auto"/>
        <w:ind w:firstLine="709"/>
        <w:jc w:val="both"/>
        <w:rPr>
          <w:sz w:val="28"/>
          <w:szCs w:val="28"/>
        </w:rPr>
      </w:pPr>
      <w:r w:rsidRPr="00470EEB">
        <w:rPr>
          <w:sz w:val="28"/>
          <w:szCs w:val="28"/>
        </w:rPr>
        <w:t>Расчет затрат на пребывание пострадавших на амбулаторном лечении проводят по формуле:</w:t>
      </w:r>
    </w:p>
    <w:p w:rsidR="000B78E9" w:rsidRDefault="000B78E9" w:rsidP="00470EEB">
      <w:pPr>
        <w:spacing w:line="360" w:lineRule="auto"/>
        <w:ind w:firstLine="709"/>
        <w:jc w:val="both"/>
        <w:rPr>
          <w:i/>
          <w:sz w:val="28"/>
          <w:szCs w:val="28"/>
        </w:rPr>
      </w:pPr>
    </w:p>
    <w:p w:rsidR="00957B88" w:rsidRPr="00470EEB" w:rsidRDefault="00957B88" w:rsidP="00470EEB">
      <w:pPr>
        <w:spacing w:line="360" w:lineRule="auto"/>
        <w:ind w:firstLine="709"/>
        <w:jc w:val="both"/>
        <w:rPr>
          <w:sz w:val="28"/>
          <w:szCs w:val="28"/>
        </w:rPr>
      </w:pPr>
      <w:r w:rsidRPr="00470EEB">
        <w:rPr>
          <w:i/>
          <w:sz w:val="28"/>
          <w:szCs w:val="28"/>
        </w:rPr>
        <w:t>З</w:t>
      </w:r>
      <w:r w:rsidRPr="00470EEB">
        <w:rPr>
          <w:i/>
          <w:sz w:val="28"/>
          <w:szCs w:val="28"/>
          <w:vertAlign w:val="superscript"/>
        </w:rPr>
        <w:t>а</w:t>
      </w:r>
      <w:r w:rsidRPr="00470EEB">
        <w:rPr>
          <w:i/>
          <w:sz w:val="28"/>
          <w:szCs w:val="28"/>
          <w:vertAlign w:val="subscript"/>
        </w:rPr>
        <w:t>л</w:t>
      </w:r>
      <w:r w:rsidRPr="00470EEB">
        <w:rPr>
          <w:i/>
          <w:sz w:val="28"/>
          <w:szCs w:val="28"/>
        </w:rPr>
        <w:t xml:space="preserve"> = С</w:t>
      </w:r>
      <w:r w:rsidRPr="00470EEB">
        <w:rPr>
          <w:i/>
          <w:sz w:val="28"/>
          <w:szCs w:val="28"/>
          <w:vertAlign w:val="subscript"/>
        </w:rPr>
        <w:t>к.-д..а.</w:t>
      </w:r>
      <w:r w:rsidRPr="00470EEB">
        <w:rPr>
          <w:i/>
          <w:iCs/>
          <w:sz w:val="28"/>
          <w:szCs w:val="28"/>
          <w:vertAlign w:val="subscript"/>
        </w:rPr>
        <w:t xml:space="preserve"> </w:t>
      </w:r>
      <w:r w:rsidRPr="00470EEB">
        <w:rPr>
          <w:i/>
          <w:sz w:val="28"/>
          <w:szCs w:val="28"/>
        </w:rPr>
        <w:sym w:font="Symbol" w:char="F0B4"/>
      </w:r>
      <w:r w:rsidRPr="00470EEB">
        <w:rPr>
          <w:i/>
          <w:sz w:val="28"/>
          <w:szCs w:val="28"/>
        </w:rPr>
        <w:t xml:space="preserve"> Д</w:t>
      </w:r>
      <w:r w:rsidRPr="00470EEB">
        <w:rPr>
          <w:i/>
          <w:sz w:val="28"/>
          <w:szCs w:val="28"/>
          <w:vertAlign w:val="subscript"/>
        </w:rPr>
        <w:t xml:space="preserve">н </w:t>
      </w:r>
      <w:r w:rsidRPr="00470EEB">
        <w:rPr>
          <w:i/>
          <w:sz w:val="28"/>
          <w:szCs w:val="28"/>
        </w:rPr>
        <w:sym w:font="Symbol" w:char="F0B4"/>
      </w:r>
      <w:r w:rsidRPr="00470EEB">
        <w:rPr>
          <w:i/>
          <w:sz w:val="28"/>
          <w:szCs w:val="28"/>
        </w:rPr>
        <w:t xml:space="preserve"> Ч</w:t>
      </w:r>
      <w:r w:rsidRPr="00470EEB">
        <w:rPr>
          <w:i/>
          <w:sz w:val="28"/>
          <w:szCs w:val="28"/>
          <w:vertAlign w:val="subscript"/>
        </w:rPr>
        <w:t>а</w:t>
      </w:r>
      <w:r w:rsidRPr="00470EEB">
        <w:rPr>
          <w:i/>
          <w:sz w:val="28"/>
          <w:szCs w:val="28"/>
        </w:rPr>
        <w:t>,</w:t>
      </w:r>
      <w:r w:rsidR="00470EEB" w:rsidRPr="00470EEB">
        <w:rPr>
          <w:sz w:val="28"/>
          <w:szCs w:val="28"/>
        </w:rPr>
        <w:t xml:space="preserve"> </w:t>
      </w:r>
      <w:r w:rsidRPr="00470EEB">
        <w:rPr>
          <w:sz w:val="28"/>
          <w:szCs w:val="28"/>
        </w:rPr>
        <w:t>(9.11)</w:t>
      </w:r>
    </w:p>
    <w:p w:rsidR="000B78E9" w:rsidRDefault="000B78E9" w:rsidP="00470EEB">
      <w:pPr>
        <w:spacing w:line="360" w:lineRule="auto"/>
        <w:ind w:firstLine="709"/>
        <w:jc w:val="both"/>
        <w:rPr>
          <w:sz w:val="28"/>
          <w:szCs w:val="28"/>
        </w:rPr>
      </w:pPr>
    </w:p>
    <w:p w:rsidR="00957B88" w:rsidRPr="00470EEB" w:rsidRDefault="00957B88" w:rsidP="00470EEB">
      <w:pPr>
        <w:spacing w:line="360" w:lineRule="auto"/>
        <w:ind w:firstLine="709"/>
        <w:jc w:val="both"/>
        <w:rPr>
          <w:sz w:val="28"/>
          <w:szCs w:val="28"/>
        </w:rPr>
      </w:pPr>
      <w:r w:rsidRPr="00470EEB">
        <w:rPr>
          <w:sz w:val="28"/>
          <w:szCs w:val="28"/>
        </w:rPr>
        <w:t xml:space="preserve">где </w:t>
      </w:r>
      <w:r w:rsidRPr="00470EEB">
        <w:rPr>
          <w:i/>
          <w:sz w:val="28"/>
          <w:szCs w:val="28"/>
        </w:rPr>
        <w:t>Ч</w:t>
      </w:r>
      <w:r w:rsidRPr="00470EEB">
        <w:rPr>
          <w:i/>
          <w:sz w:val="28"/>
          <w:szCs w:val="28"/>
          <w:vertAlign w:val="subscript"/>
        </w:rPr>
        <w:t>а</w:t>
      </w:r>
      <w:r w:rsidRPr="00470EEB">
        <w:rPr>
          <w:i/>
          <w:sz w:val="28"/>
          <w:szCs w:val="28"/>
        </w:rPr>
        <w:t xml:space="preserve"> </w:t>
      </w:r>
      <w:r w:rsidRPr="00470EEB">
        <w:rPr>
          <w:sz w:val="28"/>
          <w:szCs w:val="28"/>
        </w:rPr>
        <w:t>– численность пострадавших, проходящих амбулаторное лечение в стационаре.</w:t>
      </w:r>
    </w:p>
    <w:p w:rsidR="000B78E9" w:rsidRDefault="000B78E9" w:rsidP="00470EEB">
      <w:pPr>
        <w:spacing w:line="360" w:lineRule="auto"/>
        <w:ind w:firstLine="709"/>
        <w:jc w:val="both"/>
        <w:rPr>
          <w:sz w:val="28"/>
          <w:szCs w:val="28"/>
        </w:rPr>
      </w:pPr>
    </w:p>
    <w:p w:rsidR="00957B88" w:rsidRPr="00470EEB" w:rsidRDefault="00957B88" w:rsidP="00470EEB">
      <w:pPr>
        <w:spacing w:line="360" w:lineRule="auto"/>
        <w:ind w:firstLine="709"/>
        <w:jc w:val="both"/>
        <w:rPr>
          <w:i/>
          <w:sz w:val="28"/>
          <w:szCs w:val="28"/>
        </w:rPr>
      </w:pPr>
      <w:r w:rsidRPr="00470EEB">
        <w:rPr>
          <w:sz w:val="28"/>
          <w:szCs w:val="28"/>
        </w:rPr>
        <w:t>З</w:t>
      </w:r>
      <w:r w:rsidRPr="00470EEB">
        <w:rPr>
          <w:sz w:val="28"/>
          <w:szCs w:val="28"/>
          <w:vertAlign w:val="superscript"/>
        </w:rPr>
        <w:t>а</w:t>
      </w:r>
      <w:r w:rsidRPr="00470EEB">
        <w:rPr>
          <w:sz w:val="28"/>
          <w:szCs w:val="28"/>
          <w:vertAlign w:val="subscript"/>
        </w:rPr>
        <w:t>л</w:t>
      </w:r>
      <w:r w:rsidRPr="00470EEB">
        <w:rPr>
          <w:sz w:val="28"/>
          <w:szCs w:val="28"/>
        </w:rPr>
        <w:t xml:space="preserve"> = 40,50 </w:t>
      </w:r>
      <w:r w:rsidRPr="00470EEB">
        <w:rPr>
          <w:sz w:val="28"/>
          <w:szCs w:val="28"/>
        </w:rPr>
        <w:sym w:font="Symbol" w:char="F0B4"/>
      </w:r>
      <w:r w:rsidRPr="00470EEB">
        <w:rPr>
          <w:sz w:val="28"/>
          <w:szCs w:val="28"/>
        </w:rPr>
        <w:t xml:space="preserve"> 3 </w:t>
      </w:r>
      <w:r w:rsidRPr="00470EEB">
        <w:rPr>
          <w:sz w:val="28"/>
          <w:szCs w:val="28"/>
        </w:rPr>
        <w:sym w:font="Symbol" w:char="F0B4"/>
      </w:r>
      <w:r w:rsidRPr="00470EEB">
        <w:rPr>
          <w:sz w:val="28"/>
          <w:szCs w:val="28"/>
        </w:rPr>
        <w:t xml:space="preserve"> (73 + 25 + 3) = 12271,5 рублей</w:t>
      </w:r>
      <w:r w:rsidR="00470EEB" w:rsidRPr="00470EEB">
        <w:rPr>
          <w:sz w:val="28"/>
          <w:szCs w:val="28"/>
        </w:rPr>
        <w:t xml:space="preserve"> </w:t>
      </w:r>
    </w:p>
    <w:p w:rsidR="00957B88" w:rsidRPr="00470EEB" w:rsidRDefault="000B78E9" w:rsidP="00470EEB">
      <w:pPr>
        <w:pStyle w:val="8"/>
        <w:spacing w:before="0" w:after="0" w:line="360" w:lineRule="auto"/>
        <w:ind w:firstLine="709"/>
        <w:jc w:val="both"/>
        <w:rPr>
          <w:i w:val="0"/>
          <w:sz w:val="28"/>
          <w:szCs w:val="28"/>
        </w:rPr>
      </w:pPr>
      <w:r>
        <w:rPr>
          <w:i w:val="0"/>
          <w:sz w:val="28"/>
          <w:szCs w:val="28"/>
        </w:rPr>
        <w:br w:type="page"/>
      </w:r>
      <w:r w:rsidR="00957B88" w:rsidRPr="00470EEB">
        <w:rPr>
          <w:i w:val="0"/>
          <w:sz w:val="28"/>
          <w:szCs w:val="28"/>
        </w:rPr>
        <w:t>Таблица 9.3 - Затраты на лечение пострадавших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9"/>
        <w:gridCol w:w="1727"/>
        <w:gridCol w:w="2371"/>
        <w:gridCol w:w="1833"/>
        <w:gridCol w:w="1492"/>
      </w:tblGrid>
      <w:tr w:rsidR="00957B88" w:rsidRPr="000B78E9" w:rsidTr="000B78E9">
        <w:trPr>
          <w:trHeight w:val="454"/>
          <w:jc w:val="center"/>
        </w:trPr>
        <w:tc>
          <w:tcPr>
            <w:tcW w:w="2039" w:type="dxa"/>
          </w:tcPr>
          <w:p w:rsidR="00957B88" w:rsidRPr="000B78E9" w:rsidRDefault="00957B88" w:rsidP="000B78E9">
            <w:pPr>
              <w:spacing w:line="360" w:lineRule="auto"/>
              <w:rPr>
                <w:sz w:val="22"/>
                <w:szCs w:val="22"/>
              </w:rPr>
            </w:pPr>
            <w:r w:rsidRPr="000B78E9">
              <w:rPr>
                <w:sz w:val="22"/>
                <w:szCs w:val="22"/>
              </w:rPr>
              <w:t>Вид лечения</w:t>
            </w:r>
          </w:p>
        </w:tc>
        <w:tc>
          <w:tcPr>
            <w:tcW w:w="1727" w:type="dxa"/>
          </w:tcPr>
          <w:p w:rsidR="00957B88" w:rsidRPr="000B78E9" w:rsidRDefault="00957B88" w:rsidP="000B78E9">
            <w:pPr>
              <w:spacing w:line="360" w:lineRule="auto"/>
              <w:rPr>
                <w:sz w:val="22"/>
                <w:szCs w:val="22"/>
              </w:rPr>
            </w:pPr>
            <w:r w:rsidRPr="000B78E9">
              <w:rPr>
                <w:sz w:val="22"/>
                <w:szCs w:val="22"/>
              </w:rPr>
              <w:t>Стоимость одного койко-дня, руб.</w:t>
            </w:r>
          </w:p>
        </w:tc>
        <w:tc>
          <w:tcPr>
            <w:tcW w:w="0" w:type="auto"/>
          </w:tcPr>
          <w:p w:rsidR="00957B88" w:rsidRPr="000B78E9" w:rsidRDefault="00957B88" w:rsidP="000B78E9">
            <w:pPr>
              <w:spacing w:line="360" w:lineRule="auto"/>
              <w:rPr>
                <w:sz w:val="22"/>
                <w:szCs w:val="22"/>
              </w:rPr>
            </w:pPr>
            <w:r w:rsidRPr="000B78E9">
              <w:rPr>
                <w:sz w:val="22"/>
                <w:szCs w:val="22"/>
              </w:rPr>
              <w:t xml:space="preserve">Средняя </w:t>
            </w:r>
            <w:r w:rsidR="000B78E9" w:rsidRPr="000B78E9">
              <w:rPr>
                <w:sz w:val="22"/>
                <w:szCs w:val="22"/>
              </w:rPr>
              <w:t>продолжительность</w:t>
            </w:r>
            <w:r w:rsidRPr="000B78E9">
              <w:rPr>
                <w:sz w:val="22"/>
                <w:szCs w:val="22"/>
              </w:rPr>
              <w:t xml:space="preserve"> лечения, дней</w:t>
            </w:r>
          </w:p>
        </w:tc>
        <w:tc>
          <w:tcPr>
            <w:tcW w:w="0" w:type="auto"/>
          </w:tcPr>
          <w:p w:rsidR="00957B88" w:rsidRPr="000B78E9" w:rsidRDefault="00957B88" w:rsidP="000B78E9">
            <w:pPr>
              <w:spacing w:line="360" w:lineRule="auto"/>
              <w:rPr>
                <w:sz w:val="22"/>
                <w:szCs w:val="22"/>
              </w:rPr>
            </w:pPr>
            <w:r w:rsidRPr="000B78E9">
              <w:rPr>
                <w:sz w:val="22"/>
                <w:szCs w:val="22"/>
              </w:rPr>
              <w:t>Численность пострадавших, чел.</w:t>
            </w:r>
          </w:p>
        </w:tc>
        <w:tc>
          <w:tcPr>
            <w:tcW w:w="0" w:type="auto"/>
          </w:tcPr>
          <w:p w:rsidR="00957B88" w:rsidRPr="000B78E9" w:rsidRDefault="00957B88" w:rsidP="000B78E9">
            <w:pPr>
              <w:pStyle w:val="ae"/>
              <w:suppressAutoHyphens w:val="0"/>
              <w:jc w:val="left"/>
              <w:rPr>
                <w:kern w:val="0"/>
                <w:sz w:val="22"/>
                <w:szCs w:val="22"/>
              </w:rPr>
            </w:pPr>
            <w:r w:rsidRPr="000B78E9">
              <w:rPr>
                <w:kern w:val="0"/>
                <w:sz w:val="22"/>
                <w:szCs w:val="22"/>
              </w:rPr>
              <w:t>Суммарные затраты, руб.</w:t>
            </w:r>
          </w:p>
        </w:tc>
      </w:tr>
      <w:tr w:rsidR="00957B88" w:rsidRPr="000B78E9" w:rsidTr="000B78E9">
        <w:trPr>
          <w:trHeight w:val="454"/>
          <w:jc w:val="center"/>
        </w:trPr>
        <w:tc>
          <w:tcPr>
            <w:tcW w:w="2039" w:type="dxa"/>
          </w:tcPr>
          <w:p w:rsidR="00957B88" w:rsidRPr="000B78E9" w:rsidRDefault="00957B88" w:rsidP="000B78E9">
            <w:pPr>
              <w:pStyle w:val="11"/>
              <w:spacing w:line="360" w:lineRule="auto"/>
              <w:jc w:val="left"/>
              <w:rPr>
                <w:sz w:val="22"/>
                <w:szCs w:val="22"/>
              </w:rPr>
            </w:pPr>
            <w:r w:rsidRPr="000B78E9">
              <w:rPr>
                <w:sz w:val="22"/>
                <w:szCs w:val="22"/>
              </w:rPr>
              <w:t xml:space="preserve">Амбулаторное </w:t>
            </w:r>
          </w:p>
          <w:p w:rsidR="00957B88" w:rsidRPr="000B78E9" w:rsidRDefault="00957B88" w:rsidP="000B78E9">
            <w:pPr>
              <w:pStyle w:val="11"/>
              <w:spacing w:line="360" w:lineRule="auto"/>
              <w:jc w:val="left"/>
              <w:rPr>
                <w:sz w:val="22"/>
                <w:szCs w:val="22"/>
              </w:rPr>
            </w:pPr>
            <w:r w:rsidRPr="000B78E9">
              <w:rPr>
                <w:sz w:val="22"/>
                <w:szCs w:val="22"/>
              </w:rPr>
              <w:t xml:space="preserve">Терапевтическое </w:t>
            </w:r>
          </w:p>
          <w:p w:rsidR="00957B88" w:rsidRPr="000B78E9" w:rsidRDefault="00957B88" w:rsidP="000B78E9">
            <w:pPr>
              <w:pStyle w:val="11"/>
              <w:spacing w:line="360" w:lineRule="auto"/>
              <w:jc w:val="left"/>
              <w:rPr>
                <w:sz w:val="22"/>
                <w:szCs w:val="22"/>
              </w:rPr>
            </w:pPr>
            <w:r w:rsidRPr="000B78E9">
              <w:rPr>
                <w:sz w:val="22"/>
                <w:szCs w:val="22"/>
              </w:rPr>
              <w:t xml:space="preserve">Реанимационное </w:t>
            </w:r>
          </w:p>
        </w:tc>
        <w:tc>
          <w:tcPr>
            <w:tcW w:w="1727" w:type="dxa"/>
          </w:tcPr>
          <w:p w:rsidR="00957B88" w:rsidRPr="000B78E9" w:rsidRDefault="00957B88" w:rsidP="000B78E9">
            <w:pPr>
              <w:spacing w:line="360" w:lineRule="auto"/>
              <w:rPr>
                <w:sz w:val="22"/>
                <w:szCs w:val="22"/>
              </w:rPr>
            </w:pPr>
            <w:r w:rsidRPr="000B78E9">
              <w:rPr>
                <w:sz w:val="22"/>
                <w:szCs w:val="22"/>
              </w:rPr>
              <w:t>40,50</w:t>
            </w:r>
          </w:p>
          <w:p w:rsidR="00957B88" w:rsidRPr="000B78E9" w:rsidRDefault="00957B88" w:rsidP="000B78E9">
            <w:pPr>
              <w:spacing w:line="360" w:lineRule="auto"/>
              <w:rPr>
                <w:sz w:val="22"/>
                <w:szCs w:val="22"/>
              </w:rPr>
            </w:pPr>
            <w:r w:rsidRPr="000B78E9">
              <w:rPr>
                <w:sz w:val="22"/>
                <w:szCs w:val="22"/>
              </w:rPr>
              <w:t>123,23</w:t>
            </w:r>
          </w:p>
          <w:p w:rsidR="00957B88" w:rsidRPr="000B78E9" w:rsidRDefault="00957B88" w:rsidP="000B78E9">
            <w:pPr>
              <w:spacing w:line="360" w:lineRule="auto"/>
              <w:rPr>
                <w:sz w:val="22"/>
                <w:szCs w:val="22"/>
              </w:rPr>
            </w:pPr>
            <w:r w:rsidRPr="000B78E9">
              <w:rPr>
                <w:sz w:val="22"/>
                <w:szCs w:val="22"/>
              </w:rPr>
              <w:t>719,38</w:t>
            </w:r>
          </w:p>
        </w:tc>
        <w:tc>
          <w:tcPr>
            <w:tcW w:w="0" w:type="auto"/>
          </w:tcPr>
          <w:p w:rsidR="00957B88" w:rsidRPr="000B78E9" w:rsidRDefault="00470EEB" w:rsidP="000B78E9">
            <w:pPr>
              <w:pStyle w:val="11"/>
              <w:spacing w:line="360" w:lineRule="auto"/>
              <w:jc w:val="left"/>
              <w:rPr>
                <w:sz w:val="22"/>
                <w:szCs w:val="22"/>
              </w:rPr>
            </w:pPr>
            <w:r w:rsidRPr="000B78E9">
              <w:rPr>
                <w:sz w:val="22"/>
                <w:szCs w:val="22"/>
              </w:rPr>
              <w:t xml:space="preserve"> </w:t>
            </w:r>
            <w:r w:rsidR="00957B88" w:rsidRPr="000B78E9">
              <w:rPr>
                <w:sz w:val="22"/>
                <w:szCs w:val="22"/>
              </w:rPr>
              <w:t>3</w:t>
            </w:r>
          </w:p>
          <w:p w:rsidR="00957B88" w:rsidRPr="000B78E9" w:rsidRDefault="00470EEB" w:rsidP="000B78E9">
            <w:pPr>
              <w:pStyle w:val="11"/>
              <w:spacing w:line="360" w:lineRule="auto"/>
              <w:jc w:val="left"/>
              <w:rPr>
                <w:sz w:val="22"/>
                <w:szCs w:val="22"/>
              </w:rPr>
            </w:pPr>
            <w:r w:rsidRPr="000B78E9">
              <w:rPr>
                <w:sz w:val="22"/>
                <w:szCs w:val="22"/>
              </w:rPr>
              <w:t xml:space="preserve"> </w:t>
            </w:r>
            <w:r w:rsidR="00957B88" w:rsidRPr="000B78E9">
              <w:rPr>
                <w:sz w:val="22"/>
                <w:szCs w:val="22"/>
              </w:rPr>
              <w:t>21</w:t>
            </w:r>
          </w:p>
          <w:p w:rsidR="00957B88" w:rsidRPr="000B78E9" w:rsidRDefault="00470EEB" w:rsidP="000B78E9">
            <w:pPr>
              <w:pStyle w:val="11"/>
              <w:spacing w:line="360" w:lineRule="auto"/>
              <w:jc w:val="left"/>
              <w:rPr>
                <w:sz w:val="22"/>
                <w:szCs w:val="22"/>
              </w:rPr>
            </w:pPr>
            <w:r w:rsidRPr="000B78E9">
              <w:rPr>
                <w:sz w:val="22"/>
                <w:szCs w:val="22"/>
              </w:rPr>
              <w:t xml:space="preserve"> </w:t>
            </w:r>
            <w:r w:rsidR="00957B88" w:rsidRPr="000B78E9">
              <w:rPr>
                <w:sz w:val="22"/>
                <w:szCs w:val="22"/>
              </w:rPr>
              <w:t>5</w:t>
            </w:r>
          </w:p>
        </w:tc>
        <w:tc>
          <w:tcPr>
            <w:tcW w:w="0" w:type="auto"/>
          </w:tcPr>
          <w:p w:rsidR="00957B88" w:rsidRPr="000B78E9" w:rsidRDefault="00957B88" w:rsidP="000B78E9">
            <w:pPr>
              <w:spacing w:line="360" w:lineRule="auto"/>
              <w:rPr>
                <w:sz w:val="22"/>
                <w:szCs w:val="22"/>
              </w:rPr>
            </w:pPr>
            <w:r w:rsidRPr="000B78E9">
              <w:rPr>
                <w:sz w:val="22"/>
                <w:szCs w:val="22"/>
              </w:rPr>
              <w:t>21</w:t>
            </w:r>
          </w:p>
          <w:p w:rsidR="00957B88" w:rsidRPr="000B78E9" w:rsidRDefault="00957B88" w:rsidP="000B78E9">
            <w:pPr>
              <w:spacing w:line="360" w:lineRule="auto"/>
              <w:rPr>
                <w:sz w:val="22"/>
                <w:szCs w:val="22"/>
              </w:rPr>
            </w:pPr>
            <w:r w:rsidRPr="000B78E9">
              <w:rPr>
                <w:sz w:val="22"/>
                <w:szCs w:val="22"/>
              </w:rPr>
              <w:t>24</w:t>
            </w:r>
          </w:p>
          <w:p w:rsidR="00957B88" w:rsidRPr="000B78E9" w:rsidRDefault="00957B88" w:rsidP="000B78E9">
            <w:pPr>
              <w:spacing w:line="360" w:lineRule="auto"/>
              <w:rPr>
                <w:sz w:val="22"/>
                <w:szCs w:val="22"/>
              </w:rPr>
            </w:pPr>
            <w:r w:rsidRPr="000B78E9">
              <w:rPr>
                <w:sz w:val="22"/>
                <w:szCs w:val="22"/>
              </w:rPr>
              <w:t>12</w:t>
            </w:r>
          </w:p>
        </w:tc>
        <w:tc>
          <w:tcPr>
            <w:tcW w:w="0" w:type="auto"/>
          </w:tcPr>
          <w:p w:rsidR="00957B88" w:rsidRPr="000B78E9" w:rsidRDefault="00957B88" w:rsidP="000B78E9">
            <w:pPr>
              <w:pStyle w:val="11"/>
              <w:spacing w:line="360" w:lineRule="auto"/>
              <w:jc w:val="left"/>
              <w:rPr>
                <w:sz w:val="22"/>
                <w:szCs w:val="22"/>
              </w:rPr>
            </w:pPr>
            <w:r w:rsidRPr="000B78E9">
              <w:rPr>
                <w:sz w:val="22"/>
                <w:szCs w:val="22"/>
              </w:rPr>
              <w:t>2551</w:t>
            </w:r>
          </w:p>
          <w:p w:rsidR="00957B88" w:rsidRPr="000B78E9" w:rsidRDefault="00957B88" w:rsidP="000B78E9">
            <w:pPr>
              <w:spacing w:line="360" w:lineRule="auto"/>
              <w:rPr>
                <w:sz w:val="22"/>
                <w:szCs w:val="22"/>
              </w:rPr>
            </w:pPr>
            <w:r w:rsidRPr="000B78E9">
              <w:rPr>
                <w:sz w:val="22"/>
                <w:szCs w:val="22"/>
              </w:rPr>
              <w:t>62107</w:t>
            </w:r>
          </w:p>
          <w:p w:rsidR="00957B88" w:rsidRPr="000B78E9" w:rsidRDefault="00957B88" w:rsidP="000B78E9">
            <w:pPr>
              <w:pStyle w:val="ae"/>
              <w:suppressAutoHyphens w:val="0"/>
              <w:jc w:val="left"/>
              <w:rPr>
                <w:kern w:val="0"/>
                <w:sz w:val="22"/>
                <w:szCs w:val="22"/>
              </w:rPr>
            </w:pPr>
            <w:r w:rsidRPr="000B78E9">
              <w:rPr>
                <w:kern w:val="0"/>
                <w:sz w:val="22"/>
                <w:szCs w:val="22"/>
              </w:rPr>
              <w:t>43164</w:t>
            </w:r>
          </w:p>
        </w:tc>
      </w:tr>
      <w:tr w:rsidR="00957B88" w:rsidRPr="000B78E9" w:rsidTr="000B78E9">
        <w:trPr>
          <w:trHeight w:val="454"/>
          <w:jc w:val="center"/>
        </w:trPr>
        <w:tc>
          <w:tcPr>
            <w:tcW w:w="7970" w:type="dxa"/>
            <w:gridSpan w:val="4"/>
          </w:tcPr>
          <w:p w:rsidR="00957B88" w:rsidRPr="000B78E9" w:rsidRDefault="00957B88" w:rsidP="000B78E9">
            <w:pPr>
              <w:spacing w:line="360" w:lineRule="auto"/>
              <w:rPr>
                <w:caps/>
                <w:sz w:val="22"/>
                <w:szCs w:val="22"/>
              </w:rPr>
            </w:pPr>
            <w:r w:rsidRPr="000B78E9">
              <w:rPr>
                <w:caps/>
                <w:sz w:val="22"/>
                <w:szCs w:val="22"/>
              </w:rPr>
              <w:t xml:space="preserve">Итого </w:t>
            </w:r>
          </w:p>
        </w:tc>
        <w:tc>
          <w:tcPr>
            <w:tcW w:w="0" w:type="auto"/>
          </w:tcPr>
          <w:p w:rsidR="00957B88" w:rsidRPr="000B78E9" w:rsidRDefault="00957B88" w:rsidP="000B78E9">
            <w:pPr>
              <w:pStyle w:val="11"/>
              <w:spacing w:line="360" w:lineRule="auto"/>
              <w:jc w:val="left"/>
              <w:rPr>
                <w:caps/>
                <w:sz w:val="22"/>
                <w:szCs w:val="22"/>
              </w:rPr>
            </w:pPr>
            <w:r w:rsidRPr="000B78E9">
              <w:rPr>
                <w:caps/>
                <w:sz w:val="22"/>
                <w:szCs w:val="22"/>
              </w:rPr>
              <w:t>107822</w:t>
            </w:r>
          </w:p>
        </w:tc>
      </w:tr>
    </w:tbl>
    <w:p w:rsidR="00957B88" w:rsidRPr="00470EEB" w:rsidRDefault="00957B88" w:rsidP="00470EEB">
      <w:pPr>
        <w:spacing w:line="360" w:lineRule="auto"/>
        <w:ind w:firstLine="709"/>
        <w:jc w:val="both"/>
        <w:rPr>
          <w:sz w:val="28"/>
          <w:szCs w:val="28"/>
        </w:rPr>
      </w:pPr>
    </w:p>
    <w:p w:rsidR="00957B88" w:rsidRPr="00470EEB" w:rsidRDefault="00957B88" w:rsidP="00470EEB">
      <w:pPr>
        <w:spacing w:line="360" w:lineRule="auto"/>
        <w:ind w:firstLine="709"/>
        <w:jc w:val="both"/>
        <w:rPr>
          <w:sz w:val="28"/>
          <w:szCs w:val="28"/>
        </w:rPr>
      </w:pPr>
      <w:r w:rsidRPr="00470EEB">
        <w:rPr>
          <w:sz w:val="28"/>
          <w:szCs w:val="28"/>
        </w:rPr>
        <w:t>Суммарные затраты на лечение пострадавшего при ЧС персонала предприятия составляют 107822 рубля.</w:t>
      </w:r>
    </w:p>
    <w:p w:rsidR="00DB4545" w:rsidRPr="00470EEB" w:rsidRDefault="00DB4545" w:rsidP="00470EEB">
      <w:pPr>
        <w:spacing w:line="360" w:lineRule="auto"/>
        <w:ind w:firstLine="709"/>
        <w:jc w:val="both"/>
        <w:rPr>
          <w:sz w:val="28"/>
          <w:szCs w:val="28"/>
        </w:rPr>
      </w:pPr>
    </w:p>
    <w:p w:rsidR="00957B88" w:rsidRPr="00470EEB" w:rsidRDefault="00957B88" w:rsidP="00470EEB">
      <w:pPr>
        <w:pStyle w:val="13"/>
        <w:spacing w:line="360" w:lineRule="auto"/>
        <w:ind w:firstLine="709"/>
        <w:jc w:val="both"/>
        <w:rPr>
          <w:b/>
          <w:bCs/>
        </w:rPr>
      </w:pPr>
      <w:bookmarkStart w:id="134" w:name="_Toc138558755"/>
      <w:r w:rsidRPr="00470EEB">
        <w:rPr>
          <w:b/>
          <w:bCs/>
        </w:rPr>
        <w:t>9.1.4 Расчет затрат на топливо и горюче - смазочные материалы</w:t>
      </w:r>
      <w:bookmarkEnd w:id="134"/>
    </w:p>
    <w:p w:rsidR="00957B88" w:rsidRPr="00470EEB" w:rsidRDefault="00957B88" w:rsidP="00470EEB">
      <w:pPr>
        <w:pStyle w:val="31"/>
        <w:tabs>
          <w:tab w:val="left" w:pos="900"/>
        </w:tabs>
        <w:spacing w:line="360" w:lineRule="auto"/>
        <w:ind w:firstLine="709"/>
        <w:rPr>
          <w:szCs w:val="28"/>
        </w:rPr>
      </w:pPr>
      <w:r w:rsidRPr="00470EEB">
        <w:rPr>
          <w:szCs w:val="28"/>
        </w:rPr>
        <w:t>Затраты на горючие и смазочные материалы определяется по формуле [32]:</w:t>
      </w:r>
    </w:p>
    <w:p w:rsidR="00957B88" w:rsidRPr="00470EEB" w:rsidRDefault="00957B88" w:rsidP="00470EEB">
      <w:pPr>
        <w:pStyle w:val="31"/>
        <w:tabs>
          <w:tab w:val="left" w:pos="900"/>
        </w:tabs>
        <w:spacing w:line="360" w:lineRule="auto"/>
        <w:ind w:firstLine="709"/>
        <w:rPr>
          <w:szCs w:val="28"/>
        </w:rPr>
      </w:pPr>
      <w:r w:rsidRPr="00470EEB">
        <w:rPr>
          <w:i/>
          <w:szCs w:val="28"/>
        </w:rPr>
        <w:t>З</w:t>
      </w:r>
      <w:r w:rsidRPr="00470EEB">
        <w:rPr>
          <w:i/>
          <w:szCs w:val="28"/>
          <w:vertAlign w:val="subscript"/>
        </w:rPr>
        <w:t>ГСМ</w:t>
      </w:r>
      <w:r w:rsidRPr="00470EEB">
        <w:rPr>
          <w:szCs w:val="28"/>
        </w:rPr>
        <w:t xml:space="preserve"> = </w:t>
      </w:r>
      <w:r w:rsidRPr="00470EEB">
        <w:rPr>
          <w:i/>
          <w:szCs w:val="28"/>
          <w:lang w:val="en-US"/>
        </w:rPr>
        <w:t>V</w:t>
      </w:r>
      <w:r w:rsidRPr="00470EEB">
        <w:rPr>
          <w:szCs w:val="28"/>
          <w:vertAlign w:val="subscript"/>
        </w:rPr>
        <w:t>бенз</w:t>
      </w:r>
      <w:r w:rsidRPr="00470EEB">
        <w:rPr>
          <w:szCs w:val="28"/>
        </w:rPr>
        <w:t xml:space="preserve"> </w:t>
      </w:r>
      <w:r w:rsidRPr="00470EEB">
        <w:rPr>
          <w:i/>
          <w:szCs w:val="28"/>
        </w:rPr>
        <w:sym w:font="Symbol" w:char="F0B4"/>
      </w:r>
      <w:r w:rsidRPr="00470EEB">
        <w:rPr>
          <w:szCs w:val="28"/>
        </w:rPr>
        <w:t xml:space="preserve"> </w:t>
      </w:r>
      <w:r w:rsidRPr="00470EEB">
        <w:rPr>
          <w:i/>
          <w:szCs w:val="28"/>
        </w:rPr>
        <w:t>Ц</w:t>
      </w:r>
      <w:r w:rsidRPr="00470EEB">
        <w:rPr>
          <w:szCs w:val="28"/>
          <w:vertAlign w:val="subscript"/>
        </w:rPr>
        <w:t>бенз</w:t>
      </w:r>
      <w:r w:rsidRPr="00470EEB">
        <w:rPr>
          <w:szCs w:val="28"/>
        </w:rPr>
        <w:t xml:space="preserve"> + </w:t>
      </w:r>
      <w:r w:rsidRPr="00470EEB">
        <w:rPr>
          <w:i/>
          <w:szCs w:val="28"/>
          <w:lang w:val="en-US"/>
        </w:rPr>
        <w:t>V</w:t>
      </w:r>
      <w:r w:rsidRPr="00470EEB">
        <w:rPr>
          <w:szCs w:val="28"/>
          <w:vertAlign w:val="subscript"/>
        </w:rPr>
        <w:t>диз. т.</w:t>
      </w:r>
      <w:r w:rsidRPr="00470EEB">
        <w:rPr>
          <w:szCs w:val="28"/>
        </w:rPr>
        <w:t xml:space="preserve"> </w:t>
      </w:r>
      <w:r w:rsidRPr="00470EEB">
        <w:rPr>
          <w:i/>
          <w:szCs w:val="28"/>
        </w:rPr>
        <w:sym w:font="Symbol" w:char="F0B4"/>
      </w:r>
      <w:r w:rsidRPr="00470EEB">
        <w:rPr>
          <w:szCs w:val="28"/>
        </w:rPr>
        <w:t xml:space="preserve"> </w:t>
      </w:r>
      <w:r w:rsidRPr="00470EEB">
        <w:rPr>
          <w:i/>
          <w:szCs w:val="28"/>
        </w:rPr>
        <w:t>Ц</w:t>
      </w:r>
      <w:r w:rsidRPr="00470EEB">
        <w:rPr>
          <w:szCs w:val="28"/>
          <w:vertAlign w:val="subscript"/>
        </w:rPr>
        <w:t>диз. т.</w:t>
      </w:r>
      <w:r w:rsidRPr="00470EEB">
        <w:rPr>
          <w:szCs w:val="28"/>
        </w:rPr>
        <w:t xml:space="preserve"> + </w:t>
      </w:r>
      <w:r w:rsidRPr="00470EEB">
        <w:rPr>
          <w:i/>
          <w:szCs w:val="28"/>
          <w:lang w:val="en-US"/>
        </w:rPr>
        <w:t>V</w:t>
      </w:r>
      <w:r w:rsidRPr="00470EEB">
        <w:rPr>
          <w:szCs w:val="28"/>
          <w:vertAlign w:val="subscript"/>
        </w:rPr>
        <w:t>мот. м.</w:t>
      </w:r>
      <w:r w:rsidRPr="00470EEB">
        <w:rPr>
          <w:szCs w:val="28"/>
        </w:rPr>
        <w:t xml:space="preserve"> </w:t>
      </w:r>
      <w:r w:rsidRPr="00470EEB">
        <w:rPr>
          <w:i/>
          <w:szCs w:val="28"/>
        </w:rPr>
        <w:sym w:font="Symbol" w:char="F0B4"/>
      </w:r>
      <w:r w:rsidRPr="00470EEB">
        <w:rPr>
          <w:szCs w:val="28"/>
        </w:rPr>
        <w:t xml:space="preserve"> </w:t>
      </w:r>
      <w:r w:rsidRPr="00470EEB">
        <w:rPr>
          <w:i/>
          <w:szCs w:val="28"/>
        </w:rPr>
        <w:t>Ц</w:t>
      </w:r>
      <w:r w:rsidRPr="00470EEB">
        <w:rPr>
          <w:szCs w:val="28"/>
          <w:vertAlign w:val="subscript"/>
        </w:rPr>
        <w:t>мот. м.</w:t>
      </w:r>
      <w:r w:rsidRPr="00470EEB">
        <w:rPr>
          <w:szCs w:val="28"/>
        </w:rPr>
        <w:t xml:space="preserve"> + </w:t>
      </w:r>
    </w:p>
    <w:p w:rsidR="00957B88" w:rsidRPr="00470EEB" w:rsidRDefault="00470EEB" w:rsidP="00470EEB">
      <w:pPr>
        <w:pStyle w:val="31"/>
        <w:tabs>
          <w:tab w:val="left" w:pos="900"/>
        </w:tabs>
        <w:spacing w:line="360" w:lineRule="auto"/>
        <w:ind w:firstLine="709"/>
        <w:rPr>
          <w:szCs w:val="28"/>
        </w:rPr>
      </w:pPr>
      <w:r w:rsidRPr="00470EEB">
        <w:rPr>
          <w:szCs w:val="28"/>
        </w:rPr>
        <w:t xml:space="preserve"> </w:t>
      </w:r>
      <w:r w:rsidR="00957B88" w:rsidRPr="00470EEB">
        <w:rPr>
          <w:szCs w:val="28"/>
        </w:rPr>
        <w:t xml:space="preserve">+ </w:t>
      </w:r>
      <w:r w:rsidR="00957B88" w:rsidRPr="00470EEB">
        <w:rPr>
          <w:i/>
          <w:szCs w:val="28"/>
          <w:lang w:val="en-US"/>
        </w:rPr>
        <w:t>V</w:t>
      </w:r>
      <w:r w:rsidR="00957B88" w:rsidRPr="00470EEB">
        <w:rPr>
          <w:szCs w:val="28"/>
          <w:vertAlign w:val="subscript"/>
        </w:rPr>
        <w:t>транс. м.</w:t>
      </w:r>
      <w:r w:rsidR="00957B88" w:rsidRPr="00470EEB">
        <w:rPr>
          <w:szCs w:val="28"/>
        </w:rPr>
        <w:t xml:space="preserve"> </w:t>
      </w:r>
      <w:r w:rsidR="00957B88" w:rsidRPr="00470EEB">
        <w:rPr>
          <w:i/>
          <w:szCs w:val="28"/>
        </w:rPr>
        <w:sym w:font="Symbol" w:char="F0B4"/>
      </w:r>
      <w:r w:rsidR="00957B88" w:rsidRPr="00470EEB">
        <w:rPr>
          <w:szCs w:val="28"/>
        </w:rPr>
        <w:t xml:space="preserve"> </w:t>
      </w:r>
      <w:r w:rsidR="00957B88" w:rsidRPr="00470EEB">
        <w:rPr>
          <w:i/>
          <w:szCs w:val="28"/>
        </w:rPr>
        <w:t>Ц</w:t>
      </w:r>
      <w:r w:rsidR="00957B88" w:rsidRPr="00470EEB">
        <w:rPr>
          <w:szCs w:val="28"/>
          <w:vertAlign w:val="subscript"/>
        </w:rPr>
        <w:t>транс. м.</w:t>
      </w:r>
      <w:r w:rsidR="00957B88" w:rsidRPr="00470EEB">
        <w:rPr>
          <w:szCs w:val="28"/>
        </w:rPr>
        <w:t xml:space="preserve"> + </w:t>
      </w:r>
      <w:r w:rsidR="00957B88" w:rsidRPr="00470EEB">
        <w:rPr>
          <w:i/>
          <w:szCs w:val="28"/>
          <w:lang w:val="en-US"/>
        </w:rPr>
        <w:t>V</w:t>
      </w:r>
      <w:r w:rsidR="00957B88" w:rsidRPr="00470EEB">
        <w:rPr>
          <w:szCs w:val="28"/>
          <w:vertAlign w:val="subscript"/>
        </w:rPr>
        <w:t>спец. м.</w:t>
      </w:r>
      <w:r w:rsidR="00957B88" w:rsidRPr="00470EEB">
        <w:rPr>
          <w:szCs w:val="28"/>
        </w:rPr>
        <w:t xml:space="preserve"> </w:t>
      </w:r>
      <w:r w:rsidR="00957B88" w:rsidRPr="00470EEB">
        <w:rPr>
          <w:i/>
          <w:szCs w:val="28"/>
        </w:rPr>
        <w:sym w:font="Symbol" w:char="F0B4"/>
      </w:r>
      <w:r w:rsidR="00957B88" w:rsidRPr="00470EEB">
        <w:rPr>
          <w:szCs w:val="28"/>
        </w:rPr>
        <w:t xml:space="preserve"> </w:t>
      </w:r>
      <w:r w:rsidR="00957B88" w:rsidRPr="00470EEB">
        <w:rPr>
          <w:i/>
          <w:szCs w:val="28"/>
        </w:rPr>
        <w:t>Ц</w:t>
      </w:r>
      <w:r w:rsidR="00957B88" w:rsidRPr="00470EEB">
        <w:rPr>
          <w:szCs w:val="28"/>
        </w:rPr>
        <w:t xml:space="preserve"> </w:t>
      </w:r>
      <w:r w:rsidR="00957B88" w:rsidRPr="00470EEB">
        <w:rPr>
          <w:szCs w:val="28"/>
          <w:vertAlign w:val="subscript"/>
        </w:rPr>
        <w:t>спец. м.</w:t>
      </w:r>
      <w:r w:rsidR="00957B88" w:rsidRPr="00470EEB">
        <w:rPr>
          <w:szCs w:val="28"/>
        </w:rPr>
        <w:t xml:space="preserve"> + </w:t>
      </w:r>
      <w:r w:rsidR="00957B88" w:rsidRPr="00470EEB">
        <w:rPr>
          <w:i/>
          <w:szCs w:val="28"/>
          <w:lang w:val="en-US"/>
        </w:rPr>
        <w:t>V</w:t>
      </w:r>
      <w:r w:rsidR="00957B88" w:rsidRPr="00470EEB">
        <w:rPr>
          <w:szCs w:val="28"/>
          <w:vertAlign w:val="subscript"/>
        </w:rPr>
        <w:t>пласт. см.</w:t>
      </w:r>
      <w:r w:rsidR="00957B88" w:rsidRPr="00470EEB">
        <w:rPr>
          <w:szCs w:val="28"/>
        </w:rPr>
        <w:t xml:space="preserve"> </w:t>
      </w:r>
      <w:r w:rsidR="00957B88" w:rsidRPr="00470EEB">
        <w:rPr>
          <w:i/>
          <w:szCs w:val="28"/>
        </w:rPr>
        <w:sym w:font="Symbol" w:char="F0B4"/>
      </w:r>
      <w:r w:rsidR="00957B88" w:rsidRPr="00470EEB">
        <w:rPr>
          <w:szCs w:val="28"/>
        </w:rPr>
        <w:t xml:space="preserve"> </w:t>
      </w:r>
      <w:r w:rsidR="00957B88" w:rsidRPr="00470EEB">
        <w:rPr>
          <w:i/>
          <w:szCs w:val="28"/>
        </w:rPr>
        <w:t>Ц</w:t>
      </w:r>
      <w:r w:rsidR="00957B88" w:rsidRPr="00470EEB">
        <w:rPr>
          <w:szCs w:val="28"/>
          <w:vertAlign w:val="subscript"/>
        </w:rPr>
        <w:t>пласт. м.</w:t>
      </w:r>
      <w:r w:rsidR="00957B88" w:rsidRPr="00470EEB">
        <w:rPr>
          <w:szCs w:val="28"/>
        </w:rPr>
        <w:t>, (9.12)</w:t>
      </w:r>
    </w:p>
    <w:p w:rsidR="000B78E9" w:rsidRDefault="000B78E9" w:rsidP="00470EEB">
      <w:pPr>
        <w:pStyle w:val="31"/>
        <w:tabs>
          <w:tab w:val="left" w:pos="900"/>
        </w:tabs>
        <w:spacing w:line="360" w:lineRule="auto"/>
        <w:ind w:firstLine="709"/>
        <w:rPr>
          <w:szCs w:val="28"/>
        </w:rPr>
      </w:pPr>
    </w:p>
    <w:p w:rsidR="00957B88" w:rsidRPr="00470EEB" w:rsidRDefault="00957B88" w:rsidP="00470EEB">
      <w:pPr>
        <w:pStyle w:val="31"/>
        <w:tabs>
          <w:tab w:val="left" w:pos="900"/>
        </w:tabs>
        <w:spacing w:line="360" w:lineRule="auto"/>
        <w:ind w:firstLine="709"/>
        <w:rPr>
          <w:szCs w:val="28"/>
        </w:rPr>
      </w:pPr>
      <w:r w:rsidRPr="00470EEB">
        <w:rPr>
          <w:szCs w:val="28"/>
        </w:rPr>
        <w:t>где</w:t>
      </w:r>
      <w:r w:rsidR="00470EEB" w:rsidRPr="00470EEB">
        <w:rPr>
          <w:szCs w:val="28"/>
        </w:rPr>
        <w:t xml:space="preserve"> </w:t>
      </w:r>
      <w:r w:rsidRPr="00470EEB">
        <w:rPr>
          <w:i/>
          <w:szCs w:val="28"/>
          <w:lang w:val="en-US"/>
        </w:rPr>
        <w:t>V</w:t>
      </w:r>
      <w:r w:rsidRPr="00470EEB">
        <w:rPr>
          <w:szCs w:val="28"/>
          <w:vertAlign w:val="subscript"/>
        </w:rPr>
        <w:t>бенз</w:t>
      </w:r>
      <w:r w:rsidRPr="00470EEB">
        <w:rPr>
          <w:szCs w:val="28"/>
        </w:rPr>
        <w:t xml:space="preserve">, </w:t>
      </w:r>
      <w:r w:rsidRPr="00470EEB">
        <w:rPr>
          <w:i/>
          <w:szCs w:val="28"/>
          <w:lang w:val="en-US"/>
        </w:rPr>
        <w:t>V</w:t>
      </w:r>
      <w:r w:rsidRPr="00470EEB">
        <w:rPr>
          <w:szCs w:val="28"/>
          <w:vertAlign w:val="subscript"/>
        </w:rPr>
        <w:t>диз. т.</w:t>
      </w:r>
      <w:r w:rsidRPr="00470EEB">
        <w:rPr>
          <w:szCs w:val="28"/>
        </w:rPr>
        <w:t xml:space="preserve">, </w:t>
      </w:r>
      <w:r w:rsidRPr="00470EEB">
        <w:rPr>
          <w:i/>
          <w:szCs w:val="28"/>
          <w:lang w:val="en-US"/>
        </w:rPr>
        <w:t>V</w:t>
      </w:r>
      <w:r w:rsidRPr="00470EEB">
        <w:rPr>
          <w:szCs w:val="28"/>
          <w:vertAlign w:val="subscript"/>
        </w:rPr>
        <w:t>мот. м.</w:t>
      </w:r>
      <w:r w:rsidRPr="00470EEB">
        <w:rPr>
          <w:szCs w:val="28"/>
        </w:rPr>
        <w:t>,</w:t>
      </w:r>
      <w:r w:rsidRPr="00470EEB">
        <w:rPr>
          <w:i/>
          <w:szCs w:val="28"/>
          <w:lang w:val="en-US"/>
        </w:rPr>
        <w:t>V</w:t>
      </w:r>
      <w:r w:rsidRPr="00470EEB">
        <w:rPr>
          <w:szCs w:val="28"/>
          <w:vertAlign w:val="subscript"/>
        </w:rPr>
        <w:t>транс. м.</w:t>
      </w:r>
      <w:r w:rsidRPr="00470EEB">
        <w:rPr>
          <w:szCs w:val="28"/>
        </w:rPr>
        <w:t xml:space="preserve"> </w:t>
      </w:r>
      <w:r w:rsidRPr="00470EEB">
        <w:rPr>
          <w:i/>
          <w:szCs w:val="28"/>
          <w:lang w:val="en-US"/>
        </w:rPr>
        <w:t>V</w:t>
      </w:r>
      <w:r w:rsidRPr="00470EEB">
        <w:rPr>
          <w:szCs w:val="28"/>
          <w:vertAlign w:val="subscript"/>
        </w:rPr>
        <w:t>спец. м.</w:t>
      </w:r>
      <w:r w:rsidRPr="00470EEB">
        <w:rPr>
          <w:szCs w:val="28"/>
        </w:rPr>
        <w:t xml:space="preserve">, </w:t>
      </w:r>
      <w:r w:rsidRPr="00470EEB">
        <w:rPr>
          <w:i/>
          <w:szCs w:val="28"/>
          <w:lang w:val="en-US"/>
        </w:rPr>
        <w:t>V</w:t>
      </w:r>
      <w:r w:rsidRPr="00470EEB">
        <w:rPr>
          <w:szCs w:val="28"/>
          <w:vertAlign w:val="subscript"/>
        </w:rPr>
        <w:t>пласт. см.</w:t>
      </w:r>
      <w:r w:rsidRPr="00470EEB">
        <w:rPr>
          <w:szCs w:val="28"/>
        </w:rPr>
        <w:t xml:space="preserve"> – количество использованного бензина, дизельного топлива, моторного масла, трансмиссионного масла, специальных масел, пластичных смазок соответственно, </w:t>
      </w:r>
      <w:r w:rsidRPr="00470EEB">
        <w:rPr>
          <w:i/>
          <w:szCs w:val="28"/>
        </w:rPr>
        <w:t>л</w:t>
      </w:r>
      <w:r w:rsidRPr="00470EEB">
        <w:rPr>
          <w:szCs w:val="28"/>
        </w:rPr>
        <w:t>;</w:t>
      </w:r>
    </w:p>
    <w:p w:rsidR="00957B88" w:rsidRPr="00470EEB" w:rsidRDefault="00957B88" w:rsidP="00470EEB">
      <w:pPr>
        <w:pStyle w:val="31"/>
        <w:tabs>
          <w:tab w:val="left" w:pos="900"/>
        </w:tabs>
        <w:spacing w:line="360" w:lineRule="auto"/>
        <w:ind w:firstLine="709"/>
        <w:rPr>
          <w:szCs w:val="28"/>
        </w:rPr>
      </w:pPr>
      <w:r w:rsidRPr="00470EEB">
        <w:rPr>
          <w:i/>
          <w:szCs w:val="28"/>
        </w:rPr>
        <w:t>Ц</w:t>
      </w:r>
      <w:r w:rsidRPr="00470EEB">
        <w:rPr>
          <w:szCs w:val="28"/>
          <w:vertAlign w:val="subscript"/>
        </w:rPr>
        <w:t>бенз</w:t>
      </w:r>
      <w:r w:rsidRPr="00470EEB">
        <w:rPr>
          <w:szCs w:val="28"/>
        </w:rPr>
        <w:t xml:space="preserve">, </w:t>
      </w:r>
      <w:r w:rsidRPr="00470EEB">
        <w:rPr>
          <w:i/>
          <w:szCs w:val="28"/>
        </w:rPr>
        <w:t>Ц</w:t>
      </w:r>
      <w:r w:rsidRPr="00470EEB">
        <w:rPr>
          <w:szCs w:val="28"/>
          <w:vertAlign w:val="subscript"/>
        </w:rPr>
        <w:t>диз. т.</w:t>
      </w:r>
      <w:r w:rsidRPr="00470EEB">
        <w:rPr>
          <w:szCs w:val="28"/>
        </w:rPr>
        <w:t xml:space="preserve">, </w:t>
      </w:r>
      <w:r w:rsidRPr="00470EEB">
        <w:rPr>
          <w:i/>
          <w:szCs w:val="28"/>
        </w:rPr>
        <w:t>Ц</w:t>
      </w:r>
      <w:r w:rsidRPr="00470EEB">
        <w:rPr>
          <w:szCs w:val="28"/>
          <w:vertAlign w:val="subscript"/>
        </w:rPr>
        <w:t>мот. м.</w:t>
      </w:r>
      <w:r w:rsidRPr="00470EEB">
        <w:rPr>
          <w:szCs w:val="28"/>
        </w:rPr>
        <w:t xml:space="preserve">, </w:t>
      </w:r>
      <w:r w:rsidRPr="00470EEB">
        <w:rPr>
          <w:i/>
          <w:szCs w:val="28"/>
        </w:rPr>
        <w:t>Ц</w:t>
      </w:r>
      <w:r w:rsidRPr="00470EEB">
        <w:rPr>
          <w:szCs w:val="28"/>
          <w:vertAlign w:val="subscript"/>
        </w:rPr>
        <w:t>транс. м.</w:t>
      </w:r>
      <w:r w:rsidRPr="00470EEB">
        <w:rPr>
          <w:szCs w:val="28"/>
        </w:rPr>
        <w:t xml:space="preserve">, </w:t>
      </w:r>
      <w:r w:rsidRPr="00470EEB">
        <w:rPr>
          <w:i/>
          <w:szCs w:val="28"/>
        </w:rPr>
        <w:t>Ц</w:t>
      </w:r>
      <w:r w:rsidRPr="00470EEB">
        <w:rPr>
          <w:szCs w:val="28"/>
        </w:rPr>
        <w:t xml:space="preserve"> </w:t>
      </w:r>
      <w:r w:rsidRPr="00470EEB">
        <w:rPr>
          <w:szCs w:val="28"/>
          <w:vertAlign w:val="subscript"/>
        </w:rPr>
        <w:t>спец. м.</w:t>
      </w:r>
      <w:r w:rsidRPr="00470EEB">
        <w:rPr>
          <w:szCs w:val="28"/>
        </w:rPr>
        <w:t>,</w:t>
      </w:r>
      <w:r w:rsidR="00470EEB" w:rsidRPr="00470EEB">
        <w:rPr>
          <w:szCs w:val="28"/>
        </w:rPr>
        <w:t xml:space="preserve"> </w:t>
      </w:r>
      <w:r w:rsidRPr="00470EEB">
        <w:rPr>
          <w:i/>
          <w:szCs w:val="28"/>
        </w:rPr>
        <w:t>Ц</w:t>
      </w:r>
      <w:r w:rsidRPr="00470EEB">
        <w:rPr>
          <w:szCs w:val="28"/>
          <w:vertAlign w:val="subscript"/>
        </w:rPr>
        <w:t>пласт. м.</w:t>
      </w:r>
      <w:r w:rsidRPr="00470EEB">
        <w:rPr>
          <w:szCs w:val="28"/>
        </w:rPr>
        <w:t xml:space="preserve"> – стоимость бензина, дизельного топлива, моторного масла, трансмиссионного масла, специальных масел, пластичных смазок соответственно, </w:t>
      </w:r>
      <w:r w:rsidRPr="00470EEB">
        <w:rPr>
          <w:i/>
          <w:szCs w:val="28"/>
        </w:rPr>
        <w:t>л/руб</w:t>
      </w:r>
      <w:r w:rsidRPr="00470EEB">
        <w:rPr>
          <w:szCs w:val="28"/>
        </w:rPr>
        <w:t>.</w:t>
      </w:r>
    </w:p>
    <w:p w:rsidR="00957B88" w:rsidRPr="00470EEB" w:rsidRDefault="00957B88" w:rsidP="00470EEB">
      <w:pPr>
        <w:spacing w:line="360" w:lineRule="auto"/>
        <w:ind w:firstLine="709"/>
        <w:jc w:val="both"/>
        <w:rPr>
          <w:sz w:val="28"/>
          <w:szCs w:val="28"/>
        </w:rPr>
      </w:pPr>
      <w:r w:rsidRPr="00470EEB">
        <w:rPr>
          <w:sz w:val="28"/>
          <w:szCs w:val="28"/>
        </w:rPr>
        <w:t>Ниже приведены цены (за 1л) на топливо и горюче-смазочные материалы:</w:t>
      </w:r>
    </w:p>
    <w:p w:rsidR="00957B88" w:rsidRPr="00470EEB" w:rsidRDefault="00957B88" w:rsidP="00470EEB">
      <w:pPr>
        <w:spacing w:line="360" w:lineRule="auto"/>
        <w:ind w:firstLine="709"/>
        <w:jc w:val="both"/>
        <w:rPr>
          <w:sz w:val="28"/>
          <w:szCs w:val="28"/>
        </w:rPr>
      </w:pPr>
      <w:r w:rsidRPr="00470EEB">
        <w:rPr>
          <w:sz w:val="28"/>
          <w:szCs w:val="28"/>
        </w:rPr>
        <w:t>1) Бензин – 14 руб.;</w:t>
      </w:r>
    </w:p>
    <w:p w:rsidR="00957B88" w:rsidRPr="00470EEB" w:rsidRDefault="00957B88" w:rsidP="00470EEB">
      <w:pPr>
        <w:spacing w:line="360" w:lineRule="auto"/>
        <w:ind w:firstLine="709"/>
        <w:jc w:val="both"/>
        <w:rPr>
          <w:sz w:val="28"/>
          <w:szCs w:val="28"/>
        </w:rPr>
      </w:pPr>
      <w:r w:rsidRPr="00470EEB">
        <w:rPr>
          <w:sz w:val="28"/>
          <w:szCs w:val="28"/>
        </w:rPr>
        <w:t>2) Дизельное топливо- 12 руб.;</w:t>
      </w:r>
    </w:p>
    <w:p w:rsidR="00957B88" w:rsidRPr="00470EEB" w:rsidRDefault="00957B88" w:rsidP="00470EEB">
      <w:pPr>
        <w:spacing w:line="360" w:lineRule="auto"/>
        <w:ind w:firstLine="709"/>
        <w:jc w:val="both"/>
        <w:rPr>
          <w:sz w:val="28"/>
          <w:szCs w:val="28"/>
        </w:rPr>
      </w:pPr>
      <w:r w:rsidRPr="00470EEB">
        <w:rPr>
          <w:sz w:val="28"/>
          <w:szCs w:val="28"/>
        </w:rPr>
        <w:t>3) Моторное масло – 36 руб.;</w:t>
      </w:r>
    </w:p>
    <w:p w:rsidR="00957B88" w:rsidRPr="00470EEB" w:rsidRDefault="00957B88" w:rsidP="00470EEB">
      <w:pPr>
        <w:spacing w:line="360" w:lineRule="auto"/>
        <w:ind w:firstLine="709"/>
        <w:jc w:val="both"/>
        <w:rPr>
          <w:sz w:val="28"/>
          <w:szCs w:val="28"/>
        </w:rPr>
      </w:pPr>
      <w:r w:rsidRPr="00470EEB">
        <w:rPr>
          <w:sz w:val="28"/>
          <w:szCs w:val="28"/>
        </w:rPr>
        <w:t>4) Трансмиссионное масло – 55 руб.;</w:t>
      </w:r>
    </w:p>
    <w:p w:rsidR="00957B88" w:rsidRPr="00470EEB" w:rsidRDefault="00957B88" w:rsidP="00470EEB">
      <w:pPr>
        <w:spacing w:line="360" w:lineRule="auto"/>
        <w:ind w:firstLine="709"/>
        <w:jc w:val="both"/>
        <w:rPr>
          <w:sz w:val="28"/>
          <w:szCs w:val="28"/>
        </w:rPr>
      </w:pPr>
      <w:r w:rsidRPr="00470EEB">
        <w:rPr>
          <w:sz w:val="28"/>
          <w:szCs w:val="28"/>
        </w:rPr>
        <w:t>5) Специальное масло – 23 руб.;</w:t>
      </w:r>
    </w:p>
    <w:p w:rsidR="00957B88" w:rsidRPr="00470EEB" w:rsidRDefault="00957B88" w:rsidP="00470EEB">
      <w:pPr>
        <w:spacing w:line="360" w:lineRule="auto"/>
        <w:ind w:firstLine="709"/>
        <w:jc w:val="both"/>
        <w:rPr>
          <w:sz w:val="28"/>
          <w:szCs w:val="28"/>
        </w:rPr>
      </w:pPr>
      <w:r w:rsidRPr="00470EEB">
        <w:rPr>
          <w:sz w:val="28"/>
          <w:szCs w:val="28"/>
        </w:rPr>
        <w:t>6) Пластичные смазки – 27 руб. [34].</w:t>
      </w:r>
    </w:p>
    <w:p w:rsidR="00957B88" w:rsidRPr="00470EEB" w:rsidRDefault="00957B88" w:rsidP="00470EEB">
      <w:pPr>
        <w:spacing w:line="360" w:lineRule="auto"/>
        <w:ind w:firstLine="709"/>
        <w:jc w:val="both"/>
        <w:rPr>
          <w:sz w:val="28"/>
          <w:szCs w:val="28"/>
        </w:rPr>
      </w:pPr>
      <w:r w:rsidRPr="00470EEB">
        <w:rPr>
          <w:sz w:val="28"/>
          <w:szCs w:val="28"/>
        </w:rPr>
        <w:t>В таблице 9.4 приведен перечень транспортных средств, используемых при ведении АСДНР на территории ТГПЗ и нормы расхода горюче-смазочных материалов приведенной техники.</w:t>
      </w:r>
    </w:p>
    <w:p w:rsidR="00957B88" w:rsidRPr="00470EEB" w:rsidRDefault="00957B88" w:rsidP="00470EEB">
      <w:pPr>
        <w:spacing w:line="360" w:lineRule="auto"/>
        <w:ind w:firstLine="709"/>
        <w:jc w:val="both"/>
        <w:rPr>
          <w:sz w:val="28"/>
          <w:szCs w:val="28"/>
        </w:rPr>
      </w:pPr>
    </w:p>
    <w:p w:rsidR="00DB4545" w:rsidRPr="00470EEB" w:rsidRDefault="00957B88" w:rsidP="00470EEB">
      <w:pPr>
        <w:spacing w:line="360" w:lineRule="auto"/>
        <w:ind w:firstLine="709"/>
        <w:jc w:val="both"/>
        <w:rPr>
          <w:bCs/>
          <w:sz w:val="28"/>
          <w:szCs w:val="28"/>
        </w:rPr>
      </w:pPr>
      <w:r w:rsidRPr="00470EEB">
        <w:rPr>
          <w:sz w:val="28"/>
          <w:szCs w:val="28"/>
        </w:rPr>
        <w:t xml:space="preserve">Таблица 9.4 - </w:t>
      </w:r>
      <w:r w:rsidRPr="00470EEB">
        <w:rPr>
          <w:bCs/>
          <w:sz w:val="28"/>
          <w:szCs w:val="28"/>
        </w:rPr>
        <w:t>Техника и нормы расхода горюче-смазочных материалов</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7"/>
        <w:gridCol w:w="900"/>
        <w:gridCol w:w="1260"/>
        <w:gridCol w:w="1136"/>
        <w:gridCol w:w="1620"/>
        <w:gridCol w:w="1620"/>
      </w:tblGrid>
      <w:tr w:rsidR="00957B88" w:rsidRPr="000B78E9" w:rsidTr="000B78E9">
        <w:trPr>
          <w:trHeight w:val="454"/>
          <w:jc w:val="center"/>
        </w:trPr>
        <w:tc>
          <w:tcPr>
            <w:tcW w:w="2887" w:type="dxa"/>
          </w:tcPr>
          <w:p w:rsidR="00957B88" w:rsidRPr="000B78E9" w:rsidRDefault="00957B88" w:rsidP="000B78E9">
            <w:pPr>
              <w:spacing w:line="360" w:lineRule="auto"/>
            </w:pPr>
            <w:r w:rsidRPr="000B78E9">
              <w:t>Тип автомобиля</w:t>
            </w:r>
          </w:p>
        </w:tc>
        <w:tc>
          <w:tcPr>
            <w:tcW w:w="900" w:type="dxa"/>
          </w:tcPr>
          <w:p w:rsidR="00957B88" w:rsidRPr="000B78E9" w:rsidRDefault="00957B88" w:rsidP="000B78E9">
            <w:pPr>
              <w:spacing w:line="360" w:lineRule="auto"/>
            </w:pPr>
            <w:r w:rsidRPr="000B78E9">
              <w:t>Кол-во</w:t>
            </w:r>
          </w:p>
        </w:tc>
        <w:tc>
          <w:tcPr>
            <w:tcW w:w="1260" w:type="dxa"/>
          </w:tcPr>
          <w:p w:rsidR="00957B88" w:rsidRPr="000B78E9" w:rsidRDefault="00957B88" w:rsidP="000B78E9">
            <w:pPr>
              <w:pStyle w:val="ae"/>
              <w:suppressAutoHyphens w:val="0"/>
              <w:jc w:val="left"/>
              <w:rPr>
                <w:kern w:val="0"/>
                <w:sz w:val="20"/>
              </w:rPr>
            </w:pPr>
            <w:r w:rsidRPr="000B78E9">
              <w:rPr>
                <w:kern w:val="0"/>
                <w:sz w:val="20"/>
              </w:rPr>
              <w:t>Расход бензина,</w:t>
            </w:r>
          </w:p>
          <w:p w:rsidR="00957B88" w:rsidRPr="000B78E9" w:rsidRDefault="00957B88" w:rsidP="000B78E9">
            <w:pPr>
              <w:pStyle w:val="ae"/>
              <w:suppressAutoHyphens w:val="0"/>
              <w:jc w:val="left"/>
              <w:rPr>
                <w:kern w:val="0"/>
                <w:sz w:val="20"/>
              </w:rPr>
            </w:pPr>
            <w:r w:rsidRPr="000B78E9">
              <w:rPr>
                <w:kern w:val="0"/>
                <w:sz w:val="20"/>
              </w:rPr>
              <w:t>л</w:t>
            </w:r>
          </w:p>
        </w:tc>
        <w:tc>
          <w:tcPr>
            <w:tcW w:w="1136" w:type="dxa"/>
          </w:tcPr>
          <w:p w:rsidR="00957B88" w:rsidRPr="000B78E9" w:rsidRDefault="00957B88" w:rsidP="000B78E9">
            <w:pPr>
              <w:pStyle w:val="ae"/>
              <w:suppressAutoHyphens w:val="0"/>
              <w:jc w:val="left"/>
              <w:rPr>
                <w:kern w:val="0"/>
                <w:sz w:val="20"/>
              </w:rPr>
            </w:pPr>
            <w:r w:rsidRPr="000B78E9">
              <w:rPr>
                <w:kern w:val="0"/>
                <w:sz w:val="20"/>
              </w:rPr>
              <w:t>Расход дизельного топли-ва, л</w:t>
            </w:r>
          </w:p>
        </w:tc>
        <w:tc>
          <w:tcPr>
            <w:tcW w:w="1620" w:type="dxa"/>
          </w:tcPr>
          <w:p w:rsidR="00957B88" w:rsidRPr="000B78E9" w:rsidRDefault="00957B88" w:rsidP="000B78E9">
            <w:pPr>
              <w:spacing w:line="360" w:lineRule="auto"/>
            </w:pPr>
            <w:r w:rsidRPr="000B78E9">
              <w:t>Расход моторного/</w:t>
            </w:r>
          </w:p>
          <w:p w:rsidR="00957B88" w:rsidRPr="000B78E9" w:rsidRDefault="00957B88" w:rsidP="000B78E9">
            <w:pPr>
              <w:spacing w:line="360" w:lineRule="auto"/>
            </w:pPr>
            <w:r w:rsidRPr="000B78E9">
              <w:t>транс-го/</w:t>
            </w:r>
          </w:p>
          <w:p w:rsidR="00957B88" w:rsidRPr="000B78E9" w:rsidRDefault="00957B88" w:rsidP="000B78E9">
            <w:pPr>
              <w:spacing w:line="360" w:lineRule="auto"/>
            </w:pPr>
            <w:r w:rsidRPr="000B78E9">
              <w:t>спец-го масел, л</w:t>
            </w:r>
          </w:p>
        </w:tc>
        <w:tc>
          <w:tcPr>
            <w:tcW w:w="1620" w:type="dxa"/>
          </w:tcPr>
          <w:p w:rsidR="00957B88" w:rsidRPr="000B78E9" w:rsidRDefault="00957B88" w:rsidP="000B78E9">
            <w:pPr>
              <w:spacing w:line="360" w:lineRule="auto"/>
            </w:pPr>
            <w:r w:rsidRPr="000B78E9">
              <w:t>Расход смазки, кг</w:t>
            </w:r>
          </w:p>
        </w:tc>
      </w:tr>
      <w:tr w:rsidR="00957B88" w:rsidRPr="000B78E9" w:rsidTr="000B78E9">
        <w:trPr>
          <w:trHeight w:val="454"/>
          <w:jc w:val="center"/>
        </w:trPr>
        <w:tc>
          <w:tcPr>
            <w:tcW w:w="2887" w:type="dxa"/>
          </w:tcPr>
          <w:p w:rsidR="00957B88" w:rsidRPr="000B78E9" w:rsidRDefault="00957B88" w:rsidP="000B78E9">
            <w:pPr>
              <w:spacing w:line="360" w:lineRule="auto"/>
            </w:pPr>
            <w:r w:rsidRPr="000B78E9">
              <w:t>Пожарная автоцистерна</w:t>
            </w:r>
          </w:p>
        </w:tc>
        <w:tc>
          <w:tcPr>
            <w:tcW w:w="900" w:type="dxa"/>
          </w:tcPr>
          <w:p w:rsidR="00957B88" w:rsidRPr="000B78E9" w:rsidRDefault="00957B88" w:rsidP="000B78E9">
            <w:pPr>
              <w:spacing w:line="360" w:lineRule="auto"/>
            </w:pPr>
            <w:r w:rsidRPr="000B78E9">
              <w:t>7</w:t>
            </w:r>
          </w:p>
        </w:tc>
        <w:tc>
          <w:tcPr>
            <w:tcW w:w="1260" w:type="dxa"/>
          </w:tcPr>
          <w:p w:rsidR="00957B88" w:rsidRPr="000B78E9" w:rsidRDefault="00957B88" w:rsidP="000B78E9">
            <w:pPr>
              <w:spacing w:line="360" w:lineRule="auto"/>
            </w:pPr>
            <w:r w:rsidRPr="000B78E9">
              <w:t>2490</w:t>
            </w:r>
          </w:p>
        </w:tc>
        <w:tc>
          <w:tcPr>
            <w:tcW w:w="1136" w:type="dxa"/>
          </w:tcPr>
          <w:p w:rsidR="00957B88" w:rsidRPr="000B78E9" w:rsidRDefault="00957B88" w:rsidP="000B78E9">
            <w:pPr>
              <w:spacing w:line="360" w:lineRule="auto"/>
            </w:pPr>
            <w:r w:rsidRPr="000B78E9">
              <w:t>-</w:t>
            </w:r>
          </w:p>
        </w:tc>
        <w:tc>
          <w:tcPr>
            <w:tcW w:w="1620" w:type="dxa"/>
          </w:tcPr>
          <w:p w:rsidR="00957B88" w:rsidRPr="000B78E9" w:rsidRDefault="00957B88" w:rsidP="000B78E9">
            <w:pPr>
              <w:pStyle w:val="a4"/>
              <w:ind w:firstLine="0"/>
              <w:jc w:val="left"/>
              <w:rPr>
                <w:rFonts w:cs="Times New Roman"/>
                <w:color w:val="auto"/>
                <w:sz w:val="20"/>
                <w:szCs w:val="20"/>
              </w:rPr>
            </w:pPr>
            <w:r w:rsidRPr="000B78E9">
              <w:rPr>
                <w:rFonts w:cs="Times New Roman"/>
                <w:color w:val="auto"/>
                <w:sz w:val="20"/>
                <w:szCs w:val="20"/>
              </w:rPr>
              <w:t>2,2/0,3/0,1</w:t>
            </w:r>
          </w:p>
        </w:tc>
        <w:tc>
          <w:tcPr>
            <w:tcW w:w="1620" w:type="dxa"/>
          </w:tcPr>
          <w:p w:rsidR="00957B88" w:rsidRPr="000B78E9" w:rsidRDefault="00957B88" w:rsidP="000B78E9">
            <w:pPr>
              <w:spacing w:line="360" w:lineRule="auto"/>
            </w:pPr>
            <w:r w:rsidRPr="000B78E9">
              <w:t>0,2</w:t>
            </w:r>
          </w:p>
        </w:tc>
      </w:tr>
      <w:tr w:rsidR="00957B88" w:rsidRPr="000B78E9" w:rsidTr="000B78E9">
        <w:trPr>
          <w:trHeight w:val="454"/>
          <w:jc w:val="center"/>
        </w:trPr>
        <w:tc>
          <w:tcPr>
            <w:tcW w:w="2887" w:type="dxa"/>
          </w:tcPr>
          <w:p w:rsidR="00957B88" w:rsidRPr="000B78E9" w:rsidRDefault="00957B88" w:rsidP="000B78E9">
            <w:pPr>
              <w:spacing w:line="360" w:lineRule="auto"/>
            </w:pPr>
            <w:r w:rsidRPr="000B78E9">
              <w:t>Автомобиль связи и оповещения</w:t>
            </w:r>
          </w:p>
        </w:tc>
        <w:tc>
          <w:tcPr>
            <w:tcW w:w="900" w:type="dxa"/>
          </w:tcPr>
          <w:p w:rsidR="00957B88" w:rsidRPr="000B78E9" w:rsidRDefault="00957B88" w:rsidP="000B78E9">
            <w:pPr>
              <w:spacing w:line="360" w:lineRule="auto"/>
            </w:pPr>
          </w:p>
          <w:p w:rsidR="00957B88" w:rsidRPr="000B78E9" w:rsidRDefault="00957B88" w:rsidP="000B78E9">
            <w:pPr>
              <w:spacing w:line="360" w:lineRule="auto"/>
            </w:pPr>
            <w:r w:rsidRPr="000B78E9">
              <w:t>1</w:t>
            </w:r>
          </w:p>
        </w:tc>
        <w:tc>
          <w:tcPr>
            <w:tcW w:w="1260" w:type="dxa"/>
          </w:tcPr>
          <w:p w:rsidR="00957B88" w:rsidRPr="000B78E9" w:rsidRDefault="00957B88" w:rsidP="000B78E9">
            <w:pPr>
              <w:spacing w:line="360" w:lineRule="auto"/>
            </w:pPr>
          </w:p>
          <w:p w:rsidR="00957B88" w:rsidRPr="000B78E9" w:rsidRDefault="00957B88" w:rsidP="000B78E9">
            <w:pPr>
              <w:spacing w:line="360" w:lineRule="auto"/>
            </w:pPr>
            <w:r w:rsidRPr="000B78E9">
              <w:t>24</w:t>
            </w:r>
          </w:p>
        </w:tc>
        <w:tc>
          <w:tcPr>
            <w:tcW w:w="1136" w:type="dxa"/>
          </w:tcPr>
          <w:p w:rsidR="00957B88" w:rsidRPr="000B78E9" w:rsidRDefault="00957B88" w:rsidP="000B78E9">
            <w:pPr>
              <w:spacing w:line="360" w:lineRule="auto"/>
            </w:pPr>
          </w:p>
          <w:p w:rsidR="00957B88" w:rsidRPr="000B78E9" w:rsidRDefault="00957B88" w:rsidP="000B78E9">
            <w:pPr>
              <w:spacing w:line="360" w:lineRule="auto"/>
            </w:pPr>
            <w:r w:rsidRPr="000B78E9">
              <w:t>-</w:t>
            </w:r>
          </w:p>
        </w:tc>
        <w:tc>
          <w:tcPr>
            <w:tcW w:w="1620" w:type="dxa"/>
          </w:tcPr>
          <w:p w:rsidR="00957B88" w:rsidRPr="000B78E9" w:rsidRDefault="00957B88" w:rsidP="000B78E9">
            <w:pPr>
              <w:spacing w:line="360" w:lineRule="auto"/>
            </w:pPr>
          </w:p>
          <w:p w:rsidR="00957B88" w:rsidRPr="000B78E9" w:rsidRDefault="00957B88" w:rsidP="000B78E9">
            <w:pPr>
              <w:spacing w:line="360" w:lineRule="auto"/>
            </w:pPr>
            <w:r w:rsidRPr="000B78E9">
              <w:t>2,1/0,3/0,1</w:t>
            </w:r>
          </w:p>
        </w:tc>
        <w:tc>
          <w:tcPr>
            <w:tcW w:w="1620" w:type="dxa"/>
          </w:tcPr>
          <w:p w:rsidR="00957B88" w:rsidRPr="000B78E9" w:rsidRDefault="00957B88" w:rsidP="000B78E9">
            <w:pPr>
              <w:pStyle w:val="11"/>
              <w:spacing w:line="360" w:lineRule="auto"/>
              <w:jc w:val="left"/>
              <w:rPr>
                <w:sz w:val="20"/>
                <w:szCs w:val="20"/>
              </w:rPr>
            </w:pPr>
          </w:p>
          <w:p w:rsidR="00957B88" w:rsidRPr="000B78E9" w:rsidRDefault="00957B88" w:rsidP="000B78E9">
            <w:pPr>
              <w:pStyle w:val="11"/>
              <w:spacing w:line="360" w:lineRule="auto"/>
              <w:jc w:val="left"/>
              <w:rPr>
                <w:sz w:val="20"/>
                <w:szCs w:val="20"/>
              </w:rPr>
            </w:pPr>
            <w:r w:rsidRPr="000B78E9">
              <w:rPr>
                <w:sz w:val="20"/>
                <w:szCs w:val="20"/>
              </w:rPr>
              <w:t>0,25</w:t>
            </w:r>
          </w:p>
        </w:tc>
      </w:tr>
      <w:tr w:rsidR="00957B88" w:rsidRPr="000B78E9" w:rsidTr="000B78E9">
        <w:trPr>
          <w:trHeight w:val="454"/>
          <w:jc w:val="center"/>
        </w:trPr>
        <w:tc>
          <w:tcPr>
            <w:tcW w:w="2887" w:type="dxa"/>
          </w:tcPr>
          <w:p w:rsidR="00957B88" w:rsidRPr="000B78E9" w:rsidRDefault="00957B88" w:rsidP="000B78E9">
            <w:pPr>
              <w:spacing w:line="360" w:lineRule="auto"/>
            </w:pPr>
            <w:r w:rsidRPr="000B78E9">
              <w:t>Автотопливозаправщик</w:t>
            </w:r>
          </w:p>
        </w:tc>
        <w:tc>
          <w:tcPr>
            <w:tcW w:w="900" w:type="dxa"/>
          </w:tcPr>
          <w:p w:rsidR="00957B88" w:rsidRPr="000B78E9" w:rsidRDefault="00957B88" w:rsidP="000B78E9">
            <w:pPr>
              <w:spacing w:line="360" w:lineRule="auto"/>
            </w:pPr>
            <w:r w:rsidRPr="000B78E9">
              <w:t>2</w:t>
            </w:r>
          </w:p>
        </w:tc>
        <w:tc>
          <w:tcPr>
            <w:tcW w:w="1260" w:type="dxa"/>
          </w:tcPr>
          <w:p w:rsidR="00957B88" w:rsidRPr="000B78E9" w:rsidRDefault="00957B88" w:rsidP="000B78E9">
            <w:pPr>
              <w:spacing w:line="360" w:lineRule="auto"/>
            </w:pPr>
            <w:r w:rsidRPr="000B78E9">
              <w:t>386</w:t>
            </w:r>
          </w:p>
        </w:tc>
        <w:tc>
          <w:tcPr>
            <w:tcW w:w="1136" w:type="dxa"/>
          </w:tcPr>
          <w:p w:rsidR="00957B88" w:rsidRPr="000B78E9" w:rsidRDefault="00957B88" w:rsidP="000B78E9">
            <w:pPr>
              <w:spacing w:line="360" w:lineRule="auto"/>
            </w:pPr>
            <w:r w:rsidRPr="000B78E9">
              <w:t>-</w:t>
            </w:r>
          </w:p>
        </w:tc>
        <w:tc>
          <w:tcPr>
            <w:tcW w:w="1620" w:type="dxa"/>
          </w:tcPr>
          <w:p w:rsidR="00957B88" w:rsidRPr="000B78E9" w:rsidRDefault="00957B88" w:rsidP="000B78E9">
            <w:pPr>
              <w:spacing w:line="360" w:lineRule="auto"/>
            </w:pPr>
            <w:r w:rsidRPr="000B78E9">
              <w:t>2,1/0,3/0,1</w:t>
            </w:r>
          </w:p>
        </w:tc>
        <w:tc>
          <w:tcPr>
            <w:tcW w:w="1620" w:type="dxa"/>
          </w:tcPr>
          <w:p w:rsidR="00957B88" w:rsidRPr="000B78E9" w:rsidRDefault="00957B88" w:rsidP="000B78E9">
            <w:pPr>
              <w:spacing w:line="360" w:lineRule="auto"/>
            </w:pPr>
            <w:r w:rsidRPr="000B78E9">
              <w:t>0,2</w:t>
            </w:r>
          </w:p>
        </w:tc>
      </w:tr>
      <w:tr w:rsidR="00957B88" w:rsidRPr="000B78E9" w:rsidTr="000B78E9">
        <w:trPr>
          <w:trHeight w:val="454"/>
          <w:jc w:val="center"/>
        </w:trPr>
        <w:tc>
          <w:tcPr>
            <w:tcW w:w="2887" w:type="dxa"/>
          </w:tcPr>
          <w:p w:rsidR="00957B88" w:rsidRPr="000B78E9" w:rsidRDefault="00957B88" w:rsidP="000B78E9">
            <w:pPr>
              <w:spacing w:line="360" w:lineRule="auto"/>
            </w:pPr>
            <w:r w:rsidRPr="000B78E9">
              <w:t>Автокран</w:t>
            </w:r>
          </w:p>
        </w:tc>
        <w:tc>
          <w:tcPr>
            <w:tcW w:w="900" w:type="dxa"/>
          </w:tcPr>
          <w:p w:rsidR="00957B88" w:rsidRPr="000B78E9" w:rsidRDefault="00957B88" w:rsidP="000B78E9">
            <w:pPr>
              <w:pStyle w:val="ae"/>
              <w:suppressAutoHyphens w:val="0"/>
              <w:jc w:val="left"/>
              <w:rPr>
                <w:kern w:val="0"/>
                <w:sz w:val="20"/>
              </w:rPr>
            </w:pPr>
            <w:r w:rsidRPr="000B78E9">
              <w:rPr>
                <w:kern w:val="0"/>
                <w:sz w:val="20"/>
              </w:rPr>
              <w:t>1</w:t>
            </w:r>
          </w:p>
        </w:tc>
        <w:tc>
          <w:tcPr>
            <w:tcW w:w="1260" w:type="dxa"/>
          </w:tcPr>
          <w:p w:rsidR="00957B88" w:rsidRPr="000B78E9" w:rsidRDefault="00957B88" w:rsidP="000B78E9">
            <w:pPr>
              <w:spacing w:line="360" w:lineRule="auto"/>
            </w:pPr>
            <w:r w:rsidRPr="000B78E9">
              <w:t>232</w:t>
            </w:r>
          </w:p>
        </w:tc>
        <w:tc>
          <w:tcPr>
            <w:tcW w:w="1136" w:type="dxa"/>
          </w:tcPr>
          <w:p w:rsidR="00957B88" w:rsidRPr="000B78E9" w:rsidRDefault="00957B88" w:rsidP="000B78E9">
            <w:pPr>
              <w:spacing w:line="360" w:lineRule="auto"/>
            </w:pPr>
            <w:r w:rsidRPr="000B78E9">
              <w:t>-</w:t>
            </w:r>
          </w:p>
        </w:tc>
        <w:tc>
          <w:tcPr>
            <w:tcW w:w="1620" w:type="dxa"/>
          </w:tcPr>
          <w:p w:rsidR="00957B88" w:rsidRPr="000B78E9" w:rsidRDefault="00957B88" w:rsidP="000B78E9">
            <w:pPr>
              <w:spacing w:line="360" w:lineRule="auto"/>
            </w:pPr>
            <w:r w:rsidRPr="000B78E9">
              <w:t>2,1/0,3/0,1</w:t>
            </w:r>
          </w:p>
        </w:tc>
        <w:tc>
          <w:tcPr>
            <w:tcW w:w="1620" w:type="dxa"/>
          </w:tcPr>
          <w:p w:rsidR="00957B88" w:rsidRPr="000B78E9" w:rsidRDefault="00957B88" w:rsidP="000B78E9">
            <w:pPr>
              <w:spacing w:line="360" w:lineRule="auto"/>
            </w:pPr>
            <w:r w:rsidRPr="000B78E9">
              <w:t>0,25</w:t>
            </w:r>
          </w:p>
        </w:tc>
      </w:tr>
      <w:tr w:rsidR="00957B88" w:rsidRPr="000B78E9" w:rsidTr="000B78E9">
        <w:trPr>
          <w:trHeight w:val="454"/>
          <w:jc w:val="center"/>
        </w:trPr>
        <w:tc>
          <w:tcPr>
            <w:tcW w:w="2887" w:type="dxa"/>
          </w:tcPr>
          <w:p w:rsidR="00957B88" w:rsidRPr="000B78E9" w:rsidRDefault="00957B88" w:rsidP="000B78E9">
            <w:pPr>
              <w:spacing w:line="360" w:lineRule="auto"/>
            </w:pPr>
            <w:r w:rsidRPr="000B78E9">
              <w:t>Автопогрузчик</w:t>
            </w:r>
          </w:p>
        </w:tc>
        <w:tc>
          <w:tcPr>
            <w:tcW w:w="900" w:type="dxa"/>
          </w:tcPr>
          <w:p w:rsidR="00957B88" w:rsidRPr="000B78E9" w:rsidRDefault="00957B88" w:rsidP="000B78E9">
            <w:pPr>
              <w:pStyle w:val="ae"/>
              <w:suppressAutoHyphens w:val="0"/>
              <w:jc w:val="left"/>
              <w:rPr>
                <w:kern w:val="0"/>
                <w:sz w:val="20"/>
              </w:rPr>
            </w:pPr>
            <w:r w:rsidRPr="000B78E9">
              <w:rPr>
                <w:kern w:val="0"/>
                <w:sz w:val="20"/>
              </w:rPr>
              <w:t>1</w:t>
            </w:r>
          </w:p>
        </w:tc>
        <w:tc>
          <w:tcPr>
            <w:tcW w:w="1260" w:type="dxa"/>
          </w:tcPr>
          <w:p w:rsidR="00957B88" w:rsidRPr="000B78E9" w:rsidRDefault="00957B88" w:rsidP="000B78E9">
            <w:pPr>
              <w:spacing w:line="360" w:lineRule="auto"/>
            </w:pPr>
            <w:r w:rsidRPr="000B78E9">
              <w:t>92</w:t>
            </w:r>
          </w:p>
        </w:tc>
        <w:tc>
          <w:tcPr>
            <w:tcW w:w="1136" w:type="dxa"/>
          </w:tcPr>
          <w:p w:rsidR="00957B88" w:rsidRPr="000B78E9" w:rsidRDefault="00957B88" w:rsidP="000B78E9">
            <w:pPr>
              <w:spacing w:line="360" w:lineRule="auto"/>
            </w:pPr>
            <w:r w:rsidRPr="000B78E9">
              <w:t>-</w:t>
            </w:r>
          </w:p>
        </w:tc>
        <w:tc>
          <w:tcPr>
            <w:tcW w:w="1620" w:type="dxa"/>
          </w:tcPr>
          <w:p w:rsidR="00957B88" w:rsidRPr="000B78E9" w:rsidRDefault="00957B88" w:rsidP="000B78E9">
            <w:pPr>
              <w:spacing w:line="360" w:lineRule="auto"/>
            </w:pPr>
            <w:r w:rsidRPr="000B78E9">
              <w:t>2,2/0,3/0,1</w:t>
            </w:r>
          </w:p>
        </w:tc>
        <w:tc>
          <w:tcPr>
            <w:tcW w:w="1620" w:type="dxa"/>
          </w:tcPr>
          <w:p w:rsidR="00957B88" w:rsidRPr="000B78E9" w:rsidRDefault="00957B88" w:rsidP="000B78E9">
            <w:pPr>
              <w:spacing w:line="360" w:lineRule="auto"/>
            </w:pPr>
            <w:r w:rsidRPr="000B78E9">
              <w:t>0,2</w:t>
            </w:r>
          </w:p>
        </w:tc>
      </w:tr>
      <w:tr w:rsidR="00957B88" w:rsidRPr="000B78E9" w:rsidTr="000B78E9">
        <w:trPr>
          <w:trHeight w:val="454"/>
          <w:jc w:val="center"/>
        </w:trPr>
        <w:tc>
          <w:tcPr>
            <w:tcW w:w="2887" w:type="dxa"/>
          </w:tcPr>
          <w:p w:rsidR="00957B88" w:rsidRPr="000B78E9" w:rsidRDefault="00957B88" w:rsidP="000B78E9">
            <w:pPr>
              <w:spacing w:line="360" w:lineRule="auto"/>
            </w:pPr>
            <w:r w:rsidRPr="000B78E9">
              <w:t>Бульдозер</w:t>
            </w:r>
          </w:p>
        </w:tc>
        <w:tc>
          <w:tcPr>
            <w:tcW w:w="900" w:type="dxa"/>
          </w:tcPr>
          <w:p w:rsidR="00957B88" w:rsidRPr="000B78E9" w:rsidRDefault="00957B88" w:rsidP="000B78E9">
            <w:pPr>
              <w:pStyle w:val="ae"/>
              <w:suppressAutoHyphens w:val="0"/>
              <w:jc w:val="left"/>
              <w:rPr>
                <w:kern w:val="0"/>
                <w:sz w:val="20"/>
              </w:rPr>
            </w:pPr>
            <w:r w:rsidRPr="000B78E9">
              <w:rPr>
                <w:kern w:val="0"/>
                <w:sz w:val="20"/>
              </w:rPr>
              <w:t>2</w:t>
            </w:r>
          </w:p>
        </w:tc>
        <w:tc>
          <w:tcPr>
            <w:tcW w:w="1260" w:type="dxa"/>
          </w:tcPr>
          <w:p w:rsidR="00957B88" w:rsidRPr="000B78E9" w:rsidRDefault="00957B88" w:rsidP="000B78E9">
            <w:pPr>
              <w:spacing w:line="360" w:lineRule="auto"/>
            </w:pPr>
            <w:r w:rsidRPr="000B78E9">
              <w:t>-</w:t>
            </w:r>
          </w:p>
        </w:tc>
        <w:tc>
          <w:tcPr>
            <w:tcW w:w="1136" w:type="dxa"/>
          </w:tcPr>
          <w:p w:rsidR="00957B88" w:rsidRPr="000B78E9" w:rsidRDefault="00957B88" w:rsidP="000B78E9">
            <w:pPr>
              <w:spacing w:line="360" w:lineRule="auto"/>
            </w:pPr>
            <w:r w:rsidRPr="000B78E9">
              <w:t>144</w:t>
            </w:r>
          </w:p>
        </w:tc>
        <w:tc>
          <w:tcPr>
            <w:tcW w:w="1620" w:type="dxa"/>
          </w:tcPr>
          <w:p w:rsidR="00957B88" w:rsidRPr="000B78E9" w:rsidRDefault="00957B88" w:rsidP="000B78E9">
            <w:pPr>
              <w:spacing w:line="360" w:lineRule="auto"/>
            </w:pPr>
            <w:r w:rsidRPr="000B78E9">
              <w:t>2,2/0,25/0,1</w:t>
            </w:r>
          </w:p>
        </w:tc>
        <w:tc>
          <w:tcPr>
            <w:tcW w:w="1620" w:type="dxa"/>
          </w:tcPr>
          <w:p w:rsidR="00957B88" w:rsidRPr="000B78E9" w:rsidRDefault="00957B88" w:rsidP="000B78E9">
            <w:pPr>
              <w:spacing w:line="360" w:lineRule="auto"/>
            </w:pPr>
            <w:r w:rsidRPr="000B78E9">
              <w:t>0,25</w:t>
            </w:r>
          </w:p>
        </w:tc>
      </w:tr>
      <w:tr w:rsidR="00957B88" w:rsidRPr="000B78E9" w:rsidTr="000B78E9">
        <w:trPr>
          <w:trHeight w:val="454"/>
          <w:jc w:val="center"/>
        </w:trPr>
        <w:tc>
          <w:tcPr>
            <w:tcW w:w="2887" w:type="dxa"/>
          </w:tcPr>
          <w:p w:rsidR="00957B88" w:rsidRPr="000B78E9" w:rsidRDefault="00957B88" w:rsidP="000B78E9">
            <w:pPr>
              <w:spacing w:line="360" w:lineRule="auto"/>
            </w:pPr>
            <w:r w:rsidRPr="000B78E9">
              <w:t>Экскаватор</w:t>
            </w:r>
          </w:p>
        </w:tc>
        <w:tc>
          <w:tcPr>
            <w:tcW w:w="900" w:type="dxa"/>
          </w:tcPr>
          <w:p w:rsidR="00957B88" w:rsidRPr="000B78E9" w:rsidRDefault="00957B88" w:rsidP="000B78E9">
            <w:pPr>
              <w:pStyle w:val="ae"/>
              <w:suppressAutoHyphens w:val="0"/>
              <w:jc w:val="left"/>
              <w:rPr>
                <w:kern w:val="0"/>
                <w:sz w:val="20"/>
              </w:rPr>
            </w:pPr>
            <w:r w:rsidRPr="000B78E9">
              <w:rPr>
                <w:kern w:val="0"/>
                <w:sz w:val="20"/>
              </w:rPr>
              <w:t>2</w:t>
            </w:r>
          </w:p>
        </w:tc>
        <w:tc>
          <w:tcPr>
            <w:tcW w:w="1260" w:type="dxa"/>
          </w:tcPr>
          <w:p w:rsidR="00957B88" w:rsidRPr="000B78E9" w:rsidRDefault="00957B88" w:rsidP="000B78E9">
            <w:pPr>
              <w:spacing w:line="360" w:lineRule="auto"/>
            </w:pPr>
            <w:r w:rsidRPr="000B78E9">
              <w:t>-</w:t>
            </w:r>
          </w:p>
        </w:tc>
        <w:tc>
          <w:tcPr>
            <w:tcW w:w="1136" w:type="dxa"/>
          </w:tcPr>
          <w:p w:rsidR="00957B88" w:rsidRPr="000B78E9" w:rsidRDefault="00957B88" w:rsidP="000B78E9">
            <w:pPr>
              <w:spacing w:line="360" w:lineRule="auto"/>
            </w:pPr>
            <w:r w:rsidRPr="000B78E9">
              <w:t>150</w:t>
            </w:r>
          </w:p>
        </w:tc>
        <w:tc>
          <w:tcPr>
            <w:tcW w:w="1620" w:type="dxa"/>
          </w:tcPr>
          <w:p w:rsidR="00957B88" w:rsidRPr="000B78E9" w:rsidRDefault="00957B88" w:rsidP="000B78E9">
            <w:pPr>
              <w:spacing w:line="360" w:lineRule="auto"/>
            </w:pPr>
            <w:r w:rsidRPr="000B78E9">
              <w:t>2,8/0,4/0,1</w:t>
            </w:r>
          </w:p>
        </w:tc>
        <w:tc>
          <w:tcPr>
            <w:tcW w:w="1620" w:type="dxa"/>
          </w:tcPr>
          <w:p w:rsidR="00957B88" w:rsidRPr="000B78E9" w:rsidRDefault="00957B88" w:rsidP="000B78E9">
            <w:pPr>
              <w:spacing w:line="360" w:lineRule="auto"/>
            </w:pPr>
            <w:r w:rsidRPr="000B78E9">
              <w:t>0,3</w:t>
            </w:r>
          </w:p>
        </w:tc>
      </w:tr>
      <w:tr w:rsidR="00957B88" w:rsidRPr="000B78E9" w:rsidTr="000B78E9">
        <w:trPr>
          <w:trHeight w:val="454"/>
          <w:jc w:val="center"/>
        </w:trPr>
        <w:tc>
          <w:tcPr>
            <w:tcW w:w="2887" w:type="dxa"/>
          </w:tcPr>
          <w:p w:rsidR="00957B88" w:rsidRPr="000B78E9" w:rsidRDefault="00957B88" w:rsidP="000B78E9">
            <w:pPr>
              <w:spacing w:line="360" w:lineRule="auto"/>
            </w:pPr>
            <w:r w:rsidRPr="000B78E9">
              <w:t>Автобус</w:t>
            </w:r>
          </w:p>
        </w:tc>
        <w:tc>
          <w:tcPr>
            <w:tcW w:w="900" w:type="dxa"/>
          </w:tcPr>
          <w:p w:rsidR="00957B88" w:rsidRPr="000B78E9" w:rsidRDefault="00957B88" w:rsidP="000B78E9">
            <w:pPr>
              <w:spacing w:line="360" w:lineRule="auto"/>
            </w:pPr>
            <w:r w:rsidRPr="000B78E9">
              <w:t>2</w:t>
            </w:r>
          </w:p>
        </w:tc>
        <w:tc>
          <w:tcPr>
            <w:tcW w:w="1260" w:type="dxa"/>
          </w:tcPr>
          <w:p w:rsidR="00957B88" w:rsidRPr="000B78E9" w:rsidRDefault="00957B88" w:rsidP="000B78E9">
            <w:pPr>
              <w:spacing w:line="360" w:lineRule="auto"/>
            </w:pPr>
            <w:r w:rsidRPr="000B78E9">
              <w:t>406</w:t>
            </w:r>
          </w:p>
        </w:tc>
        <w:tc>
          <w:tcPr>
            <w:tcW w:w="1136" w:type="dxa"/>
          </w:tcPr>
          <w:p w:rsidR="00957B88" w:rsidRPr="000B78E9" w:rsidRDefault="00957B88" w:rsidP="000B78E9">
            <w:pPr>
              <w:spacing w:line="360" w:lineRule="auto"/>
            </w:pPr>
            <w:r w:rsidRPr="000B78E9">
              <w:t>-</w:t>
            </w:r>
          </w:p>
        </w:tc>
        <w:tc>
          <w:tcPr>
            <w:tcW w:w="1620" w:type="dxa"/>
          </w:tcPr>
          <w:p w:rsidR="00957B88" w:rsidRPr="000B78E9" w:rsidRDefault="00957B88" w:rsidP="000B78E9">
            <w:pPr>
              <w:spacing w:line="360" w:lineRule="auto"/>
            </w:pPr>
            <w:r w:rsidRPr="000B78E9">
              <w:t>2,1/0,3/0,1</w:t>
            </w:r>
          </w:p>
        </w:tc>
        <w:tc>
          <w:tcPr>
            <w:tcW w:w="1620" w:type="dxa"/>
          </w:tcPr>
          <w:p w:rsidR="00957B88" w:rsidRPr="000B78E9" w:rsidRDefault="00957B88" w:rsidP="000B78E9">
            <w:pPr>
              <w:spacing w:line="360" w:lineRule="auto"/>
            </w:pPr>
            <w:r w:rsidRPr="000B78E9">
              <w:t>0,3</w:t>
            </w:r>
          </w:p>
        </w:tc>
      </w:tr>
      <w:tr w:rsidR="00957B88" w:rsidRPr="000B78E9" w:rsidTr="000B78E9">
        <w:trPr>
          <w:trHeight w:val="454"/>
          <w:jc w:val="center"/>
        </w:trPr>
        <w:tc>
          <w:tcPr>
            <w:tcW w:w="2887" w:type="dxa"/>
          </w:tcPr>
          <w:p w:rsidR="00957B88" w:rsidRPr="000B78E9" w:rsidRDefault="00957B88" w:rsidP="000B78E9">
            <w:pPr>
              <w:spacing w:line="360" w:lineRule="auto"/>
            </w:pPr>
            <w:r w:rsidRPr="000B78E9">
              <w:t>ИТОГО</w:t>
            </w:r>
          </w:p>
        </w:tc>
        <w:tc>
          <w:tcPr>
            <w:tcW w:w="900" w:type="dxa"/>
          </w:tcPr>
          <w:p w:rsidR="00957B88" w:rsidRPr="000B78E9" w:rsidRDefault="00957B88" w:rsidP="000B78E9">
            <w:pPr>
              <w:spacing w:line="360" w:lineRule="auto"/>
            </w:pPr>
            <w:r w:rsidRPr="000B78E9">
              <w:t>27</w:t>
            </w:r>
          </w:p>
        </w:tc>
        <w:tc>
          <w:tcPr>
            <w:tcW w:w="1260" w:type="dxa"/>
          </w:tcPr>
          <w:p w:rsidR="00957B88" w:rsidRPr="000B78E9" w:rsidRDefault="00957B88" w:rsidP="000B78E9">
            <w:pPr>
              <w:spacing w:line="360" w:lineRule="auto"/>
            </w:pPr>
            <w:r w:rsidRPr="000B78E9">
              <w:t>3630</w:t>
            </w:r>
          </w:p>
        </w:tc>
        <w:tc>
          <w:tcPr>
            <w:tcW w:w="1136" w:type="dxa"/>
          </w:tcPr>
          <w:p w:rsidR="00957B88" w:rsidRPr="000B78E9" w:rsidRDefault="00957B88" w:rsidP="000B78E9">
            <w:pPr>
              <w:spacing w:line="360" w:lineRule="auto"/>
            </w:pPr>
            <w:r w:rsidRPr="000B78E9">
              <w:t>2163</w:t>
            </w:r>
          </w:p>
        </w:tc>
        <w:tc>
          <w:tcPr>
            <w:tcW w:w="1620" w:type="dxa"/>
          </w:tcPr>
          <w:p w:rsidR="00957B88" w:rsidRPr="000B78E9" w:rsidRDefault="00957B88" w:rsidP="000B78E9">
            <w:pPr>
              <w:spacing w:line="360" w:lineRule="auto"/>
            </w:pPr>
            <w:r w:rsidRPr="000B78E9">
              <w:t>20/2,75/0,9</w:t>
            </w:r>
          </w:p>
        </w:tc>
        <w:tc>
          <w:tcPr>
            <w:tcW w:w="1620" w:type="dxa"/>
          </w:tcPr>
          <w:p w:rsidR="00957B88" w:rsidRPr="000B78E9" w:rsidRDefault="00957B88" w:rsidP="000B78E9">
            <w:pPr>
              <w:spacing w:line="360" w:lineRule="auto"/>
            </w:pPr>
            <w:r w:rsidRPr="000B78E9">
              <w:t>2,1</w:t>
            </w:r>
          </w:p>
        </w:tc>
      </w:tr>
    </w:tbl>
    <w:p w:rsidR="00957B88" w:rsidRPr="00470EEB" w:rsidRDefault="00957B88" w:rsidP="00470EEB">
      <w:pPr>
        <w:pStyle w:val="afc"/>
        <w:spacing w:line="360" w:lineRule="auto"/>
        <w:ind w:left="0" w:right="0" w:firstLine="709"/>
        <w:rPr>
          <w:szCs w:val="28"/>
        </w:rPr>
      </w:pPr>
    </w:p>
    <w:p w:rsidR="00957B88" w:rsidRPr="00470EEB" w:rsidRDefault="00957B88" w:rsidP="00470EEB">
      <w:pPr>
        <w:pStyle w:val="afc"/>
        <w:spacing w:line="360" w:lineRule="auto"/>
        <w:ind w:left="0" w:right="0" w:firstLine="709"/>
        <w:rPr>
          <w:szCs w:val="28"/>
        </w:rPr>
      </w:pPr>
      <w:r w:rsidRPr="00470EEB">
        <w:rPr>
          <w:szCs w:val="28"/>
        </w:rPr>
        <w:t>Общие затраты на ГСМ составят:</w:t>
      </w:r>
    </w:p>
    <w:p w:rsidR="000B78E9" w:rsidRDefault="000B78E9" w:rsidP="00470EEB">
      <w:pPr>
        <w:spacing w:line="360" w:lineRule="auto"/>
        <w:ind w:firstLine="709"/>
        <w:jc w:val="both"/>
        <w:rPr>
          <w:i/>
          <w:sz w:val="28"/>
          <w:szCs w:val="28"/>
        </w:rPr>
      </w:pPr>
    </w:p>
    <w:p w:rsidR="00957B88" w:rsidRPr="00470EEB" w:rsidRDefault="00957B88" w:rsidP="00470EEB">
      <w:pPr>
        <w:spacing w:line="360" w:lineRule="auto"/>
        <w:ind w:firstLine="709"/>
        <w:jc w:val="both"/>
        <w:rPr>
          <w:i/>
          <w:sz w:val="28"/>
          <w:szCs w:val="28"/>
        </w:rPr>
      </w:pPr>
      <w:r w:rsidRPr="00470EEB">
        <w:rPr>
          <w:i/>
          <w:sz w:val="28"/>
          <w:szCs w:val="28"/>
        </w:rPr>
        <w:t>З</w:t>
      </w:r>
      <w:r w:rsidRPr="00470EEB">
        <w:rPr>
          <w:i/>
          <w:sz w:val="28"/>
          <w:szCs w:val="28"/>
          <w:vertAlign w:val="subscript"/>
        </w:rPr>
        <w:t>ГСМ</w:t>
      </w:r>
      <w:r w:rsidRPr="00470EEB">
        <w:rPr>
          <w:i/>
          <w:sz w:val="28"/>
          <w:szCs w:val="28"/>
        </w:rPr>
        <w:t xml:space="preserve">= 3630 </w:t>
      </w:r>
      <w:r w:rsidRPr="00470EEB">
        <w:rPr>
          <w:i/>
          <w:sz w:val="28"/>
          <w:szCs w:val="28"/>
        </w:rPr>
        <w:sym w:font="Symbol" w:char="F0B4"/>
      </w:r>
      <w:r w:rsidRPr="00470EEB">
        <w:rPr>
          <w:i/>
          <w:sz w:val="28"/>
          <w:szCs w:val="28"/>
        </w:rPr>
        <w:t xml:space="preserve"> 14 + 2163 </w:t>
      </w:r>
      <w:r w:rsidRPr="00470EEB">
        <w:rPr>
          <w:i/>
          <w:sz w:val="28"/>
          <w:szCs w:val="28"/>
        </w:rPr>
        <w:sym w:font="Symbol" w:char="F0B4"/>
      </w:r>
      <w:r w:rsidRPr="00470EEB">
        <w:rPr>
          <w:i/>
          <w:sz w:val="28"/>
          <w:szCs w:val="28"/>
        </w:rPr>
        <w:t xml:space="preserve"> </w:t>
      </w:r>
      <w:r w:rsidRPr="00470EEB">
        <w:rPr>
          <w:i/>
          <w:iCs/>
          <w:sz w:val="28"/>
          <w:szCs w:val="28"/>
        </w:rPr>
        <w:t xml:space="preserve">12 + </w:t>
      </w:r>
      <w:r w:rsidRPr="00470EEB">
        <w:rPr>
          <w:i/>
          <w:sz w:val="28"/>
          <w:szCs w:val="28"/>
        </w:rPr>
        <w:t xml:space="preserve">20 </w:t>
      </w:r>
      <w:r w:rsidRPr="00470EEB">
        <w:rPr>
          <w:i/>
          <w:sz w:val="28"/>
          <w:szCs w:val="28"/>
        </w:rPr>
        <w:sym w:font="Symbol" w:char="F0B4"/>
      </w:r>
      <w:r w:rsidRPr="00470EEB">
        <w:rPr>
          <w:i/>
          <w:sz w:val="28"/>
          <w:szCs w:val="28"/>
        </w:rPr>
        <w:t xml:space="preserve"> </w:t>
      </w:r>
      <w:r w:rsidRPr="00470EEB">
        <w:rPr>
          <w:i/>
          <w:iCs/>
          <w:sz w:val="28"/>
          <w:szCs w:val="28"/>
        </w:rPr>
        <w:t xml:space="preserve">36 + </w:t>
      </w:r>
      <w:r w:rsidRPr="00470EEB">
        <w:rPr>
          <w:i/>
          <w:sz w:val="28"/>
          <w:szCs w:val="28"/>
        </w:rPr>
        <w:t xml:space="preserve">2,75 </w:t>
      </w:r>
      <w:r w:rsidRPr="00470EEB">
        <w:rPr>
          <w:i/>
          <w:sz w:val="28"/>
          <w:szCs w:val="28"/>
        </w:rPr>
        <w:sym w:font="Symbol" w:char="F0B4"/>
      </w:r>
      <w:r w:rsidRPr="00470EEB">
        <w:rPr>
          <w:i/>
          <w:sz w:val="28"/>
          <w:szCs w:val="28"/>
        </w:rPr>
        <w:t xml:space="preserve"> 55 + </w:t>
      </w:r>
      <w:r w:rsidRPr="00470EEB">
        <w:rPr>
          <w:i/>
          <w:iCs/>
          <w:sz w:val="28"/>
          <w:szCs w:val="28"/>
        </w:rPr>
        <w:t xml:space="preserve">0,9 </w:t>
      </w:r>
      <w:r w:rsidRPr="00470EEB">
        <w:rPr>
          <w:i/>
          <w:sz w:val="28"/>
          <w:szCs w:val="28"/>
        </w:rPr>
        <w:sym w:font="Symbol" w:char="F0B4"/>
      </w:r>
      <w:r w:rsidRPr="00470EEB">
        <w:rPr>
          <w:i/>
          <w:sz w:val="28"/>
          <w:szCs w:val="28"/>
        </w:rPr>
        <w:t xml:space="preserve"> </w:t>
      </w:r>
      <w:r w:rsidRPr="00470EEB">
        <w:rPr>
          <w:i/>
          <w:iCs/>
          <w:sz w:val="28"/>
          <w:szCs w:val="28"/>
        </w:rPr>
        <w:t xml:space="preserve">23 + 2,1 </w:t>
      </w:r>
      <w:r w:rsidRPr="00470EEB">
        <w:rPr>
          <w:i/>
          <w:sz w:val="28"/>
          <w:szCs w:val="28"/>
        </w:rPr>
        <w:sym w:font="Symbol" w:char="F0B4"/>
      </w:r>
      <w:r w:rsidRPr="00470EEB">
        <w:rPr>
          <w:i/>
          <w:sz w:val="28"/>
          <w:szCs w:val="28"/>
        </w:rPr>
        <w:t xml:space="preserve"> 27 = =77724,65</w:t>
      </w:r>
      <w:r w:rsidR="00470EEB" w:rsidRPr="00470EEB">
        <w:rPr>
          <w:i/>
          <w:sz w:val="28"/>
          <w:szCs w:val="28"/>
        </w:rPr>
        <w:t xml:space="preserve"> </w:t>
      </w:r>
      <w:r w:rsidRPr="00470EEB">
        <w:rPr>
          <w:i/>
          <w:sz w:val="28"/>
          <w:szCs w:val="28"/>
        </w:rPr>
        <w:t>руб.</w:t>
      </w:r>
    </w:p>
    <w:p w:rsidR="000B78E9" w:rsidRDefault="000B78E9" w:rsidP="00470EEB">
      <w:pPr>
        <w:spacing w:line="360" w:lineRule="auto"/>
        <w:ind w:firstLine="709"/>
        <w:jc w:val="both"/>
        <w:rPr>
          <w:sz w:val="28"/>
          <w:szCs w:val="28"/>
        </w:rPr>
      </w:pPr>
    </w:p>
    <w:p w:rsidR="00957B88" w:rsidRPr="00470EEB" w:rsidRDefault="00957B88" w:rsidP="00470EEB">
      <w:pPr>
        <w:spacing w:line="360" w:lineRule="auto"/>
        <w:ind w:firstLine="709"/>
        <w:jc w:val="both"/>
        <w:rPr>
          <w:sz w:val="28"/>
          <w:szCs w:val="28"/>
        </w:rPr>
      </w:pPr>
      <w:r w:rsidRPr="00470EEB">
        <w:rPr>
          <w:sz w:val="28"/>
          <w:szCs w:val="28"/>
        </w:rPr>
        <w:t>На обеспечение техники горюче-смазочными материалами потребуется 77724,65 рублей.</w:t>
      </w:r>
    </w:p>
    <w:p w:rsidR="00957B88" w:rsidRPr="000B78E9" w:rsidRDefault="000B78E9" w:rsidP="000B78E9">
      <w:pPr>
        <w:spacing w:line="360" w:lineRule="auto"/>
        <w:ind w:left="709"/>
        <w:jc w:val="center"/>
        <w:rPr>
          <w:b/>
          <w:bCs/>
          <w:sz w:val="28"/>
          <w:szCs w:val="28"/>
        </w:rPr>
      </w:pPr>
      <w:r>
        <w:rPr>
          <w:sz w:val="28"/>
          <w:szCs w:val="28"/>
        </w:rPr>
        <w:br w:type="page"/>
      </w:r>
      <w:bookmarkStart w:id="135" w:name="_Toc138558756"/>
      <w:r w:rsidR="00957B88" w:rsidRPr="000B78E9">
        <w:rPr>
          <w:b/>
          <w:bCs/>
          <w:sz w:val="28"/>
          <w:szCs w:val="28"/>
        </w:rPr>
        <w:t>9.1.</w:t>
      </w:r>
      <w:r w:rsidR="000021B4" w:rsidRPr="000B78E9">
        <w:rPr>
          <w:b/>
          <w:bCs/>
          <w:sz w:val="28"/>
          <w:szCs w:val="28"/>
        </w:rPr>
        <w:t>5</w:t>
      </w:r>
      <w:r w:rsidR="00957B88" w:rsidRPr="000B78E9">
        <w:rPr>
          <w:b/>
          <w:bCs/>
          <w:sz w:val="28"/>
          <w:szCs w:val="28"/>
        </w:rPr>
        <w:t xml:space="preserve"> Расчет затрат на амортизацию используемого оборудования и технических средств</w:t>
      </w:r>
      <w:bookmarkEnd w:id="135"/>
    </w:p>
    <w:p w:rsidR="00957B88" w:rsidRPr="00470EEB" w:rsidRDefault="00957B88" w:rsidP="00470EEB">
      <w:pPr>
        <w:widowControl w:val="0"/>
        <w:autoSpaceDE w:val="0"/>
        <w:autoSpaceDN w:val="0"/>
        <w:adjustRightInd w:val="0"/>
        <w:spacing w:line="360" w:lineRule="auto"/>
        <w:ind w:firstLine="709"/>
        <w:jc w:val="both"/>
        <w:rPr>
          <w:position w:val="-28"/>
          <w:sz w:val="28"/>
          <w:szCs w:val="28"/>
        </w:rPr>
      </w:pPr>
      <w:r w:rsidRPr="00470EEB">
        <w:rPr>
          <w:sz w:val="28"/>
          <w:szCs w:val="28"/>
        </w:rPr>
        <w:t>Величина амортизации используемого оборудования, технических средств определяется, исходя из их стоимости, нормы амортизации и количества дней, в течение которых это оборудование используется, по следующей формуле [32]:</w:t>
      </w:r>
      <w:r w:rsidR="00470EEB" w:rsidRPr="00470EEB">
        <w:rPr>
          <w:position w:val="-28"/>
          <w:sz w:val="28"/>
          <w:szCs w:val="28"/>
        </w:rPr>
        <w:t xml:space="preserve"> </w:t>
      </w:r>
    </w:p>
    <w:p w:rsidR="00957B88" w:rsidRPr="00470EEB" w:rsidRDefault="00470EEB" w:rsidP="00470EEB">
      <w:pPr>
        <w:widowControl w:val="0"/>
        <w:autoSpaceDE w:val="0"/>
        <w:autoSpaceDN w:val="0"/>
        <w:adjustRightInd w:val="0"/>
        <w:spacing w:line="360" w:lineRule="auto"/>
        <w:ind w:firstLine="709"/>
        <w:jc w:val="both"/>
        <w:rPr>
          <w:position w:val="-24"/>
          <w:sz w:val="28"/>
          <w:szCs w:val="28"/>
        </w:rPr>
      </w:pPr>
      <w:r w:rsidRPr="00470EEB">
        <w:rPr>
          <w:position w:val="-28"/>
          <w:sz w:val="28"/>
          <w:szCs w:val="28"/>
        </w:rPr>
        <w:t xml:space="preserve"> </w:t>
      </w:r>
    </w:p>
    <w:p w:rsidR="00957B88" w:rsidRPr="00470EEB" w:rsidRDefault="00470EEB" w:rsidP="00470EEB">
      <w:pPr>
        <w:widowControl w:val="0"/>
        <w:autoSpaceDE w:val="0"/>
        <w:autoSpaceDN w:val="0"/>
        <w:adjustRightInd w:val="0"/>
        <w:spacing w:line="360" w:lineRule="auto"/>
        <w:ind w:firstLine="709"/>
        <w:jc w:val="both"/>
        <w:rPr>
          <w:sz w:val="28"/>
          <w:szCs w:val="28"/>
        </w:rPr>
      </w:pPr>
      <w:r w:rsidRPr="00470EEB">
        <w:rPr>
          <w:position w:val="-24"/>
          <w:sz w:val="28"/>
          <w:szCs w:val="28"/>
        </w:rPr>
        <w:t xml:space="preserve"> </w:t>
      </w:r>
      <w:r w:rsidR="00957B88" w:rsidRPr="00470EEB">
        <w:rPr>
          <w:i/>
          <w:sz w:val="28"/>
          <w:szCs w:val="28"/>
        </w:rPr>
        <w:t>А = [(Н</w:t>
      </w:r>
      <w:r w:rsidR="00957B88" w:rsidRPr="00470EEB">
        <w:rPr>
          <w:i/>
          <w:sz w:val="28"/>
          <w:szCs w:val="28"/>
          <w:vertAlign w:val="subscript"/>
        </w:rPr>
        <w:t>а</w:t>
      </w:r>
      <w:r w:rsidR="00957B88" w:rsidRPr="00470EEB">
        <w:rPr>
          <w:i/>
          <w:sz w:val="28"/>
          <w:szCs w:val="28"/>
        </w:rPr>
        <w:t xml:space="preserve"> </w:t>
      </w:r>
      <w:r w:rsidR="00957B88" w:rsidRPr="00470EEB">
        <w:rPr>
          <w:i/>
          <w:sz w:val="28"/>
          <w:szCs w:val="28"/>
        </w:rPr>
        <w:sym w:font="Symbol" w:char="F0B4"/>
      </w:r>
      <w:r w:rsidR="00957B88" w:rsidRPr="00470EEB">
        <w:rPr>
          <w:i/>
          <w:sz w:val="28"/>
          <w:szCs w:val="28"/>
        </w:rPr>
        <w:t xml:space="preserve"> С</w:t>
      </w:r>
      <w:r w:rsidR="00957B88" w:rsidRPr="00470EEB">
        <w:rPr>
          <w:i/>
          <w:sz w:val="28"/>
          <w:szCs w:val="28"/>
          <w:vertAlign w:val="subscript"/>
        </w:rPr>
        <w:t>ст</w:t>
      </w:r>
      <w:r w:rsidR="00957B88" w:rsidRPr="00470EEB">
        <w:rPr>
          <w:i/>
          <w:sz w:val="28"/>
          <w:szCs w:val="28"/>
        </w:rPr>
        <w:t xml:space="preserve">/ 100)/ 360] </w:t>
      </w:r>
      <w:r w:rsidR="00957B88" w:rsidRPr="00470EEB">
        <w:rPr>
          <w:i/>
          <w:sz w:val="28"/>
          <w:szCs w:val="28"/>
        </w:rPr>
        <w:sym w:font="Symbol" w:char="F0B4"/>
      </w:r>
      <w:r w:rsidR="00957B88" w:rsidRPr="00470EEB">
        <w:rPr>
          <w:i/>
          <w:sz w:val="28"/>
          <w:szCs w:val="28"/>
        </w:rPr>
        <w:t xml:space="preserve"> Д</w:t>
      </w:r>
      <w:r w:rsidR="00957B88" w:rsidRPr="00470EEB">
        <w:rPr>
          <w:i/>
          <w:sz w:val="28"/>
          <w:szCs w:val="28"/>
          <w:vertAlign w:val="subscript"/>
        </w:rPr>
        <w:t>н</w:t>
      </w:r>
      <w:r w:rsidR="00957B88" w:rsidRPr="00470EEB">
        <w:rPr>
          <w:i/>
          <w:sz w:val="28"/>
          <w:szCs w:val="28"/>
        </w:rPr>
        <w:t>,</w:t>
      </w:r>
      <w:r w:rsidRPr="00470EEB">
        <w:rPr>
          <w:sz w:val="28"/>
          <w:szCs w:val="28"/>
        </w:rPr>
        <w:t xml:space="preserve"> </w:t>
      </w:r>
      <w:r w:rsidR="00957B88" w:rsidRPr="00470EEB">
        <w:rPr>
          <w:sz w:val="28"/>
          <w:szCs w:val="28"/>
        </w:rPr>
        <w:t>(9.13)</w:t>
      </w:r>
    </w:p>
    <w:p w:rsidR="00957B88" w:rsidRPr="00470EEB" w:rsidRDefault="00957B88" w:rsidP="00470EEB">
      <w:pPr>
        <w:widowControl w:val="0"/>
        <w:autoSpaceDE w:val="0"/>
        <w:autoSpaceDN w:val="0"/>
        <w:adjustRightInd w:val="0"/>
        <w:spacing w:line="360" w:lineRule="auto"/>
        <w:ind w:firstLine="709"/>
        <w:jc w:val="both"/>
        <w:rPr>
          <w:sz w:val="28"/>
          <w:szCs w:val="28"/>
        </w:rPr>
      </w:pPr>
    </w:p>
    <w:p w:rsidR="00957B88" w:rsidRPr="00470EEB" w:rsidRDefault="00957B88" w:rsidP="00470EEB">
      <w:pPr>
        <w:widowControl w:val="0"/>
        <w:autoSpaceDE w:val="0"/>
        <w:autoSpaceDN w:val="0"/>
        <w:adjustRightInd w:val="0"/>
        <w:spacing w:line="360" w:lineRule="auto"/>
        <w:ind w:firstLine="709"/>
        <w:jc w:val="both"/>
        <w:rPr>
          <w:sz w:val="28"/>
          <w:szCs w:val="28"/>
        </w:rPr>
      </w:pPr>
      <w:r w:rsidRPr="00470EEB">
        <w:rPr>
          <w:sz w:val="28"/>
          <w:szCs w:val="28"/>
        </w:rPr>
        <w:t>где</w:t>
      </w:r>
      <w:r w:rsidR="00470EEB" w:rsidRPr="00470EEB">
        <w:rPr>
          <w:sz w:val="28"/>
          <w:szCs w:val="28"/>
        </w:rPr>
        <w:t xml:space="preserve"> </w:t>
      </w:r>
      <w:r w:rsidRPr="00470EEB">
        <w:rPr>
          <w:i/>
          <w:sz w:val="28"/>
          <w:szCs w:val="28"/>
        </w:rPr>
        <w:t>Н</w:t>
      </w:r>
      <w:r w:rsidRPr="00470EEB">
        <w:rPr>
          <w:i/>
          <w:sz w:val="28"/>
          <w:szCs w:val="28"/>
          <w:vertAlign w:val="subscript"/>
        </w:rPr>
        <w:t>а</w:t>
      </w:r>
      <w:r w:rsidRPr="00470EEB">
        <w:rPr>
          <w:sz w:val="28"/>
          <w:szCs w:val="28"/>
        </w:rPr>
        <w:t xml:space="preserve"> – годовая норма амортизации данного вида основных производственных фондов (ОПФ), </w:t>
      </w:r>
      <w:r w:rsidRPr="00470EEB">
        <w:rPr>
          <w:i/>
          <w:sz w:val="28"/>
          <w:szCs w:val="28"/>
        </w:rPr>
        <w:t>%</w:t>
      </w:r>
      <w:r w:rsidRPr="00470EEB">
        <w:rPr>
          <w:sz w:val="28"/>
          <w:szCs w:val="28"/>
        </w:rPr>
        <w:t xml:space="preserve">; </w:t>
      </w:r>
    </w:p>
    <w:p w:rsidR="00957B88" w:rsidRPr="00470EEB" w:rsidRDefault="00957B88" w:rsidP="00470EEB">
      <w:pPr>
        <w:widowControl w:val="0"/>
        <w:tabs>
          <w:tab w:val="left" w:pos="540"/>
        </w:tabs>
        <w:autoSpaceDE w:val="0"/>
        <w:autoSpaceDN w:val="0"/>
        <w:adjustRightInd w:val="0"/>
        <w:spacing w:line="360" w:lineRule="auto"/>
        <w:ind w:firstLine="709"/>
        <w:jc w:val="both"/>
        <w:rPr>
          <w:sz w:val="28"/>
          <w:szCs w:val="28"/>
        </w:rPr>
      </w:pPr>
      <w:r w:rsidRPr="00470EEB">
        <w:rPr>
          <w:i/>
          <w:sz w:val="28"/>
          <w:szCs w:val="28"/>
        </w:rPr>
        <w:t>С</w:t>
      </w:r>
      <w:r w:rsidRPr="00470EEB">
        <w:rPr>
          <w:i/>
          <w:sz w:val="28"/>
          <w:szCs w:val="28"/>
          <w:vertAlign w:val="subscript"/>
        </w:rPr>
        <w:t>ст</w:t>
      </w:r>
      <w:r w:rsidRPr="00470EEB">
        <w:rPr>
          <w:i/>
          <w:sz w:val="28"/>
          <w:szCs w:val="28"/>
        </w:rPr>
        <w:t xml:space="preserve"> </w:t>
      </w:r>
      <w:r w:rsidRPr="00470EEB">
        <w:rPr>
          <w:sz w:val="28"/>
          <w:szCs w:val="28"/>
        </w:rPr>
        <w:t xml:space="preserve">– стоимость ОПФ, </w:t>
      </w:r>
      <w:r w:rsidRPr="00470EEB">
        <w:rPr>
          <w:i/>
          <w:sz w:val="28"/>
          <w:szCs w:val="28"/>
        </w:rPr>
        <w:t>руб</w:t>
      </w:r>
      <w:r w:rsidRPr="00470EEB">
        <w:rPr>
          <w:sz w:val="28"/>
          <w:szCs w:val="28"/>
        </w:rPr>
        <w:t xml:space="preserve">.; </w:t>
      </w:r>
    </w:p>
    <w:p w:rsidR="00957B88" w:rsidRPr="00470EEB" w:rsidRDefault="00957B88" w:rsidP="00470EEB">
      <w:pPr>
        <w:widowControl w:val="0"/>
        <w:autoSpaceDE w:val="0"/>
        <w:autoSpaceDN w:val="0"/>
        <w:adjustRightInd w:val="0"/>
        <w:spacing w:line="360" w:lineRule="auto"/>
        <w:ind w:firstLine="709"/>
        <w:jc w:val="both"/>
        <w:rPr>
          <w:sz w:val="28"/>
          <w:szCs w:val="28"/>
        </w:rPr>
      </w:pPr>
      <w:r w:rsidRPr="00470EEB">
        <w:rPr>
          <w:i/>
          <w:sz w:val="28"/>
          <w:szCs w:val="28"/>
        </w:rPr>
        <w:t>Д</w:t>
      </w:r>
      <w:r w:rsidRPr="00470EEB">
        <w:rPr>
          <w:i/>
          <w:sz w:val="28"/>
          <w:szCs w:val="28"/>
          <w:vertAlign w:val="subscript"/>
        </w:rPr>
        <w:t>н</w:t>
      </w:r>
      <w:r w:rsidRPr="00470EEB">
        <w:rPr>
          <w:sz w:val="28"/>
          <w:szCs w:val="28"/>
        </w:rPr>
        <w:t xml:space="preserve"> – количество отработанных дней.</w:t>
      </w:r>
    </w:p>
    <w:p w:rsidR="000B78E9" w:rsidRDefault="000B78E9" w:rsidP="00470EEB">
      <w:pPr>
        <w:pStyle w:val="6"/>
        <w:spacing w:before="0" w:after="0" w:line="360" w:lineRule="auto"/>
        <w:ind w:firstLine="709"/>
        <w:jc w:val="both"/>
        <w:rPr>
          <w:b w:val="0"/>
          <w:bCs w:val="0"/>
          <w:sz w:val="28"/>
          <w:szCs w:val="28"/>
        </w:rPr>
      </w:pPr>
    </w:p>
    <w:p w:rsidR="00957B88" w:rsidRPr="00470EEB" w:rsidRDefault="00957B88" w:rsidP="00470EEB">
      <w:pPr>
        <w:pStyle w:val="6"/>
        <w:spacing w:before="0" w:after="0" w:line="360" w:lineRule="auto"/>
        <w:ind w:firstLine="709"/>
        <w:jc w:val="both"/>
        <w:rPr>
          <w:b w:val="0"/>
          <w:bCs w:val="0"/>
          <w:sz w:val="28"/>
          <w:szCs w:val="28"/>
        </w:rPr>
      </w:pPr>
      <w:r w:rsidRPr="00470EEB">
        <w:rPr>
          <w:b w:val="0"/>
          <w:bCs w:val="0"/>
          <w:sz w:val="28"/>
          <w:szCs w:val="28"/>
        </w:rPr>
        <w:t>Таблица 9.5 - Расчет величины амортизационных отчислений</w:t>
      </w:r>
      <w:r w:rsidR="00470EEB" w:rsidRPr="00470EEB">
        <w:rPr>
          <w:b w:val="0"/>
          <w:bCs w:val="0"/>
          <w:sz w:val="28"/>
          <w:szCs w:val="28"/>
        </w:rPr>
        <w:t xml:space="preserve"> </w:t>
      </w:r>
      <w:r w:rsidRPr="00470EEB">
        <w:rPr>
          <w:b w:val="0"/>
          <w:bCs w:val="0"/>
          <w:sz w:val="28"/>
          <w:szCs w:val="28"/>
        </w:rPr>
        <w:t>для используемой техники</w:t>
      </w:r>
    </w:p>
    <w:tbl>
      <w:tblPr>
        <w:tblW w:w="4982" w:type="pct"/>
        <w:jc w:val="center"/>
        <w:tblLayout w:type="fixed"/>
        <w:tblLook w:val="0000" w:firstRow="0" w:lastRow="0" w:firstColumn="0" w:lastColumn="0" w:noHBand="0" w:noVBand="0"/>
      </w:tblPr>
      <w:tblGrid>
        <w:gridCol w:w="2081"/>
        <w:gridCol w:w="1560"/>
        <w:gridCol w:w="1039"/>
        <w:gridCol w:w="1215"/>
        <w:gridCol w:w="1909"/>
        <w:gridCol w:w="1732"/>
      </w:tblGrid>
      <w:tr w:rsidR="00957B88" w:rsidRPr="000B78E9" w:rsidTr="000B78E9">
        <w:trPr>
          <w:trHeight w:val="454"/>
          <w:jc w:val="center"/>
        </w:trPr>
        <w:tc>
          <w:tcPr>
            <w:tcW w:w="1091" w:type="pct"/>
            <w:tcBorders>
              <w:top w:val="single" w:sz="8" w:space="0" w:color="auto"/>
              <w:left w:val="single" w:sz="8" w:space="0" w:color="auto"/>
              <w:bottom w:val="single" w:sz="8" w:space="0" w:color="000000"/>
              <w:right w:val="single" w:sz="8" w:space="0" w:color="auto"/>
            </w:tcBorders>
          </w:tcPr>
          <w:p w:rsidR="00957B88" w:rsidRPr="000B78E9" w:rsidRDefault="00957B88" w:rsidP="000B78E9">
            <w:pPr>
              <w:spacing w:line="360" w:lineRule="auto"/>
            </w:pPr>
            <w:r w:rsidRPr="000B78E9">
              <w:t>Наименование использованной техники</w:t>
            </w:r>
          </w:p>
        </w:tc>
        <w:tc>
          <w:tcPr>
            <w:tcW w:w="818" w:type="pct"/>
            <w:tcBorders>
              <w:top w:val="single" w:sz="8" w:space="0" w:color="auto"/>
              <w:left w:val="single" w:sz="8" w:space="0" w:color="auto"/>
              <w:bottom w:val="single" w:sz="8" w:space="0" w:color="000000"/>
              <w:right w:val="single" w:sz="8" w:space="0" w:color="auto"/>
            </w:tcBorders>
          </w:tcPr>
          <w:p w:rsidR="00957B88" w:rsidRPr="000B78E9" w:rsidRDefault="00957B88" w:rsidP="000B78E9">
            <w:pPr>
              <w:pStyle w:val="ae"/>
              <w:suppressAutoHyphens w:val="0"/>
              <w:jc w:val="left"/>
              <w:rPr>
                <w:kern w:val="0"/>
                <w:sz w:val="20"/>
              </w:rPr>
            </w:pPr>
            <w:r w:rsidRPr="000B78E9">
              <w:rPr>
                <w:kern w:val="0"/>
                <w:sz w:val="20"/>
              </w:rPr>
              <w:t>Стоимость, руб.</w:t>
            </w:r>
          </w:p>
        </w:tc>
        <w:tc>
          <w:tcPr>
            <w:tcW w:w="545" w:type="pct"/>
            <w:tcBorders>
              <w:top w:val="single" w:sz="8" w:space="0" w:color="auto"/>
              <w:left w:val="single" w:sz="8" w:space="0" w:color="auto"/>
              <w:bottom w:val="single" w:sz="8" w:space="0" w:color="000000"/>
              <w:right w:val="single" w:sz="8" w:space="0" w:color="auto"/>
            </w:tcBorders>
          </w:tcPr>
          <w:p w:rsidR="00957B88" w:rsidRPr="000B78E9" w:rsidRDefault="00957B88" w:rsidP="000B78E9">
            <w:pPr>
              <w:spacing w:line="360" w:lineRule="auto"/>
            </w:pPr>
            <w:r w:rsidRPr="000B78E9">
              <w:t>Кол-во, ед.</w:t>
            </w:r>
          </w:p>
        </w:tc>
        <w:tc>
          <w:tcPr>
            <w:tcW w:w="637" w:type="pct"/>
            <w:tcBorders>
              <w:top w:val="single" w:sz="8" w:space="0" w:color="auto"/>
              <w:left w:val="single" w:sz="8" w:space="0" w:color="auto"/>
              <w:bottom w:val="single" w:sz="8" w:space="0" w:color="000000"/>
              <w:right w:val="single" w:sz="8" w:space="0" w:color="auto"/>
            </w:tcBorders>
          </w:tcPr>
          <w:p w:rsidR="00957B88" w:rsidRPr="000B78E9" w:rsidRDefault="00957B88" w:rsidP="000B78E9">
            <w:pPr>
              <w:spacing w:line="360" w:lineRule="auto"/>
            </w:pPr>
            <w:r w:rsidRPr="000B78E9">
              <w:t>Кол-во отрабо-танных дней</w:t>
            </w:r>
          </w:p>
        </w:tc>
        <w:tc>
          <w:tcPr>
            <w:tcW w:w="1001" w:type="pct"/>
            <w:tcBorders>
              <w:top w:val="single" w:sz="8" w:space="0" w:color="auto"/>
              <w:left w:val="nil"/>
              <w:bottom w:val="single" w:sz="8" w:space="0" w:color="auto"/>
              <w:right w:val="single" w:sz="8" w:space="0" w:color="auto"/>
            </w:tcBorders>
          </w:tcPr>
          <w:p w:rsidR="00957B88" w:rsidRPr="000B78E9" w:rsidRDefault="00957B88" w:rsidP="000B78E9">
            <w:pPr>
              <w:pStyle w:val="ae"/>
              <w:suppressAutoHyphens w:val="0"/>
              <w:jc w:val="left"/>
              <w:rPr>
                <w:kern w:val="0"/>
                <w:sz w:val="20"/>
              </w:rPr>
            </w:pPr>
            <w:r w:rsidRPr="000B78E9">
              <w:rPr>
                <w:kern w:val="0"/>
                <w:sz w:val="20"/>
              </w:rPr>
              <w:t>Годовая норма амортизации, %</w:t>
            </w:r>
          </w:p>
        </w:tc>
        <w:tc>
          <w:tcPr>
            <w:tcW w:w="908" w:type="pct"/>
            <w:tcBorders>
              <w:top w:val="single" w:sz="8" w:space="0" w:color="auto"/>
              <w:left w:val="nil"/>
              <w:bottom w:val="single" w:sz="8" w:space="0" w:color="auto"/>
              <w:right w:val="single" w:sz="8" w:space="0" w:color="auto"/>
            </w:tcBorders>
          </w:tcPr>
          <w:p w:rsidR="00957B88" w:rsidRPr="000B78E9" w:rsidRDefault="00957B88" w:rsidP="000B78E9">
            <w:pPr>
              <w:spacing w:line="360" w:lineRule="auto"/>
            </w:pPr>
            <w:r w:rsidRPr="000B78E9">
              <w:t>Аморт.</w:t>
            </w:r>
          </w:p>
          <w:p w:rsidR="00957B88" w:rsidRPr="000B78E9" w:rsidRDefault="00957B88" w:rsidP="000B78E9">
            <w:pPr>
              <w:spacing w:line="360" w:lineRule="auto"/>
            </w:pPr>
            <w:r w:rsidRPr="000B78E9">
              <w:t>отчисления, руб.</w:t>
            </w:r>
          </w:p>
        </w:tc>
      </w:tr>
      <w:tr w:rsidR="00957B88" w:rsidRPr="000B78E9" w:rsidTr="000B78E9">
        <w:trPr>
          <w:trHeight w:val="454"/>
          <w:jc w:val="center"/>
        </w:trPr>
        <w:tc>
          <w:tcPr>
            <w:tcW w:w="1091" w:type="pct"/>
            <w:tcBorders>
              <w:top w:val="nil"/>
              <w:left w:val="single" w:sz="4" w:space="0" w:color="auto"/>
              <w:bottom w:val="single" w:sz="8" w:space="0" w:color="auto"/>
              <w:right w:val="single" w:sz="8" w:space="0" w:color="auto"/>
            </w:tcBorders>
          </w:tcPr>
          <w:p w:rsidR="00957B88" w:rsidRPr="000B78E9" w:rsidRDefault="00957B88" w:rsidP="000B78E9">
            <w:pPr>
              <w:spacing w:line="360" w:lineRule="auto"/>
            </w:pPr>
            <w:r w:rsidRPr="000B78E9">
              <w:t>Пожарная автоцистерна</w:t>
            </w:r>
          </w:p>
        </w:tc>
        <w:tc>
          <w:tcPr>
            <w:tcW w:w="818" w:type="pct"/>
            <w:tcBorders>
              <w:top w:val="nil"/>
              <w:left w:val="nil"/>
              <w:bottom w:val="single" w:sz="8" w:space="0" w:color="auto"/>
              <w:right w:val="single" w:sz="8" w:space="0" w:color="auto"/>
            </w:tcBorders>
          </w:tcPr>
          <w:p w:rsidR="00957B88" w:rsidRPr="000B78E9" w:rsidRDefault="00957B88" w:rsidP="000B78E9">
            <w:pPr>
              <w:spacing w:line="360" w:lineRule="auto"/>
            </w:pPr>
          </w:p>
          <w:p w:rsidR="00957B88" w:rsidRPr="000B78E9" w:rsidRDefault="00957B88" w:rsidP="000B78E9">
            <w:pPr>
              <w:spacing w:line="360" w:lineRule="auto"/>
            </w:pPr>
            <w:r w:rsidRPr="000B78E9">
              <w:t>1200000</w:t>
            </w:r>
          </w:p>
        </w:tc>
        <w:tc>
          <w:tcPr>
            <w:tcW w:w="545" w:type="pct"/>
            <w:tcBorders>
              <w:top w:val="nil"/>
              <w:left w:val="nil"/>
              <w:bottom w:val="single" w:sz="8" w:space="0" w:color="auto"/>
              <w:right w:val="single" w:sz="8" w:space="0" w:color="auto"/>
            </w:tcBorders>
          </w:tcPr>
          <w:p w:rsidR="00957B88" w:rsidRPr="000B78E9" w:rsidRDefault="00957B88" w:rsidP="000B78E9">
            <w:pPr>
              <w:pStyle w:val="xl24"/>
              <w:pBdr>
                <w:left w:val="none" w:sz="0" w:space="0" w:color="auto"/>
                <w:right w:val="none" w:sz="0" w:space="0" w:color="auto"/>
              </w:pBdr>
              <w:spacing w:before="0" w:beforeAutospacing="0" w:after="0" w:afterAutospacing="0" w:line="360" w:lineRule="auto"/>
              <w:jc w:val="left"/>
              <w:textAlignment w:val="auto"/>
              <w:rPr>
                <w:rFonts w:ascii="Times New Roman" w:hAnsi="Times New Roman"/>
                <w:sz w:val="20"/>
                <w:szCs w:val="20"/>
              </w:rPr>
            </w:pPr>
          </w:p>
          <w:p w:rsidR="00957B88" w:rsidRPr="000B78E9" w:rsidRDefault="00957B88" w:rsidP="000B78E9">
            <w:pPr>
              <w:pStyle w:val="xl24"/>
              <w:pBdr>
                <w:left w:val="none" w:sz="0" w:space="0" w:color="auto"/>
                <w:right w:val="none" w:sz="0" w:space="0" w:color="auto"/>
              </w:pBdr>
              <w:spacing w:before="0" w:beforeAutospacing="0" w:after="0" w:afterAutospacing="0" w:line="360" w:lineRule="auto"/>
              <w:jc w:val="left"/>
              <w:textAlignment w:val="auto"/>
              <w:rPr>
                <w:rFonts w:ascii="Times New Roman" w:hAnsi="Times New Roman"/>
                <w:sz w:val="20"/>
                <w:szCs w:val="20"/>
              </w:rPr>
            </w:pPr>
            <w:r w:rsidRPr="000B78E9">
              <w:rPr>
                <w:rFonts w:ascii="Times New Roman" w:hAnsi="Times New Roman"/>
                <w:sz w:val="20"/>
                <w:szCs w:val="20"/>
              </w:rPr>
              <w:t>7</w:t>
            </w:r>
          </w:p>
        </w:tc>
        <w:tc>
          <w:tcPr>
            <w:tcW w:w="637" w:type="pct"/>
            <w:tcBorders>
              <w:top w:val="nil"/>
              <w:left w:val="nil"/>
              <w:bottom w:val="single" w:sz="8" w:space="0" w:color="auto"/>
              <w:right w:val="single" w:sz="8" w:space="0" w:color="auto"/>
            </w:tcBorders>
          </w:tcPr>
          <w:p w:rsidR="00957B88" w:rsidRPr="000B78E9" w:rsidRDefault="00957B88" w:rsidP="000B78E9">
            <w:pPr>
              <w:spacing w:line="360" w:lineRule="auto"/>
            </w:pPr>
          </w:p>
          <w:p w:rsidR="00957B88" w:rsidRPr="000B78E9" w:rsidRDefault="00957B88" w:rsidP="000B78E9">
            <w:pPr>
              <w:spacing w:line="360" w:lineRule="auto"/>
            </w:pPr>
            <w:r w:rsidRPr="000B78E9">
              <w:t>1</w:t>
            </w:r>
          </w:p>
        </w:tc>
        <w:tc>
          <w:tcPr>
            <w:tcW w:w="1001" w:type="pct"/>
            <w:tcBorders>
              <w:top w:val="nil"/>
              <w:left w:val="nil"/>
              <w:bottom w:val="single" w:sz="8" w:space="0" w:color="auto"/>
              <w:right w:val="single" w:sz="8" w:space="0" w:color="auto"/>
            </w:tcBorders>
          </w:tcPr>
          <w:p w:rsidR="00957B88" w:rsidRPr="000B78E9" w:rsidRDefault="00957B88" w:rsidP="000B78E9">
            <w:pPr>
              <w:spacing w:line="360" w:lineRule="auto"/>
            </w:pPr>
          </w:p>
          <w:p w:rsidR="00957B88" w:rsidRPr="000B78E9" w:rsidRDefault="00957B88" w:rsidP="000B78E9">
            <w:pPr>
              <w:spacing w:line="360" w:lineRule="auto"/>
            </w:pPr>
            <w:r w:rsidRPr="000B78E9">
              <w:t>10</w:t>
            </w:r>
          </w:p>
        </w:tc>
        <w:tc>
          <w:tcPr>
            <w:tcW w:w="908" w:type="pct"/>
            <w:tcBorders>
              <w:top w:val="nil"/>
              <w:left w:val="nil"/>
              <w:bottom w:val="single" w:sz="8" w:space="0" w:color="auto"/>
              <w:right w:val="single" w:sz="8" w:space="0" w:color="auto"/>
            </w:tcBorders>
            <w:vAlign w:val="bottom"/>
          </w:tcPr>
          <w:p w:rsidR="00957B88" w:rsidRPr="000B78E9" w:rsidRDefault="00957B88" w:rsidP="000B78E9">
            <w:pPr>
              <w:spacing w:line="360" w:lineRule="auto"/>
              <w:rPr>
                <w:rFonts w:eastAsia="Arial Unicode MS"/>
              </w:rPr>
            </w:pPr>
            <w:r w:rsidRPr="000B78E9">
              <w:t>1667</w:t>
            </w:r>
          </w:p>
        </w:tc>
      </w:tr>
      <w:tr w:rsidR="00957B88" w:rsidRPr="000B78E9" w:rsidTr="000B78E9">
        <w:trPr>
          <w:trHeight w:val="454"/>
          <w:jc w:val="center"/>
        </w:trPr>
        <w:tc>
          <w:tcPr>
            <w:tcW w:w="1091" w:type="pct"/>
            <w:tcBorders>
              <w:top w:val="nil"/>
              <w:left w:val="single" w:sz="4" w:space="0" w:color="auto"/>
              <w:bottom w:val="single" w:sz="8" w:space="0" w:color="auto"/>
              <w:right w:val="single" w:sz="8" w:space="0" w:color="auto"/>
            </w:tcBorders>
          </w:tcPr>
          <w:p w:rsidR="00957B88" w:rsidRPr="000B78E9" w:rsidRDefault="00957B88" w:rsidP="000B78E9">
            <w:pPr>
              <w:spacing w:line="360" w:lineRule="auto"/>
            </w:pPr>
            <w:r w:rsidRPr="000B78E9">
              <w:t>Автомобиль связи и оповещения</w:t>
            </w:r>
          </w:p>
        </w:tc>
        <w:tc>
          <w:tcPr>
            <w:tcW w:w="818" w:type="pct"/>
            <w:tcBorders>
              <w:top w:val="nil"/>
              <w:left w:val="nil"/>
              <w:bottom w:val="single" w:sz="8" w:space="0" w:color="auto"/>
              <w:right w:val="single" w:sz="8" w:space="0" w:color="auto"/>
            </w:tcBorders>
          </w:tcPr>
          <w:p w:rsidR="00957B88" w:rsidRPr="000B78E9" w:rsidRDefault="00957B88" w:rsidP="000B78E9">
            <w:pPr>
              <w:spacing w:line="360" w:lineRule="auto"/>
            </w:pPr>
          </w:p>
          <w:p w:rsidR="00957B88" w:rsidRPr="000B78E9" w:rsidRDefault="00957B88" w:rsidP="000B78E9">
            <w:pPr>
              <w:spacing w:line="360" w:lineRule="auto"/>
            </w:pPr>
          </w:p>
          <w:p w:rsidR="00957B88" w:rsidRPr="000B78E9" w:rsidRDefault="00957B88" w:rsidP="000B78E9">
            <w:pPr>
              <w:spacing w:line="360" w:lineRule="auto"/>
            </w:pPr>
            <w:r w:rsidRPr="000B78E9">
              <w:t>500000</w:t>
            </w:r>
          </w:p>
        </w:tc>
        <w:tc>
          <w:tcPr>
            <w:tcW w:w="545" w:type="pct"/>
            <w:tcBorders>
              <w:top w:val="nil"/>
              <w:left w:val="nil"/>
              <w:bottom w:val="single" w:sz="8" w:space="0" w:color="auto"/>
              <w:right w:val="single" w:sz="8" w:space="0" w:color="auto"/>
            </w:tcBorders>
          </w:tcPr>
          <w:p w:rsidR="00957B88" w:rsidRPr="000B78E9" w:rsidRDefault="00957B88" w:rsidP="000B78E9">
            <w:pPr>
              <w:pStyle w:val="xl24"/>
              <w:pBdr>
                <w:left w:val="none" w:sz="0" w:space="0" w:color="auto"/>
                <w:right w:val="none" w:sz="0" w:space="0" w:color="auto"/>
              </w:pBdr>
              <w:spacing w:before="0" w:beforeAutospacing="0" w:after="0" w:afterAutospacing="0" w:line="360" w:lineRule="auto"/>
              <w:jc w:val="left"/>
              <w:textAlignment w:val="auto"/>
              <w:rPr>
                <w:rFonts w:ascii="Times New Roman" w:hAnsi="Times New Roman"/>
                <w:sz w:val="20"/>
                <w:szCs w:val="20"/>
              </w:rPr>
            </w:pPr>
          </w:p>
          <w:p w:rsidR="00957B88" w:rsidRPr="000B78E9" w:rsidRDefault="00957B88" w:rsidP="000B78E9">
            <w:pPr>
              <w:pStyle w:val="xl24"/>
              <w:pBdr>
                <w:left w:val="none" w:sz="0" w:space="0" w:color="auto"/>
                <w:right w:val="none" w:sz="0" w:space="0" w:color="auto"/>
              </w:pBdr>
              <w:spacing w:before="0" w:beforeAutospacing="0" w:after="0" w:afterAutospacing="0" w:line="360" w:lineRule="auto"/>
              <w:jc w:val="left"/>
              <w:textAlignment w:val="auto"/>
              <w:rPr>
                <w:rFonts w:ascii="Times New Roman" w:hAnsi="Times New Roman"/>
                <w:sz w:val="20"/>
                <w:szCs w:val="20"/>
              </w:rPr>
            </w:pPr>
          </w:p>
          <w:p w:rsidR="00957B88" w:rsidRPr="000B78E9" w:rsidRDefault="00957B88" w:rsidP="000B78E9">
            <w:pPr>
              <w:pStyle w:val="xl24"/>
              <w:pBdr>
                <w:left w:val="none" w:sz="0" w:space="0" w:color="auto"/>
                <w:right w:val="none" w:sz="0" w:space="0" w:color="auto"/>
              </w:pBdr>
              <w:spacing w:before="0" w:beforeAutospacing="0" w:after="0" w:afterAutospacing="0" w:line="360" w:lineRule="auto"/>
              <w:jc w:val="left"/>
              <w:textAlignment w:val="auto"/>
              <w:rPr>
                <w:rFonts w:ascii="Times New Roman" w:hAnsi="Times New Roman"/>
                <w:sz w:val="20"/>
                <w:szCs w:val="20"/>
              </w:rPr>
            </w:pPr>
            <w:r w:rsidRPr="000B78E9">
              <w:rPr>
                <w:rFonts w:ascii="Times New Roman" w:hAnsi="Times New Roman"/>
                <w:sz w:val="20"/>
                <w:szCs w:val="20"/>
              </w:rPr>
              <w:t>1</w:t>
            </w:r>
          </w:p>
        </w:tc>
        <w:tc>
          <w:tcPr>
            <w:tcW w:w="637" w:type="pct"/>
            <w:tcBorders>
              <w:top w:val="nil"/>
              <w:left w:val="nil"/>
              <w:bottom w:val="single" w:sz="8" w:space="0" w:color="auto"/>
              <w:right w:val="single" w:sz="8" w:space="0" w:color="auto"/>
            </w:tcBorders>
          </w:tcPr>
          <w:p w:rsidR="00957B88" w:rsidRPr="000B78E9" w:rsidRDefault="00957B88" w:rsidP="000B78E9">
            <w:pPr>
              <w:spacing w:line="360" w:lineRule="auto"/>
            </w:pPr>
          </w:p>
          <w:p w:rsidR="00957B88" w:rsidRPr="000B78E9" w:rsidRDefault="00957B88" w:rsidP="000B78E9">
            <w:pPr>
              <w:spacing w:line="360" w:lineRule="auto"/>
            </w:pPr>
          </w:p>
          <w:p w:rsidR="00957B88" w:rsidRPr="000B78E9" w:rsidRDefault="00957B88" w:rsidP="000B78E9">
            <w:pPr>
              <w:spacing w:line="360" w:lineRule="auto"/>
            </w:pPr>
            <w:r w:rsidRPr="000B78E9">
              <w:t>3</w:t>
            </w:r>
          </w:p>
        </w:tc>
        <w:tc>
          <w:tcPr>
            <w:tcW w:w="1001" w:type="pct"/>
            <w:tcBorders>
              <w:top w:val="nil"/>
              <w:left w:val="nil"/>
              <w:bottom w:val="single" w:sz="8" w:space="0" w:color="auto"/>
              <w:right w:val="single" w:sz="8" w:space="0" w:color="auto"/>
            </w:tcBorders>
          </w:tcPr>
          <w:p w:rsidR="00957B88" w:rsidRPr="000B78E9" w:rsidRDefault="00957B88" w:rsidP="000B78E9">
            <w:pPr>
              <w:spacing w:line="360" w:lineRule="auto"/>
            </w:pPr>
          </w:p>
          <w:p w:rsidR="00957B88" w:rsidRPr="000B78E9" w:rsidRDefault="00957B88" w:rsidP="000B78E9">
            <w:pPr>
              <w:spacing w:line="360" w:lineRule="auto"/>
            </w:pPr>
          </w:p>
          <w:p w:rsidR="00957B88" w:rsidRPr="000B78E9" w:rsidRDefault="00957B88" w:rsidP="000B78E9">
            <w:pPr>
              <w:spacing w:line="360" w:lineRule="auto"/>
            </w:pPr>
            <w:r w:rsidRPr="000B78E9">
              <w:t>10</w:t>
            </w:r>
          </w:p>
        </w:tc>
        <w:tc>
          <w:tcPr>
            <w:tcW w:w="908" w:type="pct"/>
            <w:tcBorders>
              <w:top w:val="nil"/>
              <w:left w:val="nil"/>
              <w:bottom w:val="single" w:sz="8" w:space="0" w:color="auto"/>
              <w:right w:val="single" w:sz="8" w:space="0" w:color="auto"/>
            </w:tcBorders>
            <w:vAlign w:val="bottom"/>
          </w:tcPr>
          <w:p w:rsidR="00957B88" w:rsidRPr="000B78E9" w:rsidRDefault="00957B88" w:rsidP="000B78E9">
            <w:pPr>
              <w:spacing w:line="360" w:lineRule="auto"/>
            </w:pPr>
            <w:r w:rsidRPr="000B78E9">
              <w:t>417</w:t>
            </w:r>
          </w:p>
        </w:tc>
      </w:tr>
      <w:tr w:rsidR="00957B88" w:rsidRPr="000B78E9" w:rsidTr="000B78E9">
        <w:trPr>
          <w:trHeight w:val="454"/>
          <w:jc w:val="center"/>
        </w:trPr>
        <w:tc>
          <w:tcPr>
            <w:tcW w:w="1091" w:type="pct"/>
            <w:tcBorders>
              <w:top w:val="nil"/>
              <w:left w:val="single" w:sz="4" w:space="0" w:color="auto"/>
              <w:bottom w:val="single" w:sz="8" w:space="0" w:color="auto"/>
              <w:right w:val="single" w:sz="8" w:space="0" w:color="auto"/>
            </w:tcBorders>
          </w:tcPr>
          <w:p w:rsidR="00957B88" w:rsidRPr="000B78E9" w:rsidRDefault="00957B88" w:rsidP="000B78E9">
            <w:pPr>
              <w:spacing w:line="360" w:lineRule="auto"/>
            </w:pPr>
            <w:r w:rsidRPr="000B78E9">
              <w:t xml:space="preserve">Автотопливо-заправщик </w:t>
            </w:r>
          </w:p>
        </w:tc>
        <w:tc>
          <w:tcPr>
            <w:tcW w:w="818" w:type="pct"/>
            <w:tcBorders>
              <w:top w:val="nil"/>
              <w:left w:val="nil"/>
              <w:bottom w:val="single" w:sz="8" w:space="0" w:color="auto"/>
              <w:right w:val="single" w:sz="8" w:space="0" w:color="auto"/>
            </w:tcBorders>
          </w:tcPr>
          <w:p w:rsidR="00957B88" w:rsidRPr="000B78E9" w:rsidRDefault="00957B88" w:rsidP="000B78E9">
            <w:pPr>
              <w:spacing w:line="360" w:lineRule="auto"/>
            </w:pPr>
          </w:p>
          <w:p w:rsidR="00957B88" w:rsidRPr="000B78E9" w:rsidRDefault="00957B88" w:rsidP="000B78E9">
            <w:pPr>
              <w:spacing w:line="360" w:lineRule="auto"/>
            </w:pPr>
            <w:r w:rsidRPr="000B78E9">
              <w:t>450000</w:t>
            </w:r>
          </w:p>
        </w:tc>
        <w:tc>
          <w:tcPr>
            <w:tcW w:w="545" w:type="pct"/>
            <w:tcBorders>
              <w:top w:val="nil"/>
              <w:left w:val="nil"/>
              <w:bottom w:val="single" w:sz="8" w:space="0" w:color="auto"/>
              <w:right w:val="single" w:sz="8" w:space="0" w:color="auto"/>
            </w:tcBorders>
          </w:tcPr>
          <w:p w:rsidR="00957B88" w:rsidRPr="000B78E9" w:rsidRDefault="00957B88" w:rsidP="000B78E9">
            <w:pPr>
              <w:spacing w:line="360" w:lineRule="auto"/>
            </w:pPr>
          </w:p>
          <w:p w:rsidR="00957B88" w:rsidRPr="000B78E9" w:rsidRDefault="00957B88" w:rsidP="000B78E9">
            <w:pPr>
              <w:spacing w:line="360" w:lineRule="auto"/>
            </w:pPr>
            <w:r w:rsidRPr="000B78E9">
              <w:t>2</w:t>
            </w:r>
          </w:p>
        </w:tc>
        <w:tc>
          <w:tcPr>
            <w:tcW w:w="637" w:type="pct"/>
            <w:tcBorders>
              <w:top w:val="nil"/>
              <w:left w:val="nil"/>
              <w:bottom w:val="single" w:sz="8" w:space="0" w:color="auto"/>
              <w:right w:val="single" w:sz="8" w:space="0" w:color="auto"/>
            </w:tcBorders>
          </w:tcPr>
          <w:p w:rsidR="00957B88" w:rsidRPr="000B78E9" w:rsidRDefault="00957B88" w:rsidP="000B78E9">
            <w:pPr>
              <w:spacing w:line="360" w:lineRule="auto"/>
            </w:pPr>
          </w:p>
          <w:p w:rsidR="00957B88" w:rsidRPr="000B78E9" w:rsidRDefault="00957B88" w:rsidP="000B78E9">
            <w:pPr>
              <w:spacing w:line="360" w:lineRule="auto"/>
            </w:pPr>
            <w:r w:rsidRPr="000B78E9">
              <w:t>3</w:t>
            </w:r>
          </w:p>
        </w:tc>
        <w:tc>
          <w:tcPr>
            <w:tcW w:w="1001" w:type="pct"/>
            <w:tcBorders>
              <w:top w:val="nil"/>
              <w:left w:val="nil"/>
              <w:bottom w:val="single" w:sz="8" w:space="0" w:color="auto"/>
              <w:right w:val="single" w:sz="8" w:space="0" w:color="auto"/>
            </w:tcBorders>
          </w:tcPr>
          <w:p w:rsidR="00957B88" w:rsidRPr="000B78E9" w:rsidRDefault="00957B88" w:rsidP="000B78E9">
            <w:pPr>
              <w:spacing w:line="360" w:lineRule="auto"/>
            </w:pPr>
          </w:p>
          <w:p w:rsidR="00957B88" w:rsidRPr="000B78E9" w:rsidRDefault="00957B88" w:rsidP="000B78E9">
            <w:pPr>
              <w:spacing w:line="360" w:lineRule="auto"/>
            </w:pPr>
            <w:r w:rsidRPr="000B78E9">
              <w:t>10</w:t>
            </w:r>
          </w:p>
        </w:tc>
        <w:tc>
          <w:tcPr>
            <w:tcW w:w="908" w:type="pct"/>
            <w:tcBorders>
              <w:top w:val="nil"/>
              <w:left w:val="nil"/>
              <w:bottom w:val="single" w:sz="8" w:space="0" w:color="auto"/>
              <w:right w:val="single" w:sz="8" w:space="0" w:color="auto"/>
            </w:tcBorders>
            <w:vAlign w:val="bottom"/>
          </w:tcPr>
          <w:p w:rsidR="00957B88" w:rsidRPr="000B78E9" w:rsidRDefault="00957B88" w:rsidP="000B78E9">
            <w:pPr>
              <w:spacing w:line="360" w:lineRule="auto"/>
              <w:rPr>
                <w:rFonts w:eastAsia="Arial Unicode MS"/>
              </w:rPr>
            </w:pPr>
            <w:r w:rsidRPr="000B78E9">
              <w:t>750</w:t>
            </w:r>
          </w:p>
        </w:tc>
      </w:tr>
      <w:tr w:rsidR="00957B88" w:rsidRPr="000B78E9" w:rsidTr="000B78E9">
        <w:trPr>
          <w:trHeight w:val="454"/>
          <w:jc w:val="center"/>
        </w:trPr>
        <w:tc>
          <w:tcPr>
            <w:tcW w:w="1091" w:type="pct"/>
            <w:tcBorders>
              <w:top w:val="nil"/>
              <w:left w:val="single" w:sz="4" w:space="0" w:color="auto"/>
              <w:bottom w:val="single" w:sz="8" w:space="0" w:color="auto"/>
              <w:right w:val="single" w:sz="8" w:space="0" w:color="auto"/>
            </w:tcBorders>
          </w:tcPr>
          <w:p w:rsidR="00957B88" w:rsidRPr="000B78E9" w:rsidRDefault="00957B88" w:rsidP="000B78E9">
            <w:pPr>
              <w:spacing w:line="360" w:lineRule="auto"/>
            </w:pPr>
            <w:r w:rsidRPr="000B78E9">
              <w:t xml:space="preserve">Автокран </w:t>
            </w:r>
          </w:p>
        </w:tc>
        <w:tc>
          <w:tcPr>
            <w:tcW w:w="818" w:type="pct"/>
            <w:tcBorders>
              <w:top w:val="nil"/>
              <w:left w:val="nil"/>
              <w:bottom w:val="single" w:sz="8" w:space="0" w:color="auto"/>
              <w:right w:val="single" w:sz="8" w:space="0" w:color="auto"/>
            </w:tcBorders>
          </w:tcPr>
          <w:p w:rsidR="00957B88" w:rsidRPr="000B78E9" w:rsidRDefault="00957B88" w:rsidP="000B78E9">
            <w:pPr>
              <w:spacing w:line="360" w:lineRule="auto"/>
            </w:pPr>
            <w:r w:rsidRPr="000B78E9">
              <w:t>159000</w:t>
            </w:r>
          </w:p>
        </w:tc>
        <w:tc>
          <w:tcPr>
            <w:tcW w:w="545" w:type="pct"/>
            <w:tcBorders>
              <w:top w:val="nil"/>
              <w:left w:val="nil"/>
              <w:bottom w:val="single" w:sz="8" w:space="0" w:color="auto"/>
              <w:right w:val="single" w:sz="8" w:space="0" w:color="auto"/>
            </w:tcBorders>
          </w:tcPr>
          <w:p w:rsidR="00957B88" w:rsidRPr="000B78E9" w:rsidRDefault="00957B88" w:rsidP="000B78E9">
            <w:pPr>
              <w:spacing w:line="360" w:lineRule="auto"/>
            </w:pPr>
            <w:r w:rsidRPr="000B78E9">
              <w:t>1</w:t>
            </w:r>
          </w:p>
        </w:tc>
        <w:tc>
          <w:tcPr>
            <w:tcW w:w="637" w:type="pct"/>
            <w:tcBorders>
              <w:top w:val="nil"/>
              <w:left w:val="nil"/>
              <w:bottom w:val="single" w:sz="8" w:space="0" w:color="auto"/>
              <w:right w:val="single" w:sz="8" w:space="0" w:color="auto"/>
            </w:tcBorders>
          </w:tcPr>
          <w:p w:rsidR="00957B88" w:rsidRPr="000B78E9" w:rsidRDefault="00957B88" w:rsidP="000B78E9">
            <w:pPr>
              <w:spacing w:line="360" w:lineRule="auto"/>
            </w:pPr>
            <w:r w:rsidRPr="000B78E9">
              <w:t>3</w:t>
            </w:r>
          </w:p>
        </w:tc>
        <w:tc>
          <w:tcPr>
            <w:tcW w:w="1001" w:type="pct"/>
            <w:tcBorders>
              <w:top w:val="nil"/>
              <w:left w:val="nil"/>
              <w:bottom w:val="single" w:sz="8" w:space="0" w:color="auto"/>
              <w:right w:val="single" w:sz="8" w:space="0" w:color="auto"/>
            </w:tcBorders>
          </w:tcPr>
          <w:p w:rsidR="00957B88" w:rsidRPr="000B78E9" w:rsidRDefault="00957B88" w:rsidP="000B78E9">
            <w:pPr>
              <w:spacing w:line="360" w:lineRule="auto"/>
            </w:pPr>
            <w:r w:rsidRPr="000B78E9">
              <w:t>10</w:t>
            </w:r>
          </w:p>
        </w:tc>
        <w:tc>
          <w:tcPr>
            <w:tcW w:w="908" w:type="pct"/>
            <w:tcBorders>
              <w:top w:val="nil"/>
              <w:left w:val="nil"/>
              <w:bottom w:val="single" w:sz="8" w:space="0" w:color="auto"/>
              <w:right w:val="single" w:sz="8" w:space="0" w:color="auto"/>
            </w:tcBorders>
            <w:vAlign w:val="bottom"/>
          </w:tcPr>
          <w:p w:rsidR="00957B88" w:rsidRPr="000B78E9" w:rsidRDefault="00957B88" w:rsidP="000B78E9">
            <w:pPr>
              <w:spacing w:line="360" w:lineRule="auto"/>
              <w:rPr>
                <w:rFonts w:eastAsia="Arial Unicode MS"/>
              </w:rPr>
            </w:pPr>
            <w:r w:rsidRPr="000B78E9">
              <w:t>132,5</w:t>
            </w:r>
          </w:p>
        </w:tc>
      </w:tr>
      <w:tr w:rsidR="00957B88" w:rsidRPr="000B78E9" w:rsidTr="000B78E9">
        <w:trPr>
          <w:trHeight w:val="454"/>
          <w:jc w:val="center"/>
        </w:trPr>
        <w:tc>
          <w:tcPr>
            <w:tcW w:w="1091" w:type="pct"/>
            <w:tcBorders>
              <w:top w:val="nil"/>
              <w:left w:val="single" w:sz="4" w:space="0" w:color="auto"/>
              <w:bottom w:val="single" w:sz="8" w:space="0" w:color="auto"/>
              <w:right w:val="single" w:sz="8" w:space="0" w:color="auto"/>
            </w:tcBorders>
          </w:tcPr>
          <w:p w:rsidR="00957B88" w:rsidRPr="000B78E9" w:rsidRDefault="00957B88" w:rsidP="000B78E9">
            <w:pPr>
              <w:spacing w:line="360" w:lineRule="auto"/>
            </w:pPr>
            <w:r w:rsidRPr="000B78E9">
              <w:t>Автопогрузчик</w:t>
            </w:r>
          </w:p>
        </w:tc>
        <w:tc>
          <w:tcPr>
            <w:tcW w:w="818" w:type="pct"/>
            <w:tcBorders>
              <w:top w:val="nil"/>
              <w:left w:val="nil"/>
              <w:bottom w:val="single" w:sz="8" w:space="0" w:color="auto"/>
              <w:right w:val="single" w:sz="8" w:space="0" w:color="auto"/>
            </w:tcBorders>
          </w:tcPr>
          <w:p w:rsidR="00957B88" w:rsidRPr="000B78E9" w:rsidRDefault="00957B88" w:rsidP="000B78E9">
            <w:pPr>
              <w:spacing w:line="360" w:lineRule="auto"/>
            </w:pPr>
            <w:r w:rsidRPr="000B78E9">
              <w:t>696000</w:t>
            </w:r>
          </w:p>
        </w:tc>
        <w:tc>
          <w:tcPr>
            <w:tcW w:w="545" w:type="pct"/>
            <w:tcBorders>
              <w:top w:val="nil"/>
              <w:left w:val="nil"/>
              <w:bottom w:val="single" w:sz="8" w:space="0" w:color="auto"/>
              <w:right w:val="single" w:sz="8" w:space="0" w:color="auto"/>
            </w:tcBorders>
          </w:tcPr>
          <w:p w:rsidR="00957B88" w:rsidRPr="000B78E9" w:rsidRDefault="00957B88" w:rsidP="000B78E9">
            <w:pPr>
              <w:spacing w:line="360" w:lineRule="auto"/>
            </w:pPr>
            <w:r w:rsidRPr="000B78E9">
              <w:t>1</w:t>
            </w:r>
          </w:p>
        </w:tc>
        <w:tc>
          <w:tcPr>
            <w:tcW w:w="637" w:type="pct"/>
            <w:tcBorders>
              <w:top w:val="nil"/>
              <w:left w:val="nil"/>
              <w:bottom w:val="single" w:sz="8" w:space="0" w:color="auto"/>
              <w:right w:val="single" w:sz="8" w:space="0" w:color="auto"/>
            </w:tcBorders>
          </w:tcPr>
          <w:p w:rsidR="00957B88" w:rsidRPr="000B78E9" w:rsidRDefault="00957B88" w:rsidP="000B78E9">
            <w:pPr>
              <w:spacing w:line="360" w:lineRule="auto"/>
            </w:pPr>
            <w:r w:rsidRPr="000B78E9">
              <w:t>3</w:t>
            </w:r>
          </w:p>
        </w:tc>
        <w:tc>
          <w:tcPr>
            <w:tcW w:w="1001" w:type="pct"/>
            <w:tcBorders>
              <w:top w:val="nil"/>
              <w:left w:val="nil"/>
              <w:bottom w:val="single" w:sz="8" w:space="0" w:color="auto"/>
              <w:right w:val="single" w:sz="8" w:space="0" w:color="auto"/>
            </w:tcBorders>
          </w:tcPr>
          <w:p w:rsidR="00957B88" w:rsidRPr="000B78E9" w:rsidRDefault="00957B88" w:rsidP="000B78E9">
            <w:pPr>
              <w:spacing w:line="360" w:lineRule="auto"/>
            </w:pPr>
            <w:r w:rsidRPr="000B78E9">
              <w:t>10</w:t>
            </w:r>
          </w:p>
        </w:tc>
        <w:tc>
          <w:tcPr>
            <w:tcW w:w="908" w:type="pct"/>
            <w:tcBorders>
              <w:top w:val="nil"/>
              <w:left w:val="nil"/>
              <w:bottom w:val="single" w:sz="8" w:space="0" w:color="auto"/>
              <w:right w:val="single" w:sz="8" w:space="0" w:color="auto"/>
            </w:tcBorders>
            <w:vAlign w:val="bottom"/>
          </w:tcPr>
          <w:p w:rsidR="00957B88" w:rsidRPr="000B78E9" w:rsidRDefault="00957B88" w:rsidP="000B78E9">
            <w:pPr>
              <w:spacing w:line="360" w:lineRule="auto"/>
            </w:pPr>
            <w:r w:rsidRPr="000B78E9">
              <w:t>580</w:t>
            </w:r>
          </w:p>
        </w:tc>
      </w:tr>
      <w:tr w:rsidR="00957B88" w:rsidRPr="000B78E9" w:rsidTr="000B78E9">
        <w:trPr>
          <w:trHeight w:val="454"/>
          <w:jc w:val="center"/>
        </w:trPr>
        <w:tc>
          <w:tcPr>
            <w:tcW w:w="1091" w:type="pct"/>
            <w:tcBorders>
              <w:top w:val="nil"/>
              <w:left w:val="single" w:sz="4" w:space="0" w:color="auto"/>
              <w:bottom w:val="single" w:sz="8" w:space="0" w:color="auto"/>
              <w:right w:val="single" w:sz="8" w:space="0" w:color="auto"/>
            </w:tcBorders>
          </w:tcPr>
          <w:p w:rsidR="00957B88" w:rsidRPr="000B78E9" w:rsidRDefault="00957B88" w:rsidP="000B78E9">
            <w:pPr>
              <w:spacing w:line="360" w:lineRule="auto"/>
            </w:pPr>
            <w:r w:rsidRPr="000B78E9">
              <w:t>Бульдозер</w:t>
            </w:r>
          </w:p>
        </w:tc>
        <w:tc>
          <w:tcPr>
            <w:tcW w:w="818" w:type="pct"/>
            <w:tcBorders>
              <w:top w:val="nil"/>
              <w:left w:val="nil"/>
              <w:bottom w:val="single" w:sz="8" w:space="0" w:color="auto"/>
              <w:right w:val="single" w:sz="8" w:space="0" w:color="auto"/>
            </w:tcBorders>
          </w:tcPr>
          <w:p w:rsidR="00957B88" w:rsidRPr="000B78E9" w:rsidRDefault="00957B88" w:rsidP="000B78E9">
            <w:pPr>
              <w:spacing w:line="360" w:lineRule="auto"/>
            </w:pPr>
            <w:r w:rsidRPr="000B78E9">
              <w:t>505000</w:t>
            </w:r>
          </w:p>
        </w:tc>
        <w:tc>
          <w:tcPr>
            <w:tcW w:w="545" w:type="pct"/>
            <w:tcBorders>
              <w:top w:val="nil"/>
              <w:left w:val="nil"/>
              <w:bottom w:val="single" w:sz="8" w:space="0" w:color="auto"/>
              <w:right w:val="single" w:sz="8" w:space="0" w:color="auto"/>
            </w:tcBorders>
          </w:tcPr>
          <w:p w:rsidR="00957B88" w:rsidRPr="000B78E9" w:rsidRDefault="00957B88" w:rsidP="000B78E9">
            <w:pPr>
              <w:spacing w:line="360" w:lineRule="auto"/>
            </w:pPr>
            <w:r w:rsidRPr="000B78E9">
              <w:t>2</w:t>
            </w:r>
          </w:p>
        </w:tc>
        <w:tc>
          <w:tcPr>
            <w:tcW w:w="637" w:type="pct"/>
            <w:tcBorders>
              <w:top w:val="nil"/>
              <w:left w:val="nil"/>
              <w:bottom w:val="single" w:sz="8" w:space="0" w:color="auto"/>
              <w:right w:val="single" w:sz="8" w:space="0" w:color="auto"/>
            </w:tcBorders>
          </w:tcPr>
          <w:p w:rsidR="00957B88" w:rsidRPr="000B78E9" w:rsidRDefault="00957B88" w:rsidP="000B78E9">
            <w:pPr>
              <w:spacing w:line="360" w:lineRule="auto"/>
            </w:pPr>
            <w:r w:rsidRPr="000B78E9">
              <w:t>3</w:t>
            </w:r>
          </w:p>
        </w:tc>
        <w:tc>
          <w:tcPr>
            <w:tcW w:w="1001" w:type="pct"/>
            <w:tcBorders>
              <w:top w:val="nil"/>
              <w:left w:val="nil"/>
              <w:bottom w:val="single" w:sz="8" w:space="0" w:color="auto"/>
              <w:right w:val="single" w:sz="8" w:space="0" w:color="auto"/>
            </w:tcBorders>
          </w:tcPr>
          <w:p w:rsidR="00957B88" w:rsidRPr="000B78E9" w:rsidRDefault="00957B88" w:rsidP="000B78E9">
            <w:pPr>
              <w:spacing w:line="360" w:lineRule="auto"/>
            </w:pPr>
            <w:r w:rsidRPr="000B78E9">
              <w:t>10</w:t>
            </w:r>
          </w:p>
        </w:tc>
        <w:tc>
          <w:tcPr>
            <w:tcW w:w="908" w:type="pct"/>
            <w:tcBorders>
              <w:top w:val="nil"/>
              <w:left w:val="nil"/>
              <w:bottom w:val="single" w:sz="8" w:space="0" w:color="auto"/>
              <w:right w:val="single" w:sz="8" w:space="0" w:color="auto"/>
            </w:tcBorders>
            <w:vAlign w:val="bottom"/>
          </w:tcPr>
          <w:p w:rsidR="00957B88" w:rsidRPr="000B78E9" w:rsidRDefault="00957B88" w:rsidP="000B78E9">
            <w:pPr>
              <w:spacing w:line="360" w:lineRule="auto"/>
            </w:pPr>
            <w:r w:rsidRPr="000B78E9">
              <w:t>842</w:t>
            </w:r>
          </w:p>
        </w:tc>
      </w:tr>
      <w:tr w:rsidR="00957B88" w:rsidRPr="000B78E9" w:rsidTr="000B78E9">
        <w:trPr>
          <w:trHeight w:val="454"/>
          <w:jc w:val="center"/>
        </w:trPr>
        <w:tc>
          <w:tcPr>
            <w:tcW w:w="1091" w:type="pct"/>
            <w:tcBorders>
              <w:top w:val="nil"/>
              <w:left w:val="single" w:sz="4" w:space="0" w:color="auto"/>
              <w:bottom w:val="single" w:sz="8" w:space="0" w:color="auto"/>
              <w:right w:val="single" w:sz="8" w:space="0" w:color="auto"/>
            </w:tcBorders>
          </w:tcPr>
          <w:p w:rsidR="00957B88" w:rsidRPr="000B78E9" w:rsidRDefault="00957B88" w:rsidP="000B78E9">
            <w:pPr>
              <w:spacing w:line="360" w:lineRule="auto"/>
            </w:pPr>
            <w:r w:rsidRPr="000B78E9">
              <w:t>Экскаватор</w:t>
            </w:r>
          </w:p>
        </w:tc>
        <w:tc>
          <w:tcPr>
            <w:tcW w:w="818" w:type="pct"/>
            <w:tcBorders>
              <w:top w:val="nil"/>
              <w:left w:val="nil"/>
              <w:bottom w:val="single" w:sz="8" w:space="0" w:color="auto"/>
              <w:right w:val="single" w:sz="8" w:space="0" w:color="auto"/>
            </w:tcBorders>
          </w:tcPr>
          <w:p w:rsidR="00957B88" w:rsidRPr="000B78E9" w:rsidRDefault="00957B88" w:rsidP="000B78E9">
            <w:pPr>
              <w:spacing w:line="360" w:lineRule="auto"/>
            </w:pPr>
            <w:r w:rsidRPr="000B78E9">
              <w:t>410000</w:t>
            </w:r>
          </w:p>
        </w:tc>
        <w:tc>
          <w:tcPr>
            <w:tcW w:w="545" w:type="pct"/>
            <w:tcBorders>
              <w:top w:val="nil"/>
              <w:left w:val="nil"/>
              <w:bottom w:val="single" w:sz="8" w:space="0" w:color="auto"/>
              <w:right w:val="single" w:sz="8" w:space="0" w:color="auto"/>
            </w:tcBorders>
          </w:tcPr>
          <w:p w:rsidR="00957B88" w:rsidRPr="000B78E9" w:rsidRDefault="00957B88" w:rsidP="000B78E9">
            <w:pPr>
              <w:spacing w:line="360" w:lineRule="auto"/>
            </w:pPr>
            <w:r w:rsidRPr="000B78E9">
              <w:t>2</w:t>
            </w:r>
          </w:p>
        </w:tc>
        <w:tc>
          <w:tcPr>
            <w:tcW w:w="637" w:type="pct"/>
            <w:tcBorders>
              <w:top w:val="nil"/>
              <w:left w:val="nil"/>
              <w:bottom w:val="single" w:sz="8" w:space="0" w:color="auto"/>
              <w:right w:val="single" w:sz="8" w:space="0" w:color="auto"/>
            </w:tcBorders>
          </w:tcPr>
          <w:p w:rsidR="00957B88" w:rsidRPr="000B78E9" w:rsidRDefault="00957B88" w:rsidP="000B78E9">
            <w:pPr>
              <w:spacing w:line="360" w:lineRule="auto"/>
            </w:pPr>
            <w:r w:rsidRPr="000B78E9">
              <w:t>3</w:t>
            </w:r>
          </w:p>
        </w:tc>
        <w:tc>
          <w:tcPr>
            <w:tcW w:w="1001" w:type="pct"/>
            <w:tcBorders>
              <w:top w:val="nil"/>
              <w:left w:val="nil"/>
              <w:bottom w:val="single" w:sz="8" w:space="0" w:color="auto"/>
              <w:right w:val="single" w:sz="8" w:space="0" w:color="auto"/>
            </w:tcBorders>
          </w:tcPr>
          <w:p w:rsidR="00957B88" w:rsidRPr="000B78E9" w:rsidRDefault="00957B88" w:rsidP="000B78E9">
            <w:pPr>
              <w:spacing w:line="360" w:lineRule="auto"/>
            </w:pPr>
            <w:r w:rsidRPr="000B78E9">
              <w:t>10</w:t>
            </w:r>
          </w:p>
        </w:tc>
        <w:tc>
          <w:tcPr>
            <w:tcW w:w="908" w:type="pct"/>
            <w:tcBorders>
              <w:top w:val="nil"/>
              <w:left w:val="nil"/>
              <w:bottom w:val="single" w:sz="8" w:space="0" w:color="auto"/>
              <w:right w:val="single" w:sz="8" w:space="0" w:color="auto"/>
            </w:tcBorders>
            <w:vAlign w:val="bottom"/>
          </w:tcPr>
          <w:p w:rsidR="00957B88" w:rsidRPr="000B78E9" w:rsidRDefault="00957B88" w:rsidP="000B78E9">
            <w:pPr>
              <w:spacing w:line="360" w:lineRule="auto"/>
            </w:pPr>
            <w:r w:rsidRPr="000B78E9">
              <w:t>683</w:t>
            </w:r>
          </w:p>
        </w:tc>
      </w:tr>
      <w:tr w:rsidR="00957B88" w:rsidRPr="000B78E9" w:rsidTr="000B78E9">
        <w:trPr>
          <w:trHeight w:val="454"/>
          <w:jc w:val="center"/>
        </w:trPr>
        <w:tc>
          <w:tcPr>
            <w:tcW w:w="1091" w:type="pct"/>
            <w:tcBorders>
              <w:top w:val="nil"/>
              <w:left w:val="single" w:sz="4" w:space="0" w:color="auto"/>
              <w:bottom w:val="single" w:sz="8" w:space="0" w:color="auto"/>
              <w:right w:val="single" w:sz="8" w:space="0" w:color="auto"/>
            </w:tcBorders>
          </w:tcPr>
          <w:p w:rsidR="00957B88" w:rsidRPr="000B78E9" w:rsidRDefault="00957B88" w:rsidP="000B78E9">
            <w:pPr>
              <w:pStyle w:val="11"/>
              <w:spacing w:line="360" w:lineRule="auto"/>
              <w:jc w:val="left"/>
              <w:rPr>
                <w:sz w:val="20"/>
                <w:szCs w:val="20"/>
              </w:rPr>
            </w:pPr>
            <w:r w:rsidRPr="000B78E9">
              <w:rPr>
                <w:sz w:val="20"/>
                <w:szCs w:val="20"/>
              </w:rPr>
              <w:t xml:space="preserve">Автобус </w:t>
            </w:r>
          </w:p>
        </w:tc>
        <w:tc>
          <w:tcPr>
            <w:tcW w:w="818" w:type="pct"/>
            <w:tcBorders>
              <w:top w:val="nil"/>
              <w:left w:val="nil"/>
              <w:bottom w:val="single" w:sz="8" w:space="0" w:color="auto"/>
              <w:right w:val="single" w:sz="8" w:space="0" w:color="auto"/>
            </w:tcBorders>
          </w:tcPr>
          <w:p w:rsidR="00957B88" w:rsidRPr="000B78E9" w:rsidRDefault="00957B88" w:rsidP="000B78E9">
            <w:pPr>
              <w:spacing w:line="360" w:lineRule="auto"/>
            </w:pPr>
            <w:r w:rsidRPr="000B78E9">
              <w:t>425000</w:t>
            </w:r>
          </w:p>
        </w:tc>
        <w:tc>
          <w:tcPr>
            <w:tcW w:w="545" w:type="pct"/>
            <w:tcBorders>
              <w:top w:val="nil"/>
              <w:left w:val="nil"/>
              <w:bottom w:val="single" w:sz="8" w:space="0" w:color="auto"/>
              <w:right w:val="single" w:sz="8" w:space="0" w:color="auto"/>
            </w:tcBorders>
          </w:tcPr>
          <w:p w:rsidR="00957B88" w:rsidRPr="000B78E9" w:rsidRDefault="00957B88" w:rsidP="000B78E9">
            <w:pPr>
              <w:pStyle w:val="ae"/>
              <w:suppressAutoHyphens w:val="0"/>
              <w:jc w:val="left"/>
              <w:rPr>
                <w:kern w:val="0"/>
                <w:sz w:val="20"/>
              </w:rPr>
            </w:pPr>
            <w:r w:rsidRPr="000B78E9">
              <w:rPr>
                <w:kern w:val="0"/>
                <w:sz w:val="20"/>
              </w:rPr>
              <w:t>2</w:t>
            </w:r>
          </w:p>
        </w:tc>
        <w:tc>
          <w:tcPr>
            <w:tcW w:w="637" w:type="pct"/>
            <w:tcBorders>
              <w:top w:val="nil"/>
              <w:left w:val="nil"/>
              <w:bottom w:val="single" w:sz="8" w:space="0" w:color="auto"/>
              <w:right w:val="single" w:sz="8" w:space="0" w:color="auto"/>
            </w:tcBorders>
          </w:tcPr>
          <w:p w:rsidR="00957B88" w:rsidRPr="000B78E9" w:rsidRDefault="00957B88" w:rsidP="000B78E9">
            <w:pPr>
              <w:spacing w:line="360" w:lineRule="auto"/>
            </w:pPr>
            <w:r w:rsidRPr="000B78E9">
              <w:t>1</w:t>
            </w:r>
          </w:p>
        </w:tc>
        <w:tc>
          <w:tcPr>
            <w:tcW w:w="1001" w:type="pct"/>
            <w:tcBorders>
              <w:top w:val="nil"/>
              <w:left w:val="nil"/>
              <w:bottom w:val="single" w:sz="8" w:space="0" w:color="auto"/>
              <w:right w:val="single" w:sz="8" w:space="0" w:color="auto"/>
            </w:tcBorders>
          </w:tcPr>
          <w:p w:rsidR="00957B88" w:rsidRPr="000B78E9" w:rsidRDefault="00957B88" w:rsidP="000B78E9">
            <w:pPr>
              <w:spacing w:line="360" w:lineRule="auto"/>
            </w:pPr>
            <w:r w:rsidRPr="000B78E9">
              <w:t>10</w:t>
            </w:r>
          </w:p>
        </w:tc>
        <w:tc>
          <w:tcPr>
            <w:tcW w:w="908" w:type="pct"/>
            <w:tcBorders>
              <w:top w:val="nil"/>
              <w:left w:val="nil"/>
              <w:bottom w:val="single" w:sz="8" w:space="0" w:color="auto"/>
              <w:right w:val="single" w:sz="8" w:space="0" w:color="auto"/>
            </w:tcBorders>
            <w:vAlign w:val="bottom"/>
          </w:tcPr>
          <w:p w:rsidR="00957B88" w:rsidRPr="000B78E9" w:rsidRDefault="00957B88" w:rsidP="000B78E9">
            <w:pPr>
              <w:spacing w:line="360" w:lineRule="auto"/>
              <w:rPr>
                <w:rFonts w:eastAsia="Arial Unicode MS"/>
              </w:rPr>
            </w:pPr>
            <w:r w:rsidRPr="000B78E9">
              <w:t>354</w:t>
            </w:r>
          </w:p>
        </w:tc>
      </w:tr>
      <w:tr w:rsidR="00957B88" w:rsidRPr="000B78E9" w:rsidTr="000B78E9">
        <w:trPr>
          <w:trHeight w:val="454"/>
          <w:jc w:val="center"/>
        </w:trPr>
        <w:tc>
          <w:tcPr>
            <w:tcW w:w="4092" w:type="pct"/>
            <w:gridSpan w:val="5"/>
            <w:tcBorders>
              <w:top w:val="nil"/>
              <w:left w:val="single" w:sz="4" w:space="0" w:color="auto"/>
              <w:bottom w:val="single" w:sz="8" w:space="0" w:color="auto"/>
              <w:right w:val="single" w:sz="8" w:space="0" w:color="auto"/>
            </w:tcBorders>
          </w:tcPr>
          <w:p w:rsidR="00957B88" w:rsidRPr="000B78E9" w:rsidRDefault="00957B88" w:rsidP="000B78E9">
            <w:pPr>
              <w:spacing w:line="360" w:lineRule="auto"/>
            </w:pPr>
            <w:r w:rsidRPr="000B78E9">
              <w:rPr>
                <w:caps/>
              </w:rPr>
              <w:t>Итого</w:t>
            </w:r>
          </w:p>
        </w:tc>
        <w:tc>
          <w:tcPr>
            <w:tcW w:w="908" w:type="pct"/>
            <w:tcBorders>
              <w:top w:val="nil"/>
              <w:left w:val="nil"/>
              <w:bottom w:val="single" w:sz="8" w:space="0" w:color="auto"/>
              <w:right w:val="single" w:sz="8" w:space="0" w:color="auto"/>
            </w:tcBorders>
            <w:vAlign w:val="bottom"/>
          </w:tcPr>
          <w:p w:rsidR="00957B88" w:rsidRPr="000B78E9" w:rsidRDefault="00957B88" w:rsidP="000B78E9">
            <w:pPr>
              <w:spacing w:line="360" w:lineRule="auto"/>
              <w:rPr>
                <w:rFonts w:eastAsia="Arial Unicode MS"/>
              </w:rPr>
            </w:pPr>
            <w:r w:rsidRPr="000B78E9">
              <w:rPr>
                <w:rFonts w:eastAsia="Arial Unicode MS"/>
              </w:rPr>
              <w:t>10425,5</w:t>
            </w:r>
          </w:p>
        </w:tc>
      </w:tr>
    </w:tbl>
    <w:p w:rsidR="00957B88" w:rsidRPr="00470EEB" w:rsidRDefault="00957B88" w:rsidP="00470EEB">
      <w:pPr>
        <w:spacing w:line="360" w:lineRule="auto"/>
        <w:ind w:firstLine="709"/>
        <w:jc w:val="both"/>
        <w:rPr>
          <w:sz w:val="28"/>
          <w:szCs w:val="28"/>
        </w:rPr>
      </w:pPr>
      <w:r w:rsidRPr="00470EEB">
        <w:rPr>
          <w:sz w:val="28"/>
          <w:szCs w:val="28"/>
        </w:rPr>
        <w:t>Результаты расчетов (таблица 9.5) затрат за использование оборудования и технических средств, необходимых для локализации пожара и ликвидации ЧС на ТГПЗ составляют 10425,5 рублей.</w:t>
      </w:r>
    </w:p>
    <w:p w:rsidR="00957B88" w:rsidRPr="00470EEB" w:rsidRDefault="00957B88" w:rsidP="00470EEB">
      <w:pPr>
        <w:spacing w:line="360" w:lineRule="auto"/>
        <w:ind w:firstLine="709"/>
        <w:jc w:val="both"/>
        <w:rPr>
          <w:sz w:val="28"/>
          <w:szCs w:val="28"/>
        </w:rPr>
      </w:pPr>
    </w:p>
    <w:p w:rsidR="00957B88" w:rsidRPr="00470EEB" w:rsidRDefault="00957B88" w:rsidP="000B78E9">
      <w:pPr>
        <w:pStyle w:val="13"/>
        <w:spacing w:line="360" w:lineRule="auto"/>
        <w:ind w:firstLine="709"/>
        <w:rPr>
          <w:b/>
          <w:bCs/>
        </w:rPr>
      </w:pPr>
      <w:bookmarkStart w:id="136" w:name="_Toc138558757"/>
      <w:r w:rsidRPr="00470EEB">
        <w:rPr>
          <w:b/>
          <w:bCs/>
        </w:rPr>
        <w:t>9.2 Расчет величины социального ущерба</w:t>
      </w:r>
      <w:bookmarkEnd w:id="136"/>
    </w:p>
    <w:p w:rsidR="00DB4545" w:rsidRPr="00470EEB" w:rsidRDefault="00DB4545" w:rsidP="00470EEB">
      <w:pPr>
        <w:spacing w:line="360" w:lineRule="auto"/>
        <w:ind w:firstLine="709"/>
        <w:jc w:val="both"/>
        <w:rPr>
          <w:bCs/>
          <w:sz w:val="28"/>
          <w:szCs w:val="28"/>
        </w:rPr>
      </w:pPr>
    </w:p>
    <w:p w:rsidR="00957B88" w:rsidRPr="00470EEB" w:rsidRDefault="00957B88" w:rsidP="00470EEB">
      <w:pPr>
        <w:pStyle w:val="a4"/>
        <w:ind w:firstLine="709"/>
        <w:rPr>
          <w:rFonts w:cs="Times New Roman"/>
          <w:color w:val="auto"/>
          <w:szCs w:val="28"/>
        </w:rPr>
      </w:pPr>
      <w:r w:rsidRPr="00470EEB">
        <w:rPr>
          <w:rFonts w:cs="Times New Roman"/>
          <w:color w:val="auto"/>
          <w:szCs w:val="28"/>
        </w:rPr>
        <w:t>Исходя из значений экономического эквивалента стоимости жизни человека, проведем расчет ущерба от гибели 2 человек.</w:t>
      </w:r>
    </w:p>
    <w:p w:rsidR="00957B88" w:rsidRPr="00470EEB" w:rsidRDefault="00957B88" w:rsidP="00470EEB">
      <w:pPr>
        <w:pStyle w:val="a4"/>
        <w:ind w:firstLine="709"/>
        <w:rPr>
          <w:rFonts w:cs="Times New Roman"/>
          <w:color w:val="auto"/>
          <w:szCs w:val="28"/>
        </w:rPr>
      </w:pPr>
      <w:r w:rsidRPr="00470EEB">
        <w:rPr>
          <w:rFonts w:cs="Times New Roman"/>
          <w:color w:val="auto"/>
          <w:szCs w:val="28"/>
        </w:rPr>
        <w:t>Результаты расчета приведены в таблице 9.2.</w:t>
      </w:r>
    </w:p>
    <w:p w:rsidR="00957B88" w:rsidRPr="00470EEB" w:rsidRDefault="00957B88" w:rsidP="00470EEB">
      <w:pPr>
        <w:pStyle w:val="a4"/>
        <w:ind w:firstLine="709"/>
        <w:rPr>
          <w:rFonts w:cs="Times New Roman"/>
          <w:color w:val="auto"/>
          <w:szCs w:val="28"/>
        </w:rPr>
      </w:pPr>
    </w:p>
    <w:p w:rsidR="00957B88" w:rsidRPr="00470EEB" w:rsidRDefault="00957B88" w:rsidP="00470EEB">
      <w:pPr>
        <w:pStyle w:val="a4"/>
        <w:ind w:firstLine="709"/>
        <w:rPr>
          <w:rFonts w:cs="Times New Roman"/>
          <w:color w:val="auto"/>
          <w:szCs w:val="28"/>
        </w:rPr>
      </w:pPr>
      <w:r w:rsidRPr="00470EEB">
        <w:rPr>
          <w:rFonts w:cs="Times New Roman"/>
          <w:color w:val="auto"/>
          <w:szCs w:val="28"/>
        </w:rPr>
        <w:t>Таблица 9.2 Расчет величины социального ущерба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3"/>
        <w:gridCol w:w="2393"/>
        <w:gridCol w:w="2393"/>
      </w:tblGrid>
      <w:tr w:rsidR="00957B88" w:rsidRPr="009E4D06" w:rsidTr="009E4D06">
        <w:trPr>
          <w:trHeight w:val="454"/>
          <w:jc w:val="center"/>
        </w:trPr>
        <w:tc>
          <w:tcPr>
            <w:tcW w:w="1951" w:type="dxa"/>
          </w:tcPr>
          <w:p w:rsidR="00957B88" w:rsidRPr="009E4D06" w:rsidRDefault="00957B88" w:rsidP="009E4D06">
            <w:pPr>
              <w:shd w:val="clear" w:color="auto" w:fill="FFFFFF"/>
              <w:spacing w:line="360" w:lineRule="auto"/>
            </w:pPr>
            <w:r w:rsidRPr="009E4D06">
              <w:t>Возрастная группа</w:t>
            </w:r>
          </w:p>
        </w:tc>
        <w:tc>
          <w:tcPr>
            <w:tcW w:w="2833" w:type="dxa"/>
          </w:tcPr>
          <w:p w:rsidR="00957B88" w:rsidRPr="009E4D06" w:rsidRDefault="00957B88" w:rsidP="009E4D06">
            <w:pPr>
              <w:shd w:val="clear" w:color="auto" w:fill="FFFFFF"/>
              <w:spacing w:line="360" w:lineRule="auto"/>
            </w:pPr>
            <w:r w:rsidRPr="009E4D06">
              <w:t>Экономический эквивалент стоимости жизни человека, тыс. руб.</w:t>
            </w:r>
          </w:p>
        </w:tc>
        <w:tc>
          <w:tcPr>
            <w:tcW w:w="2393" w:type="dxa"/>
          </w:tcPr>
          <w:p w:rsidR="00957B88" w:rsidRPr="009E4D06" w:rsidRDefault="00957B88" w:rsidP="009E4D06">
            <w:pPr>
              <w:pStyle w:val="a4"/>
              <w:ind w:firstLine="0"/>
              <w:jc w:val="left"/>
              <w:rPr>
                <w:rFonts w:cs="Times New Roman"/>
                <w:color w:val="auto"/>
                <w:sz w:val="20"/>
                <w:szCs w:val="20"/>
              </w:rPr>
            </w:pPr>
            <w:r w:rsidRPr="009E4D06">
              <w:rPr>
                <w:rFonts w:cs="Times New Roman"/>
                <w:color w:val="auto"/>
                <w:sz w:val="20"/>
                <w:szCs w:val="20"/>
              </w:rPr>
              <w:t>Количество человек,</w:t>
            </w:r>
          </w:p>
          <w:p w:rsidR="00957B88" w:rsidRPr="009E4D06" w:rsidRDefault="00957B88" w:rsidP="009E4D06">
            <w:pPr>
              <w:pStyle w:val="a4"/>
              <w:ind w:firstLine="0"/>
              <w:jc w:val="left"/>
              <w:rPr>
                <w:rFonts w:cs="Times New Roman"/>
                <w:color w:val="auto"/>
                <w:sz w:val="20"/>
                <w:szCs w:val="20"/>
              </w:rPr>
            </w:pPr>
            <w:r w:rsidRPr="009E4D06">
              <w:rPr>
                <w:rFonts w:cs="Times New Roman"/>
                <w:color w:val="auto"/>
                <w:sz w:val="20"/>
                <w:szCs w:val="20"/>
              </w:rPr>
              <w:t>чел.</w:t>
            </w:r>
          </w:p>
        </w:tc>
        <w:tc>
          <w:tcPr>
            <w:tcW w:w="2393" w:type="dxa"/>
          </w:tcPr>
          <w:p w:rsidR="00957B88" w:rsidRPr="009E4D06" w:rsidRDefault="00957B88" w:rsidP="009E4D06">
            <w:pPr>
              <w:pStyle w:val="a4"/>
              <w:ind w:firstLine="0"/>
              <w:jc w:val="left"/>
              <w:rPr>
                <w:rFonts w:cs="Times New Roman"/>
                <w:color w:val="auto"/>
                <w:sz w:val="20"/>
                <w:szCs w:val="20"/>
              </w:rPr>
            </w:pPr>
            <w:r w:rsidRPr="009E4D06">
              <w:rPr>
                <w:rFonts w:cs="Times New Roman"/>
                <w:color w:val="auto"/>
                <w:sz w:val="20"/>
                <w:szCs w:val="20"/>
              </w:rPr>
              <w:t>Потери общества от преждевременной гибели людей, тыс. руб.</w:t>
            </w:r>
          </w:p>
        </w:tc>
      </w:tr>
      <w:tr w:rsidR="00957B88" w:rsidRPr="009E4D06" w:rsidTr="009E4D06">
        <w:trPr>
          <w:trHeight w:val="454"/>
          <w:jc w:val="center"/>
        </w:trPr>
        <w:tc>
          <w:tcPr>
            <w:tcW w:w="1951" w:type="dxa"/>
          </w:tcPr>
          <w:p w:rsidR="00957B88" w:rsidRPr="009E4D06" w:rsidRDefault="00957B88" w:rsidP="009E4D06">
            <w:pPr>
              <w:shd w:val="clear" w:color="auto" w:fill="FFFFFF"/>
              <w:spacing w:line="360" w:lineRule="auto"/>
            </w:pPr>
            <w:r w:rsidRPr="009E4D06">
              <w:t>31-35</w:t>
            </w:r>
          </w:p>
        </w:tc>
        <w:tc>
          <w:tcPr>
            <w:tcW w:w="2833" w:type="dxa"/>
          </w:tcPr>
          <w:p w:rsidR="00957B88" w:rsidRPr="009E4D06" w:rsidRDefault="00957B88" w:rsidP="009E4D06">
            <w:pPr>
              <w:shd w:val="clear" w:color="auto" w:fill="FFFFFF"/>
              <w:spacing w:line="360" w:lineRule="auto"/>
            </w:pPr>
            <w:r w:rsidRPr="009E4D06">
              <w:t>2369</w:t>
            </w:r>
          </w:p>
        </w:tc>
        <w:tc>
          <w:tcPr>
            <w:tcW w:w="2393" w:type="dxa"/>
          </w:tcPr>
          <w:p w:rsidR="00957B88" w:rsidRPr="009E4D06" w:rsidRDefault="00957B88" w:rsidP="009E4D06">
            <w:pPr>
              <w:shd w:val="clear" w:color="auto" w:fill="FFFFFF"/>
              <w:spacing w:line="360" w:lineRule="auto"/>
            </w:pPr>
            <w:r w:rsidRPr="009E4D06">
              <w:t>15</w:t>
            </w:r>
          </w:p>
        </w:tc>
        <w:tc>
          <w:tcPr>
            <w:tcW w:w="2393" w:type="dxa"/>
          </w:tcPr>
          <w:p w:rsidR="00957B88" w:rsidRPr="009E4D06" w:rsidRDefault="00957B88" w:rsidP="009E4D06">
            <w:pPr>
              <w:shd w:val="clear" w:color="auto" w:fill="FFFFFF"/>
              <w:spacing w:line="360" w:lineRule="auto"/>
            </w:pPr>
            <w:r w:rsidRPr="009E4D06">
              <w:t>2369</w:t>
            </w:r>
          </w:p>
        </w:tc>
      </w:tr>
      <w:tr w:rsidR="00957B88" w:rsidRPr="009E4D06" w:rsidTr="009E4D06">
        <w:trPr>
          <w:trHeight w:val="454"/>
          <w:jc w:val="center"/>
        </w:trPr>
        <w:tc>
          <w:tcPr>
            <w:tcW w:w="1951" w:type="dxa"/>
          </w:tcPr>
          <w:p w:rsidR="00957B88" w:rsidRPr="009E4D06" w:rsidRDefault="00957B88" w:rsidP="009E4D06">
            <w:pPr>
              <w:shd w:val="clear" w:color="auto" w:fill="FFFFFF"/>
              <w:spacing w:line="360" w:lineRule="auto"/>
            </w:pPr>
            <w:r w:rsidRPr="009E4D06">
              <w:t>41-45</w:t>
            </w:r>
          </w:p>
        </w:tc>
        <w:tc>
          <w:tcPr>
            <w:tcW w:w="2833" w:type="dxa"/>
          </w:tcPr>
          <w:p w:rsidR="00957B88" w:rsidRPr="009E4D06" w:rsidRDefault="00957B88" w:rsidP="009E4D06">
            <w:pPr>
              <w:shd w:val="clear" w:color="auto" w:fill="FFFFFF"/>
              <w:spacing w:line="360" w:lineRule="auto"/>
            </w:pPr>
            <w:r w:rsidRPr="009E4D06">
              <w:t>2153</w:t>
            </w:r>
          </w:p>
        </w:tc>
        <w:tc>
          <w:tcPr>
            <w:tcW w:w="2393" w:type="dxa"/>
          </w:tcPr>
          <w:p w:rsidR="00957B88" w:rsidRPr="009E4D06" w:rsidRDefault="00957B88" w:rsidP="009E4D06">
            <w:pPr>
              <w:shd w:val="clear" w:color="auto" w:fill="FFFFFF"/>
              <w:spacing w:line="360" w:lineRule="auto"/>
            </w:pPr>
            <w:r w:rsidRPr="009E4D06">
              <w:t>15</w:t>
            </w:r>
          </w:p>
        </w:tc>
        <w:tc>
          <w:tcPr>
            <w:tcW w:w="2393" w:type="dxa"/>
          </w:tcPr>
          <w:p w:rsidR="00957B88" w:rsidRPr="009E4D06" w:rsidRDefault="00957B88" w:rsidP="009E4D06">
            <w:pPr>
              <w:shd w:val="clear" w:color="auto" w:fill="FFFFFF"/>
              <w:spacing w:line="360" w:lineRule="auto"/>
            </w:pPr>
            <w:r w:rsidRPr="009E4D06">
              <w:t>2153</w:t>
            </w:r>
          </w:p>
        </w:tc>
      </w:tr>
      <w:tr w:rsidR="00957B88" w:rsidRPr="009E4D06" w:rsidTr="009E4D06">
        <w:trPr>
          <w:trHeight w:val="454"/>
          <w:jc w:val="center"/>
        </w:trPr>
        <w:tc>
          <w:tcPr>
            <w:tcW w:w="1951" w:type="dxa"/>
          </w:tcPr>
          <w:p w:rsidR="00957B88" w:rsidRPr="009E4D06" w:rsidRDefault="00957B88" w:rsidP="009E4D06">
            <w:pPr>
              <w:shd w:val="clear" w:color="auto" w:fill="FFFFFF"/>
              <w:spacing w:line="360" w:lineRule="auto"/>
            </w:pPr>
            <w:r w:rsidRPr="009E4D06">
              <w:t>Итого</w:t>
            </w:r>
          </w:p>
        </w:tc>
        <w:tc>
          <w:tcPr>
            <w:tcW w:w="2833" w:type="dxa"/>
          </w:tcPr>
          <w:p w:rsidR="00957B88" w:rsidRPr="009E4D06" w:rsidRDefault="00957B88" w:rsidP="009E4D06">
            <w:pPr>
              <w:shd w:val="clear" w:color="auto" w:fill="FFFFFF"/>
              <w:spacing w:line="360" w:lineRule="auto"/>
            </w:pPr>
          </w:p>
        </w:tc>
        <w:tc>
          <w:tcPr>
            <w:tcW w:w="2393" w:type="dxa"/>
          </w:tcPr>
          <w:p w:rsidR="00957B88" w:rsidRPr="009E4D06" w:rsidRDefault="00957B88" w:rsidP="009E4D06">
            <w:pPr>
              <w:shd w:val="clear" w:color="auto" w:fill="FFFFFF"/>
              <w:spacing w:line="360" w:lineRule="auto"/>
            </w:pPr>
          </w:p>
        </w:tc>
        <w:tc>
          <w:tcPr>
            <w:tcW w:w="2393" w:type="dxa"/>
          </w:tcPr>
          <w:p w:rsidR="00957B88" w:rsidRPr="009E4D06" w:rsidRDefault="00957B88" w:rsidP="009E4D06">
            <w:pPr>
              <w:shd w:val="clear" w:color="auto" w:fill="FFFFFF"/>
              <w:spacing w:line="360" w:lineRule="auto"/>
            </w:pPr>
            <w:r w:rsidRPr="009E4D06">
              <w:t>67830</w:t>
            </w:r>
          </w:p>
        </w:tc>
      </w:tr>
    </w:tbl>
    <w:p w:rsidR="00957B88" w:rsidRPr="00470EEB" w:rsidRDefault="00957B88" w:rsidP="00470EEB">
      <w:pPr>
        <w:pStyle w:val="a4"/>
        <w:ind w:firstLine="709"/>
        <w:rPr>
          <w:rFonts w:cs="Times New Roman"/>
          <w:color w:val="auto"/>
          <w:szCs w:val="28"/>
        </w:rPr>
      </w:pPr>
    </w:p>
    <w:p w:rsidR="00957B88" w:rsidRPr="00470EEB" w:rsidRDefault="00957B88" w:rsidP="00470EEB">
      <w:pPr>
        <w:pStyle w:val="a7"/>
        <w:spacing w:line="360" w:lineRule="auto"/>
        <w:ind w:firstLine="709"/>
        <w:jc w:val="both"/>
        <w:rPr>
          <w:szCs w:val="28"/>
        </w:rPr>
      </w:pPr>
      <w:r w:rsidRPr="00470EEB">
        <w:rPr>
          <w:szCs w:val="28"/>
        </w:rPr>
        <w:t>Социальный ущерб от чрезвы</w:t>
      </w:r>
      <w:r w:rsidR="00DB4545" w:rsidRPr="00470EEB">
        <w:rPr>
          <w:szCs w:val="28"/>
        </w:rPr>
        <w:t>чайной ситуации на Туймазинском</w:t>
      </w:r>
      <w:r w:rsidRPr="00470EEB">
        <w:rPr>
          <w:szCs w:val="28"/>
        </w:rPr>
        <w:t>газоперерабатывающем заводе составит 67830 тыс. руб.</w:t>
      </w:r>
    </w:p>
    <w:p w:rsidR="00957B88" w:rsidRPr="00470EEB" w:rsidRDefault="00957B88" w:rsidP="00470EEB">
      <w:pPr>
        <w:spacing w:line="360" w:lineRule="auto"/>
        <w:ind w:firstLine="709"/>
        <w:jc w:val="both"/>
        <w:rPr>
          <w:sz w:val="28"/>
          <w:szCs w:val="28"/>
        </w:rPr>
      </w:pPr>
    </w:p>
    <w:p w:rsidR="00957B88" w:rsidRPr="00470EEB" w:rsidRDefault="00957B88" w:rsidP="009E4D06">
      <w:pPr>
        <w:pStyle w:val="13"/>
        <w:spacing w:line="360" w:lineRule="auto"/>
        <w:ind w:firstLine="709"/>
        <w:rPr>
          <w:b/>
          <w:bCs/>
        </w:rPr>
      </w:pPr>
      <w:bookmarkStart w:id="137" w:name="_Toc138558758"/>
      <w:r w:rsidRPr="00470EEB">
        <w:rPr>
          <w:b/>
          <w:bCs/>
        </w:rPr>
        <w:t>9.3 Определение величины экономического ущерба</w:t>
      </w:r>
      <w:bookmarkEnd w:id="137"/>
    </w:p>
    <w:p w:rsidR="00957B88" w:rsidRPr="00470EEB" w:rsidRDefault="00957B88" w:rsidP="00470EEB">
      <w:pPr>
        <w:pStyle w:val="13"/>
        <w:spacing w:line="360" w:lineRule="auto"/>
        <w:ind w:firstLine="709"/>
        <w:jc w:val="both"/>
        <w:rPr>
          <w:b/>
          <w:bCs/>
        </w:rPr>
      </w:pPr>
    </w:p>
    <w:p w:rsidR="00957B88" w:rsidRPr="00470EEB" w:rsidRDefault="00957B88" w:rsidP="00470EEB">
      <w:pPr>
        <w:spacing w:line="360" w:lineRule="auto"/>
        <w:ind w:firstLine="709"/>
        <w:jc w:val="both"/>
        <w:rPr>
          <w:sz w:val="28"/>
          <w:szCs w:val="28"/>
        </w:rPr>
      </w:pPr>
      <w:r w:rsidRPr="00470EEB">
        <w:rPr>
          <w:sz w:val="28"/>
          <w:szCs w:val="28"/>
        </w:rPr>
        <w:t xml:space="preserve">Экономический ущерб от взрыва и пожара на газофракционирующей установке оценивается остаточной балансовой стоимостью разрушенного здания, оборудования и стоимостью потерянного или пришедшего в негодность сырья и готовой продукции. </w:t>
      </w:r>
    </w:p>
    <w:p w:rsidR="00957B88" w:rsidRPr="00470EEB" w:rsidRDefault="00957B88" w:rsidP="00470EEB">
      <w:pPr>
        <w:spacing w:line="360" w:lineRule="auto"/>
        <w:ind w:firstLine="709"/>
        <w:jc w:val="both"/>
        <w:rPr>
          <w:sz w:val="28"/>
          <w:szCs w:val="28"/>
        </w:rPr>
      </w:pPr>
      <w:r w:rsidRPr="00470EEB">
        <w:rPr>
          <w:sz w:val="28"/>
          <w:szCs w:val="28"/>
        </w:rPr>
        <w:t>В результате аварии на газофракционирующей установке Туймазинского газоперерабатывающего завода разрушатся частично или полностью технологические аппараты, оборудование, здания получат различную степень разрушения.</w:t>
      </w:r>
    </w:p>
    <w:p w:rsidR="00957B88" w:rsidRPr="00470EEB" w:rsidRDefault="00957B88" w:rsidP="00470EEB">
      <w:pPr>
        <w:spacing w:line="360" w:lineRule="auto"/>
        <w:ind w:firstLine="709"/>
        <w:jc w:val="both"/>
        <w:rPr>
          <w:sz w:val="28"/>
          <w:szCs w:val="28"/>
        </w:rPr>
      </w:pPr>
      <w:r w:rsidRPr="00470EEB">
        <w:rPr>
          <w:sz w:val="28"/>
          <w:szCs w:val="28"/>
        </w:rPr>
        <w:t>Таблица 9.6 - Перечень технологического оборудования, поврежденного в результате аварии на ТГПЗ</w:t>
      </w: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1"/>
        <w:gridCol w:w="1890"/>
        <w:gridCol w:w="1718"/>
        <w:gridCol w:w="1718"/>
        <w:gridCol w:w="1670"/>
      </w:tblGrid>
      <w:tr w:rsidR="00957B88" w:rsidRPr="009E4D06" w:rsidTr="009E4D06">
        <w:trPr>
          <w:trHeight w:val="454"/>
          <w:jc w:val="center"/>
        </w:trPr>
        <w:tc>
          <w:tcPr>
            <w:tcW w:w="2681" w:type="dxa"/>
          </w:tcPr>
          <w:p w:rsidR="00957B88" w:rsidRPr="009E4D06" w:rsidRDefault="00957B88" w:rsidP="009E4D06">
            <w:pPr>
              <w:spacing w:line="360" w:lineRule="auto"/>
            </w:pPr>
            <w:r w:rsidRPr="009E4D06">
              <w:t>Наименование оборудования</w:t>
            </w:r>
          </w:p>
        </w:tc>
        <w:tc>
          <w:tcPr>
            <w:tcW w:w="1890" w:type="dxa"/>
          </w:tcPr>
          <w:p w:rsidR="00957B88" w:rsidRPr="009E4D06" w:rsidRDefault="00957B88" w:rsidP="009E4D06">
            <w:pPr>
              <w:spacing w:line="360" w:lineRule="auto"/>
            </w:pPr>
            <w:r w:rsidRPr="009E4D06">
              <w:t>Стоимость оборудования, в руб.</w:t>
            </w:r>
          </w:p>
        </w:tc>
        <w:tc>
          <w:tcPr>
            <w:tcW w:w="1718" w:type="dxa"/>
          </w:tcPr>
          <w:p w:rsidR="00957B88" w:rsidRPr="009E4D06" w:rsidRDefault="00957B88" w:rsidP="009E4D06">
            <w:pPr>
              <w:spacing w:line="360" w:lineRule="auto"/>
            </w:pPr>
            <w:r w:rsidRPr="009E4D06">
              <w:t>Оценочная стоимость оборудования Ософ, руб</w:t>
            </w:r>
          </w:p>
        </w:tc>
        <w:tc>
          <w:tcPr>
            <w:tcW w:w="1718" w:type="dxa"/>
          </w:tcPr>
          <w:p w:rsidR="00957B88" w:rsidRPr="009E4D06" w:rsidRDefault="00957B88" w:rsidP="009E4D06">
            <w:pPr>
              <w:spacing w:line="360" w:lineRule="auto"/>
            </w:pPr>
            <w:r w:rsidRPr="009E4D06">
              <w:t>Степень разрушения, %</w:t>
            </w:r>
          </w:p>
        </w:tc>
        <w:tc>
          <w:tcPr>
            <w:tcW w:w="1670" w:type="dxa"/>
          </w:tcPr>
          <w:p w:rsidR="00957B88" w:rsidRPr="009E4D06" w:rsidRDefault="00957B88" w:rsidP="009E4D06">
            <w:pPr>
              <w:spacing w:line="360" w:lineRule="auto"/>
            </w:pPr>
            <w:r w:rsidRPr="009E4D06">
              <w:t>Остаточная стоимость, руб.</w:t>
            </w:r>
          </w:p>
        </w:tc>
      </w:tr>
      <w:tr w:rsidR="00957B88" w:rsidRPr="009E4D06" w:rsidTr="009E4D06">
        <w:trPr>
          <w:trHeight w:val="454"/>
          <w:jc w:val="center"/>
        </w:trPr>
        <w:tc>
          <w:tcPr>
            <w:tcW w:w="2681" w:type="dxa"/>
          </w:tcPr>
          <w:p w:rsidR="00957B88" w:rsidRPr="009E4D06" w:rsidRDefault="00957B88" w:rsidP="009E4D06">
            <w:pPr>
              <w:pStyle w:val="11"/>
              <w:spacing w:line="360" w:lineRule="auto"/>
              <w:jc w:val="left"/>
              <w:rPr>
                <w:sz w:val="20"/>
                <w:szCs w:val="20"/>
              </w:rPr>
            </w:pPr>
            <w:r w:rsidRPr="009E4D06">
              <w:rPr>
                <w:sz w:val="20"/>
                <w:szCs w:val="20"/>
              </w:rPr>
              <w:t>Емкость (стальная, горизонтальная)</w:t>
            </w:r>
          </w:p>
        </w:tc>
        <w:tc>
          <w:tcPr>
            <w:tcW w:w="1890" w:type="dxa"/>
          </w:tcPr>
          <w:p w:rsidR="00957B88" w:rsidRPr="009E4D06" w:rsidRDefault="00957B88" w:rsidP="009E4D06">
            <w:pPr>
              <w:spacing w:line="360" w:lineRule="auto"/>
            </w:pPr>
            <w:r w:rsidRPr="009E4D06">
              <w:t>74777</w:t>
            </w:r>
          </w:p>
        </w:tc>
        <w:tc>
          <w:tcPr>
            <w:tcW w:w="1718" w:type="dxa"/>
          </w:tcPr>
          <w:p w:rsidR="00957B88" w:rsidRPr="009E4D06" w:rsidRDefault="00957B88" w:rsidP="009E4D06">
            <w:pPr>
              <w:spacing w:line="360" w:lineRule="auto"/>
            </w:pPr>
            <w:r w:rsidRPr="009E4D06">
              <w:t>20189</w:t>
            </w:r>
          </w:p>
        </w:tc>
        <w:tc>
          <w:tcPr>
            <w:tcW w:w="1718" w:type="dxa"/>
          </w:tcPr>
          <w:p w:rsidR="00957B88" w:rsidRPr="009E4D06" w:rsidRDefault="00957B88" w:rsidP="009E4D06">
            <w:pPr>
              <w:pStyle w:val="ae"/>
              <w:suppressAutoHyphens w:val="0"/>
              <w:jc w:val="left"/>
              <w:rPr>
                <w:kern w:val="0"/>
                <w:sz w:val="20"/>
              </w:rPr>
            </w:pPr>
            <w:r w:rsidRPr="009E4D06">
              <w:rPr>
                <w:kern w:val="0"/>
                <w:sz w:val="20"/>
              </w:rPr>
              <w:t>100 %</w:t>
            </w:r>
          </w:p>
        </w:tc>
        <w:tc>
          <w:tcPr>
            <w:tcW w:w="1670" w:type="dxa"/>
          </w:tcPr>
          <w:p w:rsidR="00957B88" w:rsidRPr="009E4D06" w:rsidRDefault="00957B88" w:rsidP="009E4D06">
            <w:pPr>
              <w:spacing w:line="360" w:lineRule="auto"/>
            </w:pPr>
            <w:r w:rsidRPr="009E4D06">
              <w:t>20189</w:t>
            </w:r>
          </w:p>
        </w:tc>
      </w:tr>
      <w:tr w:rsidR="00957B88" w:rsidRPr="009E4D06" w:rsidTr="009E4D06">
        <w:trPr>
          <w:trHeight w:val="454"/>
          <w:jc w:val="center"/>
        </w:trPr>
        <w:tc>
          <w:tcPr>
            <w:tcW w:w="2681" w:type="dxa"/>
          </w:tcPr>
          <w:p w:rsidR="00957B88" w:rsidRPr="009E4D06" w:rsidRDefault="00957B88" w:rsidP="009E4D06">
            <w:pPr>
              <w:spacing w:line="360" w:lineRule="auto"/>
            </w:pPr>
            <w:r w:rsidRPr="009E4D06">
              <w:t>Трубопроводов приема продуктов к насосам</w:t>
            </w:r>
          </w:p>
        </w:tc>
        <w:tc>
          <w:tcPr>
            <w:tcW w:w="1890" w:type="dxa"/>
          </w:tcPr>
          <w:p w:rsidR="00957B88" w:rsidRPr="009E4D06" w:rsidRDefault="00957B88" w:rsidP="009E4D06">
            <w:pPr>
              <w:spacing w:line="360" w:lineRule="auto"/>
            </w:pPr>
            <w:r w:rsidRPr="009E4D06">
              <w:t>88741</w:t>
            </w:r>
          </w:p>
        </w:tc>
        <w:tc>
          <w:tcPr>
            <w:tcW w:w="1718" w:type="dxa"/>
          </w:tcPr>
          <w:p w:rsidR="00957B88" w:rsidRPr="009E4D06" w:rsidRDefault="00957B88" w:rsidP="009E4D06">
            <w:pPr>
              <w:pStyle w:val="ae"/>
              <w:suppressAutoHyphens w:val="0"/>
              <w:jc w:val="left"/>
              <w:rPr>
                <w:kern w:val="0"/>
                <w:sz w:val="20"/>
              </w:rPr>
            </w:pPr>
            <w:r w:rsidRPr="009E4D06">
              <w:rPr>
                <w:kern w:val="0"/>
                <w:sz w:val="20"/>
              </w:rPr>
              <w:t>23960</w:t>
            </w:r>
          </w:p>
        </w:tc>
        <w:tc>
          <w:tcPr>
            <w:tcW w:w="1718" w:type="dxa"/>
          </w:tcPr>
          <w:p w:rsidR="00957B88" w:rsidRPr="009E4D06" w:rsidRDefault="00957B88" w:rsidP="009E4D06">
            <w:pPr>
              <w:spacing w:line="360" w:lineRule="auto"/>
            </w:pPr>
            <w:r w:rsidRPr="009E4D06">
              <w:t>60 %</w:t>
            </w:r>
          </w:p>
        </w:tc>
        <w:tc>
          <w:tcPr>
            <w:tcW w:w="1670" w:type="dxa"/>
          </w:tcPr>
          <w:p w:rsidR="00957B88" w:rsidRPr="009E4D06" w:rsidRDefault="00957B88" w:rsidP="009E4D06">
            <w:pPr>
              <w:spacing w:line="360" w:lineRule="auto"/>
            </w:pPr>
            <w:r w:rsidRPr="009E4D06">
              <w:t>14376</w:t>
            </w:r>
          </w:p>
        </w:tc>
      </w:tr>
      <w:tr w:rsidR="00957B88" w:rsidRPr="009E4D06" w:rsidTr="009E4D06">
        <w:trPr>
          <w:trHeight w:val="454"/>
          <w:jc w:val="center"/>
        </w:trPr>
        <w:tc>
          <w:tcPr>
            <w:tcW w:w="2681" w:type="dxa"/>
          </w:tcPr>
          <w:p w:rsidR="00957B88" w:rsidRPr="009E4D06" w:rsidRDefault="00957B88" w:rsidP="009E4D06">
            <w:pPr>
              <w:spacing w:line="360" w:lineRule="auto"/>
            </w:pPr>
            <w:r w:rsidRPr="009E4D06">
              <w:t>Трубопровод откачки продукта на сырьевой парк</w:t>
            </w:r>
          </w:p>
        </w:tc>
        <w:tc>
          <w:tcPr>
            <w:tcW w:w="1890" w:type="dxa"/>
          </w:tcPr>
          <w:p w:rsidR="00957B88" w:rsidRPr="009E4D06" w:rsidRDefault="00957B88" w:rsidP="009E4D06">
            <w:pPr>
              <w:spacing w:line="360" w:lineRule="auto"/>
            </w:pPr>
            <w:r w:rsidRPr="009E4D06">
              <w:t>1031482</w:t>
            </w:r>
          </w:p>
        </w:tc>
        <w:tc>
          <w:tcPr>
            <w:tcW w:w="1718" w:type="dxa"/>
          </w:tcPr>
          <w:p w:rsidR="00957B88" w:rsidRPr="009E4D06" w:rsidRDefault="00957B88" w:rsidP="009E4D06">
            <w:pPr>
              <w:spacing w:line="360" w:lineRule="auto"/>
            </w:pPr>
            <w:r w:rsidRPr="009E4D06">
              <w:t>278100</w:t>
            </w:r>
          </w:p>
        </w:tc>
        <w:tc>
          <w:tcPr>
            <w:tcW w:w="1718" w:type="dxa"/>
          </w:tcPr>
          <w:p w:rsidR="00957B88" w:rsidRPr="009E4D06" w:rsidRDefault="00957B88" w:rsidP="009E4D06">
            <w:pPr>
              <w:spacing w:line="360" w:lineRule="auto"/>
            </w:pPr>
            <w:r w:rsidRPr="009E4D06">
              <w:t>20 %</w:t>
            </w:r>
          </w:p>
        </w:tc>
        <w:tc>
          <w:tcPr>
            <w:tcW w:w="1670" w:type="dxa"/>
          </w:tcPr>
          <w:p w:rsidR="00957B88" w:rsidRPr="009E4D06" w:rsidRDefault="00957B88" w:rsidP="009E4D06">
            <w:pPr>
              <w:spacing w:line="360" w:lineRule="auto"/>
            </w:pPr>
            <w:r w:rsidRPr="009E4D06">
              <w:t>55620</w:t>
            </w:r>
          </w:p>
        </w:tc>
      </w:tr>
      <w:tr w:rsidR="00957B88" w:rsidRPr="009E4D06" w:rsidTr="009E4D06">
        <w:trPr>
          <w:trHeight w:val="454"/>
          <w:jc w:val="center"/>
        </w:trPr>
        <w:tc>
          <w:tcPr>
            <w:tcW w:w="2681" w:type="dxa"/>
          </w:tcPr>
          <w:p w:rsidR="00957B88" w:rsidRPr="009E4D06" w:rsidRDefault="00957B88" w:rsidP="009E4D06">
            <w:pPr>
              <w:spacing w:line="360" w:lineRule="auto"/>
            </w:pPr>
            <w:r w:rsidRPr="009E4D06">
              <w:t>Сигнализатор уровня</w:t>
            </w:r>
          </w:p>
        </w:tc>
        <w:tc>
          <w:tcPr>
            <w:tcW w:w="1890" w:type="dxa"/>
          </w:tcPr>
          <w:p w:rsidR="00957B88" w:rsidRPr="009E4D06" w:rsidRDefault="00957B88" w:rsidP="009E4D06">
            <w:pPr>
              <w:spacing w:line="360" w:lineRule="auto"/>
            </w:pPr>
            <w:r w:rsidRPr="009E4D06">
              <w:t>18200</w:t>
            </w:r>
          </w:p>
        </w:tc>
        <w:tc>
          <w:tcPr>
            <w:tcW w:w="1718" w:type="dxa"/>
          </w:tcPr>
          <w:p w:rsidR="00957B88" w:rsidRPr="009E4D06" w:rsidRDefault="00957B88" w:rsidP="009E4D06">
            <w:pPr>
              <w:spacing w:line="360" w:lineRule="auto"/>
            </w:pPr>
            <w:r w:rsidRPr="009E4D06">
              <w:t>4914</w:t>
            </w:r>
          </w:p>
        </w:tc>
        <w:tc>
          <w:tcPr>
            <w:tcW w:w="1718" w:type="dxa"/>
          </w:tcPr>
          <w:p w:rsidR="00957B88" w:rsidRPr="009E4D06" w:rsidRDefault="00957B88" w:rsidP="009E4D06">
            <w:pPr>
              <w:spacing w:line="360" w:lineRule="auto"/>
            </w:pPr>
            <w:r w:rsidRPr="009E4D06">
              <w:t>100 %</w:t>
            </w:r>
          </w:p>
        </w:tc>
        <w:tc>
          <w:tcPr>
            <w:tcW w:w="1670" w:type="dxa"/>
          </w:tcPr>
          <w:p w:rsidR="00957B88" w:rsidRPr="009E4D06" w:rsidRDefault="00957B88" w:rsidP="009E4D06">
            <w:pPr>
              <w:spacing w:line="360" w:lineRule="auto"/>
            </w:pPr>
            <w:r w:rsidRPr="009E4D06">
              <w:t>4914</w:t>
            </w:r>
          </w:p>
        </w:tc>
      </w:tr>
      <w:tr w:rsidR="00957B88" w:rsidRPr="009E4D06" w:rsidTr="009E4D06">
        <w:trPr>
          <w:trHeight w:val="454"/>
          <w:jc w:val="center"/>
        </w:trPr>
        <w:tc>
          <w:tcPr>
            <w:tcW w:w="2681" w:type="dxa"/>
          </w:tcPr>
          <w:p w:rsidR="00957B88" w:rsidRPr="009E4D06" w:rsidRDefault="00957B88" w:rsidP="009E4D06">
            <w:pPr>
              <w:spacing w:line="360" w:lineRule="auto"/>
            </w:pPr>
            <w:r w:rsidRPr="009E4D06">
              <w:t xml:space="preserve">Фильтр для отделения воды из газов </w:t>
            </w:r>
          </w:p>
        </w:tc>
        <w:tc>
          <w:tcPr>
            <w:tcW w:w="1890" w:type="dxa"/>
          </w:tcPr>
          <w:p w:rsidR="00957B88" w:rsidRPr="009E4D06" w:rsidRDefault="00957B88" w:rsidP="009E4D06">
            <w:pPr>
              <w:spacing w:line="360" w:lineRule="auto"/>
            </w:pPr>
            <w:r w:rsidRPr="009E4D06">
              <w:t>541667</w:t>
            </w:r>
          </w:p>
        </w:tc>
        <w:tc>
          <w:tcPr>
            <w:tcW w:w="1718" w:type="dxa"/>
          </w:tcPr>
          <w:p w:rsidR="00957B88" w:rsidRPr="009E4D06" w:rsidRDefault="00957B88" w:rsidP="009E4D06">
            <w:pPr>
              <w:spacing w:line="360" w:lineRule="auto"/>
            </w:pPr>
            <w:r w:rsidRPr="009E4D06">
              <w:t>146250</w:t>
            </w:r>
          </w:p>
        </w:tc>
        <w:tc>
          <w:tcPr>
            <w:tcW w:w="1718" w:type="dxa"/>
          </w:tcPr>
          <w:p w:rsidR="00957B88" w:rsidRPr="009E4D06" w:rsidRDefault="00957B88" w:rsidP="009E4D06">
            <w:pPr>
              <w:spacing w:line="360" w:lineRule="auto"/>
            </w:pPr>
            <w:r w:rsidRPr="009E4D06">
              <w:t>100 %</w:t>
            </w:r>
          </w:p>
        </w:tc>
        <w:tc>
          <w:tcPr>
            <w:tcW w:w="1670" w:type="dxa"/>
          </w:tcPr>
          <w:p w:rsidR="00957B88" w:rsidRPr="009E4D06" w:rsidRDefault="00957B88" w:rsidP="009E4D06">
            <w:pPr>
              <w:spacing w:line="360" w:lineRule="auto"/>
            </w:pPr>
            <w:r w:rsidRPr="009E4D06">
              <w:t>146250</w:t>
            </w:r>
          </w:p>
        </w:tc>
      </w:tr>
      <w:tr w:rsidR="00957B88" w:rsidRPr="009E4D06" w:rsidTr="009E4D06">
        <w:trPr>
          <w:trHeight w:val="454"/>
          <w:jc w:val="center"/>
        </w:trPr>
        <w:tc>
          <w:tcPr>
            <w:tcW w:w="2681" w:type="dxa"/>
          </w:tcPr>
          <w:p w:rsidR="00957B88" w:rsidRPr="009E4D06" w:rsidRDefault="00957B88" w:rsidP="009E4D06">
            <w:pPr>
              <w:spacing w:line="360" w:lineRule="auto"/>
            </w:pPr>
            <w:r w:rsidRPr="009E4D06">
              <w:t>Регистратор технологических параметров</w:t>
            </w:r>
          </w:p>
        </w:tc>
        <w:tc>
          <w:tcPr>
            <w:tcW w:w="1890" w:type="dxa"/>
          </w:tcPr>
          <w:p w:rsidR="00957B88" w:rsidRPr="009E4D06" w:rsidRDefault="00957B88" w:rsidP="009E4D06">
            <w:pPr>
              <w:spacing w:line="360" w:lineRule="auto"/>
            </w:pPr>
            <w:r w:rsidRPr="009E4D06">
              <w:t>55547</w:t>
            </w:r>
          </w:p>
        </w:tc>
        <w:tc>
          <w:tcPr>
            <w:tcW w:w="1718" w:type="dxa"/>
          </w:tcPr>
          <w:p w:rsidR="00957B88" w:rsidRPr="009E4D06" w:rsidRDefault="00957B88" w:rsidP="009E4D06">
            <w:pPr>
              <w:spacing w:line="360" w:lineRule="auto"/>
            </w:pPr>
            <w:r w:rsidRPr="009E4D06">
              <w:t>14998</w:t>
            </w:r>
          </w:p>
        </w:tc>
        <w:tc>
          <w:tcPr>
            <w:tcW w:w="1718" w:type="dxa"/>
          </w:tcPr>
          <w:p w:rsidR="00957B88" w:rsidRPr="009E4D06" w:rsidRDefault="00957B88" w:rsidP="009E4D06">
            <w:pPr>
              <w:spacing w:line="360" w:lineRule="auto"/>
            </w:pPr>
            <w:r w:rsidRPr="009E4D06">
              <w:t>100 %</w:t>
            </w:r>
          </w:p>
        </w:tc>
        <w:tc>
          <w:tcPr>
            <w:tcW w:w="1670" w:type="dxa"/>
          </w:tcPr>
          <w:p w:rsidR="00957B88" w:rsidRPr="009E4D06" w:rsidRDefault="00957B88" w:rsidP="009E4D06">
            <w:pPr>
              <w:spacing w:line="360" w:lineRule="auto"/>
            </w:pPr>
            <w:r w:rsidRPr="009E4D06">
              <w:t>14998</w:t>
            </w:r>
          </w:p>
        </w:tc>
      </w:tr>
      <w:tr w:rsidR="00957B88" w:rsidRPr="009E4D06" w:rsidTr="009E4D06">
        <w:trPr>
          <w:trHeight w:val="454"/>
          <w:jc w:val="center"/>
        </w:trPr>
        <w:tc>
          <w:tcPr>
            <w:tcW w:w="2681" w:type="dxa"/>
          </w:tcPr>
          <w:p w:rsidR="00957B88" w:rsidRPr="009E4D06" w:rsidRDefault="00957B88" w:rsidP="009E4D06">
            <w:pPr>
              <w:spacing w:line="360" w:lineRule="auto"/>
            </w:pPr>
            <w:r w:rsidRPr="009E4D06">
              <w:t xml:space="preserve">Итого </w:t>
            </w:r>
          </w:p>
        </w:tc>
        <w:tc>
          <w:tcPr>
            <w:tcW w:w="1890" w:type="dxa"/>
          </w:tcPr>
          <w:p w:rsidR="00957B88" w:rsidRPr="009E4D06" w:rsidRDefault="00957B88" w:rsidP="009E4D06">
            <w:pPr>
              <w:pStyle w:val="ae"/>
              <w:suppressAutoHyphens w:val="0"/>
              <w:jc w:val="left"/>
              <w:rPr>
                <w:kern w:val="0"/>
                <w:sz w:val="20"/>
              </w:rPr>
            </w:pPr>
            <w:r w:rsidRPr="009E4D06">
              <w:rPr>
                <w:kern w:val="0"/>
                <w:sz w:val="20"/>
              </w:rPr>
              <w:t>1820729</w:t>
            </w:r>
          </w:p>
        </w:tc>
        <w:tc>
          <w:tcPr>
            <w:tcW w:w="1718" w:type="dxa"/>
          </w:tcPr>
          <w:p w:rsidR="00957B88" w:rsidRPr="009E4D06" w:rsidRDefault="00957B88" w:rsidP="009E4D06">
            <w:pPr>
              <w:pStyle w:val="ae"/>
              <w:suppressAutoHyphens w:val="0"/>
              <w:jc w:val="left"/>
              <w:rPr>
                <w:kern w:val="0"/>
                <w:sz w:val="20"/>
              </w:rPr>
            </w:pPr>
            <w:r w:rsidRPr="009E4D06">
              <w:rPr>
                <w:kern w:val="0"/>
                <w:sz w:val="20"/>
              </w:rPr>
              <w:t>491196</w:t>
            </w:r>
          </w:p>
        </w:tc>
        <w:tc>
          <w:tcPr>
            <w:tcW w:w="1718" w:type="dxa"/>
          </w:tcPr>
          <w:p w:rsidR="00957B88" w:rsidRPr="009E4D06" w:rsidRDefault="00957B88" w:rsidP="009E4D06">
            <w:pPr>
              <w:spacing w:line="360" w:lineRule="auto"/>
            </w:pPr>
          </w:p>
        </w:tc>
        <w:tc>
          <w:tcPr>
            <w:tcW w:w="1670" w:type="dxa"/>
          </w:tcPr>
          <w:p w:rsidR="00957B88" w:rsidRPr="009E4D06" w:rsidRDefault="00957B88" w:rsidP="009E4D06">
            <w:pPr>
              <w:spacing w:line="360" w:lineRule="auto"/>
            </w:pPr>
            <w:r w:rsidRPr="009E4D06">
              <w:t>245633</w:t>
            </w:r>
          </w:p>
        </w:tc>
      </w:tr>
    </w:tbl>
    <w:p w:rsidR="00957B88" w:rsidRPr="00470EEB" w:rsidRDefault="00957B88" w:rsidP="00470EEB">
      <w:pPr>
        <w:spacing w:line="360" w:lineRule="auto"/>
        <w:ind w:firstLine="709"/>
        <w:jc w:val="both"/>
        <w:rPr>
          <w:sz w:val="28"/>
          <w:szCs w:val="28"/>
        </w:rPr>
      </w:pPr>
    </w:p>
    <w:p w:rsidR="00957B88" w:rsidRPr="00470EEB" w:rsidRDefault="00957B88" w:rsidP="00470EEB">
      <w:pPr>
        <w:spacing w:line="360" w:lineRule="auto"/>
        <w:ind w:firstLine="709"/>
        <w:jc w:val="both"/>
        <w:rPr>
          <w:sz w:val="28"/>
          <w:szCs w:val="28"/>
        </w:rPr>
      </w:pPr>
      <w:r w:rsidRPr="00470EEB">
        <w:rPr>
          <w:sz w:val="28"/>
          <w:szCs w:val="28"/>
        </w:rPr>
        <w:t>Оценочную стоимость производственных фондов определяют по формуле:</w:t>
      </w:r>
    </w:p>
    <w:p w:rsidR="00957B88" w:rsidRPr="00470EEB" w:rsidRDefault="00957B88" w:rsidP="00470EEB">
      <w:pPr>
        <w:spacing w:line="360" w:lineRule="auto"/>
        <w:ind w:firstLine="709"/>
        <w:jc w:val="both"/>
        <w:rPr>
          <w:sz w:val="28"/>
          <w:szCs w:val="28"/>
        </w:rPr>
      </w:pPr>
    </w:p>
    <w:p w:rsidR="00957B88" w:rsidRPr="00470EEB" w:rsidRDefault="00957B88" w:rsidP="00470EEB">
      <w:pPr>
        <w:spacing w:line="360" w:lineRule="auto"/>
        <w:ind w:firstLine="709"/>
        <w:jc w:val="both"/>
        <w:rPr>
          <w:sz w:val="28"/>
          <w:szCs w:val="28"/>
        </w:rPr>
      </w:pPr>
      <w:r w:rsidRPr="00470EEB">
        <w:rPr>
          <w:sz w:val="28"/>
          <w:szCs w:val="28"/>
        </w:rPr>
        <w:t xml:space="preserve">Ософ = </w:t>
      </w:r>
      <w:r w:rsidRPr="00470EEB">
        <w:rPr>
          <w:sz w:val="28"/>
          <w:szCs w:val="28"/>
          <w:lang w:val="en-US"/>
        </w:rPr>
        <w:t>F</w:t>
      </w:r>
      <w:r w:rsidRPr="00470EEB">
        <w:rPr>
          <w:sz w:val="28"/>
          <w:szCs w:val="28"/>
        </w:rPr>
        <w:t xml:space="preserve"> – </w:t>
      </w:r>
      <w:r w:rsidRPr="00470EEB">
        <w:rPr>
          <w:sz w:val="28"/>
          <w:szCs w:val="28"/>
          <w:lang w:val="en-US"/>
        </w:rPr>
        <w:t>F</w:t>
      </w:r>
      <w:r w:rsidRPr="00470EEB">
        <w:rPr>
          <w:sz w:val="28"/>
          <w:szCs w:val="28"/>
        </w:rPr>
        <w:t xml:space="preserve"> · </w:t>
      </w:r>
      <w:r w:rsidRPr="00470EEB">
        <w:rPr>
          <w:sz w:val="28"/>
          <w:szCs w:val="28"/>
          <w:lang w:val="en-US"/>
        </w:rPr>
        <w:t>Z</w:t>
      </w:r>
      <w:r w:rsidRPr="00470EEB">
        <w:rPr>
          <w:sz w:val="28"/>
          <w:szCs w:val="28"/>
          <w:vertAlign w:val="subscript"/>
        </w:rPr>
        <w:t>%</w:t>
      </w:r>
      <w:r w:rsidRPr="00470EEB">
        <w:rPr>
          <w:sz w:val="28"/>
          <w:szCs w:val="28"/>
        </w:rPr>
        <w:t xml:space="preserve"> ,</w:t>
      </w:r>
      <w:r w:rsidR="00470EEB" w:rsidRPr="00470EEB">
        <w:rPr>
          <w:sz w:val="28"/>
          <w:szCs w:val="28"/>
        </w:rPr>
        <w:t xml:space="preserve"> </w:t>
      </w:r>
      <w:r w:rsidRPr="00470EEB">
        <w:rPr>
          <w:sz w:val="28"/>
          <w:szCs w:val="28"/>
        </w:rPr>
        <w:t>рублей,</w:t>
      </w:r>
      <w:r w:rsidR="00470EEB" w:rsidRPr="00470EEB">
        <w:rPr>
          <w:sz w:val="28"/>
          <w:szCs w:val="28"/>
        </w:rPr>
        <w:t xml:space="preserve"> </w:t>
      </w:r>
      <w:r w:rsidRPr="00470EEB">
        <w:rPr>
          <w:sz w:val="28"/>
          <w:szCs w:val="28"/>
        </w:rPr>
        <w:t>(</w:t>
      </w:r>
      <w:r w:rsidR="00DB4545" w:rsidRPr="00470EEB">
        <w:rPr>
          <w:sz w:val="28"/>
          <w:szCs w:val="28"/>
        </w:rPr>
        <w:t>9</w:t>
      </w:r>
      <w:r w:rsidRPr="00470EEB">
        <w:rPr>
          <w:sz w:val="28"/>
          <w:szCs w:val="28"/>
        </w:rPr>
        <w:t>.14)</w:t>
      </w:r>
    </w:p>
    <w:p w:rsidR="00957B88" w:rsidRPr="00470EEB" w:rsidRDefault="00957B88" w:rsidP="00470EEB">
      <w:pPr>
        <w:spacing w:line="360" w:lineRule="auto"/>
        <w:ind w:firstLine="709"/>
        <w:jc w:val="both"/>
        <w:rPr>
          <w:sz w:val="28"/>
          <w:szCs w:val="28"/>
        </w:rPr>
      </w:pPr>
    </w:p>
    <w:p w:rsidR="00957B88" w:rsidRPr="00470EEB" w:rsidRDefault="00957B88" w:rsidP="00470EEB">
      <w:pPr>
        <w:spacing w:line="360" w:lineRule="auto"/>
        <w:ind w:firstLine="709"/>
        <w:jc w:val="both"/>
        <w:rPr>
          <w:sz w:val="28"/>
          <w:szCs w:val="28"/>
        </w:rPr>
      </w:pPr>
      <w:r w:rsidRPr="00470EEB">
        <w:rPr>
          <w:sz w:val="28"/>
          <w:szCs w:val="28"/>
        </w:rPr>
        <w:t xml:space="preserve">где </w:t>
      </w:r>
      <w:r w:rsidRPr="00470EEB">
        <w:rPr>
          <w:sz w:val="28"/>
          <w:szCs w:val="28"/>
          <w:lang w:val="en-US"/>
        </w:rPr>
        <w:t>F</w:t>
      </w:r>
      <w:r w:rsidRPr="00470EEB">
        <w:rPr>
          <w:sz w:val="28"/>
          <w:szCs w:val="28"/>
        </w:rPr>
        <w:t xml:space="preserve"> – восстановительная стоимость оборудования основных фондов;</w:t>
      </w:r>
    </w:p>
    <w:p w:rsidR="00957B88" w:rsidRPr="00470EEB" w:rsidRDefault="00957B88" w:rsidP="00470EEB">
      <w:pPr>
        <w:spacing w:line="360" w:lineRule="auto"/>
        <w:ind w:firstLine="709"/>
        <w:jc w:val="both"/>
        <w:rPr>
          <w:sz w:val="28"/>
          <w:szCs w:val="28"/>
        </w:rPr>
      </w:pPr>
      <w:r w:rsidRPr="00470EEB">
        <w:rPr>
          <w:sz w:val="28"/>
          <w:szCs w:val="28"/>
          <w:lang w:val="en-US"/>
        </w:rPr>
        <w:t>Z</w:t>
      </w:r>
      <w:r w:rsidRPr="00470EEB">
        <w:rPr>
          <w:sz w:val="28"/>
          <w:szCs w:val="28"/>
        </w:rPr>
        <w:t xml:space="preserve"> – процесс износа ОФ за период эксплуатации, который определяется по формуле:</w:t>
      </w:r>
    </w:p>
    <w:p w:rsidR="009E4D06" w:rsidRDefault="009E4D06" w:rsidP="00470EEB">
      <w:pPr>
        <w:spacing w:line="360" w:lineRule="auto"/>
        <w:ind w:firstLine="709"/>
        <w:jc w:val="both"/>
        <w:rPr>
          <w:sz w:val="28"/>
          <w:szCs w:val="28"/>
        </w:rPr>
      </w:pPr>
    </w:p>
    <w:p w:rsidR="00957B88" w:rsidRPr="00470EEB" w:rsidRDefault="00957B88" w:rsidP="00470EEB">
      <w:pPr>
        <w:spacing w:line="360" w:lineRule="auto"/>
        <w:ind w:firstLine="709"/>
        <w:jc w:val="both"/>
        <w:rPr>
          <w:sz w:val="28"/>
          <w:szCs w:val="28"/>
        </w:rPr>
      </w:pPr>
      <w:r w:rsidRPr="00470EEB">
        <w:rPr>
          <w:sz w:val="28"/>
          <w:szCs w:val="28"/>
          <w:lang w:val="en-US"/>
        </w:rPr>
        <w:t>Z</w:t>
      </w:r>
      <w:r w:rsidRPr="00470EEB">
        <w:rPr>
          <w:sz w:val="28"/>
          <w:szCs w:val="28"/>
        </w:rPr>
        <w:t xml:space="preserve"> = </w:t>
      </w:r>
      <w:r w:rsidR="002479F1">
        <w:rPr>
          <w:position w:val="-28"/>
          <w:sz w:val="28"/>
          <w:szCs w:val="28"/>
          <w:lang w:val="en-US"/>
        </w:rPr>
        <w:pict>
          <v:shape id="_x0000_i1095" type="#_x0000_t75" style="width:59.25pt;height:33.75pt">
            <v:imagedata r:id="rId77" o:title=""/>
          </v:shape>
        </w:pict>
      </w:r>
      <w:r w:rsidRPr="00470EEB">
        <w:rPr>
          <w:sz w:val="28"/>
          <w:szCs w:val="28"/>
        </w:rPr>
        <w:t>, %</w:t>
      </w:r>
      <w:r w:rsidR="00470EEB" w:rsidRPr="00470EEB">
        <w:rPr>
          <w:sz w:val="28"/>
          <w:szCs w:val="28"/>
        </w:rPr>
        <w:t xml:space="preserve"> </w:t>
      </w:r>
      <w:r w:rsidRPr="00470EEB">
        <w:rPr>
          <w:sz w:val="28"/>
          <w:szCs w:val="28"/>
        </w:rPr>
        <w:t>(</w:t>
      </w:r>
      <w:r w:rsidR="00DB4545" w:rsidRPr="00470EEB">
        <w:rPr>
          <w:sz w:val="28"/>
          <w:szCs w:val="28"/>
        </w:rPr>
        <w:t>9</w:t>
      </w:r>
      <w:r w:rsidRPr="00470EEB">
        <w:rPr>
          <w:sz w:val="28"/>
          <w:szCs w:val="28"/>
        </w:rPr>
        <w:t>.15)</w:t>
      </w:r>
    </w:p>
    <w:p w:rsidR="00957B88" w:rsidRPr="00470EEB" w:rsidRDefault="00957B88" w:rsidP="00470EEB">
      <w:pPr>
        <w:spacing w:line="360" w:lineRule="auto"/>
        <w:ind w:firstLine="709"/>
        <w:jc w:val="both"/>
        <w:rPr>
          <w:sz w:val="28"/>
          <w:szCs w:val="28"/>
        </w:rPr>
      </w:pPr>
    </w:p>
    <w:p w:rsidR="00957B88" w:rsidRPr="00470EEB" w:rsidRDefault="00957B88" w:rsidP="00470EEB">
      <w:pPr>
        <w:spacing w:line="360" w:lineRule="auto"/>
        <w:ind w:firstLine="709"/>
        <w:jc w:val="both"/>
        <w:rPr>
          <w:sz w:val="28"/>
          <w:szCs w:val="28"/>
        </w:rPr>
      </w:pPr>
      <w:r w:rsidRPr="00470EEB">
        <w:rPr>
          <w:sz w:val="28"/>
          <w:szCs w:val="28"/>
        </w:rPr>
        <w:t>где РВ – реальный возраст оборудования;</w:t>
      </w:r>
      <w:r w:rsidR="00470EEB" w:rsidRPr="00470EEB">
        <w:rPr>
          <w:sz w:val="28"/>
          <w:szCs w:val="28"/>
        </w:rPr>
        <w:t xml:space="preserve"> </w:t>
      </w:r>
    </w:p>
    <w:p w:rsidR="00957B88" w:rsidRPr="00470EEB" w:rsidRDefault="00957B88" w:rsidP="00470EEB">
      <w:pPr>
        <w:spacing w:line="360" w:lineRule="auto"/>
        <w:ind w:firstLine="709"/>
        <w:jc w:val="both"/>
        <w:rPr>
          <w:sz w:val="28"/>
          <w:szCs w:val="28"/>
        </w:rPr>
      </w:pPr>
      <w:r w:rsidRPr="00470EEB">
        <w:rPr>
          <w:sz w:val="28"/>
          <w:szCs w:val="28"/>
        </w:rPr>
        <w:t>ТС – нормативный срок функционирования технологического оборудования расположенного на территории резервуарного парка.</w:t>
      </w:r>
      <w:r w:rsidR="00470EEB" w:rsidRPr="00470EEB">
        <w:rPr>
          <w:sz w:val="28"/>
          <w:szCs w:val="28"/>
        </w:rPr>
        <w:t xml:space="preserve"> </w:t>
      </w:r>
    </w:p>
    <w:p w:rsidR="00957B88" w:rsidRPr="00470EEB" w:rsidRDefault="00957B88" w:rsidP="00470EEB">
      <w:pPr>
        <w:spacing w:line="360" w:lineRule="auto"/>
        <w:ind w:firstLine="709"/>
        <w:jc w:val="both"/>
        <w:rPr>
          <w:sz w:val="28"/>
          <w:szCs w:val="28"/>
        </w:rPr>
      </w:pPr>
      <w:r w:rsidRPr="00470EEB">
        <w:rPr>
          <w:sz w:val="28"/>
          <w:szCs w:val="28"/>
        </w:rPr>
        <w:t>Следовательно оценочная стоимость для каждого оборудования рассчитывается исходя из срока введения его в эксплуатацию.</w:t>
      </w:r>
    </w:p>
    <w:p w:rsidR="00957B88" w:rsidRPr="00470EEB" w:rsidRDefault="00957B88" w:rsidP="00470EEB">
      <w:pPr>
        <w:spacing w:line="360" w:lineRule="auto"/>
        <w:ind w:firstLine="709"/>
        <w:jc w:val="both"/>
        <w:rPr>
          <w:sz w:val="28"/>
          <w:szCs w:val="28"/>
        </w:rPr>
      </w:pPr>
      <w:r w:rsidRPr="00470EEB">
        <w:rPr>
          <w:sz w:val="28"/>
          <w:szCs w:val="28"/>
        </w:rPr>
        <w:t>После окончания работ по ликвидации последствий аварии, экспертная группа проводит оценку степени разрушения технологического оборудования, зданий и сооружений. На основании экспертных оценок проводят расчет остаточной стоимости поврежденного оборудования, по суммарной величине которой судят о причиненном чрезвычайной ситуацией экономическом ущербе ТГПЗ.</w:t>
      </w:r>
    </w:p>
    <w:p w:rsidR="00957B88" w:rsidRPr="00470EEB" w:rsidRDefault="00957B88" w:rsidP="00470EEB">
      <w:pPr>
        <w:spacing w:line="360" w:lineRule="auto"/>
        <w:ind w:firstLine="709"/>
        <w:jc w:val="both"/>
        <w:rPr>
          <w:sz w:val="28"/>
          <w:szCs w:val="28"/>
        </w:rPr>
      </w:pPr>
      <w:r w:rsidRPr="00470EEB">
        <w:rPr>
          <w:sz w:val="28"/>
          <w:szCs w:val="28"/>
        </w:rPr>
        <w:t>Остаточную стоимость технологического оборудования рассчитывают по формуле:</w:t>
      </w:r>
    </w:p>
    <w:p w:rsidR="009E4D06" w:rsidRDefault="009E4D06" w:rsidP="00470EEB">
      <w:pPr>
        <w:spacing w:line="360" w:lineRule="auto"/>
        <w:ind w:firstLine="709"/>
        <w:jc w:val="both"/>
        <w:rPr>
          <w:sz w:val="28"/>
          <w:szCs w:val="28"/>
        </w:rPr>
      </w:pPr>
    </w:p>
    <w:p w:rsidR="00957B88" w:rsidRPr="00470EEB" w:rsidRDefault="00957B88" w:rsidP="00470EEB">
      <w:pPr>
        <w:spacing w:line="360" w:lineRule="auto"/>
        <w:ind w:firstLine="709"/>
        <w:jc w:val="both"/>
        <w:rPr>
          <w:sz w:val="28"/>
          <w:szCs w:val="28"/>
        </w:rPr>
      </w:pPr>
      <w:r w:rsidRPr="00470EEB">
        <w:rPr>
          <w:sz w:val="28"/>
          <w:szCs w:val="28"/>
        </w:rPr>
        <w:t>Ст</w:t>
      </w:r>
      <w:r w:rsidRPr="00470EEB">
        <w:rPr>
          <w:sz w:val="28"/>
          <w:szCs w:val="28"/>
          <w:vertAlign w:val="subscript"/>
        </w:rPr>
        <w:t>ост</w:t>
      </w:r>
      <w:r w:rsidRPr="00470EEB">
        <w:rPr>
          <w:sz w:val="28"/>
          <w:szCs w:val="28"/>
        </w:rPr>
        <w:t xml:space="preserve"> = Ософ </w:t>
      </w:r>
      <w:r w:rsidRPr="00470EEB">
        <w:rPr>
          <w:sz w:val="28"/>
          <w:szCs w:val="28"/>
        </w:rPr>
        <w:sym w:font="Symbol" w:char="F0B4"/>
      </w:r>
      <w:r w:rsidRPr="00470EEB">
        <w:rPr>
          <w:sz w:val="28"/>
          <w:szCs w:val="28"/>
        </w:rPr>
        <w:t xml:space="preserve"> к , рублей,</w:t>
      </w:r>
      <w:r w:rsidR="00470EEB" w:rsidRPr="00470EEB">
        <w:rPr>
          <w:sz w:val="28"/>
          <w:szCs w:val="28"/>
        </w:rPr>
        <w:t xml:space="preserve"> </w:t>
      </w:r>
      <w:r w:rsidRPr="00470EEB">
        <w:rPr>
          <w:sz w:val="28"/>
          <w:szCs w:val="28"/>
        </w:rPr>
        <w:t>(</w:t>
      </w:r>
      <w:r w:rsidR="00CF0575" w:rsidRPr="00470EEB">
        <w:rPr>
          <w:sz w:val="28"/>
          <w:szCs w:val="28"/>
        </w:rPr>
        <w:t>9</w:t>
      </w:r>
      <w:r w:rsidRPr="00470EEB">
        <w:rPr>
          <w:sz w:val="28"/>
          <w:szCs w:val="28"/>
        </w:rPr>
        <w:t>.16)</w:t>
      </w:r>
    </w:p>
    <w:p w:rsidR="00957B88" w:rsidRPr="00470EEB" w:rsidRDefault="00957B88" w:rsidP="00470EEB">
      <w:pPr>
        <w:spacing w:line="360" w:lineRule="auto"/>
        <w:ind w:firstLine="709"/>
        <w:jc w:val="both"/>
        <w:rPr>
          <w:sz w:val="28"/>
          <w:szCs w:val="28"/>
        </w:rPr>
      </w:pPr>
    </w:p>
    <w:p w:rsidR="00957B88" w:rsidRPr="00470EEB" w:rsidRDefault="00957B88" w:rsidP="00470EEB">
      <w:pPr>
        <w:spacing w:line="360" w:lineRule="auto"/>
        <w:ind w:firstLine="709"/>
        <w:jc w:val="both"/>
        <w:rPr>
          <w:sz w:val="28"/>
          <w:szCs w:val="28"/>
        </w:rPr>
      </w:pPr>
      <w:r w:rsidRPr="00470EEB">
        <w:rPr>
          <w:sz w:val="28"/>
          <w:szCs w:val="28"/>
        </w:rPr>
        <w:t>где к – степень разрушения технологического оборудования.</w:t>
      </w:r>
    </w:p>
    <w:p w:rsidR="00957B88" w:rsidRPr="00470EEB" w:rsidRDefault="00957B88" w:rsidP="00470EEB">
      <w:pPr>
        <w:spacing w:line="360" w:lineRule="auto"/>
        <w:ind w:firstLine="709"/>
        <w:jc w:val="both"/>
        <w:rPr>
          <w:sz w:val="28"/>
          <w:szCs w:val="28"/>
        </w:rPr>
      </w:pPr>
      <w:r w:rsidRPr="00470EEB">
        <w:rPr>
          <w:sz w:val="28"/>
          <w:szCs w:val="28"/>
        </w:rPr>
        <w:t>Результаты проведенных в разделе расчетов представлены в таблице 9.6.</w:t>
      </w:r>
    </w:p>
    <w:p w:rsidR="00957B88" w:rsidRPr="00470EEB" w:rsidRDefault="00957B88" w:rsidP="00470EEB">
      <w:pPr>
        <w:spacing w:line="360" w:lineRule="auto"/>
        <w:ind w:firstLine="709"/>
        <w:jc w:val="both"/>
        <w:rPr>
          <w:sz w:val="28"/>
          <w:szCs w:val="28"/>
        </w:rPr>
      </w:pPr>
      <w:r w:rsidRPr="00470EEB">
        <w:rPr>
          <w:sz w:val="28"/>
          <w:szCs w:val="28"/>
        </w:rPr>
        <w:t>Таким образом, экономический ущерб, причиненный основным производственным фондам Туймазинского газоперерабатывающего завода, при взрыве и пожаре на газофракционирующей установке составит 245633 рублей.</w:t>
      </w:r>
    </w:p>
    <w:p w:rsidR="00957B88" w:rsidRPr="00470EEB" w:rsidRDefault="00957B88" w:rsidP="00470EEB">
      <w:pPr>
        <w:spacing w:line="360" w:lineRule="auto"/>
        <w:ind w:firstLine="709"/>
        <w:jc w:val="both"/>
        <w:rPr>
          <w:sz w:val="28"/>
          <w:szCs w:val="28"/>
        </w:rPr>
      </w:pPr>
    </w:p>
    <w:p w:rsidR="00957B88" w:rsidRPr="00470EEB" w:rsidRDefault="00957B88" w:rsidP="00470EEB">
      <w:pPr>
        <w:spacing w:line="360" w:lineRule="auto"/>
        <w:ind w:firstLine="709"/>
        <w:jc w:val="both"/>
        <w:rPr>
          <w:sz w:val="28"/>
          <w:szCs w:val="28"/>
        </w:rPr>
      </w:pPr>
      <w:r w:rsidRPr="00470EEB">
        <w:rPr>
          <w:sz w:val="28"/>
          <w:szCs w:val="28"/>
        </w:rPr>
        <w:t>По приведенным расчетам видно, что экономический ущерб от чрезвычайной ситуации составляет:</w:t>
      </w:r>
    </w:p>
    <w:p w:rsidR="007421B8" w:rsidRDefault="007421B8" w:rsidP="00470EEB">
      <w:pPr>
        <w:spacing w:line="360" w:lineRule="auto"/>
        <w:ind w:firstLine="709"/>
        <w:jc w:val="both"/>
        <w:rPr>
          <w:i/>
          <w:sz w:val="28"/>
          <w:szCs w:val="28"/>
        </w:rPr>
      </w:pPr>
    </w:p>
    <w:p w:rsidR="00957B88" w:rsidRPr="00470EEB" w:rsidRDefault="00957B88" w:rsidP="00470EEB">
      <w:pPr>
        <w:spacing w:line="360" w:lineRule="auto"/>
        <w:ind w:firstLine="709"/>
        <w:jc w:val="both"/>
        <w:rPr>
          <w:i/>
          <w:sz w:val="28"/>
          <w:szCs w:val="28"/>
        </w:rPr>
      </w:pPr>
      <w:r w:rsidRPr="00470EEB">
        <w:rPr>
          <w:i/>
          <w:sz w:val="28"/>
          <w:szCs w:val="28"/>
        </w:rPr>
        <w:t>У</w:t>
      </w:r>
      <w:r w:rsidRPr="00470EEB">
        <w:rPr>
          <w:i/>
          <w:sz w:val="28"/>
          <w:szCs w:val="28"/>
          <w:vertAlign w:val="superscript"/>
        </w:rPr>
        <w:t>общ</w:t>
      </w:r>
      <w:r w:rsidRPr="00470EEB">
        <w:rPr>
          <w:i/>
          <w:sz w:val="28"/>
          <w:szCs w:val="28"/>
        </w:rPr>
        <w:t xml:space="preserve"> = 6710+ 50430 + 107822 + 77724 + 10425 +</w:t>
      </w:r>
    </w:p>
    <w:p w:rsidR="00957B88" w:rsidRPr="00470EEB" w:rsidRDefault="00957B88" w:rsidP="00470EEB">
      <w:pPr>
        <w:spacing w:line="360" w:lineRule="auto"/>
        <w:ind w:firstLine="709"/>
        <w:jc w:val="both"/>
        <w:rPr>
          <w:i/>
          <w:sz w:val="28"/>
          <w:szCs w:val="28"/>
        </w:rPr>
      </w:pPr>
      <w:r w:rsidRPr="00470EEB">
        <w:rPr>
          <w:i/>
          <w:sz w:val="28"/>
          <w:szCs w:val="28"/>
        </w:rPr>
        <w:t>+ 67830000 + 245633 = 68328744 руб.</w:t>
      </w:r>
    </w:p>
    <w:p w:rsidR="00957B88" w:rsidRPr="00470EEB" w:rsidRDefault="007421B8" w:rsidP="00470EEB">
      <w:pPr>
        <w:spacing w:line="360" w:lineRule="auto"/>
        <w:ind w:firstLine="709"/>
        <w:jc w:val="both"/>
        <w:rPr>
          <w:sz w:val="28"/>
          <w:szCs w:val="28"/>
        </w:rPr>
      </w:pPr>
      <w:r>
        <w:rPr>
          <w:sz w:val="28"/>
          <w:szCs w:val="28"/>
        </w:rPr>
        <w:br w:type="page"/>
      </w:r>
      <w:r w:rsidR="00957B88" w:rsidRPr="00470EEB">
        <w:rPr>
          <w:sz w:val="28"/>
          <w:szCs w:val="28"/>
        </w:rPr>
        <w:t>Анализируя результаты, приведенные в разделе, можно сделать вывод о том, что аварии на предприятиях переработки газа влекут за собой большой материальный ущерб и приводят к значительным затратам при восстановлении производства. Фактические потери для народного хозяйства значительно превышают определенный таким образом ущерб, так как в него не включены убытки от простоя предприятия, стоимость проектно-восстановительных работ.</w:t>
      </w:r>
    </w:p>
    <w:p w:rsidR="00957B88" w:rsidRPr="00470EEB" w:rsidRDefault="00957B88" w:rsidP="00470EEB">
      <w:pPr>
        <w:spacing w:line="360" w:lineRule="auto"/>
        <w:ind w:firstLine="709"/>
        <w:jc w:val="both"/>
        <w:rPr>
          <w:bCs/>
          <w:sz w:val="28"/>
          <w:szCs w:val="28"/>
        </w:rPr>
      </w:pPr>
    </w:p>
    <w:p w:rsidR="00452C55" w:rsidRPr="00470EEB" w:rsidRDefault="00E7108C" w:rsidP="007421B8">
      <w:pPr>
        <w:spacing w:line="360" w:lineRule="auto"/>
        <w:ind w:left="709"/>
        <w:jc w:val="center"/>
        <w:rPr>
          <w:b/>
          <w:sz w:val="28"/>
          <w:szCs w:val="28"/>
        </w:rPr>
      </w:pPr>
      <w:r w:rsidRPr="00470EEB">
        <w:rPr>
          <w:sz w:val="28"/>
          <w:szCs w:val="28"/>
        </w:rPr>
        <w:br w:type="page"/>
      </w:r>
      <w:bookmarkStart w:id="138" w:name="_Toc75132163"/>
      <w:r w:rsidR="00452C55" w:rsidRPr="00470EEB">
        <w:rPr>
          <w:b/>
          <w:sz w:val="28"/>
          <w:szCs w:val="28"/>
        </w:rPr>
        <w:t xml:space="preserve">10 МЕРОПРИЯТИЯ ПО ПОВЫШЕНИЮ ВЗРЫВОБЕЗОПАСНОСТИ </w:t>
      </w:r>
      <w:r w:rsidR="004C345C" w:rsidRPr="00470EEB">
        <w:rPr>
          <w:b/>
          <w:caps/>
          <w:sz w:val="28"/>
          <w:szCs w:val="28"/>
        </w:rPr>
        <w:t>газофракционирующей установки</w:t>
      </w:r>
    </w:p>
    <w:p w:rsidR="00452C55" w:rsidRPr="00470EEB" w:rsidRDefault="00452C55" w:rsidP="00470EEB">
      <w:pPr>
        <w:spacing w:line="360" w:lineRule="auto"/>
        <w:ind w:firstLine="709"/>
        <w:jc w:val="both"/>
        <w:rPr>
          <w:b/>
          <w:sz w:val="28"/>
          <w:szCs w:val="28"/>
        </w:rPr>
      </w:pPr>
    </w:p>
    <w:p w:rsidR="00452C55" w:rsidRPr="00470EEB" w:rsidRDefault="00452C55" w:rsidP="00470EEB">
      <w:pPr>
        <w:spacing w:line="360" w:lineRule="auto"/>
        <w:ind w:firstLine="709"/>
        <w:jc w:val="both"/>
        <w:rPr>
          <w:sz w:val="28"/>
          <w:szCs w:val="28"/>
        </w:rPr>
      </w:pPr>
      <w:r w:rsidRPr="00470EEB">
        <w:rPr>
          <w:sz w:val="28"/>
          <w:szCs w:val="28"/>
        </w:rPr>
        <w:t>Взрывобезопасность Туй</w:t>
      </w:r>
      <w:r w:rsidR="004C345C" w:rsidRPr="00470EEB">
        <w:rPr>
          <w:sz w:val="28"/>
          <w:szCs w:val="28"/>
        </w:rPr>
        <w:t>м</w:t>
      </w:r>
      <w:r w:rsidRPr="00470EEB">
        <w:rPr>
          <w:sz w:val="28"/>
          <w:szCs w:val="28"/>
        </w:rPr>
        <w:t>азинского газоперерабатывающего завода должна обеспечиваться комплексом профилактических мероприятий и применением систем взрывозащиты производственного оборудования. Профилактика взрывов направлена на предотвращение условий для возникновения взрывоопасных смесей, насколько это допустимо с позиций обеспечения нормального ведения технологических процессов, а также на исключение возможности появления потенциальных источников зажигания.</w:t>
      </w:r>
    </w:p>
    <w:p w:rsidR="00452C55" w:rsidRPr="00470EEB" w:rsidRDefault="00452C55" w:rsidP="00470EEB">
      <w:pPr>
        <w:spacing w:line="360" w:lineRule="auto"/>
        <w:ind w:firstLine="709"/>
        <w:jc w:val="both"/>
        <w:rPr>
          <w:sz w:val="28"/>
          <w:szCs w:val="28"/>
        </w:rPr>
      </w:pPr>
    </w:p>
    <w:p w:rsidR="00452C55" w:rsidRPr="00470EEB" w:rsidRDefault="00452C55" w:rsidP="007421B8">
      <w:pPr>
        <w:spacing w:line="360" w:lineRule="auto"/>
        <w:ind w:left="709"/>
        <w:jc w:val="center"/>
        <w:rPr>
          <w:b/>
          <w:sz w:val="28"/>
          <w:szCs w:val="28"/>
        </w:rPr>
      </w:pPr>
      <w:r w:rsidRPr="00470EEB">
        <w:rPr>
          <w:b/>
          <w:sz w:val="28"/>
          <w:szCs w:val="28"/>
        </w:rPr>
        <w:t>10.1 Размещение здания заводоуправления на безопасном расстоянии от газофракционирующей установки</w:t>
      </w:r>
    </w:p>
    <w:p w:rsidR="00452C55" w:rsidRPr="00470EEB" w:rsidRDefault="00452C55" w:rsidP="007421B8">
      <w:pPr>
        <w:spacing w:line="360" w:lineRule="auto"/>
        <w:ind w:left="709"/>
        <w:jc w:val="center"/>
        <w:rPr>
          <w:sz w:val="28"/>
          <w:szCs w:val="28"/>
        </w:rPr>
      </w:pPr>
    </w:p>
    <w:p w:rsidR="00452C55" w:rsidRPr="00470EEB" w:rsidRDefault="00452C55" w:rsidP="00470EEB">
      <w:pPr>
        <w:spacing w:line="360" w:lineRule="auto"/>
        <w:ind w:firstLine="709"/>
        <w:jc w:val="both"/>
        <w:rPr>
          <w:sz w:val="28"/>
          <w:szCs w:val="28"/>
        </w:rPr>
      </w:pPr>
      <w:r w:rsidRPr="00470EEB">
        <w:rPr>
          <w:sz w:val="28"/>
          <w:szCs w:val="28"/>
        </w:rPr>
        <w:t>Согласно расчетам, проведенным в пунктах 3.6 и 3.3.1 здание заводоуправления, находящееся в 75 м от геометрического центра газопаровоздушного облака, получит сильную степень разрушения. Люди, находящиеся в здании заводоуправления (32 человека) погибнут или получат травмы различной степени тяжести. Так как персонал заводоуправления не связан непосредственно с ведением технологического процесса и обслуживанием производства, целесообразно удалить здание на безопасное расстояние от установки [4].</w:t>
      </w:r>
    </w:p>
    <w:p w:rsidR="00452C55" w:rsidRPr="00470EEB" w:rsidRDefault="00452C55" w:rsidP="00470EEB">
      <w:pPr>
        <w:spacing w:line="360" w:lineRule="auto"/>
        <w:ind w:firstLine="709"/>
        <w:jc w:val="both"/>
        <w:rPr>
          <w:sz w:val="28"/>
          <w:szCs w:val="28"/>
          <w:lang w:val="en-US"/>
        </w:rPr>
      </w:pPr>
      <w:r w:rsidRPr="00470EEB">
        <w:rPr>
          <w:sz w:val="28"/>
          <w:szCs w:val="28"/>
        </w:rPr>
        <w:t xml:space="preserve">Найдем расстояние удаления, при котором здание получит слабые разрушения. Примем </w:t>
      </w:r>
      <w:r w:rsidR="002479F1">
        <w:rPr>
          <w:position w:val="-12"/>
          <w:sz w:val="28"/>
          <w:szCs w:val="28"/>
        </w:rPr>
        <w:pict>
          <v:shape id="_x0000_i1096" type="#_x0000_t75" style="width:48.75pt;height:18pt">
            <v:imagedata r:id="rId78" o:title=""/>
          </v:shape>
        </w:pict>
      </w:r>
      <w:r w:rsidRPr="00470EEB">
        <w:rPr>
          <w:sz w:val="28"/>
          <w:szCs w:val="28"/>
        </w:rPr>
        <w:t xml:space="preserve"> кПа. </w:t>
      </w:r>
      <w:r w:rsidRPr="00470EEB">
        <w:rPr>
          <w:sz w:val="28"/>
          <w:szCs w:val="28"/>
          <w:lang w:val="en-US"/>
        </w:rPr>
        <w:t>[42]</w:t>
      </w:r>
    </w:p>
    <w:p w:rsidR="007421B8" w:rsidRDefault="007421B8" w:rsidP="00470EEB">
      <w:pPr>
        <w:spacing w:line="360" w:lineRule="auto"/>
        <w:ind w:firstLine="709"/>
        <w:jc w:val="both"/>
        <w:rPr>
          <w:position w:val="-14"/>
          <w:sz w:val="28"/>
          <w:szCs w:val="28"/>
        </w:rPr>
      </w:pPr>
    </w:p>
    <w:p w:rsidR="00452C55" w:rsidRPr="00470EEB" w:rsidRDefault="002479F1" w:rsidP="00470EEB">
      <w:pPr>
        <w:spacing w:line="360" w:lineRule="auto"/>
        <w:ind w:firstLine="709"/>
        <w:jc w:val="both"/>
        <w:rPr>
          <w:position w:val="-14"/>
          <w:sz w:val="28"/>
          <w:szCs w:val="28"/>
        </w:rPr>
      </w:pPr>
      <w:r>
        <w:rPr>
          <w:position w:val="-14"/>
          <w:sz w:val="28"/>
          <w:szCs w:val="28"/>
        </w:rPr>
        <w:pict>
          <v:shape id="_x0000_i1097" type="#_x0000_t75" style="width:282pt;height:29.25pt">
            <v:imagedata r:id="rId14" o:title=""/>
          </v:shape>
        </w:pict>
      </w:r>
    </w:p>
    <w:p w:rsidR="00452C55" w:rsidRPr="00470EEB" w:rsidRDefault="00452C55" w:rsidP="00470EEB">
      <w:pPr>
        <w:spacing w:line="360" w:lineRule="auto"/>
        <w:ind w:firstLine="709"/>
        <w:jc w:val="both"/>
        <w:rPr>
          <w:sz w:val="28"/>
          <w:szCs w:val="28"/>
        </w:rPr>
      </w:pPr>
      <w:r w:rsidRPr="00470EEB">
        <w:rPr>
          <w:sz w:val="28"/>
          <w:szCs w:val="28"/>
        </w:rPr>
        <w:sym w:font="Symbol" w:char="F044"/>
      </w:r>
      <w:r w:rsidRPr="00470EEB">
        <w:rPr>
          <w:sz w:val="28"/>
          <w:szCs w:val="28"/>
          <w:lang w:val="en-US"/>
        </w:rPr>
        <w:t>p</w:t>
      </w:r>
      <w:r w:rsidRPr="00470EEB">
        <w:rPr>
          <w:sz w:val="28"/>
          <w:szCs w:val="28"/>
        </w:rPr>
        <w:t xml:space="preserve"> = 101·[0,8 ·2344</w:t>
      </w:r>
      <w:r w:rsidRPr="00470EEB">
        <w:rPr>
          <w:sz w:val="28"/>
          <w:szCs w:val="28"/>
          <w:vertAlign w:val="superscript"/>
        </w:rPr>
        <w:t xml:space="preserve">0,33 </w:t>
      </w:r>
      <w:r w:rsidRPr="00470EEB">
        <w:rPr>
          <w:sz w:val="28"/>
          <w:szCs w:val="28"/>
        </w:rPr>
        <w:t xml:space="preserve">/ </w:t>
      </w:r>
      <w:r w:rsidRPr="00470EEB">
        <w:rPr>
          <w:sz w:val="28"/>
          <w:szCs w:val="28"/>
          <w:lang w:val="en-US"/>
        </w:rPr>
        <w:t>r</w:t>
      </w:r>
      <w:r w:rsidRPr="00470EEB">
        <w:rPr>
          <w:sz w:val="28"/>
          <w:szCs w:val="28"/>
        </w:rPr>
        <w:t xml:space="preserve"> + 3 ·2344 </w:t>
      </w:r>
      <w:r w:rsidRPr="00470EEB">
        <w:rPr>
          <w:sz w:val="28"/>
          <w:szCs w:val="28"/>
          <w:vertAlign w:val="superscript"/>
        </w:rPr>
        <w:t xml:space="preserve">0,66 </w:t>
      </w:r>
      <w:r w:rsidRPr="00470EEB">
        <w:rPr>
          <w:sz w:val="28"/>
          <w:szCs w:val="28"/>
        </w:rPr>
        <w:t xml:space="preserve">/ </w:t>
      </w:r>
      <w:r w:rsidRPr="00470EEB">
        <w:rPr>
          <w:sz w:val="28"/>
          <w:szCs w:val="28"/>
          <w:lang w:val="en-US"/>
        </w:rPr>
        <w:t>r</w:t>
      </w:r>
      <w:r w:rsidRPr="00470EEB">
        <w:rPr>
          <w:sz w:val="28"/>
          <w:szCs w:val="28"/>
          <w:vertAlign w:val="superscript"/>
        </w:rPr>
        <w:t>2</w:t>
      </w:r>
      <w:r w:rsidR="00470EEB" w:rsidRPr="00470EEB">
        <w:rPr>
          <w:sz w:val="28"/>
          <w:szCs w:val="28"/>
        </w:rPr>
        <w:t xml:space="preserve"> </w:t>
      </w:r>
      <w:r w:rsidRPr="00470EEB">
        <w:rPr>
          <w:sz w:val="28"/>
          <w:szCs w:val="28"/>
        </w:rPr>
        <w:t>+ 5·2344 /</w:t>
      </w:r>
      <w:r w:rsidRPr="00470EEB">
        <w:rPr>
          <w:sz w:val="28"/>
          <w:szCs w:val="28"/>
          <w:lang w:val="en-US"/>
        </w:rPr>
        <w:t>r</w:t>
      </w:r>
      <w:r w:rsidRPr="00470EEB">
        <w:rPr>
          <w:sz w:val="28"/>
          <w:szCs w:val="28"/>
          <w:vertAlign w:val="superscript"/>
        </w:rPr>
        <w:t>3</w:t>
      </w:r>
      <w:r w:rsidRPr="00470EEB">
        <w:rPr>
          <w:sz w:val="28"/>
          <w:szCs w:val="28"/>
        </w:rPr>
        <w:t xml:space="preserve">] = 4,6 кПа </w:t>
      </w:r>
      <w:r w:rsidRPr="00470EEB">
        <w:rPr>
          <w:sz w:val="28"/>
          <w:szCs w:val="28"/>
          <w:lang w:val="en-US"/>
        </w:rPr>
        <w:sym w:font="Wingdings" w:char="F0F3"/>
      </w:r>
      <w:r w:rsidRPr="00470EEB">
        <w:rPr>
          <w:sz w:val="28"/>
          <w:szCs w:val="28"/>
        </w:rPr>
        <w:t xml:space="preserve"> </w:t>
      </w:r>
      <w:r w:rsidRPr="00470EEB">
        <w:rPr>
          <w:sz w:val="28"/>
          <w:szCs w:val="28"/>
          <w:lang w:val="en-US"/>
        </w:rPr>
        <w:t>r</w:t>
      </w:r>
      <w:r w:rsidRPr="00470EEB">
        <w:rPr>
          <w:sz w:val="28"/>
          <w:szCs w:val="28"/>
        </w:rPr>
        <w:t xml:space="preserve"> =250 м.</w:t>
      </w:r>
    </w:p>
    <w:p w:rsidR="00452C55" w:rsidRPr="00470EEB" w:rsidRDefault="00452C55" w:rsidP="00470EEB">
      <w:pPr>
        <w:spacing w:line="360" w:lineRule="auto"/>
        <w:ind w:firstLine="709"/>
        <w:jc w:val="both"/>
        <w:rPr>
          <w:sz w:val="28"/>
          <w:szCs w:val="28"/>
        </w:rPr>
      </w:pPr>
      <w:r w:rsidRPr="00470EEB">
        <w:rPr>
          <w:sz w:val="28"/>
          <w:szCs w:val="28"/>
        </w:rPr>
        <w:t>Таким образом, для предотвращения повреждения здания заводоуправления при взрыве на газофракционирующей установке, его необходимо удалить на расстояние 250 м к северо-западу.(рисунок 1 Приложения А).</w:t>
      </w:r>
    </w:p>
    <w:p w:rsidR="00452C55" w:rsidRPr="00470EEB" w:rsidRDefault="00452C55" w:rsidP="00470EEB">
      <w:pPr>
        <w:spacing w:line="360" w:lineRule="auto"/>
        <w:ind w:firstLine="709"/>
        <w:jc w:val="both"/>
        <w:rPr>
          <w:sz w:val="28"/>
          <w:szCs w:val="28"/>
        </w:rPr>
      </w:pPr>
    </w:p>
    <w:p w:rsidR="00452C55" w:rsidRPr="00470EEB" w:rsidRDefault="00452C55" w:rsidP="007421B8">
      <w:pPr>
        <w:spacing w:line="360" w:lineRule="auto"/>
        <w:ind w:firstLine="709"/>
        <w:jc w:val="center"/>
        <w:rPr>
          <w:b/>
          <w:sz w:val="28"/>
          <w:szCs w:val="28"/>
        </w:rPr>
      </w:pPr>
      <w:r w:rsidRPr="00470EEB">
        <w:rPr>
          <w:b/>
          <w:sz w:val="28"/>
          <w:szCs w:val="28"/>
        </w:rPr>
        <w:t>10.2 Предохранительные мембраны</w:t>
      </w:r>
    </w:p>
    <w:p w:rsidR="00452C55" w:rsidRPr="00470EEB" w:rsidRDefault="00452C55" w:rsidP="00470EEB">
      <w:pPr>
        <w:spacing w:line="360" w:lineRule="auto"/>
        <w:ind w:firstLine="709"/>
        <w:jc w:val="both"/>
        <w:rPr>
          <w:b/>
          <w:sz w:val="28"/>
          <w:szCs w:val="28"/>
        </w:rPr>
      </w:pPr>
    </w:p>
    <w:p w:rsidR="00452C55" w:rsidRPr="00470EEB" w:rsidRDefault="00452C55" w:rsidP="00470EEB">
      <w:pPr>
        <w:shd w:val="clear" w:color="auto" w:fill="FFFFFF"/>
        <w:autoSpaceDE w:val="0"/>
        <w:autoSpaceDN w:val="0"/>
        <w:adjustRightInd w:val="0"/>
        <w:spacing w:line="360" w:lineRule="auto"/>
        <w:ind w:firstLine="709"/>
        <w:jc w:val="both"/>
        <w:rPr>
          <w:sz w:val="28"/>
          <w:szCs w:val="28"/>
        </w:rPr>
      </w:pPr>
      <w:r w:rsidRPr="00470EEB">
        <w:rPr>
          <w:sz w:val="28"/>
          <w:szCs w:val="28"/>
        </w:rPr>
        <w:t xml:space="preserve">В случае отказа предохранительного клапана в сосудах, работающих под давлением, для дополнительной взрывозащиты оборудования, предлагается установить специальные предохранительные мембраны, которые разрываются при давлении, на 25% превышающем рабочее. Предохранительные мембраны просты по конструкции и обладают высоким быстродействием (рисунок 10.1). Мембраны изготовляют из различных материалов в зависимости от специфики производства. </w:t>
      </w:r>
    </w:p>
    <w:p w:rsidR="00452C55" w:rsidRPr="00470EEB" w:rsidRDefault="002479F1" w:rsidP="00470EEB">
      <w:pPr>
        <w:shd w:val="clear" w:color="auto" w:fill="FFFFFF"/>
        <w:autoSpaceDE w:val="0"/>
        <w:autoSpaceDN w:val="0"/>
        <w:adjustRightInd w:val="0"/>
        <w:spacing w:line="360" w:lineRule="auto"/>
        <w:ind w:firstLine="709"/>
        <w:jc w:val="both"/>
        <w:rPr>
          <w:sz w:val="28"/>
          <w:szCs w:val="28"/>
        </w:rPr>
      </w:pPr>
      <w:r>
        <w:rPr>
          <w:noProof/>
        </w:rPr>
        <w:pict>
          <v:shape id="_x0000_s1059" type="#_x0000_t75" style="position:absolute;left:0;text-align:left;margin-left:85.5pt;margin-top:19.5pt;width:175.5pt;height:132pt;z-index:-251642880" wrapcoords="-92 0 -92 21477 21600 21477 21600 0 -92 0">
            <v:imagedata r:id="rId79" o:title=""/>
            <w10:wrap type="tight"/>
          </v:shape>
        </w:pict>
      </w:r>
    </w:p>
    <w:p w:rsidR="00452C55" w:rsidRPr="00470EEB" w:rsidRDefault="00452C55" w:rsidP="00470EEB">
      <w:pPr>
        <w:widowControl w:val="0"/>
        <w:autoSpaceDE w:val="0"/>
        <w:autoSpaceDN w:val="0"/>
        <w:adjustRightInd w:val="0"/>
        <w:spacing w:line="360" w:lineRule="auto"/>
        <w:ind w:firstLine="709"/>
        <w:jc w:val="both"/>
        <w:rPr>
          <w:sz w:val="28"/>
          <w:szCs w:val="28"/>
        </w:rPr>
      </w:pPr>
    </w:p>
    <w:p w:rsidR="00452C55" w:rsidRPr="00470EEB" w:rsidRDefault="00452C55" w:rsidP="00470EEB">
      <w:pPr>
        <w:widowControl w:val="0"/>
        <w:autoSpaceDE w:val="0"/>
        <w:autoSpaceDN w:val="0"/>
        <w:adjustRightInd w:val="0"/>
        <w:spacing w:line="360" w:lineRule="auto"/>
        <w:ind w:firstLine="709"/>
        <w:jc w:val="both"/>
        <w:rPr>
          <w:sz w:val="28"/>
          <w:szCs w:val="28"/>
        </w:rPr>
      </w:pPr>
    </w:p>
    <w:p w:rsidR="00452C55" w:rsidRPr="00470EEB" w:rsidRDefault="00452C55" w:rsidP="00470EEB">
      <w:pPr>
        <w:widowControl w:val="0"/>
        <w:autoSpaceDE w:val="0"/>
        <w:autoSpaceDN w:val="0"/>
        <w:adjustRightInd w:val="0"/>
        <w:spacing w:line="360" w:lineRule="auto"/>
        <w:ind w:firstLine="709"/>
        <w:jc w:val="both"/>
        <w:rPr>
          <w:sz w:val="28"/>
          <w:szCs w:val="28"/>
        </w:rPr>
      </w:pPr>
    </w:p>
    <w:p w:rsidR="00452C55" w:rsidRPr="00470EEB" w:rsidRDefault="00452C55" w:rsidP="00470EEB">
      <w:pPr>
        <w:widowControl w:val="0"/>
        <w:autoSpaceDE w:val="0"/>
        <w:autoSpaceDN w:val="0"/>
        <w:adjustRightInd w:val="0"/>
        <w:spacing w:line="360" w:lineRule="auto"/>
        <w:ind w:firstLine="709"/>
        <w:jc w:val="both"/>
        <w:rPr>
          <w:sz w:val="28"/>
          <w:szCs w:val="28"/>
        </w:rPr>
      </w:pPr>
    </w:p>
    <w:p w:rsidR="00452C55" w:rsidRPr="00470EEB" w:rsidRDefault="00452C55" w:rsidP="00470EEB">
      <w:pPr>
        <w:widowControl w:val="0"/>
        <w:autoSpaceDE w:val="0"/>
        <w:autoSpaceDN w:val="0"/>
        <w:adjustRightInd w:val="0"/>
        <w:spacing w:line="360" w:lineRule="auto"/>
        <w:ind w:firstLine="709"/>
        <w:jc w:val="both"/>
        <w:rPr>
          <w:sz w:val="28"/>
          <w:szCs w:val="28"/>
        </w:rPr>
      </w:pPr>
    </w:p>
    <w:p w:rsidR="00452C55" w:rsidRPr="00470EEB" w:rsidRDefault="00452C55" w:rsidP="00470EEB">
      <w:pPr>
        <w:widowControl w:val="0"/>
        <w:autoSpaceDE w:val="0"/>
        <w:autoSpaceDN w:val="0"/>
        <w:adjustRightInd w:val="0"/>
        <w:spacing w:line="360" w:lineRule="auto"/>
        <w:ind w:firstLine="709"/>
        <w:jc w:val="both"/>
        <w:rPr>
          <w:sz w:val="28"/>
          <w:szCs w:val="28"/>
        </w:rPr>
      </w:pPr>
    </w:p>
    <w:p w:rsidR="00452C55" w:rsidRPr="00470EEB" w:rsidRDefault="00452C55" w:rsidP="00470EEB">
      <w:pPr>
        <w:widowControl w:val="0"/>
        <w:autoSpaceDE w:val="0"/>
        <w:autoSpaceDN w:val="0"/>
        <w:adjustRightInd w:val="0"/>
        <w:spacing w:line="360" w:lineRule="auto"/>
        <w:ind w:firstLine="709"/>
        <w:jc w:val="both"/>
        <w:rPr>
          <w:sz w:val="28"/>
          <w:szCs w:val="28"/>
        </w:rPr>
      </w:pPr>
      <w:r w:rsidRPr="00470EEB">
        <w:rPr>
          <w:sz w:val="28"/>
          <w:szCs w:val="28"/>
        </w:rPr>
        <w:t>Рисунок 10.1 – Линзовый зажим разрывной мембраны</w:t>
      </w:r>
    </w:p>
    <w:p w:rsidR="007421B8" w:rsidRDefault="007421B8" w:rsidP="00470EEB">
      <w:pPr>
        <w:widowControl w:val="0"/>
        <w:shd w:val="clear" w:color="auto" w:fill="FFFFFF"/>
        <w:autoSpaceDE w:val="0"/>
        <w:autoSpaceDN w:val="0"/>
        <w:adjustRightInd w:val="0"/>
        <w:spacing w:line="360" w:lineRule="auto"/>
        <w:ind w:firstLine="709"/>
        <w:jc w:val="both"/>
        <w:rPr>
          <w:sz w:val="28"/>
          <w:szCs w:val="28"/>
        </w:rPr>
      </w:pPr>
    </w:p>
    <w:p w:rsidR="00452C55" w:rsidRPr="00470EEB" w:rsidRDefault="00452C55" w:rsidP="00470EEB">
      <w:pPr>
        <w:widowControl w:val="0"/>
        <w:shd w:val="clear" w:color="auto" w:fill="FFFFFF"/>
        <w:autoSpaceDE w:val="0"/>
        <w:autoSpaceDN w:val="0"/>
        <w:adjustRightInd w:val="0"/>
        <w:spacing w:line="360" w:lineRule="auto"/>
        <w:ind w:firstLine="709"/>
        <w:jc w:val="both"/>
        <w:rPr>
          <w:sz w:val="28"/>
          <w:szCs w:val="28"/>
        </w:rPr>
      </w:pPr>
      <w:r w:rsidRPr="00470EEB">
        <w:rPr>
          <w:sz w:val="28"/>
          <w:szCs w:val="28"/>
        </w:rPr>
        <w:t xml:space="preserve">Достоинством </w:t>
      </w:r>
      <w:r w:rsidRPr="00470EEB">
        <w:rPr>
          <w:iCs/>
          <w:sz w:val="28"/>
          <w:szCs w:val="28"/>
        </w:rPr>
        <w:t>предохранительных мембран</w:t>
      </w:r>
      <w:r w:rsidRPr="00470EEB">
        <w:rPr>
          <w:i/>
          <w:iCs/>
          <w:sz w:val="28"/>
          <w:szCs w:val="28"/>
        </w:rPr>
        <w:t xml:space="preserve"> </w:t>
      </w:r>
      <w:r w:rsidRPr="00470EEB">
        <w:rPr>
          <w:sz w:val="28"/>
          <w:szCs w:val="28"/>
        </w:rPr>
        <w:t xml:space="preserve">является предельная простота их конструкции, что характеризует их как самые надежные из всех существующих средств взрывозащиты. Кроме того, мембраны практически не имеют ограничений по пропускной способности [4]/ </w:t>
      </w:r>
    </w:p>
    <w:p w:rsidR="00452C55" w:rsidRPr="00470EEB" w:rsidRDefault="007421B8" w:rsidP="007421B8">
      <w:pPr>
        <w:widowControl w:val="0"/>
        <w:shd w:val="clear" w:color="auto" w:fill="FFFFFF"/>
        <w:autoSpaceDE w:val="0"/>
        <w:autoSpaceDN w:val="0"/>
        <w:adjustRightInd w:val="0"/>
        <w:spacing w:line="360" w:lineRule="auto"/>
        <w:ind w:firstLine="709"/>
        <w:jc w:val="center"/>
        <w:rPr>
          <w:sz w:val="28"/>
          <w:szCs w:val="28"/>
        </w:rPr>
      </w:pPr>
      <w:r>
        <w:rPr>
          <w:sz w:val="28"/>
          <w:szCs w:val="28"/>
        </w:rPr>
        <w:br w:type="page"/>
      </w:r>
      <w:r w:rsidR="00452C55" w:rsidRPr="00470EEB">
        <w:rPr>
          <w:b/>
          <w:sz w:val="28"/>
          <w:szCs w:val="28"/>
        </w:rPr>
        <w:t>10.3 Автоматические быстродействующие задвижки</w:t>
      </w:r>
    </w:p>
    <w:p w:rsidR="00452C55" w:rsidRPr="00470EEB" w:rsidRDefault="00452C55" w:rsidP="00470EEB">
      <w:pPr>
        <w:spacing w:line="360" w:lineRule="auto"/>
        <w:ind w:firstLine="709"/>
        <w:jc w:val="both"/>
        <w:rPr>
          <w:sz w:val="28"/>
          <w:szCs w:val="28"/>
        </w:rPr>
      </w:pPr>
    </w:p>
    <w:p w:rsidR="00452C55" w:rsidRPr="00470EEB" w:rsidRDefault="00452C55" w:rsidP="00470EEB">
      <w:pPr>
        <w:spacing w:line="360" w:lineRule="auto"/>
        <w:ind w:firstLine="709"/>
        <w:jc w:val="both"/>
        <w:rPr>
          <w:sz w:val="28"/>
          <w:szCs w:val="28"/>
        </w:rPr>
      </w:pPr>
      <w:r w:rsidRPr="00470EEB">
        <w:rPr>
          <w:sz w:val="28"/>
          <w:szCs w:val="28"/>
        </w:rPr>
        <w:t>Наиболее уязвимыми элементами технологической системы следует считать ручные задвижки, так как в результате ошибочных действий, недостаточного либо запаздывающего вмешательства обслуживающего персонала могут возникнуть чрезвычайные ситуации [4]. Поэтому для автоматического управления технологическим процессом предлагается установление автоматических задвижек с электроприводом. Задвижка представляет собой сварную конструкцию, на которой крепятся два индуктора линейного асинхронного двигателя (рисунок 10.2). В рабочем сечении задвижки и между индукторами расположены направляющие, по которым перемещается шибер, изготовленный из листа алюминия толщиной 6 мм. Шибер – основной рабочий орган, перекрывающий проходное сечение задвижки, одновременно служащий вторичным элементом линейного двигателя. При подаче напряжения к обмоткам катушек индукторов в них образуется электромагнитное поле, которое взаимодействуя с шибером, заставляет его перемещаться по направляющим [14].</w:t>
      </w:r>
    </w:p>
    <w:p w:rsidR="00452C55" w:rsidRPr="00470EEB" w:rsidRDefault="00452C55" w:rsidP="00470EEB">
      <w:pPr>
        <w:spacing w:line="360" w:lineRule="auto"/>
        <w:ind w:firstLine="709"/>
        <w:jc w:val="both"/>
        <w:rPr>
          <w:sz w:val="28"/>
          <w:szCs w:val="28"/>
        </w:rPr>
      </w:pPr>
      <w:r w:rsidRPr="00470EEB">
        <w:rPr>
          <w:sz w:val="28"/>
          <w:szCs w:val="28"/>
        </w:rPr>
        <w:t>Направление движения шибера изменяется чередованием фаз трехфазного напряжения, подводимого к индукторам линейного электропривода. Во время открытия (закрытия) шибер воздействует на конечный выключатель, смонтированный на кронштейне и сигнализирующий о положении шибера. При полностью открытом (закрытом) положении шибера задвижки реле времени, предусмотренное во внешних цепях управления, отключает питание индукторов, обеспечивая кратковременный (паспортный) режим работы электроприводов.</w:t>
      </w:r>
    </w:p>
    <w:p w:rsidR="00452C55" w:rsidRPr="00470EEB" w:rsidRDefault="00452C55" w:rsidP="00470EEB">
      <w:pPr>
        <w:spacing w:line="360" w:lineRule="auto"/>
        <w:ind w:firstLine="709"/>
        <w:jc w:val="both"/>
        <w:rPr>
          <w:sz w:val="28"/>
          <w:szCs w:val="28"/>
        </w:rPr>
      </w:pPr>
      <w:r w:rsidRPr="00470EEB">
        <w:rPr>
          <w:sz w:val="28"/>
          <w:szCs w:val="28"/>
        </w:rPr>
        <w:t>Рабочее положение задвижек должно обеспечивать перемещение шибера в горизонтальном направлении, допустим поворот задвижек относительно продольной оси.</w:t>
      </w:r>
    </w:p>
    <w:p w:rsidR="00452C55" w:rsidRPr="00470EEB" w:rsidRDefault="007421B8" w:rsidP="00470EEB">
      <w:pPr>
        <w:spacing w:line="360" w:lineRule="auto"/>
        <w:ind w:firstLine="709"/>
        <w:jc w:val="both"/>
        <w:rPr>
          <w:sz w:val="28"/>
          <w:szCs w:val="28"/>
        </w:rPr>
      </w:pPr>
      <w:r>
        <w:rPr>
          <w:sz w:val="28"/>
          <w:szCs w:val="28"/>
        </w:rPr>
        <w:br w:type="page"/>
      </w:r>
      <w:r w:rsidR="002479F1">
        <w:rPr>
          <w:sz w:val="28"/>
          <w:szCs w:val="28"/>
        </w:rPr>
        <w:pict>
          <v:shape id="_x0000_i1098" type="#_x0000_t75" style="width:182.25pt;height:192.75pt">
            <v:imagedata r:id="rId80" o:title=""/>
          </v:shape>
        </w:pict>
      </w:r>
    </w:p>
    <w:p w:rsidR="00452C55" w:rsidRPr="00470EEB" w:rsidRDefault="00452C55" w:rsidP="00470EEB">
      <w:pPr>
        <w:spacing w:line="360" w:lineRule="auto"/>
        <w:ind w:firstLine="709"/>
        <w:jc w:val="both"/>
        <w:rPr>
          <w:sz w:val="28"/>
          <w:szCs w:val="28"/>
        </w:rPr>
      </w:pPr>
      <w:r w:rsidRPr="00470EEB">
        <w:rPr>
          <w:i/>
          <w:sz w:val="28"/>
          <w:szCs w:val="28"/>
        </w:rPr>
        <w:t xml:space="preserve">1 </w:t>
      </w:r>
      <w:r w:rsidRPr="00470EEB">
        <w:rPr>
          <w:sz w:val="28"/>
          <w:szCs w:val="28"/>
        </w:rPr>
        <w:t xml:space="preserve">– патрубок; </w:t>
      </w:r>
      <w:r w:rsidRPr="00470EEB">
        <w:rPr>
          <w:i/>
          <w:sz w:val="28"/>
          <w:szCs w:val="28"/>
        </w:rPr>
        <w:t xml:space="preserve">2 </w:t>
      </w:r>
      <w:r w:rsidRPr="00470EEB">
        <w:rPr>
          <w:sz w:val="28"/>
          <w:szCs w:val="28"/>
        </w:rPr>
        <w:t xml:space="preserve">– индуктор; </w:t>
      </w:r>
      <w:r w:rsidRPr="00470EEB">
        <w:rPr>
          <w:i/>
          <w:sz w:val="28"/>
          <w:szCs w:val="28"/>
        </w:rPr>
        <w:t xml:space="preserve">3 </w:t>
      </w:r>
      <w:r w:rsidRPr="00470EEB">
        <w:rPr>
          <w:sz w:val="28"/>
          <w:szCs w:val="28"/>
        </w:rPr>
        <w:t xml:space="preserve">– кронштейн; </w:t>
      </w:r>
      <w:r w:rsidRPr="00470EEB">
        <w:rPr>
          <w:i/>
          <w:sz w:val="28"/>
          <w:szCs w:val="28"/>
        </w:rPr>
        <w:t>4</w:t>
      </w:r>
      <w:r w:rsidRPr="00470EEB">
        <w:rPr>
          <w:sz w:val="28"/>
          <w:szCs w:val="28"/>
        </w:rPr>
        <w:t xml:space="preserve"> – шибер; </w:t>
      </w:r>
      <w:r w:rsidRPr="00470EEB">
        <w:rPr>
          <w:i/>
          <w:sz w:val="28"/>
          <w:szCs w:val="28"/>
        </w:rPr>
        <w:t>5</w:t>
      </w:r>
      <w:r w:rsidRPr="00470EEB">
        <w:rPr>
          <w:sz w:val="28"/>
          <w:szCs w:val="28"/>
        </w:rPr>
        <w:t xml:space="preserve"> – направляющие; </w:t>
      </w:r>
      <w:r w:rsidRPr="00470EEB">
        <w:rPr>
          <w:i/>
          <w:sz w:val="28"/>
          <w:szCs w:val="28"/>
        </w:rPr>
        <w:t xml:space="preserve">6 </w:t>
      </w:r>
      <w:r w:rsidRPr="00470EEB">
        <w:rPr>
          <w:sz w:val="28"/>
          <w:szCs w:val="28"/>
        </w:rPr>
        <w:t xml:space="preserve">– резиновый уплотнитель; </w:t>
      </w:r>
      <w:r w:rsidRPr="00470EEB">
        <w:rPr>
          <w:i/>
          <w:sz w:val="28"/>
          <w:szCs w:val="28"/>
        </w:rPr>
        <w:t xml:space="preserve">7 </w:t>
      </w:r>
      <w:r w:rsidRPr="00470EEB">
        <w:rPr>
          <w:sz w:val="28"/>
          <w:szCs w:val="28"/>
        </w:rPr>
        <w:t xml:space="preserve">– корпус; </w:t>
      </w:r>
      <w:r w:rsidRPr="00470EEB">
        <w:rPr>
          <w:i/>
          <w:sz w:val="28"/>
          <w:szCs w:val="28"/>
        </w:rPr>
        <w:t xml:space="preserve">8 </w:t>
      </w:r>
      <w:r w:rsidRPr="00470EEB">
        <w:rPr>
          <w:sz w:val="28"/>
          <w:szCs w:val="28"/>
        </w:rPr>
        <w:t>– амортизатор.</w:t>
      </w:r>
    </w:p>
    <w:p w:rsidR="00452C55" w:rsidRPr="00470EEB" w:rsidRDefault="00452C55" w:rsidP="00470EEB">
      <w:pPr>
        <w:spacing w:line="360" w:lineRule="auto"/>
        <w:ind w:firstLine="709"/>
        <w:jc w:val="both"/>
        <w:rPr>
          <w:sz w:val="28"/>
          <w:szCs w:val="28"/>
        </w:rPr>
      </w:pPr>
      <w:r w:rsidRPr="00470EEB">
        <w:rPr>
          <w:sz w:val="28"/>
          <w:szCs w:val="28"/>
        </w:rPr>
        <w:t xml:space="preserve">Рисунок 10.2 </w:t>
      </w:r>
      <w:r w:rsidR="005F5411" w:rsidRPr="00470EEB">
        <w:rPr>
          <w:sz w:val="28"/>
          <w:szCs w:val="28"/>
        </w:rPr>
        <w:t xml:space="preserve">- </w:t>
      </w:r>
      <w:r w:rsidRPr="00470EEB">
        <w:rPr>
          <w:sz w:val="28"/>
          <w:szCs w:val="28"/>
        </w:rPr>
        <w:t xml:space="preserve">Быстродействующая задвижка </w:t>
      </w:r>
    </w:p>
    <w:p w:rsidR="00452C55" w:rsidRPr="00470EEB" w:rsidRDefault="00452C55" w:rsidP="007421B8">
      <w:pPr>
        <w:spacing w:line="360" w:lineRule="auto"/>
        <w:ind w:left="709"/>
        <w:jc w:val="center"/>
        <w:rPr>
          <w:sz w:val="28"/>
          <w:szCs w:val="28"/>
        </w:rPr>
      </w:pPr>
    </w:p>
    <w:p w:rsidR="00452C55" w:rsidRPr="00470EEB" w:rsidRDefault="00452C55" w:rsidP="007421B8">
      <w:pPr>
        <w:widowControl w:val="0"/>
        <w:shd w:val="clear" w:color="auto" w:fill="FFFFFF"/>
        <w:autoSpaceDE w:val="0"/>
        <w:autoSpaceDN w:val="0"/>
        <w:adjustRightInd w:val="0"/>
        <w:spacing w:line="360" w:lineRule="auto"/>
        <w:ind w:left="709"/>
        <w:jc w:val="center"/>
        <w:rPr>
          <w:b/>
          <w:sz w:val="28"/>
          <w:szCs w:val="28"/>
        </w:rPr>
      </w:pPr>
      <w:r w:rsidRPr="00470EEB">
        <w:rPr>
          <w:b/>
          <w:sz w:val="28"/>
          <w:szCs w:val="28"/>
        </w:rPr>
        <w:t>10.4 Исключение образования источников воспламенения при ударе и трении</w:t>
      </w:r>
    </w:p>
    <w:p w:rsidR="00452C55" w:rsidRPr="00470EEB" w:rsidRDefault="00452C55" w:rsidP="00470EEB">
      <w:pPr>
        <w:shd w:val="clear" w:color="auto" w:fill="FFFFFF"/>
        <w:autoSpaceDE w:val="0"/>
        <w:autoSpaceDN w:val="0"/>
        <w:adjustRightInd w:val="0"/>
        <w:spacing w:line="360" w:lineRule="auto"/>
        <w:ind w:firstLine="709"/>
        <w:jc w:val="both"/>
        <w:rPr>
          <w:sz w:val="28"/>
          <w:szCs w:val="28"/>
        </w:rPr>
      </w:pPr>
    </w:p>
    <w:p w:rsidR="00452C55" w:rsidRPr="00470EEB" w:rsidRDefault="00452C55" w:rsidP="00470EEB">
      <w:pPr>
        <w:shd w:val="clear" w:color="auto" w:fill="FFFFFF"/>
        <w:autoSpaceDE w:val="0"/>
        <w:autoSpaceDN w:val="0"/>
        <w:adjustRightInd w:val="0"/>
        <w:spacing w:line="360" w:lineRule="auto"/>
        <w:ind w:firstLine="709"/>
        <w:jc w:val="both"/>
        <w:rPr>
          <w:sz w:val="28"/>
          <w:szCs w:val="28"/>
        </w:rPr>
      </w:pPr>
      <w:r w:rsidRPr="00470EEB">
        <w:rPr>
          <w:sz w:val="28"/>
          <w:szCs w:val="28"/>
        </w:rPr>
        <w:t>В ряде случаев импульсом взрывов во взрывопожароопасных производствах при возникновении взрывоопасной концентрации служат удары твердых материалов, при которых образуются искры.</w:t>
      </w:r>
    </w:p>
    <w:p w:rsidR="00452C55" w:rsidRPr="00470EEB" w:rsidRDefault="00452C55" w:rsidP="00470EEB">
      <w:pPr>
        <w:shd w:val="clear" w:color="auto" w:fill="FFFFFF"/>
        <w:autoSpaceDE w:val="0"/>
        <w:autoSpaceDN w:val="0"/>
        <w:adjustRightInd w:val="0"/>
        <w:spacing w:line="360" w:lineRule="auto"/>
        <w:ind w:firstLine="709"/>
        <w:jc w:val="both"/>
        <w:rPr>
          <w:sz w:val="28"/>
          <w:szCs w:val="28"/>
        </w:rPr>
      </w:pPr>
      <w:r w:rsidRPr="00470EEB">
        <w:rPr>
          <w:sz w:val="28"/>
          <w:szCs w:val="28"/>
        </w:rPr>
        <w:t xml:space="preserve">Для покрытия полов во взрывоопасных производствах предлагается применять материалы, не искрящие при ударах стальными и другими твердыми материалами. Металлические площадки и ступени лестниц также должны быть покрыты неискрящими материалами. В отдельных случаях места прохода и обслуживания машин и аппаратов покрывают специальными резиновыми ковриками [9]. </w:t>
      </w:r>
    </w:p>
    <w:p w:rsidR="00452C55" w:rsidRPr="00470EEB" w:rsidRDefault="00452C55" w:rsidP="00470EEB">
      <w:pPr>
        <w:shd w:val="clear" w:color="auto" w:fill="FFFFFF"/>
        <w:autoSpaceDE w:val="0"/>
        <w:autoSpaceDN w:val="0"/>
        <w:adjustRightInd w:val="0"/>
        <w:spacing w:line="360" w:lineRule="auto"/>
        <w:ind w:firstLine="709"/>
        <w:jc w:val="both"/>
        <w:rPr>
          <w:sz w:val="28"/>
          <w:szCs w:val="28"/>
        </w:rPr>
      </w:pPr>
      <w:r w:rsidRPr="00470EEB">
        <w:rPr>
          <w:sz w:val="28"/>
          <w:szCs w:val="28"/>
        </w:rPr>
        <w:t xml:space="preserve">Инструмент, используемый для проведения ремонтных и других работ, должен быть изготовлен из бронзы, а стальной - хорошо омеднен. </w:t>
      </w:r>
      <w:r w:rsidRPr="00470EEB">
        <w:rPr>
          <w:sz w:val="28"/>
          <w:szCs w:val="28"/>
        </w:rPr>
        <w:tab/>
      </w:r>
    </w:p>
    <w:p w:rsidR="00452C55" w:rsidRPr="00470EEB" w:rsidRDefault="00452C55" w:rsidP="00470EEB">
      <w:pPr>
        <w:shd w:val="clear" w:color="auto" w:fill="FFFFFF"/>
        <w:autoSpaceDE w:val="0"/>
        <w:autoSpaceDN w:val="0"/>
        <w:adjustRightInd w:val="0"/>
        <w:spacing w:line="360" w:lineRule="auto"/>
        <w:ind w:firstLine="709"/>
        <w:jc w:val="both"/>
        <w:rPr>
          <w:sz w:val="28"/>
          <w:szCs w:val="28"/>
        </w:rPr>
      </w:pPr>
      <w:r w:rsidRPr="00470EEB">
        <w:rPr>
          <w:sz w:val="28"/>
          <w:szCs w:val="28"/>
        </w:rPr>
        <w:t>Вентиляторы для взрыво- и пожароопасных помещений должны быть искробезопасного исполнения. Ротор и кожух вентилятора изготавливают из цветного металла, не дающего искру, или покрывают пластическими материалами. В месте прохода вала вентилятора через "кожух устанавливают муфту из цветного металла. При удалении пыли перед вентилятором помещают специальные фильтры [4].</w:t>
      </w:r>
    </w:p>
    <w:p w:rsidR="00452C55" w:rsidRPr="00470EEB" w:rsidRDefault="00452C55" w:rsidP="00470EEB">
      <w:pPr>
        <w:shd w:val="clear" w:color="auto" w:fill="FFFFFF"/>
        <w:autoSpaceDE w:val="0"/>
        <w:autoSpaceDN w:val="0"/>
        <w:adjustRightInd w:val="0"/>
        <w:spacing w:line="360" w:lineRule="auto"/>
        <w:ind w:firstLine="709"/>
        <w:jc w:val="both"/>
        <w:rPr>
          <w:sz w:val="28"/>
          <w:szCs w:val="28"/>
        </w:rPr>
      </w:pPr>
      <w:r w:rsidRPr="00470EEB">
        <w:rPr>
          <w:sz w:val="28"/>
          <w:szCs w:val="28"/>
        </w:rPr>
        <w:t>Особую опасность представляют работы по очистке оборудования от отходов производства (полимеров, шлама, непрореагировавших продуктов и др.). Перед проведением таких работ оборудование тщательно промывают, пропаривают и продувают инертным газом или воздухом. К работам внутри аппаратов приступают только после положительного анализа воздушной среды. Во избежание взрыва обувь рабочих не должна иметь железных гвоздей: Для чистки применяют только деревянный или металлический инструмент, не дающий искр при работе [9].</w:t>
      </w:r>
    </w:p>
    <w:p w:rsidR="00452C55" w:rsidRPr="00470EEB" w:rsidRDefault="00452C55" w:rsidP="00470EEB">
      <w:pPr>
        <w:shd w:val="clear" w:color="auto" w:fill="FFFFFF"/>
        <w:autoSpaceDE w:val="0"/>
        <w:autoSpaceDN w:val="0"/>
        <w:adjustRightInd w:val="0"/>
        <w:spacing w:line="360" w:lineRule="auto"/>
        <w:ind w:firstLine="709"/>
        <w:jc w:val="both"/>
        <w:rPr>
          <w:sz w:val="28"/>
          <w:szCs w:val="28"/>
        </w:rPr>
      </w:pPr>
      <w:r w:rsidRPr="00470EEB">
        <w:rPr>
          <w:sz w:val="28"/>
          <w:szCs w:val="28"/>
        </w:rPr>
        <w:t xml:space="preserve">Для предотвращения искрения при работе технологического оборудования, трущиеся части тщательно смазывают [4]. </w:t>
      </w:r>
    </w:p>
    <w:p w:rsidR="00452C55" w:rsidRPr="00470EEB" w:rsidRDefault="00452C55" w:rsidP="00470EEB">
      <w:pPr>
        <w:shd w:val="clear" w:color="auto" w:fill="FFFFFF"/>
        <w:autoSpaceDE w:val="0"/>
        <w:autoSpaceDN w:val="0"/>
        <w:adjustRightInd w:val="0"/>
        <w:spacing w:line="360" w:lineRule="auto"/>
        <w:ind w:firstLine="709"/>
        <w:jc w:val="both"/>
        <w:rPr>
          <w:sz w:val="28"/>
          <w:szCs w:val="28"/>
        </w:rPr>
      </w:pPr>
    </w:p>
    <w:p w:rsidR="00E7108C" w:rsidRPr="00470EEB" w:rsidRDefault="00452C55" w:rsidP="007421B8">
      <w:pPr>
        <w:pStyle w:val="13"/>
        <w:spacing w:line="360" w:lineRule="auto"/>
        <w:ind w:firstLine="709"/>
        <w:rPr>
          <w:b/>
          <w:bCs/>
        </w:rPr>
      </w:pPr>
      <w:r w:rsidRPr="00470EEB">
        <w:rPr>
          <w:b/>
          <w:bCs/>
        </w:rPr>
        <w:br w:type="page"/>
      </w:r>
      <w:bookmarkStart w:id="139" w:name="_Toc138558759"/>
      <w:r w:rsidR="00E7108C" w:rsidRPr="00470EEB">
        <w:rPr>
          <w:b/>
          <w:bCs/>
        </w:rPr>
        <w:t>ВЫВОДЫ</w:t>
      </w:r>
      <w:bookmarkEnd w:id="138"/>
      <w:bookmarkEnd w:id="139"/>
    </w:p>
    <w:p w:rsidR="001D431C" w:rsidRPr="00470EEB" w:rsidRDefault="001D431C" w:rsidP="00470EEB">
      <w:pPr>
        <w:spacing w:line="360" w:lineRule="auto"/>
        <w:ind w:firstLine="709"/>
        <w:jc w:val="both"/>
        <w:rPr>
          <w:sz w:val="28"/>
          <w:szCs w:val="28"/>
        </w:rPr>
      </w:pPr>
    </w:p>
    <w:p w:rsidR="00E7108C" w:rsidRPr="00470EEB" w:rsidRDefault="00E7108C" w:rsidP="00470EEB">
      <w:pPr>
        <w:spacing w:line="360" w:lineRule="auto"/>
        <w:ind w:firstLine="709"/>
        <w:jc w:val="both"/>
        <w:rPr>
          <w:sz w:val="28"/>
          <w:szCs w:val="28"/>
        </w:rPr>
      </w:pPr>
      <w:r w:rsidRPr="00470EEB">
        <w:rPr>
          <w:sz w:val="28"/>
          <w:szCs w:val="28"/>
        </w:rPr>
        <w:t xml:space="preserve">На основании проведенного анализа литературных источников и статистических данных показано, что количество аварий связанных с пожарами на объектах нефтепереработки имеет тенденцию к росту. В результате проведенной работы проанализированы характеристики показателей пожаровзрывоопасности объекта - количество пожаров и различных причин их возникновения. </w:t>
      </w:r>
    </w:p>
    <w:p w:rsidR="00E7108C" w:rsidRPr="00470EEB" w:rsidRDefault="00E7108C" w:rsidP="00470EEB">
      <w:pPr>
        <w:spacing w:line="360" w:lineRule="auto"/>
        <w:ind w:firstLine="709"/>
        <w:jc w:val="both"/>
        <w:rPr>
          <w:sz w:val="28"/>
          <w:szCs w:val="28"/>
        </w:rPr>
      </w:pPr>
      <w:r w:rsidRPr="00470EEB">
        <w:rPr>
          <w:sz w:val="28"/>
          <w:szCs w:val="28"/>
        </w:rPr>
        <w:t xml:space="preserve">Установлено, что основными причинами </w:t>
      </w:r>
      <w:r w:rsidR="006520F9" w:rsidRPr="00470EEB">
        <w:rPr>
          <w:sz w:val="28"/>
          <w:szCs w:val="28"/>
        </w:rPr>
        <w:t xml:space="preserve">взрывов и </w:t>
      </w:r>
      <w:r w:rsidRPr="00470EEB">
        <w:rPr>
          <w:sz w:val="28"/>
          <w:szCs w:val="28"/>
        </w:rPr>
        <w:t xml:space="preserve">пожаров </w:t>
      </w:r>
      <w:r w:rsidR="006520F9" w:rsidRPr="00470EEB">
        <w:rPr>
          <w:sz w:val="28"/>
          <w:szCs w:val="28"/>
        </w:rPr>
        <w:t xml:space="preserve">на установке газофракционирования </w:t>
      </w:r>
      <w:r w:rsidRPr="00470EEB">
        <w:rPr>
          <w:sz w:val="28"/>
          <w:szCs w:val="28"/>
        </w:rPr>
        <w:t xml:space="preserve">являются </w:t>
      </w:r>
      <w:r w:rsidR="006520F9" w:rsidRPr="00470EEB">
        <w:rPr>
          <w:sz w:val="28"/>
          <w:szCs w:val="28"/>
        </w:rPr>
        <w:t>выход параметров технологического процесса за критические значения, отказ в работе приборов контроля, нарушение герметичности оборудования</w:t>
      </w:r>
      <w:r w:rsidRPr="00470EEB">
        <w:rPr>
          <w:sz w:val="28"/>
          <w:szCs w:val="28"/>
        </w:rPr>
        <w:t xml:space="preserve">. В связи с этим, рассмотрены вопросы обеспечения пожарной безопасности технологических процессов </w:t>
      </w:r>
      <w:r w:rsidR="006520F9" w:rsidRPr="00470EEB">
        <w:rPr>
          <w:sz w:val="28"/>
          <w:szCs w:val="28"/>
        </w:rPr>
        <w:t>на газофракционирующей установке Туймазинского газоперерабатывающего завода</w:t>
      </w:r>
      <w:r w:rsidRPr="00470EEB">
        <w:rPr>
          <w:sz w:val="28"/>
          <w:szCs w:val="28"/>
        </w:rPr>
        <w:t xml:space="preserve">. </w:t>
      </w:r>
    </w:p>
    <w:p w:rsidR="00E7108C" w:rsidRPr="00470EEB" w:rsidRDefault="00E7108C" w:rsidP="00470EEB">
      <w:pPr>
        <w:spacing w:line="360" w:lineRule="auto"/>
        <w:ind w:firstLine="709"/>
        <w:jc w:val="both"/>
        <w:rPr>
          <w:sz w:val="28"/>
          <w:szCs w:val="28"/>
        </w:rPr>
      </w:pPr>
      <w:r w:rsidRPr="00470EEB">
        <w:rPr>
          <w:sz w:val="28"/>
          <w:szCs w:val="28"/>
        </w:rPr>
        <w:t xml:space="preserve">Установлено, что возникновение и развитие аварийных ситуаций </w:t>
      </w:r>
      <w:r w:rsidR="006520F9" w:rsidRPr="00470EEB">
        <w:rPr>
          <w:sz w:val="28"/>
          <w:szCs w:val="28"/>
        </w:rPr>
        <w:t>на газофракционирующей установке</w:t>
      </w:r>
      <w:r w:rsidRPr="00470EEB">
        <w:rPr>
          <w:sz w:val="28"/>
          <w:szCs w:val="28"/>
        </w:rPr>
        <w:t xml:space="preserve"> повлечет за собой ущерб здоровью и жизни людей, потери материальных ценностей и загрязнение окружающей природной среды. </w:t>
      </w:r>
    </w:p>
    <w:p w:rsidR="00E7108C" w:rsidRPr="00470EEB" w:rsidRDefault="00E7108C" w:rsidP="00470EEB">
      <w:pPr>
        <w:spacing w:line="360" w:lineRule="auto"/>
        <w:ind w:firstLine="709"/>
        <w:jc w:val="both"/>
        <w:rPr>
          <w:sz w:val="28"/>
          <w:szCs w:val="28"/>
        </w:rPr>
      </w:pPr>
      <w:r w:rsidRPr="00470EEB">
        <w:rPr>
          <w:sz w:val="28"/>
          <w:szCs w:val="28"/>
        </w:rPr>
        <w:t xml:space="preserve">Произведена количественная оценка возможного ущерба и потерь: при наиболее неблагоприятном сценарии (взрыв, пожар) от поражающего воздействия ударной волны взрыва погибнет </w:t>
      </w:r>
      <w:r w:rsidR="0045667D" w:rsidRPr="00470EEB">
        <w:rPr>
          <w:sz w:val="28"/>
          <w:szCs w:val="28"/>
        </w:rPr>
        <w:t>3</w:t>
      </w:r>
      <w:r w:rsidRPr="00470EEB">
        <w:rPr>
          <w:sz w:val="28"/>
          <w:szCs w:val="28"/>
        </w:rPr>
        <w:t xml:space="preserve">0 человек, </w:t>
      </w:r>
      <w:r w:rsidR="0045667D" w:rsidRPr="00470EEB">
        <w:rPr>
          <w:sz w:val="28"/>
          <w:szCs w:val="28"/>
        </w:rPr>
        <w:t>57</w:t>
      </w:r>
      <w:r w:rsidRPr="00470EEB">
        <w:rPr>
          <w:sz w:val="28"/>
          <w:szCs w:val="28"/>
        </w:rPr>
        <w:t xml:space="preserve"> человек получат травмы и ожоги различных степеней тяжести, произойдут разрушения зданий и сооружений. </w:t>
      </w:r>
    </w:p>
    <w:p w:rsidR="00E7108C" w:rsidRPr="00470EEB" w:rsidRDefault="00E7108C" w:rsidP="00470EEB">
      <w:pPr>
        <w:spacing w:line="360" w:lineRule="auto"/>
        <w:ind w:firstLine="709"/>
        <w:jc w:val="both"/>
        <w:rPr>
          <w:sz w:val="28"/>
          <w:szCs w:val="28"/>
        </w:rPr>
      </w:pPr>
      <w:r w:rsidRPr="00470EEB">
        <w:rPr>
          <w:sz w:val="28"/>
          <w:szCs w:val="28"/>
        </w:rPr>
        <w:t>Для уменьшения масштабов аварии и числа потерь в зоне ЧС составлен план организации аварийно-спасательных и других неотложных работ. В ходе выполнения дипломной работы был определен состав сил и средств ликвидации возможной аварии и их количество. Всего привлекается 1</w:t>
      </w:r>
      <w:r w:rsidR="002E3756" w:rsidRPr="00470EEB">
        <w:rPr>
          <w:sz w:val="28"/>
          <w:szCs w:val="28"/>
        </w:rPr>
        <w:t>79</w:t>
      </w:r>
      <w:r w:rsidRPr="00470EEB">
        <w:rPr>
          <w:sz w:val="28"/>
          <w:szCs w:val="28"/>
        </w:rPr>
        <w:t xml:space="preserve"> человек личного состава формирований и </w:t>
      </w:r>
      <w:r w:rsidR="002E3756" w:rsidRPr="00470EEB">
        <w:rPr>
          <w:sz w:val="28"/>
          <w:szCs w:val="28"/>
        </w:rPr>
        <w:t>52</w:t>
      </w:r>
      <w:r w:rsidRPr="00470EEB">
        <w:rPr>
          <w:sz w:val="28"/>
          <w:szCs w:val="28"/>
        </w:rPr>
        <w:t xml:space="preserve"> единиц</w:t>
      </w:r>
      <w:r w:rsidR="002E3756" w:rsidRPr="00470EEB">
        <w:rPr>
          <w:sz w:val="28"/>
          <w:szCs w:val="28"/>
        </w:rPr>
        <w:t>ы</w:t>
      </w:r>
      <w:r w:rsidRPr="00470EEB">
        <w:rPr>
          <w:sz w:val="28"/>
          <w:szCs w:val="28"/>
        </w:rPr>
        <w:t xml:space="preserve"> техники. </w:t>
      </w:r>
    </w:p>
    <w:p w:rsidR="00E7108C" w:rsidRPr="00470EEB" w:rsidRDefault="00E7108C" w:rsidP="00470EEB">
      <w:pPr>
        <w:spacing w:line="360" w:lineRule="auto"/>
        <w:ind w:firstLine="709"/>
        <w:jc w:val="both"/>
        <w:rPr>
          <w:sz w:val="28"/>
          <w:szCs w:val="28"/>
        </w:rPr>
      </w:pPr>
      <w:r w:rsidRPr="00470EEB">
        <w:rPr>
          <w:sz w:val="28"/>
          <w:szCs w:val="28"/>
        </w:rPr>
        <w:t>Установлено, что своевременность реагирования сил на возникновение чрезвычайной ситуации зависит от степени их согласованности и</w:t>
      </w:r>
      <w:r w:rsidR="00470EEB" w:rsidRPr="00470EEB">
        <w:rPr>
          <w:sz w:val="28"/>
          <w:szCs w:val="28"/>
        </w:rPr>
        <w:t xml:space="preserve"> </w:t>
      </w:r>
      <w:r w:rsidRPr="00470EEB">
        <w:rPr>
          <w:sz w:val="28"/>
          <w:szCs w:val="28"/>
        </w:rPr>
        <w:t>взаимодействия. При ликвидации последствий</w:t>
      </w:r>
      <w:r w:rsidR="00470EEB" w:rsidRPr="00470EEB">
        <w:rPr>
          <w:sz w:val="28"/>
          <w:szCs w:val="28"/>
        </w:rPr>
        <w:t xml:space="preserve"> </w:t>
      </w:r>
      <w:r w:rsidRPr="00470EEB">
        <w:rPr>
          <w:sz w:val="28"/>
          <w:szCs w:val="28"/>
        </w:rPr>
        <w:t>аварии эффективность проведение АСДНР зависит также от материально-технического и тылового обеспечения привлекаемых сил и средств. Выполнен расчет необходимых средств МТО, включая количество продуктов питания, воды, ГСМ. Произведен анализ материально-технических характеристик и современного состояния парка пожарных автомобилей.</w:t>
      </w:r>
    </w:p>
    <w:p w:rsidR="00E7108C" w:rsidRPr="00470EEB" w:rsidRDefault="00E7108C" w:rsidP="00470EEB">
      <w:pPr>
        <w:spacing w:line="360" w:lineRule="auto"/>
        <w:ind w:firstLine="709"/>
        <w:jc w:val="both"/>
        <w:rPr>
          <w:sz w:val="28"/>
          <w:szCs w:val="28"/>
        </w:rPr>
      </w:pPr>
      <w:r w:rsidRPr="00470EEB">
        <w:rPr>
          <w:sz w:val="28"/>
          <w:szCs w:val="28"/>
        </w:rPr>
        <w:t>При возникновении аварии и ее последствий организуется медицинская и психологическая помощь пострадавшему населению. Медицинская помощь включает в себя удаление из зоны воздействия поражающих факторов ЧС, принятие антидотов и доставку при необходимости в лечебные учреждения.</w:t>
      </w:r>
    </w:p>
    <w:p w:rsidR="00E7108C" w:rsidRPr="00470EEB" w:rsidRDefault="00E7108C" w:rsidP="00470EEB">
      <w:pPr>
        <w:spacing w:line="360" w:lineRule="auto"/>
        <w:ind w:firstLine="709"/>
        <w:jc w:val="both"/>
        <w:rPr>
          <w:sz w:val="28"/>
          <w:szCs w:val="28"/>
        </w:rPr>
      </w:pPr>
      <w:r w:rsidRPr="00470EEB">
        <w:rPr>
          <w:sz w:val="28"/>
          <w:szCs w:val="28"/>
        </w:rPr>
        <w:t>Рассмотрены вопросы обеспечения пожаровзрывозащиты</w:t>
      </w:r>
      <w:r w:rsidR="00470EEB" w:rsidRPr="00470EEB">
        <w:rPr>
          <w:sz w:val="28"/>
          <w:szCs w:val="28"/>
        </w:rPr>
        <w:t xml:space="preserve"> </w:t>
      </w:r>
      <w:r w:rsidR="003527D9" w:rsidRPr="00470EEB">
        <w:rPr>
          <w:sz w:val="28"/>
          <w:szCs w:val="28"/>
        </w:rPr>
        <w:t>газофракционирующей установки</w:t>
      </w:r>
      <w:r w:rsidRPr="00470EEB">
        <w:rPr>
          <w:sz w:val="28"/>
          <w:szCs w:val="28"/>
        </w:rPr>
        <w:t>. Определены критерии пожаровзрывоопасности: интенсивности теплового излучения пожара пролива, рассчитаны</w:t>
      </w:r>
      <w:r w:rsidR="00470EEB" w:rsidRPr="00470EEB">
        <w:rPr>
          <w:sz w:val="28"/>
          <w:szCs w:val="28"/>
        </w:rPr>
        <w:t xml:space="preserve"> </w:t>
      </w:r>
      <w:r w:rsidRPr="00470EEB">
        <w:rPr>
          <w:sz w:val="28"/>
          <w:szCs w:val="28"/>
        </w:rPr>
        <w:t>радиусы зон опасных значений теплового излучения пожара, в случае горения смеси по дефлаграционному режиму.</w:t>
      </w:r>
    </w:p>
    <w:p w:rsidR="003527D9" w:rsidRPr="00470EEB" w:rsidRDefault="00E7108C" w:rsidP="00470EEB">
      <w:pPr>
        <w:spacing w:line="360" w:lineRule="auto"/>
        <w:ind w:firstLine="709"/>
        <w:jc w:val="both"/>
        <w:rPr>
          <w:sz w:val="28"/>
          <w:szCs w:val="28"/>
        </w:rPr>
      </w:pPr>
      <w:r w:rsidRPr="00470EEB">
        <w:rPr>
          <w:sz w:val="28"/>
          <w:szCs w:val="28"/>
        </w:rPr>
        <w:t xml:space="preserve">Произведен анализ причин возникновения чрезвычайных ситуаций на объекте и величины рисков возникновения аварий, которые оцениваются возможными социальными и материальными потерями. </w:t>
      </w:r>
    </w:p>
    <w:p w:rsidR="00E7108C" w:rsidRPr="00470EEB" w:rsidRDefault="00E7108C" w:rsidP="00470EEB">
      <w:pPr>
        <w:spacing w:line="360" w:lineRule="auto"/>
        <w:ind w:firstLine="709"/>
        <w:jc w:val="both"/>
        <w:rPr>
          <w:sz w:val="28"/>
          <w:szCs w:val="28"/>
        </w:rPr>
      </w:pPr>
      <w:r w:rsidRPr="00470EEB">
        <w:rPr>
          <w:sz w:val="28"/>
          <w:szCs w:val="28"/>
        </w:rPr>
        <w:t xml:space="preserve">По результатам каждого этапа исследований, выполненных в ходе выполнения работы предложены мероприятия, выполнение которых позволит улучшить обстановку с </w:t>
      </w:r>
      <w:r w:rsidR="003527D9" w:rsidRPr="00470EEB">
        <w:rPr>
          <w:sz w:val="28"/>
          <w:szCs w:val="28"/>
        </w:rPr>
        <w:t xml:space="preserve">взрывами и </w:t>
      </w:r>
      <w:r w:rsidRPr="00470EEB">
        <w:rPr>
          <w:sz w:val="28"/>
          <w:szCs w:val="28"/>
        </w:rPr>
        <w:t>пожарами в Республике Башкортостан, повысить безопасность функционирования объекта.</w:t>
      </w:r>
    </w:p>
    <w:p w:rsidR="00C040D5" w:rsidRPr="00470EEB" w:rsidRDefault="002847E3" w:rsidP="007421B8">
      <w:pPr>
        <w:pStyle w:val="a"/>
        <w:numPr>
          <w:ilvl w:val="0"/>
          <w:numId w:val="0"/>
        </w:numPr>
        <w:spacing w:line="360" w:lineRule="auto"/>
        <w:ind w:firstLine="709"/>
        <w:rPr>
          <w:bCs w:val="0"/>
          <w:szCs w:val="28"/>
        </w:rPr>
      </w:pPr>
      <w:r w:rsidRPr="00470EEB">
        <w:rPr>
          <w:szCs w:val="28"/>
        </w:rPr>
        <w:br w:type="page"/>
      </w:r>
      <w:r w:rsidR="00C040D5" w:rsidRPr="00470EEB">
        <w:rPr>
          <w:bCs w:val="0"/>
          <w:szCs w:val="28"/>
        </w:rPr>
        <w:t>ПРИЛОЖЕНИЕ А</w:t>
      </w:r>
    </w:p>
    <w:p w:rsidR="00C040D5" w:rsidRPr="00470EEB" w:rsidRDefault="00C040D5" w:rsidP="007421B8">
      <w:pPr>
        <w:pStyle w:val="a"/>
        <w:numPr>
          <w:ilvl w:val="0"/>
          <w:numId w:val="0"/>
        </w:numPr>
        <w:spacing w:line="360" w:lineRule="auto"/>
        <w:ind w:firstLine="709"/>
        <w:rPr>
          <w:b w:val="0"/>
          <w:bCs w:val="0"/>
          <w:szCs w:val="28"/>
        </w:rPr>
      </w:pPr>
      <w:r w:rsidRPr="00470EEB">
        <w:rPr>
          <w:b w:val="0"/>
          <w:bCs w:val="0"/>
          <w:szCs w:val="28"/>
        </w:rPr>
        <w:t>(обязательное)</w:t>
      </w:r>
    </w:p>
    <w:p w:rsidR="0031127F" w:rsidRPr="00470EEB" w:rsidRDefault="0031127F" w:rsidP="00470EEB">
      <w:pPr>
        <w:spacing w:line="360" w:lineRule="auto"/>
        <w:ind w:firstLine="709"/>
        <w:jc w:val="both"/>
        <w:rPr>
          <w:sz w:val="28"/>
          <w:szCs w:val="28"/>
        </w:rPr>
      </w:pPr>
    </w:p>
    <w:p w:rsidR="0031127F" w:rsidRPr="00470EEB" w:rsidRDefault="0031127F" w:rsidP="00470EEB">
      <w:pPr>
        <w:shd w:val="clear" w:color="auto" w:fill="FFFFFF"/>
        <w:spacing w:line="360" w:lineRule="auto"/>
        <w:ind w:firstLine="709"/>
        <w:jc w:val="both"/>
        <w:rPr>
          <w:sz w:val="28"/>
          <w:szCs w:val="28"/>
        </w:rPr>
      </w:pPr>
      <w:r w:rsidRPr="00470EEB">
        <w:rPr>
          <w:bCs/>
          <w:iCs/>
          <w:sz w:val="28"/>
          <w:szCs w:val="28"/>
        </w:rPr>
        <w:t xml:space="preserve">Таблица </w:t>
      </w:r>
      <w:r w:rsidRPr="00470EEB">
        <w:rPr>
          <w:bCs/>
          <w:sz w:val="28"/>
          <w:szCs w:val="28"/>
        </w:rPr>
        <w:t xml:space="preserve">1 </w:t>
      </w:r>
      <w:r w:rsidRPr="00470EEB">
        <w:rPr>
          <w:sz w:val="28"/>
          <w:szCs w:val="28"/>
        </w:rPr>
        <w:t>- Состав (по массе) сжиженных углеводородных газов трех марок, регламентированный нормами (нн - не нормируется)</w:t>
      </w:r>
    </w:p>
    <w:tbl>
      <w:tblPr>
        <w:tblW w:w="0" w:type="auto"/>
        <w:jc w:val="center"/>
        <w:tblLayout w:type="fixed"/>
        <w:tblCellMar>
          <w:left w:w="40" w:type="dxa"/>
          <w:right w:w="40" w:type="dxa"/>
        </w:tblCellMar>
        <w:tblLook w:val="0000" w:firstRow="0" w:lastRow="0" w:firstColumn="0" w:lastColumn="0" w:noHBand="0" w:noVBand="0"/>
      </w:tblPr>
      <w:tblGrid>
        <w:gridCol w:w="5162"/>
        <w:gridCol w:w="1202"/>
        <w:gridCol w:w="1270"/>
        <w:gridCol w:w="1514"/>
      </w:tblGrid>
      <w:tr w:rsidR="0031127F" w:rsidRPr="007421B8">
        <w:trPr>
          <w:trHeight w:hRule="exact" w:val="730"/>
          <w:jc w:val="center"/>
        </w:trPr>
        <w:tc>
          <w:tcPr>
            <w:tcW w:w="5162" w:type="dxa"/>
            <w:tcBorders>
              <w:top w:val="single" w:sz="6"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rPr>
                <w:bCs/>
              </w:rPr>
            </w:pPr>
            <w:r w:rsidRPr="007421B8">
              <w:rPr>
                <w:bCs/>
              </w:rPr>
              <w:t>Показатель</w:t>
            </w:r>
          </w:p>
          <w:p w:rsidR="0031127F" w:rsidRPr="007421B8" w:rsidRDefault="0031127F" w:rsidP="007421B8">
            <w:pPr>
              <w:shd w:val="clear" w:color="auto" w:fill="FFFFFF"/>
              <w:spacing w:line="360" w:lineRule="auto"/>
              <w:rPr>
                <w:bCs/>
              </w:rPr>
            </w:pPr>
          </w:p>
        </w:tc>
        <w:tc>
          <w:tcPr>
            <w:tcW w:w="1202" w:type="dxa"/>
            <w:tcBorders>
              <w:top w:val="single" w:sz="6"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rPr>
                <w:bCs/>
              </w:rPr>
            </w:pPr>
            <w:r w:rsidRPr="007421B8">
              <w:rPr>
                <w:bCs/>
              </w:rPr>
              <w:t>СПБТЗ</w:t>
            </w:r>
          </w:p>
          <w:p w:rsidR="0031127F" w:rsidRPr="007421B8" w:rsidRDefault="0031127F" w:rsidP="007421B8">
            <w:pPr>
              <w:shd w:val="clear" w:color="auto" w:fill="FFFFFF"/>
              <w:spacing w:line="360" w:lineRule="auto"/>
              <w:rPr>
                <w:bCs/>
              </w:rPr>
            </w:pPr>
          </w:p>
        </w:tc>
        <w:tc>
          <w:tcPr>
            <w:tcW w:w="1270" w:type="dxa"/>
            <w:tcBorders>
              <w:top w:val="single" w:sz="6"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rPr>
                <w:bCs/>
              </w:rPr>
            </w:pPr>
            <w:r w:rsidRPr="007421B8">
              <w:rPr>
                <w:bCs/>
              </w:rPr>
              <w:t>СПБТЛ</w:t>
            </w:r>
          </w:p>
          <w:p w:rsidR="0031127F" w:rsidRPr="007421B8" w:rsidRDefault="0031127F" w:rsidP="007421B8">
            <w:pPr>
              <w:shd w:val="clear" w:color="auto" w:fill="FFFFFF"/>
              <w:spacing w:line="360" w:lineRule="auto"/>
              <w:rPr>
                <w:bCs/>
              </w:rPr>
            </w:pPr>
          </w:p>
        </w:tc>
        <w:tc>
          <w:tcPr>
            <w:tcW w:w="1514" w:type="dxa"/>
            <w:tcBorders>
              <w:top w:val="single" w:sz="6"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rPr>
                <w:bCs/>
              </w:rPr>
            </w:pPr>
            <w:r w:rsidRPr="007421B8">
              <w:rPr>
                <w:bCs/>
              </w:rPr>
              <w:t>БТ</w:t>
            </w:r>
          </w:p>
          <w:p w:rsidR="0031127F" w:rsidRPr="007421B8" w:rsidRDefault="0031127F" w:rsidP="007421B8">
            <w:pPr>
              <w:shd w:val="clear" w:color="auto" w:fill="FFFFFF"/>
              <w:spacing w:line="360" w:lineRule="auto"/>
              <w:rPr>
                <w:bCs/>
              </w:rPr>
            </w:pPr>
          </w:p>
        </w:tc>
      </w:tr>
      <w:tr w:rsidR="0031127F" w:rsidRPr="007421B8">
        <w:trPr>
          <w:trHeight w:hRule="exact" w:val="454"/>
          <w:jc w:val="center"/>
        </w:trPr>
        <w:tc>
          <w:tcPr>
            <w:tcW w:w="5162"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r w:rsidRPr="007421B8">
              <w:t>Сумма пропана и пропилена: не менее %</w:t>
            </w:r>
          </w:p>
          <w:p w:rsidR="0031127F" w:rsidRPr="007421B8" w:rsidRDefault="0031127F" w:rsidP="007421B8">
            <w:pPr>
              <w:shd w:val="clear" w:color="auto" w:fill="FFFFFF"/>
              <w:spacing w:line="360" w:lineRule="auto"/>
            </w:pPr>
          </w:p>
        </w:tc>
        <w:tc>
          <w:tcPr>
            <w:tcW w:w="1202"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r w:rsidRPr="007421B8">
              <w:t>75</w:t>
            </w:r>
          </w:p>
          <w:p w:rsidR="0031127F" w:rsidRPr="007421B8" w:rsidRDefault="0031127F" w:rsidP="007421B8">
            <w:pPr>
              <w:shd w:val="clear" w:color="auto" w:fill="FFFFFF"/>
              <w:spacing w:line="360" w:lineRule="auto"/>
            </w:pPr>
          </w:p>
        </w:tc>
        <w:tc>
          <w:tcPr>
            <w:tcW w:w="1270"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r w:rsidRPr="007421B8">
              <w:t>нн</w:t>
            </w:r>
          </w:p>
          <w:p w:rsidR="0031127F" w:rsidRPr="007421B8" w:rsidRDefault="0031127F" w:rsidP="007421B8">
            <w:pPr>
              <w:shd w:val="clear" w:color="auto" w:fill="FFFFFF"/>
              <w:spacing w:line="360" w:lineRule="auto"/>
            </w:pPr>
          </w:p>
        </w:tc>
        <w:tc>
          <w:tcPr>
            <w:tcW w:w="1514"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r w:rsidRPr="007421B8">
              <w:t>нн</w:t>
            </w:r>
          </w:p>
          <w:p w:rsidR="0031127F" w:rsidRPr="007421B8" w:rsidRDefault="0031127F" w:rsidP="007421B8">
            <w:pPr>
              <w:shd w:val="clear" w:color="auto" w:fill="FFFFFF"/>
              <w:spacing w:line="360" w:lineRule="auto"/>
            </w:pPr>
          </w:p>
        </w:tc>
      </w:tr>
      <w:tr w:rsidR="0031127F" w:rsidRPr="007421B8">
        <w:trPr>
          <w:trHeight w:hRule="exact" w:val="454"/>
          <w:jc w:val="center"/>
        </w:trPr>
        <w:tc>
          <w:tcPr>
            <w:tcW w:w="5162"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r w:rsidRPr="007421B8">
              <w:t>Сумма бутанов и бутиленов: не менее %</w:t>
            </w:r>
          </w:p>
          <w:p w:rsidR="0031127F" w:rsidRPr="007421B8" w:rsidRDefault="0031127F" w:rsidP="007421B8">
            <w:pPr>
              <w:shd w:val="clear" w:color="auto" w:fill="FFFFFF"/>
              <w:spacing w:line="360" w:lineRule="auto"/>
            </w:pPr>
          </w:p>
        </w:tc>
        <w:tc>
          <w:tcPr>
            <w:tcW w:w="1202"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r w:rsidRPr="007421B8">
              <w:t>нн</w:t>
            </w:r>
          </w:p>
          <w:p w:rsidR="0031127F" w:rsidRPr="007421B8" w:rsidRDefault="0031127F" w:rsidP="007421B8">
            <w:pPr>
              <w:shd w:val="clear" w:color="auto" w:fill="FFFFFF"/>
              <w:spacing w:line="360" w:lineRule="auto"/>
            </w:pPr>
          </w:p>
        </w:tc>
        <w:tc>
          <w:tcPr>
            <w:tcW w:w="1270"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r w:rsidRPr="007421B8">
              <w:t>-</w:t>
            </w:r>
          </w:p>
          <w:p w:rsidR="0031127F" w:rsidRPr="007421B8" w:rsidRDefault="0031127F" w:rsidP="007421B8">
            <w:pPr>
              <w:shd w:val="clear" w:color="auto" w:fill="FFFFFF"/>
              <w:spacing w:line="360" w:lineRule="auto"/>
            </w:pPr>
          </w:p>
        </w:tc>
        <w:tc>
          <w:tcPr>
            <w:tcW w:w="1514"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r w:rsidRPr="007421B8">
              <w:t>60</w:t>
            </w:r>
          </w:p>
          <w:p w:rsidR="0031127F" w:rsidRPr="007421B8" w:rsidRDefault="0031127F" w:rsidP="007421B8">
            <w:pPr>
              <w:shd w:val="clear" w:color="auto" w:fill="FFFFFF"/>
              <w:spacing w:line="360" w:lineRule="auto"/>
            </w:pPr>
          </w:p>
        </w:tc>
      </w:tr>
      <w:tr w:rsidR="0031127F" w:rsidRPr="007421B8">
        <w:trPr>
          <w:trHeight w:hRule="exact" w:val="454"/>
          <w:jc w:val="center"/>
        </w:trPr>
        <w:tc>
          <w:tcPr>
            <w:tcW w:w="5162"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r w:rsidRPr="007421B8">
              <w:t>не более %:</w:t>
            </w:r>
          </w:p>
          <w:p w:rsidR="0031127F" w:rsidRPr="007421B8" w:rsidRDefault="0031127F" w:rsidP="007421B8">
            <w:pPr>
              <w:shd w:val="clear" w:color="auto" w:fill="FFFFFF"/>
              <w:spacing w:line="360" w:lineRule="auto"/>
            </w:pPr>
          </w:p>
        </w:tc>
        <w:tc>
          <w:tcPr>
            <w:tcW w:w="1202"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r w:rsidRPr="007421B8">
              <w:t>нн</w:t>
            </w:r>
          </w:p>
          <w:p w:rsidR="0031127F" w:rsidRPr="007421B8" w:rsidRDefault="0031127F" w:rsidP="007421B8">
            <w:pPr>
              <w:shd w:val="clear" w:color="auto" w:fill="FFFFFF"/>
              <w:spacing w:line="360" w:lineRule="auto"/>
            </w:pPr>
          </w:p>
        </w:tc>
        <w:tc>
          <w:tcPr>
            <w:tcW w:w="1270"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r w:rsidRPr="007421B8">
              <w:t>60</w:t>
            </w:r>
          </w:p>
          <w:p w:rsidR="0031127F" w:rsidRPr="007421B8" w:rsidRDefault="0031127F" w:rsidP="007421B8">
            <w:pPr>
              <w:shd w:val="clear" w:color="auto" w:fill="FFFFFF"/>
              <w:spacing w:line="360" w:lineRule="auto"/>
            </w:pPr>
          </w:p>
        </w:tc>
        <w:tc>
          <w:tcPr>
            <w:tcW w:w="1514"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r w:rsidRPr="007421B8">
              <w:t>-</w:t>
            </w:r>
          </w:p>
          <w:p w:rsidR="0031127F" w:rsidRPr="007421B8" w:rsidRDefault="0031127F" w:rsidP="007421B8">
            <w:pPr>
              <w:shd w:val="clear" w:color="auto" w:fill="FFFFFF"/>
              <w:spacing w:line="360" w:lineRule="auto"/>
            </w:pPr>
          </w:p>
        </w:tc>
      </w:tr>
      <w:tr w:rsidR="0031127F" w:rsidRPr="007421B8">
        <w:trPr>
          <w:trHeight w:hRule="exact" w:val="454"/>
          <w:jc w:val="center"/>
        </w:trPr>
        <w:tc>
          <w:tcPr>
            <w:tcW w:w="5162"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r w:rsidRPr="007421B8">
              <w:t>Сумма метана, этана, этилена не более %</w:t>
            </w:r>
          </w:p>
          <w:p w:rsidR="0031127F" w:rsidRPr="007421B8" w:rsidRDefault="0031127F" w:rsidP="007421B8">
            <w:pPr>
              <w:shd w:val="clear" w:color="auto" w:fill="FFFFFF"/>
              <w:spacing w:line="360" w:lineRule="auto"/>
            </w:pPr>
          </w:p>
        </w:tc>
        <w:tc>
          <w:tcPr>
            <w:tcW w:w="1202"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r w:rsidRPr="007421B8">
              <w:t>4</w:t>
            </w:r>
          </w:p>
          <w:p w:rsidR="0031127F" w:rsidRPr="007421B8" w:rsidRDefault="0031127F" w:rsidP="007421B8">
            <w:pPr>
              <w:shd w:val="clear" w:color="auto" w:fill="FFFFFF"/>
              <w:spacing w:line="360" w:lineRule="auto"/>
            </w:pPr>
          </w:p>
        </w:tc>
        <w:tc>
          <w:tcPr>
            <w:tcW w:w="1270"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r w:rsidRPr="007421B8">
              <w:t>6</w:t>
            </w:r>
          </w:p>
          <w:p w:rsidR="0031127F" w:rsidRPr="007421B8" w:rsidRDefault="0031127F" w:rsidP="007421B8">
            <w:pPr>
              <w:shd w:val="clear" w:color="auto" w:fill="FFFFFF"/>
              <w:spacing w:line="360" w:lineRule="auto"/>
            </w:pPr>
          </w:p>
        </w:tc>
        <w:tc>
          <w:tcPr>
            <w:tcW w:w="1514"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r w:rsidRPr="007421B8">
              <w:t>6</w:t>
            </w:r>
          </w:p>
          <w:p w:rsidR="0031127F" w:rsidRPr="007421B8" w:rsidRDefault="0031127F" w:rsidP="007421B8">
            <w:pPr>
              <w:shd w:val="clear" w:color="auto" w:fill="FFFFFF"/>
              <w:spacing w:line="360" w:lineRule="auto"/>
            </w:pPr>
          </w:p>
        </w:tc>
      </w:tr>
      <w:tr w:rsidR="0031127F" w:rsidRPr="007421B8">
        <w:trPr>
          <w:trHeight w:hRule="exact" w:val="454"/>
          <w:jc w:val="center"/>
        </w:trPr>
        <w:tc>
          <w:tcPr>
            <w:tcW w:w="5162"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r w:rsidRPr="007421B8">
              <w:t>Жидкий остаток (по объему) не более %</w:t>
            </w:r>
          </w:p>
          <w:p w:rsidR="0031127F" w:rsidRPr="007421B8" w:rsidRDefault="0031127F" w:rsidP="007421B8">
            <w:pPr>
              <w:shd w:val="clear" w:color="auto" w:fill="FFFFFF"/>
              <w:spacing w:line="360" w:lineRule="auto"/>
            </w:pPr>
          </w:p>
        </w:tc>
        <w:tc>
          <w:tcPr>
            <w:tcW w:w="1202"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r w:rsidRPr="007421B8">
              <w:t>1</w:t>
            </w:r>
          </w:p>
          <w:p w:rsidR="0031127F" w:rsidRPr="007421B8" w:rsidRDefault="0031127F" w:rsidP="007421B8">
            <w:pPr>
              <w:shd w:val="clear" w:color="auto" w:fill="FFFFFF"/>
              <w:spacing w:line="360" w:lineRule="auto"/>
            </w:pPr>
          </w:p>
        </w:tc>
        <w:tc>
          <w:tcPr>
            <w:tcW w:w="1270"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r w:rsidRPr="007421B8">
              <w:t>2</w:t>
            </w:r>
          </w:p>
          <w:p w:rsidR="0031127F" w:rsidRPr="007421B8" w:rsidRDefault="0031127F" w:rsidP="007421B8">
            <w:pPr>
              <w:shd w:val="clear" w:color="auto" w:fill="FFFFFF"/>
              <w:spacing w:line="360" w:lineRule="auto"/>
            </w:pPr>
          </w:p>
        </w:tc>
        <w:tc>
          <w:tcPr>
            <w:tcW w:w="1514"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r w:rsidRPr="007421B8">
              <w:t>2</w:t>
            </w:r>
          </w:p>
          <w:p w:rsidR="0031127F" w:rsidRPr="007421B8" w:rsidRDefault="0031127F" w:rsidP="007421B8">
            <w:pPr>
              <w:shd w:val="clear" w:color="auto" w:fill="FFFFFF"/>
              <w:spacing w:line="360" w:lineRule="auto"/>
            </w:pPr>
          </w:p>
        </w:tc>
      </w:tr>
      <w:tr w:rsidR="0031127F" w:rsidRPr="007421B8">
        <w:trPr>
          <w:trHeight w:hRule="exact" w:val="454"/>
          <w:jc w:val="center"/>
        </w:trPr>
        <w:tc>
          <w:tcPr>
            <w:tcW w:w="5162"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r w:rsidRPr="007421B8">
              <w:t>Давление насыщенных паров Р</w:t>
            </w:r>
            <w:r w:rsidRPr="007421B8">
              <w:rPr>
                <w:vertAlign w:val="subscript"/>
              </w:rPr>
              <w:t>изб</w:t>
            </w:r>
            <w:r w:rsidRPr="007421B8">
              <w:t>, МПа</w:t>
            </w:r>
          </w:p>
          <w:p w:rsidR="0031127F" w:rsidRPr="007421B8" w:rsidRDefault="0031127F" w:rsidP="007421B8">
            <w:pPr>
              <w:shd w:val="clear" w:color="auto" w:fill="FFFFFF"/>
              <w:spacing w:line="360" w:lineRule="auto"/>
            </w:pPr>
          </w:p>
        </w:tc>
        <w:tc>
          <w:tcPr>
            <w:tcW w:w="1202"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p>
          <w:p w:rsidR="0031127F" w:rsidRPr="007421B8" w:rsidRDefault="0031127F" w:rsidP="007421B8">
            <w:pPr>
              <w:shd w:val="clear" w:color="auto" w:fill="FFFFFF"/>
              <w:spacing w:line="360" w:lineRule="auto"/>
            </w:pPr>
          </w:p>
        </w:tc>
        <w:tc>
          <w:tcPr>
            <w:tcW w:w="1270"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p>
          <w:p w:rsidR="0031127F" w:rsidRPr="007421B8" w:rsidRDefault="0031127F" w:rsidP="007421B8">
            <w:pPr>
              <w:shd w:val="clear" w:color="auto" w:fill="FFFFFF"/>
              <w:spacing w:line="360" w:lineRule="auto"/>
            </w:pPr>
          </w:p>
        </w:tc>
        <w:tc>
          <w:tcPr>
            <w:tcW w:w="1514"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p>
          <w:p w:rsidR="0031127F" w:rsidRPr="007421B8" w:rsidRDefault="0031127F" w:rsidP="007421B8">
            <w:pPr>
              <w:shd w:val="clear" w:color="auto" w:fill="FFFFFF"/>
              <w:spacing w:line="360" w:lineRule="auto"/>
            </w:pPr>
          </w:p>
        </w:tc>
      </w:tr>
      <w:tr w:rsidR="0031127F" w:rsidRPr="007421B8">
        <w:trPr>
          <w:trHeight w:hRule="exact" w:val="454"/>
          <w:jc w:val="center"/>
        </w:trPr>
        <w:tc>
          <w:tcPr>
            <w:tcW w:w="5162"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r w:rsidRPr="007421B8">
              <w:t>при +45°С не более</w:t>
            </w:r>
          </w:p>
          <w:p w:rsidR="0031127F" w:rsidRPr="007421B8" w:rsidRDefault="0031127F" w:rsidP="007421B8">
            <w:pPr>
              <w:shd w:val="clear" w:color="auto" w:fill="FFFFFF"/>
              <w:spacing w:line="360" w:lineRule="auto"/>
            </w:pPr>
          </w:p>
        </w:tc>
        <w:tc>
          <w:tcPr>
            <w:tcW w:w="1202"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r w:rsidRPr="007421B8">
              <w:t>1,6</w:t>
            </w:r>
          </w:p>
          <w:p w:rsidR="0031127F" w:rsidRPr="007421B8" w:rsidRDefault="0031127F" w:rsidP="007421B8">
            <w:pPr>
              <w:shd w:val="clear" w:color="auto" w:fill="FFFFFF"/>
              <w:spacing w:line="360" w:lineRule="auto"/>
            </w:pPr>
          </w:p>
        </w:tc>
        <w:tc>
          <w:tcPr>
            <w:tcW w:w="1270"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r w:rsidRPr="007421B8">
              <w:t>1,6</w:t>
            </w:r>
          </w:p>
          <w:p w:rsidR="0031127F" w:rsidRPr="007421B8" w:rsidRDefault="0031127F" w:rsidP="007421B8">
            <w:pPr>
              <w:shd w:val="clear" w:color="auto" w:fill="FFFFFF"/>
              <w:spacing w:line="360" w:lineRule="auto"/>
            </w:pPr>
          </w:p>
        </w:tc>
        <w:tc>
          <w:tcPr>
            <w:tcW w:w="1514"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r w:rsidRPr="007421B8">
              <w:t>1.6</w:t>
            </w:r>
          </w:p>
          <w:p w:rsidR="0031127F" w:rsidRPr="007421B8" w:rsidRDefault="0031127F" w:rsidP="007421B8">
            <w:pPr>
              <w:shd w:val="clear" w:color="auto" w:fill="FFFFFF"/>
              <w:spacing w:line="360" w:lineRule="auto"/>
            </w:pPr>
          </w:p>
        </w:tc>
      </w:tr>
      <w:tr w:rsidR="0031127F" w:rsidRPr="007421B8">
        <w:trPr>
          <w:trHeight w:hRule="exact" w:val="454"/>
          <w:jc w:val="center"/>
        </w:trPr>
        <w:tc>
          <w:tcPr>
            <w:tcW w:w="5162"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r w:rsidRPr="007421B8">
              <w:t>при -45°С не менее</w:t>
            </w:r>
          </w:p>
          <w:p w:rsidR="0031127F" w:rsidRPr="007421B8" w:rsidRDefault="0031127F" w:rsidP="007421B8">
            <w:pPr>
              <w:shd w:val="clear" w:color="auto" w:fill="FFFFFF"/>
              <w:spacing w:line="360" w:lineRule="auto"/>
            </w:pPr>
          </w:p>
        </w:tc>
        <w:tc>
          <w:tcPr>
            <w:tcW w:w="1202"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r w:rsidRPr="007421B8">
              <w:t>0,16</w:t>
            </w:r>
          </w:p>
          <w:p w:rsidR="0031127F" w:rsidRPr="007421B8" w:rsidRDefault="0031127F" w:rsidP="007421B8">
            <w:pPr>
              <w:shd w:val="clear" w:color="auto" w:fill="FFFFFF"/>
              <w:spacing w:line="360" w:lineRule="auto"/>
            </w:pPr>
          </w:p>
        </w:tc>
        <w:tc>
          <w:tcPr>
            <w:tcW w:w="1270"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r w:rsidRPr="007421B8">
              <w:t>-</w:t>
            </w:r>
          </w:p>
          <w:p w:rsidR="0031127F" w:rsidRPr="007421B8" w:rsidRDefault="0031127F" w:rsidP="007421B8">
            <w:pPr>
              <w:shd w:val="clear" w:color="auto" w:fill="FFFFFF"/>
              <w:spacing w:line="360" w:lineRule="auto"/>
            </w:pPr>
          </w:p>
        </w:tc>
        <w:tc>
          <w:tcPr>
            <w:tcW w:w="1514"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r w:rsidRPr="007421B8">
              <w:t>-</w:t>
            </w:r>
          </w:p>
          <w:p w:rsidR="0031127F" w:rsidRPr="007421B8" w:rsidRDefault="0031127F" w:rsidP="007421B8">
            <w:pPr>
              <w:shd w:val="clear" w:color="auto" w:fill="FFFFFF"/>
              <w:spacing w:line="360" w:lineRule="auto"/>
            </w:pPr>
          </w:p>
        </w:tc>
      </w:tr>
      <w:tr w:rsidR="0031127F" w:rsidRPr="007421B8">
        <w:trPr>
          <w:trHeight w:hRule="exact" w:val="454"/>
          <w:jc w:val="center"/>
        </w:trPr>
        <w:tc>
          <w:tcPr>
            <w:tcW w:w="5162"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r w:rsidRPr="007421B8">
              <w:t>Массовая доля сероводорода</w:t>
            </w:r>
          </w:p>
          <w:p w:rsidR="0031127F" w:rsidRPr="007421B8" w:rsidRDefault="0031127F" w:rsidP="007421B8">
            <w:pPr>
              <w:shd w:val="clear" w:color="auto" w:fill="FFFFFF"/>
              <w:spacing w:line="360" w:lineRule="auto"/>
            </w:pPr>
          </w:p>
        </w:tc>
        <w:tc>
          <w:tcPr>
            <w:tcW w:w="1202"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p>
          <w:p w:rsidR="0031127F" w:rsidRPr="007421B8" w:rsidRDefault="0031127F" w:rsidP="007421B8">
            <w:pPr>
              <w:shd w:val="clear" w:color="auto" w:fill="FFFFFF"/>
              <w:spacing w:line="360" w:lineRule="auto"/>
            </w:pPr>
          </w:p>
        </w:tc>
        <w:tc>
          <w:tcPr>
            <w:tcW w:w="1270"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p>
          <w:p w:rsidR="0031127F" w:rsidRPr="007421B8" w:rsidRDefault="0031127F" w:rsidP="007421B8">
            <w:pPr>
              <w:shd w:val="clear" w:color="auto" w:fill="FFFFFF"/>
              <w:spacing w:line="360" w:lineRule="auto"/>
            </w:pPr>
          </w:p>
        </w:tc>
        <w:tc>
          <w:tcPr>
            <w:tcW w:w="1514"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p>
          <w:p w:rsidR="0031127F" w:rsidRPr="007421B8" w:rsidRDefault="0031127F" w:rsidP="007421B8">
            <w:pPr>
              <w:shd w:val="clear" w:color="auto" w:fill="FFFFFF"/>
              <w:spacing w:line="360" w:lineRule="auto"/>
            </w:pPr>
          </w:p>
        </w:tc>
      </w:tr>
      <w:tr w:rsidR="0031127F" w:rsidRPr="007421B8">
        <w:trPr>
          <w:trHeight w:hRule="exact" w:val="454"/>
          <w:jc w:val="center"/>
        </w:trPr>
        <w:tc>
          <w:tcPr>
            <w:tcW w:w="5162"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r w:rsidRPr="007421B8">
              <w:t>и меркаптановой серы не более %</w:t>
            </w:r>
          </w:p>
          <w:p w:rsidR="0031127F" w:rsidRPr="007421B8" w:rsidRDefault="0031127F" w:rsidP="007421B8">
            <w:pPr>
              <w:shd w:val="clear" w:color="auto" w:fill="FFFFFF"/>
              <w:spacing w:line="360" w:lineRule="auto"/>
            </w:pPr>
          </w:p>
        </w:tc>
        <w:tc>
          <w:tcPr>
            <w:tcW w:w="1202"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r w:rsidRPr="007421B8">
              <w:t>0,015</w:t>
            </w:r>
          </w:p>
          <w:p w:rsidR="0031127F" w:rsidRPr="007421B8" w:rsidRDefault="0031127F" w:rsidP="007421B8">
            <w:pPr>
              <w:shd w:val="clear" w:color="auto" w:fill="FFFFFF"/>
              <w:spacing w:line="360" w:lineRule="auto"/>
            </w:pPr>
          </w:p>
        </w:tc>
        <w:tc>
          <w:tcPr>
            <w:tcW w:w="1270"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r w:rsidRPr="007421B8">
              <w:t>0,015</w:t>
            </w:r>
          </w:p>
          <w:p w:rsidR="0031127F" w:rsidRPr="007421B8" w:rsidRDefault="0031127F" w:rsidP="007421B8">
            <w:pPr>
              <w:shd w:val="clear" w:color="auto" w:fill="FFFFFF"/>
              <w:spacing w:line="360" w:lineRule="auto"/>
            </w:pPr>
          </w:p>
        </w:tc>
        <w:tc>
          <w:tcPr>
            <w:tcW w:w="1514" w:type="dxa"/>
            <w:tcBorders>
              <w:top w:val="single" w:sz="4" w:space="0" w:color="auto"/>
              <w:left w:val="single" w:sz="6" w:space="0" w:color="auto"/>
              <w:bottom w:val="single" w:sz="4" w:space="0" w:color="auto"/>
              <w:right w:val="single" w:sz="6" w:space="0" w:color="auto"/>
            </w:tcBorders>
          </w:tcPr>
          <w:p w:rsidR="0031127F" w:rsidRPr="007421B8" w:rsidRDefault="0031127F" w:rsidP="007421B8">
            <w:pPr>
              <w:shd w:val="clear" w:color="auto" w:fill="FFFFFF"/>
              <w:spacing w:line="360" w:lineRule="auto"/>
            </w:pPr>
            <w:r w:rsidRPr="007421B8">
              <w:t>0,015</w:t>
            </w:r>
          </w:p>
          <w:p w:rsidR="0031127F" w:rsidRPr="007421B8" w:rsidRDefault="0031127F" w:rsidP="007421B8">
            <w:pPr>
              <w:shd w:val="clear" w:color="auto" w:fill="FFFFFF"/>
              <w:spacing w:line="360" w:lineRule="auto"/>
            </w:pPr>
          </w:p>
        </w:tc>
      </w:tr>
      <w:tr w:rsidR="0031127F" w:rsidRPr="007421B8">
        <w:trPr>
          <w:trHeight w:hRule="exact" w:val="454"/>
          <w:jc w:val="center"/>
        </w:trPr>
        <w:tc>
          <w:tcPr>
            <w:tcW w:w="5162" w:type="dxa"/>
            <w:tcBorders>
              <w:top w:val="single" w:sz="4" w:space="0" w:color="auto"/>
              <w:left w:val="single" w:sz="6" w:space="0" w:color="auto"/>
              <w:bottom w:val="nil"/>
              <w:right w:val="single" w:sz="6" w:space="0" w:color="auto"/>
            </w:tcBorders>
          </w:tcPr>
          <w:p w:rsidR="0031127F" w:rsidRPr="007421B8" w:rsidRDefault="0031127F" w:rsidP="007421B8">
            <w:pPr>
              <w:shd w:val="clear" w:color="auto" w:fill="FFFFFF"/>
              <w:spacing w:line="360" w:lineRule="auto"/>
            </w:pPr>
            <w:r w:rsidRPr="007421B8">
              <w:t>в том числе сероводорода не более %</w:t>
            </w:r>
          </w:p>
          <w:p w:rsidR="0031127F" w:rsidRPr="007421B8" w:rsidRDefault="0031127F" w:rsidP="007421B8">
            <w:pPr>
              <w:shd w:val="clear" w:color="auto" w:fill="FFFFFF"/>
              <w:spacing w:line="360" w:lineRule="auto"/>
            </w:pPr>
          </w:p>
        </w:tc>
        <w:tc>
          <w:tcPr>
            <w:tcW w:w="1202" w:type="dxa"/>
            <w:tcBorders>
              <w:top w:val="single" w:sz="4" w:space="0" w:color="auto"/>
              <w:left w:val="single" w:sz="6" w:space="0" w:color="auto"/>
              <w:bottom w:val="nil"/>
              <w:right w:val="single" w:sz="6" w:space="0" w:color="auto"/>
            </w:tcBorders>
          </w:tcPr>
          <w:p w:rsidR="0031127F" w:rsidRPr="007421B8" w:rsidRDefault="0031127F" w:rsidP="007421B8">
            <w:pPr>
              <w:shd w:val="clear" w:color="auto" w:fill="FFFFFF"/>
              <w:spacing w:line="360" w:lineRule="auto"/>
            </w:pPr>
            <w:r w:rsidRPr="007421B8">
              <w:t>0,003</w:t>
            </w:r>
          </w:p>
          <w:p w:rsidR="0031127F" w:rsidRPr="007421B8" w:rsidRDefault="0031127F" w:rsidP="007421B8">
            <w:pPr>
              <w:shd w:val="clear" w:color="auto" w:fill="FFFFFF"/>
              <w:spacing w:line="360" w:lineRule="auto"/>
            </w:pPr>
          </w:p>
        </w:tc>
        <w:tc>
          <w:tcPr>
            <w:tcW w:w="1270" w:type="dxa"/>
            <w:tcBorders>
              <w:top w:val="single" w:sz="4" w:space="0" w:color="auto"/>
              <w:left w:val="single" w:sz="6" w:space="0" w:color="auto"/>
              <w:bottom w:val="nil"/>
              <w:right w:val="single" w:sz="6" w:space="0" w:color="auto"/>
            </w:tcBorders>
          </w:tcPr>
          <w:p w:rsidR="0031127F" w:rsidRPr="007421B8" w:rsidRDefault="0031127F" w:rsidP="007421B8">
            <w:pPr>
              <w:shd w:val="clear" w:color="auto" w:fill="FFFFFF"/>
              <w:spacing w:line="360" w:lineRule="auto"/>
            </w:pPr>
            <w:r w:rsidRPr="007421B8">
              <w:t>0,003</w:t>
            </w:r>
          </w:p>
          <w:p w:rsidR="0031127F" w:rsidRPr="007421B8" w:rsidRDefault="0031127F" w:rsidP="007421B8">
            <w:pPr>
              <w:shd w:val="clear" w:color="auto" w:fill="FFFFFF"/>
              <w:spacing w:line="360" w:lineRule="auto"/>
            </w:pPr>
          </w:p>
        </w:tc>
        <w:tc>
          <w:tcPr>
            <w:tcW w:w="1514" w:type="dxa"/>
            <w:tcBorders>
              <w:top w:val="single" w:sz="4" w:space="0" w:color="auto"/>
              <w:left w:val="single" w:sz="6" w:space="0" w:color="auto"/>
              <w:bottom w:val="nil"/>
              <w:right w:val="single" w:sz="6" w:space="0" w:color="auto"/>
            </w:tcBorders>
          </w:tcPr>
          <w:p w:rsidR="0031127F" w:rsidRPr="007421B8" w:rsidRDefault="0031127F" w:rsidP="007421B8">
            <w:pPr>
              <w:shd w:val="clear" w:color="auto" w:fill="FFFFFF"/>
              <w:spacing w:line="360" w:lineRule="auto"/>
            </w:pPr>
            <w:r w:rsidRPr="007421B8">
              <w:t>0,003</w:t>
            </w:r>
          </w:p>
          <w:p w:rsidR="0031127F" w:rsidRPr="007421B8" w:rsidRDefault="0031127F" w:rsidP="007421B8">
            <w:pPr>
              <w:shd w:val="clear" w:color="auto" w:fill="FFFFFF"/>
              <w:spacing w:line="360" w:lineRule="auto"/>
            </w:pPr>
          </w:p>
        </w:tc>
      </w:tr>
      <w:tr w:rsidR="0031127F" w:rsidRPr="007421B8">
        <w:trPr>
          <w:trHeight w:hRule="exact" w:val="454"/>
          <w:jc w:val="center"/>
        </w:trPr>
        <w:tc>
          <w:tcPr>
            <w:tcW w:w="5162" w:type="dxa"/>
            <w:tcBorders>
              <w:top w:val="nil"/>
              <w:left w:val="single" w:sz="6" w:space="0" w:color="auto"/>
              <w:bottom w:val="single" w:sz="6" w:space="0" w:color="auto"/>
              <w:right w:val="single" w:sz="6" w:space="0" w:color="auto"/>
            </w:tcBorders>
          </w:tcPr>
          <w:p w:rsidR="0031127F" w:rsidRPr="007421B8" w:rsidRDefault="0031127F" w:rsidP="007421B8">
            <w:pPr>
              <w:shd w:val="clear" w:color="auto" w:fill="FFFFFF"/>
              <w:spacing w:line="360" w:lineRule="auto"/>
            </w:pPr>
            <w:r w:rsidRPr="007421B8">
              <w:t>Свободной воды и щелочи</w:t>
            </w:r>
          </w:p>
        </w:tc>
        <w:tc>
          <w:tcPr>
            <w:tcW w:w="1202" w:type="dxa"/>
            <w:tcBorders>
              <w:top w:val="nil"/>
              <w:left w:val="single" w:sz="6" w:space="0" w:color="auto"/>
              <w:bottom w:val="single" w:sz="6" w:space="0" w:color="auto"/>
              <w:right w:val="single" w:sz="6" w:space="0" w:color="auto"/>
            </w:tcBorders>
          </w:tcPr>
          <w:p w:rsidR="0031127F" w:rsidRPr="007421B8" w:rsidRDefault="0031127F" w:rsidP="007421B8">
            <w:pPr>
              <w:shd w:val="clear" w:color="auto" w:fill="FFFFFF"/>
              <w:spacing w:line="360" w:lineRule="auto"/>
            </w:pPr>
            <w:r w:rsidRPr="007421B8">
              <w:t>-</w:t>
            </w:r>
          </w:p>
          <w:p w:rsidR="0031127F" w:rsidRPr="007421B8" w:rsidRDefault="0031127F" w:rsidP="007421B8">
            <w:pPr>
              <w:shd w:val="clear" w:color="auto" w:fill="FFFFFF"/>
              <w:spacing w:line="360" w:lineRule="auto"/>
            </w:pPr>
          </w:p>
        </w:tc>
        <w:tc>
          <w:tcPr>
            <w:tcW w:w="1270" w:type="dxa"/>
            <w:tcBorders>
              <w:top w:val="nil"/>
              <w:left w:val="single" w:sz="6" w:space="0" w:color="auto"/>
              <w:bottom w:val="single" w:sz="6" w:space="0" w:color="auto"/>
              <w:right w:val="single" w:sz="6" w:space="0" w:color="auto"/>
            </w:tcBorders>
          </w:tcPr>
          <w:p w:rsidR="0031127F" w:rsidRPr="007421B8" w:rsidRDefault="0031127F" w:rsidP="007421B8">
            <w:pPr>
              <w:shd w:val="clear" w:color="auto" w:fill="FFFFFF"/>
              <w:spacing w:line="360" w:lineRule="auto"/>
            </w:pPr>
            <w:r w:rsidRPr="007421B8">
              <w:t>-</w:t>
            </w:r>
          </w:p>
          <w:p w:rsidR="0031127F" w:rsidRPr="007421B8" w:rsidRDefault="0031127F" w:rsidP="007421B8">
            <w:pPr>
              <w:shd w:val="clear" w:color="auto" w:fill="FFFFFF"/>
              <w:spacing w:line="360" w:lineRule="auto"/>
            </w:pPr>
          </w:p>
        </w:tc>
        <w:tc>
          <w:tcPr>
            <w:tcW w:w="1514" w:type="dxa"/>
            <w:tcBorders>
              <w:top w:val="nil"/>
              <w:left w:val="single" w:sz="6" w:space="0" w:color="auto"/>
              <w:bottom w:val="single" w:sz="6" w:space="0" w:color="auto"/>
              <w:right w:val="single" w:sz="6" w:space="0" w:color="auto"/>
            </w:tcBorders>
          </w:tcPr>
          <w:p w:rsidR="0031127F" w:rsidRPr="007421B8" w:rsidRDefault="0031127F" w:rsidP="007421B8">
            <w:pPr>
              <w:shd w:val="clear" w:color="auto" w:fill="FFFFFF"/>
              <w:spacing w:line="360" w:lineRule="auto"/>
            </w:pPr>
            <w:r w:rsidRPr="007421B8">
              <w:t>-</w:t>
            </w:r>
          </w:p>
          <w:p w:rsidR="0031127F" w:rsidRPr="007421B8" w:rsidRDefault="0031127F" w:rsidP="007421B8">
            <w:pPr>
              <w:shd w:val="clear" w:color="auto" w:fill="FFFFFF"/>
              <w:spacing w:line="360" w:lineRule="auto"/>
            </w:pPr>
          </w:p>
        </w:tc>
      </w:tr>
    </w:tbl>
    <w:p w:rsidR="0031127F" w:rsidRPr="00470EEB" w:rsidRDefault="0031127F" w:rsidP="00470EEB">
      <w:pPr>
        <w:shd w:val="clear" w:color="auto" w:fill="FFFFFF"/>
        <w:spacing w:line="360" w:lineRule="auto"/>
        <w:ind w:firstLine="709"/>
        <w:jc w:val="both"/>
        <w:rPr>
          <w:sz w:val="28"/>
          <w:szCs w:val="28"/>
        </w:rPr>
      </w:pPr>
    </w:p>
    <w:p w:rsidR="0031127F" w:rsidRPr="00470EEB" w:rsidRDefault="0031127F" w:rsidP="00470EEB">
      <w:pPr>
        <w:shd w:val="clear" w:color="auto" w:fill="FFFFFF"/>
        <w:spacing w:line="360" w:lineRule="auto"/>
        <w:ind w:firstLine="709"/>
        <w:jc w:val="both"/>
        <w:rPr>
          <w:sz w:val="28"/>
          <w:szCs w:val="28"/>
        </w:rPr>
      </w:pPr>
      <w:r w:rsidRPr="00470EEB">
        <w:rPr>
          <w:bCs/>
          <w:iCs/>
          <w:sz w:val="28"/>
          <w:szCs w:val="28"/>
        </w:rPr>
        <w:t xml:space="preserve">Таблица </w:t>
      </w:r>
      <w:r w:rsidR="00191952" w:rsidRPr="00470EEB">
        <w:rPr>
          <w:bCs/>
          <w:iCs/>
          <w:sz w:val="28"/>
          <w:szCs w:val="28"/>
        </w:rPr>
        <w:t>2</w:t>
      </w:r>
      <w:r w:rsidR="00470EEB" w:rsidRPr="00470EEB">
        <w:rPr>
          <w:bCs/>
          <w:iCs/>
          <w:sz w:val="28"/>
          <w:szCs w:val="28"/>
        </w:rPr>
        <w:t xml:space="preserve"> </w:t>
      </w:r>
      <w:r w:rsidRPr="00470EEB">
        <w:rPr>
          <w:sz w:val="28"/>
          <w:szCs w:val="28"/>
        </w:rPr>
        <w:t>- Характеристики углеводородов, входящих в состав сжиженных газов</w:t>
      </w:r>
    </w:p>
    <w:tbl>
      <w:tblPr>
        <w:tblW w:w="4619" w:type="pct"/>
        <w:jc w:val="center"/>
        <w:tblLook w:val="0000" w:firstRow="0" w:lastRow="0" w:firstColumn="0" w:lastColumn="0" w:noHBand="0" w:noVBand="0"/>
      </w:tblPr>
      <w:tblGrid>
        <w:gridCol w:w="5859"/>
        <w:gridCol w:w="1491"/>
        <w:gridCol w:w="1491"/>
      </w:tblGrid>
      <w:tr w:rsidR="0031127F" w:rsidRPr="007421B8" w:rsidTr="007421B8">
        <w:trPr>
          <w:trHeight w:val="567"/>
          <w:jc w:val="center"/>
        </w:trPr>
        <w:tc>
          <w:tcPr>
            <w:tcW w:w="3314" w:type="pct"/>
            <w:tcBorders>
              <w:top w:val="single" w:sz="4" w:space="0" w:color="auto"/>
              <w:left w:val="single" w:sz="4" w:space="0" w:color="auto"/>
              <w:bottom w:val="single" w:sz="4" w:space="0" w:color="auto"/>
              <w:right w:val="single" w:sz="4" w:space="0" w:color="auto"/>
            </w:tcBorders>
            <w:vAlign w:val="center"/>
          </w:tcPr>
          <w:p w:rsidR="0031127F" w:rsidRPr="007421B8" w:rsidRDefault="0031127F" w:rsidP="007421B8">
            <w:pPr>
              <w:spacing w:line="360" w:lineRule="auto"/>
            </w:pPr>
            <w:r w:rsidRPr="007421B8">
              <w:rPr>
                <w:bCs/>
              </w:rPr>
              <w:t>Параметры</w:t>
            </w:r>
          </w:p>
        </w:tc>
        <w:tc>
          <w:tcPr>
            <w:tcW w:w="843" w:type="pct"/>
            <w:tcBorders>
              <w:top w:val="single" w:sz="4" w:space="0" w:color="auto"/>
              <w:left w:val="single" w:sz="4" w:space="0" w:color="auto"/>
              <w:bottom w:val="single" w:sz="4" w:space="0" w:color="auto"/>
              <w:right w:val="single" w:sz="4" w:space="0" w:color="auto"/>
            </w:tcBorders>
            <w:vAlign w:val="center"/>
          </w:tcPr>
          <w:p w:rsidR="0031127F" w:rsidRPr="007421B8" w:rsidRDefault="0031127F" w:rsidP="007421B8">
            <w:pPr>
              <w:spacing w:line="360" w:lineRule="auto"/>
            </w:pPr>
            <w:r w:rsidRPr="007421B8">
              <w:rPr>
                <w:bCs/>
              </w:rPr>
              <w:t>Пропан</w:t>
            </w:r>
          </w:p>
        </w:tc>
        <w:tc>
          <w:tcPr>
            <w:tcW w:w="843" w:type="pct"/>
            <w:tcBorders>
              <w:top w:val="single" w:sz="4" w:space="0" w:color="auto"/>
              <w:left w:val="single" w:sz="4" w:space="0" w:color="auto"/>
              <w:bottom w:val="single" w:sz="4" w:space="0" w:color="auto"/>
              <w:right w:val="single" w:sz="4" w:space="0" w:color="auto"/>
            </w:tcBorders>
            <w:vAlign w:val="center"/>
          </w:tcPr>
          <w:p w:rsidR="0031127F" w:rsidRPr="007421B8" w:rsidRDefault="0031127F" w:rsidP="007421B8">
            <w:pPr>
              <w:spacing w:line="360" w:lineRule="auto"/>
            </w:pPr>
            <w:r w:rsidRPr="007421B8">
              <w:rPr>
                <w:bCs/>
              </w:rPr>
              <w:t>Бутан</w:t>
            </w:r>
          </w:p>
        </w:tc>
      </w:tr>
      <w:tr w:rsidR="0031127F" w:rsidRPr="007421B8" w:rsidTr="007421B8">
        <w:trPr>
          <w:trHeight w:val="567"/>
          <w:jc w:val="center"/>
        </w:trPr>
        <w:tc>
          <w:tcPr>
            <w:tcW w:w="3314" w:type="pct"/>
            <w:tcBorders>
              <w:top w:val="single" w:sz="4" w:space="0" w:color="auto"/>
              <w:left w:val="single" w:sz="4" w:space="0" w:color="auto"/>
              <w:bottom w:val="single" w:sz="4" w:space="0" w:color="auto"/>
              <w:right w:val="single" w:sz="4" w:space="0" w:color="auto"/>
            </w:tcBorders>
            <w:vAlign w:val="center"/>
          </w:tcPr>
          <w:p w:rsidR="0031127F" w:rsidRPr="007421B8" w:rsidRDefault="0031127F" w:rsidP="007421B8">
            <w:pPr>
              <w:spacing w:line="360" w:lineRule="auto"/>
            </w:pPr>
            <w:r w:rsidRPr="007421B8">
              <w:t>Химическая формула</w:t>
            </w:r>
          </w:p>
        </w:tc>
        <w:tc>
          <w:tcPr>
            <w:tcW w:w="843" w:type="pct"/>
            <w:tcBorders>
              <w:top w:val="single" w:sz="4" w:space="0" w:color="auto"/>
              <w:left w:val="single" w:sz="4" w:space="0" w:color="auto"/>
              <w:bottom w:val="single" w:sz="4" w:space="0" w:color="auto"/>
              <w:right w:val="single" w:sz="4" w:space="0" w:color="auto"/>
            </w:tcBorders>
            <w:vAlign w:val="center"/>
          </w:tcPr>
          <w:p w:rsidR="0031127F" w:rsidRPr="007421B8" w:rsidRDefault="0031127F" w:rsidP="007421B8">
            <w:pPr>
              <w:spacing w:line="360" w:lineRule="auto"/>
            </w:pPr>
            <w:r w:rsidRPr="007421B8">
              <w:t>С</w:t>
            </w:r>
            <w:r w:rsidRPr="007421B8">
              <w:rPr>
                <w:vertAlign w:val="subscript"/>
              </w:rPr>
              <w:t>3</w:t>
            </w:r>
            <w:r w:rsidRPr="007421B8">
              <w:t>Н</w:t>
            </w:r>
            <w:r w:rsidRPr="007421B8">
              <w:rPr>
                <w:vertAlign w:val="subscript"/>
              </w:rPr>
              <w:t>8</w:t>
            </w:r>
          </w:p>
        </w:tc>
        <w:tc>
          <w:tcPr>
            <w:tcW w:w="843" w:type="pct"/>
            <w:tcBorders>
              <w:top w:val="single" w:sz="4" w:space="0" w:color="auto"/>
              <w:left w:val="single" w:sz="4" w:space="0" w:color="auto"/>
              <w:bottom w:val="single" w:sz="4" w:space="0" w:color="auto"/>
              <w:right w:val="single" w:sz="4" w:space="0" w:color="auto"/>
            </w:tcBorders>
            <w:vAlign w:val="center"/>
          </w:tcPr>
          <w:p w:rsidR="0031127F" w:rsidRPr="007421B8" w:rsidRDefault="0031127F" w:rsidP="007421B8">
            <w:pPr>
              <w:spacing w:line="360" w:lineRule="auto"/>
            </w:pPr>
            <w:r w:rsidRPr="007421B8">
              <w:t>С</w:t>
            </w:r>
            <w:r w:rsidRPr="007421B8">
              <w:rPr>
                <w:vertAlign w:val="subscript"/>
              </w:rPr>
              <w:t>4</w:t>
            </w:r>
            <w:r w:rsidRPr="007421B8">
              <w:t>Н</w:t>
            </w:r>
            <w:r w:rsidRPr="007421B8">
              <w:rPr>
                <w:vertAlign w:val="subscript"/>
              </w:rPr>
              <w:t>10</w:t>
            </w:r>
          </w:p>
        </w:tc>
      </w:tr>
      <w:tr w:rsidR="0031127F" w:rsidRPr="007421B8" w:rsidTr="007421B8">
        <w:trPr>
          <w:trHeight w:val="567"/>
          <w:jc w:val="center"/>
        </w:trPr>
        <w:tc>
          <w:tcPr>
            <w:tcW w:w="3314" w:type="pct"/>
            <w:tcBorders>
              <w:top w:val="single" w:sz="4" w:space="0" w:color="auto"/>
              <w:left w:val="single" w:sz="4" w:space="0" w:color="auto"/>
              <w:bottom w:val="single" w:sz="4" w:space="0" w:color="auto"/>
              <w:right w:val="single" w:sz="4" w:space="0" w:color="auto"/>
            </w:tcBorders>
            <w:vAlign w:val="center"/>
          </w:tcPr>
          <w:p w:rsidR="0031127F" w:rsidRPr="007421B8" w:rsidRDefault="0031127F" w:rsidP="007421B8">
            <w:pPr>
              <w:spacing w:line="360" w:lineRule="auto"/>
            </w:pPr>
            <w:r w:rsidRPr="007421B8">
              <w:t>Молекулярная масса</w:t>
            </w:r>
          </w:p>
        </w:tc>
        <w:tc>
          <w:tcPr>
            <w:tcW w:w="843" w:type="pct"/>
            <w:tcBorders>
              <w:top w:val="single" w:sz="4" w:space="0" w:color="auto"/>
              <w:left w:val="single" w:sz="4" w:space="0" w:color="auto"/>
              <w:bottom w:val="single" w:sz="4" w:space="0" w:color="auto"/>
              <w:right w:val="single" w:sz="4" w:space="0" w:color="auto"/>
            </w:tcBorders>
            <w:vAlign w:val="center"/>
          </w:tcPr>
          <w:p w:rsidR="0031127F" w:rsidRPr="007421B8" w:rsidRDefault="0031127F" w:rsidP="007421B8">
            <w:pPr>
              <w:spacing w:line="360" w:lineRule="auto"/>
            </w:pPr>
            <w:r w:rsidRPr="007421B8">
              <w:t>44</w:t>
            </w:r>
          </w:p>
        </w:tc>
        <w:tc>
          <w:tcPr>
            <w:tcW w:w="843" w:type="pct"/>
            <w:tcBorders>
              <w:top w:val="single" w:sz="4" w:space="0" w:color="auto"/>
              <w:left w:val="single" w:sz="4" w:space="0" w:color="auto"/>
              <w:bottom w:val="single" w:sz="4" w:space="0" w:color="auto"/>
              <w:right w:val="single" w:sz="4" w:space="0" w:color="auto"/>
            </w:tcBorders>
            <w:vAlign w:val="center"/>
          </w:tcPr>
          <w:p w:rsidR="0031127F" w:rsidRPr="007421B8" w:rsidRDefault="0031127F" w:rsidP="007421B8">
            <w:pPr>
              <w:spacing w:line="360" w:lineRule="auto"/>
            </w:pPr>
            <w:r w:rsidRPr="007421B8">
              <w:t>58</w:t>
            </w:r>
          </w:p>
        </w:tc>
      </w:tr>
      <w:tr w:rsidR="0031127F" w:rsidRPr="007421B8" w:rsidTr="007421B8">
        <w:trPr>
          <w:trHeight w:val="567"/>
          <w:jc w:val="center"/>
        </w:trPr>
        <w:tc>
          <w:tcPr>
            <w:tcW w:w="3314" w:type="pct"/>
            <w:tcBorders>
              <w:top w:val="single" w:sz="4" w:space="0" w:color="auto"/>
              <w:left w:val="single" w:sz="4" w:space="0" w:color="auto"/>
              <w:bottom w:val="single" w:sz="4" w:space="0" w:color="auto"/>
              <w:right w:val="single" w:sz="4" w:space="0" w:color="auto"/>
            </w:tcBorders>
            <w:vAlign w:val="center"/>
          </w:tcPr>
          <w:p w:rsidR="0031127F" w:rsidRPr="007421B8" w:rsidRDefault="0031127F" w:rsidP="007421B8">
            <w:pPr>
              <w:spacing w:line="360" w:lineRule="auto"/>
            </w:pPr>
            <w:r w:rsidRPr="007421B8">
              <w:t>Плотность жидкой фазы при температуре 15° С и атмосферном давлении, кгм / м.куб.</w:t>
            </w:r>
          </w:p>
        </w:tc>
        <w:tc>
          <w:tcPr>
            <w:tcW w:w="843" w:type="pct"/>
            <w:tcBorders>
              <w:top w:val="single" w:sz="4" w:space="0" w:color="auto"/>
              <w:left w:val="single" w:sz="4" w:space="0" w:color="auto"/>
              <w:bottom w:val="single" w:sz="4" w:space="0" w:color="auto"/>
              <w:right w:val="single" w:sz="4" w:space="0" w:color="auto"/>
            </w:tcBorders>
            <w:vAlign w:val="center"/>
          </w:tcPr>
          <w:p w:rsidR="0031127F" w:rsidRPr="007421B8" w:rsidRDefault="0031127F" w:rsidP="007421B8">
            <w:pPr>
              <w:spacing w:line="360" w:lineRule="auto"/>
            </w:pPr>
            <w:r w:rsidRPr="007421B8">
              <w:t>510</w:t>
            </w:r>
          </w:p>
        </w:tc>
        <w:tc>
          <w:tcPr>
            <w:tcW w:w="843" w:type="pct"/>
            <w:tcBorders>
              <w:top w:val="single" w:sz="4" w:space="0" w:color="auto"/>
              <w:left w:val="single" w:sz="4" w:space="0" w:color="auto"/>
              <w:bottom w:val="single" w:sz="4" w:space="0" w:color="auto"/>
              <w:right w:val="single" w:sz="4" w:space="0" w:color="auto"/>
            </w:tcBorders>
            <w:vAlign w:val="center"/>
          </w:tcPr>
          <w:p w:rsidR="0031127F" w:rsidRPr="007421B8" w:rsidRDefault="0031127F" w:rsidP="007421B8">
            <w:pPr>
              <w:spacing w:line="360" w:lineRule="auto"/>
            </w:pPr>
            <w:r w:rsidRPr="007421B8">
              <w:t>580</w:t>
            </w:r>
          </w:p>
        </w:tc>
      </w:tr>
      <w:tr w:rsidR="0031127F" w:rsidRPr="007421B8" w:rsidTr="007421B8">
        <w:trPr>
          <w:trHeight w:val="567"/>
          <w:jc w:val="center"/>
        </w:trPr>
        <w:tc>
          <w:tcPr>
            <w:tcW w:w="3314" w:type="pct"/>
            <w:tcBorders>
              <w:top w:val="single" w:sz="4" w:space="0" w:color="auto"/>
              <w:left w:val="single" w:sz="4" w:space="0" w:color="auto"/>
              <w:bottom w:val="single" w:sz="4" w:space="0" w:color="auto"/>
              <w:right w:val="single" w:sz="4" w:space="0" w:color="auto"/>
            </w:tcBorders>
            <w:vAlign w:val="center"/>
          </w:tcPr>
          <w:p w:rsidR="0031127F" w:rsidRPr="007421B8" w:rsidRDefault="0031127F" w:rsidP="007421B8">
            <w:pPr>
              <w:spacing w:line="360" w:lineRule="auto"/>
            </w:pPr>
            <w:r w:rsidRPr="007421B8">
              <w:t xml:space="preserve">Температура кипения при атмосферном давлении, </w:t>
            </w:r>
            <w:r w:rsidRPr="007421B8">
              <w:rPr>
                <w:vertAlign w:val="superscript"/>
              </w:rPr>
              <w:t>0</w:t>
            </w:r>
            <w:r w:rsidRPr="007421B8">
              <w:t>С</w:t>
            </w:r>
          </w:p>
        </w:tc>
        <w:tc>
          <w:tcPr>
            <w:tcW w:w="843" w:type="pct"/>
            <w:tcBorders>
              <w:top w:val="single" w:sz="4" w:space="0" w:color="auto"/>
              <w:left w:val="single" w:sz="4" w:space="0" w:color="auto"/>
              <w:bottom w:val="single" w:sz="4" w:space="0" w:color="auto"/>
              <w:right w:val="single" w:sz="4" w:space="0" w:color="auto"/>
            </w:tcBorders>
            <w:vAlign w:val="center"/>
          </w:tcPr>
          <w:p w:rsidR="0031127F" w:rsidRPr="007421B8" w:rsidRDefault="0031127F" w:rsidP="007421B8">
            <w:pPr>
              <w:spacing w:line="360" w:lineRule="auto"/>
            </w:pPr>
            <w:r w:rsidRPr="007421B8">
              <w:t>-43</w:t>
            </w:r>
          </w:p>
        </w:tc>
        <w:tc>
          <w:tcPr>
            <w:tcW w:w="843" w:type="pct"/>
            <w:tcBorders>
              <w:top w:val="single" w:sz="4" w:space="0" w:color="auto"/>
              <w:left w:val="single" w:sz="4" w:space="0" w:color="auto"/>
              <w:bottom w:val="single" w:sz="4" w:space="0" w:color="auto"/>
              <w:right w:val="single" w:sz="4" w:space="0" w:color="auto"/>
            </w:tcBorders>
            <w:vAlign w:val="center"/>
          </w:tcPr>
          <w:p w:rsidR="0031127F" w:rsidRPr="007421B8" w:rsidRDefault="0031127F" w:rsidP="007421B8">
            <w:pPr>
              <w:spacing w:line="360" w:lineRule="auto"/>
            </w:pPr>
            <w:r w:rsidRPr="007421B8">
              <w:t>-0,5</w:t>
            </w:r>
          </w:p>
        </w:tc>
      </w:tr>
      <w:tr w:rsidR="0031127F" w:rsidRPr="007421B8" w:rsidTr="007421B8">
        <w:trPr>
          <w:trHeight w:val="567"/>
          <w:jc w:val="center"/>
        </w:trPr>
        <w:tc>
          <w:tcPr>
            <w:tcW w:w="3314" w:type="pct"/>
            <w:tcBorders>
              <w:top w:val="single" w:sz="4" w:space="0" w:color="auto"/>
              <w:left w:val="single" w:sz="4" w:space="0" w:color="auto"/>
              <w:bottom w:val="single" w:sz="4" w:space="0" w:color="auto"/>
              <w:right w:val="single" w:sz="4" w:space="0" w:color="auto"/>
            </w:tcBorders>
            <w:vAlign w:val="center"/>
          </w:tcPr>
          <w:p w:rsidR="0031127F" w:rsidRPr="007421B8" w:rsidRDefault="0031127F" w:rsidP="007421B8">
            <w:pPr>
              <w:spacing w:line="360" w:lineRule="auto"/>
            </w:pPr>
            <w:r w:rsidRPr="007421B8">
              <w:t>Теплота сгорания в газообразном состоянии, МДж/м</w:t>
            </w:r>
            <w:r w:rsidRPr="007421B8">
              <w:rPr>
                <w:vertAlign w:val="superscript"/>
              </w:rPr>
              <w:t>3</w:t>
            </w:r>
          </w:p>
        </w:tc>
        <w:tc>
          <w:tcPr>
            <w:tcW w:w="843" w:type="pct"/>
            <w:tcBorders>
              <w:top w:val="single" w:sz="4" w:space="0" w:color="auto"/>
              <w:left w:val="single" w:sz="4" w:space="0" w:color="auto"/>
              <w:bottom w:val="single" w:sz="4" w:space="0" w:color="auto"/>
              <w:right w:val="single" w:sz="4" w:space="0" w:color="auto"/>
            </w:tcBorders>
            <w:vAlign w:val="center"/>
          </w:tcPr>
          <w:p w:rsidR="0031127F" w:rsidRPr="007421B8" w:rsidRDefault="0031127F" w:rsidP="007421B8">
            <w:pPr>
              <w:spacing w:line="360" w:lineRule="auto"/>
            </w:pPr>
            <w:r w:rsidRPr="007421B8">
              <w:t>85</w:t>
            </w:r>
          </w:p>
        </w:tc>
        <w:tc>
          <w:tcPr>
            <w:tcW w:w="843" w:type="pct"/>
            <w:tcBorders>
              <w:top w:val="single" w:sz="4" w:space="0" w:color="auto"/>
              <w:left w:val="single" w:sz="4" w:space="0" w:color="auto"/>
              <w:bottom w:val="single" w:sz="4" w:space="0" w:color="auto"/>
              <w:right w:val="single" w:sz="4" w:space="0" w:color="auto"/>
            </w:tcBorders>
            <w:vAlign w:val="center"/>
          </w:tcPr>
          <w:p w:rsidR="0031127F" w:rsidRPr="007421B8" w:rsidRDefault="0031127F" w:rsidP="007421B8">
            <w:pPr>
              <w:spacing w:line="360" w:lineRule="auto"/>
            </w:pPr>
            <w:r w:rsidRPr="007421B8">
              <w:t>111</w:t>
            </w:r>
          </w:p>
        </w:tc>
      </w:tr>
      <w:tr w:rsidR="0031127F" w:rsidRPr="007421B8" w:rsidTr="007421B8">
        <w:trPr>
          <w:trHeight w:val="567"/>
          <w:jc w:val="center"/>
        </w:trPr>
        <w:tc>
          <w:tcPr>
            <w:tcW w:w="3314" w:type="pct"/>
            <w:tcBorders>
              <w:top w:val="single" w:sz="4" w:space="0" w:color="auto"/>
              <w:left w:val="single" w:sz="4" w:space="0" w:color="auto"/>
              <w:bottom w:val="single" w:sz="4" w:space="0" w:color="auto"/>
              <w:right w:val="single" w:sz="4" w:space="0" w:color="auto"/>
            </w:tcBorders>
            <w:vAlign w:val="center"/>
          </w:tcPr>
          <w:p w:rsidR="0031127F" w:rsidRPr="007421B8" w:rsidRDefault="0031127F" w:rsidP="007421B8">
            <w:pPr>
              <w:spacing w:line="360" w:lineRule="auto"/>
            </w:pPr>
            <w:r w:rsidRPr="007421B8">
              <w:t>Пределы воспламеняемости в смеси с воздухом при нормальных атмосферных условиях, % объема:</w:t>
            </w:r>
          </w:p>
        </w:tc>
        <w:tc>
          <w:tcPr>
            <w:tcW w:w="843" w:type="pct"/>
            <w:tcBorders>
              <w:top w:val="single" w:sz="4" w:space="0" w:color="auto"/>
              <w:left w:val="single" w:sz="4" w:space="0" w:color="auto"/>
              <w:bottom w:val="single" w:sz="4" w:space="0" w:color="auto"/>
              <w:right w:val="single" w:sz="4" w:space="0" w:color="auto"/>
            </w:tcBorders>
            <w:vAlign w:val="center"/>
          </w:tcPr>
          <w:p w:rsidR="0031127F" w:rsidRPr="007421B8" w:rsidRDefault="0031127F" w:rsidP="007421B8">
            <w:pPr>
              <w:spacing w:line="360" w:lineRule="auto"/>
            </w:pPr>
          </w:p>
        </w:tc>
        <w:tc>
          <w:tcPr>
            <w:tcW w:w="843" w:type="pct"/>
            <w:tcBorders>
              <w:top w:val="single" w:sz="4" w:space="0" w:color="auto"/>
              <w:left w:val="single" w:sz="4" w:space="0" w:color="auto"/>
              <w:bottom w:val="single" w:sz="4" w:space="0" w:color="auto"/>
              <w:right w:val="single" w:sz="4" w:space="0" w:color="auto"/>
            </w:tcBorders>
            <w:vAlign w:val="center"/>
          </w:tcPr>
          <w:p w:rsidR="0031127F" w:rsidRPr="007421B8" w:rsidRDefault="0031127F" w:rsidP="007421B8">
            <w:pPr>
              <w:spacing w:line="360" w:lineRule="auto"/>
            </w:pPr>
          </w:p>
        </w:tc>
      </w:tr>
      <w:tr w:rsidR="0031127F" w:rsidRPr="007421B8" w:rsidTr="007421B8">
        <w:trPr>
          <w:trHeight w:val="567"/>
          <w:jc w:val="center"/>
        </w:trPr>
        <w:tc>
          <w:tcPr>
            <w:tcW w:w="3314" w:type="pct"/>
            <w:tcBorders>
              <w:top w:val="single" w:sz="4" w:space="0" w:color="auto"/>
              <w:left w:val="single" w:sz="4" w:space="0" w:color="auto"/>
              <w:bottom w:val="single" w:sz="4" w:space="0" w:color="auto"/>
              <w:right w:val="single" w:sz="4" w:space="0" w:color="auto"/>
            </w:tcBorders>
            <w:vAlign w:val="center"/>
          </w:tcPr>
          <w:p w:rsidR="0031127F" w:rsidRPr="007421B8" w:rsidRDefault="0031127F" w:rsidP="007421B8">
            <w:pPr>
              <w:spacing w:line="360" w:lineRule="auto"/>
            </w:pPr>
            <w:r w:rsidRPr="007421B8">
              <w:rPr>
                <w:bCs/>
              </w:rPr>
              <w:t>Нижний</w:t>
            </w:r>
          </w:p>
        </w:tc>
        <w:tc>
          <w:tcPr>
            <w:tcW w:w="843" w:type="pct"/>
            <w:tcBorders>
              <w:top w:val="single" w:sz="4" w:space="0" w:color="auto"/>
              <w:left w:val="single" w:sz="4" w:space="0" w:color="auto"/>
              <w:bottom w:val="single" w:sz="4" w:space="0" w:color="auto"/>
              <w:right w:val="single" w:sz="4" w:space="0" w:color="auto"/>
            </w:tcBorders>
            <w:vAlign w:val="center"/>
          </w:tcPr>
          <w:p w:rsidR="0031127F" w:rsidRPr="007421B8" w:rsidRDefault="0031127F" w:rsidP="007421B8">
            <w:pPr>
              <w:spacing w:line="360" w:lineRule="auto"/>
            </w:pPr>
            <w:r w:rsidRPr="007421B8">
              <w:t>2.1</w:t>
            </w:r>
          </w:p>
        </w:tc>
        <w:tc>
          <w:tcPr>
            <w:tcW w:w="843" w:type="pct"/>
            <w:tcBorders>
              <w:top w:val="single" w:sz="4" w:space="0" w:color="auto"/>
              <w:left w:val="single" w:sz="4" w:space="0" w:color="auto"/>
              <w:bottom w:val="single" w:sz="4" w:space="0" w:color="auto"/>
              <w:right w:val="single" w:sz="4" w:space="0" w:color="auto"/>
            </w:tcBorders>
            <w:vAlign w:val="center"/>
          </w:tcPr>
          <w:p w:rsidR="0031127F" w:rsidRPr="007421B8" w:rsidRDefault="0031127F" w:rsidP="007421B8">
            <w:pPr>
              <w:spacing w:line="360" w:lineRule="auto"/>
            </w:pPr>
            <w:r w:rsidRPr="007421B8">
              <w:t>1,8</w:t>
            </w:r>
          </w:p>
        </w:tc>
      </w:tr>
      <w:tr w:rsidR="0031127F" w:rsidRPr="007421B8" w:rsidTr="007421B8">
        <w:trPr>
          <w:trHeight w:val="567"/>
          <w:jc w:val="center"/>
        </w:trPr>
        <w:tc>
          <w:tcPr>
            <w:tcW w:w="3314" w:type="pct"/>
            <w:tcBorders>
              <w:top w:val="single" w:sz="4" w:space="0" w:color="auto"/>
              <w:left w:val="single" w:sz="4" w:space="0" w:color="auto"/>
              <w:bottom w:val="single" w:sz="4" w:space="0" w:color="auto"/>
              <w:right w:val="single" w:sz="4" w:space="0" w:color="auto"/>
            </w:tcBorders>
            <w:vAlign w:val="center"/>
          </w:tcPr>
          <w:p w:rsidR="0031127F" w:rsidRPr="007421B8" w:rsidRDefault="0031127F" w:rsidP="007421B8">
            <w:pPr>
              <w:spacing w:line="360" w:lineRule="auto"/>
            </w:pPr>
            <w:r w:rsidRPr="007421B8">
              <w:t>Верхний</w:t>
            </w:r>
          </w:p>
        </w:tc>
        <w:tc>
          <w:tcPr>
            <w:tcW w:w="843" w:type="pct"/>
            <w:tcBorders>
              <w:top w:val="single" w:sz="4" w:space="0" w:color="auto"/>
              <w:left w:val="single" w:sz="4" w:space="0" w:color="auto"/>
              <w:bottom w:val="single" w:sz="4" w:space="0" w:color="auto"/>
              <w:right w:val="single" w:sz="4" w:space="0" w:color="auto"/>
            </w:tcBorders>
            <w:vAlign w:val="center"/>
          </w:tcPr>
          <w:p w:rsidR="0031127F" w:rsidRPr="007421B8" w:rsidRDefault="0031127F" w:rsidP="007421B8">
            <w:pPr>
              <w:spacing w:line="360" w:lineRule="auto"/>
            </w:pPr>
            <w:r w:rsidRPr="007421B8">
              <w:t>9,5</w:t>
            </w:r>
          </w:p>
        </w:tc>
        <w:tc>
          <w:tcPr>
            <w:tcW w:w="843" w:type="pct"/>
            <w:tcBorders>
              <w:top w:val="single" w:sz="4" w:space="0" w:color="auto"/>
              <w:left w:val="single" w:sz="4" w:space="0" w:color="auto"/>
              <w:bottom w:val="single" w:sz="4" w:space="0" w:color="auto"/>
              <w:right w:val="single" w:sz="4" w:space="0" w:color="auto"/>
            </w:tcBorders>
            <w:vAlign w:val="center"/>
          </w:tcPr>
          <w:p w:rsidR="0031127F" w:rsidRPr="007421B8" w:rsidRDefault="0031127F" w:rsidP="007421B8">
            <w:pPr>
              <w:spacing w:line="360" w:lineRule="auto"/>
            </w:pPr>
            <w:r w:rsidRPr="007421B8">
              <w:t>8,5</w:t>
            </w:r>
          </w:p>
        </w:tc>
      </w:tr>
      <w:tr w:rsidR="0031127F" w:rsidRPr="007421B8" w:rsidTr="007421B8">
        <w:trPr>
          <w:trHeight w:val="567"/>
          <w:jc w:val="center"/>
        </w:trPr>
        <w:tc>
          <w:tcPr>
            <w:tcW w:w="3314" w:type="pct"/>
            <w:tcBorders>
              <w:top w:val="single" w:sz="4" w:space="0" w:color="auto"/>
              <w:left w:val="single" w:sz="4" w:space="0" w:color="auto"/>
              <w:bottom w:val="single" w:sz="4" w:space="0" w:color="auto"/>
              <w:right w:val="single" w:sz="4" w:space="0" w:color="auto"/>
            </w:tcBorders>
            <w:vAlign w:val="center"/>
          </w:tcPr>
          <w:p w:rsidR="0031127F" w:rsidRPr="007421B8" w:rsidRDefault="0031127F" w:rsidP="007421B8">
            <w:pPr>
              <w:spacing w:line="360" w:lineRule="auto"/>
            </w:pPr>
            <w:r w:rsidRPr="007421B8">
              <w:t>Октановое число</w:t>
            </w:r>
          </w:p>
        </w:tc>
        <w:tc>
          <w:tcPr>
            <w:tcW w:w="843" w:type="pct"/>
            <w:tcBorders>
              <w:top w:val="single" w:sz="4" w:space="0" w:color="auto"/>
              <w:left w:val="single" w:sz="4" w:space="0" w:color="auto"/>
              <w:bottom w:val="single" w:sz="4" w:space="0" w:color="auto"/>
              <w:right w:val="single" w:sz="4" w:space="0" w:color="auto"/>
            </w:tcBorders>
            <w:vAlign w:val="center"/>
          </w:tcPr>
          <w:p w:rsidR="0031127F" w:rsidRPr="007421B8" w:rsidRDefault="0031127F" w:rsidP="007421B8">
            <w:pPr>
              <w:spacing w:line="360" w:lineRule="auto"/>
            </w:pPr>
            <w:r w:rsidRPr="007421B8">
              <w:t>110</w:t>
            </w:r>
          </w:p>
        </w:tc>
        <w:tc>
          <w:tcPr>
            <w:tcW w:w="843" w:type="pct"/>
            <w:tcBorders>
              <w:top w:val="single" w:sz="4" w:space="0" w:color="auto"/>
              <w:left w:val="single" w:sz="4" w:space="0" w:color="auto"/>
              <w:bottom w:val="single" w:sz="4" w:space="0" w:color="auto"/>
              <w:right w:val="single" w:sz="4" w:space="0" w:color="auto"/>
            </w:tcBorders>
            <w:vAlign w:val="center"/>
          </w:tcPr>
          <w:p w:rsidR="0031127F" w:rsidRPr="007421B8" w:rsidRDefault="0031127F" w:rsidP="007421B8">
            <w:pPr>
              <w:spacing w:line="360" w:lineRule="auto"/>
            </w:pPr>
            <w:r w:rsidRPr="007421B8">
              <w:t>95</w:t>
            </w:r>
          </w:p>
        </w:tc>
      </w:tr>
      <w:tr w:rsidR="0031127F" w:rsidRPr="007421B8" w:rsidTr="007421B8">
        <w:trPr>
          <w:trHeight w:val="567"/>
          <w:jc w:val="center"/>
        </w:trPr>
        <w:tc>
          <w:tcPr>
            <w:tcW w:w="3314" w:type="pct"/>
            <w:tcBorders>
              <w:top w:val="single" w:sz="4" w:space="0" w:color="auto"/>
              <w:left w:val="single" w:sz="4" w:space="0" w:color="auto"/>
              <w:bottom w:val="single" w:sz="4" w:space="0" w:color="auto"/>
              <w:right w:val="single" w:sz="4" w:space="0" w:color="auto"/>
            </w:tcBorders>
            <w:vAlign w:val="center"/>
          </w:tcPr>
          <w:p w:rsidR="0031127F" w:rsidRPr="007421B8" w:rsidRDefault="0031127F" w:rsidP="007421B8">
            <w:pPr>
              <w:spacing w:line="360" w:lineRule="auto"/>
            </w:pPr>
            <w:r w:rsidRPr="007421B8">
              <w:t>Степень сжатия</w:t>
            </w:r>
          </w:p>
        </w:tc>
        <w:tc>
          <w:tcPr>
            <w:tcW w:w="843" w:type="pct"/>
            <w:tcBorders>
              <w:top w:val="single" w:sz="4" w:space="0" w:color="auto"/>
              <w:left w:val="single" w:sz="4" w:space="0" w:color="auto"/>
              <w:bottom w:val="single" w:sz="4" w:space="0" w:color="auto"/>
              <w:right w:val="single" w:sz="4" w:space="0" w:color="auto"/>
            </w:tcBorders>
            <w:vAlign w:val="center"/>
          </w:tcPr>
          <w:p w:rsidR="0031127F" w:rsidRPr="007421B8" w:rsidRDefault="0031127F" w:rsidP="007421B8">
            <w:pPr>
              <w:spacing w:line="360" w:lineRule="auto"/>
            </w:pPr>
            <w:r w:rsidRPr="007421B8">
              <w:t>10...12</w:t>
            </w:r>
          </w:p>
        </w:tc>
        <w:tc>
          <w:tcPr>
            <w:tcW w:w="843" w:type="pct"/>
            <w:tcBorders>
              <w:top w:val="single" w:sz="4" w:space="0" w:color="auto"/>
              <w:left w:val="single" w:sz="4" w:space="0" w:color="auto"/>
              <w:bottom w:val="single" w:sz="4" w:space="0" w:color="auto"/>
              <w:right w:val="single" w:sz="4" w:space="0" w:color="auto"/>
            </w:tcBorders>
            <w:vAlign w:val="center"/>
          </w:tcPr>
          <w:p w:rsidR="0031127F" w:rsidRPr="007421B8" w:rsidRDefault="0031127F" w:rsidP="007421B8">
            <w:pPr>
              <w:spacing w:line="360" w:lineRule="auto"/>
            </w:pPr>
            <w:r w:rsidRPr="007421B8">
              <w:t>7,5...8,5</w:t>
            </w:r>
          </w:p>
        </w:tc>
      </w:tr>
      <w:tr w:rsidR="0031127F" w:rsidRPr="007421B8" w:rsidTr="007421B8">
        <w:trPr>
          <w:trHeight w:val="567"/>
          <w:jc w:val="center"/>
        </w:trPr>
        <w:tc>
          <w:tcPr>
            <w:tcW w:w="3314" w:type="pct"/>
            <w:tcBorders>
              <w:top w:val="single" w:sz="4" w:space="0" w:color="auto"/>
              <w:left w:val="single" w:sz="4" w:space="0" w:color="auto"/>
              <w:bottom w:val="single" w:sz="4" w:space="0" w:color="auto"/>
              <w:right w:val="single" w:sz="4" w:space="0" w:color="auto"/>
            </w:tcBorders>
            <w:vAlign w:val="center"/>
          </w:tcPr>
          <w:p w:rsidR="0031127F" w:rsidRPr="007421B8" w:rsidRDefault="0031127F" w:rsidP="007421B8">
            <w:pPr>
              <w:spacing w:line="360" w:lineRule="auto"/>
            </w:pPr>
            <w:r w:rsidRPr="007421B8">
              <w:t>Теоретически необходимое количество воздуха для сгорания 1 кг топлива, кг</w:t>
            </w:r>
          </w:p>
        </w:tc>
        <w:tc>
          <w:tcPr>
            <w:tcW w:w="843" w:type="pct"/>
            <w:tcBorders>
              <w:top w:val="single" w:sz="4" w:space="0" w:color="auto"/>
              <w:left w:val="single" w:sz="4" w:space="0" w:color="auto"/>
              <w:bottom w:val="single" w:sz="4" w:space="0" w:color="auto"/>
              <w:right w:val="single" w:sz="4" w:space="0" w:color="auto"/>
            </w:tcBorders>
            <w:vAlign w:val="center"/>
          </w:tcPr>
          <w:p w:rsidR="0031127F" w:rsidRPr="007421B8" w:rsidRDefault="0031127F" w:rsidP="007421B8">
            <w:pPr>
              <w:spacing w:line="360" w:lineRule="auto"/>
            </w:pPr>
            <w:r w:rsidRPr="007421B8">
              <w:t>15,8</w:t>
            </w:r>
          </w:p>
        </w:tc>
        <w:tc>
          <w:tcPr>
            <w:tcW w:w="843" w:type="pct"/>
            <w:tcBorders>
              <w:top w:val="single" w:sz="4" w:space="0" w:color="auto"/>
              <w:left w:val="single" w:sz="4" w:space="0" w:color="auto"/>
              <w:bottom w:val="single" w:sz="4" w:space="0" w:color="auto"/>
              <w:right w:val="single" w:sz="4" w:space="0" w:color="auto"/>
            </w:tcBorders>
            <w:vAlign w:val="center"/>
          </w:tcPr>
          <w:p w:rsidR="0031127F" w:rsidRPr="007421B8" w:rsidRDefault="0031127F" w:rsidP="007421B8">
            <w:pPr>
              <w:spacing w:line="360" w:lineRule="auto"/>
            </w:pPr>
            <w:r w:rsidRPr="007421B8">
              <w:t>15,6</w:t>
            </w:r>
          </w:p>
        </w:tc>
      </w:tr>
    </w:tbl>
    <w:p w:rsidR="0031127F" w:rsidRPr="00470EEB" w:rsidRDefault="0031127F" w:rsidP="00470EEB">
      <w:pPr>
        <w:pStyle w:val="a"/>
        <w:numPr>
          <w:ilvl w:val="0"/>
          <w:numId w:val="0"/>
        </w:numPr>
        <w:spacing w:line="360" w:lineRule="auto"/>
        <w:ind w:firstLine="709"/>
        <w:jc w:val="both"/>
        <w:rPr>
          <w:szCs w:val="28"/>
        </w:rPr>
      </w:pPr>
    </w:p>
    <w:p w:rsidR="00485276" w:rsidRPr="00470EEB" w:rsidRDefault="00485276" w:rsidP="00470EEB">
      <w:pPr>
        <w:pStyle w:val="23"/>
        <w:spacing w:after="0" w:line="360" w:lineRule="auto"/>
        <w:ind w:left="0" w:firstLine="709"/>
        <w:jc w:val="both"/>
        <w:rPr>
          <w:sz w:val="28"/>
          <w:szCs w:val="28"/>
        </w:rPr>
      </w:pPr>
      <w:r w:rsidRPr="00470EEB">
        <w:rPr>
          <w:sz w:val="28"/>
          <w:szCs w:val="28"/>
        </w:rPr>
        <w:t xml:space="preserve">Таблица </w:t>
      </w:r>
      <w:r w:rsidR="005656F5" w:rsidRPr="00470EEB">
        <w:rPr>
          <w:sz w:val="28"/>
          <w:szCs w:val="28"/>
        </w:rPr>
        <w:t>3</w:t>
      </w:r>
      <w:r w:rsidRPr="00470EEB">
        <w:rPr>
          <w:sz w:val="28"/>
          <w:szCs w:val="28"/>
        </w:rPr>
        <w:t xml:space="preserve"> - Предельно допустимая интенсивность теплового излучения пожаров </w:t>
      </w:r>
    </w:p>
    <w:tbl>
      <w:tblPr>
        <w:tblW w:w="9255" w:type="dxa"/>
        <w:jc w:val="center"/>
        <w:tblLayout w:type="fixed"/>
        <w:tblCellMar>
          <w:left w:w="40" w:type="dxa"/>
          <w:right w:w="40" w:type="dxa"/>
        </w:tblCellMar>
        <w:tblLook w:val="0000" w:firstRow="0" w:lastRow="0" w:firstColumn="0" w:lastColumn="0" w:noHBand="0" w:noVBand="0"/>
      </w:tblPr>
      <w:tblGrid>
        <w:gridCol w:w="5245"/>
        <w:gridCol w:w="4010"/>
      </w:tblGrid>
      <w:tr w:rsidR="00485276" w:rsidRPr="007421B8" w:rsidTr="007421B8">
        <w:trPr>
          <w:trHeight w:val="344"/>
          <w:jc w:val="center"/>
        </w:trPr>
        <w:tc>
          <w:tcPr>
            <w:tcW w:w="5245" w:type="dxa"/>
            <w:tcBorders>
              <w:top w:val="single" w:sz="6" w:space="0" w:color="auto"/>
              <w:left w:val="single" w:sz="6" w:space="0" w:color="auto"/>
              <w:bottom w:val="single" w:sz="6" w:space="0" w:color="auto"/>
              <w:right w:val="single" w:sz="6" w:space="0" w:color="auto"/>
            </w:tcBorders>
          </w:tcPr>
          <w:p w:rsidR="00485276" w:rsidRPr="007421B8" w:rsidRDefault="00485276" w:rsidP="007421B8">
            <w:pPr>
              <w:spacing w:line="360" w:lineRule="auto"/>
            </w:pPr>
            <w:r w:rsidRPr="007421B8">
              <w:t>Степень поражения</w:t>
            </w:r>
          </w:p>
        </w:tc>
        <w:tc>
          <w:tcPr>
            <w:tcW w:w="4010" w:type="dxa"/>
            <w:tcBorders>
              <w:top w:val="single" w:sz="6" w:space="0" w:color="auto"/>
              <w:left w:val="single" w:sz="6" w:space="0" w:color="auto"/>
              <w:bottom w:val="single" w:sz="6" w:space="0" w:color="auto"/>
              <w:right w:val="single" w:sz="6" w:space="0" w:color="auto"/>
            </w:tcBorders>
          </w:tcPr>
          <w:p w:rsidR="00485276" w:rsidRPr="007421B8" w:rsidRDefault="00485276" w:rsidP="007421B8">
            <w:pPr>
              <w:spacing w:line="360" w:lineRule="auto"/>
            </w:pPr>
            <w:r w:rsidRPr="007421B8">
              <w:t>Интенсивность теплового излучения, кВт/м</w:t>
            </w:r>
            <w:r w:rsidRPr="007421B8">
              <w:rPr>
                <w:vertAlign w:val="superscript"/>
              </w:rPr>
              <w:t>2</w:t>
            </w:r>
          </w:p>
        </w:tc>
      </w:tr>
      <w:tr w:rsidR="00485276" w:rsidRPr="007421B8" w:rsidTr="007421B8">
        <w:trPr>
          <w:trHeight w:val="690"/>
          <w:jc w:val="center"/>
        </w:trPr>
        <w:tc>
          <w:tcPr>
            <w:tcW w:w="5245" w:type="dxa"/>
            <w:tcBorders>
              <w:top w:val="single" w:sz="6" w:space="0" w:color="auto"/>
              <w:left w:val="single" w:sz="6" w:space="0" w:color="auto"/>
              <w:bottom w:val="single" w:sz="4" w:space="0" w:color="auto"/>
              <w:right w:val="single" w:sz="6" w:space="0" w:color="auto"/>
            </w:tcBorders>
          </w:tcPr>
          <w:p w:rsidR="00485276" w:rsidRPr="007421B8" w:rsidRDefault="00485276" w:rsidP="007421B8">
            <w:pPr>
              <w:spacing w:line="360" w:lineRule="auto"/>
            </w:pPr>
            <w:r w:rsidRPr="007421B8">
              <w:t xml:space="preserve">Без негативных последствий в течение длительного времени </w:t>
            </w:r>
          </w:p>
        </w:tc>
        <w:tc>
          <w:tcPr>
            <w:tcW w:w="4010" w:type="dxa"/>
            <w:tcBorders>
              <w:top w:val="single" w:sz="6" w:space="0" w:color="auto"/>
              <w:left w:val="single" w:sz="6" w:space="0" w:color="auto"/>
              <w:bottom w:val="single" w:sz="4" w:space="0" w:color="auto"/>
              <w:right w:val="single" w:sz="6" w:space="0" w:color="auto"/>
            </w:tcBorders>
          </w:tcPr>
          <w:p w:rsidR="00485276" w:rsidRPr="007421B8" w:rsidRDefault="00485276" w:rsidP="007421B8">
            <w:pPr>
              <w:spacing w:line="360" w:lineRule="auto"/>
            </w:pPr>
            <w:r w:rsidRPr="007421B8">
              <w:t xml:space="preserve">1,4 </w:t>
            </w:r>
          </w:p>
        </w:tc>
      </w:tr>
      <w:tr w:rsidR="00485276" w:rsidRPr="007421B8" w:rsidTr="007421B8">
        <w:trPr>
          <w:trHeight w:val="421"/>
          <w:jc w:val="center"/>
        </w:trPr>
        <w:tc>
          <w:tcPr>
            <w:tcW w:w="5245" w:type="dxa"/>
            <w:tcBorders>
              <w:top w:val="single" w:sz="4" w:space="0" w:color="auto"/>
              <w:left w:val="single" w:sz="6" w:space="0" w:color="auto"/>
              <w:bottom w:val="single" w:sz="6" w:space="0" w:color="auto"/>
              <w:right w:val="single" w:sz="6" w:space="0" w:color="auto"/>
            </w:tcBorders>
          </w:tcPr>
          <w:p w:rsidR="00485276" w:rsidRPr="007421B8" w:rsidRDefault="00485276" w:rsidP="007421B8">
            <w:pPr>
              <w:spacing w:line="360" w:lineRule="auto"/>
            </w:pPr>
            <w:r w:rsidRPr="007421B8">
              <w:t>Безопасно для человека в брезентовой одежде</w:t>
            </w:r>
          </w:p>
        </w:tc>
        <w:tc>
          <w:tcPr>
            <w:tcW w:w="4010" w:type="dxa"/>
            <w:tcBorders>
              <w:top w:val="single" w:sz="4" w:space="0" w:color="auto"/>
              <w:left w:val="single" w:sz="6" w:space="0" w:color="auto"/>
              <w:bottom w:val="single" w:sz="6" w:space="0" w:color="auto"/>
              <w:right w:val="single" w:sz="6" w:space="0" w:color="auto"/>
            </w:tcBorders>
          </w:tcPr>
          <w:p w:rsidR="00485276" w:rsidRPr="007421B8" w:rsidRDefault="00485276" w:rsidP="007421B8">
            <w:pPr>
              <w:spacing w:line="360" w:lineRule="auto"/>
            </w:pPr>
            <w:r w:rsidRPr="007421B8">
              <w:t>4,2</w:t>
            </w:r>
          </w:p>
        </w:tc>
      </w:tr>
      <w:tr w:rsidR="00485276" w:rsidRPr="007421B8" w:rsidTr="007421B8">
        <w:trPr>
          <w:trHeight w:val="1134"/>
          <w:jc w:val="center"/>
        </w:trPr>
        <w:tc>
          <w:tcPr>
            <w:tcW w:w="5245" w:type="dxa"/>
            <w:tcBorders>
              <w:top w:val="single" w:sz="6" w:space="0" w:color="auto"/>
              <w:left w:val="single" w:sz="6" w:space="0" w:color="auto"/>
              <w:bottom w:val="single" w:sz="6" w:space="0" w:color="auto"/>
              <w:right w:val="single" w:sz="6" w:space="0" w:color="auto"/>
            </w:tcBorders>
          </w:tcPr>
          <w:p w:rsidR="00485276" w:rsidRPr="007421B8" w:rsidRDefault="00485276" w:rsidP="007421B8">
            <w:pPr>
              <w:spacing w:line="360" w:lineRule="auto"/>
            </w:pPr>
            <w:r w:rsidRPr="007421B8">
              <w:t xml:space="preserve">Непереносимая боль через 20—30 с </w:t>
            </w:r>
          </w:p>
          <w:p w:rsidR="00485276" w:rsidRPr="007421B8" w:rsidRDefault="00485276" w:rsidP="007421B8">
            <w:pPr>
              <w:spacing w:line="360" w:lineRule="auto"/>
            </w:pPr>
            <w:r w:rsidRPr="007421B8">
              <w:t xml:space="preserve">Ожог 1-й степени через 15—20 с </w:t>
            </w:r>
          </w:p>
          <w:p w:rsidR="00485276" w:rsidRPr="007421B8" w:rsidRDefault="00485276" w:rsidP="007421B8">
            <w:pPr>
              <w:spacing w:line="360" w:lineRule="auto"/>
            </w:pPr>
            <w:r w:rsidRPr="007421B8">
              <w:t xml:space="preserve">Ожог 2-й степени через 30—40 с </w:t>
            </w:r>
          </w:p>
          <w:p w:rsidR="00485276" w:rsidRPr="007421B8" w:rsidRDefault="00485276" w:rsidP="007421B8">
            <w:pPr>
              <w:spacing w:line="360" w:lineRule="auto"/>
            </w:pPr>
            <w:r w:rsidRPr="007421B8">
              <w:t>Воспламенение хлопка-волокна через 15 мин</w:t>
            </w:r>
          </w:p>
        </w:tc>
        <w:tc>
          <w:tcPr>
            <w:tcW w:w="4010" w:type="dxa"/>
            <w:tcBorders>
              <w:top w:val="single" w:sz="6" w:space="0" w:color="auto"/>
              <w:left w:val="single" w:sz="6" w:space="0" w:color="auto"/>
              <w:bottom w:val="single" w:sz="6" w:space="0" w:color="auto"/>
              <w:right w:val="single" w:sz="6" w:space="0" w:color="auto"/>
            </w:tcBorders>
          </w:tcPr>
          <w:p w:rsidR="00485276" w:rsidRPr="007421B8" w:rsidRDefault="00485276" w:rsidP="007421B8">
            <w:pPr>
              <w:spacing w:line="360" w:lineRule="auto"/>
            </w:pPr>
          </w:p>
          <w:p w:rsidR="00485276" w:rsidRPr="007421B8" w:rsidRDefault="00485276" w:rsidP="007421B8">
            <w:pPr>
              <w:spacing w:line="360" w:lineRule="auto"/>
            </w:pPr>
            <w:r w:rsidRPr="007421B8">
              <w:t>7,0</w:t>
            </w:r>
          </w:p>
        </w:tc>
      </w:tr>
      <w:tr w:rsidR="00485276" w:rsidRPr="007421B8" w:rsidTr="007421B8">
        <w:trPr>
          <w:trHeight w:val="1134"/>
          <w:jc w:val="center"/>
        </w:trPr>
        <w:tc>
          <w:tcPr>
            <w:tcW w:w="5245" w:type="dxa"/>
            <w:tcBorders>
              <w:top w:val="single" w:sz="6" w:space="0" w:color="auto"/>
              <w:left w:val="single" w:sz="6" w:space="0" w:color="auto"/>
              <w:bottom w:val="single" w:sz="6" w:space="0" w:color="auto"/>
              <w:right w:val="single" w:sz="6" w:space="0" w:color="auto"/>
            </w:tcBorders>
          </w:tcPr>
          <w:p w:rsidR="00485276" w:rsidRPr="007421B8" w:rsidRDefault="00485276" w:rsidP="007421B8">
            <w:pPr>
              <w:spacing w:line="360" w:lineRule="auto"/>
            </w:pPr>
            <w:r w:rsidRPr="007421B8">
              <w:t xml:space="preserve">Непереносимая боль через 3—5 с </w:t>
            </w:r>
          </w:p>
          <w:p w:rsidR="00485276" w:rsidRPr="007421B8" w:rsidRDefault="00485276" w:rsidP="007421B8">
            <w:pPr>
              <w:spacing w:line="360" w:lineRule="auto"/>
            </w:pPr>
            <w:r w:rsidRPr="007421B8">
              <w:t>Ожог 1-й степени через 6—8 с</w:t>
            </w:r>
          </w:p>
          <w:p w:rsidR="00485276" w:rsidRPr="007421B8" w:rsidRDefault="00485276" w:rsidP="007421B8">
            <w:pPr>
              <w:spacing w:line="360" w:lineRule="auto"/>
            </w:pPr>
            <w:r w:rsidRPr="007421B8">
              <w:t>Ожог 2-й степени через 12—16 с</w:t>
            </w:r>
          </w:p>
        </w:tc>
        <w:tc>
          <w:tcPr>
            <w:tcW w:w="4010" w:type="dxa"/>
            <w:tcBorders>
              <w:top w:val="single" w:sz="6" w:space="0" w:color="auto"/>
              <w:left w:val="single" w:sz="6" w:space="0" w:color="auto"/>
              <w:bottom w:val="single" w:sz="6" w:space="0" w:color="auto"/>
              <w:right w:val="single" w:sz="6" w:space="0" w:color="auto"/>
            </w:tcBorders>
          </w:tcPr>
          <w:p w:rsidR="00485276" w:rsidRPr="007421B8" w:rsidRDefault="00485276" w:rsidP="007421B8">
            <w:pPr>
              <w:spacing w:line="360" w:lineRule="auto"/>
            </w:pPr>
          </w:p>
          <w:p w:rsidR="00485276" w:rsidRPr="007421B8" w:rsidRDefault="00485276" w:rsidP="007421B8">
            <w:pPr>
              <w:spacing w:line="360" w:lineRule="auto"/>
            </w:pPr>
            <w:r w:rsidRPr="007421B8">
              <w:t>10,5</w:t>
            </w:r>
          </w:p>
        </w:tc>
      </w:tr>
      <w:tr w:rsidR="00485276" w:rsidRPr="007421B8" w:rsidTr="007421B8">
        <w:trPr>
          <w:trHeight w:val="686"/>
          <w:jc w:val="center"/>
        </w:trPr>
        <w:tc>
          <w:tcPr>
            <w:tcW w:w="5245" w:type="dxa"/>
            <w:tcBorders>
              <w:top w:val="single" w:sz="6" w:space="0" w:color="auto"/>
              <w:left w:val="single" w:sz="6" w:space="0" w:color="auto"/>
              <w:bottom w:val="single" w:sz="6" w:space="0" w:color="auto"/>
              <w:right w:val="single" w:sz="6" w:space="0" w:color="auto"/>
            </w:tcBorders>
          </w:tcPr>
          <w:p w:rsidR="00485276" w:rsidRPr="007421B8" w:rsidRDefault="00485276" w:rsidP="007421B8">
            <w:pPr>
              <w:spacing w:line="360" w:lineRule="auto"/>
            </w:pPr>
            <w:r w:rsidRPr="007421B8">
              <w:t>Воспламенение древесины с шероховатой поверхностью (влажность 12 %) при длительности облучения 15 мин</w:t>
            </w:r>
          </w:p>
        </w:tc>
        <w:tc>
          <w:tcPr>
            <w:tcW w:w="4010" w:type="dxa"/>
            <w:tcBorders>
              <w:top w:val="single" w:sz="6" w:space="0" w:color="auto"/>
              <w:left w:val="single" w:sz="6" w:space="0" w:color="auto"/>
              <w:bottom w:val="single" w:sz="6" w:space="0" w:color="auto"/>
              <w:right w:val="single" w:sz="6" w:space="0" w:color="auto"/>
            </w:tcBorders>
          </w:tcPr>
          <w:p w:rsidR="00485276" w:rsidRPr="007421B8" w:rsidRDefault="00485276" w:rsidP="007421B8">
            <w:pPr>
              <w:spacing w:line="360" w:lineRule="auto"/>
            </w:pPr>
            <w:r w:rsidRPr="007421B8">
              <w:t>12,9</w:t>
            </w:r>
          </w:p>
        </w:tc>
      </w:tr>
      <w:tr w:rsidR="00485276" w:rsidRPr="007421B8" w:rsidTr="007421B8">
        <w:trPr>
          <w:trHeight w:val="696"/>
          <w:jc w:val="center"/>
        </w:trPr>
        <w:tc>
          <w:tcPr>
            <w:tcW w:w="5245" w:type="dxa"/>
            <w:tcBorders>
              <w:top w:val="single" w:sz="6" w:space="0" w:color="auto"/>
              <w:left w:val="single" w:sz="6" w:space="0" w:color="auto"/>
              <w:bottom w:val="single" w:sz="6" w:space="0" w:color="auto"/>
              <w:right w:val="single" w:sz="6" w:space="0" w:color="auto"/>
            </w:tcBorders>
          </w:tcPr>
          <w:p w:rsidR="00485276" w:rsidRPr="007421B8" w:rsidRDefault="00485276" w:rsidP="007421B8">
            <w:pPr>
              <w:spacing w:line="360" w:lineRule="auto"/>
            </w:pPr>
            <w:r w:rsidRPr="007421B8">
              <w:t>Воспламенение древесины, окрашенной масляной краской по строганой поверхности; воспламенение фанеры</w:t>
            </w:r>
          </w:p>
        </w:tc>
        <w:tc>
          <w:tcPr>
            <w:tcW w:w="4010" w:type="dxa"/>
            <w:tcBorders>
              <w:top w:val="single" w:sz="6" w:space="0" w:color="auto"/>
              <w:left w:val="single" w:sz="6" w:space="0" w:color="auto"/>
              <w:bottom w:val="single" w:sz="6" w:space="0" w:color="auto"/>
              <w:right w:val="single" w:sz="6" w:space="0" w:color="auto"/>
            </w:tcBorders>
          </w:tcPr>
          <w:p w:rsidR="00485276" w:rsidRPr="007421B8" w:rsidRDefault="00485276" w:rsidP="007421B8">
            <w:pPr>
              <w:spacing w:line="360" w:lineRule="auto"/>
            </w:pPr>
            <w:r w:rsidRPr="007421B8">
              <w:t>17,0</w:t>
            </w:r>
          </w:p>
        </w:tc>
      </w:tr>
    </w:tbl>
    <w:p w:rsidR="00711422" w:rsidRPr="00470EEB" w:rsidRDefault="00711422" w:rsidP="00470EEB">
      <w:pPr>
        <w:spacing w:line="360" w:lineRule="auto"/>
        <w:ind w:firstLine="709"/>
        <w:jc w:val="both"/>
        <w:rPr>
          <w:sz w:val="28"/>
          <w:szCs w:val="28"/>
        </w:rPr>
      </w:pPr>
    </w:p>
    <w:p w:rsidR="00A14322" w:rsidRPr="00470EEB" w:rsidRDefault="00A14322" w:rsidP="00470EEB">
      <w:pPr>
        <w:spacing w:line="360" w:lineRule="auto"/>
        <w:ind w:firstLine="709"/>
        <w:jc w:val="both"/>
        <w:rPr>
          <w:i/>
          <w:sz w:val="28"/>
          <w:szCs w:val="28"/>
          <w:vertAlign w:val="subscript"/>
        </w:rPr>
      </w:pPr>
      <w:r w:rsidRPr="00470EEB">
        <w:rPr>
          <w:sz w:val="28"/>
          <w:szCs w:val="28"/>
        </w:rPr>
        <w:t xml:space="preserve">Таблица </w:t>
      </w:r>
      <w:r w:rsidR="007E570E" w:rsidRPr="00470EEB">
        <w:rPr>
          <w:sz w:val="28"/>
          <w:szCs w:val="28"/>
        </w:rPr>
        <w:t>4</w:t>
      </w:r>
      <w:r w:rsidRPr="00470EEB">
        <w:rPr>
          <w:sz w:val="28"/>
          <w:szCs w:val="28"/>
        </w:rPr>
        <w:t xml:space="preserve"> </w:t>
      </w:r>
      <w:r w:rsidR="00C3376D" w:rsidRPr="00470EEB">
        <w:rPr>
          <w:sz w:val="28"/>
          <w:szCs w:val="28"/>
        </w:rPr>
        <w:t xml:space="preserve">- </w:t>
      </w:r>
      <w:r w:rsidRPr="00470EEB">
        <w:rPr>
          <w:sz w:val="28"/>
          <w:szCs w:val="28"/>
        </w:rPr>
        <w:t xml:space="preserve">Значения условной вероятности поражения человека в зависимости от </w:t>
      </w:r>
      <w:r w:rsidRPr="00470EEB">
        <w:rPr>
          <w:i/>
          <w:sz w:val="28"/>
          <w:szCs w:val="28"/>
        </w:rPr>
        <w:t>Р</w:t>
      </w:r>
      <w:r w:rsidRPr="00470EEB">
        <w:rPr>
          <w:i/>
          <w:sz w:val="28"/>
          <w:szCs w:val="28"/>
          <w:vertAlign w:val="subscript"/>
          <w:lang w:val="en-US"/>
        </w:rPr>
        <w:t>r</w:t>
      </w:r>
    </w:p>
    <w:tbl>
      <w:tblPr>
        <w:tblW w:w="0" w:type="auto"/>
        <w:jc w:val="center"/>
        <w:tblLayout w:type="fixed"/>
        <w:tblCellMar>
          <w:left w:w="40" w:type="dxa"/>
          <w:right w:w="40" w:type="dxa"/>
        </w:tblCellMar>
        <w:tblLook w:val="0000" w:firstRow="0" w:lastRow="0" w:firstColumn="0" w:lastColumn="0" w:noHBand="0" w:noVBand="0"/>
      </w:tblPr>
      <w:tblGrid>
        <w:gridCol w:w="2160"/>
        <w:gridCol w:w="580"/>
        <w:gridCol w:w="700"/>
        <w:gridCol w:w="667"/>
        <w:gridCol w:w="667"/>
        <w:gridCol w:w="667"/>
        <w:gridCol w:w="710"/>
        <w:gridCol w:w="869"/>
        <w:gridCol w:w="710"/>
        <w:gridCol w:w="720"/>
        <w:gridCol w:w="720"/>
      </w:tblGrid>
      <w:tr w:rsidR="00A14322" w:rsidRPr="007421B8">
        <w:trPr>
          <w:trHeight w:val="454"/>
          <w:jc w:val="center"/>
        </w:trPr>
        <w:tc>
          <w:tcPr>
            <w:tcW w:w="2160" w:type="dxa"/>
            <w:vMerge w:val="restart"/>
            <w:tcBorders>
              <w:top w:val="single" w:sz="6" w:space="0" w:color="auto"/>
              <w:left w:val="single" w:sz="6" w:space="0" w:color="auto"/>
              <w:right w:val="single" w:sz="6" w:space="0" w:color="auto"/>
            </w:tcBorders>
          </w:tcPr>
          <w:p w:rsidR="00A14322" w:rsidRPr="007421B8" w:rsidRDefault="00A14322" w:rsidP="007421B8">
            <w:pPr>
              <w:spacing w:line="360" w:lineRule="auto"/>
            </w:pPr>
            <w:r w:rsidRPr="007421B8">
              <w:t>Условная</w:t>
            </w:r>
          </w:p>
          <w:p w:rsidR="00A14322" w:rsidRPr="007421B8" w:rsidRDefault="00A14322" w:rsidP="007421B8">
            <w:pPr>
              <w:spacing w:line="360" w:lineRule="auto"/>
            </w:pPr>
            <w:r w:rsidRPr="007421B8">
              <w:t>вероятность поражения, %</w:t>
            </w:r>
          </w:p>
        </w:tc>
        <w:tc>
          <w:tcPr>
            <w:tcW w:w="7010" w:type="dxa"/>
            <w:gridSpan w:val="10"/>
            <w:tcBorders>
              <w:top w:val="single" w:sz="6" w:space="0" w:color="auto"/>
              <w:left w:val="single" w:sz="6" w:space="0" w:color="auto"/>
              <w:bottom w:val="nil"/>
              <w:right w:val="single" w:sz="6" w:space="0" w:color="auto"/>
            </w:tcBorders>
          </w:tcPr>
          <w:p w:rsidR="00A14322" w:rsidRPr="007421B8" w:rsidRDefault="00A14322" w:rsidP="007421B8">
            <w:pPr>
              <w:spacing w:line="360" w:lineRule="auto"/>
              <w:rPr>
                <w:i/>
                <w:vertAlign w:val="subscript"/>
              </w:rPr>
            </w:pPr>
            <w:r w:rsidRPr="007421B8">
              <w:rPr>
                <w:i/>
              </w:rPr>
              <w:t>Р</w:t>
            </w:r>
            <w:r w:rsidRPr="007421B8">
              <w:rPr>
                <w:i/>
                <w:vertAlign w:val="subscript"/>
                <w:lang w:val="en-US"/>
              </w:rPr>
              <w:t>r</w:t>
            </w:r>
          </w:p>
          <w:p w:rsidR="00A14322" w:rsidRPr="007421B8" w:rsidRDefault="00A14322" w:rsidP="007421B8">
            <w:pPr>
              <w:spacing w:line="360" w:lineRule="auto"/>
            </w:pPr>
          </w:p>
        </w:tc>
      </w:tr>
      <w:tr w:rsidR="00A14322" w:rsidRPr="007421B8">
        <w:trPr>
          <w:trHeight w:val="454"/>
          <w:jc w:val="center"/>
        </w:trPr>
        <w:tc>
          <w:tcPr>
            <w:tcW w:w="2160" w:type="dxa"/>
            <w:vMerge/>
            <w:tcBorders>
              <w:left w:val="single" w:sz="6" w:space="0" w:color="auto"/>
              <w:bottom w:val="nil"/>
              <w:right w:val="single" w:sz="6" w:space="0" w:color="auto"/>
            </w:tcBorders>
          </w:tcPr>
          <w:p w:rsidR="00A14322" w:rsidRPr="007421B8" w:rsidRDefault="00A14322" w:rsidP="007421B8">
            <w:pPr>
              <w:spacing w:line="360" w:lineRule="auto"/>
            </w:pPr>
          </w:p>
        </w:tc>
        <w:tc>
          <w:tcPr>
            <w:tcW w:w="580" w:type="dxa"/>
            <w:tcBorders>
              <w:top w:val="single" w:sz="6" w:space="0" w:color="auto"/>
              <w:left w:val="single" w:sz="6" w:space="0" w:color="auto"/>
              <w:bottom w:val="nil"/>
              <w:right w:val="single" w:sz="6" w:space="0" w:color="auto"/>
            </w:tcBorders>
          </w:tcPr>
          <w:p w:rsidR="00A14322" w:rsidRPr="007421B8" w:rsidRDefault="00A14322" w:rsidP="007421B8">
            <w:pPr>
              <w:spacing w:line="360" w:lineRule="auto"/>
            </w:pPr>
            <w:r w:rsidRPr="007421B8">
              <w:t>0</w:t>
            </w:r>
          </w:p>
        </w:tc>
        <w:tc>
          <w:tcPr>
            <w:tcW w:w="700" w:type="dxa"/>
            <w:tcBorders>
              <w:top w:val="single" w:sz="6" w:space="0" w:color="auto"/>
              <w:left w:val="single" w:sz="6" w:space="0" w:color="auto"/>
              <w:bottom w:val="nil"/>
              <w:right w:val="single" w:sz="6" w:space="0" w:color="auto"/>
            </w:tcBorders>
          </w:tcPr>
          <w:p w:rsidR="00A14322" w:rsidRPr="007421B8" w:rsidRDefault="00A14322" w:rsidP="007421B8">
            <w:pPr>
              <w:spacing w:line="360" w:lineRule="auto"/>
            </w:pPr>
            <w:r w:rsidRPr="007421B8">
              <w:t>1</w:t>
            </w:r>
          </w:p>
        </w:tc>
        <w:tc>
          <w:tcPr>
            <w:tcW w:w="667" w:type="dxa"/>
            <w:tcBorders>
              <w:top w:val="single" w:sz="6" w:space="0" w:color="auto"/>
              <w:left w:val="single" w:sz="6" w:space="0" w:color="auto"/>
              <w:bottom w:val="nil"/>
              <w:right w:val="single" w:sz="6" w:space="0" w:color="auto"/>
            </w:tcBorders>
          </w:tcPr>
          <w:p w:rsidR="00A14322" w:rsidRPr="007421B8" w:rsidRDefault="00A14322" w:rsidP="007421B8">
            <w:pPr>
              <w:spacing w:line="360" w:lineRule="auto"/>
            </w:pPr>
            <w:r w:rsidRPr="007421B8">
              <w:t>2</w:t>
            </w:r>
          </w:p>
        </w:tc>
        <w:tc>
          <w:tcPr>
            <w:tcW w:w="667" w:type="dxa"/>
            <w:tcBorders>
              <w:top w:val="single" w:sz="6" w:space="0" w:color="auto"/>
              <w:left w:val="single" w:sz="6" w:space="0" w:color="auto"/>
              <w:bottom w:val="nil"/>
              <w:right w:val="single" w:sz="6" w:space="0" w:color="auto"/>
            </w:tcBorders>
          </w:tcPr>
          <w:p w:rsidR="00A14322" w:rsidRPr="007421B8" w:rsidRDefault="00A14322" w:rsidP="007421B8">
            <w:pPr>
              <w:spacing w:line="360" w:lineRule="auto"/>
            </w:pPr>
            <w:r w:rsidRPr="007421B8">
              <w:t>3</w:t>
            </w:r>
          </w:p>
        </w:tc>
        <w:tc>
          <w:tcPr>
            <w:tcW w:w="667" w:type="dxa"/>
            <w:tcBorders>
              <w:top w:val="single" w:sz="6" w:space="0" w:color="auto"/>
              <w:left w:val="single" w:sz="6" w:space="0" w:color="auto"/>
              <w:bottom w:val="nil"/>
              <w:right w:val="single" w:sz="6" w:space="0" w:color="auto"/>
            </w:tcBorders>
          </w:tcPr>
          <w:p w:rsidR="00A14322" w:rsidRPr="007421B8" w:rsidRDefault="00A14322" w:rsidP="007421B8">
            <w:pPr>
              <w:spacing w:line="360" w:lineRule="auto"/>
            </w:pPr>
            <w:r w:rsidRPr="007421B8">
              <w:t>4</w:t>
            </w:r>
          </w:p>
        </w:tc>
        <w:tc>
          <w:tcPr>
            <w:tcW w:w="710" w:type="dxa"/>
            <w:tcBorders>
              <w:top w:val="single" w:sz="6" w:space="0" w:color="auto"/>
              <w:left w:val="single" w:sz="6" w:space="0" w:color="auto"/>
              <w:bottom w:val="nil"/>
              <w:right w:val="single" w:sz="6" w:space="0" w:color="auto"/>
            </w:tcBorders>
          </w:tcPr>
          <w:p w:rsidR="00A14322" w:rsidRPr="007421B8" w:rsidRDefault="00A14322" w:rsidP="007421B8">
            <w:pPr>
              <w:spacing w:line="360" w:lineRule="auto"/>
            </w:pPr>
            <w:r w:rsidRPr="007421B8">
              <w:t>5</w:t>
            </w:r>
          </w:p>
        </w:tc>
        <w:tc>
          <w:tcPr>
            <w:tcW w:w="869" w:type="dxa"/>
            <w:tcBorders>
              <w:top w:val="single" w:sz="6" w:space="0" w:color="auto"/>
              <w:left w:val="single" w:sz="6" w:space="0" w:color="auto"/>
              <w:bottom w:val="nil"/>
              <w:right w:val="single" w:sz="6" w:space="0" w:color="auto"/>
            </w:tcBorders>
          </w:tcPr>
          <w:p w:rsidR="00A14322" w:rsidRPr="007421B8" w:rsidRDefault="00A14322" w:rsidP="007421B8">
            <w:pPr>
              <w:spacing w:line="360" w:lineRule="auto"/>
            </w:pPr>
            <w:r w:rsidRPr="007421B8">
              <w:t>6</w:t>
            </w:r>
          </w:p>
        </w:tc>
        <w:tc>
          <w:tcPr>
            <w:tcW w:w="710" w:type="dxa"/>
            <w:tcBorders>
              <w:top w:val="single" w:sz="6" w:space="0" w:color="auto"/>
              <w:left w:val="single" w:sz="6" w:space="0" w:color="auto"/>
              <w:bottom w:val="nil"/>
              <w:right w:val="single" w:sz="6" w:space="0" w:color="auto"/>
            </w:tcBorders>
          </w:tcPr>
          <w:p w:rsidR="00A14322" w:rsidRPr="007421B8" w:rsidRDefault="00A14322" w:rsidP="007421B8">
            <w:pPr>
              <w:spacing w:line="360" w:lineRule="auto"/>
            </w:pPr>
            <w:r w:rsidRPr="007421B8">
              <w:t>7</w:t>
            </w:r>
          </w:p>
        </w:tc>
        <w:tc>
          <w:tcPr>
            <w:tcW w:w="720" w:type="dxa"/>
            <w:tcBorders>
              <w:top w:val="single" w:sz="6" w:space="0" w:color="auto"/>
              <w:left w:val="single" w:sz="6" w:space="0" w:color="auto"/>
              <w:bottom w:val="nil"/>
              <w:right w:val="single" w:sz="6" w:space="0" w:color="auto"/>
            </w:tcBorders>
          </w:tcPr>
          <w:p w:rsidR="00A14322" w:rsidRPr="007421B8" w:rsidRDefault="00A14322" w:rsidP="007421B8">
            <w:pPr>
              <w:spacing w:line="360" w:lineRule="auto"/>
            </w:pPr>
            <w:r w:rsidRPr="007421B8">
              <w:t>8</w:t>
            </w:r>
          </w:p>
        </w:tc>
        <w:tc>
          <w:tcPr>
            <w:tcW w:w="720" w:type="dxa"/>
            <w:tcBorders>
              <w:top w:val="single" w:sz="6" w:space="0" w:color="auto"/>
              <w:left w:val="single" w:sz="6" w:space="0" w:color="auto"/>
              <w:bottom w:val="nil"/>
              <w:right w:val="single" w:sz="6" w:space="0" w:color="auto"/>
            </w:tcBorders>
          </w:tcPr>
          <w:p w:rsidR="00A14322" w:rsidRPr="007421B8" w:rsidRDefault="00A14322" w:rsidP="007421B8">
            <w:pPr>
              <w:spacing w:line="360" w:lineRule="auto"/>
            </w:pPr>
            <w:r w:rsidRPr="007421B8">
              <w:t>9</w:t>
            </w:r>
          </w:p>
        </w:tc>
      </w:tr>
      <w:tr w:rsidR="00A14322" w:rsidRPr="007421B8">
        <w:trPr>
          <w:trHeight w:val="454"/>
          <w:jc w:val="center"/>
        </w:trPr>
        <w:tc>
          <w:tcPr>
            <w:tcW w:w="2160" w:type="dxa"/>
            <w:tcBorders>
              <w:top w:val="single" w:sz="6"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0</w:t>
            </w:r>
          </w:p>
        </w:tc>
        <w:tc>
          <w:tcPr>
            <w:tcW w:w="580" w:type="dxa"/>
            <w:tcBorders>
              <w:top w:val="single" w:sz="6"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w:t>
            </w:r>
          </w:p>
        </w:tc>
        <w:tc>
          <w:tcPr>
            <w:tcW w:w="700" w:type="dxa"/>
            <w:tcBorders>
              <w:top w:val="single" w:sz="6"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2,67</w:t>
            </w:r>
          </w:p>
        </w:tc>
        <w:tc>
          <w:tcPr>
            <w:tcW w:w="667" w:type="dxa"/>
            <w:tcBorders>
              <w:top w:val="single" w:sz="6"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2,95</w:t>
            </w:r>
          </w:p>
        </w:tc>
        <w:tc>
          <w:tcPr>
            <w:tcW w:w="667" w:type="dxa"/>
            <w:tcBorders>
              <w:top w:val="single" w:sz="6"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3,12</w:t>
            </w:r>
          </w:p>
        </w:tc>
        <w:tc>
          <w:tcPr>
            <w:tcW w:w="667" w:type="dxa"/>
            <w:tcBorders>
              <w:top w:val="single" w:sz="6"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3,25</w:t>
            </w:r>
          </w:p>
        </w:tc>
        <w:tc>
          <w:tcPr>
            <w:tcW w:w="710" w:type="dxa"/>
            <w:tcBorders>
              <w:top w:val="single" w:sz="6"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3,36</w:t>
            </w:r>
          </w:p>
        </w:tc>
        <w:tc>
          <w:tcPr>
            <w:tcW w:w="869" w:type="dxa"/>
            <w:tcBorders>
              <w:top w:val="single" w:sz="6"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3,45</w:t>
            </w:r>
          </w:p>
        </w:tc>
        <w:tc>
          <w:tcPr>
            <w:tcW w:w="710" w:type="dxa"/>
            <w:tcBorders>
              <w:top w:val="single" w:sz="6"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3,52</w:t>
            </w:r>
          </w:p>
        </w:tc>
        <w:tc>
          <w:tcPr>
            <w:tcW w:w="720" w:type="dxa"/>
            <w:tcBorders>
              <w:top w:val="single" w:sz="6"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3,59</w:t>
            </w:r>
          </w:p>
        </w:tc>
        <w:tc>
          <w:tcPr>
            <w:tcW w:w="720" w:type="dxa"/>
            <w:tcBorders>
              <w:top w:val="single" w:sz="6"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3,66</w:t>
            </w:r>
          </w:p>
        </w:tc>
      </w:tr>
      <w:tr w:rsidR="00A14322" w:rsidRPr="007421B8">
        <w:trPr>
          <w:trHeight w:val="454"/>
          <w:jc w:val="center"/>
        </w:trPr>
        <w:tc>
          <w:tcPr>
            <w:tcW w:w="2160" w:type="dxa"/>
            <w:tcBorders>
              <w:top w:val="nil"/>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10</w:t>
            </w:r>
          </w:p>
        </w:tc>
        <w:tc>
          <w:tcPr>
            <w:tcW w:w="580" w:type="dxa"/>
            <w:tcBorders>
              <w:top w:val="nil"/>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3,72</w:t>
            </w:r>
          </w:p>
        </w:tc>
        <w:tc>
          <w:tcPr>
            <w:tcW w:w="700" w:type="dxa"/>
            <w:tcBorders>
              <w:top w:val="nil"/>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3,77</w:t>
            </w:r>
          </w:p>
        </w:tc>
        <w:tc>
          <w:tcPr>
            <w:tcW w:w="667" w:type="dxa"/>
            <w:tcBorders>
              <w:top w:val="nil"/>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3,82</w:t>
            </w:r>
          </w:p>
        </w:tc>
        <w:tc>
          <w:tcPr>
            <w:tcW w:w="667" w:type="dxa"/>
            <w:tcBorders>
              <w:top w:val="nil"/>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3,90</w:t>
            </w:r>
          </w:p>
        </w:tc>
        <w:tc>
          <w:tcPr>
            <w:tcW w:w="667" w:type="dxa"/>
            <w:tcBorders>
              <w:top w:val="nil"/>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3,92</w:t>
            </w:r>
          </w:p>
        </w:tc>
        <w:tc>
          <w:tcPr>
            <w:tcW w:w="710" w:type="dxa"/>
            <w:tcBorders>
              <w:top w:val="nil"/>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3,96</w:t>
            </w:r>
          </w:p>
        </w:tc>
        <w:tc>
          <w:tcPr>
            <w:tcW w:w="869" w:type="dxa"/>
            <w:tcBorders>
              <w:top w:val="nil"/>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4,01</w:t>
            </w:r>
          </w:p>
        </w:tc>
        <w:tc>
          <w:tcPr>
            <w:tcW w:w="710" w:type="dxa"/>
            <w:tcBorders>
              <w:top w:val="nil"/>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4,05</w:t>
            </w:r>
          </w:p>
        </w:tc>
        <w:tc>
          <w:tcPr>
            <w:tcW w:w="720" w:type="dxa"/>
            <w:tcBorders>
              <w:top w:val="nil"/>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4,08</w:t>
            </w:r>
          </w:p>
        </w:tc>
        <w:tc>
          <w:tcPr>
            <w:tcW w:w="720" w:type="dxa"/>
            <w:tcBorders>
              <w:top w:val="nil"/>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4,12</w:t>
            </w:r>
          </w:p>
        </w:tc>
      </w:tr>
      <w:tr w:rsidR="00A14322" w:rsidRPr="007421B8">
        <w:trPr>
          <w:trHeight w:val="454"/>
          <w:jc w:val="center"/>
        </w:trPr>
        <w:tc>
          <w:tcPr>
            <w:tcW w:w="216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20</w:t>
            </w:r>
          </w:p>
        </w:tc>
        <w:tc>
          <w:tcPr>
            <w:tcW w:w="58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4,16</w:t>
            </w:r>
          </w:p>
        </w:tc>
        <w:tc>
          <w:tcPr>
            <w:tcW w:w="70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4,19</w:t>
            </w:r>
          </w:p>
        </w:tc>
        <w:tc>
          <w:tcPr>
            <w:tcW w:w="667"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4,23</w:t>
            </w:r>
          </w:p>
        </w:tc>
        <w:tc>
          <w:tcPr>
            <w:tcW w:w="667"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4,26</w:t>
            </w:r>
          </w:p>
        </w:tc>
        <w:tc>
          <w:tcPr>
            <w:tcW w:w="667"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4,29</w:t>
            </w:r>
          </w:p>
        </w:tc>
        <w:tc>
          <w:tcPr>
            <w:tcW w:w="71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4,33</w:t>
            </w:r>
          </w:p>
        </w:tc>
        <w:tc>
          <w:tcPr>
            <w:tcW w:w="869"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4,36</w:t>
            </w:r>
          </w:p>
        </w:tc>
        <w:tc>
          <w:tcPr>
            <w:tcW w:w="71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4,39</w:t>
            </w:r>
          </w:p>
        </w:tc>
        <w:tc>
          <w:tcPr>
            <w:tcW w:w="72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4,42</w:t>
            </w:r>
          </w:p>
        </w:tc>
        <w:tc>
          <w:tcPr>
            <w:tcW w:w="72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4,45</w:t>
            </w:r>
          </w:p>
        </w:tc>
      </w:tr>
      <w:tr w:rsidR="00A14322" w:rsidRPr="007421B8">
        <w:trPr>
          <w:trHeight w:val="454"/>
          <w:jc w:val="center"/>
        </w:trPr>
        <w:tc>
          <w:tcPr>
            <w:tcW w:w="216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30</w:t>
            </w:r>
          </w:p>
        </w:tc>
        <w:tc>
          <w:tcPr>
            <w:tcW w:w="58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4,48</w:t>
            </w:r>
          </w:p>
        </w:tc>
        <w:tc>
          <w:tcPr>
            <w:tcW w:w="70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4,50</w:t>
            </w:r>
          </w:p>
        </w:tc>
        <w:tc>
          <w:tcPr>
            <w:tcW w:w="667"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4,53</w:t>
            </w:r>
          </w:p>
        </w:tc>
        <w:tc>
          <w:tcPr>
            <w:tcW w:w="667"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4,56</w:t>
            </w:r>
          </w:p>
        </w:tc>
        <w:tc>
          <w:tcPr>
            <w:tcW w:w="667"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4,59</w:t>
            </w:r>
          </w:p>
        </w:tc>
        <w:tc>
          <w:tcPr>
            <w:tcW w:w="71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4,61</w:t>
            </w:r>
          </w:p>
        </w:tc>
        <w:tc>
          <w:tcPr>
            <w:tcW w:w="869"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4,64</w:t>
            </w:r>
          </w:p>
        </w:tc>
        <w:tc>
          <w:tcPr>
            <w:tcW w:w="71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4,67</w:t>
            </w:r>
          </w:p>
        </w:tc>
        <w:tc>
          <w:tcPr>
            <w:tcW w:w="72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4,69</w:t>
            </w:r>
          </w:p>
        </w:tc>
        <w:tc>
          <w:tcPr>
            <w:tcW w:w="72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4,72</w:t>
            </w:r>
          </w:p>
        </w:tc>
      </w:tr>
      <w:tr w:rsidR="00A14322" w:rsidRPr="007421B8">
        <w:trPr>
          <w:trHeight w:val="454"/>
          <w:jc w:val="center"/>
        </w:trPr>
        <w:tc>
          <w:tcPr>
            <w:tcW w:w="216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40</w:t>
            </w:r>
          </w:p>
        </w:tc>
        <w:tc>
          <w:tcPr>
            <w:tcW w:w="58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4,75</w:t>
            </w:r>
          </w:p>
        </w:tc>
        <w:tc>
          <w:tcPr>
            <w:tcW w:w="70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4,77</w:t>
            </w:r>
          </w:p>
        </w:tc>
        <w:tc>
          <w:tcPr>
            <w:tcW w:w="667"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4,80</w:t>
            </w:r>
          </w:p>
        </w:tc>
        <w:tc>
          <w:tcPr>
            <w:tcW w:w="667"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4,82</w:t>
            </w:r>
          </w:p>
        </w:tc>
        <w:tc>
          <w:tcPr>
            <w:tcW w:w="667"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4,85</w:t>
            </w:r>
          </w:p>
        </w:tc>
        <w:tc>
          <w:tcPr>
            <w:tcW w:w="71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4,87</w:t>
            </w:r>
          </w:p>
        </w:tc>
        <w:tc>
          <w:tcPr>
            <w:tcW w:w="869"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4,90</w:t>
            </w:r>
          </w:p>
        </w:tc>
        <w:tc>
          <w:tcPr>
            <w:tcW w:w="71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4,92</w:t>
            </w:r>
          </w:p>
        </w:tc>
        <w:tc>
          <w:tcPr>
            <w:tcW w:w="72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4,95</w:t>
            </w:r>
          </w:p>
        </w:tc>
        <w:tc>
          <w:tcPr>
            <w:tcW w:w="72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4,97</w:t>
            </w:r>
          </w:p>
        </w:tc>
      </w:tr>
      <w:tr w:rsidR="00A14322" w:rsidRPr="007421B8">
        <w:trPr>
          <w:trHeight w:val="454"/>
          <w:jc w:val="center"/>
        </w:trPr>
        <w:tc>
          <w:tcPr>
            <w:tcW w:w="216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50</w:t>
            </w:r>
          </w:p>
        </w:tc>
        <w:tc>
          <w:tcPr>
            <w:tcW w:w="58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5,00</w:t>
            </w:r>
          </w:p>
        </w:tc>
        <w:tc>
          <w:tcPr>
            <w:tcW w:w="70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5,03</w:t>
            </w:r>
          </w:p>
        </w:tc>
        <w:tc>
          <w:tcPr>
            <w:tcW w:w="667"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5,05</w:t>
            </w:r>
          </w:p>
        </w:tc>
        <w:tc>
          <w:tcPr>
            <w:tcW w:w="667"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5,08</w:t>
            </w:r>
          </w:p>
        </w:tc>
        <w:tc>
          <w:tcPr>
            <w:tcW w:w="667"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5,10</w:t>
            </w:r>
          </w:p>
        </w:tc>
        <w:tc>
          <w:tcPr>
            <w:tcW w:w="71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5,13</w:t>
            </w:r>
          </w:p>
        </w:tc>
        <w:tc>
          <w:tcPr>
            <w:tcW w:w="869"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5,15</w:t>
            </w:r>
          </w:p>
        </w:tc>
        <w:tc>
          <w:tcPr>
            <w:tcW w:w="71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5,18</w:t>
            </w:r>
          </w:p>
        </w:tc>
        <w:tc>
          <w:tcPr>
            <w:tcW w:w="72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5,20</w:t>
            </w:r>
          </w:p>
        </w:tc>
        <w:tc>
          <w:tcPr>
            <w:tcW w:w="72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5,23</w:t>
            </w:r>
          </w:p>
        </w:tc>
      </w:tr>
      <w:tr w:rsidR="00A14322" w:rsidRPr="007421B8">
        <w:trPr>
          <w:trHeight w:val="454"/>
          <w:jc w:val="center"/>
        </w:trPr>
        <w:tc>
          <w:tcPr>
            <w:tcW w:w="2160" w:type="dxa"/>
            <w:tcBorders>
              <w:top w:val="single" w:sz="4" w:space="0" w:color="auto"/>
              <w:left w:val="single" w:sz="6" w:space="0" w:color="auto"/>
              <w:bottom w:val="nil"/>
              <w:right w:val="single" w:sz="6" w:space="0" w:color="auto"/>
            </w:tcBorders>
          </w:tcPr>
          <w:p w:rsidR="00A14322" w:rsidRPr="007421B8" w:rsidRDefault="00A14322" w:rsidP="007421B8">
            <w:pPr>
              <w:spacing w:line="360" w:lineRule="auto"/>
            </w:pPr>
            <w:r w:rsidRPr="007421B8">
              <w:t>60</w:t>
            </w:r>
          </w:p>
        </w:tc>
        <w:tc>
          <w:tcPr>
            <w:tcW w:w="580" w:type="dxa"/>
            <w:tcBorders>
              <w:top w:val="single" w:sz="4" w:space="0" w:color="auto"/>
              <w:left w:val="single" w:sz="6" w:space="0" w:color="auto"/>
              <w:bottom w:val="nil"/>
              <w:right w:val="single" w:sz="6" w:space="0" w:color="auto"/>
            </w:tcBorders>
          </w:tcPr>
          <w:p w:rsidR="00A14322" w:rsidRPr="007421B8" w:rsidRDefault="00A14322" w:rsidP="007421B8">
            <w:pPr>
              <w:spacing w:line="360" w:lineRule="auto"/>
            </w:pPr>
            <w:r w:rsidRPr="007421B8">
              <w:t>5,25</w:t>
            </w:r>
          </w:p>
        </w:tc>
        <w:tc>
          <w:tcPr>
            <w:tcW w:w="700" w:type="dxa"/>
            <w:tcBorders>
              <w:top w:val="single" w:sz="4" w:space="0" w:color="auto"/>
              <w:left w:val="single" w:sz="6" w:space="0" w:color="auto"/>
              <w:bottom w:val="nil"/>
              <w:right w:val="single" w:sz="6" w:space="0" w:color="auto"/>
            </w:tcBorders>
          </w:tcPr>
          <w:p w:rsidR="00A14322" w:rsidRPr="007421B8" w:rsidRDefault="00A14322" w:rsidP="007421B8">
            <w:pPr>
              <w:spacing w:line="360" w:lineRule="auto"/>
            </w:pPr>
            <w:r w:rsidRPr="007421B8">
              <w:t>5,28</w:t>
            </w:r>
          </w:p>
        </w:tc>
        <w:tc>
          <w:tcPr>
            <w:tcW w:w="667" w:type="dxa"/>
            <w:tcBorders>
              <w:top w:val="single" w:sz="4" w:space="0" w:color="auto"/>
              <w:left w:val="single" w:sz="6" w:space="0" w:color="auto"/>
              <w:bottom w:val="nil"/>
              <w:right w:val="single" w:sz="6" w:space="0" w:color="auto"/>
            </w:tcBorders>
          </w:tcPr>
          <w:p w:rsidR="00A14322" w:rsidRPr="007421B8" w:rsidRDefault="00A14322" w:rsidP="007421B8">
            <w:pPr>
              <w:spacing w:line="360" w:lineRule="auto"/>
            </w:pPr>
            <w:r w:rsidRPr="007421B8">
              <w:t>5,31</w:t>
            </w:r>
          </w:p>
        </w:tc>
        <w:tc>
          <w:tcPr>
            <w:tcW w:w="667" w:type="dxa"/>
            <w:tcBorders>
              <w:top w:val="single" w:sz="4" w:space="0" w:color="auto"/>
              <w:left w:val="single" w:sz="6" w:space="0" w:color="auto"/>
              <w:bottom w:val="nil"/>
              <w:right w:val="single" w:sz="6" w:space="0" w:color="auto"/>
            </w:tcBorders>
          </w:tcPr>
          <w:p w:rsidR="00A14322" w:rsidRPr="007421B8" w:rsidRDefault="00A14322" w:rsidP="007421B8">
            <w:pPr>
              <w:spacing w:line="360" w:lineRule="auto"/>
            </w:pPr>
            <w:r w:rsidRPr="007421B8">
              <w:t>5,33</w:t>
            </w:r>
          </w:p>
        </w:tc>
        <w:tc>
          <w:tcPr>
            <w:tcW w:w="667" w:type="dxa"/>
            <w:tcBorders>
              <w:top w:val="single" w:sz="4" w:space="0" w:color="auto"/>
              <w:left w:val="single" w:sz="6" w:space="0" w:color="auto"/>
              <w:bottom w:val="nil"/>
              <w:right w:val="single" w:sz="6" w:space="0" w:color="auto"/>
            </w:tcBorders>
          </w:tcPr>
          <w:p w:rsidR="00A14322" w:rsidRPr="007421B8" w:rsidRDefault="00A14322" w:rsidP="007421B8">
            <w:pPr>
              <w:spacing w:line="360" w:lineRule="auto"/>
            </w:pPr>
            <w:r w:rsidRPr="007421B8">
              <w:t>5,36</w:t>
            </w:r>
          </w:p>
        </w:tc>
        <w:tc>
          <w:tcPr>
            <w:tcW w:w="710" w:type="dxa"/>
            <w:tcBorders>
              <w:top w:val="single" w:sz="4" w:space="0" w:color="auto"/>
              <w:left w:val="single" w:sz="6" w:space="0" w:color="auto"/>
              <w:bottom w:val="nil"/>
              <w:right w:val="single" w:sz="6" w:space="0" w:color="auto"/>
            </w:tcBorders>
          </w:tcPr>
          <w:p w:rsidR="00A14322" w:rsidRPr="007421B8" w:rsidRDefault="00A14322" w:rsidP="007421B8">
            <w:pPr>
              <w:spacing w:line="360" w:lineRule="auto"/>
            </w:pPr>
            <w:r w:rsidRPr="007421B8">
              <w:t>5,39</w:t>
            </w:r>
          </w:p>
        </w:tc>
        <w:tc>
          <w:tcPr>
            <w:tcW w:w="869" w:type="dxa"/>
            <w:tcBorders>
              <w:top w:val="single" w:sz="4" w:space="0" w:color="auto"/>
              <w:left w:val="single" w:sz="6" w:space="0" w:color="auto"/>
              <w:bottom w:val="nil"/>
              <w:right w:val="single" w:sz="6" w:space="0" w:color="auto"/>
            </w:tcBorders>
          </w:tcPr>
          <w:p w:rsidR="00A14322" w:rsidRPr="007421B8" w:rsidRDefault="00A14322" w:rsidP="007421B8">
            <w:pPr>
              <w:spacing w:line="360" w:lineRule="auto"/>
            </w:pPr>
            <w:r w:rsidRPr="007421B8">
              <w:t>5,41</w:t>
            </w:r>
          </w:p>
        </w:tc>
        <w:tc>
          <w:tcPr>
            <w:tcW w:w="710" w:type="dxa"/>
            <w:tcBorders>
              <w:top w:val="single" w:sz="4" w:space="0" w:color="auto"/>
              <w:left w:val="single" w:sz="6" w:space="0" w:color="auto"/>
              <w:bottom w:val="nil"/>
              <w:right w:val="single" w:sz="6" w:space="0" w:color="auto"/>
            </w:tcBorders>
          </w:tcPr>
          <w:p w:rsidR="00A14322" w:rsidRPr="007421B8" w:rsidRDefault="00A14322" w:rsidP="007421B8">
            <w:pPr>
              <w:spacing w:line="360" w:lineRule="auto"/>
            </w:pPr>
            <w:r w:rsidRPr="007421B8">
              <w:t>5,44</w:t>
            </w:r>
          </w:p>
        </w:tc>
        <w:tc>
          <w:tcPr>
            <w:tcW w:w="720" w:type="dxa"/>
            <w:tcBorders>
              <w:top w:val="single" w:sz="4" w:space="0" w:color="auto"/>
              <w:left w:val="single" w:sz="6" w:space="0" w:color="auto"/>
              <w:bottom w:val="nil"/>
              <w:right w:val="single" w:sz="6" w:space="0" w:color="auto"/>
            </w:tcBorders>
          </w:tcPr>
          <w:p w:rsidR="00A14322" w:rsidRPr="007421B8" w:rsidRDefault="00A14322" w:rsidP="007421B8">
            <w:pPr>
              <w:spacing w:line="360" w:lineRule="auto"/>
            </w:pPr>
            <w:r w:rsidRPr="007421B8">
              <w:t>5,47</w:t>
            </w:r>
          </w:p>
        </w:tc>
        <w:tc>
          <w:tcPr>
            <w:tcW w:w="720" w:type="dxa"/>
            <w:tcBorders>
              <w:top w:val="single" w:sz="4" w:space="0" w:color="auto"/>
              <w:left w:val="single" w:sz="6" w:space="0" w:color="auto"/>
              <w:bottom w:val="nil"/>
              <w:right w:val="single" w:sz="6" w:space="0" w:color="auto"/>
            </w:tcBorders>
          </w:tcPr>
          <w:p w:rsidR="00A14322" w:rsidRPr="007421B8" w:rsidRDefault="00A14322" w:rsidP="007421B8">
            <w:pPr>
              <w:spacing w:line="360" w:lineRule="auto"/>
            </w:pPr>
            <w:r w:rsidRPr="007421B8">
              <w:t>5,50</w:t>
            </w:r>
          </w:p>
        </w:tc>
      </w:tr>
      <w:tr w:rsidR="00A14322" w:rsidRPr="007421B8">
        <w:trPr>
          <w:trHeight w:val="454"/>
          <w:jc w:val="center"/>
        </w:trPr>
        <w:tc>
          <w:tcPr>
            <w:tcW w:w="216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70</w:t>
            </w:r>
          </w:p>
        </w:tc>
        <w:tc>
          <w:tcPr>
            <w:tcW w:w="58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5,52</w:t>
            </w:r>
          </w:p>
        </w:tc>
        <w:tc>
          <w:tcPr>
            <w:tcW w:w="70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5,55</w:t>
            </w:r>
          </w:p>
        </w:tc>
        <w:tc>
          <w:tcPr>
            <w:tcW w:w="667"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5,58</w:t>
            </w:r>
          </w:p>
        </w:tc>
        <w:tc>
          <w:tcPr>
            <w:tcW w:w="667"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5,61</w:t>
            </w:r>
          </w:p>
        </w:tc>
        <w:tc>
          <w:tcPr>
            <w:tcW w:w="667"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5,64</w:t>
            </w:r>
          </w:p>
        </w:tc>
        <w:tc>
          <w:tcPr>
            <w:tcW w:w="71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5,67</w:t>
            </w:r>
          </w:p>
        </w:tc>
        <w:tc>
          <w:tcPr>
            <w:tcW w:w="869"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5,71</w:t>
            </w:r>
          </w:p>
        </w:tc>
        <w:tc>
          <w:tcPr>
            <w:tcW w:w="71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5,74</w:t>
            </w:r>
          </w:p>
        </w:tc>
        <w:tc>
          <w:tcPr>
            <w:tcW w:w="72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5,77</w:t>
            </w:r>
          </w:p>
        </w:tc>
        <w:tc>
          <w:tcPr>
            <w:tcW w:w="72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5,81</w:t>
            </w:r>
          </w:p>
        </w:tc>
      </w:tr>
      <w:tr w:rsidR="00A14322" w:rsidRPr="007421B8">
        <w:trPr>
          <w:trHeight w:val="454"/>
          <w:jc w:val="center"/>
        </w:trPr>
        <w:tc>
          <w:tcPr>
            <w:tcW w:w="216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80</w:t>
            </w:r>
          </w:p>
        </w:tc>
        <w:tc>
          <w:tcPr>
            <w:tcW w:w="58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5,84</w:t>
            </w:r>
          </w:p>
        </w:tc>
        <w:tc>
          <w:tcPr>
            <w:tcW w:w="70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5,88</w:t>
            </w:r>
          </w:p>
        </w:tc>
        <w:tc>
          <w:tcPr>
            <w:tcW w:w="667"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5,92</w:t>
            </w:r>
          </w:p>
        </w:tc>
        <w:tc>
          <w:tcPr>
            <w:tcW w:w="667"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5,95</w:t>
            </w:r>
          </w:p>
        </w:tc>
        <w:tc>
          <w:tcPr>
            <w:tcW w:w="667"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5,99</w:t>
            </w:r>
          </w:p>
        </w:tc>
        <w:tc>
          <w:tcPr>
            <w:tcW w:w="71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6,04</w:t>
            </w:r>
          </w:p>
        </w:tc>
        <w:tc>
          <w:tcPr>
            <w:tcW w:w="869"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6,08</w:t>
            </w:r>
          </w:p>
        </w:tc>
        <w:tc>
          <w:tcPr>
            <w:tcW w:w="71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6,13</w:t>
            </w:r>
          </w:p>
        </w:tc>
        <w:tc>
          <w:tcPr>
            <w:tcW w:w="72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6,18</w:t>
            </w:r>
          </w:p>
        </w:tc>
        <w:tc>
          <w:tcPr>
            <w:tcW w:w="720" w:type="dxa"/>
            <w:tcBorders>
              <w:top w:val="single" w:sz="4" w:space="0" w:color="auto"/>
              <w:left w:val="single" w:sz="6" w:space="0" w:color="auto"/>
              <w:bottom w:val="single" w:sz="4" w:space="0" w:color="auto"/>
              <w:right w:val="single" w:sz="6" w:space="0" w:color="auto"/>
            </w:tcBorders>
          </w:tcPr>
          <w:p w:rsidR="00A14322" w:rsidRPr="007421B8" w:rsidRDefault="00A14322" w:rsidP="007421B8">
            <w:pPr>
              <w:spacing w:line="360" w:lineRule="auto"/>
            </w:pPr>
            <w:r w:rsidRPr="007421B8">
              <w:t>6,23</w:t>
            </w:r>
          </w:p>
        </w:tc>
      </w:tr>
      <w:tr w:rsidR="00A14322" w:rsidRPr="007421B8">
        <w:trPr>
          <w:trHeight w:val="454"/>
          <w:jc w:val="center"/>
        </w:trPr>
        <w:tc>
          <w:tcPr>
            <w:tcW w:w="2160" w:type="dxa"/>
            <w:tcBorders>
              <w:top w:val="single" w:sz="4" w:space="0" w:color="auto"/>
              <w:left w:val="single" w:sz="4" w:space="0" w:color="auto"/>
              <w:bottom w:val="single" w:sz="6" w:space="0" w:color="auto"/>
              <w:right w:val="single" w:sz="6" w:space="0" w:color="auto"/>
            </w:tcBorders>
          </w:tcPr>
          <w:p w:rsidR="00A14322" w:rsidRPr="007421B8" w:rsidRDefault="00A14322" w:rsidP="007421B8">
            <w:pPr>
              <w:spacing w:line="360" w:lineRule="auto"/>
            </w:pPr>
            <w:r w:rsidRPr="007421B8">
              <w:t>90</w:t>
            </w:r>
          </w:p>
        </w:tc>
        <w:tc>
          <w:tcPr>
            <w:tcW w:w="580" w:type="dxa"/>
            <w:tcBorders>
              <w:top w:val="single" w:sz="4" w:space="0" w:color="auto"/>
              <w:left w:val="single" w:sz="6" w:space="0" w:color="auto"/>
              <w:bottom w:val="single" w:sz="6" w:space="0" w:color="auto"/>
              <w:right w:val="single" w:sz="6" w:space="0" w:color="auto"/>
            </w:tcBorders>
          </w:tcPr>
          <w:p w:rsidR="00A14322" w:rsidRPr="007421B8" w:rsidRDefault="00A14322" w:rsidP="007421B8">
            <w:pPr>
              <w:spacing w:line="360" w:lineRule="auto"/>
            </w:pPr>
            <w:r w:rsidRPr="007421B8">
              <w:t>6,28</w:t>
            </w:r>
          </w:p>
        </w:tc>
        <w:tc>
          <w:tcPr>
            <w:tcW w:w="700" w:type="dxa"/>
            <w:tcBorders>
              <w:top w:val="single" w:sz="4" w:space="0" w:color="auto"/>
              <w:left w:val="single" w:sz="6" w:space="0" w:color="auto"/>
              <w:bottom w:val="single" w:sz="6" w:space="0" w:color="auto"/>
              <w:right w:val="single" w:sz="6" w:space="0" w:color="auto"/>
            </w:tcBorders>
          </w:tcPr>
          <w:p w:rsidR="00A14322" w:rsidRPr="007421B8" w:rsidRDefault="00A14322" w:rsidP="007421B8">
            <w:pPr>
              <w:spacing w:line="360" w:lineRule="auto"/>
            </w:pPr>
            <w:r w:rsidRPr="007421B8">
              <w:t>6,34</w:t>
            </w:r>
          </w:p>
        </w:tc>
        <w:tc>
          <w:tcPr>
            <w:tcW w:w="667" w:type="dxa"/>
            <w:tcBorders>
              <w:top w:val="single" w:sz="4" w:space="0" w:color="auto"/>
              <w:left w:val="single" w:sz="6" w:space="0" w:color="auto"/>
              <w:bottom w:val="single" w:sz="6" w:space="0" w:color="auto"/>
              <w:right w:val="single" w:sz="6" w:space="0" w:color="auto"/>
            </w:tcBorders>
          </w:tcPr>
          <w:p w:rsidR="00A14322" w:rsidRPr="007421B8" w:rsidRDefault="00A14322" w:rsidP="007421B8">
            <w:pPr>
              <w:spacing w:line="360" w:lineRule="auto"/>
            </w:pPr>
            <w:r w:rsidRPr="007421B8">
              <w:t>6,41</w:t>
            </w:r>
          </w:p>
        </w:tc>
        <w:tc>
          <w:tcPr>
            <w:tcW w:w="667" w:type="dxa"/>
            <w:tcBorders>
              <w:top w:val="single" w:sz="4" w:space="0" w:color="auto"/>
              <w:left w:val="single" w:sz="6" w:space="0" w:color="auto"/>
              <w:bottom w:val="single" w:sz="6" w:space="0" w:color="auto"/>
              <w:right w:val="single" w:sz="6" w:space="0" w:color="auto"/>
            </w:tcBorders>
          </w:tcPr>
          <w:p w:rsidR="00A14322" w:rsidRPr="007421B8" w:rsidRDefault="00A14322" w:rsidP="007421B8">
            <w:pPr>
              <w:spacing w:line="360" w:lineRule="auto"/>
            </w:pPr>
            <w:r w:rsidRPr="007421B8">
              <w:t>6,48</w:t>
            </w:r>
          </w:p>
        </w:tc>
        <w:tc>
          <w:tcPr>
            <w:tcW w:w="667" w:type="dxa"/>
            <w:tcBorders>
              <w:top w:val="single" w:sz="4" w:space="0" w:color="auto"/>
              <w:left w:val="single" w:sz="6" w:space="0" w:color="auto"/>
              <w:bottom w:val="single" w:sz="6" w:space="0" w:color="auto"/>
              <w:right w:val="single" w:sz="6" w:space="0" w:color="auto"/>
            </w:tcBorders>
          </w:tcPr>
          <w:p w:rsidR="00A14322" w:rsidRPr="007421B8" w:rsidRDefault="00A14322" w:rsidP="007421B8">
            <w:pPr>
              <w:spacing w:line="360" w:lineRule="auto"/>
            </w:pPr>
            <w:r w:rsidRPr="007421B8">
              <w:t>6,55</w:t>
            </w:r>
          </w:p>
        </w:tc>
        <w:tc>
          <w:tcPr>
            <w:tcW w:w="710" w:type="dxa"/>
            <w:tcBorders>
              <w:top w:val="single" w:sz="4" w:space="0" w:color="auto"/>
              <w:left w:val="single" w:sz="6" w:space="0" w:color="auto"/>
              <w:bottom w:val="single" w:sz="6" w:space="0" w:color="auto"/>
              <w:right w:val="single" w:sz="6" w:space="0" w:color="auto"/>
            </w:tcBorders>
          </w:tcPr>
          <w:p w:rsidR="00A14322" w:rsidRPr="007421B8" w:rsidRDefault="00A14322" w:rsidP="007421B8">
            <w:pPr>
              <w:spacing w:line="360" w:lineRule="auto"/>
            </w:pPr>
            <w:r w:rsidRPr="007421B8">
              <w:t>6,64</w:t>
            </w:r>
          </w:p>
        </w:tc>
        <w:tc>
          <w:tcPr>
            <w:tcW w:w="869" w:type="dxa"/>
            <w:tcBorders>
              <w:top w:val="single" w:sz="4" w:space="0" w:color="auto"/>
              <w:left w:val="single" w:sz="6" w:space="0" w:color="auto"/>
              <w:bottom w:val="single" w:sz="6" w:space="0" w:color="auto"/>
              <w:right w:val="single" w:sz="6" w:space="0" w:color="auto"/>
            </w:tcBorders>
          </w:tcPr>
          <w:p w:rsidR="00A14322" w:rsidRPr="007421B8" w:rsidRDefault="00A14322" w:rsidP="007421B8">
            <w:pPr>
              <w:spacing w:line="360" w:lineRule="auto"/>
            </w:pPr>
            <w:r w:rsidRPr="007421B8">
              <w:t>6,75</w:t>
            </w:r>
          </w:p>
        </w:tc>
        <w:tc>
          <w:tcPr>
            <w:tcW w:w="710" w:type="dxa"/>
            <w:tcBorders>
              <w:top w:val="single" w:sz="4" w:space="0" w:color="auto"/>
              <w:left w:val="single" w:sz="6" w:space="0" w:color="auto"/>
              <w:bottom w:val="single" w:sz="6" w:space="0" w:color="auto"/>
              <w:right w:val="single" w:sz="6" w:space="0" w:color="auto"/>
            </w:tcBorders>
          </w:tcPr>
          <w:p w:rsidR="00A14322" w:rsidRPr="007421B8" w:rsidRDefault="00A14322" w:rsidP="007421B8">
            <w:pPr>
              <w:spacing w:line="360" w:lineRule="auto"/>
            </w:pPr>
            <w:r w:rsidRPr="007421B8">
              <w:t>6,88</w:t>
            </w:r>
          </w:p>
        </w:tc>
        <w:tc>
          <w:tcPr>
            <w:tcW w:w="720" w:type="dxa"/>
            <w:tcBorders>
              <w:top w:val="single" w:sz="4" w:space="0" w:color="auto"/>
              <w:left w:val="single" w:sz="6" w:space="0" w:color="auto"/>
              <w:bottom w:val="single" w:sz="6" w:space="0" w:color="auto"/>
              <w:right w:val="single" w:sz="6" w:space="0" w:color="auto"/>
            </w:tcBorders>
          </w:tcPr>
          <w:p w:rsidR="00A14322" w:rsidRPr="007421B8" w:rsidRDefault="00A14322" w:rsidP="007421B8">
            <w:pPr>
              <w:spacing w:line="360" w:lineRule="auto"/>
            </w:pPr>
            <w:r w:rsidRPr="007421B8">
              <w:t>7,05</w:t>
            </w:r>
          </w:p>
        </w:tc>
        <w:tc>
          <w:tcPr>
            <w:tcW w:w="720" w:type="dxa"/>
            <w:tcBorders>
              <w:top w:val="single" w:sz="4" w:space="0" w:color="auto"/>
              <w:left w:val="single" w:sz="6" w:space="0" w:color="auto"/>
              <w:bottom w:val="single" w:sz="6" w:space="0" w:color="auto"/>
              <w:right w:val="single" w:sz="6" w:space="0" w:color="auto"/>
            </w:tcBorders>
          </w:tcPr>
          <w:p w:rsidR="00A14322" w:rsidRPr="007421B8" w:rsidRDefault="00A14322" w:rsidP="007421B8">
            <w:pPr>
              <w:spacing w:line="360" w:lineRule="auto"/>
            </w:pPr>
            <w:r w:rsidRPr="007421B8">
              <w:t>7,33</w:t>
            </w:r>
          </w:p>
        </w:tc>
      </w:tr>
      <w:tr w:rsidR="00A14322" w:rsidRPr="007421B8">
        <w:trPr>
          <w:trHeight w:val="454"/>
          <w:jc w:val="center"/>
        </w:trPr>
        <w:tc>
          <w:tcPr>
            <w:tcW w:w="2160" w:type="dxa"/>
            <w:tcBorders>
              <w:top w:val="single" w:sz="6" w:space="0" w:color="auto"/>
              <w:left w:val="single" w:sz="4" w:space="0" w:color="auto"/>
              <w:bottom w:val="single" w:sz="6" w:space="0" w:color="auto"/>
              <w:right w:val="single" w:sz="6" w:space="0" w:color="auto"/>
            </w:tcBorders>
          </w:tcPr>
          <w:p w:rsidR="00A14322" w:rsidRPr="007421B8" w:rsidRDefault="00A14322" w:rsidP="007421B8">
            <w:pPr>
              <w:spacing w:line="360" w:lineRule="auto"/>
            </w:pPr>
            <w:r w:rsidRPr="007421B8">
              <w:t>—</w:t>
            </w:r>
          </w:p>
        </w:tc>
        <w:tc>
          <w:tcPr>
            <w:tcW w:w="580" w:type="dxa"/>
            <w:tcBorders>
              <w:top w:val="single" w:sz="6" w:space="0" w:color="auto"/>
              <w:left w:val="single" w:sz="6" w:space="0" w:color="auto"/>
              <w:bottom w:val="single" w:sz="6" w:space="0" w:color="auto"/>
              <w:right w:val="single" w:sz="6" w:space="0" w:color="auto"/>
            </w:tcBorders>
          </w:tcPr>
          <w:p w:rsidR="00A14322" w:rsidRPr="007421B8" w:rsidRDefault="00A14322" w:rsidP="007421B8">
            <w:pPr>
              <w:spacing w:line="360" w:lineRule="auto"/>
            </w:pPr>
            <w:r w:rsidRPr="007421B8">
              <w:t>0,00</w:t>
            </w:r>
          </w:p>
        </w:tc>
        <w:tc>
          <w:tcPr>
            <w:tcW w:w="700" w:type="dxa"/>
            <w:tcBorders>
              <w:top w:val="single" w:sz="6" w:space="0" w:color="auto"/>
              <w:left w:val="single" w:sz="6" w:space="0" w:color="auto"/>
              <w:bottom w:val="single" w:sz="6" w:space="0" w:color="auto"/>
              <w:right w:val="single" w:sz="6" w:space="0" w:color="auto"/>
            </w:tcBorders>
          </w:tcPr>
          <w:p w:rsidR="00A14322" w:rsidRPr="007421B8" w:rsidRDefault="00A14322" w:rsidP="007421B8">
            <w:pPr>
              <w:spacing w:line="360" w:lineRule="auto"/>
            </w:pPr>
            <w:r w:rsidRPr="007421B8">
              <w:t>0,10</w:t>
            </w:r>
          </w:p>
        </w:tc>
        <w:tc>
          <w:tcPr>
            <w:tcW w:w="667" w:type="dxa"/>
            <w:tcBorders>
              <w:top w:val="single" w:sz="6" w:space="0" w:color="auto"/>
              <w:left w:val="single" w:sz="6" w:space="0" w:color="auto"/>
              <w:bottom w:val="single" w:sz="6" w:space="0" w:color="auto"/>
              <w:right w:val="single" w:sz="6" w:space="0" w:color="auto"/>
            </w:tcBorders>
          </w:tcPr>
          <w:p w:rsidR="00A14322" w:rsidRPr="007421B8" w:rsidRDefault="00A14322" w:rsidP="007421B8">
            <w:pPr>
              <w:spacing w:line="360" w:lineRule="auto"/>
            </w:pPr>
            <w:r w:rsidRPr="007421B8">
              <w:t>0,20</w:t>
            </w:r>
          </w:p>
        </w:tc>
        <w:tc>
          <w:tcPr>
            <w:tcW w:w="667" w:type="dxa"/>
            <w:tcBorders>
              <w:top w:val="single" w:sz="6" w:space="0" w:color="auto"/>
              <w:left w:val="single" w:sz="6" w:space="0" w:color="auto"/>
              <w:bottom w:val="single" w:sz="6" w:space="0" w:color="auto"/>
              <w:right w:val="single" w:sz="6" w:space="0" w:color="auto"/>
            </w:tcBorders>
          </w:tcPr>
          <w:p w:rsidR="00A14322" w:rsidRPr="007421B8" w:rsidRDefault="00A14322" w:rsidP="007421B8">
            <w:pPr>
              <w:spacing w:line="360" w:lineRule="auto"/>
            </w:pPr>
            <w:r w:rsidRPr="007421B8">
              <w:t>0,30</w:t>
            </w:r>
          </w:p>
        </w:tc>
        <w:tc>
          <w:tcPr>
            <w:tcW w:w="667" w:type="dxa"/>
            <w:tcBorders>
              <w:top w:val="single" w:sz="6" w:space="0" w:color="auto"/>
              <w:left w:val="single" w:sz="6" w:space="0" w:color="auto"/>
              <w:bottom w:val="single" w:sz="6" w:space="0" w:color="auto"/>
              <w:right w:val="single" w:sz="6" w:space="0" w:color="auto"/>
            </w:tcBorders>
          </w:tcPr>
          <w:p w:rsidR="00A14322" w:rsidRPr="007421B8" w:rsidRDefault="00A14322" w:rsidP="007421B8">
            <w:pPr>
              <w:spacing w:line="360" w:lineRule="auto"/>
            </w:pPr>
            <w:r w:rsidRPr="007421B8">
              <w:t>0,40</w:t>
            </w:r>
          </w:p>
        </w:tc>
        <w:tc>
          <w:tcPr>
            <w:tcW w:w="710" w:type="dxa"/>
            <w:tcBorders>
              <w:top w:val="single" w:sz="6" w:space="0" w:color="auto"/>
              <w:left w:val="single" w:sz="6" w:space="0" w:color="auto"/>
              <w:bottom w:val="single" w:sz="6" w:space="0" w:color="auto"/>
              <w:right w:val="single" w:sz="6" w:space="0" w:color="auto"/>
            </w:tcBorders>
          </w:tcPr>
          <w:p w:rsidR="00A14322" w:rsidRPr="007421B8" w:rsidRDefault="00A14322" w:rsidP="007421B8">
            <w:pPr>
              <w:spacing w:line="360" w:lineRule="auto"/>
            </w:pPr>
            <w:r w:rsidRPr="007421B8">
              <w:t>0,50</w:t>
            </w:r>
          </w:p>
        </w:tc>
        <w:tc>
          <w:tcPr>
            <w:tcW w:w="869" w:type="dxa"/>
            <w:tcBorders>
              <w:top w:val="single" w:sz="6" w:space="0" w:color="auto"/>
              <w:left w:val="single" w:sz="6" w:space="0" w:color="auto"/>
              <w:bottom w:val="single" w:sz="6" w:space="0" w:color="auto"/>
              <w:right w:val="single" w:sz="6" w:space="0" w:color="auto"/>
            </w:tcBorders>
          </w:tcPr>
          <w:p w:rsidR="00A14322" w:rsidRPr="007421B8" w:rsidRDefault="00A14322" w:rsidP="007421B8">
            <w:pPr>
              <w:spacing w:line="360" w:lineRule="auto"/>
            </w:pPr>
            <w:r w:rsidRPr="007421B8">
              <w:t>0,60</w:t>
            </w:r>
          </w:p>
        </w:tc>
        <w:tc>
          <w:tcPr>
            <w:tcW w:w="710" w:type="dxa"/>
            <w:tcBorders>
              <w:top w:val="single" w:sz="6" w:space="0" w:color="auto"/>
              <w:left w:val="single" w:sz="6" w:space="0" w:color="auto"/>
              <w:bottom w:val="single" w:sz="6" w:space="0" w:color="auto"/>
              <w:right w:val="single" w:sz="6" w:space="0" w:color="auto"/>
            </w:tcBorders>
          </w:tcPr>
          <w:p w:rsidR="00A14322" w:rsidRPr="007421B8" w:rsidRDefault="00A14322" w:rsidP="007421B8">
            <w:pPr>
              <w:spacing w:line="360" w:lineRule="auto"/>
            </w:pPr>
            <w:r w:rsidRPr="007421B8">
              <w:t>0,70</w:t>
            </w:r>
          </w:p>
        </w:tc>
        <w:tc>
          <w:tcPr>
            <w:tcW w:w="720" w:type="dxa"/>
            <w:tcBorders>
              <w:top w:val="single" w:sz="6" w:space="0" w:color="auto"/>
              <w:left w:val="single" w:sz="6" w:space="0" w:color="auto"/>
              <w:bottom w:val="single" w:sz="6" w:space="0" w:color="auto"/>
              <w:right w:val="single" w:sz="6" w:space="0" w:color="auto"/>
            </w:tcBorders>
          </w:tcPr>
          <w:p w:rsidR="00A14322" w:rsidRPr="007421B8" w:rsidRDefault="00A14322" w:rsidP="007421B8">
            <w:pPr>
              <w:spacing w:line="360" w:lineRule="auto"/>
            </w:pPr>
            <w:r w:rsidRPr="007421B8">
              <w:t>0,80</w:t>
            </w:r>
          </w:p>
        </w:tc>
        <w:tc>
          <w:tcPr>
            <w:tcW w:w="720" w:type="dxa"/>
            <w:tcBorders>
              <w:top w:val="single" w:sz="6" w:space="0" w:color="auto"/>
              <w:left w:val="single" w:sz="6" w:space="0" w:color="auto"/>
              <w:bottom w:val="single" w:sz="6" w:space="0" w:color="auto"/>
              <w:right w:val="single" w:sz="6" w:space="0" w:color="auto"/>
            </w:tcBorders>
          </w:tcPr>
          <w:p w:rsidR="00A14322" w:rsidRPr="007421B8" w:rsidRDefault="00A14322" w:rsidP="007421B8">
            <w:pPr>
              <w:spacing w:line="360" w:lineRule="auto"/>
            </w:pPr>
            <w:r w:rsidRPr="007421B8">
              <w:t>0,90</w:t>
            </w:r>
          </w:p>
        </w:tc>
      </w:tr>
      <w:tr w:rsidR="00A14322" w:rsidRPr="007421B8">
        <w:trPr>
          <w:trHeight w:val="454"/>
          <w:jc w:val="center"/>
        </w:trPr>
        <w:tc>
          <w:tcPr>
            <w:tcW w:w="2160" w:type="dxa"/>
            <w:tcBorders>
              <w:top w:val="single" w:sz="6" w:space="0" w:color="auto"/>
              <w:left w:val="single" w:sz="6" w:space="0" w:color="auto"/>
              <w:bottom w:val="single" w:sz="6" w:space="0" w:color="auto"/>
              <w:right w:val="single" w:sz="6" w:space="0" w:color="auto"/>
            </w:tcBorders>
          </w:tcPr>
          <w:p w:rsidR="00A14322" w:rsidRPr="007421B8" w:rsidRDefault="00A14322" w:rsidP="007421B8">
            <w:pPr>
              <w:spacing w:line="360" w:lineRule="auto"/>
            </w:pPr>
            <w:r w:rsidRPr="007421B8">
              <w:t>99</w:t>
            </w:r>
          </w:p>
        </w:tc>
        <w:tc>
          <w:tcPr>
            <w:tcW w:w="580" w:type="dxa"/>
            <w:tcBorders>
              <w:top w:val="single" w:sz="6" w:space="0" w:color="auto"/>
              <w:left w:val="single" w:sz="6" w:space="0" w:color="auto"/>
              <w:bottom w:val="single" w:sz="6" w:space="0" w:color="auto"/>
              <w:right w:val="single" w:sz="6" w:space="0" w:color="auto"/>
            </w:tcBorders>
          </w:tcPr>
          <w:p w:rsidR="00A14322" w:rsidRPr="007421B8" w:rsidRDefault="00A14322" w:rsidP="007421B8">
            <w:pPr>
              <w:spacing w:line="360" w:lineRule="auto"/>
            </w:pPr>
            <w:r w:rsidRPr="007421B8">
              <w:t>7,33</w:t>
            </w:r>
          </w:p>
        </w:tc>
        <w:tc>
          <w:tcPr>
            <w:tcW w:w="700" w:type="dxa"/>
            <w:tcBorders>
              <w:top w:val="single" w:sz="6" w:space="0" w:color="auto"/>
              <w:left w:val="single" w:sz="6" w:space="0" w:color="auto"/>
              <w:bottom w:val="single" w:sz="6" w:space="0" w:color="auto"/>
              <w:right w:val="single" w:sz="6" w:space="0" w:color="auto"/>
            </w:tcBorders>
          </w:tcPr>
          <w:p w:rsidR="00A14322" w:rsidRPr="007421B8" w:rsidRDefault="00A14322" w:rsidP="007421B8">
            <w:pPr>
              <w:spacing w:line="360" w:lineRule="auto"/>
            </w:pPr>
            <w:r w:rsidRPr="007421B8">
              <w:t>7,37</w:t>
            </w:r>
          </w:p>
        </w:tc>
        <w:tc>
          <w:tcPr>
            <w:tcW w:w="667" w:type="dxa"/>
            <w:tcBorders>
              <w:top w:val="single" w:sz="6" w:space="0" w:color="auto"/>
              <w:left w:val="single" w:sz="6" w:space="0" w:color="auto"/>
              <w:bottom w:val="single" w:sz="6" w:space="0" w:color="auto"/>
              <w:right w:val="single" w:sz="6" w:space="0" w:color="auto"/>
            </w:tcBorders>
          </w:tcPr>
          <w:p w:rsidR="00A14322" w:rsidRPr="007421B8" w:rsidRDefault="00A14322" w:rsidP="007421B8">
            <w:pPr>
              <w:spacing w:line="360" w:lineRule="auto"/>
            </w:pPr>
            <w:r w:rsidRPr="007421B8">
              <w:t>7,41</w:t>
            </w:r>
          </w:p>
        </w:tc>
        <w:tc>
          <w:tcPr>
            <w:tcW w:w="667" w:type="dxa"/>
            <w:tcBorders>
              <w:top w:val="single" w:sz="6" w:space="0" w:color="auto"/>
              <w:left w:val="single" w:sz="6" w:space="0" w:color="auto"/>
              <w:bottom w:val="single" w:sz="6" w:space="0" w:color="auto"/>
              <w:right w:val="single" w:sz="6" w:space="0" w:color="auto"/>
            </w:tcBorders>
          </w:tcPr>
          <w:p w:rsidR="00A14322" w:rsidRPr="007421B8" w:rsidRDefault="00A14322" w:rsidP="007421B8">
            <w:pPr>
              <w:spacing w:line="360" w:lineRule="auto"/>
            </w:pPr>
            <w:r w:rsidRPr="007421B8">
              <w:t>7,46</w:t>
            </w:r>
          </w:p>
        </w:tc>
        <w:tc>
          <w:tcPr>
            <w:tcW w:w="667" w:type="dxa"/>
            <w:tcBorders>
              <w:top w:val="single" w:sz="6" w:space="0" w:color="auto"/>
              <w:left w:val="single" w:sz="6" w:space="0" w:color="auto"/>
              <w:bottom w:val="single" w:sz="6" w:space="0" w:color="auto"/>
              <w:right w:val="single" w:sz="6" w:space="0" w:color="auto"/>
            </w:tcBorders>
          </w:tcPr>
          <w:p w:rsidR="00A14322" w:rsidRPr="007421B8" w:rsidRDefault="00A14322" w:rsidP="007421B8">
            <w:pPr>
              <w:spacing w:line="360" w:lineRule="auto"/>
            </w:pPr>
            <w:r w:rsidRPr="007421B8">
              <w:t>7,51</w:t>
            </w:r>
          </w:p>
        </w:tc>
        <w:tc>
          <w:tcPr>
            <w:tcW w:w="710" w:type="dxa"/>
            <w:tcBorders>
              <w:top w:val="single" w:sz="6" w:space="0" w:color="auto"/>
              <w:left w:val="single" w:sz="6" w:space="0" w:color="auto"/>
              <w:bottom w:val="single" w:sz="6" w:space="0" w:color="auto"/>
              <w:right w:val="single" w:sz="6" w:space="0" w:color="auto"/>
            </w:tcBorders>
          </w:tcPr>
          <w:p w:rsidR="00A14322" w:rsidRPr="007421B8" w:rsidRDefault="00A14322" w:rsidP="007421B8">
            <w:pPr>
              <w:spacing w:line="360" w:lineRule="auto"/>
            </w:pPr>
            <w:r w:rsidRPr="007421B8">
              <w:t>7,58</w:t>
            </w:r>
          </w:p>
        </w:tc>
        <w:tc>
          <w:tcPr>
            <w:tcW w:w="869" w:type="dxa"/>
            <w:tcBorders>
              <w:top w:val="single" w:sz="6" w:space="0" w:color="auto"/>
              <w:left w:val="single" w:sz="6" w:space="0" w:color="auto"/>
              <w:bottom w:val="single" w:sz="6" w:space="0" w:color="auto"/>
              <w:right w:val="single" w:sz="6" w:space="0" w:color="auto"/>
            </w:tcBorders>
          </w:tcPr>
          <w:p w:rsidR="00A14322" w:rsidRPr="007421B8" w:rsidRDefault="00A14322" w:rsidP="007421B8">
            <w:pPr>
              <w:spacing w:line="360" w:lineRule="auto"/>
            </w:pPr>
            <w:r w:rsidRPr="007421B8">
              <w:t>7,65</w:t>
            </w:r>
          </w:p>
        </w:tc>
        <w:tc>
          <w:tcPr>
            <w:tcW w:w="710" w:type="dxa"/>
            <w:tcBorders>
              <w:top w:val="single" w:sz="6" w:space="0" w:color="auto"/>
              <w:left w:val="single" w:sz="6" w:space="0" w:color="auto"/>
              <w:bottom w:val="single" w:sz="6" w:space="0" w:color="auto"/>
              <w:right w:val="single" w:sz="6" w:space="0" w:color="auto"/>
            </w:tcBorders>
          </w:tcPr>
          <w:p w:rsidR="00A14322" w:rsidRPr="007421B8" w:rsidRDefault="00A14322" w:rsidP="007421B8">
            <w:pPr>
              <w:spacing w:line="360" w:lineRule="auto"/>
            </w:pPr>
            <w:r w:rsidRPr="007421B8">
              <w:t>7,75</w:t>
            </w:r>
          </w:p>
        </w:tc>
        <w:tc>
          <w:tcPr>
            <w:tcW w:w="720" w:type="dxa"/>
            <w:tcBorders>
              <w:top w:val="single" w:sz="6" w:space="0" w:color="auto"/>
              <w:left w:val="single" w:sz="6" w:space="0" w:color="auto"/>
              <w:bottom w:val="single" w:sz="6" w:space="0" w:color="auto"/>
              <w:right w:val="single" w:sz="6" w:space="0" w:color="auto"/>
            </w:tcBorders>
          </w:tcPr>
          <w:p w:rsidR="00A14322" w:rsidRPr="007421B8" w:rsidRDefault="00A14322" w:rsidP="007421B8">
            <w:pPr>
              <w:spacing w:line="360" w:lineRule="auto"/>
            </w:pPr>
            <w:r w:rsidRPr="007421B8">
              <w:t>7,88</w:t>
            </w:r>
          </w:p>
        </w:tc>
        <w:tc>
          <w:tcPr>
            <w:tcW w:w="720" w:type="dxa"/>
            <w:tcBorders>
              <w:top w:val="single" w:sz="6" w:space="0" w:color="auto"/>
              <w:left w:val="single" w:sz="6" w:space="0" w:color="auto"/>
              <w:bottom w:val="single" w:sz="6" w:space="0" w:color="auto"/>
              <w:right w:val="single" w:sz="6" w:space="0" w:color="auto"/>
            </w:tcBorders>
          </w:tcPr>
          <w:p w:rsidR="00A14322" w:rsidRPr="007421B8" w:rsidRDefault="00A14322" w:rsidP="007421B8">
            <w:pPr>
              <w:spacing w:line="360" w:lineRule="auto"/>
            </w:pPr>
            <w:r w:rsidRPr="007421B8">
              <w:t>8,09</w:t>
            </w:r>
          </w:p>
        </w:tc>
      </w:tr>
    </w:tbl>
    <w:p w:rsidR="00C3376D" w:rsidRPr="00470EEB" w:rsidRDefault="00C3376D" w:rsidP="00470EEB">
      <w:pPr>
        <w:spacing w:line="360" w:lineRule="auto"/>
        <w:ind w:firstLine="709"/>
        <w:jc w:val="both"/>
        <w:rPr>
          <w:sz w:val="28"/>
          <w:szCs w:val="28"/>
        </w:rPr>
      </w:pPr>
    </w:p>
    <w:p w:rsidR="00C3376D" w:rsidRPr="00470EEB" w:rsidRDefault="00C3376D" w:rsidP="00470EEB">
      <w:pPr>
        <w:spacing w:line="360" w:lineRule="auto"/>
        <w:ind w:firstLine="709"/>
        <w:jc w:val="both"/>
        <w:rPr>
          <w:sz w:val="28"/>
          <w:szCs w:val="28"/>
        </w:rPr>
      </w:pPr>
      <w:r w:rsidRPr="00470EEB">
        <w:rPr>
          <w:sz w:val="28"/>
          <w:szCs w:val="28"/>
        </w:rPr>
        <w:t>Таблица 5 - Степени разрушения зданий от избыточного давления</w:t>
      </w:r>
      <w:r w:rsidR="007421B8">
        <w:rPr>
          <w:sz w:val="28"/>
          <w:szCs w:val="28"/>
        </w:rPr>
        <w:t xml:space="preserve"> </w:t>
      </w:r>
      <w:r w:rsidRPr="00470EEB">
        <w:rPr>
          <w:sz w:val="28"/>
          <w:szCs w:val="28"/>
        </w:rPr>
        <w:t>при взрывах горючих смесей</w:t>
      </w:r>
    </w:p>
    <w:tbl>
      <w:tblPr>
        <w:tblW w:w="9175" w:type="dxa"/>
        <w:jc w:val="center"/>
        <w:tblLayout w:type="fixed"/>
        <w:tblCellMar>
          <w:left w:w="70" w:type="dxa"/>
          <w:right w:w="70" w:type="dxa"/>
        </w:tblCellMar>
        <w:tblLook w:val="0000" w:firstRow="0" w:lastRow="0" w:firstColumn="0" w:lastColumn="0" w:noHBand="0" w:noVBand="0"/>
      </w:tblPr>
      <w:tblGrid>
        <w:gridCol w:w="4590"/>
        <w:gridCol w:w="1146"/>
        <w:gridCol w:w="1146"/>
        <w:gridCol w:w="1146"/>
        <w:gridCol w:w="1147"/>
      </w:tblGrid>
      <w:tr w:rsidR="00C3376D" w:rsidRPr="007421B8" w:rsidTr="007421B8">
        <w:trPr>
          <w:trHeight w:val="434"/>
          <w:jc w:val="center"/>
        </w:trPr>
        <w:tc>
          <w:tcPr>
            <w:tcW w:w="4590" w:type="dxa"/>
            <w:tcBorders>
              <w:top w:val="single" w:sz="6" w:space="0" w:color="auto"/>
              <w:left w:val="single" w:sz="6" w:space="0" w:color="auto"/>
              <w:right w:val="single" w:sz="6" w:space="0" w:color="auto"/>
            </w:tcBorders>
          </w:tcPr>
          <w:p w:rsidR="00C3376D" w:rsidRPr="007421B8" w:rsidRDefault="00C3376D" w:rsidP="007421B8">
            <w:pPr>
              <w:spacing w:line="360" w:lineRule="auto"/>
            </w:pPr>
            <w:r w:rsidRPr="007421B8">
              <w:t>Типы зданий</w:t>
            </w:r>
          </w:p>
        </w:tc>
        <w:tc>
          <w:tcPr>
            <w:tcW w:w="4585" w:type="dxa"/>
            <w:gridSpan w:val="4"/>
            <w:tcBorders>
              <w:top w:val="single" w:sz="6" w:space="0" w:color="auto"/>
              <w:left w:val="single" w:sz="6" w:space="0" w:color="auto"/>
              <w:bottom w:val="single" w:sz="6" w:space="0" w:color="auto"/>
              <w:right w:val="single" w:sz="6" w:space="0" w:color="auto"/>
            </w:tcBorders>
          </w:tcPr>
          <w:p w:rsidR="00C3376D" w:rsidRPr="007421B8" w:rsidRDefault="00C3376D" w:rsidP="007421B8">
            <w:pPr>
              <w:spacing w:line="360" w:lineRule="auto"/>
            </w:pPr>
            <w:r w:rsidRPr="007421B8">
              <w:t>Степени разрушения и избыточные давления, кПа</w:t>
            </w:r>
          </w:p>
        </w:tc>
      </w:tr>
      <w:tr w:rsidR="00C3376D" w:rsidRPr="007421B8" w:rsidTr="007421B8">
        <w:trPr>
          <w:trHeight w:val="434"/>
          <w:jc w:val="center"/>
        </w:trPr>
        <w:tc>
          <w:tcPr>
            <w:tcW w:w="4590" w:type="dxa"/>
            <w:tcBorders>
              <w:left w:val="single" w:sz="6" w:space="0" w:color="auto"/>
              <w:bottom w:val="single" w:sz="6" w:space="0" w:color="auto"/>
              <w:right w:val="single" w:sz="6" w:space="0" w:color="auto"/>
            </w:tcBorders>
          </w:tcPr>
          <w:p w:rsidR="00C3376D" w:rsidRPr="007421B8" w:rsidRDefault="00C3376D" w:rsidP="007421B8">
            <w:pPr>
              <w:spacing w:line="360" w:lineRule="auto"/>
            </w:pPr>
          </w:p>
        </w:tc>
        <w:tc>
          <w:tcPr>
            <w:tcW w:w="1146" w:type="dxa"/>
            <w:tcBorders>
              <w:top w:val="single" w:sz="6" w:space="0" w:color="auto"/>
              <w:left w:val="single" w:sz="6" w:space="0" w:color="auto"/>
              <w:bottom w:val="single" w:sz="6" w:space="0" w:color="auto"/>
              <w:right w:val="single" w:sz="6" w:space="0" w:color="auto"/>
            </w:tcBorders>
          </w:tcPr>
          <w:p w:rsidR="00C3376D" w:rsidRPr="007421B8" w:rsidRDefault="00C3376D" w:rsidP="007421B8">
            <w:pPr>
              <w:spacing w:line="360" w:lineRule="auto"/>
            </w:pPr>
            <w:r w:rsidRPr="007421B8">
              <w:t>слабые</w:t>
            </w:r>
          </w:p>
        </w:tc>
        <w:tc>
          <w:tcPr>
            <w:tcW w:w="1146" w:type="dxa"/>
            <w:tcBorders>
              <w:top w:val="single" w:sz="6" w:space="0" w:color="auto"/>
              <w:left w:val="single" w:sz="6" w:space="0" w:color="auto"/>
              <w:bottom w:val="single" w:sz="6" w:space="0" w:color="auto"/>
              <w:right w:val="single" w:sz="6" w:space="0" w:color="auto"/>
            </w:tcBorders>
          </w:tcPr>
          <w:p w:rsidR="00C3376D" w:rsidRPr="007421B8" w:rsidRDefault="00C3376D" w:rsidP="007421B8">
            <w:pPr>
              <w:spacing w:line="360" w:lineRule="auto"/>
            </w:pPr>
            <w:r w:rsidRPr="007421B8">
              <w:t>средние</w:t>
            </w:r>
          </w:p>
        </w:tc>
        <w:tc>
          <w:tcPr>
            <w:tcW w:w="1146" w:type="dxa"/>
            <w:tcBorders>
              <w:top w:val="single" w:sz="6" w:space="0" w:color="auto"/>
              <w:left w:val="single" w:sz="6" w:space="0" w:color="auto"/>
              <w:bottom w:val="single" w:sz="6" w:space="0" w:color="auto"/>
              <w:right w:val="single" w:sz="6" w:space="0" w:color="auto"/>
            </w:tcBorders>
          </w:tcPr>
          <w:p w:rsidR="00C3376D" w:rsidRPr="007421B8" w:rsidRDefault="00C3376D" w:rsidP="007421B8">
            <w:pPr>
              <w:spacing w:line="360" w:lineRule="auto"/>
            </w:pPr>
            <w:r w:rsidRPr="007421B8">
              <w:t>сильные</w:t>
            </w:r>
          </w:p>
        </w:tc>
        <w:tc>
          <w:tcPr>
            <w:tcW w:w="1147" w:type="dxa"/>
            <w:tcBorders>
              <w:top w:val="single" w:sz="6" w:space="0" w:color="auto"/>
              <w:left w:val="single" w:sz="6" w:space="0" w:color="auto"/>
              <w:bottom w:val="single" w:sz="6" w:space="0" w:color="auto"/>
              <w:right w:val="single" w:sz="6" w:space="0" w:color="auto"/>
            </w:tcBorders>
          </w:tcPr>
          <w:p w:rsidR="00C3376D" w:rsidRPr="007421B8" w:rsidRDefault="00C3376D" w:rsidP="007421B8">
            <w:pPr>
              <w:spacing w:line="360" w:lineRule="auto"/>
            </w:pPr>
            <w:r w:rsidRPr="007421B8">
              <w:t>полные</w:t>
            </w:r>
          </w:p>
        </w:tc>
      </w:tr>
      <w:tr w:rsidR="00C3376D" w:rsidRPr="007421B8" w:rsidTr="007421B8">
        <w:trPr>
          <w:trHeight w:val="434"/>
          <w:jc w:val="center"/>
        </w:trPr>
        <w:tc>
          <w:tcPr>
            <w:tcW w:w="4590" w:type="dxa"/>
            <w:tcBorders>
              <w:top w:val="single" w:sz="4" w:space="0" w:color="auto"/>
              <w:left w:val="single" w:sz="4" w:space="0" w:color="auto"/>
              <w:bottom w:val="single" w:sz="4" w:space="0" w:color="auto"/>
              <w:right w:val="single" w:sz="4" w:space="0" w:color="auto"/>
            </w:tcBorders>
          </w:tcPr>
          <w:p w:rsidR="00C3376D" w:rsidRPr="007421B8" w:rsidRDefault="00C3376D" w:rsidP="007421B8">
            <w:pPr>
              <w:spacing w:line="360" w:lineRule="auto"/>
            </w:pPr>
            <w:r w:rsidRPr="007421B8">
              <w:t>Кирпичные и каменные:</w:t>
            </w:r>
          </w:p>
          <w:p w:rsidR="00C3376D" w:rsidRPr="007421B8" w:rsidRDefault="00C3376D" w:rsidP="007421B8">
            <w:pPr>
              <w:spacing w:line="360" w:lineRule="auto"/>
            </w:pPr>
            <w:r w:rsidRPr="007421B8">
              <w:t>малоэтажные</w:t>
            </w:r>
          </w:p>
          <w:p w:rsidR="00C3376D" w:rsidRPr="007421B8" w:rsidRDefault="00C3376D" w:rsidP="007421B8">
            <w:pPr>
              <w:spacing w:line="360" w:lineRule="auto"/>
            </w:pPr>
            <w:r w:rsidRPr="007421B8">
              <w:t>многоэтажные</w:t>
            </w:r>
          </w:p>
        </w:tc>
        <w:tc>
          <w:tcPr>
            <w:tcW w:w="1146" w:type="dxa"/>
            <w:tcBorders>
              <w:top w:val="single" w:sz="4" w:space="0" w:color="auto"/>
              <w:left w:val="single" w:sz="4" w:space="0" w:color="auto"/>
              <w:bottom w:val="single" w:sz="4" w:space="0" w:color="auto"/>
              <w:right w:val="single" w:sz="4" w:space="0" w:color="auto"/>
            </w:tcBorders>
          </w:tcPr>
          <w:p w:rsidR="00C3376D" w:rsidRPr="007421B8" w:rsidRDefault="00C3376D" w:rsidP="007421B8">
            <w:pPr>
              <w:spacing w:line="360" w:lineRule="auto"/>
            </w:pPr>
          </w:p>
          <w:p w:rsidR="00C3376D" w:rsidRPr="007421B8" w:rsidRDefault="00C3376D" w:rsidP="007421B8">
            <w:pPr>
              <w:spacing w:line="360" w:lineRule="auto"/>
            </w:pPr>
            <w:r w:rsidRPr="007421B8">
              <w:t>8 - 20</w:t>
            </w:r>
          </w:p>
          <w:p w:rsidR="00C3376D" w:rsidRPr="007421B8" w:rsidRDefault="00C3376D" w:rsidP="007421B8">
            <w:pPr>
              <w:spacing w:line="360" w:lineRule="auto"/>
            </w:pPr>
            <w:r w:rsidRPr="007421B8">
              <w:t>8 - 15</w:t>
            </w:r>
          </w:p>
        </w:tc>
        <w:tc>
          <w:tcPr>
            <w:tcW w:w="1146" w:type="dxa"/>
            <w:tcBorders>
              <w:top w:val="single" w:sz="4" w:space="0" w:color="auto"/>
              <w:left w:val="single" w:sz="4" w:space="0" w:color="auto"/>
              <w:bottom w:val="single" w:sz="4" w:space="0" w:color="auto"/>
              <w:right w:val="single" w:sz="4" w:space="0" w:color="auto"/>
            </w:tcBorders>
          </w:tcPr>
          <w:p w:rsidR="00C3376D" w:rsidRPr="007421B8" w:rsidRDefault="00C3376D" w:rsidP="007421B8">
            <w:pPr>
              <w:spacing w:line="360" w:lineRule="auto"/>
            </w:pPr>
          </w:p>
          <w:p w:rsidR="00C3376D" w:rsidRPr="007421B8" w:rsidRDefault="00C3376D" w:rsidP="007421B8">
            <w:pPr>
              <w:spacing w:line="360" w:lineRule="auto"/>
            </w:pPr>
            <w:r w:rsidRPr="007421B8">
              <w:t>20 - 35</w:t>
            </w:r>
          </w:p>
          <w:p w:rsidR="00C3376D" w:rsidRPr="007421B8" w:rsidRDefault="00C3376D" w:rsidP="007421B8">
            <w:pPr>
              <w:spacing w:line="360" w:lineRule="auto"/>
            </w:pPr>
            <w:r w:rsidRPr="007421B8">
              <w:t>15 - 30</w:t>
            </w:r>
          </w:p>
        </w:tc>
        <w:tc>
          <w:tcPr>
            <w:tcW w:w="1146" w:type="dxa"/>
            <w:tcBorders>
              <w:top w:val="single" w:sz="4" w:space="0" w:color="auto"/>
              <w:left w:val="single" w:sz="4" w:space="0" w:color="auto"/>
              <w:bottom w:val="single" w:sz="4" w:space="0" w:color="auto"/>
              <w:right w:val="single" w:sz="4" w:space="0" w:color="auto"/>
            </w:tcBorders>
          </w:tcPr>
          <w:p w:rsidR="00C3376D" w:rsidRPr="007421B8" w:rsidRDefault="00C3376D" w:rsidP="007421B8">
            <w:pPr>
              <w:spacing w:line="360" w:lineRule="auto"/>
            </w:pPr>
          </w:p>
          <w:p w:rsidR="00C3376D" w:rsidRPr="007421B8" w:rsidRDefault="00C3376D" w:rsidP="007421B8">
            <w:pPr>
              <w:spacing w:line="360" w:lineRule="auto"/>
            </w:pPr>
            <w:r w:rsidRPr="007421B8">
              <w:t>35 - 50</w:t>
            </w:r>
          </w:p>
          <w:p w:rsidR="00C3376D" w:rsidRPr="007421B8" w:rsidRDefault="00C3376D" w:rsidP="007421B8">
            <w:pPr>
              <w:spacing w:line="360" w:lineRule="auto"/>
            </w:pPr>
            <w:r w:rsidRPr="007421B8">
              <w:t>30 - 45</w:t>
            </w:r>
          </w:p>
        </w:tc>
        <w:tc>
          <w:tcPr>
            <w:tcW w:w="1147" w:type="dxa"/>
            <w:tcBorders>
              <w:top w:val="single" w:sz="4" w:space="0" w:color="auto"/>
              <w:left w:val="single" w:sz="4" w:space="0" w:color="auto"/>
              <w:bottom w:val="single" w:sz="4" w:space="0" w:color="auto"/>
              <w:right w:val="single" w:sz="4" w:space="0" w:color="auto"/>
            </w:tcBorders>
          </w:tcPr>
          <w:p w:rsidR="00C3376D" w:rsidRPr="007421B8" w:rsidRDefault="00C3376D" w:rsidP="007421B8">
            <w:pPr>
              <w:spacing w:line="360" w:lineRule="auto"/>
            </w:pPr>
          </w:p>
          <w:p w:rsidR="00C3376D" w:rsidRPr="007421B8" w:rsidRDefault="00C3376D" w:rsidP="007421B8">
            <w:pPr>
              <w:spacing w:line="360" w:lineRule="auto"/>
            </w:pPr>
            <w:r w:rsidRPr="007421B8">
              <w:t xml:space="preserve">50 - 70 </w:t>
            </w:r>
          </w:p>
          <w:p w:rsidR="00C3376D" w:rsidRPr="007421B8" w:rsidRDefault="00C3376D" w:rsidP="007421B8">
            <w:pPr>
              <w:spacing w:line="360" w:lineRule="auto"/>
            </w:pPr>
            <w:r w:rsidRPr="007421B8">
              <w:t>45 - 60</w:t>
            </w:r>
          </w:p>
        </w:tc>
      </w:tr>
      <w:tr w:rsidR="00C3376D" w:rsidRPr="007421B8" w:rsidTr="007421B8">
        <w:trPr>
          <w:trHeight w:val="434"/>
          <w:jc w:val="center"/>
        </w:trPr>
        <w:tc>
          <w:tcPr>
            <w:tcW w:w="4590" w:type="dxa"/>
            <w:tcBorders>
              <w:top w:val="single" w:sz="4" w:space="0" w:color="auto"/>
              <w:left w:val="single" w:sz="4" w:space="0" w:color="auto"/>
              <w:bottom w:val="single" w:sz="4" w:space="0" w:color="auto"/>
              <w:right w:val="single" w:sz="4" w:space="0" w:color="auto"/>
            </w:tcBorders>
          </w:tcPr>
          <w:p w:rsidR="00C3376D" w:rsidRPr="007421B8" w:rsidRDefault="00C3376D" w:rsidP="007421B8">
            <w:pPr>
              <w:spacing w:line="360" w:lineRule="auto"/>
            </w:pPr>
            <w:r w:rsidRPr="007421B8">
              <w:t>Железобетонные крупнопанельные:</w:t>
            </w:r>
          </w:p>
          <w:p w:rsidR="00C3376D" w:rsidRPr="007421B8" w:rsidRDefault="00C3376D" w:rsidP="007421B8">
            <w:pPr>
              <w:spacing w:line="360" w:lineRule="auto"/>
            </w:pPr>
            <w:r w:rsidRPr="007421B8">
              <w:t>малоэтажные</w:t>
            </w:r>
          </w:p>
          <w:p w:rsidR="00C3376D" w:rsidRPr="007421B8" w:rsidRDefault="00C3376D" w:rsidP="007421B8">
            <w:pPr>
              <w:spacing w:line="360" w:lineRule="auto"/>
            </w:pPr>
            <w:r w:rsidRPr="007421B8">
              <w:t>многоэтажные</w:t>
            </w:r>
          </w:p>
        </w:tc>
        <w:tc>
          <w:tcPr>
            <w:tcW w:w="1146" w:type="dxa"/>
            <w:tcBorders>
              <w:top w:val="single" w:sz="4" w:space="0" w:color="auto"/>
              <w:left w:val="single" w:sz="4" w:space="0" w:color="auto"/>
              <w:bottom w:val="single" w:sz="4" w:space="0" w:color="auto"/>
              <w:right w:val="single" w:sz="4" w:space="0" w:color="auto"/>
            </w:tcBorders>
          </w:tcPr>
          <w:p w:rsidR="00C3376D" w:rsidRPr="007421B8" w:rsidRDefault="00C3376D" w:rsidP="007421B8">
            <w:pPr>
              <w:spacing w:line="360" w:lineRule="auto"/>
            </w:pPr>
          </w:p>
          <w:p w:rsidR="00C3376D" w:rsidRPr="007421B8" w:rsidRDefault="00C3376D" w:rsidP="007421B8">
            <w:pPr>
              <w:spacing w:line="360" w:lineRule="auto"/>
            </w:pPr>
            <w:r w:rsidRPr="007421B8">
              <w:t>10 - 30</w:t>
            </w:r>
          </w:p>
          <w:p w:rsidR="00C3376D" w:rsidRPr="007421B8" w:rsidRDefault="00C3376D" w:rsidP="007421B8">
            <w:pPr>
              <w:spacing w:line="360" w:lineRule="auto"/>
            </w:pPr>
            <w:r w:rsidRPr="007421B8">
              <w:t>8 - 25</w:t>
            </w:r>
          </w:p>
        </w:tc>
        <w:tc>
          <w:tcPr>
            <w:tcW w:w="1146" w:type="dxa"/>
            <w:tcBorders>
              <w:top w:val="single" w:sz="4" w:space="0" w:color="auto"/>
              <w:left w:val="single" w:sz="4" w:space="0" w:color="auto"/>
              <w:bottom w:val="single" w:sz="4" w:space="0" w:color="auto"/>
              <w:right w:val="single" w:sz="4" w:space="0" w:color="auto"/>
            </w:tcBorders>
          </w:tcPr>
          <w:p w:rsidR="00C3376D" w:rsidRPr="007421B8" w:rsidRDefault="00C3376D" w:rsidP="007421B8">
            <w:pPr>
              <w:spacing w:line="360" w:lineRule="auto"/>
            </w:pPr>
          </w:p>
          <w:p w:rsidR="00C3376D" w:rsidRPr="007421B8" w:rsidRDefault="00C3376D" w:rsidP="007421B8">
            <w:pPr>
              <w:spacing w:line="360" w:lineRule="auto"/>
            </w:pPr>
            <w:r w:rsidRPr="007421B8">
              <w:t>30 - 45</w:t>
            </w:r>
          </w:p>
          <w:p w:rsidR="00C3376D" w:rsidRPr="007421B8" w:rsidRDefault="00C3376D" w:rsidP="007421B8">
            <w:pPr>
              <w:spacing w:line="360" w:lineRule="auto"/>
            </w:pPr>
            <w:r w:rsidRPr="007421B8">
              <w:t>25 - 40</w:t>
            </w:r>
          </w:p>
        </w:tc>
        <w:tc>
          <w:tcPr>
            <w:tcW w:w="1146" w:type="dxa"/>
            <w:tcBorders>
              <w:top w:val="single" w:sz="4" w:space="0" w:color="auto"/>
              <w:left w:val="single" w:sz="4" w:space="0" w:color="auto"/>
              <w:bottom w:val="single" w:sz="4" w:space="0" w:color="auto"/>
              <w:right w:val="single" w:sz="4" w:space="0" w:color="auto"/>
            </w:tcBorders>
          </w:tcPr>
          <w:p w:rsidR="00C3376D" w:rsidRPr="007421B8" w:rsidRDefault="00C3376D" w:rsidP="007421B8">
            <w:pPr>
              <w:spacing w:line="360" w:lineRule="auto"/>
            </w:pPr>
          </w:p>
          <w:p w:rsidR="00C3376D" w:rsidRPr="007421B8" w:rsidRDefault="00C3376D" w:rsidP="007421B8">
            <w:pPr>
              <w:spacing w:line="360" w:lineRule="auto"/>
            </w:pPr>
            <w:r w:rsidRPr="007421B8">
              <w:t>45 - 70</w:t>
            </w:r>
          </w:p>
          <w:p w:rsidR="00C3376D" w:rsidRPr="007421B8" w:rsidRDefault="00C3376D" w:rsidP="007421B8">
            <w:pPr>
              <w:spacing w:line="360" w:lineRule="auto"/>
            </w:pPr>
            <w:r w:rsidRPr="007421B8">
              <w:t>40 - 60</w:t>
            </w:r>
          </w:p>
        </w:tc>
        <w:tc>
          <w:tcPr>
            <w:tcW w:w="1147" w:type="dxa"/>
            <w:tcBorders>
              <w:top w:val="single" w:sz="4" w:space="0" w:color="auto"/>
              <w:left w:val="single" w:sz="4" w:space="0" w:color="auto"/>
              <w:bottom w:val="single" w:sz="4" w:space="0" w:color="auto"/>
              <w:right w:val="single" w:sz="4" w:space="0" w:color="auto"/>
            </w:tcBorders>
          </w:tcPr>
          <w:p w:rsidR="00C3376D" w:rsidRPr="007421B8" w:rsidRDefault="00C3376D" w:rsidP="007421B8">
            <w:pPr>
              <w:spacing w:line="360" w:lineRule="auto"/>
            </w:pPr>
          </w:p>
          <w:p w:rsidR="00C3376D" w:rsidRPr="007421B8" w:rsidRDefault="00C3376D" w:rsidP="007421B8">
            <w:pPr>
              <w:spacing w:line="360" w:lineRule="auto"/>
            </w:pPr>
            <w:r w:rsidRPr="007421B8">
              <w:t>70 - 90</w:t>
            </w:r>
          </w:p>
          <w:p w:rsidR="00C3376D" w:rsidRPr="007421B8" w:rsidRDefault="00C3376D" w:rsidP="007421B8">
            <w:pPr>
              <w:spacing w:line="360" w:lineRule="auto"/>
            </w:pPr>
            <w:r w:rsidRPr="007421B8">
              <w:t>60 - 80</w:t>
            </w:r>
          </w:p>
        </w:tc>
      </w:tr>
      <w:tr w:rsidR="00C3376D" w:rsidRPr="007421B8" w:rsidTr="007421B8">
        <w:trPr>
          <w:trHeight w:val="434"/>
          <w:jc w:val="center"/>
        </w:trPr>
        <w:tc>
          <w:tcPr>
            <w:tcW w:w="4590" w:type="dxa"/>
            <w:tcBorders>
              <w:top w:val="single" w:sz="4" w:space="0" w:color="auto"/>
              <w:left w:val="single" w:sz="4" w:space="0" w:color="auto"/>
              <w:bottom w:val="single" w:sz="4" w:space="0" w:color="auto"/>
              <w:right w:val="single" w:sz="4" w:space="0" w:color="auto"/>
            </w:tcBorders>
          </w:tcPr>
          <w:p w:rsidR="00C3376D" w:rsidRPr="007421B8" w:rsidRDefault="00C3376D" w:rsidP="007421B8">
            <w:pPr>
              <w:spacing w:line="360" w:lineRule="auto"/>
            </w:pPr>
            <w:r w:rsidRPr="007421B8">
              <w:t>Железобетонные монолитные:</w:t>
            </w:r>
          </w:p>
          <w:p w:rsidR="00C3376D" w:rsidRPr="007421B8" w:rsidRDefault="00C3376D" w:rsidP="007421B8">
            <w:pPr>
              <w:spacing w:line="360" w:lineRule="auto"/>
            </w:pPr>
            <w:r w:rsidRPr="007421B8">
              <w:t>многоэтажные</w:t>
            </w:r>
          </w:p>
          <w:p w:rsidR="00C3376D" w:rsidRPr="007421B8" w:rsidRDefault="00C3376D" w:rsidP="007421B8">
            <w:pPr>
              <w:spacing w:line="360" w:lineRule="auto"/>
            </w:pPr>
            <w:r w:rsidRPr="007421B8">
              <w:t>повышенной этажности</w:t>
            </w:r>
          </w:p>
        </w:tc>
        <w:tc>
          <w:tcPr>
            <w:tcW w:w="1146" w:type="dxa"/>
            <w:tcBorders>
              <w:top w:val="single" w:sz="4" w:space="0" w:color="auto"/>
              <w:left w:val="single" w:sz="4" w:space="0" w:color="auto"/>
              <w:bottom w:val="single" w:sz="4" w:space="0" w:color="auto"/>
              <w:right w:val="single" w:sz="4" w:space="0" w:color="auto"/>
            </w:tcBorders>
          </w:tcPr>
          <w:p w:rsidR="00C3376D" w:rsidRPr="007421B8" w:rsidRDefault="00C3376D" w:rsidP="007421B8">
            <w:pPr>
              <w:spacing w:line="360" w:lineRule="auto"/>
            </w:pPr>
          </w:p>
          <w:p w:rsidR="00C3376D" w:rsidRPr="007421B8" w:rsidRDefault="00C3376D" w:rsidP="007421B8">
            <w:pPr>
              <w:spacing w:line="360" w:lineRule="auto"/>
            </w:pPr>
            <w:r w:rsidRPr="007421B8">
              <w:t>25 - 50</w:t>
            </w:r>
          </w:p>
          <w:p w:rsidR="00C3376D" w:rsidRPr="007421B8" w:rsidRDefault="00C3376D" w:rsidP="007421B8">
            <w:pPr>
              <w:spacing w:line="360" w:lineRule="auto"/>
            </w:pPr>
            <w:r w:rsidRPr="007421B8">
              <w:t>25 - 45</w:t>
            </w:r>
          </w:p>
        </w:tc>
        <w:tc>
          <w:tcPr>
            <w:tcW w:w="1146" w:type="dxa"/>
            <w:tcBorders>
              <w:top w:val="single" w:sz="4" w:space="0" w:color="auto"/>
              <w:left w:val="single" w:sz="4" w:space="0" w:color="auto"/>
              <w:bottom w:val="single" w:sz="4" w:space="0" w:color="auto"/>
              <w:right w:val="single" w:sz="4" w:space="0" w:color="auto"/>
            </w:tcBorders>
          </w:tcPr>
          <w:p w:rsidR="00C3376D" w:rsidRPr="007421B8" w:rsidRDefault="00C3376D" w:rsidP="007421B8">
            <w:pPr>
              <w:spacing w:line="360" w:lineRule="auto"/>
            </w:pPr>
          </w:p>
          <w:p w:rsidR="00C3376D" w:rsidRPr="007421B8" w:rsidRDefault="00C3376D" w:rsidP="007421B8">
            <w:pPr>
              <w:spacing w:line="360" w:lineRule="auto"/>
            </w:pPr>
            <w:r w:rsidRPr="007421B8">
              <w:t>50 - 115</w:t>
            </w:r>
          </w:p>
          <w:p w:rsidR="00C3376D" w:rsidRPr="007421B8" w:rsidRDefault="00C3376D" w:rsidP="007421B8">
            <w:pPr>
              <w:spacing w:line="360" w:lineRule="auto"/>
            </w:pPr>
            <w:r w:rsidRPr="007421B8">
              <w:t>45 - 105</w:t>
            </w:r>
          </w:p>
        </w:tc>
        <w:tc>
          <w:tcPr>
            <w:tcW w:w="1146" w:type="dxa"/>
            <w:tcBorders>
              <w:top w:val="single" w:sz="4" w:space="0" w:color="auto"/>
              <w:left w:val="single" w:sz="4" w:space="0" w:color="auto"/>
              <w:bottom w:val="single" w:sz="4" w:space="0" w:color="auto"/>
              <w:right w:val="single" w:sz="4" w:space="0" w:color="auto"/>
            </w:tcBorders>
          </w:tcPr>
          <w:p w:rsidR="00C3376D" w:rsidRPr="007421B8" w:rsidRDefault="00C3376D" w:rsidP="007421B8">
            <w:pPr>
              <w:spacing w:line="360" w:lineRule="auto"/>
            </w:pPr>
          </w:p>
          <w:p w:rsidR="00C3376D" w:rsidRPr="007421B8" w:rsidRDefault="00C3376D" w:rsidP="007421B8">
            <w:pPr>
              <w:spacing w:line="360" w:lineRule="auto"/>
            </w:pPr>
            <w:r w:rsidRPr="007421B8">
              <w:t>115 - 180</w:t>
            </w:r>
          </w:p>
          <w:p w:rsidR="00C3376D" w:rsidRPr="007421B8" w:rsidRDefault="00C3376D" w:rsidP="007421B8">
            <w:pPr>
              <w:spacing w:line="360" w:lineRule="auto"/>
            </w:pPr>
            <w:r w:rsidRPr="007421B8">
              <w:t>105 - 170</w:t>
            </w:r>
          </w:p>
        </w:tc>
        <w:tc>
          <w:tcPr>
            <w:tcW w:w="1147" w:type="dxa"/>
            <w:tcBorders>
              <w:top w:val="single" w:sz="4" w:space="0" w:color="auto"/>
              <w:left w:val="single" w:sz="4" w:space="0" w:color="auto"/>
              <w:bottom w:val="single" w:sz="4" w:space="0" w:color="auto"/>
              <w:right w:val="single" w:sz="4" w:space="0" w:color="auto"/>
            </w:tcBorders>
          </w:tcPr>
          <w:p w:rsidR="00C3376D" w:rsidRPr="007421B8" w:rsidRDefault="00C3376D" w:rsidP="007421B8">
            <w:pPr>
              <w:spacing w:line="360" w:lineRule="auto"/>
            </w:pPr>
          </w:p>
          <w:p w:rsidR="00C3376D" w:rsidRPr="007421B8" w:rsidRDefault="00C3376D" w:rsidP="007421B8">
            <w:pPr>
              <w:spacing w:line="360" w:lineRule="auto"/>
            </w:pPr>
            <w:r w:rsidRPr="007421B8">
              <w:t>180 - 250</w:t>
            </w:r>
          </w:p>
          <w:p w:rsidR="00C3376D" w:rsidRPr="007421B8" w:rsidRDefault="00C3376D" w:rsidP="007421B8">
            <w:pPr>
              <w:spacing w:line="360" w:lineRule="auto"/>
            </w:pPr>
            <w:r w:rsidRPr="007421B8">
              <w:t>170 - 215</w:t>
            </w:r>
          </w:p>
        </w:tc>
      </w:tr>
      <w:tr w:rsidR="00C3376D" w:rsidRPr="007421B8" w:rsidTr="007421B8">
        <w:trPr>
          <w:trHeight w:val="434"/>
          <w:jc w:val="center"/>
        </w:trPr>
        <w:tc>
          <w:tcPr>
            <w:tcW w:w="4590" w:type="dxa"/>
            <w:tcBorders>
              <w:top w:val="single" w:sz="4" w:space="0" w:color="auto"/>
              <w:left w:val="single" w:sz="4" w:space="0" w:color="auto"/>
              <w:bottom w:val="single" w:sz="4" w:space="0" w:color="auto"/>
              <w:right w:val="single" w:sz="4" w:space="0" w:color="auto"/>
            </w:tcBorders>
          </w:tcPr>
          <w:p w:rsidR="00C3376D" w:rsidRPr="007421B8" w:rsidRDefault="00C3376D" w:rsidP="007421B8">
            <w:pPr>
              <w:spacing w:line="360" w:lineRule="auto"/>
            </w:pPr>
            <w:r w:rsidRPr="007421B8">
              <w:t>Железобетонные крупнопанельные</w:t>
            </w:r>
          </w:p>
          <w:p w:rsidR="00C3376D" w:rsidRPr="007421B8" w:rsidRDefault="00C3376D" w:rsidP="007421B8">
            <w:pPr>
              <w:spacing w:line="360" w:lineRule="auto"/>
            </w:pPr>
            <w:r w:rsidRPr="007421B8">
              <w:t>с железобетонным и металлическим каркасом и крановым оборудованием грузоподъемностью,</w:t>
            </w:r>
            <w:r w:rsidR="00470EEB" w:rsidRPr="007421B8">
              <w:t xml:space="preserve"> </w:t>
            </w:r>
            <w:r w:rsidRPr="007421B8">
              <w:t>в тоннах:</w:t>
            </w:r>
          </w:p>
          <w:p w:rsidR="00C3376D" w:rsidRPr="007421B8" w:rsidRDefault="00C3376D" w:rsidP="007421B8">
            <w:pPr>
              <w:spacing w:line="360" w:lineRule="auto"/>
            </w:pPr>
            <w:r w:rsidRPr="007421B8">
              <w:t>до 50</w:t>
            </w:r>
          </w:p>
          <w:p w:rsidR="00C3376D" w:rsidRPr="007421B8" w:rsidRDefault="00C3376D" w:rsidP="007421B8">
            <w:pPr>
              <w:spacing w:line="360" w:lineRule="auto"/>
            </w:pPr>
            <w:r w:rsidRPr="007421B8">
              <w:t>от 50 до 100</w:t>
            </w:r>
          </w:p>
        </w:tc>
        <w:tc>
          <w:tcPr>
            <w:tcW w:w="1146" w:type="dxa"/>
            <w:tcBorders>
              <w:top w:val="single" w:sz="4" w:space="0" w:color="auto"/>
              <w:left w:val="single" w:sz="4" w:space="0" w:color="auto"/>
              <w:bottom w:val="single" w:sz="4" w:space="0" w:color="auto"/>
              <w:right w:val="single" w:sz="4" w:space="0" w:color="auto"/>
            </w:tcBorders>
          </w:tcPr>
          <w:p w:rsidR="00C3376D" w:rsidRPr="007421B8" w:rsidRDefault="00C3376D" w:rsidP="007421B8">
            <w:pPr>
              <w:spacing w:line="360" w:lineRule="auto"/>
            </w:pPr>
          </w:p>
          <w:p w:rsidR="00C3376D" w:rsidRPr="007421B8" w:rsidRDefault="00C3376D" w:rsidP="007421B8">
            <w:pPr>
              <w:spacing w:line="360" w:lineRule="auto"/>
            </w:pPr>
          </w:p>
          <w:p w:rsidR="00C3376D" w:rsidRPr="007421B8" w:rsidRDefault="00C3376D" w:rsidP="007421B8">
            <w:pPr>
              <w:spacing w:line="360" w:lineRule="auto"/>
            </w:pPr>
          </w:p>
          <w:p w:rsidR="00C3376D" w:rsidRPr="007421B8" w:rsidRDefault="00C3376D" w:rsidP="007421B8">
            <w:pPr>
              <w:spacing w:line="360" w:lineRule="auto"/>
            </w:pPr>
          </w:p>
          <w:p w:rsidR="00C3376D" w:rsidRPr="007421B8" w:rsidRDefault="00C3376D" w:rsidP="007421B8">
            <w:pPr>
              <w:spacing w:line="360" w:lineRule="auto"/>
            </w:pPr>
            <w:r w:rsidRPr="007421B8">
              <w:t>5 - 30</w:t>
            </w:r>
          </w:p>
          <w:p w:rsidR="00C3376D" w:rsidRPr="007421B8" w:rsidRDefault="00C3376D" w:rsidP="007421B8">
            <w:pPr>
              <w:spacing w:line="360" w:lineRule="auto"/>
            </w:pPr>
            <w:r w:rsidRPr="007421B8">
              <w:t>15 - 45</w:t>
            </w:r>
          </w:p>
        </w:tc>
        <w:tc>
          <w:tcPr>
            <w:tcW w:w="1146" w:type="dxa"/>
            <w:tcBorders>
              <w:top w:val="single" w:sz="4" w:space="0" w:color="auto"/>
              <w:left w:val="single" w:sz="4" w:space="0" w:color="auto"/>
              <w:bottom w:val="single" w:sz="4" w:space="0" w:color="auto"/>
              <w:right w:val="single" w:sz="4" w:space="0" w:color="auto"/>
            </w:tcBorders>
          </w:tcPr>
          <w:p w:rsidR="00C3376D" w:rsidRPr="007421B8" w:rsidRDefault="00C3376D" w:rsidP="007421B8">
            <w:pPr>
              <w:spacing w:line="360" w:lineRule="auto"/>
            </w:pPr>
          </w:p>
          <w:p w:rsidR="00C3376D" w:rsidRPr="007421B8" w:rsidRDefault="00C3376D" w:rsidP="007421B8">
            <w:pPr>
              <w:spacing w:line="360" w:lineRule="auto"/>
            </w:pPr>
          </w:p>
          <w:p w:rsidR="00C3376D" w:rsidRPr="007421B8" w:rsidRDefault="00C3376D" w:rsidP="007421B8">
            <w:pPr>
              <w:spacing w:line="360" w:lineRule="auto"/>
            </w:pPr>
          </w:p>
          <w:p w:rsidR="00C3376D" w:rsidRPr="007421B8" w:rsidRDefault="00C3376D" w:rsidP="007421B8">
            <w:pPr>
              <w:spacing w:line="360" w:lineRule="auto"/>
            </w:pPr>
          </w:p>
          <w:p w:rsidR="00C3376D" w:rsidRPr="007421B8" w:rsidRDefault="00C3376D" w:rsidP="007421B8">
            <w:pPr>
              <w:spacing w:line="360" w:lineRule="auto"/>
            </w:pPr>
            <w:r w:rsidRPr="007421B8">
              <w:t>30 - 45</w:t>
            </w:r>
          </w:p>
          <w:p w:rsidR="00C3376D" w:rsidRPr="007421B8" w:rsidRDefault="00C3376D" w:rsidP="007421B8">
            <w:pPr>
              <w:spacing w:line="360" w:lineRule="auto"/>
            </w:pPr>
            <w:r w:rsidRPr="007421B8">
              <w:t>45 - 60</w:t>
            </w:r>
          </w:p>
        </w:tc>
        <w:tc>
          <w:tcPr>
            <w:tcW w:w="1146" w:type="dxa"/>
            <w:tcBorders>
              <w:top w:val="single" w:sz="4" w:space="0" w:color="auto"/>
              <w:left w:val="single" w:sz="4" w:space="0" w:color="auto"/>
              <w:bottom w:val="single" w:sz="4" w:space="0" w:color="auto"/>
              <w:right w:val="single" w:sz="4" w:space="0" w:color="auto"/>
            </w:tcBorders>
          </w:tcPr>
          <w:p w:rsidR="00C3376D" w:rsidRPr="007421B8" w:rsidRDefault="00C3376D" w:rsidP="007421B8">
            <w:pPr>
              <w:spacing w:line="360" w:lineRule="auto"/>
            </w:pPr>
          </w:p>
          <w:p w:rsidR="00C3376D" w:rsidRPr="007421B8" w:rsidRDefault="00C3376D" w:rsidP="007421B8">
            <w:pPr>
              <w:spacing w:line="360" w:lineRule="auto"/>
            </w:pPr>
          </w:p>
          <w:p w:rsidR="00C3376D" w:rsidRPr="007421B8" w:rsidRDefault="00C3376D" w:rsidP="007421B8">
            <w:pPr>
              <w:spacing w:line="360" w:lineRule="auto"/>
            </w:pPr>
          </w:p>
          <w:p w:rsidR="00C3376D" w:rsidRPr="007421B8" w:rsidRDefault="00C3376D" w:rsidP="007421B8">
            <w:pPr>
              <w:spacing w:line="360" w:lineRule="auto"/>
            </w:pPr>
          </w:p>
          <w:p w:rsidR="00C3376D" w:rsidRPr="007421B8" w:rsidRDefault="00C3376D" w:rsidP="007421B8">
            <w:pPr>
              <w:spacing w:line="360" w:lineRule="auto"/>
            </w:pPr>
            <w:r w:rsidRPr="007421B8">
              <w:t>45 - 75</w:t>
            </w:r>
          </w:p>
          <w:p w:rsidR="00C3376D" w:rsidRPr="007421B8" w:rsidRDefault="00C3376D" w:rsidP="007421B8">
            <w:pPr>
              <w:spacing w:line="360" w:lineRule="auto"/>
            </w:pPr>
            <w:r w:rsidRPr="007421B8">
              <w:t>60 - 90</w:t>
            </w:r>
          </w:p>
        </w:tc>
        <w:tc>
          <w:tcPr>
            <w:tcW w:w="1147" w:type="dxa"/>
            <w:tcBorders>
              <w:top w:val="single" w:sz="4" w:space="0" w:color="auto"/>
              <w:left w:val="single" w:sz="4" w:space="0" w:color="auto"/>
              <w:bottom w:val="single" w:sz="4" w:space="0" w:color="auto"/>
              <w:right w:val="single" w:sz="4" w:space="0" w:color="auto"/>
            </w:tcBorders>
          </w:tcPr>
          <w:p w:rsidR="00C3376D" w:rsidRPr="007421B8" w:rsidRDefault="00C3376D" w:rsidP="007421B8">
            <w:pPr>
              <w:spacing w:line="360" w:lineRule="auto"/>
            </w:pPr>
          </w:p>
          <w:p w:rsidR="00C3376D" w:rsidRPr="007421B8" w:rsidRDefault="00C3376D" w:rsidP="007421B8">
            <w:pPr>
              <w:spacing w:line="360" w:lineRule="auto"/>
            </w:pPr>
          </w:p>
          <w:p w:rsidR="00C3376D" w:rsidRPr="007421B8" w:rsidRDefault="00C3376D" w:rsidP="007421B8">
            <w:pPr>
              <w:spacing w:line="360" w:lineRule="auto"/>
            </w:pPr>
          </w:p>
          <w:p w:rsidR="00C3376D" w:rsidRPr="007421B8" w:rsidRDefault="00C3376D" w:rsidP="007421B8">
            <w:pPr>
              <w:spacing w:line="360" w:lineRule="auto"/>
            </w:pPr>
          </w:p>
          <w:p w:rsidR="00C3376D" w:rsidRPr="007421B8" w:rsidRDefault="00C3376D" w:rsidP="007421B8">
            <w:pPr>
              <w:spacing w:line="360" w:lineRule="auto"/>
            </w:pPr>
            <w:r w:rsidRPr="007421B8">
              <w:t>75 - 120</w:t>
            </w:r>
          </w:p>
          <w:p w:rsidR="00C3376D" w:rsidRPr="007421B8" w:rsidRDefault="00C3376D" w:rsidP="007421B8">
            <w:pPr>
              <w:spacing w:line="360" w:lineRule="auto"/>
            </w:pPr>
            <w:r w:rsidRPr="007421B8">
              <w:t>90 - 135</w:t>
            </w:r>
          </w:p>
        </w:tc>
      </w:tr>
      <w:tr w:rsidR="00C3376D" w:rsidRPr="007421B8" w:rsidTr="007421B8">
        <w:trPr>
          <w:trHeight w:val="434"/>
          <w:jc w:val="center"/>
        </w:trPr>
        <w:tc>
          <w:tcPr>
            <w:tcW w:w="4590" w:type="dxa"/>
            <w:tcBorders>
              <w:top w:val="single" w:sz="4" w:space="0" w:color="auto"/>
              <w:left w:val="single" w:sz="4" w:space="0" w:color="auto"/>
              <w:bottom w:val="single" w:sz="4" w:space="0" w:color="auto"/>
              <w:right w:val="single" w:sz="4" w:space="0" w:color="auto"/>
            </w:tcBorders>
          </w:tcPr>
          <w:p w:rsidR="00C3376D" w:rsidRPr="007421B8" w:rsidRDefault="00C3376D" w:rsidP="007421B8">
            <w:pPr>
              <w:spacing w:line="360" w:lineRule="auto"/>
            </w:pPr>
            <w:r w:rsidRPr="007421B8">
              <w:t>Здания со стенами типа " Сэндвич "</w:t>
            </w:r>
          </w:p>
          <w:p w:rsidR="00C3376D" w:rsidRPr="007421B8" w:rsidRDefault="00C3376D" w:rsidP="007421B8">
            <w:pPr>
              <w:spacing w:line="360" w:lineRule="auto"/>
            </w:pPr>
            <w:r w:rsidRPr="007421B8">
              <w:t>и крановым оборудованием грузоподъемностью до 20 тонн</w:t>
            </w:r>
          </w:p>
        </w:tc>
        <w:tc>
          <w:tcPr>
            <w:tcW w:w="1146" w:type="dxa"/>
            <w:tcBorders>
              <w:top w:val="single" w:sz="4" w:space="0" w:color="auto"/>
              <w:left w:val="single" w:sz="4" w:space="0" w:color="auto"/>
              <w:bottom w:val="single" w:sz="4" w:space="0" w:color="auto"/>
              <w:right w:val="single" w:sz="4" w:space="0" w:color="auto"/>
            </w:tcBorders>
          </w:tcPr>
          <w:p w:rsidR="00C3376D" w:rsidRPr="007421B8" w:rsidRDefault="00C3376D" w:rsidP="007421B8">
            <w:pPr>
              <w:spacing w:line="360" w:lineRule="auto"/>
            </w:pPr>
          </w:p>
          <w:p w:rsidR="00C3376D" w:rsidRPr="007421B8" w:rsidRDefault="00C3376D" w:rsidP="007421B8">
            <w:pPr>
              <w:spacing w:line="360" w:lineRule="auto"/>
            </w:pPr>
            <w:r w:rsidRPr="007421B8">
              <w:t>10 - 30</w:t>
            </w:r>
          </w:p>
        </w:tc>
        <w:tc>
          <w:tcPr>
            <w:tcW w:w="1146" w:type="dxa"/>
            <w:tcBorders>
              <w:top w:val="single" w:sz="4" w:space="0" w:color="auto"/>
              <w:left w:val="single" w:sz="4" w:space="0" w:color="auto"/>
              <w:bottom w:val="single" w:sz="4" w:space="0" w:color="auto"/>
              <w:right w:val="single" w:sz="4" w:space="0" w:color="auto"/>
            </w:tcBorders>
          </w:tcPr>
          <w:p w:rsidR="00C3376D" w:rsidRPr="007421B8" w:rsidRDefault="00C3376D" w:rsidP="007421B8">
            <w:pPr>
              <w:spacing w:line="360" w:lineRule="auto"/>
            </w:pPr>
          </w:p>
          <w:p w:rsidR="00C3376D" w:rsidRPr="007421B8" w:rsidRDefault="00C3376D" w:rsidP="007421B8">
            <w:pPr>
              <w:spacing w:line="360" w:lineRule="auto"/>
            </w:pPr>
            <w:r w:rsidRPr="007421B8">
              <w:t>30 - 50</w:t>
            </w:r>
          </w:p>
        </w:tc>
        <w:tc>
          <w:tcPr>
            <w:tcW w:w="1146" w:type="dxa"/>
            <w:tcBorders>
              <w:top w:val="single" w:sz="4" w:space="0" w:color="auto"/>
              <w:left w:val="single" w:sz="4" w:space="0" w:color="auto"/>
              <w:bottom w:val="single" w:sz="4" w:space="0" w:color="auto"/>
              <w:right w:val="single" w:sz="4" w:space="0" w:color="auto"/>
            </w:tcBorders>
          </w:tcPr>
          <w:p w:rsidR="00C3376D" w:rsidRPr="007421B8" w:rsidRDefault="00C3376D" w:rsidP="007421B8">
            <w:pPr>
              <w:spacing w:line="360" w:lineRule="auto"/>
            </w:pPr>
          </w:p>
          <w:p w:rsidR="00C3376D" w:rsidRPr="007421B8" w:rsidRDefault="00C3376D" w:rsidP="007421B8">
            <w:pPr>
              <w:spacing w:line="360" w:lineRule="auto"/>
            </w:pPr>
            <w:r w:rsidRPr="007421B8">
              <w:t>50 - 65</w:t>
            </w:r>
          </w:p>
        </w:tc>
        <w:tc>
          <w:tcPr>
            <w:tcW w:w="1147" w:type="dxa"/>
            <w:tcBorders>
              <w:top w:val="single" w:sz="4" w:space="0" w:color="auto"/>
              <w:left w:val="single" w:sz="4" w:space="0" w:color="auto"/>
              <w:bottom w:val="single" w:sz="4" w:space="0" w:color="auto"/>
              <w:right w:val="single" w:sz="4" w:space="0" w:color="auto"/>
            </w:tcBorders>
          </w:tcPr>
          <w:p w:rsidR="00C3376D" w:rsidRPr="007421B8" w:rsidRDefault="00C3376D" w:rsidP="007421B8">
            <w:pPr>
              <w:spacing w:line="360" w:lineRule="auto"/>
            </w:pPr>
          </w:p>
          <w:p w:rsidR="00C3376D" w:rsidRPr="007421B8" w:rsidRDefault="00C3376D" w:rsidP="007421B8">
            <w:pPr>
              <w:spacing w:line="360" w:lineRule="auto"/>
            </w:pPr>
            <w:r w:rsidRPr="007421B8">
              <w:t>65 - 105</w:t>
            </w:r>
          </w:p>
        </w:tc>
      </w:tr>
      <w:tr w:rsidR="00C3376D" w:rsidRPr="007421B8" w:rsidTr="007421B8">
        <w:trPr>
          <w:trHeight w:val="434"/>
          <w:jc w:val="center"/>
        </w:trPr>
        <w:tc>
          <w:tcPr>
            <w:tcW w:w="4590" w:type="dxa"/>
            <w:tcBorders>
              <w:left w:val="single" w:sz="6" w:space="0" w:color="auto"/>
              <w:bottom w:val="single" w:sz="6" w:space="0" w:color="auto"/>
              <w:right w:val="single" w:sz="6" w:space="0" w:color="auto"/>
            </w:tcBorders>
          </w:tcPr>
          <w:p w:rsidR="00C3376D" w:rsidRPr="007421B8" w:rsidRDefault="00C3376D" w:rsidP="007421B8">
            <w:pPr>
              <w:spacing w:line="360" w:lineRule="auto"/>
            </w:pPr>
            <w:r w:rsidRPr="007421B8">
              <w:t>Складские помещения</w:t>
            </w:r>
          </w:p>
          <w:p w:rsidR="00C3376D" w:rsidRPr="007421B8" w:rsidRDefault="00C3376D" w:rsidP="007421B8">
            <w:pPr>
              <w:spacing w:line="360" w:lineRule="auto"/>
            </w:pPr>
            <w:r w:rsidRPr="007421B8">
              <w:t>с металлическим каркасом и стенами из листового металла</w:t>
            </w:r>
          </w:p>
        </w:tc>
        <w:tc>
          <w:tcPr>
            <w:tcW w:w="1146" w:type="dxa"/>
            <w:tcBorders>
              <w:left w:val="single" w:sz="6" w:space="0" w:color="auto"/>
              <w:bottom w:val="single" w:sz="6" w:space="0" w:color="auto"/>
              <w:right w:val="single" w:sz="6" w:space="0" w:color="auto"/>
            </w:tcBorders>
          </w:tcPr>
          <w:p w:rsidR="00C3376D" w:rsidRPr="007421B8" w:rsidRDefault="00C3376D" w:rsidP="007421B8">
            <w:pPr>
              <w:spacing w:line="360" w:lineRule="auto"/>
            </w:pPr>
          </w:p>
          <w:p w:rsidR="00C3376D" w:rsidRPr="007421B8" w:rsidRDefault="00C3376D" w:rsidP="007421B8">
            <w:pPr>
              <w:spacing w:line="360" w:lineRule="auto"/>
            </w:pPr>
            <w:r w:rsidRPr="007421B8">
              <w:t>5 - 10</w:t>
            </w:r>
          </w:p>
        </w:tc>
        <w:tc>
          <w:tcPr>
            <w:tcW w:w="1146" w:type="dxa"/>
            <w:tcBorders>
              <w:left w:val="single" w:sz="6" w:space="0" w:color="auto"/>
              <w:bottom w:val="single" w:sz="6" w:space="0" w:color="auto"/>
              <w:right w:val="single" w:sz="6" w:space="0" w:color="auto"/>
            </w:tcBorders>
          </w:tcPr>
          <w:p w:rsidR="00C3376D" w:rsidRPr="007421B8" w:rsidRDefault="00C3376D" w:rsidP="007421B8">
            <w:pPr>
              <w:spacing w:line="360" w:lineRule="auto"/>
            </w:pPr>
          </w:p>
          <w:p w:rsidR="00C3376D" w:rsidRPr="007421B8" w:rsidRDefault="00C3376D" w:rsidP="007421B8">
            <w:pPr>
              <w:spacing w:line="360" w:lineRule="auto"/>
            </w:pPr>
            <w:r w:rsidRPr="007421B8">
              <w:t>10 - 20</w:t>
            </w:r>
          </w:p>
        </w:tc>
        <w:tc>
          <w:tcPr>
            <w:tcW w:w="1146" w:type="dxa"/>
            <w:tcBorders>
              <w:left w:val="single" w:sz="6" w:space="0" w:color="auto"/>
              <w:bottom w:val="single" w:sz="6" w:space="0" w:color="auto"/>
              <w:right w:val="single" w:sz="6" w:space="0" w:color="auto"/>
            </w:tcBorders>
          </w:tcPr>
          <w:p w:rsidR="00C3376D" w:rsidRPr="007421B8" w:rsidRDefault="00C3376D" w:rsidP="007421B8">
            <w:pPr>
              <w:spacing w:line="360" w:lineRule="auto"/>
            </w:pPr>
          </w:p>
          <w:p w:rsidR="00C3376D" w:rsidRPr="007421B8" w:rsidRDefault="00C3376D" w:rsidP="007421B8">
            <w:pPr>
              <w:spacing w:line="360" w:lineRule="auto"/>
            </w:pPr>
            <w:r w:rsidRPr="007421B8">
              <w:t>20 - 35</w:t>
            </w:r>
          </w:p>
        </w:tc>
        <w:tc>
          <w:tcPr>
            <w:tcW w:w="1147" w:type="dxa"/>
            <w:tcBorders>
              <w:left w:val="single" w:sz="6" w:space="0" w:color="auto"/>
              <w:bottom w:val="single" w:sz="6" w:space="0" w:color="auto"/>
              <w:right w:val="single" w:sz="6" w:space="0" w:color="auto"/>
            </w:tcBorders>
          </w:tcPr>
          <w:p w:rsidR="00C3376D" w:rsidRPr="007421B8" w:rsidRDefault="00C3376D" w:rsidP="007421B8">
            <w:pPr>
              <w:spacing w:line="360" w:lineRule="auto"/>
            </w:pPr>
          </w:p>
          <w:p w:rsidR="00C3376D" w:rsidRPr="007421B8" w:rsidRDefault="00C3376D" w:rsidP="007421B8">
            <w:pPr>
              <w:spacing w:line="360" w:lineRule="auto"/>
            </w:pPr>
            <w:r w:rsidRPr="007421B8">
              <w:t>35 - 45</w:t>
            </w:r>
          </w:p>
        </w:tc>
      </w:tr>
    </w:tbl>
    <w:p w:rsidR="007A4FF9" w:rsidRPr="00470EEB" w:rsidRDefault="007421B8" w:rsidP="00470EEB">
      <w:pPr>
        <w:spacing w:line="360" w:lineRule="auto"/>
        <w:ind w:firstLine="709"/>
        <w:jc w:val="both"/>
        <w:rPr>
          <w:sz w:val="28"/>
          <w:szCs w:val="28"/>
        </w:rPr>
      </w:pPr>
      <w:r>
        <w:rPr>
          <w:sz w:val="28"/>
          <w:szCs w:val="28"/>
        </w:rPr>
        <w:br w:type="page"/>
      </w:r>
      <w:r w:rsidR="007A4FF9" w:rsidRPr="00470EEB">
        <w:rPr>
          <w:sz w:val="28"/>
          <w:szCs w:val="28"/>
        </w:rPr>
        <w:t>Таблица 6 - Объемно-массовые характеристики завала</w:t>
      </w:r>
    </w:p>
    <w:tbl>
      <w:tblPr>
        <w:tblW w:w="90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52"/>
        <w:gridCol w:w="1545"/>
        <w:gridCol w:w="1923"/>
        <w:gridCol w:w="1714"/>
      </w:tblGrid>
      <w:tr w:rsidR="007A4FF9" w:rsidRPr="007421B8" w:rsidTr="007421B8">
        <w:trPr>
          <w:trHeight w:val="423"/>
          <w:jc w:val="center"/>
        </w:trPr>
        <w:tc>
          <w:tcPr>
            <w:tcW w:w="3852" w:type="dxa"/>
            <w:vAlign w:val="center"/>
          </w:tcPr>
          <w:p w:rsidR="007A4FF9" w:rsidRPr="007421B8" w:rsidRDefault="007A4FF9" w:rsidP="007421B8">
            <w:pPr>
              <w:tabs>
                <w:tab w:val="left" w:pos="180"/>
              </w:tabs>
              <w:spacing w:line="360" w:lineRule="auto"/>
            </w:pPr>
            <w:r w:rsidRPr="007421B8">
              <w:t>Тип здания</w:t>
            </w:r>
          </w:p>
        </w:tc>
        <w:tc>
          <w:tcPr>
            <w:tcW w:w="1545" w:type="dxa"/>
            <w:vAlign w:val="center"/>
          </w:tcPr>
          <w:p w:rsidR="007A4FF9" w:rsidRPr="007421B8" w:rsidRDefault="007A4FF9" w:rsidP="007421B8">
            <w:pPr>
              <w:tabs>
                <w:tab w:val="left" w:pos="180"/>
              </w:tabs>
              <w:spacing w:line="360" w:lineRule="auto"/>
            </w:pPr>
            <w:r w:rsidRPr="007421B8">
              <w:t>Пустот-ность</w:t>
            </w:r>
          </w:p>
          <w:p w:rsidR="007A4FF9" w:rsidRPr="007421B8" w:rsidRDefault="007A4FF9" w:rsidP="007421B8">
            <w:pPr>
              <w:tabs>
                <w:tab w:val="left" w:pos="180"/>
              </w:tabs>
              <w:spacing w:line="360" w:lineRule="auto"/>
            </w:pPr>
            <w:r w:rsidRPr="007421B8">
              <w:t>(</w:t>
            </w:r>
            <w:r w:rsidRPr="007421B8">
              <w:sym w:font="Symbol" w:char="F061"/>
            </w:r>
            <w:r w:rsidRPr="007421B8">
              <w:t>), м</w:t>
            </w:r>
            <w:r w:rsidRPr="007421B8">
              <w:rPr>
                <w:vertAlign w:val="superscript"/>
              </w:rPr>
              <w:t>3</w:t>
            </w:r>
          </w:p>
        </w:tc>
        <w:tc>
          <w:tcPr>
            <w:tcW w:w="1923" w:type="dxa"/>
            <w:vAlign w:val="center"/>
          </w:tcPr>
          <w:p w:rsidR="007A4FF9" w:rsidRPr="007421B8" w:rsidRDefault="007A4FF9" w:rsidP="007421B8">
            <w:pPr>
              <w:tabs>
                <w:tab w:val="left" w:pos="180"/>
              </w:tabs>
              <w:spacing w:line="360" w:lineRule="auto"/>
            </w:pPr>
            <w:r w:rsidRPr="007421B8">
              <w:t>Удельный объем</w:t>
            </w:r>
          </w:p>
          <w:p w:rsidR="007A4FF9" w:rsidRPr="007421B8" w:rsidRDefault="007A4FF9" w:rsidP="007421B8">
            <w:pPr>
              <w:tabs>
                <w:tab w:val="left" w:pos="180"/>
              </w:tabs>
              <w:spacing w:line="360" w:lineRule="auto"/>
            </w:pPr>
            <w:r w:rsidRPr="007421B8">
              <w:t>(</w:t>
            </w:r>
            <w:r w:rsidRPr="007421B8">
              <w:sym w:font="Symbol" w:char="F067"/>
            </w:r>
            <w:r w:rsidRPr="007421B8">
              <w:t>), м</w:t>
            </w:r>
            <w:r w:rsidRPr="007421B8">
              <w:rPr>
                <w:vertAlign w:val="superscript"/>
              </w:rPr>
              <w:t>3</w:t>
            </w:r>
          </w:p>
        </w:tc>
        <w:tc>
          <w:tcPr>
            <w:tcW w:w="1714" w:type="dxa"/>
            <w:vAlign w:val="center"/>
          </w:tcPr>
          <w:p w:rsidR="007A4FF9" w:rsidRPr="007421B8" w:rsidRDefault="007A4FF9" w:rsidP="007421B8">
            <w:pPr>
              <w:tabs>
                <w:tab w:val="left" w:pos="180"/>
              </w:tabs>
              <w:spacing w:line="360" w:lineRule="auto"/>
            </w:pPr>
            <w:r w:rsidRPr="007421B8">
              <w:t>Объемный вес</w:t>
            </w:r>
          </w:p>
          <w:p w:rsidR="007A4FF9" w:rsidRPr="007421B8" w:rsidRDefault="007A4FF9" w:rsidP="007421B8">
            <w:pPr>
              <w:tabs>
                <w:tab w:val="left" w:pos="180"/>
              </w:tabs>
              <w:spacing w:line="360" w:lineRule="auto"/>
            </w:pPr>
            <w:r w:rsidRPr="007421B8">
              <w:t>(</w:t>
            </w:r>
            <w:r w:rsidRPr="007421B8">
              <w:sym w:font="Symbol" w:char="F062"/>
            </w:r>
            <w:r w:rsidRPr="007421B8">
              <w:t>), т/м</w:t>
            </w:r>
            <w:r w:rsidRPr="007421B8">
              <w:rPr>
                <w:vertAlign w:val="superscript"/>
              </w:rPr>
              <w:t>3</w:t>
            </w:r>
          </w:p>
        </w:tc>
      </w:tr>
      <w:tr w:rsidR="007A4FF9" w:rsidRPr="007421B8" w:rsidTr="007421B8">
        <w:trPr>
          <w:trHeight w:val="423"/>
          <w:jc w:val="center"/>
        </w:trPr>
        <w:tc>
          <w:tcPr>
            <w:tcW w:w="9034" w:type="dxa"/>
            <w:gridSpan w:val="4"/>
            <w:vAlign w:val="center"/>
          </w:tcPr>
          <w:p w:rsidR="007A4FF9" w:rsidRPr="007421B8" w:rsidRDefault="007A4FF9" w:rsidP="007421B8">
            <w:pPr>
              <w:tabs>
                <w:tab w:val="left" w:pos="180"/>
              </w:tabs>
              <w:spacing w:line="360" w:lineRule="auto"/>
            </w:pPr>
            <w:r w:rsidRPr="007421B8">
              <w:t>Производственные</w:t>
            </w:r>
            <w:r w:rsidR="00470EEB" w:rsidRPr="007421B8">
              <w:t xml:space="preserve"> </w:t>
            </w:r>
            <w:r w:rsidRPr="007421B8">
              <w:t>здания:</w:t>
            </w:r>
          </w:p>
        </w:tc>
      </w:tr>
      <w:tr w:rsidR="007A4FF9" w:rsidRPr="007421B8" w:rsidTr="007421B8">
        <w:trPr>
          <w:trHeight w:val="423"/>
          <w:jc w:val="center"/>
        </w:trPr>
        <w:tc>
          <w:tcPr>
            <w:tcW w:w="3852" w:type="dxa"/>
            <w:vAlign w:val="center"/>
          </w:tcPr>
          <w:p w:rsidR="007A4FF9" w:rsidRPr="007421B8" w:rsidRDefault="007A4FF9" w:rsidP="007421B8">
            <w:pPr>
              <w:tabs>
                <w:tab w:val="left" w:pos="180"/>
              </w:tabs>
              <w:spacing w:line="360" w:lineRule="auto"/>
            </w:pPr>
            <w:r w:rsidRPr="007421B8">
              <w:t>одноэтажное легкого типа</w:t>
            </w:r>
          </w:p>
        </w:tc>
        <w:tc>
          <w:tcPr>
            <w:tcW w:w="1545" w:type="dxa"/>
            <w:vAlign w:val="center"/>
          </w:tcPr>
          <w:p w:rsidR="007A4FF9" w:rsidRPr="007421B8" w:rsidRDefault="007A4FF9" w:rsidP="007421B8">
            <w:pPr>
              <w:tabs>
                <w:tab w:val="left" w:pos="180"/>
              </w:tabs>
              <w:spacing w:line="360" w:lineRule="auto"/>
            </w:pPr>
            <w:r w:rsidRPr="007421B8">
              <w:t>40</w:t>
            </w:r>
          </w:p>
        </w:tc>
        <w:tc>
          <w:tcPr>
            <w:tcW w:w="1923" w:type="dxa"/>
            <w:vAlign w:val="center"/>
          </w:tcPr>
          <w:p w:rsidR="007A4FF9" w:rsidRPr="007421B8" w:rsidRDefault="007A4FF9" w:rsidP="007421B8">
            <w:pPr>
              <w:tabs>
                <w:tab w:val="left" w:pos="180"/>
              </w:tabs>
              <w:spacing w:line="360" w:lineRule="auto"/>
            </w:pPr>
            <w:r w:rsidRPr="007421B8">
              <w:t>14</w:t>
            </w:r>
          </w:p>
        </w:tc>
        <w:tc>
          <w:tcPr>
            <w:tcW w:w="1714" w:type="dxa"/>
            <w:vAlign w:val="center"/>
          </w:tcPr>
          <w:p w:rsidR="007A4FF9" w:rsidRPr="007421B8" w:rsidRDefault="007A4FF9" w:rsidP="007421B8">
            <w:pPr>
              <w:tabs>
                <w:tab w:val="left" w:pos="180"/>
              </w:tabs>
              <w:spacing w:line="360" w:lineRule="auto"/>
            </w:pPr>
            <w:r w:rsidRPr="007421B8">
              <w:t>1.5</w:t>
            </w:r>
          </w:p>
        </w:tc>
      </w:tr>
      <w:tr w:rsidR="007A4FF9" w:rsidRPr="007421B8" w:rsidTr="007421B8">
        <w:trPr>
          <w:trHeight w:val="423"/>
          <w:jc w:val="center"/>
        </w:trPr>
        <w:tc>
          <w:tcPr>
            <w:tcW w:w="3852" w:type="dxa"/>
            <w:vAlign w:val="center"/>
          </w:tcPr>
          <w:p w:rsidR="007A4FF9" w:rsidRPr="007421B8" w:rsidRDefault="007A4FF9" w:rsidP="007421B8">
            <w:pPr>
              <w:tabs>
                <w:tab w:val="left" w:pos="180"/>
              </w:tabs>
              <w:spacing w:line="360" w:lineRule="auto"/>
            </w:pPr>
            <w:r w:rsidRPr="007421B8">
              <w:t>одноэтажное среднего типа</w:t>
            </w:r>
          </w:p>
        </w:tc>
        <w:tc>
          <w:tcPr>
            <w:tcW w:w="1545" w:type="dxa"/>
            <w:vAlign w:val="center"/>
          </w:tcPr>
          <w:p w:rsidR="007A4FF9" w:rsidRPr="007421B8" w:rsidRDefault="007A4FF9" w:rsidP="007421B8">
            <w:pPr>
              <w:tabs>
                <w:tab w:val="left" w:pos="180"/>
              </w:tabs>
              <w:spacing w:line="360" w:lineRule="auto"/>
            </w:pPr>
            <w:r w:rsidRPr="007421B8">
              <w:t>50</w:t>
            </w:r>
          </w:p>
        </w:tc>
        <w:tc>
          <w:tcPr>
            <w:tcW w:w="1923" w:type="dxa"/>
            <w:vAlign w:val="center"/>
          </w:tcPr>
          <w:p w:rsidR="007A4FF9" w:rsidRPr="007421B8" w:rsidRDefault="007A4FF9" w:rsidP="007421B8">
            <w:pPr>
              <w:tabs>
                <w:tab w:val="left" w:pos="180"/>
              </w:tabs>
              <w:spacing w:line="360" w:lineRule="auto"/>
            </w:pPr>
            <w:r w:rsidRPr="007421B8">
              <w:t>16</w:t>
            </w:r>
          </w:p>
        </w:tc>
        <w:tc>
          <w:tcPr>
            <w:tcW w:w="1714" w:type="dxa"/>
            <w:vAlign w:val="center"/>
          </w:tcPr>
          <w:p w:rsidR="007A4FF9" w:rsidRPr="007421B8" w:rsidRDefault="007A4FF9" w:rsidP="007421B8">
            <w:pPr>
              <w:tabs>
                <w:tab w:val="left" w:pos="180"/>
              </w:tabs>
              <w:spacing w:line="360" w:lineRule="auto"/>
            </w:pPr>
            <w:r w:rsidRPr="007421B8">
              <w:t>1.2</w:t>
            </w:r>
          </w:p>
        </w:tc>
      </w:tr>
      <w:tr w:rsidR="007A4FF9" w:rsidRPr="007421B8" w:rsidTr="007421B8">
        <w:trPr>
          <w:trHeight w:val="423"/>
          <w:jc w:val="center"/>
        </w:trPr>
        <w:tc>
          <w:tcPr>
            <w:tcW w:w="3852" w:type="dxa"/>
            <w:vAlign w:val="center"/>
          </w:tcPr>
          <w:p w:rsidR="007A4FF9" w:rsidRPr="007421B8" w:rsidRDefault="007A4FF9" w:rsidP="007421B8">
            <w:pPr>
              <w:tabs>
                <w:tab w:val="left" w:pos="180"/>
              </w:tabs>
              <w:spacing w:line="360" w:lineRule="auto"/>
            </w:pPr>
            <w:r w:rsidRPr="007421B8">
              <w:t>одноэтажное тяжелого типа</w:t>
            </w:r>
          </w:p>
        </w:tc>
        <w:tc>
          <w:tcPr>
            <w:tcW w:w="1545" w:type="dxa"/>
            <w:vAlign w:val="center"/>
          </w:tcPr>
          <w:p w:rsidR="007A4FF9" w:rsidRPr="007421B8" w:rsidRDefault="007A4FF9" w:rsidP="007421B8">
            <w:pPr>
              <w:tabs>
                <w:tab w:val="left" w:pos="180"/>
              </w:tabs>
              <w:spacing w:line="360" w:lineRule="auto"/>
            </w:pPr>
            <w:r w:rsidRPr="007421B8">
              <w:t>60</w:t>
            </w:r>
          </w:p>
        </w:tc>
        <w:tc>
          <w:tcPr>
            <w:tcW w:w="1923" w:type="dxa"/>
            <w:vAlign w:val="center"/>
          </w:tcPr>
          <w:p w:rsidR="007A4FF9" w:rsidRPr="007421B8" w:rsidRDefault="007A4FF9" w:rsidP="007421B8">
            <w:pPr>
              <w:tabs>
                <w:tab w:val="left" w:pos="180"/>
              </w:tabs>
              <w:spacing w:line="360" w:lineRule="auto"/>
            </w:pPr>
            <w:r w:rsidRPr="007421B8">
              <w:t>20</w:t>
            </w:r>
          </w:p>
        </w:tc>
        <w:tc>
          <w:tcPr>
            <w:tcW w:w="1714" w:type="dxa"/>
            <w:vAlign w:val="center"/>
          </w:tcPr>
          <w:p w:rsidR="007A4FF9" w:rsidRPr="007421B8" w:rsidRDefault="007A4FF9" w:rsidP="007421B8">
            <w:pPr>
              <w:tabs>
                <w:tab w:val="left" w:pos="180"/>
              </w:tabs>
              <w:spacing w:line="360" w:lineRule="auto"/>
            </w:pPr>
            <w:r w:rsidRPr="007421B8">
              <w:t>1</w:t>
            </w:r>
          </w:p>
        </w:tc>
      </w:tr>
      <w:tr w:rsidR="007A4FF9" w:rsidRPr="007421B8" w:rsidTr="007421B8">
        <w:trPr>
          <w:trHeight w:val="423"/>
          <w:jc w:val="center"/>
        </w:trPr>
        <w:tc>
          <w:tcPr>
            <w:tcW w:w="3852" w:type="dxa"/>
            <w:vAlign w:val="center"/>
          </w:tcPr>
          <w:p w:rsidR="007A4FF9" w:rsidRPr="007421B8" w:rsidRDefault="007A4FF9" w:rsidP="007421B8">
            <w:pPr>
              <w:tabs>
                <w:tab w:val="left" w:pos="180"/>
              </w:tabs>
              <w:spacing w:line="360" w:lineRule="auto"/>
            </w:pPr>
            <w:r w:rsidRPr="007421B8">
              <w:t>многоэтажное</w:t>
            </w:r>
          </w:p>
        </w:tc>
        <w:tc>
          <w:tcPr>
            <w:tcW w:w="1545" w:type="dxa"/>
            <w:vAlign w:val="center"/>
          </w:tcPr>
          <w:p w:rsidR="007A4FF9" w:rsidRPr="007421B8" w:rsidRDefault="007A4FF9" w:rsidP="007421B8">
            <w:pPr>
              <w:tabs>
                <w:tab w:val="left" w:pos="180"/>
              </w:tabs>
              <w:spacing w:line="360" w:lineRule="auto"/>
            </w:pPr>
            <w:r w:rsidRPr="007421B8">
              <w:t>40</w:t>
            </w:r>
          </w:p>
        </w:tc>
        <w:tc>
          <w:tcPr>
            <w:tcW w:w="1923" w:type="dxa"/>
            <w:vAlign w:val="center"/>
          </w:tcPr>
          <w:p w:rsidR="007A4FF9" w:rsidRPr="007421B8" w:rsidRDefault="007A4FF9" w:rsidP="007421B8">
            <w:pPr>
              <w:tabs>
                <w:tab w:val="left" w:pos="180"/>
              </w:tabs>
              <w:spacing w:line="360" w:lineRule="auto"/>
            </w:pPr>
            <w:r w:rsidRPr="007421B8">
              <w:t>21</w:t>
            </w:r>
          </w:p>
        </w:tc>
        <w:tc>
          <w:tcPr>
            <w:tcW w:w="1714" w:type="dxa"/>
            <w:vAlign w:val="center"/>
          </w:tcPr>
          <w:p w:rsidR="007A4FF9" w:rsidRPr="007421B8" w:rsidRDefault="007A4FF9" w:rsidP="007421B8">
            <w:pPr>
              <w:tabs>
                <w:tab w:val="left" w:pos="180"/>
              </w:tabs>
              <w:spacing w:line="360" w:lineRule="auto"/>
            </w:pPr>
            <w:r w:rsidRPr="007421B8">
              <w:t>1.5</w:t>
            </w:r>
          </w:p>
        </w:tc>
      </w:tr>
      <w:tr w:rsidR="007A4FF9" w:rsidRPr="007421B8" w:rsidTr="007421B8">
        <w:trPr>
          <w:trHeight w:val="423"/>
          <w:jc w:val="center"/>
        </w:trPr>
        <w:tc>
          <w:tcPr>
            <w:tcW w:w="3852" w:type="dxa"/>
            <w:vAlign w:val="center"/>
          </w:tcPr>
          <w:p w:rsidR="007A4FF9" w:rsidRPr="007421B8" w:rsidRDefault="007A4FF9" w:rsidP="007421B8">
            <w:pPr>
              <w:tabs>
                <w:tab w:val="left" w:pos="180"/>
              </w:tabs>
              <w:spacing w:line="360" w:lineRule="auto"/>
            </w:pPr>
            <w:r w:rsidRPr="007421B8">
              <w:t>смешанного типа</w:t>
            </w:r>
          </w:p>
        </w:tc>
        <w:tc>
          <w:tcPr>
            <w:tcW w:w="1545" w:type="dxa"/>
            <w:vAlign w:val="center"/>
          </w:tcPr>
          <w:p w:rsidR="007A4FF9" w:rsidRPr="007421B8" w:rsidRDefault="007A4FF9" w:rsidP="007421B8">
            <w:pPr>
              <w:tabs>
                <w:tab w:val="left" w:pos="180"/>
              </w:tabs>
              <w:spacing w:line="360" w:lineRule="auto"/>
            </w:pPr>
            <w:r w:rsidRPr="007421B8">
              <w:t>45</w:t>
            </w:r>
          </w:p>
        </w:tc>
        <w:tc>
          <w:tcPr>
            <w:tcW w:w="1923" w:type="dxa"/>
            <w:vAlign w:val="center"/>
          </w:tcPr>
          <w:p w:rsidR="007A4FF9" w:rsidRPr="007421B8" w:rsidRDefault="007A4FF9" w:rsidP="007421B8">
            <w:pPr>
              <w:tabs>
                <w:tab w:val="left" w:pos="180"/>
              </w:tabs>
              <w:spacing w:line="360" w:lineRule="auto"/>
            </w:pPr>
            <w:r w:rsidRPr="007421B8">
              <w:t>22</w:t>
            </w:r>
          </w:p>
        </w:tc>
        <w:tc>
          <w:tcPr>
            <w:tcW w:w="1714" w:type="dxa"/>
            <w:vAlign w:val="center"/>
          </w:tcPr>
          <w:p w:rsidR="007A4FF9" w:rsidRPr="007421B8" w:rsidRDefault="007A4FF9" w:rsidP="007421B8">
            <w:pPr>
              <w:tabs>
                <w:tab w:val="left" w:pos="180"/>
              </w:tabs>
              <w:spacing w:line="360" w:lineRule="auto"/>
            </w:pPr>
            <w:r w:rsidRPr="007421B8">
              <w:t>1.4</w:t>
            </w:r>
          </w:p>
        </w:tc>
      </w:tr>
      <w:tr w:rsidR="007A4FF9" w:rsidRPr="007421B8" w:rsidTr="007421B8">
        <w:trPr>
          <w:trHeight w:val="423"/>
          <w:jc w:val="center"/>
        </w:trPr>
        <w:tc>
          <w:tcPr>
            <w:tcW w:w="9034" w:type="dxa"/>
            <w:gridSpan w:val="4"/>
            <w:vAlign w:val="center"/>
          </w:tcPr>
          <w:p w:rsidR="007A4FF9" w:rsidRPr="007421B8" w:rsidRDefault="007A4FF9" w:rsidP="007421B8">
            <w:pPr>
              <w:tabs>
                <w:tab w:val="left" w:pos="180"/>
              </w:tabs>
              <w:spacing w:line="360" w:lineRule="auto"/>
            </w:pPr>
            <w:r w:rsidRPr="007421B8">
              <w:t>Жилые</w:t>
            </w:r>
            <w:r w:rsidR="00470EEB" w:rsidRPr="007421B8">
              <w:t xml:space="preserve"> </w:t>
            </w:r>
            <w:r w:rsidRPr="007421B8">
              <w:t>здания</w:t>
            </w:r>
            <w:r w:rsidR="00470EEB" w:rsidRPr="007421B8">
              <w:t xml:space="preserve"> </w:t>
            </w:r>
            <w:r w:rsidRPr="007421B8">
              <w:t>бескаркасные:</w:t>
            </w:r>
          </w:p>
        </w:tc>
      </w:tr>
      <w:tr w:rsidR="007A4FF9" w:rsidRPr="007421B8" w:rsidTr="007421B8">
        <w:trPr>
          <w:trHeight w:val="423"/>
          <w:jc w:val="center"/>
        </w:trPr>
        <w:tc>
          <w:tcPr>
            <w:tcW w:w="3852" w:type="dxa"/>
            <w:vAlign w:val="center"/>
          </w:tcPr>
          <w:p w:rsidR="007A4FF9" w:rsidRPr="007421B8" w:rsidRDefault="007A4FF9" w:rsidP="007421B8">
            <w:pPr>
              <w:tabs>
                <w:tab w:val="left" w:pos="180"/>
              </w:tabs>
              <w:spacing w:line="360" w:lineRule="auto"/>
            </w:pPr>
            <w:r w:rsidRPr="007421B8">
              <w:t>кирпичное</w:t>
            </w:r>
          </w:p>
        </w:tc>
        <w:tc>
          <w:tcPr>
            <w:tcW w:w="1545" w:type="dxa"/>
            <w:vAlign w:val="center"/>
          </w:tcPr>
          <w:p w:rsidR="007A4FF9" w:rsidRPr="007421B8" w:rsidRDefault="007A4FF9" w:rsidP="007421B8">
            <w:pPr>
              <w:tabs>
                <w:tab w:val="left" w:pos="180"/>
              </w:tabs>
              <w:spacing w:line="360" w:lineRule="auto"/>
            </w:pPr>
            <w:r w:rsidRPr="007421B8">
              <w:t>30</w:t>
            </w:r>
          </w:p>
        </w:tc>
        <w:tc>
          <w:tcPr>
            <w:tcW w:w="1923" w:type="dxa"/>
            <w:vAlign w:val="center"/>
          </w:tcPr>
          <w:p w:rsidR="007A4FF9" w:rsidRPr="007421B8" w:rsidRDefault="007A4FF9" w:rsidP="007421B8">
            <w:pPr>
              <w:tabs>
                <w:tab w:val="left" w:pos="180"/>
              </w:tabs>
              <w:spacing w:line="360" w:lineRule="auto"/>
            </w:pPr>
            <w:r w:rsidRPr="007421B8">
              <w:t>36</w:t>
            </w:r>
          </w:p>
        </w:tc>
        <w:tc>
          <w:tcPr>
            <w:tcW w:w="1714" w:type="dxa"/>
            <w:vAlign w:val="center"/>
          </w:tcPr>
          <w:p w:rsidR="007A4FF9" w:rsidRPr="007421B8" w:rsidRDefault="007A4FF9" w:rsidP="007421B8">
            <w:pPr>
              <w:tabs>
                <w:tab w:val="left" w:pos="180"/>
              </w:tabs>
              <w:spacing w:line="360" w:lineRule="auto"/>
            </w:pPr>
            <w:r w:rsidRPr="007421B8">
              <w:t>1.2</w:t>
            </w:r>
          </w:p>
        </w:tc>
      </w:tr>
      <w:tr w:rsidR="007A4FF9" w:rsidRPr="007421B8" w:rsidTr="007421B8">
        <w:trPr>
          <w:trHeight w:val="423"/>
          <w:jc w:val="center"/>
        </w:trPr>
        <w:tc>
          <w:tcPr>
            <w:tcW w:w="3852" w:type="dxa"/>
            <w:vAlign w:val="center"/>
          </w:tcPr>
          <w:p w:rsidR="007A4FF9" w:rsidRPr="007421B8" w:rsidRDefault="007A4FF9" w:rsidP="007421B8">
            <w:pPr>
              <w:tabs>
                <w:tab w:val="left" w:pos="180"/>
              </w:tabs>
              <w:spacing w:line="360" w:lineRule="auto"/>
            </w:pPr>
            <w:r w:rsidRPr="007421B8">
              <w:t>мелкоблочное</w:t>
            </w:r>
          </w:p>
        </w:tc>
        <w:tc>
          <w:tcPr>
            <w:tcW w:w="1545" w:type="dxa"/>
            <w:vAlign w:val="center"/>
          </w:tcPr>
          <w:p w:rsidR="007A4FF9" w:rsidRPr="007421B8" w:rsidRDefault="007A4FF9" w:rsidP="007421B8">
            <w:pPr>
              <w:tabs>
                <w:tab w:val="left" w:pos="180"/>
              </w:tabs>
              <w:spacing w:line="360" w:lineRule="auto"/>
            </w:pPr>
            <w:r w:rsidRPr="007421B8">
              <w:t>30</w:t>
            </w:r>
          </w:p>
        </w:tc>
        <w:tc>
          <w:tcPr>
            <w:tcW w:w="1923" w:type="dxa"/>
            <w:vAlign w:val="center"/>
          </w:tcPr>
          <w:p w:rsidR="007A4FF9" w:rsidRPr="007421B8" w:rsidRDefault="007A4FF9" w:rsidP="007421B8">
            <w:pPr>
              <w:tabs>
                <w:tab w:val="left" w:pos="180"/>
              </w:tabs>
              <w:spacing w:line="360" w:lineRule="auto"/>
            </w:pPr>
            <w:r w:rsidRPr="007421B8">
              <w:t>36</w:t>
            </w:r>
          </w:p>
        </w:tc>
        <w:tc>
          <w:tcPr>
            <w:tcW w:w="1714" w:type="dxa"/>
            <w:vAlign w:val="center"/>
          </w:tcPr>
          <w:p w:rsidR="007A4FF9" w:rsidRPr="007421B8" w:rsidRDefault="007A4FF9" w:rsidP="007421B8">
            <w:pPr>
              <w:tabs>
                <w:tab w:val="left" w:pos="180"/>
              </w:tabs>
              <w:spacing w:line="360" w:lineRule="auto"/>
            </w:pPr>
            <w:r w:rsidRPr="007421B8">
              <w:t>1.2</w:t>
            </w:r>
          </w:p>
        </w:tc>
      </w:tr>
      <w:tr w:rsidR="007A4FF9" w:rsidRPr="007421B8" w:rsidTr="007421B8">
        <w:trPr>
          <w:trHeight w:val="423"/>
          <w:jc w:val="center"/>
        </w:trPr>
        <w:tc>
          <w:tcPr>
            <w:tcW w:w="3852" w:type="dxa"/>
            <w:vAlign w:val="center"/>
          </w:tcPr>
          <w:p w:rsidR="007A4FF9" w:rsidRPr="007421B8" w:rsidRDefault="007A4FF9" w:rsidP="007421B8">
            <w:pPr>
              <w:tabs>
                <w:tab w:val="left" w:pos="180"/>
              </w:tabs>
              <w:spacing w:line="360" w:lineRule="auto"/>
            </w:pPr>
            <w:r w:rsidRPr="007421B8">
              <w:t>крупноблочное</w:t>
            </w:r>
          </w:p>
        </w:tc>
        <w:tc>
          <w:tcPr>
            <w:tcW w:w="1545" w:type="dxa"/>
            <w:vAlign w:val="center"/>
          </w:tcPr>
          <w:p w:rsidR="007A4FF9" w:rsidRPr="007421B8" w:rsidRDefault="007A4FF9" w:rsidP="007421B8">
            <w:pPr>
              <w:tabs>
                <w:tab w:val="left" w:pos="180"/>
              </w:tabs>
              <w:spacing w:line="360" w:lineRule="auto"/>
            </w:pPr>
            <w:r w:rsidRPr="007421B8">
              <w:t>30</w:t>
            </w:r>
          </w:p>
        </w:tc>
        <w:tc>
          <w:tcPr>
            <w:tcW w:w="1923" w:type="dxa"/>
            <w:vAlign w:val="center"/>
          </w:tcPr>
          <w:p w:rsidR="007A4FF9" w:rsidRPr="007421B8" w:rsidRDefault="007A4FF9" w:rsidP="007421B8">
            <w:pPr>
              <w:tabs>
                <w:tab w:val="left" w:pos="180"/>
              </w:tabs>
              <w:spacing w:line="360" w:lineRule="auto"/>
            </w:pPr>
            <w:r w:rsidRPr="007421B8">
              <w:t>36</w:t>
            </w:r>
          </w:p>
        </w:tc>
        <w:tc>
          <w:tcPr>
            <w:tcW w:w="1714" w:type="dxa"/>
            <w:vAlign w:val="center"/>
          </w:tcPr>
          <w:p w:rsidR="007A4FF9" w:rsidRPr="007421B8" w:rsidRDefault="007A4FF9" w:rsidP="007421B8">
            <w:pPr>
              <w:tabs>
                <w:tab w:val="left" w:pos="180"/>
              </w:tabs>
              <w:spacing w:line="360" w:lineRule="auto"/>
            </w:pPr>
            <w:r w:rsidRPr="007421B8">
              <w:t>1.2</w:t>
            </w:r>
          </w:p>
        </w:tc>
      </w:tr>
      <w:tr w:rsidR="007A4FF9" w:rsidRPr="007421B8" w:rsidTr="007421B8">
        <w:trPr>
          <w:trHeight w:val="423"/>
          <w:jc w:val="center"/>
        </w:trPr>
        <w:tc>
          <w:tcPr>
            <w:tcW w:w="3852" w:type="dxa"/>
            <w:vAlign w:val="center"/>
          </w:tcPr>
          <w:p w:rsidR="007A4FF9" w:rsidRPr="007421B8" w:rsidRDefault="007A4FF9" w:rsidP="007421B8">
            <w:pPr>
              <w:tabs>
                <w:tab w:val="left" w:pos="180"/>
              </w:tabs>
              <w:spacing w:line="360" w:lineRule="auto"/>
            </w:pPr>
            <w:r w:rsidRPr="007421B8">
              <w:t>крупнопанельное</w:t>
            </w:r>
          </w:p>
        </w:tc>
        <w:tc>
          <w:tcPr>
            <w:tcW w:w="1545" w:type="dxa"/>
            <w:vAlign w:val="center"/>
          </w:tcPr>
          <w:p w:rsidR="007A4FF9" w:rsidRPr="007421B8" w:rsidRDefault="007A4FF9" w:rsidP="007421B8">
            <w:pPr>
              <w:tabs>
                <w:tab w:val="left" w:pos="180"/>
              </w:tabs>
              <w:spacing w:line="360" w:lineRule="auto"/>
            </w:pPr>
            <w:r w:rsidRPr="007421B8">
              <w:t>40</w:t>
            </w:r>
          </w:p>
        </w:tc>
        <w:tc>
          <w:tcPr>
            <w:tcW w:w="1923" w:type="dxa"/>
            <w:vAlign w:val="center"/>
          </w:tcPr>
          <w:p w:rsidR="007A4FF9" w:rsidRPr="007421B8" w:rsidRDefault="007A4FF9" w:rsidP="007421B8">
            <w:pPr>
              <w:tabs>
                <w:tab w:val="left" w:pos="180"/>
              </w:tabs>
              <w:spacing w:line="360" w:lineRule="auto"/>
            </w:pPr>
            <w:r w:rsidRPr="007421B8">
              <w:t>42</w:t>
            </w:r>
          </w:p>
        </w:tc>
        <w:tc>
          <w:tcPr>
            <w:tcW w:w="1714" w:type="dxa"/>
            <w:vAlign w:val="center"/>
          </w:tcPr>
          <w:p w:rsidR="007A4FF9" w:rsidRPr="007421B8" w:rsidRDefault="007A4FF9" w:rsidP="007421B8">
            <w:pPr>
              <w:tabs>
                <w:tab w:val="left" w:pos="180"/>
              </w:tabs>
              <w:spacing w:line="360" w:lineRule="auto"/>
            </w:pPr>
            <w:r w:rsidRPr="007421B8">
              <w:t>1.1</w:t>
            </w:r>
          </w:p>
        </w:tc>
      </w:tr>
      <w:tr w:rsidR="007A4FF9" w:rsidRPr="007421B8" w:rsidTr="007421B8">
        <w:trPr>
          <w:trHeight w:val="423"/>
          <w:jc w:val="center"/>
        </w:trPr>
        <w:tc>
          <w:tcPr>
            <w:tcW w:w="9034" w:type="dxa"/>
            <w:gridSpan w:val="4"/>
            <w:vAlign w:val="center"/>
          </w:tcPr>
          <w:p w:rsidR="007A4FF9" w:rsidRPr="007421B8" w:rsidRDefault="007A4FF9" w:rsidP="007421B8">
            <w:pPr>
              <w:tabs>
                <w:tab w:val="left" w:pos="180"/>
              </w:tabs>
              <w:spacing w:line="360" w:lineRule="auto"/>
            </w:pPr>
            <w:r w:rsidRPr="007421B8">
              <w:t>Жилые</w:t>
            </w:r>
            <w:r w:rsidR="00470EEB" w:rsidRPr="007421B8">
              <w:t xml:space="preserve"> </w:t>
            </w:r>
            <w:r w:rsidRPr="007421B8">
              <w:t>здания</w:t>
            </w:r>
            <w:r w:rsidR="00470EEB" w:rsidRPr="007421B8">
              <w:t xml:space="preserve"> </w:t>
            </w:r>
            <w:r w:rsidRPr="007421B8">
              <w:t>каркасные:</w:t>
            </w:r>
          </w:p>
        </w:tc>
      </w:tr>
      <w:tr w:rsidR="007A4FF9" w:rsidRPr="007421B8" w:rsidTr="007421B8">
        <w:trPr>
          <w:trHeight w:val="423"/>
          <w:jc w:val="center"/>
        </w:trPr>
        <w:tc>
          <w:tcPr>
            <w:tcW w:w="3852" w:type="dxa"/>
            <w:vAlign w:val="center"/>
          </w:tcPr>
          <w:p w:rsidR="007A4FF9" w:rsidRPr="007421B8" w:rsidRDefault="007A4FF9" w:rsidP="007421B8">
            <w:pPr>
              <w:tabs>
                <w:tab w:val="left" w:pos="180"/>
              </w:tabs>
              <w:spacing w:line="360" w:lineRule="auto"/>
            </w:pPr>
            <w:r w:rsidRPr="007421B8">
              <w:t>со стенами из навесных панелей</w:t>
            </w:r>
          </w:p>
        </w:tc>
        <w:tc>
          <w:tcPr>
            <w:tcW w:w="1545" w:type="dxa"/>
            <w:vAlign w:val="center"/>
          </w:tcPr>
          <w:p w:rsidR="007A4FF9" w:rsidRPr="007421B8" w:rsidRDefault="007A4FF9" w:rsidP="007421B8">
            <w:pPr>
              <w:tabs>
                <w:tab w:val="left" w:pos="180"/>
              </w:tabs>
              <w:spacing w:line="360" w:lineRule="auto"/>
            </w:pPr>
            <w:r w:rsidRPr="007421B8">
              <w:t>40</w:t>
            </w:r>
          </w:p>
        </w:tc>
        <w:tc>
          <w:tcPr>
            <w:tcW w:w="1923" w:type="dxa"/>
            <w:vAlign w:val="center"/>
          </w:tcPr>
          <w:p w:rsidR="007A4FF9" w:rsidRPr="007421B8" w:rsidRDefault="007A4FF9" w:rsidP="007421B8">
            <w:pPr>
              <w:tabs>
                <w:tab w:val="left" w:pos="180"/>
              </w:tabs>
              <w:spacing w:line="360" w:lineRule="auto"/>
            </w:pPr>
            <w:r w:rsidRPr="007421B8">
              <w:t>42</w:t>
            </w:r>
          </w:p>
        </w:tc>
        <w:tc>
          <w:tcPr>
            <w:tcW w:w="1714" w:type="dxa"/>
            <w:vAlign w:val="center"/>
          </w:tcPr>
          <w:p w:rsidR="007A4FF9" w:rsidRPr="007421B8" w:rsidRDefault="007A4FF9" w:rsidP="007421B8">
            <w:pPr>
              <w:tabs>
                <w:tab w:val="left" w:pos="180"/>
              </w:tabs>
              <w:spacing w:line="360" w:lineRule="auto"/>
            </w:pPr>
            <w:r w:rsidRPr="007421B8">
              <w:t>1.1</w:t>
            </w:r>
          </w:p>
        </w:tc>
      </w:tr>
      <w:tr w:rsidR="007A4FF9" w:rsidRPr="007421B8" w:rsidTr="007421B8">
        <w:trPr>
          <w:trHeight w:val="423"/>
          <w:jc w:val="center"/>
        </w:trPr>
        <w:tc>
          <w:tcPr>
            <w:tcW w:w="3852" w:type="dxa"/>
            <w:vAlign w:val="center"/>
          </w:tcPr>
          <w:p w:rsidR="007A4FF9" w:rsidRPr="007421B8" w:rsidRDefault="007A4FF9" w:rsidP="007421B8">
            <w:pPr>
              <w:tabs>
                <w:tab w:val="left" w:pos="180"/>
              </w:tabs>
              <w:spacing w:line="360" w:lineRule="auto"/>
            </w:pPr>
            <w:r w:rsidRPr="007421B8">
              <w:t>со стенами из каменных материалов</w:t>
            </w:r>
          </w:p>
        </w:tc>
        <w:tc>
          <w:tcPr>
            <w:tcW w:w="1545" w:type="dxa"/>
            <w:vAlign w:val="center"/>
          </w:tcPr>
          <w:p w:rsidR="007A4FF9" w:rsidRPr="007421B8" w:rsidRDefault="007A4FF9" w:rsidP="007421B8">
            <w:pPr>
              <w:tabs>
                <w:tab w:val="left" w:pos="180"/>
              </w:tabs>
              <w:spacing w:line="360" w:lineRule="auto"/>
            </w:pPr>
            <w:r w:rsidRPr="007421B8">
              <w:t>40</w:t>
            </w:r>
          </w:p>
        </w:tc>
        <w:tc>
          <w:tcPr>
            <w:tcW w:w="1923" w:type="dxa"/>
            <w:vAlign w:val="center"/>
          </w:tcPr>
          <w:p w:rsidR="007A4FF9" w:rsidRPr="007421B8" w:rsidRDefault="007A4FF9" w:rsidP="007421B8">
            <w:pPr>
              <w:tabs>
                <w:tab w:val="left" w:pos="180"/>
              </w:tabs>
              <w:spacing w:line="360" w:lineRule="auto"/>
            </w:pPr>
            <w:r w:rsidRPr="007421B8">
              <w:t>42</w:t>
            </w:r>
          </w:p>
        </w:tc>
        <w:tc>
          <w:tcPr>
            <w:tcW w:w="1714" w:type="dxa"/>
            <w:vAlign w:val="center"/>
          </w:tcPr>
          <w:p w:rsidR="007A4FF9" w:rsidRPr="007421B8" w:rsidRDefault="007A4FF9" w:rsidP="007421B8">
            <w:pPr>
              <w:tabs>
                <w:tab w:val="left" w:pos="180"/>
              </w:tabs>
              <w:spacing w:line="360" w:lineRule="auto"/>
            </w:pPr>
            <w:r w:rsidRPr="007421B8">
              <w:t>1.1</w:t>
            </w:r>
          </w:p>
        </w:tc>
      </w:tr>
    </w:tbl>
    <w:p w:rsidR="007A4FF9" w:rsidRPr="00470EEB" w:rsidRDefault="007A4FF9" w:rsidP="00470EEB">
      <w:pPr>
        <w:tabs>
          <w:tab w:val="left" w:pos="180"/>
        </w:tabs>
        <w:spacing w:line="360" w:lineRule="auto"/>
        <w:ind w:firstLine="709"/>
        <w:jc w:val="both"/>
        <w:rPr>
          <w:sz w:val="28"/>
          <w:szCs w:val="28"/>
        </w:rPr>
      </w:pPr>
    </w:p>
    <w:p w:rsidR="007A4FF9" w:rsidRPr="00470EEB" w:rsidRDefault="007A4FF9" w:rsidP="00470EEB">
      <w:pPr>
        <w:tabs>
          <w:tab w:val="left" w:pos="180"/>
        </w:tabs>
        <w:spacing w:line="360" w:lineRule="auto"/>
        <w:ind w:firstLine="709"/>
        <w:jc w:val="both"/>
        <w:rPr>
          <w:sz w:val="28"/>
          <w:szCs w:val="28"/>
        </w:rPr>
      </w:pPr>
      <w:r w:rsidRPr="00470EEB">
        <w:rPr>
          <w:sz w:val="28"/>
          <w:szCs w:val="28"/>
        </w:rPr>
        <w:t>Примечания:</w:t>
      </w:r>
      <w:r w:rsidR="00470EEB" w:rsidRPr="00470EEB">
        <w:rPr>
          <w:sz w:val="28"/>
          <w:szCs w:val="28"/>
        </w:rPr>
        <w:t xml:space="preserve"> </w:t>
      </w:r>
    </w:p>
    <w:p w:rsidR="007A4FF9" w:rsidRPr="00470EEB" w:rsidRDefault="007A4FF9" w:rsidP="00470EEB">
      <w:pPr>
        <w:tabs>
          <w:tab w:val="left" w:pos="180"/>
        </w:tabs>
        <w:spacing w:line="360" w:lineRule="auto"/>
        <w:ind w:firstLine="709"/>
        <w:jc w:val="both"/>
        <w:rPr>
          <w:sz w:val="28"/>
          <w:szCs w:val="28"/>
        </w:rPr>
      </w:pPr>
      <w:r w:rsidRPr="00470EEB">
        <w:rPr>
          <w:sz w:val="28"/>
          <w:szCs w:val="28"/>
        </w:rPr>
        <w:t>1) Пустотность завала (</w:t>
      </w:r>
      <w:r w:rsidRPr="00470EEB">
        <w:rPr>
          <w:sz w:val="28"/>
          <w:szCs w:val="28"/>
        </w:rPr>
        <w:sym w:font="Symbol" w:char="F061"/>
      </w:r>
      <w:r w:rsidRPr="00470EEB">
        <w:rPr>
          <w:sz w:val="28"/>
          <w:szCs w:val="28"/>
        </w:rPr>
        <w:t xml:space="preserve">) - объем пустот на </w:t>
      </w:r>
      <w:smartTag w:uri="urn:schemas-microsoft-com:office:smarttags" w:element="metricconverter">
        <w:smartTagPr>
          <w:attr w:name="ProductID" w:val="100 м3"/>
        </w:smartTagPr>
        <w:r w:rsidRPr="00470EEB">
          <w:rPr>
            <w:sz w:val="28"/>
            <w:szCs w:val="28"/>
          </w:rPr>
          <w:t>100 м</w:t>
        </w:r>
        <w:r w:rsidRPr="00470EEB">
          <w:rPr>
            <w:sz w:val="28"/>
            <w:szCs w:val="28"/>
            <w:vertAlign w:val="superscript"/>
          </w:rPr>
          <w:t>3</w:t>
        </w:r>
      </w:smartTag>
      <w:r w:rsidRPr="00470EEB">
        <w:rPr>
          <w:sz w:val="28"/>
          <w:szCs w:val="28"/>
        </w:rPr>
        <w:t xml:space="preserve"> завала.</w:t>
      </w:r>
    </w:p>
    <w:p w:rsidR="007A4FF9" w:rsidRPr="00470EEB" w:rsidRDefault="007A4FF9" w:rsidP="00470EEB">
      <w:pPr>
        <w:tabs>
          <w:tab w:val="left" w:pos="180"/>
        </w:tabs>
        <w:spacing w:line="360" w:lineRule="auto"/>
        <w:ind w:firstLine="709"/>
        <w:jc w:val="both"/>
        <w:rPr>
          <w:sz w:val="28"/>
          <w:szCs w:val="28"/>
        </w:rPr>
      </w:pPr>
      <w:r w:rsidRPr="00470EEB">
        <w:rPr>
          <w:sz w:val="28"/>
          <w:szCs w:val="28"/>
        </w:rPr>
        <w:t>2) Удельный объем завала (</w:t>
      </w:r>
      <w:r w:rsidRPr="00470EEB">
        <w:rPr>
          <w:sz w:val="28"/>
          <w:szCs w:val="28"/>
        </w:rPr>
        <w:sym w:font="Symbol" w:char="F067"/>
      </w:r>
      <w:r w:rsidRPr="00470EEB">
        <w:rPr>
          <w:sz w:val="28"/>
          <w:szCs w:val="28"/>
        </w:rPr>
        <w:t xml:space="preserve">) - объем завала на </w:t>
      </w:r>
      <w:smartTag w:uri="urn:schemas-microsoft-com:office:smarttags" w:element="metricconverter">
        <w:smartTagPr>
          <w:attr w:name="ProductID" w:val="100 м3"/>
        </w:smartTagPr>
        <w:r w:rsidRPr="00470EEB">
          <w:rPr>
            <w:sz w:val="28"/>
            <w:szCs w:val="28"/>
          </w:rPr>
          <w:t>100 м</w:t>
        </w:r>
        <w:r w:rsidRPr="00470EEB">
          <w:rPr>
            <w:sz w:val="28"/>
            <w:szCs w:val="28"/>
            <w:vertAlign w:val="superscript"/>
          </w:rPr>
          <w:t>3</w:t>
        </w:r>
      </w:smartTag>
      <w:r w:rsidRPr="00470EEB">
        <w:rPr>
          <w:sz w:val="28"/>
          <w:szCs w:val="28"/>
        </w:rPr>
        <w:t xml:space="preserve"> строительного объема.</w:t>
      </w:r>
    </w:p>
    <w:p w:rsidR="007A4FF9" w:rsidRPr="00470EEB" w:rsidRDefault="007A4FF9" w:rsidP="00470EEB">
      <w:pPr>
        <w:tabs>
          <w:tab w:val="left" w:pos="180"/>
        </w:tabs>
        <w:spacing w:line="360" w:lineRule="auto"/>
        <w:ind w:firstLine="709"/>
        <w:jc w:val="both"/>
        <w:rPr>
          <w:sz w:val="28"/>
          <w:szCs w:val="28"/>
        </w:rPr>
      </w:pPr>
      <w:r w:rsidRPr="00470EEB">
        <w:rPr>
          <w:sz w:val="28"/>
          <w:szCs w:val="28"/>
        </w:rPr>
        <w:t>3) Объемный вес завала (</w:t>
      </w:r>
      <w:r w:rsidRPr="00470EEB">
        <w:rPr>
          <w:sz w:val="28"/>
          <w:szCs w:val="28"/>
        </w:rPr>
        <w:sym w:font="Symbol" w:char="F062"/>
      </w:r>
      <w:r w:rsidRPr="00470EEB">
        <w:rPr>
          <w:sz w:val="28"/>
          <w:szCs w:val="28"/>
        </w:rPr>
        <w:t xml:space="preserve">) - вес в т </w:t>
      </w:r>
      <w:smartTag w:uri="urn:schemas-microsoft-com:office:smarttags" w:element="metricconverter">
        <w:smartTagPr>
          <w:attr w:name="ProductID" w:val="1 м3"/>
        </w:smartTagPr>
        <w:r w:rsidRPr="00470EEB">
          <w:rPr>
            <w:sz w:val="28"/>
            <w:szCs w:val="28"/>
          </w:rPr>
          <w:t>1 м</w:t>
        </w:r>
        <w:r w:rsidRPr="00470EEB">
          <w:rPr>
            <w:sz w:val="28"/>
            <w:szCs w:val="28"/>
            <w:vertAlign w:val="superscript"/>
          </w:rPr>
          <w:t>3</w:t>
        </w:r>
      </w:smartTag>
      <w:r w:rsidRPr="00470EEB">
        <w:rPr>
          <w:sz w:val="28"/>
          <w:szCs w:val="28"/>
        </w:rPr>
        <w:t xml:space="preserve"> завала.</w:t>
      </w:r>
    </w:p>
    <w:p w:rsidR="007A4FF9" w:rsidRPr="00470EEB" w:rsidRDefault="007A4FF9" w:rsidP="00470EEB">
      <w:pPr>
        <w:spacing w:line="360" w:lineRule="auto"/>
        <w:ind w:firstLine="709"/>
        <w:jc w:val="both"/>
        <w:rPr>
          <w:sz w:val="28"/>
          <w:szCs w:val="28"/>
        </w:rPr>
      </w:pPr>
    </w:p>
    <w:p w:rsidR="00046F8F" w:rsidRPr="00470EEB" w:rsidRDefault="00046F8F" w:rsidP="00470EEB">
      <w:pPr>
        <w:tabs>
          <w:tab w:val="left" w:pos="180"/>
        </w:tabs>
        <w:spacing w:line="360" w:lineRule="auto"/>
        <w:ind w:firstLine="709"/>
        <w:jc w:val="both"/>
        <w:rPr>
          <w:sz w:val="28"/>
          <w:szCs w:val="28"/>
        </w:rPr>
      </w:pPr>
      <w:r w:rsidRPr="00470EEB">
        <w:rPr>
          <w:sz w:val="28"/>
          <w:szCs w:val="28"/>
        </w:rPr>
        <w:t xml:space="preserve">Таблица </w:t>
      </w:r>
      <w:r w:rsidR="002517FE" w:rsidRPr="00470EEB">
        <w:rPr>
          <w:sz w:val="28"/>
          <w:szCs w:val="28"/>
        </w:rPr>
        <w:t>7</w:t>
      </w:r>
      <w:r w:rsidRPr="00470EEB">
        <w:rPr>
          <w:sz w:val="28"/>
          <w:szCs w:val="28"/>
        </w:rPr>
        <w:t xml:space="preserve"> - Вес основных конструктивных элементов жилых зданий и содержание арматуры</w:t>
      </w:r>
    </w:p>
    <w:tbl>
      <w:tblPr>
        <w:tblW w:w="9195"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480"/>
        <w:gridCol w:w="3992"/>
        <w:gridCol w:w="856"/>
        <w:gridCol w:w="1867"/>
      </w:tblGrid>
      <w:tr w:rsidR="00046F8F" w:rsidRPr="007421B8" w:rsidTr="007421B8">
        <w:trPr>
          <w:trHeight w:val="656"/>
          <w:jc w:val="center"/>
        </w:trPr>
        <w:tc>
          <w:tcPr>
            <w:tcW w:w="2480" w:type="dxa"/>
            <w:tcBorders>
              <w:top w:val="single" w:sz="6" w:space="0" w:color="auto"/>
              <w:bottom w:val="single" w:sz="6" w:space="0" w:color="auto"/>
              <w:right w:val="nil"/>
            </w:tcBorders>
            <w:vAlign w:val="center"/>
          </w:tcPr>
          <w:p w:rsidR="00046F8F" w:rsidRPr="007421B8" w:rsidRDefault="00046F8F" w:rsidP="007421B8">
            <w:pPr>
              <w:tabs>
                <w:tab w:val="left" w:pos="180"/>
              </w:tabs>
              <w:spacing w:line="360" w:lineRule="auto"/>
            </w:pPr>
            <w:r w:rsidRPr="007421B8">
              <w:t>Тип здания</w:t>
            </w:r>
          </w:p>
        </w:tc>
        <w:tc>
          <w:tcPr>
            <w:tcW w:w="3992" w:type="dxa"/>
            <w:tcBorders>
              <w:top w:val="single" w:sz="6" w:space="0" w:color="auto"/>
              <w:left w:val="single" w:sz="6" w:space="0" w:color="auto"/>
              <w:bottom w:val="single" w:sz="6" w:space="0" w:color="auto"/>
              <w:right w:val="single" w:sz="6" w:space="0" w:color="auto"/>
            </w:tcBorders>
            <w:vAlign w:val="center"/>
          </w:tcPr>
          <w:p w:rsidR="00046F8F" w:rsidRPr="007421B8" w:rsidRDefault="00046F8F" w:rsidP="007421B8">
            <w:pPr>
              <w:tabs>
                <w:tab w:val="left" w:pos="180"/>
              </w:tabs>
              <w:spacing w:line="360" w:lineRule="auto"/>
            </w:pPr>
            <w:r w:rsidRPr="007421B8">
              <w:t>Конструктивные элементы</w:t>
            </w:r>
          </w:p>
        </w:tc>
        <w:tc>
          <w:tcPr>
            <w:tcW w:w="856" w:type="dxa"/>
            <w:tcBorders>
              <w:top w:val="single" w:sz="6" w:space="0" w:color="auto"/>
              <w:left w:val="nil"/>
              <w:bottom w:val="single" w:sz="6" w:space="0" w:color="auto"/>
              <w:right w:val="nil"/>
            </w:tcBorders>
            <w:vAlign w:val="center"/>
          </w:tcPr>
          <w:p w:rsidR="00046F8F" w:rsidRPr="007421B8" w:rsidRDefault="00046F8F" w:rsidP="007421B8">
            <w:pPr>
              <w:tabs>
                <w:tab w:val="left" w:pos="180"/>
              </w:tabs>
              <w:spacing w:line="360" w:lineRule="auto"/>
            </w:pPr>
            <w:r w:rsidRPr="007421B8">
              <w:t>Вес,</w:t>
            </w:r>
          </w:p>
          <w:p w:rsidR="00046F8F" w:rsidRPr="007421B8" w:rsidRDefault="00046F8F" w:rsidP="007421B8">
            <w:pPr>
              <w:tabs>
                <w:tab w:val="left" w:pos="180"/>
              </w:tabs>
              <w:spacing w:line="360" w:lineRule="auto"/>
            </w:pPr>
            <w:r w:rsidRPr="007421B8">
              <w:t xml:space="preserve"> т</w:t>
            </w:r>
          </w:p>
        </w:tc>
        <w:tc>
          <w:tcPr>
            <w:tcW w:w="1866" w:type="dxa"/>
            <w:tcBorders>
              <w:top w:val="single" w:sz="6" w:space="0" w:color="auto"/>
              <w:left w:val="single" w:sz="6" w:space="0" w:color="auto"/>
              <w:bottom w:val="single" w:sz="6" w:space="0" w:color="auto"/>
            </w:tcBorders>
            <w:vAlign w:val="center"/>
          </w:tcPr>
          <w:p w:rsidR="00046F8F" w:rsidRPr="007421B8" w:rsidRDefault="00046F8F" w:rsidP="007421B8">
            <w:pPr>
              <w:tabs>
                <w:tab w:val="left" w:pos="180"/>
              </w:tabs>
              <w:spacing w:line="360" w:lineRule="auto"/>
            </w:pPr>
            <w:r w:rsidRPr="007421B8">
              <w:t>Содержание арматуры, кг</w:t>
            </w:r>
          </w:p>
        </w:tc>
      </w:tr>
      <w:tr w:rsidR="00046F8F" w:rsidRPr="007421B8" w:rsidTr="007421B8">
        <w:trPr>
          <w:trHeight w:val="328"/>
          <w:jc w:val="center"/>
        </w:trPr>
        <w:tc>
          <w:tcPr>
            <w:tcW w:w="9195" w:type="dxa"/>
            <w:gridSpan w:val="4"/>
            <w:tcBorders>
              <w:top w:val="nil"/>
              <w:bottom w:val="single" w:sz="6" w:space="0" w:color="auto"/>
            </w:tcBorders>
            <w:vAlign w:val="center"/>
          </w:tcPr>
          <w:p w:rsidR="00046F8F" w:rsidRPr="007421B8" w:rsidRDefault="00046F8F" w:rsidP="007421B8">
            <w:pPr>
              <w:tabs>
                <w:tab w:val="left" w:pos="180"/>
              </w:tabs>
              <w:spacing w:line="360" w:lineRule="auto"/>
            </w:pPr>
            <w:r w:rsidRPr="007421B8">
              <w:t>Бескаркасное</w:t>
            </w:r>
          </w:p>
        </w:tc>
      </w:tr>
      <w:tr w:rsidR="00046F8F" w:rsidRPr="007421B8" w:rsidTr="007421B8">
        <w:trPr>
          <w:trHeight w:val="328"/>
          <w:jc w:val="center"/>
        </w:trPr>
        <w:tc>
          <w:tcPr>
            <w:tcW w:w="2480" w:type="dxa"/>
            <w:tcBorders>
              <w:right w:val="nil"/>
            </w:tcBorders>
            <w:vAlign w:val="center"/>
          </w:tcPr>
          <w:p w:rsidR="00046F8F" w:rsidRPr="007421B8" w:rsidRDefault="00046F8F" w:rsidP="007421B8">
            <w:pPr>
              <w:tabs>
                <w:tab w:val="left" w:pos="180"/>
              </w:tabs>
              <w:spacing w:line="360" w:lineRule="auto"/>
            </w:pPr>
            <w:r w:rsidRPr="007421B8">
              <w:t>Кирпичное</w:t>
            </w:r>
          </w:p>
        </w:tc>
        <w:tc>
          <w:tcPr>
            <w:tcW w:w="3992" w:type="dxa"/>
            <w:tcBorders>
              <w:left w:val="single" w:sz="6" w:space="0" w:color="auto"/>
              <w:right w:val="single" w:sz="6" w:space="0" w:color="auto"/>
            </w:tcBorders>
            <w:vAlign w:val="center"/>
          </w:tcPr>
          <w:p w:rsidR="00046F8F" w:rsidRPr="007421B8" w:rsidRDefault="00046F8F" w:rsidP="007421B8">
            <w:pPr>
              <w:tabs>
                <w:tab w:val="left" w:pos="180"/>
              </w:tabs>
              <w:spacing w:line="360" w:lineRule="auto"/>
            </w:pPr>
            <w:r w:rsidRPr="007421B8">
              <w:t>Максимальный вес обломков стен</w:t>
            </w:r>
          </w:p>
        </w:tc>
        <w:tc>
          <w:tcPr>
            <w:tcW w:w="856" w:type="dxa"/>
            <w:tcBorders>
              <w:left w:val="nil"/>
              <w:right w:val="nil"/>
            </w:tcBorders>
            <w:vAlign w:val="center"/>
          </w:tcPr>
          <w:p w:rsidR="00046F8F" w:rsidRPr="007421B8" w:rsidRDefault="00046F8F" w:rsidP="007421B8">
            <w:pPr>
              <w:tabs>
                <w:tab w:val="left" w:pos="180"/>
              </w:tabs>
              <w:spacing w:line="360" w:lineRule="auto"/>
            </w:pPr>
            <w:r w:rsidRPr="007421B8">
              <w:t>1.5</w:t>
            </w:r>
          </w:p>
        </w:tc>
        <w:tc>
          <w:tcPr>
            <w:tcW w:w="1866" w:type="dxa"/>
            <w:tcBorders>
              <w:left w:val="single" w:sz="6" w:space="0" w:color="auto"/>
            </w:tcBorders>
            <w:vAlign w:val="center"/>
          </w:tcPr>
          <w:p w:rsidR="00046F8F" w:rsidRPr="007421B8" w:rsidRDefault="00046F8F" w:rsidP="007421B8">
            <w:pPr>
              <w:tabs>
                <w:tab w:val="left" w:pos="180"/>
              </w:tabs>
              <w:spacing w:line="360" w:lineRule="auto"/>
            </w:pPr>
            <w:r w:rsidRPr="007421B8">
              <w:t>-</w:t>
            </w:r>
          </w:p>
        </w:tc>
      </w:tr>
      <w:tr w:rsidR="00046F8F" w:rsidRPr="007421B8" w:rsidTr="007421B8">
        <w:trPr>
          <w:trHeight w:val="328"/>
          <w:jc w:val="center"/>
        </w:trPr>
        <w:tc>
          <w:tcPr>
            <w:tcW w:w="2480" w:type="dxa"/>
            <w:tcBorders>
              <w:right w:val="nil"/>
            </w:tcBorders>
            <w:vAlign w:val="center"/>
          </w:tcPr>
          <w:p w:rsidR="00046F8F" w:rsidRPr="007421B8" w:rsidRDefault="00046F8F" w:rsidP="007421B8">
            <w:pPr>
              <w:tabs>
                <w:tab w:val="left" w:pos="180"/>
              </w:tabs>
              <w:spacing w:line="360" w:lineRule="auto"/>
            </w:pPr>
            <w:r w:rsidRPr="007421B8">
              <w:t>Мелкоблочное</w:t>
            </w:r>
          </w:p>
        </w:tc>
        <w:tc>
          <w:tcPr>
            <w:tcW w:w="3992" w:type="dxa"/>
            <w:tcBorders>
              <w:left w:val="single" w:sz="6" w:space="0" w:color="auto"/>
              <w:right w:val="single" w:sz="6" w:space="0" w:color="auto"/>
            </w:tcBorders>
            <w:vAlign w:val="center"/>
          </w:tcPr>
          <w:p w:rsidR="00046F8F" w:rsidRPr="007421B8" w:rsidRDefault="00046F8F" w:rsidP="007421B8">
            <w:pPr>
              <w:tabs>
                <w:tab w:val="left" w:pos="180"/>
              </w:tabs>
              <w:spacing w:line="360" w:lineRule="auto"/>
            </w:pPr>
            <w:r w:rsidRPr="007421B8">
              <w:t>Максимальный вес обломков стен</w:t>
            </w:r>
          </w:p>
        </w:tc>
        <w:tc>
          <w:tcPr>
            <w:tcW w:w="856" w:type="dxa"/>
            <w:tcBorders>
              <w:left w:val="nil"/>
              <w:right w:val="nil"/>
            </w:tcBorders>
            <w:vAlign w:val="center"/>
          </w:tcPr>
          <w:p w:rsidR="00046F8F" w:rsidRPr="007421B8" w:rsidRDefault="00046F8F" w:rsidP="007421B8">
            <w:pPr>
              <w:tabs>
                <w:tab w:val="left" w:pos="180"/>
              </w:tabs>
              <w:spacing w:line="360" w:lineRule="auto"/>
            </w:pPr>
            <w:r w:rsidRPr="007421B8">
              <w:t>1</w:t>
            </w:r>
          </w:p>
        </w:tc>
        <w:tc>
          <w:tcPr>
            <w:tcW w:w="1866" w:type="dxa"/>
            <w:tcBorders>
              <w:left w:val="single" w:sz="6" w:space="0" w:color="auto"/>
            </w:tcBorders>
            <w:vAlign w:val="center"/>
          </w:tcPr>
          <w:p w:rsidR="00046F8F" w:rsidRPr="007421B8" w:rsidRDefault="00046F8F" w:rsidP="007421B8">
            <w:pPr>
              <w:tabs>
                <w:tab w:val="left" w:pos="180"/>
              </w:tabs>
              <w:spacing w:line="360" w:lineRule="auto"/>
            </w:pPr>
            <w:r w:rsidRPr="007421B8">
              <w:t>-</w:t>
            </w:r>
          </w:p>
        </w:tc>
      </w:tr>
      <w:tr w:rsidR="00046F8F" w:rsidRPr="007421B8" w:rsidTr="007421B8">
        <w:trPr>
          <w:trHeight w:val="328"/>
          <w:jc w:val="center"/>
        </w:trPr>
        <w:tc>
          <w:tcPr>
            <w:tcW w:w="2480" w:type="dxa"/>
            <w:tcBorders>
              <w:right w:val="nil"/>
            </w:tcBorders>
            <w:vAlign w:val="center"/>
          </w:tcPr>
          <w:p w:rsidR="00046F8F" w:rsidRPr="007421B8" w:rsidRDefault="00046F8F" w:rsidP="007421B8">
            <w:pPr>
              <w:tabs>
                <w:tab w:val="left" w:pos="180"/>
              </w:tabs>
              <w:spacing w:line="360" w:lineRule="auto"/>
            </w:pPr>
            <w:r w:rsidRPr="007421B8">
              <w:t>Крупноблочное</w:t>
            </w:r>
          </w:p>
        </w:tc>
        <w:tc>
          <w:tcPr>
            <w:tcW w:w="3992" w:type="dxa"/>
            <w:tcBorders>
              <w:left w:val="single" w:sz="6" w:space="0" w:color="auto"/>
              <w:right w:val="single" w:sz="6" w:space="0" w:color="auto"/>
            </w:tcBorders>
            <w:vAlign w:val="center"/>
          </w:tcPr>
          <w:p w:rsidR="00046F8F" w:rsidRPr="007421B8" w:rsidRDefault="00046F8F" w:rsidP="007421B8">
            <w:pPr>
              <w:tabs>
                <w:tab w:val="left" w:pos="180"/>
              </w:tabs>
              <w:spacing w:line="360" w:lineRule="auto"/>
            </w:pPr>
            <w:r w:rsidRPr="007421B8">
              <w:t>Максимальный вес обломков стен</w:t>
            </w:r>
          </w:p>
        </w:tc>
        <w:tc>
          <w:tcPr>
            <w:tcW w:w="856" w:type="dxa"/>
            <w:tcBorders>
              <w:left w:val="nil"/>
              <w:right w:val="nil"/>
            </w:tcBorders>
            <w:vAlign w:val="center"/>
          </w:tcPr>
          <w:p w:rsidR="00046F8F" w:rsidRPr="007421B8" w:rsidRDefault="00046F8F" w:rsidP="007421B8">
            <w:pPr>
              <w:tabs>
                <w:tab w:val="left" w:pos="180"/>
              </w:tabs>
              <w:spacing w:line="360" w:lineRule="auto"/>
            </w:pPr>
            <w:r w:rsidRPr="007421B8">
              <w:t>2</w:t>
            </w:r>
          </w:p>
        </w:tc>
        <w:tc>
          <w:tcPr>
            <w:tcW w:w="1866" w:type="dxa"/>
            <w:tcBorders>
              <w:left w:val="single" w:sz="6" w:space="0" w:color="auto"/>
            </w:tcBorders>
            <w:vAlign w:val="center"/>
          </w:tcPr>
          <w:p w:rsidR="00046F8F" w:rsidRPr="007421B8" w:rsidRDefault="00046F8F" w:rsidP="007421B8">
            <w:pPr>
              <w:tabs>
                <w:tab w:val="left" w:pos="180"/>
              </w:tabs>
              <w:spacing w:line="360" w:lineRule="auto"/>
            </w:pPr>
            <w:r w:rsidRPr="007421B8">
              <w:t>-</w:t>
            </w:r>
          </w:p>
        </w:tc>
      </w:tr>
      <w:tr w:rsidR="00046F8F" w:rsidRPr="007421B8" w:rsidTr="007421B8">
        <w:trPr>
          <w:trHeight w:val="328"/>
          <w:jc w:val="center"/>
        </w:trPr>
        <w:tc>
          <w:tcPr>
            <w:tcW w:w="2480" w:type="dxa"/>
            <w:tcBorders>
              <w:right w:val="nil"/>
            </w:tcBorders>
            <w:vAlign w:val="center"/>
          </w:tcPr>
          <w:p w:rsidR="00046F8F" w:rsidRPr="007421B8" w:rsidRDefault="00046F8F" w:rsidP="007421B8">
            <w:pPr>
              <w:tabs>
                <w:tab w:val="left" w:pos="180"/>
              </w:tabs>
              <w:spacing w:line="360" w:lineRule="auto"/>
            </w:pPr>
            <w:r w:rsidRPr="007421B8">
              <w:t>Крупнопанельное</w:t>
            </w:r>
          </w:p>
        </w:tc>
        <w:tc>
          <w:tcPr>
            <w:tcW w:w="3992" w:type="dxa"/>
            <w:tcBorders>
              <w:left w:val="single" w:sz="6" w:space="0" w:color="auto"/>
              <w:right w:val="single" w:sz="6" w:space="0" w:color="auto"/>
            </w:tcBorders>
            <w:vAlign w:val="center"/>
          </w:tcPr>
          <w:p w:rsidR="00046F8F" w:rsidRPr="007421B8" w:rsidRDefault="00046F8F" w:rsidP="007421B8">
            <w:pPr>
              <w:tabs>
                <w:tab w:val="left" w:pos="180"/>
              </w:tabs>
              <w:spacing w:line="360" w:lineRule="auto"/>
            </w:pPr>
            <w:r w:rsidRPr="007421B8">
              <w:t>Панели наружных стен</w:t>
            </w:r>
          </w:p>
        </w:tc>
        <w:tc>
          <w:tcPr>
            <w:tcW w:w="856" w:type="dxa"/>
            <w:tcBorders>
              <w:left w:val="nil"/>
              <w:right w:val="nil"/>
            </w:tcBorders>
            <w:vAlign w:val="center"/>
          </w:tcPr>
          <w:p w:rsidR="00046F8F" w:rsidRPr="007421B8" w:rsidRDefault="00046F8F" w:rsidP="007421B8">
            <w:pPr>
              <w:tabs>
                <w:tab w:val="left" w:pos="180"/>
              </w:tabs>
              <w:spacing w:line="360" w:lineRule="auto"/>
            </w:pPr>
            <w:r w:rsidRPr="007421B8">
              <w:t>4</w:t>
            </w:r>
          </w:p>
        </w:tc>
        <w:tc>
          <w:tcPr>
            <w:tcW w:w="1866" w:type="dxa"/>
            <w:tcBorders>
              <w:left w:val="single" w:sz="6" w:space="0" w:color="auto"/>
            </w:tcBorders>
            <w:vAlign w:val="center"/>
          </w:tcPr>
          <w:p w:rsidR="00046F8F" w:rsidRPr="007421B8" w:rsidRDefault="00046F8F" w:rsidP="007421B8">
            <w:pPr>
              <w:tabs>
                <w:tab w:val="left" w:pos="180"/>
              </w:tabs>
              <w:spacing w:line="360" w:lineRule="auto"/>
            </w:pPr>
            <w:r w:rsidRPr="007421B8">
              <w:t>140</w:t>
            </w:r>
          </w:p>
        </w:tc>
      </w:tr>
      <w:tr w:rsidR="00046F8F" w:rsidRPr="007421B8" w:rsidTr="007421B8">
        <w:trPr>
          <w:trHeight w:val="328"/>
          <w:jc w:val="center"/>
        </w:trPr>
        <w:tc>
          <w:tcPr>
            <w:tcW w:w="9195" w:type="dxa"/>
            <w:gridSpan w:val="4"/>
            <w:tcBorders>
              <w:top w:val="single" w:sz="6" w:space="0" w:color="auto"/>
              <w:bottom w:val="single" w:sz="6" w:space="0" w:color="auto"/>
            </w:tcBorders>
            <w:vAlign w:val="center"/>
          </w:tcPr>
          <w:p w:rsidR="00046F8F" w:rsidRPr="007421B8" w:rsidRDefault="00046F8F" w:rsidP="007421B8">
            <w:pPr>
              <w:tabs>
                <w:tab w:val="left" w:pos="180"/>
              </w:tabs>
              <w:spacing w:line="360" w:lineRule="auto"/>
            </w:pPr>
            <w:r w:rsidRPr="007421B8">
              <w:t>Каркасное</w:t>
            </w:r>
          </w:p>
        </w:tc>
      </w:tr>
      <w:tr w:rsidR="00046F8F" w:rsidRPr="007421B8" w:rsidTr="007421B8">
        <w:trPr>
          <w:trHeight w:val="656"/>
          <w:jc w:val="center"/>
        </w:trPr>
        <w:tc>
          <w:tcPr>
            <w:tcW w:w="2480" w:type="dxa"/>
            <w:tcBorders>
              <w:top w:val="nil"/>
              <w:bottom w:val="single" w:sz="6" w:space="0" w:color="auto"/>
              <w:right w:val="nil"/>
            </w:tcBorders>
            <w:vAlign w:val="center"/>
          </w:tcPr>
          <w:p w:rsidR="00046F8F" w:rsidRPr="007421B8" w:rsidRDefault="00046F8F" w:rsidP="007421B8">
            <w:pPr>
              <w:tabs>
                <w:tab w:val="left" w:pos="180"/>
              </w:tabs>
              <w:spacing w:line="360" w:lineRule="auto"/>
            </w:pPr>
            <w:r w:rsidRPr="007421B8">
              <w:t>Со стенами из</w:t>
            </w:r>
          </w:p>
          <w:p w:rsidR="00046F8F" w:rsidRPr="007421B8" w:rsidRDefault="00046F8F" w:rsidP="007421B8">
            <w:pPr>
              <w:tabs>
                <w:tab w:val="left" w:pos="180"/>
              </w:tabs>
              <w:spacing w:line="360" w:lineRule="auto"/>
            </w:pPr>
            <w:r w:rsidRPr="007421B8">
              <w:t xml:space="preserve"> навесных панелей</w:t>
            </w:r>
          </w:p>
        </w:tc>
        <w:tc>
          <w:tcPr>
            <w:tcW w:w="3992" w:type="dxa"/>
            <w:tcBorders>
              <w:top w:val="nil"/>
              <w:left w:val="single" w:sz="6" w:space="0" w:color="auto"/>
              <w:bottom w:val="single" w:sz="6" w:space="0" w:color="auto"/>
              <w:right w:val="single" w:sz="6" w:space="0" w:color="auto"/>
            </w:tcBorders>
            <w:vAlign w:val="center"/>
          </w:tcPr>
          <w:p w:rsidR="00046F8F" w:rsidRPr="007421B8" w:rsidRDefault="00046F8F" w:rsidP="007421B8">
            <w:pPr>
              <w:tabs>
                <w:tab w:val="left" w:pos="180"/>
              </w:tabs>
              <w:spacing w:line="360" w:lineRule="auto"/>
            </w:pPr>
            <w:r w:rsidRPr="007421B8">
              <w:t>Панели наружных стен</w:t>
            </w:r>
          </w:p>
        </w:tc>
        <w:tc>
          <w:tcPr>
            <w:tcW w:w="856" w:type="dxa"/>
            <w:tcBorders>
              <w:top w:val="nil"/>
              <w:left w:val="nil"/>
              <w:bottom w:val="single" w:sz="6" w:space="0" w:color="auto"/>
              <w:right w:val="nil"/>
            </w:tcBorders>
            <w:vAlign w:val="center"/>
          </w:tcPr>
          <w:p w:rsidR="00046F8F" w:rsidRPr="007421B8" w:rsidRDefault="00046F8F" w:rsidP="007421B8">
            <w:pPr>
              <w:tabs>
                <w:tab w:val="left" w:pos="180"/>
              </w:tabs>
              <w:spacing w:line="360" w:lineRule="auto"/>
            </w:pPr>
            <w:r w:rsidRPr="007421B8">
              <w:t>3</w:t>
            </w:r>
          </w:p>
        </w:tc>
        <w:tc>
          <w:tcPr>
            <w:tcW w:w="1866" w:type="dxa"/>
            <w:tcBorders>
              <w:top w:val="nil"/>
              <w:left w:val="single" w:sz="6" w:space="0" w:color="auto"/>
              <w:bottom w:val="single" w:sz="6" w:space="0" w:color="auto"/>
            </w:tcBorders>
            <w:vAlign w:val="center"/>
          </w:tcPr>
          <w:p w:rsidR="00046F8F" w:rsidRPr="007421B8" w:rsidRDefault="00046F8F" w:rsidP="007421B8">
            <w:pPr>
              <w:tabs>
                <w:tab w:val="left" w:pos="180"/>
              </w:tabs>
              <w:spacing w:line="360" w:lineRule="auto"/>
            </w:pPr>
            <w:r w:rsidRPr="007421B8">
              <w:t>100</w:t>
            </w:r>
          </w:p>
        </w:tc>
      </w:tr>
      <w:tr w:rsidR="00046F8F" w:rsidRPr="007421B8" w:rsidTr="007421B8">
        <w:trPr>
          <w:trHeight w:val="656"/>
          <w:jc w:val="center"/>
        </w:trPr>
        <w:tc>
          <w:tcPr>
            <w:tcW w:w="2480" w:type="dxa"/>
            <w:tcBorders>
              <w:top w:val="nil"/>
              <w:right w:val="nil"/>
            </w:tcBorders>
            <w:vAlign w:val="center"/>
          </w:tcPr>
          <w:p w:rsidR="00046F8F" w:rsidRPr="007421B8" w:rsidRDefault="00046F8F" w:rsidP="007421B8">
            <w:pPr>
              <w:tabs>
                <w:tab w:val="left" w:pos="180"/>
              </w:tabs>
              <w:spacing w:line="360" w:lineRule="auto"/>
            </w:pPr>
            <w:r w:rsidRPr="007421B8">
              <w:t>Со стенами из каменных материалов</w:t>
            </w:r>
          </w:p>
        </w:tc>
        <w:tc>
          <w:tcPr>
            <w:tcW w:w="3992" w:type="dxa"/>
            <w:tcBorders>
              <w:top w:val="nil"/>
              <w:left w:val="single" w:sz="6" w:space="0" w:color="auto"/>
              <w:right w:val="single" w:sz="6" w:space="0" w:color="auto"/>
            </w:tcBorders>
            <w:vAlign w:val="center"/>
          </w:tcPr>
          <w:p w:rsidR="00046F8F" w:rsidRPr="007421B8" w:rsidRDefault="00046F8F" w:rsidP="007421B8">
            <w:pPr>
              <w:tabs>
                <w:tab w:val="left" w:pos="180"/>
              </w:tabs>
              <w:spacing w:line="360" w:lineRule="auto"/>
            </w:pPr>
            <w:r w:rsidRPr="007421B8">
              <w:t>Максимальный вес обломков стен</w:t>
            </w:r>
          </w:p>
        </w:tc>
        <w:tc>
          <w:tcPr>
            <w:tcW w:w="856" w:type="dxa"/>
            <w:tcBorders>
              <w:top w:val="nil"/>
              <w:left w:val="nil"/>
              <w:right w:val="nil"/>
            </w:tcBorders>
            <w:vAlign w:val="center"/>
          </w:tcPr>
          <w:p w:rsidR="00046F8F" w:rsidRPr="007421B8" w:rsidRDefault="00046F8F" w:rsidP="007421B8">
            <w:pPr>
              <w:tabs>
                <w:tab w:val="left" w:pos="180"/>
              </w:tabs>
              <w:spacing w:line="360" w:lineRule="auto"/>
            </w:pPr>
            <w:r w:rsidRPr="007421B8">
              <w:t>1</w:t>
            </w:r>
          </w:p>
        </w:tc>
        <w:tc>
          <w:tcPr>
            <w:tcW w:w="1866" w:type="dxa"/>
            <w:tcBorders>
              <w:top w:val="nil"/>
              <w:left w:val="single" w:sz="6" w:space="0" w:color="auto"/>
            </w:tcBorders>
            <w:vAlign w:val="center"/>
          </w:tcPr>
          <w:p w:rsidR="00046F8F" w:rsidRPr="007421B8" w:rsidRDefault="00046F8F" w:rsidP="007421B8">
            <w:pPr>
              <w:tabs>
                <w:tab w:val="left" w:pos="180"/>
              </w:tabs>
              <w:spacing w:line="360" w:lineRule="auto"/>
            </w:pPr>
            <w:r w:rsidRPr="007421B8">
              <w:t>-</w:t>
            </w:r>
          </w:p>
        </w:tc>
      </w:tr>
      <w:tr w:rsidR="00046F8F" w:rsidRPr="007421B8" w:rsidTr="007421B8">
        <w:trPr>
          <w:trHeight w:val="328"/>
          <w:jc w:val="center"/>
        </w:trPr>
        <w:tc>
          <w:tcPr>
            <w:tcW w:w="2480" w:type="dxa"/>
            <w:tcBorders>
              <w:right w:val="nil"/>
            </w:tcBorders>
            <w:vAlign w:val="center"/>
          </w:tcPr>
          <w:p w:rsidR="00046F8F" w:rsidRPr="007421B8" w:rsidRDefault="00046F8F" w:rsidP="007421B8">
            <w:pPr>
              <w:tabs>
                <w:tab w:val="left" w:pos="180"/>
              </w:tabs>
              <w:spacing w:line="360" w:lineRule="auto"/>
            </w:pPr>
          </w:p>
        </w:tc>
        <w:tc>
          <w:tcPr>
            <w:tcW w:w="3992" w:type="dxa"/>
            <w:tcBorders>
              <w:left w:val="single" w:sz="6" w:space="0" w:color="auto"/>
              <w:right w:val="single" w:sz="6" w:space="0" w:color="auto"/>
            </w:tcBorders>
            <w:vAlign w:val="center"/>
          </w:tcPr>
          <w:p w:rsidR="00046F8F" w:rsidRPr="007421B8" w:rsidRDefault="00046F8F" w:rsidP="007421B8">
            <w:pPr>
              <w:tabs>
                <w:tab w:val="left" w:pos="180"/>
              </w:tabs>
              <w:spacing w:line="360" w:lineRule="auto"/>
            </w:pPr>
            <w:r w:rsidRPr="007421B8">
              <w:t>Колонны:</w:t>
            </w:r>
            <w:r w:rsidR="00470EEB" w:rsidRPr="007421B8">
              <w:t xml:space="preserve"> </w:t>
            </w:r>
            <w:r w:rsidRPr="007421B8">
              <w:t xml:space="preserve">Н = </w:t>
            </w:r>
            <w:smartTag w:uri="urn:schemas-microsoft-com:office:smarttags" w:element="metricconverter">
              <w:smartTagPr>
                <w:attr w:name="ProductID" w:val="8 м"/>
              </w:smartTagPr>
              <w:r w:rsidRPr="007421B8">
                <w:t>8 м</w:t>
              </w:r>
            </w:smartTag>
          </w:p>
        </w:tc>
        <w:tc>
          <w:tcPr>
            <w:tcW w:w="856" w:type="dxa"/>
            <w:tcBorders>
              <w:left w:val="nil"/>
              <w:right w:val="nil"/>
            </w:tcBorders>
            <w:vAlign w:val="center"/>
          </w:tcPr>
          <w:p w:rsidR="00046F8F" w:rsidRPr="007421B8" w:rsidRDefault="00046F8F" w:rsidP="007421B8">
            <w:pPr>
              <w:tabs>
                <w:tab w:val="left" w:pos="180"/>
              </w:tabs>
              <w:spacing w:line="360" w:lineRule="auto"/>
            </w:pPr>
          </w:p>
        </w:tc>
        <w:tc>
          <w:tcPr>
            <w:tcW w:w="1866" w:type="dxa"/>
            <w:tcBorders>
              <w:left w:val="single" w:sz="6" w:space="0" w:color="auto"/>
            </w:tcBorders>
            <w:vAlign w:val="center"/>
          </w:tcPr>
          <w:p w:rsidR="00046F8F" w:rsidRPr="007421B8" w:rsidRDefault="00046F8F" w:rsidP="007421B8">
            <w:pPr>
              <w:tabs>
                <w:tab w:val="left" w:pos="180"/>
              </w:tabs>
              <w:spacing w:line="360" w:lineRule="auto"/>
            </w:pPr>
          </w:p>
        </w:tc>
      </w:tr>
      <w:tr w:rsidR="00046F8F" w:rsidRPr="007421B8" w:rsidTr="007421B8">
        <w:trPr>
          <w:trHeight w:val="328"/>
          <w:jc w:val="center"/>
        </w:trPr>
        <w:tc>
          <w:tcPr>
            <w:tcW w:w="2480" w:type="dxa"/>
            <w:tcBorders>
              <w:right w:val="nil"/>
            </w:tcBorders>
            <w:vAlign w:val="center"/>
          </w:tcPr>
          <w:p w:rsidR="00046F8F" w:rsidRPr="007421B8" w:rsidRDefault="00046F8F" w:rsidP="007421B8">
            <w:pPr>
              <w:tabs>
                <w:tab w:val="left" w:pos="180"/>
              </w:tabs>
              <w:spacing w:line="360" w:lineRule="auto"/>
            </w:pPr>
          </w:p>
        </w:tc>
        <w:tc>
          <w:tcPr>
            <w:tcW w:w="3992" w:type="dxa"/>
            <w:tcBorders>
              <w:left w:val="single" w:sz="6" w:space="0" w:color="auto"/>
              <w:right w:val="single" w:sz="6" w:space="0" w:color="auto"/>
            </w:tcBorders>
            <w:vAlign w:val="center"/>
          </w:tcPr>
          <w:p w:rsidR="00046F8F" w:rsidRPr="007421B8" w:rsidRDefault="00046F8F" w:rsidP="007421B8">
            <w:pPr>
              <w:tabs>
                <w:tab w:val="left" w:pos="180"/>
              </w:tabs>
              <w:spacing w:line="360" w:lineRule="auto"/>
            </w:pPr>
            <w:r w:rsidRPr="007421B8">
              <w:t>сечением 30 х 30 см</w:t>
            </w:r>
            <w:r w:rsidR="00470EEB" w:rsidRPr="007421B8">
              <w:t xml:space="preserve"> </w:t>
            </w:r>
            <w:r w:rsidRPr="007421B8">
              <w:t>( до 5 этажей)</w:t>
            </w:r>
          </w:p>
        </w:tc>
        <w:tc>
          <w:tcPr>
            <w:tcW w:w="856" w:type="dxa"/>
            <w:tcBorders>
              <w:left w:val="nil"/>
              <w:right w:val="nil"/>
            </w:tcBorders>
            <w:vAlign w:val="center"/>
          </w:tcPr>
          <w:p w:rsidR="00046F8F" w:rsidRPr="007421B8" w:rsidRDefault="00046F8F" w:rsidP="007421B8">
            <w:pPr>
              <w:tabs>
                <w:tab w:val="left" w:pos="180"/>
              </w:tabs>
              <w:spacing w:line="360" w:lineRule="auto"/>
            </w:pPr>
            <w:r w:rsidRPr="007421B8">
              <w:t>2</w:t>
            </w:r>
          </w:p>
        </w:tc>
        <w:tc>
          <w:tcPr>
            <w:tcW w:w="1866" w:type="dxa"/>
            <w:tcBorders>
              <w:left w:val="single" w:sz="6" w:space="0" w:color="auto"/>
            </w:tcBorders>
            <w:vAlign w:val="center"/>
          </w:tcPr>
          <w:p w:rsidR="00046F8F" w:rsidRPr="007421B8" w:rsidRDefault="00046F8F" w:rsidP="007421B8">
            <w:pPr>
              <w:tabs>
                <w:tab w:val="left" w:pos="180"/>
              </w:tabs>
              <w:spacing w:line="360" w:lineRule="auto"/>
            </w:pPr>
            <w:r w:rsidRPr="007421B8">
              <w:t>150</w:t>
            </w:r>
          </w:p>
        </w:tc>
      </w:tr>
      <w:tr w:rsidR="00046F8F" w:rsidRPr="007421B8" w:rsidTr="007421B8">
        <w:trPr>
          <w:trHeight w:val="328"/>
          <w:jc w:val="center"/>
        </w:trPr>
        <w:tc>
          <w:tcPr>
            <w:tcW w:w="2480" w:type="dxa"/>
            <w:tcBorders>
              <w:right w:val="nil"/>
            </w:tcBorders>
            <w:vAlign w:val="center"/>
          </w:tcPr>
          <w:p w:rsidR="00046F8F" w:rsidRPr="007421B8" w:rsidRDefault="00046F8F" w:rsidP="007421B8">
            <w:pPr>
              <w:tabs>
                <w:tab w:val="left" w:pos="180"/>
              </w:tabs>
              <w:spacing w:line="360" w:lineRule="auto"/>
            </w:pPr>
          </w:p>
        </w:tc>
        <w:tc>
          <w:tcPr>
            <w:tcW w:w="3992" w:type="dxa"/>
            <w:tcBorders>
              <w:left w:val="single" w:sz="6" w:space="0" w:color="auto"/>
              <w:right w:val="single" w:sz="6" w:space="0" w:color="auto"/>
            </w:tcBorders>
            <w:vAlign w:val="center"/>
          </w:tcPr>
          <w:p w:rsidR="00046F8F" w:rsidRPr="007421B8" w:rsidRDefault="00046F8F" w:rsidP="007421B8">
            <w:pPr>
              <w:tabs>
                <w:tab w:val="left" w:pos="180"/>
              </w:tabs>
              <w:spacing w:line="360" w:lineRule="auto"/>
            </w:pPr>
            <w:r w:rsidRPr="007421B8">
              <w:t xml:space="preserve"> Н = </w:t>
            </w:r>
            <w:smartTag w:uri="urn:schemas-microsoft-com:office:smarttags" w:element="metricconverter">
              <w:smartTagPr>
                <w:attr w:name="ProductID" w:val="8 м"/>
              </w:smartTagPr>
              <w:r w:rsidRPr="007421B8">
                <w:t>8 м</w:t>
              </w:r>
            </w:smartTag>
          </w:p>
        </w:tc>
        <w:tc>
          <w:tcPr>
            <w:tcW w:w="856" w:type="dxa"/>
            <w:tcBorders>
              <w:left w:val="nil"/>
              <w:right w:val="nil"/>
            </w:tcBorders>
            <w:vAlign w:val="center"/>
          </w:tcPr>
          <w:p w:rsidR="00046F8F" w:rsidRPr="007421B8" w:rsidRDefault="00046F8F" w:rsidP="007421B8">
            <w:pPr>
              <w:tabs>
                <w:tab w:val="left" w:pos="180"/>
              </w:tabs>
              <w:spacing w:line="360" w:lineRule="auto"/>
            </w:pPr>
          </w:p>
        </w:tc>
        <w:tc>
          <w:tcPr>
            <w:tcW w:w="1866" w:type="dxa"/>
            <w:tcBorders>
              <w:left w:val="single" w:sz="6" w:space="0" w:color="auto"/>
            </w:tcBorders>
            <w:vAlign w:val="center"/>
          </w:tcPr>
          <w:p w:rsidR="00046F8F" w:rsidRPr="007421B8" w:rsidRDefault="00046F8F" w:rsidP="007421B8">
            <w:pPr>
              <w:tabs>
                <w:tab w:val="left" w:pos="180"/>
              </w:tabs>
              <w:spacing w:line="360" w:lineRule="auto"/>
            </w:pPr>
          </w:p>
        </w:tc>
      </w:tr>
      <w:tr w:rsidR="00046F8F" w:rsidRPr="007421B8" w:rsidTr="007421B8">
        <w:trPr>
          <w:trHeight w:val="328"/>
          <w:jc w:val="center"/>
        </w:trPr>
        <w:tc>
          <w:tcPr>
            <w:tcW w:w="2480" w:type="dxa"/>
            <w:tcBorders>
              <w:right w:val="nil"/>
            </w:tcBorders>
            <w:vAlign w:val="center"/>
          </w:tcPr>
          <w:p w:rsidR="00046F8F" w:rsidRPr="007421B8" w:rsidRDefault="00046F8F" w:rsidP="007421B8">
            <w:pPr>
              <w:tabs>
                <w:tab w:val="left" w:pos="180"/>
              </w:tabs>
              <w:spacing w:line="360" w:lineRule="auto"/>
            </w:pPr>
          </w:p>
        </w:tc>
        <w:tc>
          <w:tcPr>
            <w:tcW w:w="3992" w:type="dxa"/>
            <w:tcBorders>
              <w:left w:val="single" w:sz="6" w:space="0" w:color="auto"/>
              <w:right w:val="single" w:sz="6" w:space="0" w:color="auto"/>
            </w:tcBorders>
            <w:vAlign w:val="center"/>
          </w:tcPr>
          <w:p w:rsidR="00046F8F" w:rsidRPr="007421B8" w:rsidRDefault="00046F8F" w:rsidP="007421B8">
            <w:pPr>
              <w:tabs>
                <w:tab w:val="left" w:pos="180"/>
              </w:tabs>
              <w:spacing w:line="360" w:lineRule="auto"/>
            </w:pPr>
            <w:r w:rsidRPr="007421B8">
              <w:t>сечением 40 х 40 см</w:t>
            </w:r>
            <w:r w:rsidR="00470EEB" w:rsidRPr="007421B8">
              <w:t xml:space="preserve"> </w:t>
            </w:r>
            <w:r w:rsidRPr="007421B8">
              <w:t>( 5-12 этажей)</w:t>
            </w:r>
          </w:p>
        </w:tc>
        <w:tc>
          <w:tcPr>
            <w:tcW w:w="856" w:type="dxa"/>
            <w:tcBorders>
              <w:left w:val="nil"/>
              <w:right w:val="nil"/>
            </w:tcBorders>
            <w:vAlign w:val="center"/>
          </w:tcPr>
          <w:p w:rsidR="00046F8F" w:rsidRPr="007421B8" w:rsidRDefault="00046F8F" w:rsidP="007421B8">
            <w:pPr>
              <w:tabs>
                <w:tab w:val="left" w:pos="180"/>
              </w:tabs>
              <w:spacing w:line="360" w:lineRule="auto"/>
            </w:pPr>
            <w:r w:rsidRPr="007421B8">
              <w:t>2.5</w:t>
            </w:r>
          </w:p>
        </w:tc>
        <w:tc>
          <w:tcPr>
            <w:tcW w:w="1866" w:type="dxa"/>
            <w:tcBorders>
              <w:left w:val="single" w:sz="6" w:space="0" w:color="auto"/>
            </w:tcBorders>
            <w:vAlign w:val="center"/>
          </w:tcPr>
          <w:p w:rsidR="00046F8F" w:rsidRPr="007421B8" w:rsidRDefault="00046F8F" w:rsidP="007421B8">
            <w:pPr>
              <w:tabs>
                <w:tab w:val="left" w:pos="180"/>
              </w:tabs>
              <w:spacing w:line="360" w:lineRule="auto"/>
            </w:pPr>
            <w:r w:rsidRPr="007421B8">
              <w:t>200</w:t>
            </w:r>
          </w:p>
        </w:tc>
      </w:tr>
      <w:tr w:rsidR="00046F8F" w:rsidRPr="007421B8" w:rsidTr="007421B8">
        <w:trPr>
          <w:trHeight w:val="328"/>
          <w:jc w:val="center"/>
        </w:trPr>
        <w:tc>
          <w:tcPr>
            <w:tcW w:w="2480" w:type="dxa"/>
            <w:tcBorders>
              <w:right w:val="nil"/>
            </w:tcBorders>
            <w:vAlign w:val="center"/>
          </w:tcPr>
          <w:p w:rsidR="00046F8F" w:rsidRPr="007421B8" w:rsidRDefault="00046F8F" w:rsidP="007421B8">
            <w:pPr>
              <w:tabs>
                <w:tab w:val="left" w:pos="180"/>
              </w:tabs>
              <w:spacing w:line="360" w:lineRule="auto"/>
            </w:pPr>
          </w:p>
        </w:tc>
        <w:tc>
          <w:tcPr>
            <w:tcW w:w="3992" w:type="dxa"/>
            <w:tcBorders>
              <w:left w:val="single" w:sz="6" w:space="0" w:color="auto"/>
              <w:right w:val="single" w:sz="6" w:space="0" w:color="auto"/>
            </w:tcBorders>
            <w:vAlign w:val="center"/>
          </w:tcPr>
          <w:p w:rsidR="00046F8F" w:rsidRPr="007421B8" w:rsidRDefault="00046F8F" w:rsidP="007421B8">
            <w:pPr>
              <w:tabs>
                <w:tab w:val="left" w:pos="180"/>
              </w:tabs>
              <w:spacing w:line="360" w:lineRule="auto"/>
            </w:pPr>
            <w:r w:rsidRPr="007421B8">
              <w:t xml:space="preserve">Ригели каркаса 40 х </w:t>
            </w:r>
            <w:smartTag w:uri="urn:schemas-microsoft-com:office:smarttags" w:element="metricconverter">
              <w:smartTagPr>
                <w:attr w:name="ProductID" w:val="45 см"/>
              </w:smartTagPr>
              <w:r w:rsidRPr="007421B8">
                <w:t>45 см</w:t>
              </w:r>
            </w:smartTag>
          </w:p>
        </w:tc>
        <w:tc>
          <w:tcPr>
            <w:tcW w:w="856" w:type="dxa"/>
            <w:tcBorders>
              <w:left w:val="nil"/>
              <w:right w:val="nil"/>
            </w:tcBorders>
            <w:vAlign w:val="center"/>
          </w:tcPr>
          <w:p w:rsidR="00046F8F" w:rsidRPr="007421B8" w:rsidRDefault="00046F8F" w:rsidP="007421B8">
            <w:pPr>
              <w:tabs>
                <w:tab w:val="left" w:pos="180"/>
              </w:tabs>
              <w:spacing w:line="360" w:lineRule="auto"/>
            </w:pPr>
            <w:r w:rsidRPr="007421B8">
              <w:t>2</w:t>
            </w:r>
          </w:p>
        </w:tc>
        <w:tc>
          <w:tcPr>
            <w:tcW w:w="1866" w:type="dxa"/>
            <w:tcBorders>
              <w:left w:val="single" w:sz="6" w:space="0" w:color="auto"/>
            </w:tcBorders>
            <w:vAlign w:val="center"/>
          </w:tcPr>
          <w:p w:rsidR="00046F8F" w:rsidRPr="007421B8" w:rsidRDefault="00046F8F" w:rsidP="007421B8">
            <w:pPr>
              <w:tabs>
                <w:tab w:val="left" w:pos="180"/>
              </w:tabs>
              <w:spacing w:line="360" w:lineRule="auto"/>
            </w:pPr>
            <w:r w:rsidRPr="007421B8">
              <w:t>150</w:t>
            </w:r>
          </w:p>
        </w:tc>
      </w:tr>
      <w:tr w:rsidR="00046F8F" w:rsidRPr="007421B8" w:rsidTr="007421B8">
        <w:trPr>
          <w:trHeight w:val="328"/>
          <w:jc w:val="center"/>
        </w:trPr>
        <w:tc>
          <w:tcPr>
            <w:tcW w:w="2480" w:type="dxa"/>
            <w:tcBorders>
              <w:bottom w:val="single" w:sz="6" w:space="0" w:color="auto"/>
              <w:right w:val="nil"/>
            </w:tcBorders>
            <w:vAlign w:val="center"/>
          </w:tcPr>
          <w:p w:rsidR="00046F8F" w:rsidRPr="007421B8" w:rsidRDefault="00046F8F" w:rsidP="007421B8">
            <w:pPr>
              <w:tabs>
                <w:tab w:val="left" w:pos="180"/>
              </w:tabs>
              <w:spacing w:line="360" w:lineRule="auto"/>
            </w:pPr>
          </w:p>
        </w:tc>
        <w:tc>
          <w:tcPr>
            <w:tcW w:w="3992" w:type="dxa"/>
            <w:tcBorders>
              <w:left w:val="single" w:sz="6" w:space="0" w:color="auto"/>
              <w:bottom w:val="single" w:sz="6" w:space="0" w:color="auto"/>
              <w:right w:val="single" w:sz="6" w:space="0" w:color="auto"/>
            </w:tcBorders>
            <w:vAlign w:val="center"/>
          </w:tcPr>
          <w:p w:rsidR="00046F8F" w:rsidRPr="007421B8" w:rsidRDefault="00046F8F" w:rsidP="007421B8">
            <w:pPr>
              <w:tabs>
                <w:tab w:val="left" w:pos="180"/>
              </w:tabs>
              <w:spacing w:line="360" w:lineRule="auto"/>
            </w:pPr>
            <w:r w:rsidRPr="007421B8">
              <w:t xml:space="preserve">Плиты перекрытий 6 х </w:t>
            </w:r>
            <w:smartTag w:uri="urn:schemas-microsoft-com:office:smarttags" w:element="metricconverter">
              <w:smartTagPr>
                <w:attr w:name="ProductID" w:val="1 м"/>
              </w:smartTagPr>
              <w:r w:rsidRPr="007421B8">
                <w:t>1 м</w:t>
              </w:r>
            </w:smartTag>
          </w:p>
        </w:tc>
        <w:tc>
          <w:tcPr>
            <w:tcW w:w="856" w:type="dxa"/>
            <w:tcBorders>
              <w:left w:val="nil"/>
              <w:bottom w:val="single" w:sz="6" w:space="0" w:color="auto"/>
              <w:right w:val="nil"/>
            </w:tcBorders>
            <w:vAlign w:val="center"/>
          </w:tcPr>
          <w:p w:rsidR="00046F8F" w:rsidRPr="007421B8" w:rsidRDefault="00046F8F" w:rsidP="007421B8">
            <w:pPr>
              <w:tabs>
                <w:tab w:val="left" w:pos="180"/>
              </w:tabs>
              <w:spacing w:line="360" w:lineRule="auto"/>
            </w:pPr>
            <w:r w:rsidRPr="007421B8">
              <w:t>2.5</w:t>
            </w:r>
          </w:p>
        </w:tc>
        <w:tc>
          <w:tcPr>
            <w:tcW w:w="1866" w:type="dxa"/>
            <w:tcBorders>
              <w:left w:val="single" w:sz="6" w:space="0" w:color="auto"/>
              <w:bottom w:val="single" w:sz="6" w:space="0" w:color="auto"/>
            </w:tcBorders>
            <w:vAlign w:val="center"/>
          </w:tcPr>
          <w:p w:rsidR="00046F8F" w:rsidRPr="007421B8" w:rsidRDefault="00046F8F" w:rsidP="007421B8">
            <w:pPr>
              <w:tabs>
                <w:tab w:val="left" w:pos="180"/>
              </w:tabs>
              <w:spacing w:line="360" w:lineRule="auto"/>
            </w:pPr>
            <w:r w:rsidRPr="007421B8">
              <w:t>150</w:t>
            </w:r>
          </w:p>
        </w:tc>
      </w:tr>
    </w:tbl>
    <w:p w:rsidR="00046F8F" w:rsidRPr="00470EEB" w:rsidRDefault="00046F8F" w:rsidP="00470EEB">
      <w:pPr>
        <w:spacing w:line="360" w:lineRule="auto"/>
        <w:ind w:firstLine="709"/>
        <w:jc w:val="both"/>
        <w:rPr>
          <w:sz w:val="28"/>
          <w:szCs w:val="28"/>
        </w:rPr>
      </w:pPr>
    </w:p>
    <w:p w:rsidR="007B167F" w:rsidRPr="00470EEB" w:rsidRDefault="007421B8" w:rsidP="007421B8">
      <w:pPr>
        <w:spacing w:line="360" w:lineRule="auto"/>
        <w:ind w:firstLine="709"/>
        <w:jc w:val="center"/>
        <w:rPr>
          <w:b/>
          <w:sz w:val="28"/>
          <w:szCs w:val="28"/>
        </w:rPr>
      </w:pPr>
      <w:r>
        <w:rPr>
          <w:sz w:val="28"/>
          <w:szCs w:val="28"/>
        </w:rPr>
        <w:br w:type="page"/>
      </w:r>
      <w:r w:rsidR="007B167F" w:rsidRPr="00470EEB">
        <w:rPr>
          <w:b/>
          <w:sz w:val="28"/>
          <w:szCs w:val="28"/>
        </w:rPr>
        <w:t>ПРИЛОЖЕНИЕ Б</w:t>
      </w:r>
    </w:p>
    <w:p w:rsidR="007B167F" w:rsidRDefault="007B167F" w:rsidP="007421B8">
      <w:pPr>
        <w:spacing w:line="360" w:lineRule="auto"/>
        <w:ind w:firstLine="709"/>
        <w:jc w:val="center"/>
        <w:rPr>
          <w:sz w:val="28"/>
          <w:szCs w:val="28"/>
        </w:rPr>
      </w:pPr>
      <w:r w:rsidRPr="00470EEB">
        <w:rPr>
          <w:sz w:val="28"/>
          <w:szCs w:val="28"/>
        </w:rPr>
        <w:t>(справочное)</w:t>
      </w:r>
    </w:p>
    <w:p w:rsidR="007421B8" w:rsidRPr="00470EEB" w:rsidRDefault="007421B8" w:rsidP="007421B8">
      <w:pPr>
        <w:spacing w:line="360" w:lineRule="auto"/>
        <w:ind w:firstLine="709"/>
        <w:jc w:val="center"/>
        <w:rPr>
          <w:sz w:val="28"/>
          <w:szCs w:val="28"/>
        </w:rPr>
      </w:pPr>
    </w:p>
    <w:p w:rsidR="00A54234" w:rsidRPr="00470EEB" w:rsidRDefault="002479F1" w:rsidP="00470EEB">
      <w:pPr>
        <w:spacing w:line="360" w:lineRule="auto"/>
        <w:ind w:firstLine="709"/>
        <w:jc w:val="both"/>
        <w:rPr>
          <w:sz w:val="28"/>
          <w:szCs w:val="28"/>
        </w:rPr>
      </w:pPr>
      <w:r>
        <w:rPr>
          <w:sz w:val="28"/>
          <w:szCs w:val="28"/>
        </w:rPr>
        <w:pict>
          <v:shape id="_x0000_i1099" type="#_x0000_t75" alt="Solar 210W-V" style="width:196.5pt;height:181.5pt">
            <v:imagedata r:id="rId81" o:title=""/>
          </v:shape>
        </w:pict>
      </w:r>
    </w:p>
    <w:p w:rsidR="00A54234" w:rsidRPr="00470EEB" w:rsidRDefault="00A54234" w:rsidP="00470EEB">
      <w:pPr>
        <w:spacing w:line="360" w:lineRule="auto"/>
        <w:ind w:firstLine="709"/>
        <w:jc w:val="both"/>
        <w:rPr>
          <w:sz w:val="28"/>
          <w:szCs w:val="28"/>
        </w:rPr>
      </w:pPr>
      <w:r w:rsidRPr="00470EEB">
        <w:rPr>
          <w:sz w:val="28"/>
          <w:szCs w:val="28"/>
        </w:rPr>
        <w:t>Рисунок 4 - Экскаватор колесный SOLAR 210W-V</w:t>
      </w:r>
      <w:r w:rsidR="00C51E81" w:rsidRPr="00470EEB">
        <w:rPr>
          <w:sz w:val="28"/>
          <w:szCs w:val="28"/>
        </w:rPr>
        <w:t xml:space="preserve"> </w:t>
      </w:r>
      <w:r w:rsidRPr="00470EEB">
        <w:rPr>
          <w:sz w:val="28"/>
          <w:szCs w:val="28"/>
        </w:rPr>
        <w:t>[39]</w:t>
      </w:r>
      <w:r w:rsidR="00C51E81" w:rsidRPr="00470EEB">
        <w:rPr>
          <w:sz w:val="28"/>
          <w:szCs w:val="28"/>
        </w:rPr>
        <w:t>.</w:t>
      </w:r>
      <w:r w:rsidRPr="00470EEB">
        <w:rPr>
          <w:sz w:val="28"/>
          <w:szCs w:val="28"/>
        </w:rPr>
        <w:t xml:space="preserve"> </w:t>
      </w:r>
    </w:p>
    <w:p w:rsidR="007421B8" w:rsidRDefault="007421B8" w:rsidP="00470EEB">
      <w:pPr>
        <w:spacing w:line="360" w:lineRule="auto"/>
        <w:ind w:firstLine="709"/>
        <w:jc w:val="both"/>
        <w:rPr>
          <w:sz w:val="28"/>
          <w:szCs w:val="28"/>
        </w:rPr>
      </w:pPr>
    </w:p>
    <w:p w:rsidR="00A54234" w:rsidRPr="00470EEB" w:rsidRDefault="00A54234" w:rsidP="00470EEB">
      <w:pPr>
        <w:spacing w:line="360" w:lineRule="auto"/>
        <w:ind w:firstLine="709"/>
        <w:jc w:val="both"/>
        <w:rPr>
          <w:sz w:val="28"/>
          <w:szCs w:val="28"/>
        </w:rPr>
      </w:pPr>
      <w:r w:rsidRPr="00470EEB">
        <w:rPr>
          <w:sz w:val="28"/>
          <w:szCs w:val="28"/>
        </w:rPr>
        <w:t>Таблица 4 - Техническая характеристика экскаватора SOLAR 210W-V</w:t>
      </w:r>
    </w:p>
    <w:tbl>
      <w:tblPr>
        <w:tblW w:w="6120" w:type="dxa"/>
        <w:jc w:val="center"/>
        <w:tblCellSpacing w:w="7" w:type="dxa"/>
        <w:tblCellMar>
          <w:left w:w="0" w:type="dxa"/>
          <w:right w:w="0" w:type="dxa"/>
        </w:tblCellMar>
        <w:tblLook w:val="0000" w:firstRow="0" w:lastRow="0" w:firstColumn="0" w:lastColumn="0" w:noHBand="0" w:noVBand="0"/>
      </w:tblPr>
      <w:tblGrid>
        <w:gridCol w:w="9171"/>
      </w:tblGrid>
      <w:tr w:rsidR="00A54234" w:rsidRPr="007421B8">
        <w:trPr>
          <w:tblCellSpacing w:w="7" w:type="dxa"/>
          <w:jc w:val="center"/>
        </w:trPr>
        <w:tc>
          <w:tcPr>
            <w:tcW w:w="6092" w:type="dxa"/>
            <w:tcBorders>
              <w:top w:val="single" w:sz="6" w:space="0" w:color="B15A30"/>
              <w:left w:val="single" w:sz="6" w:space="0" w:color="B15A30"/>
              <w:bottom w:val="single" w:sz="6" w:space="0" w:color="B15A30"/>
              <w:right w:val="single" w:sz="6" w:space="0" w:color="B15A30"/>
            </w:tcBorders>
            <w:vAlign w:val="center"/>
          </w:tcPr>
          <w:tbl>
            <w:tblPr>
              <w:tblW w:w="9103"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034"/>
              <w:gridCol w:w="2569"/>
              <w:gridCol w:w="1800"/>
              <w:gridCol w:w="2700"/>
            </w:tblGrid>
            <w:tr w:rsidR="00A54234" w:rsidRPr="007421B8">
              <w:trPr>
                <w:trHeight w:val="20"/>
                <w:tblCellSpacing w:w="7" w:type="dxa"/>
                <w:jc w:val="center"/>
              </w:trPr>
              <w:tc>
                <w:tcPr>
                  <w:tcW w:w="4582" w:type="dxa"/>
                  <w:gridSpan w:val="2"/>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spacing w:line="360" w:lineRule="auto"/>
                  </w:pPr>
                  <w:r w:rsidRPr="007421B8">
                    <w:t> </w:t>
                  </w:r>
                </w:p>
              </w:tc>
              <w:tc>
                <w:tcPr>
                  <w:tcW w:w="1786" w:type="dxa"/>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pStyle w:val="FR2"/>
                    <w:spacing w:line="360" w:lineRule="auto"/>
                    <w:rPr>
                      <w:sz w:val="20"/>
                    </w:rPr>
                  </w:pPr>
                  <w:r w:rsidRPr="007421B8">
                    <w:rPr>
                      <w:sz w:val="20"/>
                    </w:rPr>
                    <w:t>моно стрела</w:t>
                  </w:r>
                </w:p>
              </w:tc>
              <w:tc>
                <w:tcPr>
                  <w:tcW w:w="2679" w:type="dxa"/>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pStyle w:val="FR2"/>
                    <w:spacing w:line="360" w:lineRule="auto"/>
                    <w:rPr>
                      <w:sz w:val="20"/>
                    </w:rPr>
                  </w:pPr>
                  <w:r w:rsidRPr="007421B8">
                    <w:rPr>
                      <w:sz w:val="20"/>
                    </w:rPr>
                    <w:t>шарнирная стрела</w:t>
                  </w:r>
                </w:p>
              </w:tc>
            </w:tr>
            <w:tr w:rsidR="00A54234" w:rsidRPr="007421B8">
              <w:trPr>
                <w:trHeight w:val="20"/>
                <w:tblCellSpacing w:w="7" w:type="dxa"/>
                <w:jc w:val="center"/>
              </w:trPr>
              <w:tc>
                <w:tcPr>
                  <w:tcW w:w="4582" w:type="dxa"/>
                  <w:gridSpan w:val="2"/>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pStyle w:val="FR2"/>
                    <w:spacing w:line="360" w:lineRule="auto"/>
                    <w:rPr>
                      <w:sz w:val="20"/>
                    </w:rPr>
                  </w:pPr>
                  <w:r w:rsidRPr="007421B8">
                    <w:rPr>
                      <w:sz w:val="20"/>
                    </w:rPr>
                    <w:t>Эксплуатационная масса (кг)</w:t>
                  </w:r>
                </w:p>
              </w:tc>
              <w:tc>
                <w:tcPr>
                  <w:tcW w:w="1786" w:type="dxa"/>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pStyle w:val="FR2"/>
                    <w:spacing w:line="360" w:lineRule="auto"/>
                    <w:rPr>
                      <w:sz w:val="20"/>
                    </w:rPr>
                  </w:pPr>
                  <w:r w:rsidRPr="007421B8">
                    <w:rPr>
                      <w:sz w:val="20"/>
                    </w:rPr>
                    <w:t>19800</w:t>
                  </w:r>
                </w:p>
              </w:tc>
              <w:tc>
                <w:tcPr>
                  <w:tcW w:w="2679" w:type="dxa"/>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pStyle w:val="FR2"/>
                    <w:spacing w:line="360" w:lineRule="auto"/>
                    <w:rPr>
                      <w:sz w:val="20"/>
                    </w:rPr>
                  </w:pPr>
                  <w:r w:rsidRPr="007421B8">
                    <w:rPr>
                      <w:sz w:val="20"/>
                    </w:rPr>
                    <w:t>20550</w:t>
                  </w:r>
                </w:p>
              </w:tc>
            </w:tr>
            <w:tr w:rsidR="00A54234" w:rsidRPr="007421B8">
              <w:trPr>
                <w:trHeight w:val="20"/>
                <w:tblCellSpacing w:w="7" w:type="dxa"/>
                <w:jc w:val="center"/>
              </w:trPr>
              <w:tc>
                <w:tcPr>
                  <w:tcW w:w="4582" w:type="dxa"/>
                  <w:gridSpan w:val="2"/>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pStyle w:val="FR2"/>
                    <w:spacing w:line="360" w:lineRule="auto"/>
                    <w:rPr>
                      <w:sz w:val="20"/>
                    </w:rPr>
                  </w:pPr>
                  <w:r w:rsidRPr="007421B8">
                    <w:rPr>
                      <w:sz w:val="20"/>
                    </w:rPr>
                    <w:t>Объем ковша (м</w:t>
                  </w:r>
                  <w:r w:rsidRPr="007421B8">
                    <w:rPr>
                      <w:sz w:val="20"/>
                      <w:vertAlign w:val="superscript"/>
                    </w:rPr>
                    <w:t>3</w:t>
                  </w:r>
                  <w:r w:rsidRPr="007421B8">
                    <w:rPr>
                      <w:sz w:val="20"/>
                    </w:rPr>
                    <w:t>)</w:t>
                  </w:r>
                </w:p>
              </w:tc>
              <w:tc>
                <w:tcPr>
                  <w:tcW w:w="4479" w:type="dxa"/>
                  <w:gridSpan w:val="2"/>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pStyle w:val="FR2"/>
                    <w:spacing w:line="360" w:lineRule="auto"/>
                    <w:rPr>
                      <w:sz w:val="20"/>
                    </w:rPr>
                  </w:pPr>
                  <w:r w:rsidRPr="007421B8">
                    <w:rPr>
                      <w:sz w:val="20"/>
                    </w:rPr>
                    <w:t>0,5-1,18</w:t>
                  </w:r>
                </w:p>
              </w:tc>
            </w:tr>
            <w:tr w:rsidR="00A54234" w:rsidRPr="007421B8">
              <w:trPr>
                <w:trHeight w:val="20"/>
                <w:tblCellSpacing w:w="7" w:type="dxa"/>
                <w:jc w:val="center"/>
              </w:trPr>
              <w:tc>
                <w:tcPr>
                  <w:tcW w:w="4582" w:type="dxa"/>
                  <w:gridSpan w:val="2"/>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pStyle w:val="FR2"/>
                    <w:spacing w:line="360" w:lineRule="auto"/>
                    <w:rPr>
                      <w:sz w:val="20"/>
                    </w:rPr>
                  </w:pPr>
                  <w:r w:rsidRPr="007421B8">
                    <w:rPr>
                      <w:sz w:val="20"/>
                    </w:rPr>
                    <w:t>Скорость передвижения (км/ч)</w:t>
                  </w:r>
                </w:p>
              </w:tc>
              <w:tc>
                <w:tcPr>
                  <w:tcW w:w="4479" w:type="dxa"/>
                  <w:gridSpan w:val="2"/>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pStyle w:val="FR2"/>
                    <w:spacing w:line="360" w:lineRule="auto"/>
                    <w:rPr>
                      <w:sz w:val="20"/>
                    </w:rPr>
                  </w:pPr>
                  <w:r w:rsidRPr="007421B8">
                    <w:rPr>
                      <w:sz w:val="20"/>
                    </w:rPr>
                    <w:t>35</w:t>
                  </w:r>
                </w:p>
              </w:tc>
            </w:tr>
            <w:tr w:rsidR="00A54234" w:rsidRPr="007421B8">
              <w:trPr>
                <w:trHeight w:val="20"/>
                <w:tblCellSpacing w:w="7" w:type="dxa"/>
                <w:jc w:val="center"/>
              </w:trPr>
              <w:tc>
                <w:tcPr>
                  <w:tcW w:w="2013" w:type="dxa"/>
                  <w:vMerge w:val="restart"/>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pStyle w:val="FR2"/>
                    <w:spacing w:line="360" w:lineRule="auto"/>
                    <w:rPr>
                      <w:sz w:val="20"/>
                    </w:rPr>
                  </w:pPr>
                  <w:r w:rsidRPr="007421B8">
                    <w:rPr>
                      <w:sz w:val="20"/>
                    </w:rPr>
                    <w:t>Двигатель:</w:t>
                  </w:r>
                </w:p>
              </w:tc>
              <w:tc>
                <w:tcPr>
                  <w:tcW w:w="2555" w:type="dxa"/>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pStyle w:val="FR2"/>
                    <w:spacing w:line="360" w:lineRule="auto"/>
                    <w:rPr>
                      <w:sz w:val="20"/>
                    </w:rPr>
                  </w:pPr>
                  <w:r w:rsidRPr="007421B8">
                    <w:rPr>
                      <w:sz w:val="20"/>
                    </w:rPr>
                    <w:t>модель</w:t>
                  </w:r>
                </w:p>
              </w:tc>
              <w:tc>
                <w:tcPr>
                  <w:tcW w:w="4479" w:type="dxa"/>
                  <w:gridSpan w:val="2"/>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pStyle w:val="FR2"/>
                    <w:spacing w:line="360" w:lineRule="auto"/>
                    <w:rPr>
                      <w:sz w:val="20"/>
                    </w:rPr>
                  </w:pPr>
                  <w:r w:rsidRPr="007421B8">
                    <w:rPr>
                      <w:sz w:val="20"/>
                    </w:rPr>
                    <w:t>DB 58TIS</w:t>
                  </w:r>
                </w:p>
              </w:tc>
            </w:tr>
            <w:tr w:rsidR="00A54234" w:rsidRPr="007421B8">
              <w:trPr>
                <w:trHeight w:val="20"/>
                <w:tblCellSpacing w:w="7" w:type="dxa"/>
                <w:jc w:val="center"/>
              </w:trPr>
              <w:tc>
                <w:tcPr>
                  <w:tcW w:w="2013" w:type="dxa"/>
                  <w:vMerge/>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spacing w:line="360" w:lineRule="auto"/>
                  </w:pPr>
                </w:p>
              </w:tc>
              <w:tc>
                <w:tcPr>
                  <w:tcW w:w="2555" w:type="dxa"/>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pStyle w:val="FR2"/>
                    <w:spacing w:line="360" w:lineRule="auto"/>
                    <w:rPr>
                      <w:sz w:val="20"/>
                    </w:rPr>
                  </w:pPr>
                  <w:r w:rsidRPr="007421B8">
                    <w:rPr>
                      <w:sz w:val="20"/>
                    </w:rPr>
                    <w:t>мощность (КВт)</w:t>
                  </w:r>
                </w:p>
              </w:tc>
              <w:tc>
                <w:tcPr>
                  <w:tcW w:w="4479" w:type="dxa"/>
                  <w:gridSpan w:val="2"/>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pStyle w:val="FR2"/>
                    <w:spacing w:line="360" w:lineRule="auto"/>
                    <w:rPr>
                      <w:sz w:val="20"/>
                    </w:rPr>
                  </w:pPr>
                  <w:r w:rsidRPr="007421B8">
                    <w:rPr>
                      <w:sz w:val="20"/>
                    </w:rPr>
                    <w:t>115</w:t>
                  </w:r>
                </w:p>
              </w:tc>
            </w:tr>
            <w:tr w:rsidR="00A54234" w:rsidRPr="007421B8">
              <w:trPr>
                <w:trHeight w:val="20"/>
                <w:tblCellSpacing w:w="7" w:type="dxa"/>
                <w:jc w:val="center"/>
              </w:trPr>
              <w:tc>
                <w:tcPr>
                  <w:tcW w:w="2013" w:type="dxa"/>
                  <w:vMerge w:val="restart"/>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pStyle w:val="FR2"/>
                    <w:spacing w:line="360" w:lineRule="auto"/>
                    <w:rPr>
                      <w:sz w:val="20"/>
                    </w:rPr>
                  </w:pPr>
                  <w:r w:rsidRPr="007421B8">
                    <w:rPr>
                      <w:sz w:val="20"/>
                    </w:rPr>
                    <w:t xml:space="preserve">Рабочие </w:t>
                  </w:r>
                </w:p>
                <w:p w:rsidR="00A54234" w:rsidRPr="007421B8" w:rsidRDefault="00A54234" w:rsidP="007421B8">
                  <w:pPr>
                    <w:pStyle w:val="FR2"/>
                    <w:spacing w:line="360" w:lineRule="auto"/>
                    <w:rPr>
                      <w:sz w:val="20"/>
                    </w:rPr>
                  </w:pPr>
                  <w:r w:rsidRPr="007421B8">
                    <w:rPr>
                      <w:sz w:val="20"/>
                    </w:rPr>
                    <w:t>хар-ки</w:t>
                  </w:r>
                </w:p>
              </w:tc>
              <w:tc>
                <w:tcPr>
                  <w:tcW w:w="2555" w:type="dxa"/>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pStyle w:val="FR2"/>
                    <w:spacing w:line="360" w:lineRule="auto"/>
                    <w:rPr>
                      <w:sz w:val="20"/>
                    </w:rPr>
                  </w:pPr>
                  <w:r w:rsidRPr="007421B8">
                    <w:rPr>
                      <w:sz w:val="20"/>
                    </w:rPr>
                    <w:t>max. длина копания (мм)</w:t>
                  </w:r>
                </w:p>
              </w:tc>
              <w:tc>
                <w:tcPr>
                  <w:tcW w:w="1786" w:type="dxa"/>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pStyle w:val="FR2"/>
                    <w:spacing w:line="360" w:lineRule="auto"/>
                    <w:rPr>
                      <w:sz w:val="20"/>
                    </w:rPr>
                  </w:pPr>
                  <w:r w:rsidRPr="007421B8">
                    <w:rPr>
                      <w:sz w:val="20"/>
                    </w:rPr>
                    <w:t>9694</w:t>
                  </w:r>
                </w:p>
              </w:tc>
              <w:tc>
                <w:tcPr>
                  <w:tcW w:w="2679" w:type="dxa"/>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pStyle w:val="FR2"/>
                    <w:spacing w:line="360" w:lineRule="auto"/>
                    <w:rPr>
                      <w:sz w:val="20"/>
                    </w:rPr>
                  </w:pPr>
                  <w:r w:rsidRPr="007421B8">
                    <w:rPr>
                      <w:sz w:val="20"/>
                    </w:rPr>
                    <w:t>9224</w:t>
                  </w:r>
                </w:p>
              </w:tc>
            </w:tr>
            <w:tr w:rsidR="00A54234" w:rsidRPr="007421B8">
              <w:trPr>
                <w:trHeight w:val="20"/>
                <w:tblCellSpacing w:w="7" w:type="dxa"/>
                <w:jc w:val="center"/>
              </w:trPr>
              <w:tc>
                <w:tcPr>
                  <w:tcW w:w="2013" w:type="dxa"/>
                  <w:vMerge/>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spacing w:line="360" w:lineRule="auto"/>
                  </w:pPr>
                </w:p>
              </w:tc>
              <w:tc>
                <w:tcPr>
                  <w:tcW w:w="2555" w:type="dxa"/>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pStyle w:val="FR2"/>
                    <w:spacing w:line="360" w:lineRule="auto"/>
                    <w:rPr>
                      <w:sz w:val="20"/>
                    </w:rPr>
                  </w:pPr>
                  <w:r w:rsidRPr="007421B8">
                    <w:rPr>
                      <w:sz w:val="20"/>
                    </w:rPr>
                    <w:t>max. глубина копания (мм)</w:t>
                  </w:r>
                </w:p>
              </w:tc>
              <w:tc>
                <w:tcPr>
                  <w:tcW w:w="1786" w:type="dxa"/>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pStyle w:val="FR2"/>
                    <w:spacing w:line="360" w:lineRule="auto"/>
                    <w:rPr>
                      <w:sz w:val="20"/>
                    </w:rPr>
                  </w:pPr>
                  <w:r w:rsidRPr="007421B8">
                    <w:rPr>
                      <w:sz w:val="20"/>
                    </w:rPr>
                    <w:t>6560</w:t>
                  </w:r>
                </w:p>
              </w:tc>
              <w:tc>
                <w:tcPr>
                  <w:tcW w:w="2679" w:type="dxa"/>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pStyle w:val="FR2"/>
                    <w:spacing w:line="360" w:lineRule="auto"/>
                    <w:rPr>
                      <w:sz w:val="20"/>
                    </w:rPr>
                  </w:pPr>
                  <w:r w:rsidRPr="007421B8">
                    <w:rPr>
                      <w:sz w:val="20"/>
                    </w:rPr>
                    <w:t>5557</w:t>
                  </w:r>
                </w:p>
              </w:tc>
            </w:tr>
            <w:tr w:rsidR="00A54234" w:rsidRPr="007421B8">
              <w:trPr>
                <w:trHeight w:val="20"/>
                <w:tblCellSpacing w:w="7" w:type="dxa"/>
                <w:jc w:val="center"/>
              </w:trPr>
              <w:tc>
                <w:tcPr>
                  <w:tcW w:w="2013" w:type="dxa"/>
                  <w:vMerge/>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spacing w:line="360" w:lineRule="auto"/>
                  </w:pPr>
                </w:p>
              </w:tc>
              <w:tc>
                <w:tcPr>
                  <w:tcW w:w="2555" w:type="dxa"/>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pStyle w:val="FR2"/>
                    <w:spacing w:line="360" w:lineRule="auto"/>
                    <w:rPr>
                      <w:sz w:val="20"/>
                    </w:rPr>
                  </w:pPr>
                  <w:r w:rsidRPr="007421B8">
                    <w:rPr>
                      <w:sz w:val="20"/>
                    </w:rPr>
                    <w:t>max. высота подъема ковша (мм)</w:t>
                  </w:r>
                </w:p>
              </w:tc>
              <w:tc>
                <w:tcPr>
                  <w:tcW w:w="1786" w:type="dxa"/>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pStyle w:val="FR2"/>
                    <w:spacing w:line="360" w:lineRule="auto"/>
                    <w:rPr>
                      <w:sz w:val="20"/>
                    </w:rPr>
                  </w:pPr>
                  <w:r w:rsidRPr="007421B8">
                    <w:rPr>
                      <w:sz w:val="20"/>
                    </w:rPr>
                    <w:t>9667</w:t>
                  </w:r>
                </w:p>
              </w:tc>
              <w:tc>
                <w:tcPr>
                  <w:tcW w:w="2679" w:type="dxa"/>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pStyle w:val="FR2"/>
                    <w:spacing w:line="360" w:lineRule="auto"/>
                    <w:rPr>
                      <w:sz w:val="20"/>
                    </w:rPr>
                  </w:pPr>
                  <w:r w:rsidRPr="007421B8">
                    <w:rPr>
                      <w:sz w:val="20"/>
                    </w:rPr>
                    <w:t>10325</w:t>
                  </w:r>
                </w:p>
              </w:tc>
            </w:tr>
            <w:tr w:rsidR="00A54234" w:rsidRPr="007421B8">
              <w:trPr>
                <w:trHeight w:val="20"/>
                <w:tblCellSpacing w:w="7" w:type="dxa"/>
                <w:jc w:val="center"/>
              </w:trPr>
              <w:tc>
                <w:tcPr>
                  <w:tcW w:w="2013" w:type="dxa"/>
                  <w:vMerge w:val="restart"/>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pStyle w:val="FR2"/>
                    <w:spacing w:line="360" w:lineRule="auto"/>
                    <w:rPr>
                      <w:sz w:val="20"/>
                    </w:rPr>
                  </w:pPr>
                  <w:r w:rsidRPr="007421B8">
                    <w:rPr>
                      <w:sz w:val="20"/>
                    </w:rPr>
                    <w:t>Габариты</w:t>
                  </w:r>
                </w:p>
              </w:tc>
              <w:tc>
                <w:tcPr>
                  <w:tcW w:w="2555" w:type="dxa"/>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pStyle w:val="FR2"/>
                    <w:spacing w:line="360" w:lineRule="auto"/>
                    <w:rPr>
                      <w:sz w:val="20"/>
                    </w:rPr>
                  </w:pPr>
                  <w:r w:rsidRPr="007421B8">
                    <w:rPr>
                      <w:sz w:val="20"/>
                    </w:rPr>
                    <w:t>длина (мм)</w:t>
                  </w:r>
                </w:p>
              </w:tc>
              <w:tc>
                <w:tcPr>
                  <w:tcW w:w="1786" w:type="dxa"/>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pStyle w:val="FR2"/>
                    <w:spacing w:line="360" w:lineRule="auto"/>
                    <w:rPr>
                      <w:sz w:val="20"/>
                    </w:rPr>
                  </w:pPr>
                  <w:r w:rsidRPr="007421B8">
                    <w:rPr>
                      <w:sz w:val="20"/>
                    </w:rPr>
                    <w:t>9535</w:t>
                  </w:r>
                </w:p>
              </w:tc>
              <w:tc>
                <w:tcPr>
                  <w:tcW w:w="2679" w:type="dxa"/>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pStyle w:val="FR2"/>
                    <w:spacing w:line="360" w:lineRule="auto"/>
                    <w:rPr>
                      <w:sz w:val="20"/>
                    </w:rPr>
                  </w:pPr>
                  <w:r w:rsidRPr="007421B8">
                    <w:rPr>
                      <w:sz w:val="20"/>
                    </w:rPr>
                    <w:t>7029</w:t>
                  </w:r>
                </w:p>
              </w:tc>
            </w:tr>
            <w:tr w:rsidR="00A54234" w:rsidRPr="007421B8">
              <w:trPr>
                <w:trHeight w:val="20"/>
                <w:tblCellSpacing w:w="7" w:type="dxa"/>
                <w:jc w:val="center"/>
              </w:trPr>
              <w:tc>
                <w:tcPr>
                  <w:tcW w:w="2013" w:type="dxa"/>
                  <w:vMerge/>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spacing w:line="360" w:lineRule="auto"/>
                  </w:pPr>
                </w:p>
              </w:tc>
              <w:tc>
                <w:tcPr>
                  <w:tcW w:w="2555" w:type="dxa"/>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pStyle w:val="FR2"/>
                    <w:spacing w:line="360" w:lineRule="auto"/>
                    <w:rPr>
                      <w:sz w:val="20"/>
                    </w:rPr>
                  </w:pPr>
                  <w:r w:rsidRPr="007421B8">
                    <w:rPr>
                      <w:sz w:val="20"/>
                    </w:rPr>
                    <w:t>ширина (мм)</w:t>
                  </w:r>
                </w:p>
              </w:tc>
              <w:tc>
                <w:tcPr>
                  <w:tcW w:w="1786" w:type="dxa"/>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pStyle w:val="FR2"/>
                    <w:spacing w:line="360" w:lineRule="auto"/>
                    <w:rPr>
                      <w:sz w:val="20"/>
                    </w:rPr>
                  </w:pPr>
                  <w:r w:rsidRPr="007421B8">
                    <w:rPr>
                      <w:sz w:val="20"/>
                    </w:rPr>
                    <w:t>2494</w:t>
                  </w:r>
                </w:p>
              </w:tc>
              <w:tc>
                <w:tcPr>
                  <w:tcW w:w="2679" w:type="dxa"/>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pStyle w:val="FR2"/>
                    <w:spacing w:line="360" w:lineRule="auto"/>
                    <w:rPr>
                      <w:sz w:val="20"/>
                    </w:rPr>
                  </w:pPr>
                  <w:r w:rsidRPr="007421B8">
                    <w:rPr>
                      <w:sz w:val="20"/>
                    </w:rPr>
                    <w:t>2494</w:t>
                  </w:r>
                </w:p>
              </w:tc>
            </w:tr>
            <w:tr w:rsidR="00A54234" w:rsidRPr="007421B8">
              <w:trPr>
                <w:trHeight w:val="20"/>
                <w:tblCellSpacing w:w="7" w:type="dxa"/>
                <w:jc w:val="center"/>
              </w:trPr>
              <w:tc>
                <w:tcPr>
                  <w:tcW w:w="2013" w:type="dxa"/>
                  <w:vMerge/>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spacing w:line="360" w:lineRule="auto"/>
                  </w:pPr>
                </w:p>
              </w:tc>
              <w:tc>
                <w:tcPr>
                  <w:tcW w:w="2555" w:type="dxa"/>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pStyle w:val="FR2"/>
                    <w:spacing w:line="360" w:lineRule="auto"/>
                    <w:rPr>
                      <w:sz w:val="20"/>
                    </w:rPr>
                  </w:pPr>
                  <w:r w:rsidRPr="007421B8">
                    <w:rPr>
                      <w:sz w:val="20"/>
                    </w:rPr>
                    <w:t>высота (мм)</w:t>
                  </w:r>
                </w:p>
              </w:tc>
              <w:tc>
                <w:tcPr>
                  <w:tcW w:w="1786" w:type="dxa"/>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pStyle w:val="FR2"/>
                    <w:spacing w:line="360" w:lineRule="auto"/>
                    <w:rPr>
                      <w:sz w:val="20"/>
                    </w:rPr>
                  </w:pPr>
                  <w:r w:rsidRPr="007421B8">
                    <w:rPr>
                      <w:sz w:val="20"/>
                    </w:rPr>
                    <w:t>3790</w:t>
                  </w:r>
                </w:p>
              </w:tc>
              <w:tc>
                <w:tcPr>
                  <w:tcW w:w="2679" w:type="dxa"/>
                  <w:tcBorders>
                    <w:top w:val="single" w:sz="4" w:space="0" w:color="auto"/>
                    <w:left w:val="single" w:sz="4" w:space="0" w:color="auto"/>
                    <w:bottom w:val="single" w:sz="4" w:space="0" w:color="auto"/>
                    <w:right w:val="single" w:sz="4" w:space="0" w:color="auto"/>
                  </w:tcBorders>
                  <w:vAlign w:val="center"/>
                </w:tcPr>
                <w:p w:rsidR="00A54234" w:rsidRPr="007421B8" w:rsidRDefault="00A54234" w:rsidP="007421B8">
                  <w:pPr>
                    <w:pStyle w:val="FR2"/>
                    <w:spacing w:line="360" w:lineRule="auto"/>
                    <w:rPr>
                      <w:sz w:val="20"/>
                    </w:rPr>
                  </w:pPr>
                  <w:r w:rsidRPr="007421B8">
                    <w:rPr>
                      <w:sz w:val="20"/>
                    </w:rPr>
                    <w:t>3990</w:t>
                  </w:r>
                </w:p>
              </w:tc>
            </w:tr>
          </w:tbl>
          <w:p w:rsidR="00A54234" w:rsidRPr="007421B8" w:rsidRDefault="00A54234" w:rsidP="007421B8">
            <w:pPr>
              <w:spacing w:line="360" w:lineRule="auto"/>
            </w:pPr>
          </w:p>
        </w:tc>
      </w:tr>
    </w:tbl>
    <w:p w:rsidR="00A54234" w:rsidRPr="00470EEB" w:rsidRDefault="002479F1" w:rsidP="00470EEB">
      <w:pPr>
        <w:spacing w:line="360" w:lineRule="auto"/>
        <w:ind w:firstLine="709"/>
        <w:jc w:val="both"/>
        <w:rPr>
          <w:sz w:val="28"/>
          <w:szCs w:val="28"/>
        </w:rPr>
      </w:pPr>
      <w:r>
        <w:rPr>
          <w:noProof/>
          <w:sz w:val="28"/>
          <w:szCs w:val="28"/>
        </w:rPr>
        <w:pict>
          <v:shape id="_x0000_i1100" type="#_x0000_t75" style="width:263.25pt;height:188.25pt" o:allowoverlap="f">
            <v:imagedata r:id="rId82" o:title=""/>
          </v:shape>
        </w:pict>
      </w:r>
    </w:p>
    <w:p w:rsidR="00A54234" w:rsidRPr="00470EEB" w:rsidRDefault="00A54234" w:rsidP="00470EEB">
      <w:pPr>
        <w:spacing w:line="360" w:lineRule="auto"/>
        <w:ind w:firstLine="709"/>
        <w:jc w:val="both"/>
        <w:rPr>
          <w:sz w:val="28"/>
          <w:szCs w:val="28"/>
        </w:rPr>
      </w:pPr>
      <w:r w:rsidRPr="00470EEB">
        <w:rPr>
          <w:sz w:val="28"/>
          <w:szCs w:val="28"/>
        </w:rPr>
        <w:t>Рисунок 5 - Автокран КС-35715 [39]</w:t>
      </w:r>
    </w:p>
    <w:p w:rsidR="00A54234" w:rsidRPr="00470EEB" w:rsidRDefault="00A54234" w:rsidP="00470EEB">
      <w:pPr>
        <w:spacing w:line="360" w:lineRule="auto"/>
        <w:ind w:firstLine="709"/>
        <w:jc w:val="both"/>
        <w:rPr>
          <w:sz w:val="28"/>
          <w:szCs w:val="28"/>
        </w:rPr>
      </w:pPr>
    </w:p>
    <w:p w:rsidR="00A54234" w:rsidRPr="00470EEB" w:rsidRDefault="00A54234" w:rsidP="00470EEB">
      <w:pPr>
        <w:spacing w:line="360" w:lineRule="auto"/>
        <w:ind w:firstLine="709"/>
        <w:jc w:val="both"/>
        <w:rPr>
          <w:sz w:val="28"/>
          <w:szCs w:val="28"/>
        </w:rPr>
      </w:pPr>
      <w:r w:rsidRPr="00470EEB">
        <w:rPr>
          <w:sz w:val="28"/>
          <w:szCs w:val="28"/>
        </w:rPr>
        <w:t>Таблица 5 - Техническая характеристика автокрана КС-35715</w:t>
      </w:r>
    </w:p>
    <w:tbl>
      <w:tblPr>
        <w:tblW w:w="4708"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80"/>
        <w:gridCol w:w="41"/>
        <w:gridCol w:w="3006"/>
      </w:tblGrid>
      <w:tr w:rsidR="00A54234" w:rsidRPr="007421B8" w:rsidTr="007421B8">
        <w:trPr>
          <w:tblCellSpacing w:w="0" w:type="dxa"/>
          <w:jc w:val="center"/>
        </w:trPr>
        <w:tc>
          <w:tcPr>
            <w:tcW w:w="3274" w:type="pct"/>
            <w:shd w:val="clear" w:color="auto" w:fill="FFFFFF"/>
            <w:vAlign w:val="center"/>
          </w:tcPr>
          <w:p w:rsidR="00A54234" w:rsidRPr="007421B8" w:rsidRDefault="00A54234" w:rsidP="007421B8">
            <w:pPr>
              <w:spacing w:line="360" w:lineRule="auto"/>
            </w:pPr>
            <w:r w:rsidRPr="007421B8">
              <w:t>Базовое шасси</w:t>
            </w:r>
          </w:p>
        </w:tc>
        <w:tc>
          <w:tcPr>
            <w:tcW w:w="23" w:type="pct"/>
            <w:shd w:val="clear" w:color="auto" w:fill="FFFFFF"/>
            <w:vAlign w:val="center"/>
          </w:tcPr>
          <w:p w:rsidR="00A54234" w:rsidRPr="007421B8" w:rsidRDefault="002479F1" w:rsidP="007421B8">
            <w:pPr>
              <w:spacing w:line="360" w:lineRule="auto"/>
            </w:pPr>
            <w:r>
              <w:pict>
                <v:shape id="_x0000_i1101" type="#_x0000_t75" style="width:15pt;height:.75pt">
                  <v:imagedata r:id="rId83" o:title=""/>
                </v:shape>
              </w:pict>
            </w:r>
          </w:p>
        </w:tc>
        <w:tc>
          <w:tcPr>
            <w:tcW w:w="1703" w:type="pct"/>
            <w:shd w:val="clear" w:color="auto" w:fill="FFFFFF"/>
            <w:vAlign w:val="center"/>
          </w:tcPr>
          <w:p w:rsidR="00A54234" w:rsidRPr="007421B8" w:rsidRDefault="00A54234" w:rsidP="007421B8">
            <w:pPr>
              <w:spacing w:line="360" w:lineRule="auto"/>
            </w:pPr>
            <w:r w:rsidRPr="007421B8">
              <w:t>МАЗ-5337</w:t>
            </w:r>
          </w:p>
        </w:tc>
      </w:tr>
      <w:tr w:rsidR="00A54234" w:rsidRPr="007421B8" w:rsidTr="007421B8">
        <w:trPr>
          <w:tblCellSpacing w:w="0" w:type="dxa"/>
          <w:jc w:val="center"/>
        </w:trPr>
        <w:tc>
          <w:tcPr>
            <w:tcW w:w="3274" w:type="pct"/>
            <w:shd w:val="clear" w:color="auto" w:fill="E5E9EC"/>
            <w:vAlign w:val="center"/>
          </w:tcPr>
          <w:p w:rsidR="00A54234" w:rsidRPr="007421B8" w:rsidRDefault="00A54234" w:rsidP="007421B8">
            <w:pPr>
              <w:spacing w:line="360" w:lineRule="auto"/>
            </w:pPr>
            <w:r w:rsidRPr="007421B8">
              <w:t>Привод механизмов крана</w:t>
            </w:r>
          </w:p>
        </w:tc>
        <w:tc>
          <w:tcPr>
            <w:tcW w:w="23" w:type="pct"/>
            <w:shd w:val="clear" w:color="auto" w:fill="E5E9EC"/>
            <w:vAlign w:val="center"/>
          </w:tcPr>
          <w:p w:rsidR="00A54234" w:rsidRPr="007421B8" w:rsidRDefault="002479F1" w:rsidP="007421B8">
            <w:pPr>
              <w:spacing w:line="360" w:lineRule="auto"/>
            </w:pPr>
            <w:r>
              <w:pict>
                <v:shape id="_x0000_i1102" type="#_x0000_t75" style="width:.75pt;height:.75pt">
                  <v:imagedata r:id="rId83" o:title=""/>
                </v:shape>
              </w:pict>
            </w:r>
          </w:p>
        </w:tc>
        <w:tc>
          <w:tcPr>
            <w:tcW w:w="1703" w:type="pct"/>
            <w:shd w:val="clear" w:color="auto" w:fill="E5E9EC"/>
            <w:vAlign w:val="center"/>
          </w:tcPr>
          <w:p w:rsidR="00A54234" w:rsidRPr="007421B8" w:rsidRDefault="00A54234" w:rsidP="007421B8">
            <w:pPr>
              <w:spacing w:line="360" w:lineRule="auto"/>
            </w:pPr>
            <w:r w:rsidRPr="007421B8">
              <w:t>гидравлический</w:t>
            </w:r>
          </w:p>
        </w:tc>
      </w:tr>
      <w:tr w:rsidR="00A54234" w:rsidRPr="007421B8" w:rsidTr="007421B8">
        <w:trPr>
          <w:tblCellSpacing w:w="0" w:type="dxa"/>
          <w:jc w:val="center"/>
        </w:trPr>
        <w:tc>
          <w:tcPr>
            <w:tcW w:w="3274" w:type="pct"/>
            <w:shd w:val="clear" w:color="auto" w:fill="FFFFFF"/>
            <w:vAlign w:val="center"/>
          </w:tcPr>
          <w:p w:rsidR="00A54234" w:rsidRPr="007421B8" w:rsidRDefault="00A54234" w:rsidP="007421B8">
            <w:pPr>
              <w:spacing w:line="360" w:lineRule="auto"/>
            </w:pPr>
            <w:r w:rsidRPr="007421B8">
              <w:t>Грузоподъемность, т</w:t>
            </w:r>
          </w:p>
        </w:tc>
        <w:tc>
          <w:tcPr>
            <w:tcW w:w="23" w:type="pct"/>
            <w:shd w:val="clear" w:color="auto" w:fill="FFFFFF"/>
            <w:vAlign w:val="center"/>
          </w:tcPr>
          <w:p w:rsidR="00A54234" w:rsidRPr="007421B8" w:rsidRDefault="002479F1" w:rsidP="007421B8">
            <w:pPr>
              <w:spacing w:line="360" w:lineRule="auto"/>
            </w:pPr>
            <w:r>
              <w:pict>
                <v:shape id="_x0000_i1103" type="#_x0000_t75" style="width:15pt;height:.75pt">
                  <v:imagedata r:id="rId83" o:title=""/>
                </v:shape>
              </w:pict>
            </w:r>
          </w:p>
        </w:tc>
        <w:tc>
          <w:tcPr>
            <w:tcW w:w="1703" w:type="pct"/>
            <w:shd w:val="clear" w:color="auto" w:fill="FFFFFF"/>
            <w:vAlign w:val="center"/>
          </w:tcPr>
          <w:p w:rsidR="00A54234" w:rsidRPr="007421B8" w:rsidRDefault="00A54234" w:rsidP="007421B8">
            <w:pPr>
              <w:spacing w:line="360" w:lineRule="auto"/>
            </w:pPr>
            <w:r w:rsidRPr="007421B8">
              <w:t>16</w:t>
            </w:r>
          </w:p>
        </w:tc>
      </w:tr>
      <w:tr w:rsidR="00A54234" w:rsidRPr="007421B8" w:rsidTr="007421B8">
        <w:trPr>
          <w:tblCellSpacing w:w="0" w:type="dxa"/>
          <w:jc w:val="center"/>
        </w:trPr>
        <w:tc>
          <w:tcPr>
            <w:tcW w:w="3274" w:type="pct"/>
            <w:shd w:val="clear" w:color="auto" w:fill="FFFFFF"/>
            <w:vAlign w:val="center"/>
          </w:tcPr>
          <w:p w:rsidR="00A54234" w:rsidRPr="007421B8" w:rsidRDefault="00A54234" w:rsidP="007421B8">
            <w:pPr>
              <w:spacing w:line="360" w:lineRule="auto"/>
            </w:pPr>
            <w:r w:rsidRPr="007421B8">
              <w:t>Двигатель</w:t>
            </w:r>
          </w:p>
        </w:tc>
        <w:tc>
          <w:tcPr>
            <w:tcW w:w="23" w:type="pct"/>
            <w:shd w:val="clear" w:color="auto" w:fill="FFFFFF"/>
            <w:vAlign w:val="center"/>
          </w:tcPr>
          <w:p w:rsidR="00A54234" w:rsidRPr="007421B8" w:rsidRDefault="002479F1" w:rsidP="007421B8">
            <w:pPr>
              <w:spacing w:line="360" w:lineRule="auto"/>
            </w:pPr>
            <w:r>
              <w:pict>
                <v:shape id="_x0000_i1104" type="#_x0000_t75" style="width:.75pt;height:.75pt">
                  <v:imagedata r:id="rId83" o:title=""/>
                </v:shape>
              </w:pict>
            </w:r>
          </w:p>
        </w:tc>
        <w:tc>
          <w:tcPr>
            <w:tcW w:w="1703" w:type="pct"/>
            <w:shd w:val="clear" w:color="auto" w:fill="FFFFFF"/>
            <w:vAlign w:val="center"/>
          </w:tcPr>
          <w:p w:rsidR="00A54234" w:rsidRPr="007421B8" w:rsidRDefault="00A54234" w:rsidP="007421B8">
            <w:pPr>
              <w:spacing w:line="360" w:lineRule="auto"/>
            </w:pPr>
            <w:r w:rsidRPr="007421B8">
              <w:t>ЯМЗ-236M2</w:t>
            </w:r>
          </w:p>
        </w:tc>
      </w:tr>
      <w:tr w:rsidR="00A54234" w:rsidRPr="007421B8" w:rsidTr="007421B8">
        <w:trPr>
          <w:tblCellSpacing w:w="0" w:type="dxa"/>
          <w:jc w:val="center"/>
        </w:trPr>
        <w:tc>
          <w:tcPr>
            <w:tcW w:w="3274" w:type="pct"/>
            <w:shd w:val="clear" w:color="auto" w:fill="E5E9EC"/>
            <w:vAlign w:val="center"/>
          </w:tcPr>
          <w:p w:rsidR="00A54234" w:rsidRPr="007421B8" w:rsidRDefault="00A54234" w:rsidP="007421B8">
            <w:pPr>
              <w:spacing w:line="360" w:lineRule="auto"/>
            </w:pPr>
            <w:r w:rsidRPr="007421B8">
              <w:t>Мощность двигателя, кВт (л.с.)</w:t>
            </w:r>
          </w:p>
        </w:tc>
        <w:tc>
          <w:tcPr>
            <w:tcW w:w="23" w:type="pct"/>
            <w:shd w:val="clear" w:color="auto" w:fill="E5E9EC"/>
            <w:vAlign w:val="center"/>
          </w:tcPr>
          <w:p w:rsidR="00A54234" w:rsidRPr="007421B8" w:rsidRDefault="002479F1" w:rsidP="007421B8">
            <w:pPr>
              <w:spacing w:line="360" w:lineRule="auto"/>
            </w:pPr>
            <w:r>
              <w:pict>
                <v:shape id="_x0000_i1105" type="#_x0000_t75" style="width:15pt;height:.75pt">
                  <v:imagedata r:id="rId83" o:title=""/>
                </v:shape>
              </w:pict>
            </w:r>
          </w:p>
        </w:tc>
        <w:tc>
          <w:tcPr>
            <w:tcW w:w="1703" w:type="pct"/>
            <w:shd w:val="clear" w:color="auto" w:fill="E5E9EC"/>
            <w:vAlign w:val="center"/>
          </w:tcPr>
          <w:p w:rsidR="00A54234" w:rsidRPr="007421B8" w:rsidRDefault="00A54234" w:rsidP="007421B8">
            <w:pPr>
              <w:spacing w:line="360" w:lineRule="auto"/>
            </w:pPr>
            <w:r w:rsidRPr="007421B8">
              <w:t>132 (180)</w:t>
            </w:r>
          </w:p>
        </w:tc>
      </w:tr>
      <w:tr w:rsidR="00A54234" w:rsidRPr="007421B8" w:rsidTr="007421B8">
        <w:trPr>
          <w:tblCellSpacing w:w="0" w:type="dxa"/>
          <w:jc w:val="center"/>
        </w:trPr>
        <w:tc>
          <w:tcPr>
            <w:tcW w:w="3274" w:type="pct"/>
            <w:shd w:val="clear" w:color="auto" w:fill="FFFFFF"/>
            <w:vAlign w:val="center"/>
          </w:tcPr>
          <w:p w:rsidR="00A54234" w:rsidRPr="007421B8" w:rsidRDefault="00A54234" w:rsidP="007421B8">
            <w:pPr>
              <w:spacing w:line="360" w:lineRule="auto"/>
            </w:pPr>
            <w:r w:rsidRPr="007421B8">
              <w:t>Скорость подъема/опускания груза, м/мин</w:t>
            </w:r>
          </w:p>
        </w:tc>
        <w:tc>
          <w:tcPr>
            <w:tcW w:w="23" w:type="pct"/>
            <w:shd w:val="clear" w:color="auto" w:fill="FFFFFF"/>
            <w:vAlign w:val="center"/>
          </w:tcPr>
          <w:p w:rsidR="00A54234" w:rsidRPr="007421B8" w:rsidRDefault="002479F1" w:rsidP="007421B8">
            <w:pPr>
              <w:spacing w:line="360" w:lineRule="auto"/>
            </w:pPr>
            <w:r>
              <w:pict>
                <v:shape id="_x0000_i1106" type="#_x0000_t75" style="width:.75pt;height:.75pt">
                  <v:imagedata r:id="rId83" o:title=""/>
                </v:shape>
              </w:pict>
            </w:r>
          </w:p>
        </w:tc>
        <w:tc>
          <w:tcPr>
            <w:tcW w:w="1703" w:type="pct"/>
            <w:shd w:val="clear" w:color="auto" w:fill="FFFFFF"/>
            <w:vAlign w:val="center"/>
          </w:tcPr>
          <w:p w:rsidR="00A54234" w:rsidRPr="007421B8" w:rsidRDefault="00A54234" w:rsidP="007421B8">
            <w:pPr>
              <w:spacing w:line="360" w:lineRule="auto"/>
            </w:pPr>
            <w:r w:rsidRPr="007421B8">
              <w:t xml:space="preserve">0.2 ... 17 </w:t>
            </w:r>
          </w:p>
        </w:tc>
      </w:tr>
      <w:tr w:rsidR="00A54234" w:rsidRPr="007421B8" w:rsidTr="007421B8">
        <w:trPr>
          <w:tblCellSpacing w:w="0" w:type="dxa"/>
          <w:jc w:val="center"/>
        </w:trPr>
        <w:tc>
          <w:tcPr>
            <w:tcW w:w="3274" w:type="pct"/>
            <w:shd w:val="clear" w:color="auto" w:fill="E5E9EC"/>
            <w:vAlign w:val="center"/>
          </w:tcPr>
          <w:p w:rsidR="00A54234" w:rsidRPr="007421B8" w:rsidRDefault="00A54234" w:rsidP="007421B8">
            <w:pPr>
              <w:spacing w:line="360" w:lineRule="auto"/>
            </w:pPr>
            <w:r w:rsidRPr="007421B8">
              <w:t xml:space="preserve">Максимальная скорость подъема (опускания) </w:t>
            </w:r>
          </w:p>
          <w:p w:rsidR="00A54234" w:rsidRPr="007421B8" w:rsidRDefault="00A54234" w:rsidP="007421B8">
            <w:pPr>
              <w:spacing w:line="360" w:lineRule="auto"/>
            </w:pPr>
            <w:r w:rsidRPr="007421B8">
              <w:t>пустого крюка и грузов до 4,5 т, м/мин</w:t>
            </w:r>
          </w:p>
        </w:tc>
        <w:tc>
          <w:tcPr>
            <w:tcW w:w="23" w:type="pct"/>
            <w:shd w:val="clear" w:color="auto" w:fill="E5E9EC"/>
            <w:vAlign w:val="center"/>
          </w:tcPr>
          <w:p w:rsidR="00A54234" w:rsidRPr="007421B8" w:rsidRDefault="002479F1" w:rsidP="007421B8">
            <w:pPr>
              <w:spacing w:line="360" w:lineRule="auto"/>
            </w:pPr>
            <w:r>
              <w:pict>
                <v:shape id="_x0000_i1107" type="#_x0000_t75" style="width:15pt;height:.75pt">
                  <v:imagedata r:id="rId83" o:title=""/>
                </v:shape>
              </w:pict>
            </w:r>
          </w:p>
        </w:tc>
        <w:tc>
          <w:tcPr>
            <w:tcW w:w="1703" w:type="pct"/>
            <w:shd w:val="clear" w:color="auto" w:fill="E5E9EC"/>
            <w:vAlign w:val="center"/>
          </w:tcPr>
          <w:p w:rsidR="00A54234" w:rsidRPr="007421B8" w:rsidRDefault="00A54234" w:rsidP="007421B8">
            <w:pPr>
              <w:spacing w:line="360" w:lineRule="auto"/>
            </w:pPr>
            <w:r w:rsidRPr="007421B8">
              <w:t xml:space="preserve">22 </w:t>
            </w:r>
          </w:p>
        </w:tc>
      </w:tr>
      <w:tr w:rsidR="00A54234" w:rsidRPr="007421B8" w:rsidTr="007421B8">
        <w:trPr>
          <w:tblCellSpacing w:w="0" w:type="dxa"/>
          <w:jc w:val="center"/>
        </w:trPr>
        <w:tc>
          <w:tcPr>
            <w:tcW w:w="3274" w:type="pct"/>
            <w:shd w:val="clear" w:color="auto" w:fill="FFFFFF"/>
            <w:vAlign w:val="center"/>
          </w:tcPr>
          <w:p w:rsidR="00A54234" w:rsidRPr="007421B8" w:rsidRDefault="00A54234" w:rsidP="007421B8">
            <w:pPr>
              <w:spacing w:line="360" w:lineRule="auto"/>
            </w:pPr>
            <w:r w:rsidRPr="007421B8">
              <w:t>Скорость посадки, м/мин</w:t>
            </w:r>
          </w:p>
        </w:tc>
        <w:tc>
          <w:tcPr>
            <w:tcW w:w="23" w:type="pct"/>
            <w:shd w:val="clear" w:color="auto" w:fill="FFFFFF"/>
            <w:vAlign w:val="center"/>
          </w:tcPr>
          <w:p w:rsidR="00A54234" w:rsidRPr="007421B8" w:rsidRDefault="002479F1" w:rsidP="007421B8">
            <w:pPr>
              <w:spacing w:line="360" w:lineRule="auto"/>
            </w:pPr>
            <w:r>
              <w:pict>
                <v:shape id="_x0000_i1108" type="#_x0000_t75" style="width:15pt;height:.75pt">
                  <v:imagedata r:id="rId83" o:title=""/>
                </v:shape>
              </w:pict>
            </w:r>
          </w:p>
        </w:tc>
        <w:tc>
          <w:tcPr>
            <w:tcW w:w="1703" w:type="pct"/>
            <w:shd w:val="clear" w:color="auto" w:fill="FFFFFF"/>
            <w:vAlign w:val="center"/>
          </w:tcPr>
          <w:p w:rsidR="00A54234" w:rsidRPr="007421B8" w:rsidRDefault="00A54234" w:rsidP="007421B8">
            <w:pPr>
              <w:spacing w:line="360" w:lineRule="auto"/>
            </w:pPr>
            <w:r w:rsidRPr="007421B8">
              <w:t xml:space="preserve">0,2 </w:t>
            </w:r>
          </w:p>
        </w:tc>
      </w:tr>
      <w:tr w:rsidR="00A54234" w:rsidRPr="007421B8" w:rsidTr="007421B8">
        <w:trPr>
          <w:tblCellSpacing w:w="0" w:type="dxa"/>
          <w:jc w:val="center"/>
        </w:trPr>
        <w:tc>
          <w:tcPr>
            <w:tcW w:w="3274" w:type="pct"/>
            <w:shd w:val="clear" w:color="auto" w:fill="E5E9EC"/>
            <w:vAlign w:val="center"/>
          </w:tcPr>
          <w:p w:rsidR="00A54234" w:rsidRPr="007421B8" w:rsidRDefault="00A54234" w:rsidP="007421B8">
            <w:pPr>
              <w:spacing w:line="360" w:lineRule="auto"/>
            </w:pPr>
            <w:r w:rsidRPr="007421B8">
              <w:t>Частота вращения, мин-1</w:t>
            </w:r>
          </w:p>
        </w:tc>
        <w:tc>
          <w:tcPr>
            <w:tcW w:w="23" w:type="pct"/>
            <w:shd w:val="clear" w:color="auto" w:fill="E5E9EC"/>
            <w:vAlign w:val="center"/>
          </w:tcPr>
          <w:p w:rsidR="00A54234" w:rsidRPr="007421B8" w:rsidRDefault="002479F1" w:rsidP="007421B8">
            <w:pPr>
              <w:spacing w:line="360" w:lineRule="auto"/>
            </w:pPr>
            <w:r>
              <w:pict>
                <v:shape id="_x0000_i1109" type="#_x0000_t75" style="width:.75pt;height:.75pt">
                  <v:imagedata r:id="rId83" o:title=""/>
                </v:shape>
              </w:pict>
            </w:r>
          </w:p>
        </w:tc>
        <w:tc>
          <w:tcPr>
            <w:tcW w:w="1703" w:type="pct"/>
            <w:shd w:val="clear" w:color="auto" w:fill="E5E9EC"/>
            <w:vAlign w:val="center"/>
          </w:tcPr>
          <w:p w:rsidR="00A54234" w:rsidRPr="007421B8" w:rsidRDefault="00A54234" w:rsidP="007421B8">
            <w:pPr>
              <w:spacing w:line="360" w:lineRule="auto"/>
            </w:pPr>
            <w:r w:rsidRPr="007421B8">
              <w:t xml:space="preserve">2,5 </w:t>
            </w:r>
          </w:p>
        </w:tc>
      </w:tr>
      <w:tr w:rsidR="00A54234" w:rsidRPr="007421B8" w:rsidTr="007421B8">
        <w:trPr>
          <w:tblCellSpacing w:w="0" w:type="dxa"/>
          <w:jc w:val="center"/>
        </w:trPr>
        <w:tc>
          <w:tcPr>
            <w:tcW w:w="3274" w:type="pct"/>
            <w:shd w:val="clear" w:color="auto" w:fill="FFFFFF"/>
            <w:vAlign w:val="center"/>
          </w:tcPr>
          <w:p w:rsidR="00A54234" w:rsidRPr="007421B8" w:rsidRDefault="00A54234" w:rsidP="007421B8">
            <w:pPr>
              <w:spacing w:line="360" w:lineRule="auto"/>
            </w:pPr>
            <w:r w:rsidRPr="007421B8">
              <w:t>Скорость передвижения, км/ч</w:t>
            </w:r>
          </w:p>
        </w:tc>
        <w:tc>
          <w:tcPr>
            <w:tcW w:w="23" w:type="pct"/>
            <w:shd w:val="clear" w:color="auto" w:fill="FFFFFF"/>
            <w:vAlign w:val="center"/>
          </w:tcPr>
          <w:p w:rsidR="00A54234" w:rsidRPr="007421B8" w:rsidRDefault="002479F1" w:rsidP="007421B8">
            <w:pPr>
              <w:spacing w:line="360" w:lineRule="auto"/>
            </w:pPr>
            <w:r>
              <w:pict>
                <v:shape id="_x0000_i1110" type="#_x0000_t75" style="width:.75pt;height:.75pt">
                  <v:imagedata r:id="rId83" o:title=""/>
                </v:shape>
              </w:pict>
            </w:r>
          </w:p>
        </w:tc>
        <w:tc>
          <w:tcPr>
            <w:tcW w:w="1703" w:type="pct"/>
            <w:shd w:val="clear" w:color="auto" w:fill="FFFFFF"/>
            <w:vAlign w:val="center"/>
          </w:tcPr>
          <w:p w:rsidR="00A54234" w:rsidRPr="007421B8" w:rsidRDefault="00A54234" w:rsidP="007421B8">
            <w:pPr>
              <w:spacing w:line="360" w:lineRule="auto"/>
            </w:pPr>
            <w:r w:rsidRPr="007421B8">
              <w:t xml:space="preserve">60 </w:t>
            </w:r>
          </w:p>
        </w:tc>
      </w:tr>
      <w:tr w:rsidR="00A54234" w:rsidRPr="007421B8" w:rsidTr="007421B8">
        <w:trPr>
          <w:tblCellSpacing w:w="0" w:type="dxa"/>
          <w:jc w:val="center"/>
        </w:trPr>
        <w:tc>
          <w:tcPr>
            <w:tcW w:w="5000" w:type="pct"/>
            <w:gridSpan w:val="3"/>
            <w:shd w:val="clear" w:color="auto" w:fill="E5E9EC"/>
            <w:vAlign w:val="center"/>
          </w:tcPr>
          <w:p w:rsidR="00A54234" w:rsidRPr="007421B8" w:rsidRDefault="00A54234" w:rsidP="007421B8">
            <w:pPr>
              <w:spacing w:line="360" w:lineRule="auto"/>
            </w:pPr>
            <w:r w:rsidRPr="007421B8">
              <w:t>Габаритные размеры в транспортном положении</w:t>
            </w:r>
            <w:r w:rsidR="002479F1">
              <w:pict>
                <v:shape id="_x0000_i1111" type="#_x0000_t75" style="width:.75pt;height:.75pt">
                  <v:imagedata r:id="rId83" o:title=""/>
                </v:shape>
              </w:pict>
            </w:r>
          </w:p>
        </w:tc>
      </w:tr>
      <w:tr w:rsidR="00A54234" w:rsidRPr="007421B8" w:rsidTr="007421B8">
        <w:trPr>
          <w:tblCellSpacing w:w="0" w:type="dxa"/>
          <w:jc w:val="center"/>
        </w:trPr>
        <w:tc>
          <w:tcPr>
            <w:tcW w:w="3274" w:type="pct"/>
            <w:shd w:val="clear" w:color="auto" w:fill="FFFFFF"/>
            <w:vAlign w:val="center"/>
          </w:tcPr>
          <w:p w:rsidR="00A54234" w:rsidRPr="007421B8" w:rsidRDefault="00A54234" w:rsidP="007421B8">
            <w:pPr>
              <w:spacing w:line="360" w:lineRule="auto"/>
            </w:pPr>
            <w:r w:rsidRPr="007421B8">
              <w:t>Длина, мм</w:t>
            </w:r>
          </w:p>
        </w:tc>
        <w:tc>
          <w:tcPr>
            <w:tcW w:w="23" w:type="pct"/>
            <w:shd w:val="clear" w:color="auto" w:fill="FFFFFF"/>
            <w:vAlign w:val="center"/>
          </w:tcPr>
          <w:p w:rsidR="00A54234" w:rsidRPr="007421B8" w:rsidRDefault="002479F1" w:rsidP="007421B8">
            <w:pPr>
              <w:spacing w:line="360" w:lineRule="auto"/>
            </w:pPr>
            <w:r>
              <w:pict>
                <v:shape id="_x0000_i1112" type="#_x0000_t75" style="width:.75pt;height:.75pt">
                  <v:imagedata r:id="rId83" o:title=""/>
                </v:shape>
              </w:pict>
            </w:r>
          </w:p>
        </w:tc>
        <w:tc>
          <w:tcPr>
            <w:tcW w:w="1703" w:type="pct"/>
            <w:shd w:val="clear" w:color="auto" w:fill="FFFFFF"/>
            <w:vAlign w:val="center"/>
          </w:tcPr>
          <w:p w:rsidR="00A54234" w:rsidRPr="007421B8" w:rsidRDefault="00A54234" w:rsidP="007421B8">
            <w:pPr>
              <w:spacing w:line="360" w:lineRule="auto"/>
            </w:pPr>
            <w:r w:rsidRPr="007421B8">
              <w:t xml:space="preserve">10000 </w:t>
            </w:r>
          </w:p>
        </w:tc>
      </w:tr>
      <w:tr w:rsidR="00A54234" w:rsidRPr="007421B8" w:rsidTr="007421B8">
        <w:trPr>
          <w:tblCellSpacing w:w="0" w:type="dxa"/>
          <w:jc w:val="center"/>
        </w:trPr>
        <w:tc>
          <w:tcPr>
            <w:tcW w:w="3274" w:type="pct"/>
            <w:shd w:val="clear" w:color="auto" w:fill="E5E9EC"/>
            <w:vAlign w:val="center"/>
          </w:tcPr>
          <w:p w:rsidR="00A54234" w:rsidRPr="007421B8" w:rsidRDefault="00A54234" w:rsidP="007421B8">
            <w:pPr>
              <w:spacing w:line="360" w:lineRule="auto"/>
            </w:pPr>
            <w:r w:rsidRPr="007421B8">
              <w:t>Ширина, мм</w:t>
            </w:r>
          </w:p>
        </w:tc>
        <w:tc>
          <w:tcPr>
            <w:tcW w:w="23" w:type="pct"/>
            <w:shd w:val="clear" w:color="auto" w:fill="E5E9EC"/>
            <w:vAlign w:val="center"/>
          </w:tcPr>
          <w:p w:rsidR="00A54234" w:rsidRPr="007421B8" w:rsidRDefault="002479F1" w:rsidP="007421B8">
            <w:pPr>
              <w:spacing w:line="360" w:lineRule="auto"/>
            </w:pPr>
            <w:r>
              <w:pict>
                <v:shape id="_x0000_i1113" type="#_x0000_t75" style="width:.75pt;height:.75pt">
                  <v:imagedata r:id="rId83" o:title=""/>
                </v:shape>
              </w:pict>
            </w:r>
          </w:p>
        </w:tc>
        <w:tc>
          <w:tcPr>
            <w:tcW w:w="1703" w:type="pct"/>
            <w:shd w:val="clear" w:color="auto" w:fill="E5E9EC"/>
            <w:vAlign w:val="center"/>
          </w:tcPr>
          <w:p w:rsidR="00A54234" w:rsidRPr="007421B8" w:rsidRDefault="00A54234" w:rsidP="007421B8">
            <w:pPr>
              <w:spacing w:line="360" w:lineRule="auto"/>
            </w:pPr>
            <w:r w:rsidRPr="007421B8">
              <w:t xml:space="preserve">2500 </w:t>
            </w:r>
          </w:p>
        </w:tc>
      </w:tr>
      <w:tr w:rsidR="00A54234" w:rsidRPr="007421B8" w:rsidTr="007421B8">
        <w:trPr>
          <w:tblCellSpacing w:w="0" w:type="dxa"/>
          <w:jc w:val="center"/>
        </w:trPr>
        <w:tc>
          <w:tcPr>
            <w:tcW w:w="3274" w:type="pct"/>
            <w:shd w:val="clear" w:color="auto" w:fill="FFFFFF"/>
            <w:vAlign w:val="center"/>
          </w:tcPr>
          <w:p w:rsidR="00A54234" w:rsidRPr="007421B8" w:rsidRDefault="00A54234" w:rsidP="007421B8">
            <w:pPr>
              <w:spacing w:line="360" w:lineRule="auto"/>
            </w:pPr>
            <w:r w:rsidRPr="007421B8">
              <w:t>Высота, мм</w:t>
            </w:r>
          </w:p>
        </w:tc>
        <w:tc>
          <w:tcPr>
            <w:tcW w:w="23" w:type="pct"/>
            <w:shd w:val="clear" w:color="auto" w:fill="FFFFFF"/>
            <w:vAlign w:val="center"/>
          </w:tcPr>
          <w:p w:rsidR="00A54234" w:rsidRPr="007421B8" w:rsidRDefault="002479F1" w:rsidP="007421B8">
            <w:pPr>
              <w:spacing w:line="360" w:lineRule="auto"/>
            </w:pPr>
            <w:r>
              <w:pict>
                <v:shape id="_x0000_i1114" type="#_x0000_t75" style="width:15pt;height:.75pt">
                  <v:imagedata r:id="rId83" o:title=""/>
                </v:shape>
              </w:pict>
            </w:r>
          </w:p>
        </w:tc>
        <w:tc>
          <w:tcPr>
            <w:tcW w:w="1703" w:type="pct"/>
            <w:shd w:val="clear" w:color="auto" w:fill="FFFFFF"/>
            <w:vAlign w:val="center"/>
          </w:tcPr>
          <w:p w:rsidR="00A54234" w:rsidRPr="007421B8" w:rsidRDefault="00A54234" w:rsidP="007421B8">
            <w:pPr>
              <w:spacing w:line="360" w:lineRule="auto"/>
            </w:pPr>
            <w:r w:rsidRPr="007421B8">
              <w:t xml:space="preserve">3850 </w:t>
            </w:r>
          </w:p>
        </w:tc>
      </w:tr>
      <w:tr w:rsidR="00A54234" w:rsidRPr="007421B8" w:rsidTr="007421B8">
        <w:trPr>
          <w:tblCellSpacing w:w="0" w:type="dxa"/>
          <w:jc w:val="center"/>
        </w:trPr>
        <w:tc>
          <w:tcPr>
            <w:tcW w:w="3274" w:type="pct"/>
            <w:shd w:val="clear" w:color="auto" w:fill="E5E9EC"/>
            <w:vAlign w:val="center"/>
          </w:tcPr>
          <w:p w:rsidR="00A54234" w:rsidRPr="007421B8" w:rsidRDefault="00A54234" w:rsidP="007421B8">
            <w:pPr>
              <w:spacing w:line="360" w:lineRule="auto"/>
            </w:pPr>
            <w:r w:rsidRPr="007421B8">
              <w:t>Длина стрелы, м</w:t>
            </w:r>
          </w:p>
        </w:tc>
        <w:tc>
          <w:tcPr>
            <w:tcW w:w="23" w:type="pct"/>
            <w:shd w:val="clear" w:color="auto" w:fill="E5E9EC"/>
            <w:vAlign w:val="center"/>
          </w:tcPr>
          <w:p w:rsidR="00A54234" w:rsidRPr="007421B8" w:rsidRDefault="002479F1" w:rsidP="007421B8">
            <w:pPr>
              <w:spacing w:line="360" w:lineRule="auto"/>
            </w:pPr>
            <w:r>
              <w:pict>
                <v:shape id="_x0000_i1115" type="#_x0000_t75" style="width:15pt;height:.75pt">
                  <v:imagedata r:id="rId83" o:title=""/>
                </v:shape>
              </w:pict>
            </w:r>
          </w:p>
        </w:tc>
        <w:tc>
          <w:tcPr>
            <w:tcW w:w="1703" w:type="pct"/>
            <w:shd w:val="clear" w:color="auto" w:fill="E5E9EC"/>
            <w:vAlign w:val="center"/>
          </w:tcPr>
          <w:p w:rsidR="00A54234" w:rsidRPr="007421B8" w:rsidRDefault="00A54234" w:rsidP="007421B8">
            <w:pPr>
              <w:spacing w:line="360" w:lineRule="auto"/>
            </w:pPr>
            <w:r w:rsidRPr="007421B8">
              <w:t>8 ... 18</w:t>
            </w:r>
          </w:p>
        </w:tc>
      </w:tr>
      <w:tr w:rsidR="00A54234" w:rsidRPr="007421B8" w:rsidTr="007421B8">
        <w:trPr>
          <w:tblCellSpacing w:w="0" w:type="dxa"/>
          <w:jc w:val="center"/>
        </w:trPr>
        <w:tc>
          <w:tcPr>
            <w:tcW w:w="3274" w:type="pct"/>
            <w:shd w:val="clear" w:color="auto" w:fill="FFFFFF"/>
            <w:vAlign w:val="center"/>
          </w:tcPr>
          <w:p w:rsidR="00A54234" w:rsidRPr="007421B8" w:rsidRDefault="00A54234" w:rsidP="007421B8">
            <w:pPr>
              <w:spacing w:line="360" w:lineRule="auto"/>
            </w:pPr>
            <w:r w:rsidRPr="007421B8">
              <w:t>Вылет стрелы, м</w:t>
            </w:r>
          </w:p>
        </w:tc>
        <w:tc>
          <w:tcPr>
            <w:tcW w:w="23" w:type="pct"/>
            <w:shd w:val="clear" w:color="auto" w:fill="FFFFFF"/>
            <w:vAlign w:val="center"/>
          </w:tcPr>
          <w:p w:rsidR="00A54234" w:rsidRPr="007421B8" w:rsidRDefault="002479F1" w:rsidP="007421B8">
            <w:pPr>
              <w:spacing w:line="360" w:lineRule="auto"/>
            </w:pPr>
            <w:r>
              <w:pict>
                <v:shape id="_x0000_i1116" type="#_x0000_t75" style="width:15pt;height:.75pt">
                  <v:imagedata r:id="rId83" o:title=""/>
                </v:shape>
              </w:pict>
            </w:r>
          </w:p>
        </w:tc>
        <w:tc>
          <w:tcPr>
            <w:tcW w:w="1703" w:type="pct"/>
            <w:shd w:val="clear" w:color="auto" w:fill="FFFFFF"/>
            <w:vAlign w:val="center"/>
          </w:tcPr>
          <w:p w:rsidR="00A54234" w:rsidRPr="007421B8" w:rsidRDefault="00A54234" w:rsidP="007421B8">
            <w:pPr>
              <w:spacing w:line="360" w:lineRule="auto"/>
            </w:pPr>
            <w:r w:rsidRPr="007421B8">
              <w:t>1.9 ... 17</w:t>
            </w:r>
          </w:p>
        </w:tc>
      </w:tr>
      <w:tr w:rsidR="00A54234" w:rsidRPr="007421B8" w:rsidTr="007421B8">
        <w:trPr>
          <w:tblCellSpacing w:w="0" w:type="dxa"/>
          <w:jc w:val="center"/>
        </w:trPr>
        <w:tc>
          <w:tcPr>
            <w:tcW w:w="3274" w:type="pct"/>
            <w:shd w:val="clear" w:color="auto" w:fill="E5E9EC"/>
            <w:vAlign w:val="center"/>
          </w:tcPr>
          <w:p w:rsidR="00A54234" w:rsidRPr="007421B8" w:rsidRDefault="00A54234" w:rsidP="007421B8">
            <w:pPr>
              <w:spacing w:line="360" w:lineRule="auto"/>
            </w:pPr>
            <w:r w:rsidRPr="007421B8">
              <w:t xml:space="preserve">Максимальная высота подъема </w:t>
            </w:r>
          </w:p>
          <w:p w:rsidR="00A54234" w:rsidRPr="007421B8" w:rsidRDefault="00A54234" w:rsidP="007421B8">
            <w:pPr>
              <w:spacing w:line="360" w:lineRule="auto"/>
            </w:pPr>
            <w:r w:rsidRPr="007421B8">
              <w:t>на основной стреле, м</w:t>
            </w:r>
          </w:p>
        </w:tc>
        <w:tc>
          <w:tcPr>
            <w:tcW w:w="23" w:type="pct"/>
            <w:shd w:val="clear" w:color="auto" w:fill="E5E9EC"/>
            <w:vAlign w:val="center"/>
          </w:tcPr>
          <w:p w:rsidR="00A54234" w:rsidRPr="007421B8" w:rsidRDefault="002479F1" w:rsidP="007421B8">
            <w:pPr>
              <w:spacing w:line="360" w:lineRule="auto"/>
            </w:pPr>
            <w:r>
              <w:pict>
                <v:shape id="_x0000_i1117" type="#_x0000_t75" style="width:15pt;height:.75pt">
                  <v:imagedata r:id="rId83" o:title=""/>
                </v:shape>
              </w:pict>
            </w:r>
          </w:p>
        </w:tc>
        <w:tc>
          <w:tcPr>
            <w:tcW w:w="1703" w:type="pct"/>
            <w:shd w:val="clear" w:color="auto" w:fill="E5E9EC"/>
            <w:vAlign w:val="center"/>
          </w:tcPr>
          <w:p w:rsidR="00A54234" w:rsidRPr="007421B8" w:rsidRDefault="00A54234" w:rsidP="007421B8">
            <w:pPr>
              <w:spacing w:line="360" w:lineRule="auto"/>
            </w:pPr>
            <w:r w:rsidRPr="007421B8">
              <w:t xml:space="preserve">9.1 ... 18.4 </w:t>
            </w:r>
          </w:p>
        </w:tc>
      </w:tr>
      <w:tr w:rsidR="00A54234" w:rsidRPr="007421B8" w:rsidTr="007421B8">
        <w:trPr>
          <w:tblCellSpacing w:w="0" w:type="dxa"/>
          <w:jc w:val="center"/>
        </w:trPr>
        <w:tc>
          <w:tcPr>
            <w:tcW w:w="3274" w:type="pct"/>
            <w:shd w:val="clear" w:color="auto" w:fill="FFFFFF"/>
            <w:vAlign w:val="center"/>
          </w:tcPr>
          <w:p w:rsidR="00A54234" w:rsidRPr="007421B8" w:rsidRDefault="00A54234" w:rsidP="007421B8">
            <w:pPr>
              <w:spacing w:line="360" w:lineRule="auto"/>
            </w:pPr>
            <w:r w:rsidRPr="007421B8">
              <w:t xml:space="preserve">Максимальная высота подъема </w:t>
            </w:r>
          </w:p>
          <w:p w:rsidR="00A54234" w:rsidRPr="007421B8" w:rsidRDefault="00A54234" w:rsidP="007421B8">
            <w:pPr>
              <w:spacing w:line="360" w:lineRule="auto"/>
            </w:pPr>
            <w:r w:rsidRPr="007421B8">
              <w:t>с дополнительным оборудованием, м</w:t>
            </w:r>
          </w:p>
        </w:tc>
        <w:tc>
          <w:tcPr>
            <w:tcW w:w="23" w:type="pct"/>
            <w:shd w:val="clear" w:color="auto" w:fill="FFFFFF"/>
            <w:vAlign w:val="center"/>
          </w:tcPr>
          <w:p w:rsidR="00A54234" w:rsidRPr="007421B8" w:rsidRDefault="002479F1" w:rsidP="007421B8">
            <w:pPr>
              <w:spacing w:line="360" w:lineRule="auto"/>
            </w:pPr>
            <w:r>
              <w:pict>
                <v:shape id="_x0000_i1118" type="#_x0000_t75" style="width:.75pt;height:.75pt">
                  <v:imagedata r:id="rId83" o:title=""/>
                </v:shape>
              </w:pict>
            </w:r>
          </w:p>
        </w:tc>
        <w:tc>
          <w:tcPr>
            <w:tcW w:w="1703" w:type="pct"/>
            <w:shd w:val="clear" w:color="auto" w:fill="FFFFFF"/>
            <w:vAlign w:val="center"/>
          </w:tcPr>
          <w:p w:rsidR="00A54234" w:rsidRPr="007421B8" w:rsidRDefault="00A54234" w:rsidP="007421B8">
            <w:pPr>
              <w:spacing w:line="360" w:lineRule="auto"/>
            </w:pPr>
            <w:r w:rsidRPr="007421B8">
              <w:t>25.0</w:t>
            </w:r>
          </w:p>
        </w:tc>
      </w:tr>
      <w:tr w:rsidR="00A54234" w:rsidRPr="007421B8" w:rsidTr="007421B8">
        <w:trPr>
          <w:tblCellSpacing w:w="0" w:type="dxa"/>
          <w:jc w:val="center"/>
        </w:trPr>
        <w:tc>
          <w:tcPr>
            <w:tcW w:w="3274" w:type="pct"/>
            <w:shd w:val="clear" w:color="auto" w:fill="E5E9EC"/>
            <w:vAlign w:val="center"/>
          </w:tcPr>
          <w:p w:rsidR="00A54234" w:rsidRPr="007421B8" w:rsidRDefault="00A54234" w:rsidP="007421B8">
            <w:pPr>
              <w:spacing w:line="360" w:lineRule="auto"/>
            </w:pPr>
            <w:r w:rsidRPr="007421B8">
              <w:t xml:space="preserve">Время перевода крана </w:t>
            </w:r>
          </w:p>
          <w:p w:rsidR="00A54234" w:rsidRPr="007421B8" w:rsidRDefault="00A54234" w:rsidP="007421B8">
            <w:pPr>
              <w:spacing w:line="360" w:lineRule="auto"/>
            </w:pPr>
            <w:r w:rsidRPr="007421B8">
              <w:t>из транспортного положения в рабочее, мин</w:t>
            </w:r>
          </w:p>
        </w:tc>
        <w:tc>
          <w:tcPr>
            <w:tcW w:w="23" w:type="pct"/>
            <w:shd w:val="clear" w:color="auto" w:fill="E5E9EC"/>
            <w:vAlign w:val="center"/>
          </w:tcPr>
          <w:p w:rsidR="00A54234" w:rsidRPr="007421B8" w:rsidRDefault="002479F1" w:rsidP="007421B8">
            <w:pPr>
              <w:spacing w:line="360" w:lineRule="auto"/>
            </w:pPr>
            <w:r>
              <w:pict>
                <v:shape id="_x0000_i1119" type="#_x0000_t75" style="width:15pt;height:.75pt">
                  <v:imagedata r:id="rId83" o:title=""/>
                </v:shape>
              </w:pict>
            </w:r>
          </w:p>
        </w:tc>
        <w:tc>
          <w:tcPr>
            <w:tcW w:w="1703" w:type="pct"/>
            <w:shd w:val="clear" w:color="auto" w:fill="E5E9EC"/>
            <w:vAlign w:val="center"/>
          </w:tcPr>
          <w:p w:rsidR="00A54234" w:rsidRPr="007421B8" w:rsidRDefault="00A54234" w:rsidP="007421B8">
            <w:pPr>
              <w:spacing w:line="360" w:lineRule="auto"/>
            </w:pPr>
            <w:r w:rsidRPr="007421B8">
              <w:t>4</w:t>
            </w:r>
          </w:p>
        </w:tc>
      </w:tr>
      <w:tr w:rsidR="00A54234" w:rsidRPr="007421B8" w:rsidTr="007421B8">
        <w:trPr>
          <w:tblCellSpacing w:w="0" w:type="dxa"/>
          <w:jc w:val="center"/>
        </w:trPr>
        <w:tc>
          <w:tcPr>
            <w:tcW w:w="3274" w:type="pct"/>
            <w:shd w:val="clear" w:color="auto" w:fill="FFFFFF"/>
            <w:vAlign w:val="center"/>
          </w:tcPr>
          <w:p w:rsidR="00A54234" w:rsidRPr="007421B8" w:rsidRDefault="00A54234" w:rsidP="007421B8">
            <w:pPr>
              <w:spacing w:line="360" w:lineRule="auto"/>
            </w:pPr>
            <w:r w:rsidRPr="007421B8">
              <w:t>Дополнительное оборудование</w:t>
            </w:r>
          </w:p>
        </w:tc>
        <w:tc>
          <w:tcPr>
            <w:tcW w:w="23" w:type="pct"/>
            <w:shd w:val="clear" w:color="auto" w:fill="FFFFFF"/>
            <w:vAlign w:val="center"/>
          </w:tcPr>
          <w:p w:rsidR="00A54234" w:rsidRPr="007421B8" w:rsidRDefault="002479F1" w:rsidP="007421B8">
            <w:pPr>
              <w:spacing w:line="360" w:lineRule="auto"/>
            </w:pPr>
            <w:r>
              <w:pict>
                <v:shape id="_x0000_i1120" type="#_x0000_t75" style="width:.75pt;height:.75pt">
                  <v:imagedata r:id="rId83" o:title=""/>
                </v:shape>
              </w:pict>
            </w:r>
          </w:p>
        </w:tc>
        <w:tc>
          <w:tcPr>
            <w:tcW w:w="1703" w:type="pct"/>
            <w:shd w:val="clear" w:color="auto" w:fill="FFFFFF"/>
            <w:vAlign w:val="center"/>
          </w:tcPr>
          <w:p w:rsidR="00A54234" w:rsidRPr="007421B8" w:rsidRDefault="00A54234" w:rsidP="007421B8">
            <w:pPr>
              <w:spacing w:line="360" w:lineRule="auto"/>
            </w:pPr>
            <w:r w:rsidRPr="007421B8">
              <w:t xml:space="preserve">гусек 7 м </w:t>
            </w:r>
          </w:p>
        </w:tc>
      </w:tr>
    </w:tbl>
    <w:p w:rsidR="00A54234" w:rsidRPr="00470EEB" w:rsidRDefault="007421B8" w:rsidP="00470EEB">
      <w:pPr>
        <w:spacing w:line="360" w:lineRule="auto"/>
        <w:ind w:firstLine="709"/>
        <w:jc w:val="both"/>
        <w:rPr>
          <w:sz w:val="28"/>
          <w:szCs w:val="28"/>
        </w:rPr>
      </w:pPr>
      <w:r>
        <w:rPr>
          <w:sz w:val="28"/>
          <w:szCs w:val="28"/>
        </w:rPr>
        <w:br w:type="page"/>
      </w:r>
      <w:r w:rsidR="002479F1">
        <w:rPr>
          <w:sz w:val="28"/>
          <w:szCs w:val="28"/>
        </w:rPr>
        <w:pict>
          <v:shape id="_x0000_i1121" type="#_x0000_t75" style="width:5in;height:210.75pt">
            <v:imagedata r:id="rId84" o:title=""/>
          </v:shape>
        </w:pict>
      </w:r>
    </w:p>
    <w:p w:rsidR="00A54234" w:rsidRPr="00470EEB" w:rsidRDefault="00A54234" w:rsidP="00470EEB">
      <w:pPr>
        <w:spacing w:line="360" w:lineRule="auto"/>
        <w:ind w:firstLine="709"/>
        <w:jc w:val="both"/>
        <w:rPr>
          <w:sz w:val="28"/>
          <w:szCs w:val="28"/>
        </w:rPr>
      </w:pPr>
      <w:r w:rsidRPr="00470EEB">
        <w:rPr>
          <w:sz w:val="28"/>
          <w:szCs w:val="28"/>
        </w:rPr>
        <w:t>Рисунок 6 – Бульдозер Д-521</w:t>
      </w:r>
    </w:p>
    <w:p w:rsidR="00A54234" w:rsidRPr="00470EEB" w:rsidRDefault="00A54234" w:rsidP="00470EEB">
      <w:pPr>
        <w:spacing w:line="360" w:lineRule="auto"/>
        <w:ind w:firstLine="709"/>
        <w:jc w:val="both"/>
        <w:rPr>
          <w:sz w:val="28"/>
          <w:szCs w:val="28"/>
        </w:rPr>
      </w:pPr>
    </w:p>
    <w:p w:rsidR="00A54234" w:rsidRPr="00470EEB" w:rsidRDefault="00A54234" w:rsidP="00470EEB">
      <w:pPr>
        <w:spacing w:line="360" w:lineRule="auto"/>
        <w:ind w:firstLine="709"/>
        <w:jc w:val="both"/>
        <w:rPr>
          <w:sz w:val="28"/>
          <w:szCs w:val="28"/>
        </w:rPr>
      </w:pPr>
      <w:r w:rsidRPr="00470EEB">
        <w:rPr>
          <w:sz w:val="28"/>
          <w:szCs w:val="28"/>
        </w:rPr>
        <w:t>Таблица 6 - Технические характеристики бульдозера Д-521</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46"/>
        <w:gridCol w:w="5749"/>
        <w:gridCol w:w="2435"/>
      </w:tblGrid>
      <w:tr w:rsidR="00A54234" w:rsidRPr="007421B8" w:rsidTr="007421B8">
        <w:trPr>
          <w:trHeight w:val="329"/>
          <w:tblCellSpacing w:w="15" w:type="dxa"/>
          <w:jc w:val="center"/>
        </w:trPr>
        <w:tc>
          <w:tcPr>
            <w:tcW w:w="501" w:type="dxa"/>
            <w:tcBorders>
              <w:top w:val="outset" w:sz="6" w:space="0" w:color="auto"/>
              <w:bottom w:val="outset" w:sz="6" w:space="0" w:color="auto"/>
              <w:right w:val="outset" w:sz="6" w:space="0" w:color="auto"/>
            </w:tcBorders>
            <w:vAlign w:val="center"/>
          </w:tcPr>
          <w:p w:rsidR="00A54234" w:rsidRPr="007421B8" w:rsidRDefault="00A54234" w:rsidP="007421B8">
            <w:pPr>
              <w:spacing w:line="360" w:lineRule="auto"/>
              <w:rPr>
                <w:rFonts w:eastAsia="Arial Unicode MS"/>
              </w:rPr>
            </w:pPr>
            <w:r w:rsidRPr="007421B8">
              <w:t>№</w:t>
            </w:r>
          </w:p>
        </w:tc>
        <w:tc>
          <w:tcPr>
            <w:tcW w:w="5719" w:type="dxa"/>
            <w:tcBorders>
              <w:top w:val="outset" w:sz="6" w:space="0" w:color="auto"/>
              <w:left w:val="outset" w:sz="6" w:space="0" w:color="auto"/>
              <w:bottom w:val="outset" w:sz="6" w:space="0" w:color="auto"/>
              <w:right w:val="outset" w:sz="6" w:space="0" w:color="auto"/>
            </w:tcBorders>
            <w:vAlign w:val="center"/>
          </w:tcPr>
          <w:p w:rsidR="00A54234" w:rsidRPr="007421B8" w:rsidRDefault="00A54234" w:rsidP="007421B8">
            <w:pPr>
              <w:spacing w:line="360" w:lineRule="auto"/>
              <w:rPr>
                <w:rFonts w:eastAsia="Arial Unicode MS"/>
              </w:rPr>
            </w:pPr>
            <w:r w:rsidRPr="007421B8">
              <w:t>Характеристики</w:t>
            </w:r>
          </w:p>
        </w:tc>
        <w:tc>
          <w:tcPr>
            <w:tcW w:w="2390" w:type="dxa"/>
            <w:tcBorders>
              <w:top w:val="outset" w:sz="6" w:space="0" w:color="auto"/>
              <w:left w:val="outset" w:sz="6" w:space="0" w:color="auto"/>
              <w:bottom w:val="outset" w:sz="6" w:space="0" w:color="auto"/>
            </w:tcBorders>
            <w:vAlign w:val="center"/>
          </w:tcPr>
          <w:p w:rsidR="00A54234" w:rsidRPr="007421B8" w:rsidRDefault="00A54234" w:rsidP="007421B8">
            <w:pPr>
              <w:spacing w:line="360" w:lineRule="auto"/>
              <w:rPr>
                <w:rFonts w:eastAsia="Arial Unicode MS"/>
              </w:rPr>
            </w:pPr>
            <w:r w:rsidRPr="007421B8">
              <w:t>Значение</w:t>
            </w:r>
          </w:p>
        </w:tc>
      </w:tr>
      <w:tr w:rsidR="00A54234" w:rsidRPr="007421B8" w:rsidTr="007421B8">
        <w:trPr>
          <w:trHeight w:val="329"/>
          <w:tblCellSpacing w:w="15" w:type="dxa"/>
          <w:jc w:val="center"/>
        </w:trPr>
        <w:tc>
          <w:tcPr>
            <w:tcW w:w="501" w:type="dxa"/>
            <w:tcBorders>
              <w:top w:val="outset" w:sz="6" w:space="0" w:color="auto"/>
              <w:bottom w:val="outset" w:sz="6" w:space="0" w:color="auto"/>
              <w:right w:val="outset" w:sz="6" w:space="0" w:color="auto"/>
            </w:tcBorders>
            <w:vAlign w:val="center"/>
          </w:tcPr>
          <w:p w:rsidR="00A54234" w:rsidRPr="007421B8" w:rsidRDefault="00A54234" w:rsidP="007421B8">
            <w:pPr>
              <w:spacing w:line="360" w:lineRule="auto"/>
              <w:rPr>
                <w:rFonts w:eastAsia="Arial Unicode MS"/>
              </w:rPr>
            </w:pPr>
            <w:r w:rsidRPr="007421B8">
              <w:t>1</w:t>
            </w:r>
          </w:p>
        </w:tc>
        <w:tc>
          <w:tcPr>
            <w:tcW w:w="5719" w:type="dxa"/>
            <w:tcBorders>
              <w:top w:val="outset" w:sz="6" w:space="0" w:color="auto"/>
              <w:left w:val="outset" w:sz="6" w:space="0" w:color="auto"/>
              <w:bottom w:val="outset" w:sz="6" w:space="0" w:color="auto"/>
              <w:right w:val="outset" w:sz="6" w:space="0" w:color="auto"/>
            </w:tcBorders>
            <w:vAlign w:val="center"/>
          </w:tcPr>
          <w:p w:rsidR="00A54234" w:rsidRPr="007421B8" w:rsidRDefault="00A54234" w:rsidP="007421B8">
            <w:pPr>
              <w:spacing w:line="360" w:lineRule="auto"/>
              <w:rPr>
                <w:rFonts w:eastAsia="Arial Unicode MS"/>
              </w:rPr>
            </w:pPr>
            <w:r w:rsidRPr="007421B8">
              <w:t>Базовый трактор</w:t>
            </w:r>
          </w:p>
        </w:tc>
        <w:tc>
          <w:tcPr>
            <w:tcW w:w="2390" w:type="dxa"/>
            <w:tcBorders>
              <w:top w:val="outset" w:sz="6" w:space="0" w:color="auto"/>
              <w:left w:val="outset" w:sz="6" w:space="0" w:color="auto"/>
              <w:bottom w:val="outset" w:sz="6" w:space="0" w:color="auto"/>
            </w:tcBorders>
            <w:vAlign w:val="center"/>
          </w:tcPr>
          <w:p w:rsidR="00A54234" w:rsidRPr="007421B8" w:rsidRDefault="00A54234" w:rsidP="007421B8">
            <w:pPr>
              <w:spacing w:line="360" w:lineRule="auto"/>
              <w:rPr>
                <w:rFonts w:eastAsia="Arial Unicode MS"/>
              </w:rPr>
            </w:pPr>
            <w:r w:rsidRPr="007421B8">
              <w:t>ЛТЗ-60АБ</w:t>
            </w:r>
          </w:p>
        </w:tc>
      </w:tr>
      <w:tr w:rsidR="00A54234" w:rsidRPr="007421B8" w:rsidTr="007421B8">
        <w:trPr>
          <w:trHeight w:val="329"/>
          <w:tblCellSpacing w:w="15" w:type="dxa"/>
          <w:jc w:val="center"/>
        </w:trPr>
        <w:tc>
          <w:tcPr>
            <w:tcW w:w="501" w:type="dxa"/>
            <w:tcBorders>
              <w:top w:val="outset" w:sz="6" w:space="0" w:color="auto"/>
              <w:bottom w:val="outset" w:sz="6" w:space="0" w:color="auto"/>
              <w:right w:val="outset" w:sz="6" w:space="0" w:color="auto"/>
            </w:tcBorders>
            <w:vAlign w:val="center"/>
          </w:tcPr>
          <w:p w:rsidR="00A54234" w:rsidRPr="007421B8" w:rsidRDefault="00A54234" w:rsidP="007421B8">
            <w:pPr>
              <w:spacing w:line="360" w:lineRule="auto"/>
              <w:rPr>
                <w:rFonts w:eastAsia="Arial Unicode MS"/>
              </w:rPr>
            </w:pPr>
            <w:r w:rsidRPr="007421B8">
              <w:t>2</w:t>
            </w:r>
          </w:p>
        </w:tc>
        <w:tc>
          <w:tcPr>
            <w:tcW w:w="5719" w:type="dxa"/>
            <w:tcBorders>
              <w:top w:val="outset" w:sz="6" w:space="0" w:color="auto"/>
              <w:left w:val="outset" w:sz="6" w:space="0" w:color="auto"/>
              <w:bottom w:val="outset" w:sz="6" w:space="0" w:color="auto"/>
              <w:right w:val="outset" w:sz="6" w:space="0" w:color="auto"/>
            </w:tcBorders>
            <w:vAlign w:val="center"/>
          </w:tcPr>
          <w:p w:rsidR="00A54234" w:rsidRPr="007421B8" w:rsidRDefault="00A54234" w:rsidP="007421B8">
            <w:pPr>
              <w:spacing w:line="360" w:lineRule="auto"/>
              <w:rPr>
                <w:rFonts w:eastAsia="Arial Unicode MS"/>
              </w:rPr>
            </w:pPr>
            <w:r w:rsidRPr="007421B8">
              <w:t>Двигатель, мощность, кВт (л.с.)</w:t>
            </w:r>
          </w:p>
        </w:tc>
        <w:tc>
          <w:tcPr>
            <w:tcW w:w="2390" w:type="dxa"/>
            <w:tcBorders>
              <w:top w:val="outset" w:sz="6" w:space="0" w:color="auto"/>
              <w:left w:val="outset" w:sz="6" w:space="0" w:color="auto"/>
              <w:bottom w:val="outset" w:sz="6" w:space="0" w:color="auto"/>
            </w:tcBorders>
            <w:vAlign w:val="center"/>
          </w:tcPr>
          <w:p w:rsidR="00A54234" w:rsidRPr="007421B8" w:rsidRDefault="00A54234" w:rsidP="007421B8">
            <w:pPr>
              <w:spacing w:line="360" w:lineRule="auto"/>
              <w:rPr>
                <w:rFonts w:eastAsia="Arial Unicode MS"/>
              </w:rPr>
            </w:pPr>
            <w:r w:rsidRPr="007421B8">
              <w:t>Д-248, 60 л.с.</w:t>
            </w:r>
          </w:p>
        </w:tc>
      </w:tr>
      <w:tr w:rsidR="00A54234" w:rsidRPr="007421B8" w:rsidTr="007421B8">
        <w:trPr>
          <w:trHeight w:val="658"/>
          <w:tblCellSpacing w:w="15" w:type="dxa"/>
          <w:jc w:val="center"/>
        </w:trPr>
        <w:tc>
          <w:tcPr>
            <w:tcW w:w="501" w:type="dxa"/>
            <w:tcBorders>
              <w:top w:val="outset" w:sz="6" w:space="0" w:color="auto"/>
              <w:bottom w:val="outset" w:sz="6" w:space="0" w:color="auto"/>
              <w:right w:val="outset" w:sz="6" w:space="0" w:color="auto"/>
            </w:tcBorders>
            <w:vAlign w:val="center"/>
          </w:tcPr>
          <w:p w:rsidR="00A54234" w:rsidRPr="007421B8" w:rsidRDefault="00A54234" w:rsidP="007421B8">
            <w:pPr>
              <w:spacing w:line="360" w:lineRule="auto"/>
              <w:rPr>
                <w:rFonts w:eastAsia="Arial Unicode MS"/>
              </w:rPr>
            </w:pPr>
            <w:r w:rsidRPr="007421B8">
              <w:t>3</w:t>
            </w:r>
          </w:p>
        </w:tc>
        <w:tc>
          <w:tcPr>
            <w:tcW w:w="5719" w:type="dxa"/>
            <w:tcBorders>
              <w:top w:val="outset" w:sz="6" w:space="0" w:color="auto"/>
              <w:left w:val="outset" w:sz="6" w:space="0" w:color="auto"/>
              <w:bottom w:val="outset" w:sz="6" w:space="0" w:color="auto"/>
              <w:right w:val="outset" w:sz="6" w:space="0" w:color="auto"/>
            </w:tcBorders>
            <w:vAlign w:val="center"/>
          </w:tcPr>
          <w:p w:rsidR="00A54234" w:rsidRPr="007421B8" w:rsidRDefault="00A54234" w:rsidP="007421B8">
            <w:pPr>
              <w:spacing w:line="360" w:lineRule="auto"/>
              <w:rPr>
                <w:rFonts w:eastAsia="Arial Unicode MS"/>
              </w:rPr>
            </w:pPr>
            <w:r w:rsidRPr="007421B8">
              <w:t>Тип управления рабочими органами </w:t>
            </w:r>
          </w:p>
        </w:tc>
        <w:tc>
          <w:tcPr>
            <w:tcW w:w="2390" w:type="dxa"/>
            <w:tcBorders>
              <w:top w:val="outset" w:sz="6" w:space="0" w:color="auto"/>
              <w:left w:val="outset" w:sz="6" w:space="0" w:color="auto"/>
              <w:bottom w:val="outset" w:sz="6" w:space="0" w:color="auto"/>
            </w:tcBorders>
            <w:vAlign w:val="center"/>
          </w:tcPr>
          <w:p w:rsidR="00A54234" w:rsidRPr="007421B8" w:rsidRDefault="00A54234" w:rsidP="007421B8">
            <w:pPr>
              <w:spacing w:line="360" w:lineRule="auto"/>
              <w:rPr>
                <w:rFonts w:eastAsia="Arial Unicode MS"/>
              </w:rPr>
            </w:pPr>
            <w:r w:rsidRPr="007421B8">
              <w:t>Гидравлика, джойстики - 3 шт.</w:t>
            </w:r>
          </w:p>
        </w:tc>
      </w:tr>
      <w:tr w:rsidR="00A54234" w:rsidRPr="007421B8" w:rsidTr="007421B8">
        <w:trPr>
          <w:trHeight w:val="329"/>
          <w:tblCellSpacing w:w="15" w:type="dxa"/>
          <w:jc w:val="center"/>
        </w:trPr>
        <w:tc>
          <w:tcPr>
            <w:tcW w:w="501" w:type="dxa"/>
            <w:tcBorders>
              <w:top w:val="outset" w:sz="6" w:space="0" w:color="auto"/>
              <w:bottom w:val="outset" w:sz="6" w:space="0" w:color="auto"/>
              <w:right w:val="outset" w:sz="6" w:space="0" w:color="auto"/>
            </w:tcBorders>
            <w:vAlign w:val="center"/>
          </w:tcPr>
          <w:p w:rsidR="00A54234" w:rsidRPr="007421B8" w:rsidRDefault="00A54234" w:rsidP="007421B8">
            <w:pPr>
              <w:spacing w:line="360" w:lineRule="auto"/>
              <w:rPr>
                <w:rFonts w:eastAsia="Arial Unicode MS"/>
              </w:rPr>
            </w:pPr>
            <w:r w:rsidRPr="007421B8">
              <w:t>3.1</w:t>
            </w:r>
          </w:p>
        </w:tc>
        <w:tc>
          <w:tcPr>
            <w:tcW w:w="5719" w:type="dxa"/>
            <w:tcBorders>
              <w:top w:val="outset" w:sz="6" w:space="0" w:color="auto"/>
              <w:left w:val="outset" w:sz="6" w:space="0" w:color="auto"/>
              <w:bottom w:val="outset" w:sz="6" w:space="0" w:color="auto"/>
              <w:right w:val="outset" w:sz="6" w:space="0" w:color="auto"/>
            </w:tcBorders>
            <w:vAlign w:val="center"/>
          </w:tcPr>
          <w:p w:rsidR="00A54234" w:rsidRPr="007421B8" w:rsidRDefault="00A54234" w:rsidP="007421B8">
            <w:pPr>
              <w:pStyle w:val="17"/>
              <w:spacing w:line="360" w:lineRule="auto"/>
              <w:rPr>
                <w:rFonts w:eastAsia="Arial Unicode MS"/>
                <w:sz w:val="20"/>
                <w:szCs w:val="20"/>
              </w:rPr>
            </w:pPr>
            <w:r w:rsidRPr="007421B8">
              <w:rPr>
                <w:sz w:val="20"/>
                <w:szCs w:val="20"/>
              </w:rPr>
              <w:t>Гидрораспределитель</w:t>
            </w:r>
          </w:p>
        </w:tc>
        <w:tc>
          <w:tcPr>
            <w:tcW w:w="2390" w:type="dxa"/>
            <w:tcBorders>
              <w:top w:val="outset" w:sz="6" w:space="0" w:color="auto"/>
              <w:left w:val="outset" w:sz="6" w:space="0" w:color="auto"/>
              <w:bottom w:val="outset" w:sz="6" w:space="0" w:color="auto"/>
            </w:tcBorders>
            <w:vAlign w:val="center"/>
          </w:tcPr>
          <w:p w:rsidR="00A54234" w:rsidRPr="007421B8" w:rsidRDefault="00A54234" w:rsidP="007421B8">
            <w:pPr>
              <w:spacing w:line="360" w:lineRule="auto"/>
              <w:rPr>
                <w:rFonts w:eastAsia="Arial Unicode MS"/>
              </w:rPr>
            </w:pPr>
            <w:r w:rsidRPr="007421B8">
              <w:t>7-ми секционный, Salami</w:t>
            </w:r>
          </w:p>
        </w:tc>
      </w:tr>
      <w:tr w:rsidR="00A54234" w:rsidRPr="007421B8" w:rsidTr="007421B8">
        <w:trPr>
          <w:trHeight w:val="329"/>
          <w:tblCellSpacing w:w="15" w:type="dxa"/>
          <w:jc w:val="center"/>
        </w:trPr>
        <w:tc>
          <w:tcPr>
            <w:tcW w:w="501" w:type="dxa"/>
            <w:tcBorders>
              <w:top w:val="outset" w:sz="6" w:space="0" w:color="auto"/>
              <w:bottom w:val="outset" w:sz="6" w:space="0" w:color="auto"/>
              <w:right w:val="outset" w:sz="6" w:space="0" w:color="auto"/>
            </w:tcBorders>
            <w:vAlign w:val="center"/>
          </w:tcPr>
          <w:p w:rsidR="00A54234" w:rsidRPr="007421B8" w:rsidRDefault="00A54234" w:rsidP="007421B8">
            <w:pPr>
              <w:spacing w:line="360" w:lineRule="auto"/>
              <w:rPr>
                <w:rFonts w:eastAsia="Arial Unicode MS"/>
              </w:rPr>
            </w:pPr>
            <w:r w:rsidRPr="007421B8">
              <w:t>4</w:t>
            </w:r>
          </w:p>
        </w:tc>
        <w:tc>
          <w:tcPr>
            <w:tcW w:w="5719" w:type="dxa"/>
            <w:tcBorders>
              <w:top w:val="outset" w:sz="6" w:space="0" w:color="auto"/>
              <w:left w:val="outset" w:sz="6" w:space="0" w:color="auto"/>
              <w:bottom w:val="outset" w:sz="6" w:space="0" w:color="auto"/>
              <w:right w:val="outset" w:sz="6" w:space="0" w:color="auto"/>
            </w:tcBorders>
            <w:vAlign w:val="center"/>
          </w:tcPr>
          <w:p w:rsidR="00A54234" w:rsidRPr="007421B8" w:rsidRDefault="00A54234" w:rsidP="007421B8">
            <w:pPr>
              <w:spacing w:line="360" w:lineRule="auto"/>
              <w:rPr>
                <w:rFonts w:eastAsia="Arial Unicode MS"/>
              </w:rPr>
            </w:pPr>
            <w:r w:rsidRPr="007421B8">
              <w:t>Габариты, мм</w:t>
            </w:r>
          </w:p>
        </w:tc>
        <w:tc>
          <w:tcPr>
            <w:tcW w:w="2390" w:type="dxa"/>
            <w:tcBorders>
              <w:top w:val="outset" w:sz="6" w:space="0" w:color="auto"/>
              <w:left w:val="outset" w:sz="6" w:space="0" w:color="auto"/>
              <w:bottom w:val="outset" w:sz="6" w:space="0" w:color="auto"/>
            </w:tcBorders>
            <w:vAlign w:val="center"/>
          </w:tcPr>
          <w:p w:rsidR="00A54234" w:rsidRPr="007421B8" w:rsidRDefault="00A54234" w:rsidP="007421B8">
            <w:pPr>
              <w:spacing w:line="360" w:lineRule="auto"/>
              <w:rPr>
                <w:rFonts w:eastAsia="Arial Unicode MS"/>
              </w:rPr>
            </w:pPr>
            <w:r w:rsidRPr="007421B8">
              <w:t>6000х2000х3800</w:t>
            </w:r>
          </w:p>
        </w:tc>
      </w:tr>
      <w:tr w:rsidR="00A54234" w:rsidRPr="007421B8" w:rsidTr="007421B8">
        <w:trPr>
          <w:trHeight w:val="329"/>
          <w:tblCellSpacing w:w="15" w:type="dxa"/>
          <w:jc w:val="center"/>
        </w:trPr>
        <w:tc>
          <w:tcPr>
            <w:tcW w:w="501" w:type="dxa"/>
            <w:tcBorders>
              <w:top w:val="outset" w:sz="6" w:space="0" w:color="auto"/>
              <w:bottom w:val="outset" w:sz="6" w:space="0" w:color="auto"/>
              <w:right w:val="outset" w:sz="6" w:space="0" w:color="auto"/>
            </w:tcBorders>
            <w:vAlign w:val="center"/>
          </w:tcPr>
          <w:p w:rsidR="00A54234" w:rsidRPr="007421B8" w:rsidRDefault="00A54234" w:rsidP="007421B8">
            <w:pPr>
              <w:spacing w:line="360" w:lineRule="auto"/>
              <w:rPr>
                <w:rFonts w:eastAsia="Arial Unicode MS"/>
              </w:rPr>
            </w:pPr>
            <w:r w:rsidRPr="007421B8">
              <w:t>5</w:t>
            </w:r>
          </w:p>
        </w:tc>
        <w:tc>
          <w:tcPr>
            <w:tcW w:w="5719" w:type="dxa"/>
            <w:tcBorders>
              <w:top w:val="outset" w:sz="6" w:space="0" w:color="auto"/>
              <w:left w:val="outset" w:sz="6" w:space="0" w:color="auto"/>
              <w:bottom w:val="outset" w:sz="6" w:space="0" w:color="auto"/>
              <w:right w:val="outset" w:sz="6" w:space="0" w:color="auto"/>
            </w:tcBorders>
            <w:vAlign w:val="center"/>
          </w:tcPr>
          <w:p w:rsidR="00A54234" w:rsidRPr="007421B8" w:rsidRDefault="00A54234" w:rsidP="007421B8">
            <w:pPr>
              <w:spacing w:line="360" w:lineRule="auto"/>
              <w:rPr>
                <w:rFonts w:eastAsia="Arial Unicode MS"/>
              </w:rPr>
            </w:pPr>
            <w:r w:rsidRPr="007421B8">
              <w:t>Масса расчетная, кг</w:t>
            </w:r>
          </w:p>
        </w:tc>
        <w:tc>
          <w:tcPr>
            <w:tcW w:w="2390" w:type="dxa"/>
            <w:tcBorders>
              <w:top w:val="outset" w:sz="6" w:space="0" w:color="auto"/>
              <w:left w:val="outset" w:sz="6" w:space="0" w:color="auto"/>
              <w:bottom w:val="outset" w:sz="6" w:space="0" w:color="auto"/>
            </w:tcBorders>
            <w:vAlign w:val="center"/>
          </w:tcPr>
          <w:p w:rsidR="00A54234" w:rsidRPr="007421B8" w:rsidRDefault="00A54234" w:rsidP="007421B8">
            <w:pPr>
              <w:spacing w:line="360" w:lineRule="auto"/>
              <w:rPr>
                <w:rFonts w:eastAsia="Arial Unicode MS"/>
              </w:rPr>
            </w:pPr>
            <w:r w:rsidRPr="007421B8">
              <w:t>5200</w:t>
            </w:r>
          </w:p>
        </w:tc>
      </w:tr>
      <w:tr w:rsidR="00A54234" w:rsidRPr="007421B8" w:rsidTr="007421B8">
        <w:trPr>
          <w:trHeight w:val="329"/>
          <w:tblCellSpacing w:w="15" w:type="dxa"/>
          <w:jc w:val="center"/>
        </w:trPr>
        <w:tc>
          <w:tcPr>
            <w:tcW w:w="501" w:type="dxa"/>
            <w:tcBorders>
              <w:top w:val="outset" w:sz="6" w:space="0" w:color="auto"/>
              <w:bottom w:val="outset" w:sz="6" w:space="0" w:color="auto"/>
              <w:right w:val="outset" w:sz="6" w:space="0" w:color="auto"/>
            </w:tcBorders>
            <w:vAlign w:val="center"/>
          </w:tcPr>
          <w:p w:rsidR="00A54234" w:rsidRPr="007421B8" w:rsidRDefault="00A54234" w:rsidP="007421B8">
            <w:pPr>
              <w:spacing w:line="360" w:lineRule="auto"/>
              <w:rPr>
                <w:rFonts w:eastAsia="Arial Unicode MS"/>
              </w:rPr>
            </w:pPr>
            <w:r w:rsidRPr="007421B8">
              <w:rPr>
                <w:rStyle w:val="ad"/>
                <w:b w:val="0"/>
                <w:bCs w:val="0"/>
              </w:rPr>
              <w:t>6</w:t>
            </w:r>
          </w:p>
        </w:tc>
        <w:tc>
          <w:tcPr>
            <w:tcW w:w="5719" w:type="dxa"/>
            <w:tcBorders>
              <w:top w:val="outset" w:sz="6" w:space="0" w:color="auto"/>
              <w:left w:val="outset" w:sz="6" w:space="0" w:color="auto"/>
              <w:bottom w:val="outset" w:sz="6" w:space="0" w:color="auto"/>
              <w:right w:val="outset" w:sz="6" w:space="0" w:color="auto"/>
            </w:tcBorders>
            <w:vAlign w:val="center"/>
          </w:tcPr>
          <w:p w:rsidR="00A54234" w:rsidRPr="007421B8" w:rsidRDefault="00A54234" w:rsidP="007421B8">
            <w:pPr>
              <w:pStyle w:val="17"/>
              <w:spacing w:line="360" w:lineRule="auto"/>
              <w:rPr>
                <w:rFonts w:eastAsia="Arial Unicode MS"/>
                <w:sz w:val="20"/>
                <w:szCs w:val="20"/>
              </w:rPr>
            </w:pPr>
            <w:r w:rsidRPr="007421B8">
              <w:rPr>
                <w:rStyle w:val="ad"/>
                <w:b w:val="0"/>
                <w:bCs w:val="0"/>
                <w:sz w:val="20"/>
                <w:szCs w:val="20"/>
              </w:rPr>
              <w:t>Бульдозерный отвал</w:t>
            </w:r>
          </w:p>
        </w:tc>
        <w:tc>
          <w:tcPr>
            <w:tcW w:w="2390" w:type="dxa"/>
            <w:tcBorders>
              <w:top w:val="outset" w:sz="6" w:space="0" w:color="auto"/>
              <w:left w:val="outset" w:sz="6" w:space="0" w:color="auto"/>
              <w:bottom w:val="outset" w:sz="6" w:space="0" w:color="auto"/>
            </w:tcBorders>
            <w:vAlign w:val="center"/>
          </w:tcPr>
          <w:p w:rsidR="00A54234" w:rsidRPr="007421B8" w:rsidRDefault="00A54234" w:rsidP="007421B8">
            <w:pPr>
              <w:spacing w:line="360" w:lineRule="auto"/>
              <w:rPr>
                <w:rFonts w:eastAsia="Arial Unicode MS"/>
              </w:rPr>
            </w:pPr>
            <w:r w:rsidRPr="007421B8">
              <w:t> </w:t>
            </w:r>
          </w:p>
        </w:tc>
      </w:tr>
      <w:tr w:rsidR="00A54234" w:rsidRPr="007421B8" w:rsidTr="007421B8">
        <w:trPr>
          <w:trHeight w:val="329"/>
          <w:tblCellSpacing w:w="15" w:type="dxa"/>
          <w:jc w:val="center"/>
        </w:trPr>
        <w:tc>
          <w:tcPr>
            <w:tcW w:w="501" w:type="dxa"/>
            <w:tcBorders>
              <w:top w:val="outset" w:sz="6" w:space="0" w:color="auto"/>
              <w:bottom w:val="outset" w:sz="6" w:space="0" w:color="auto"/>
              <w:right w:val="outset" w:sz="6" w:space="0" w:color="auto"/>
            </w:tcBorders>
            <w:vAlign w:val="center"/>
          </w:tcPr>
          <w:p w:rsidR="00A54234" w:rsidRPr="007421B8" w:rsidRDefault="00A54234" w:rsidP="007421B8">
            <w:pPr>
              <w:spacing w:line="360" w:lineRule="auto"/>
              <w:rPr>
                <w:rFonts w:eastAsia="Arial Unicode MS"/>
              </w:rPr>
            </w:pPr>
            <w:r w:rsidRPr="007421B8">
              <w:t>6.1</w:t>
            </w:r>
          </w:p>
        </w:tc>
        <w:tc>
          <w:tcPr>
            <w:tcW w:w="5719" w:type="dxa"/>
            <w:tcBorders>
              <w:top w:val="outset" w:sz="6" w:space="0" w:color="auto"/>
              <w:left w:val="outset" w:sz="6" w:space="0" w:color="auto"/>
              <w:bottom w:val="outset" w:sz="6" w:space="0" w:color="auto"/>
              <w:right w:val="outset" w:sz="6" w:space="0" w:color="auto"/>
            </w:tcBorders>
            <w:vAlign w:val="center"/>
          </w:tcPr>
          <w:p w:rsidR="00A54234" w:rsidRPr="007421B8" w:rsidRDefault="00A54234" w:rsidP="007421B8">
            <w:pPr>
              <w:spacing w:line="360" w:lineRule="auto"/>
              <w:rPr>
                <w:rFonts w:eastAsia="Arial Unicode MS"/>
              </w:rPr>
            </w:pPr>
            <w:r w:rsidRPr="007421B8">
              <w:t>Минимальная ширина захвата, мм</w:t>
            </w:r>
          </w:p>
        </w:tc>
        <w:tc>
          <w:tcPr>
            <w:tcW w:w="2390" w:type="dxa"/>
            <w:tcBorders>
              <w:top w:val="outset" w:sz="6" w:space="0" w:color="auto"/>
              <w:left w:val="outset" w:sz="6" w:space="0" w:color="auto"/>
              <w:bottom w:val="outset" w:sz="6" w:space="0" w:color="auto"/>
            </w:tcBorders>
            <w:vAlign w:val="center"/>
          </w:tcPr>
          <w:p w:rsidR="00A54234" w:rsidRPr="007421B8" w:rsidRDefault="00A54234" w:rsidP="007421B8">
            <w:pPr>
              <w:spacing w:line="360" w:lineRule="auto"/>
              <w:rPr>
                <w:rFonts w:eastAsia="Arial Unicode MS"/>
              </w:rPr>
            </w:pPr>
            <w:r w:rsidRPr="007421B8">
              <w:t>2100</w:t>
            </w:r>
          </w:p>
        </w:tc>
      </w:tr>
      <w:tr w:rsidR="00A54234" w:rsidRPr="007421B8" w:rsidTr="007421B8">
        <w:trPr>
          <w:trHeight w:val="329"/>
          <w:tblCellSpacing w:w="15" w:type="dxa"/>
          <w:jc w:val="center"/>
        </w:trPr>
        <w:tc>
          <w:tcPr>
            <w:tcW w:w="501" w:type="dxa"/>
            <w:tcBorders>
              <w:top w:val="outset" w:sz="6" w:space="0" w:color="auto"/>
              <w:bottom w:val="outset" w:sz="6" w:space="0" w:color="auto"/>
              <w:right w:val="outset" w:sz="6" w:space="0" w:color="auto"/>
            </w:tcBorders>
            <w:vAlign w:val="center"/>
          </w:tcPr>
          <w:p w:rsidR="00A54234" w:rsidRPr="007421B8" w:rsidRDefault="00A54234" w:rsidP="007421B8">
            <w:pPr>
              <w:spacing w:line="360" w:lineRule="auto"/>
              <w:rPr>
                <w:rFonts w:eastAsia="Arial Unicode MS"/>
              </w:rPr>
            </w:pPr>
            <w:r w:rsidRPr="007421B8">
              <w:rPr>
                <w:rStyle w:val="ad"/>
                <w:b w:val="0"/>
                <w:bCs w:val="0"/>
              </w:rPr>
              <w:t>7</w:t>
            </w:r>
          </w:p>
        </w:tc>
        <w:tc>
          <w:tcPr>
            <w:tcW w:w="5719" w:type="dxa"/>
            <w:tcBorders>
              <w:top w:val="outset" w:sz="6" w:space="0" w:color="auto"/>
              <w:left w:val="outset" w:sz="6" w:space="0" w:color="auto"/>
              <w:bottom w:val="outset" w:sz="6" w:space="0" w:color="auto"/>
              <w:right w:val="outset" w:sz="6" w:space="0" w:color="auto"/>
            </w:tcBorders>
            <w:vAlign w:val="center"/>
          </w:tcPr>
          <w:p w:rsidR="00A54234" w:rsidRPr="007421B8" w:rsidRDefault="00A54234" w:rsidP="007421B8">
            <w:pPr>
              <w:spacing w:line="360" w:lineRule="auto"/>
              <w:rPr>
                <w:rFonts w:eastAsia="Arial Unicode MS"/>
              </w:rPr>
            </w:pPr>
            <w:r w:rsidRPr="007421B8">
              <w:rPr>
                <w:rStyle w:val="ad"/>
                <w:b w:val="0"/>
                <w:bCs w:val="0"/>
              </w:rPr>
              <w:t>Экскавационное оборудование с осевым расположением</w:t>
            </w:r>
          </w:p>
        </w:tc>
        <w:tc>
          <w:tcPr>
            <w:tcW w:w="2390" w:type="dxa"/>
            <w:tcBorders>
              <w:top w:val="outset" w:sz="6" w:space="0" w:color="auto"/>
              <w:left w:val="outset" w:sz="6" w:space="0" w:color="auto"/>
              <w:bottom w:val="outset" w:sz="6" w:space="0" w:color="auto"/>
            </w:tcBorders>
            <w:vAlign w:val="center"/>
          </w:tcPr>
          <w:p w:rsidR="00A54234" w:rsidRPr="007421B8" w:rsidRDefault="00A54234" w:rsidP="007421B8">
            <w:pPr>
              <w:spacing w:line="360" w:lineRule="auto"/>
              <w:rPr>
                <w:rFonts w:eastAsia="Arial Unicode MS"/>
              </w:rPr>
            </w:pPr>
            <w:r w:rsidRPr="007421B8">
              <w:t> </w:t>
            </w:r>
          </w:p>
        </w:tc>
      </w:tr>
      <w:tr w:rsidR="00A54234" w:rsidRPr="007421B8" w:rsidTr="007421B8">
        <w:trPr>
          <w:trHeight w:val="329"/>
          <w:tblCellSpacing w:w="15" w:type="dxa"/>
          <w:jc w:val="center"/>
        </w:trPr>
        <w:tc>
          <w:tcPr>
            <w:tcW w:w="501" w:type="dxa"/>
            <w:tcBorders>
              <w:top w:val="outset" w:sz="6" w:space="0" w:color="auto"/>
              <w:bottom w:val="outset" w:sz="6" w:space="0" w:color="auto"/>
              <w:right w:val="outset" w:sz="6" w:space="0" w:color="auto"/>
            </w:tcBorders>
            <w:vAlign w:val="center"/>
          </w:tcPr>
          <w:p w:rsidR="00A54234" w:rsidRPr="007421B8" w:rsidRDefault="00A54234" w:rsidP="007421B8">
            <w:pPr>
              <w:spacing w:line="360" w:lineRule="auto"/>
              <w:rPr>
                <w:rFonts w:eastAsia="Arial Unicode MS"/>
              </w:rPr>
            </w:pPr>
            <w:r w:rsidRPr="007421B8">
              <w:t>7.1</w:t>
            </w:r>
          </w:p>
        </w:tc>
        <w:tc>
          <w:tcPr>
            <w:tcW w:w="5719" w:type="dxa"/>
            <w:tcBorders>
              <w:top w:val="outset" w:sz="6" w:space="0" w:color="auto"/>
              <w:left w:val="outset" w:sz="6" w:space="0" w:color="auto"/>
              <w:bottom w:val="outset" w:sz="6" w:space="0" w:color="auto"/>
              <w:right w:val="outset" w:sz="6" w:space="0" w:color="auto"/>
            </w:tcBorders>
            <w:vAlign w:val="center"/>
          </w:tcPr>
          <w:p w:rsidR="00A54234" w:rsidRPr="007421B8" w:rsidRDefault="00A54234" w:rsidP="007421B8">
            <w:pPr>
              <w:spacing w:line="360" w:lineRule="auto"/>
              <w:rPr>
                <w:rFonts w:eastAsia="Arial Unicode MS"/>
              </w:rPr>
            </w:pPr>
            <w:r w:rsidRPr="007421B8">
              <w:t>Номинальный объем, м</w:t>
            </w:r>
            <w:r w:rsidRPr="007421B8">
              <w:rPr>
                <w:vertAlign w:val="superscript"/>
              </w:rPr>
              <w:t>3</w:t>
            </w:r>
          </w:p>
        </w:tc>
        <w:tc>
          <w:tcPr>
            <w:tcW w:w="2390" w:type="dxa"/>
            <w:tcBorders>
              <w:top w:val="outset" w:sz="6" w:space="0" w:color="auto"/>
              <w:left w:val="outset" w:sz="6" w:space="0" w:color="auto"/>
              <w:bottom w:val="outset" w:sz="6" w:space="0" w:color="auto"/>
            </w:tcBorders>
            <w:vAlign w:val="center"/>
          </w:tcPr>
          <w:p w:rsidR="00A54234" w:rsidRPr="007421B8" w:rsidRDefault="00A54234" w:rsidP="007421B8">
            <w:pPr>
              <w:spacing w:line="360" w:lineRule="auto"/>
              <w:rPr>
                <w:rFonts w:eastAsia="Arial Unicode MS"/>
              </w:rPr>
            </w:pPr>
            <w:r w:rsidRPr="007421B8">
              <w:t>0,25</w:t>
            </w:r>
          </w:p>
        </w:tc>
      </w:tr>
      <w:tr w:rsidR="00A54234" w:rsidRPr="007421B8" w:rsidTr="007421B8">
        <w:trPr>
          <w:trHeight w:val="329"/>
          <w:tblCellSpacing w:w="15" w:type="dxa"/>
          <w:jc w:val="center"/>
        </w:trPr>
        <w:tc>
          <w:tcPr>
            <w:tcW w:w="501" w:type="dxa"/>
            <w:tcBorders>
              <w:top w:val="outset" w:sz="6" w:space="0" w:color="auto"/>
              <w:bottom w:val="outset" w:sz="6" w:space="0" w:color="auto"/>
              <w:right w:val="outset" w:sz="6" w:space="0" w:color="auto"/>
            </w:tcBorders>
            <w:vAlign w:val="center"/>
          </w:tcPr>
          <w:p w:rsidR="00A54234" w:rsidRPr="007421B8" w:rsidRDefault="00A54234" w:rsidP="007421B8">
            <w:pPr>
              <w:spacing w:line="360" w:lineRule="auto"/>
              <w:rPr>
                <w:rFonts w:eastAsia="Arial Unicode MS"/>
              </w:rPr>
            </w:pPr>
            <w:r w:rsidRPr="007421B8">
              <w:t>7.2</w:t>
            </w:r>
          </w:p>
        </w:tc>
        <w:tc>
          <w:tcPr>
            <w:tcW w:w="5719" w:type="dxa"/>
            <w:tcBorders>
              <w:top w:val="outset" w:sz="6" w:space="0" w:color="auto"/>
              <w:left w:val="outset" w:sz="6" w:space="0" w:color="auto"/>
              <w:bottom w:val="outset" w:sz="6" w:space="0" w:color="auto"/>
              <w:right w:val="outset" w:sz="6" w:space="0" w:color="auto"/>
            </w:tcBorders>
            <w:vAlign w:val="center"/>
          </w:tcPr>
          <w:p w:rsidR="00A54234" w:rsidRPr="007421B8" w:rsidRDefault="00A54234" w:rsidP="007421B8">
            <w:pPr>
              <w:spacing w:line="360" w:lineRule="auto"/>
              <w:rPr>
                <w:rFonts w:eastAsia="Arial Unicode MS"/>
              </w:rPr>
            </w:pPr>
            <w:r w:rsidRPr="007421B8">
              <w:t>Максимальная глубина копания, мм</w:t>
            </w:r>
          </w:p>
        </w:tc>
        <w:tc>
          <w:tcPr>
            <w:tcW w:w="2390" w:type="dxa"/>
            <w:tcBorders>
              <w:top w:val="outset" w:sz="6" w:space="0" w:color="auto"/>
              <w:left w:val="outset" w:sz="6" w:space="0" w:color="auto"/>
              <w:bottom w:val="outset" w:sz="6" w:space="0" w:color="auto"/>
            </w:tcBorders>
            <w:vAlign w:val="center"/>
          </w:tcPr>
          <w:p w:rsidR="00A54234" w:rsidRPr="007421B8" w:rsidRDefault="00A54234" w:rsidP="007421B8">
            <w:pPr>
              <w:spacing w:line="360" w:lineRule="auto"/>
              <w:rPr>
                <w:rFonts w:eastAsia="Arial Unicode MS"/>
              </w:rPr>
            </w:pPr>
            <w:r w:rsidRPr="007421B8">
              <w:t>4300</w:t>
            </w:r>
          </w:p>
        </w:tc>
      </w:tr>
      <w:tr w:rsidR="00A54234" w:rsidRPr="007421B8" w:rsidTr="007421B8">
        <w:trPr>
          <w:trHeight w:val="329"/>
          <w:tblCellSpacing w:w="15" w:type="dxa"/>
          <w:jc w:val="center"/>
        </w:trPr>
        <w:tc>
          <w:tcPr>
            <w:tcW w:w="501" w:type="dxa"/>
            <w:tcBorders>
              <w:top w:val="outset" w:sz="6" w:space="0" w:color="auto"/>
              <w:bottom w:val="outset" w:sz="6" w:space="0" w:color="auto"/>
              <w:right w:val="outset" w:sz="6" w:space="0" w:color="auto"/>
            </w:tcBorders>
            <w:vAlign w:val="center"/>
          </w:tcPr>
          <w:p w:rsidR="00A54234" w:rsidRPr="007421B8" w:rsidRDefault="00A54234" w:rsidP="007421B8">
            <w:pPr>
              <w:spacing w:line="360" w:lineRule="auto"/>
              <w:rPr>
                <w:rFonts w:eastAsia="Arial Unicode MS"/>
              </w:rPr>
            </w:pPr>
            <w:r w:rsidRPr="007421B8">
              <w:t>7.3</w:t>
            </w:r>
          </w:p>
        </w:tc>
        <w:tc>
          <w:tcPr>
            <w:tcW w:w="5719" w:type="dxa"/>
            <w:tcBorders>
              <w:top w:val="outset" w:sz="6" w:space="0" w:color="auto"/>
              <w:left w:val="outset" w:sz="6" w:space="0" w:color="auto"/>
              <w:bottom w:val="outset" w:sz="6" w:space="0" w:color="auto"/>
              <w:right w:val="outset" w:sz="6" w:space="0" w:color="auto"/>
            </w:tcBorders>
            <w:vAlign w:val="center"/>
          </w:tcPr>
          <w:p w:rsidR="00A54234" w:rsidRPr="007421B8" w:rsidRDefault="00A54234" w:rsidP="007421B8">
            <w:pPr>
              <w:spacing w:line="360" w:lineRule="auto"/>
              <w:rPr>
                <w:rFonts w:eastAsia="Arial Unicode MS"/>
              </w:rPr>
            </w:pPr>
            <w:r w:rsidRPr="007421B8">
              <w:t>Максимальная высота выгрузки, мм</w:t>
            </w:r>
          </w:p>
        </w:tc>
        <w:tc>
          <w:tcPr>
            <w:tcW w:w="2390" w:type="dxa"/>
            <w:tcBorders>
              <w:top w:val="outset" w:sz="6" w:space="0" w:color="auto"/>
              <w:left w:val="outset" w:sz="6" w:space="0" w:color="auto"/>
              <w:bottom w:val="outset" w:sz="6" w:space="0" w:color="auto"/>
            </w:tcBorders>
            <w:vAlign w:val="center"/>
          </w:tcPr>
          <w:p w:rsidR="00A54234" w:rsidRPr="007421B8" w:rsidRDefault="00A54234" w:rsidP="007421B8">
            <w:pPr>
              <w:spacing w:line="360" w:lineRule="auto"/>
              <w:rPr>
                <w:rFonts w:eastAsia="Arial Unicode MS"/>
              </w:rPr>
            </w:pPr>
            <w:r w:rsidRPr="007421B8">
              <w:t>3700</w:t>
            </w:r>
          </w:p>
        </w:tc>
      </w:tr>
      <w:tr w:rsidR="00A54234" w:rsidRPr="007421B8" w:rsidTr="007421B8">
        <w:trPr>
          <w:trHeight w:val="329"/>
          <w:tblCellSpacing w:w="15" w:type="dxa"/>
          <w:jc w:val="center"/>
        </w:trPr>
        <w:tc>
          <w:tcPr>
            <w:tcW w:w="501" w:type="dxa"/>
            <w:tcBorders>
              <w:top w:val="outset" w:sz="6" w:space="0" w:color="auto"/>
              <w:bottom w:val="outset" w:sz="6" w:space="0" w:color="auto"/>
              <w:right w:val="outset" w:sz="6" w:space="0" w:color="auto"/>
            </w:tcBorders>
            <w:vAlign w:val="center"/>
          </w:tcPr>
          <w:p w:rsidR="00A54234" w:rsidRPr="007421B8" w:rsidRDefault="00A54234" w:rsidP="007421B8">
            <w:pPr>
              <w:spacing w:line="360" w:lineRule="auto"/>
              <w:rPr>
                <w:rFonts w:eastAsia="Arial Unicode MS"/>
              </w:rPr>
            </w:pPr>
            <w:r w:rsidRPr="007421B8">
              <w:t>7.4</w:t>
            </w:r>
          </w:p>
        </w:tc>
        <w:tc>
          <w:tcPr>
            <w:tcW w:w="5719" w:type="dxa"/>
            <w:tcBorders>
              <w:top w:val="outset" w:sz="6" w:space="0" w:color="auto"/>
              <w:left w:val="outset" w:sz="6" w:space="0" w:color="auto"/>
              <w:bottom w:val="outset" w:sz="6" w:space="0" w:color="auto"/>
              <w:right w:val="outset" w:sz="6" w:space="0" w:color="auto"/>
            </w:tcBorders>
            <w:vAlign w:val="center"/>
          </w:tcPr>
          <w:p w:rsidR="00A54234" w:rsidRPr="007421B8" w:rsidRDefault="00A54234" w:rsidP="007421B8">
            <w:pPr>
              <w:spacing w:line="360" w:lineRule="auto"/>
              <w:rPr>
                <w:rFonts w:eastAsia="Arial Unicode MS"/>
              </w:rPr>
            </w:pPr>
            <w:r w:rsidRPr="007421B8">
              <w:t>Максимальный радиус копания, мм</w:t>
            </w:r>
          </w:p>
        </w:tc>
        <w:tc>
          <w:tcPr>
            <w:tcW w:w="2390" w:type="dxa"/>
            <w:tcBorders>
              <w:top w:val="outset" w:sz="6" w:space="0" w:color="auto"/>
              <w:left w:val="outset" w:sz="6" w:space="0" w:color="auto"/>
              <w:bottom w:val="outset" w:sz="6" w:space="0" w:color="auto"/>
            </w:tcBorders>
            <w:vAlign w:val="center"/>
          </w:tcPr>
          <w:p w:rsidR="00A54234" w:rsidRPr="007421B8" w:rsidRDefault="00A54234" w:rsidP="007421B8">
            <w:pPr>
              <w:spacing w:line="360" w:lineRule="auto"/>
              <w:rPr>
                <w:rFonts w:eastAsia="Arial Unicode MS"/>
              </w:rPr>
            </w:pPr>
            <w:r w:rsidRPr="007421B8">
              <w:t>5600</w:t>
            </w:r>
          </w:p>
        </w:tc>
      </w:tr>
      <w:tr w:rsidR="00A54234" w:rsidRPr="007421B8" w:rsidTr="007421B8">
        <w:trPr>
          <w:trHeight w:val="329"/>
          <w:tblCellSpacing w:w="15" w:type="dxa"/>
          <w:jc w:val="center"/>
        </w:trPr>
        <w:tc>
          <w:tcPr>
            <w:tcW w:w="501" w:type="dxa"/>
            <w:tcBorders>
              <w:top w:val="outset" w:sz="6" w:space="0" w:color="auto"/>
              <w:bottom w:val="outset" w:sz="6" w:space="0" w:color="auto"/>
              <w:right w:val="outset" w:sz="6" w:space="0" w:color="auto"/>
            </w:tcBorders>
            <w:vAlign w:val="center"/>
          </w:tcPr>
          <w:p w:rsidR="00A54234" w:rsidRPr="007421B8" w:rsidRDefault="00A54234" w:rsidP="007421B8">
            <w:pPr>
              <w:spacing w:line="360" w:lineRule="auto"/>
              <w:rPr>
                <w:rFonts w:eastAsia="Arial Unicode MS"/>
              </w:rPr>
            </w:pPr>
            <w:r w:rsidRPr="007421B8">
              <w:t>7.5</w:t>
            </w:r>
          </w:p>
        </w:tc>
        <w:tc>
          <w:tcPr>
            <w:tcW w:w="5719" w:type="dxa"/>
            <w:tcBorders>
              <w:top w:val="outset" w:sz="6" w:space="0" w:color="auto"/>
              <w:left w:val="outset" w:sz="6" w:space="0" w:color="auto"/>
              <w:bottom w:val="outset" w:sz="6" w:space="0" w:color="auto"/>
              <w:right w:val="outset" w:sz="6" w:space="0" w:color="auto"/>
            </w:tcBorders>
            <w:vAlign w:val="center"/>
          </w:tcPr>
          <w:p w:rsidR="00A54234" w:rsidRPr="007421B8" w:rsidRDefault="00A54234" w:rsidP="007421B8">
            <w:pPr>
              <w:spacing w:line="360" w:lineRule="auto"/>
              <w:rPr>
                <w:rFonts w:eastAsia="Arial Unicode MS"/>
              </w:rPr>
            </w:pPr>
            <w:r w:rsidRPr="007421B8">
              <w:t>Поворот стрелы в сторону, град.</w:t>
            </w:r>
          </w:p>
        </w:tc>
        <w:tc>
          <w:tcPr>
            <w:tcW w:w="2390" w:type="dxa"/>
            <w:tcBorders>
              <w:top w:val="outset" w:sz="6" w:space="0" w:color="auto"/>
              <w:left w:val="outset" w:sz="6" w:space="0" w:color="auto"/>
              <w:bottom w:val="outset" w:sz="6" w:space="0" w:color="auto"/>
            </w:tcBorders>
            <w:vAlign w:val="center"/>
          </w:tcPr>
          <w:p w:rsidR="00A54234" w:rsidRPr="007421B8" w:rsidRDefault="00A54234" w:rsidP="007421B8">
            <w:pPr>
              <w:spacing w:line="360" w:lineRule="auto"/>
              <w:rPr>
                <w:rFonts w:eastAsia="Arial Unicode MS"/>
              </w:rPr>
            </w:pPr>
            <w:r w:rsidRPr="007421B8">
              <w:t>180</w:t>
            </w:r>
          </w:p>
        </w:tc>
      </w:tr>
      <w:tr w:rsidR="00A54234" w:rsidRPr="007421B8" w:rsidTr="007421B8">
        <w:trPr>
          <w:trHeight w:val="329"/>
          <w:tblCellSpacing w:w="15" w:type="dxa"/>
          <w:jc w:val="center"/>
        </w:trPr>
        <w:tc>
          <w:tcPr>
            <w:tcW w:w="501" w:type="dxa"/>
            <w:tcBorders>
              <w:top w:val="outset" w:sz="6" w:space="0" w:color="auto"/>
              <w:bottom w:val="outset" w:sz="6" w:space="0" w:color="auto"/>
              <w:right w:val="outset" w:sz="6" w:space="0" w:color="auto"/>
            </w:tcBorders>
            <w:vAlign w:val="center"/>
          </w:tcPr>
          <w:p w:rsidR="00A54234" w:rsidRPr="007421B8" w:rsidRDefault="00A54234" w:rsidP="007421B8">
            <w:pPr>
              <w:spacing w:line="360" w:lineRule="auto"/>
              <w:rPr>
                <w:rFonts w:eastAsia="Arial Unicode MS"/>
              </w:rPr>
            </w:pPr>
            <w:r w:rsidRPr="007421B8">
              <w:t>7.6</w:t>
            </w:r>
          </w:p>
        </w:tc>
        <w:tc>
          <w:tcPr>
            <w:tcW w:w="5719" w:type="dxa"/>
            <w:tcBorders>
              <w:top w:val="outset" w:sz="6" w:space="0" w:color="auto"/>
              <w:left w:val="outset" w:sz="6" w:space="0" w:color="auto"/>
              <w:bottom w:val="outset" w:sz="6" w:space="0" w:color="auto"/>
              <w:right w:val="outset" w:sz="6" w:space="0" w:color="auto"/>
            </w:tcBorders>
            <w:vAlign w:val="center"/>
          </w:tcPr>
          <w:p w:rsidR="00A54234" w:rsidRPr="007421B8" w:rsidRDefault="00A54234" w:rsidP="007421B8">
            <w:pPr>
              <w:spacing w:line="360" w:lineRule="auto"/>
              <w:rPr>
                <w:rFonts w:eastAsia="Arial Unicode MS"/>
              </w:rPr>
            </w:pPr>
            <w:r w:rsidRPr="007421B8">
              <w:t>Продолжительность рабочего цикла, не более, сек.</w:t>
            </w:r>
          </w:p>
        </w:tc>
        <w:tc>
          <w:tcPr>
            <w:tcW w:w="2390" w:type="dxa"/>
            <w:tcBorders>
              <w:top w:val="outset" w:sz="6" w:space="0" w:color="auto"/>
              <w:left w:val="outset" w:sz="6" w:space="0" w:color="auto"/>
              <w:bottom w:val="outset" w:sz="6" w:space="0" w:color="auto"/>
            </w:tcBorders>
            <w:vAlign w:val="center"/>
          </w:tcPr>
          <w:p w:rsidR="00A54234" w:rsidRPr="007421B8" w:rsidRDefault="00A54234" w:rsidP="007421B8">
            <w:pPr>
              <w:spacing w:line="360" w:lineRule="auto"/>
              <w:rPr>
                <w:rFonts w:eastAsia="Arial Unicode MS"/>
              </w:rPr>
            </w:pPr>
            <w:r w:rsidRPr="007421B8">
              <w:t>16</w:t>
            </w:r>
          </w:p>
        </w:tc>
      </w:tr>
      <w:tr w:rsidR="00A54234" w:rsidRPr="007421B8" w:rsidTr="007421B8">
        <w:trPr>
          <w:trHeight w:val="329"/>
          <w:tblCellSpacing w:w="15" w:type="dxa"/>
          <w:jc w:val="center"/>
        </w:trPr>
        <w:tc>
          <w:tcPr>
            <w:tcW w:w="501" w:type="dxa"/>
            <w:tcBorders>
              <w:top w:val="outset" w:sz="6" w:space="0" w:color="auto"/>
              <w:bottom w:val="outset" w:sz="6" w:space="0" w:color="auto"/>
              <w:right w:val="outset" w:sz="6" w:space="0" w:color="auto"/>
            </w:tcBorders>
            <w:vAlign w:val="center"/>
          </w:tcPr>
          <w:p w:rsidR="00A54234" w:rsidRPr="007421B8" w:rsidRDefault="00A54234" w:rsidP="007421B8">
            <w:pPr>
              <w:spacing w:line="360" w:lineRule="auto"/>
              <w:rPr>
                <w:rFonts w:eastAsia="Arial Unicode MS"/>
              </w:rPr>
            </w:pPr>
            <w:r w:rsidRPr="007421B8">
              <w:t>7.7</w:t>
            </w:r>
          </w:p>
        </w:tc>
        <w:tc>
          <w:tcPr>
            <w:tcW w:w="5719" w:type="dxa"/>
            <w:tcBorders>
              <w:top w:val="outset" w:sz="6" w:space="0" w:color="auto"/>
              <w:left w:val="outset" w:sz="6" w:space="0" w:color="auto"/>
              <w:bottom w:val="outset" w:sz="6" w:space="0" w:color="auto"/>
              <w:right w:val="outset" w:sz="6" w:space="0" w:color="auto"/>
            </w:tcBorders>
            <w:vAlign w:val="center"/>
          </w:tcPr>
          <w:p w:rsidR="00A54234" w:rsidRPr="007421B8" w:rsidRDefault="00A54234" w:rsidP="007421B8">
            <w:pPr>
              <w:spacing w:line="360" w:lineRule="auto"/>
              <w:rPr>
                <w:rFonts w:eastAsia="Arial Unicode MS"/>
              </w:rPr>
            </w:pPr>
            <w:r w:rsidRPr="007421B8">
              <w:t>Усилие копания, не менее, Н (кгс)</w:t>
            </w:r>
          </w:p>
        </w:tc>
        <w:tc>
          <w:tcPr>
            <w:tcW w:w="2390" w:type="dxa"/>
            <w:tcBorders>
              <w:top w:val="outset" w:sz="6" w:space="0" w:color="auto"/>
              <w:left w:val="outset" w:sz="6" w:space="0" w:color="auto"/>
              <w:bottom w:val="outset" w:sz="6" w:space="0" w:color="auto"/>
            </w:tcBorders>
            <w:vAlign w:val="center"/>
          </w:tcPr>
          <w:p w:rsidR="00A54234" w:rsidRPr="007421B8" w:rsidRDefault="00A54234" w:rsidP="007421B8">
            <w:pPr>
              <w:spacing w:line="360" w:lineRule="auto"/>
              <w:rPr>
                <w:rFonts w:eastAsia="Arial Unicode MS"/>
              </w:rPr>
            </w:pPr>
            <w:r w:rsidRPr="007421B8">
              <w:t>35000 (3500)</w:t>
            </w:r>
          </w:p>
        </w:tc>
      </w:tr>
    </w:tbl>
    <w:p w:rsidR="00371188" w:rsidRPr="00470EEB" w:rsidRDefault="007421B8" w:rsidP="007421B8">
      <w:pPr>
        <w:spacing w:line="360" w:lineRule="auto"/>
        <w:ind w:firstLine="709"/>
        <w:jc w:val="center"/>
        <w:rPr>
          <w:b/>
          <w:sz w:val="28"/>
          <w:szCs w:val="28"/>
        </w:rPr>
      </w:pPr>
      <w:r>
        <w:rPr>
          <w:sz w:val="28"/>
          <w:szCs w:val="28"/>
        </w:rPr>
        <w:br w:type="page"/>
      </w:r>
      <w:r w:rsidR="006050FA" w:rsidRPr="00470EEB">
        <w:rPr>
          <w:b/>
          <w:sz w:val="28"/>
          <w:szCs w:val="28"/>
        </w:rPr>
        <w:t>Список литературы</w:t>
      </w:r>
    </w:p>
    <w:p w:rsidR="0008763A" w:rsidRPr="00470EEB" w:rsidRDefault="0008763A" w:rsidP="00470EEB">
      <w:pPr>
        <w:spacing w:line="360" w:lineRule="auto"/>
        <w:ind w:firstLine="709"/>
        <w:jc w:val="both"/>
        <w:rPr>
          <w:sz w:val="28"/>
          <w:szCs w:val="28"/>
        </w:rPr>
      </w:pPr>
    </w:p>
    <w:p w:rsidR="0008763A" w:rsidRPr="00470EEB" w:rsidRDefault="0008763A" w:rsidP="007421B8">
      <w:pPr>
        <w:numPr>
          <w:ilvl w:val="0"/>
          <w:numId w:val="31"/>
        </w:numPr>
        <w:spacing w:line="360" w:lineRule="auto"/>
        <w:ind w:left="0" w:firstLine="0"/>
        <w:jc w:val="both"/>
        <w:rPr>
          <w:sz w:val="28"/>
          <w:szCs w:val="28"/>
        </w:rPr>
      </w:pPr>
      <w:r w:rsidRPr="00470EEB">
        <w:rPr>
          <w:sz w:val="28"/>
          <w:szCs w:val="28"/>
        </w:rPr>
        <w:t>Чуракаев А.М. Переработка нефтяных газов. Учебник для рабочих. М., Недра, 1983, 279 с.</w:t>
      </w:r>
    </w:p>
    <w:p w:rsidR="0008763A" w:rsidRPr="00470EEB" w:rsidRDefault="0008763A" w:rsidP="007421B8">
      <w:pPr>
        <w:numPr>
          <w:ilvl w:val="0"/>
          <w:numId w:val="31"/>
        </w:numPr>
        <w:spacing w:line="360" w:lineRule="auto"/>
        <w:ind w:left="0" w:firstLine="0"/>
        <w:jc w:val="both"/>
        <w:rPr>
          <w:sz w:val="28"/>
          <w:szCs w:val="28"/>
        </w:rPr>
      </w:pPr>
      <w:r w:rsidRPr="00470EEB">
        <w:rPr>
          <w:sz w:val="28"/>
          <w:szCs w:val="28"/>
        </w:rPr>
        <w:t>Декларация промышленной безопасности Туймазинского газоперерабатывающего завода ОАО «АНК Башнефть». – Туймазы: 2002</w:t>
      </w:r>
    </w:p>
    <w:p w:rsidR="0008763A" w:rsidRPr="00470EEB" w:rsidRDefault="0008763A" w:rsidP="007421B8">
      <w:pPr>
        <w:numPr>
          <w:ilvl w:val="0"/>
          <w:numId w:val="31"/>
        </w:numPr>
        <w:spacing w:line="360" w:lineRule="auto"/>
        <w:ind w:left="0" w:firstLine="0"/>
        <w:jc w:val="both"/>
        <w:rPr>
          <w:sz w:val="28"/>
          <w:szCs w:val="28"/>
        </w:rPr>
      </w:pPr>
      <w:r w:rsidRPr="00470EEB">
        <w:rPr>
          <w:sz w:val="28"/>
          <w:szCs w:val="28"/>
        </w:rPr>
        <w:t>Балыбердина И.Т.:Физические методы переработки и использования газа; М., Недра, 1988, 123 с.</w:t>
      </w:r>
    </w:p>
    <w:p w:rsidR="0008763A" w:rsidRPr="00470EEB" w:rsidRDefault="0008763A" w:rsidP="007421B8">
      <w:pPr>
        <w:pStyle w:val="11"/>
        <w:numPr>
          <w:ilvl w:val="0"/>
          <w:numId w:val="31"/>
        </w:numPr>
        <w:tabs>
          <w:tab w:val="num" w:pos="1260"/>
        </w:tabs>
        <w:spacing w:line="360" w:lineRule="auto"/>
        <w:ind w:left="0" w:firstLine="0"/>
        <w:rPr>
          <w:szCs w:val="28"/>
        </w:rPr>
      </w:pPr>
      <w:r w:rsidRPr="00470EEB">
        <w:rPr>
          <w:szCs w:val="28"/>
        </w:rPr>
        <w:t>М.В. Бесчастнов. Взрывобезопасность и противоаварийная защита химико-технологичесикх процессов..- М.: Химия, 1983 - 471 с.</w:t>
      </w:r>
    </w:p>
    <w:p w:rsidR="0008763A" w:rsidRPr="00470EEB" w:rsidRDefault="0008763A" w:rsidP="007421B8">
      <w:pPr>
        <w:numPr>
          <w:ilvl w:val="0"/>
          <w:numId w:val="31"/>
        </w:numPr>
        <w:spacing w:line="360" w:lineRule="auto"/>
        <w:ind w:left="0" w:firstLine="0"/>
        <w:jc w:val="both"/>
        <w:rPr>
          <w:sz w:val="28"/>
          <w:szCs w:val="28"/>
        </w:rPr>
      </w:pPr>
      <w:r w:rsidRPr="00470EEB">
        <w:rPr>
          <w:sz w:val="28"/>
          <w:szCs w:val="28"/>
        </w:rPr>
        <w:t>Курицын Б.Н. Системы снабжения сжиженным газом. Саратов,1988</w:t>
      </w:r>
    </w:p>
    <w:p w:rsidR="0008763A" w:rsidRPr="00470EEB" w:rsidRDefault="0008763A" w:rsidP="007421B8">
      <w:pPr>
        <w:numPr>
          <w:ilvl w:val="0"/>
          <w:numId w:val="31"/>
        </w:numPr>
        <w:spacing w:line="360" w:lineRule="auto"/>
        <w:ind w:left="0" w:firstLine="0"/>
        <w:jc w:val="both"/>
        <w:rPr>
          <w:sz w:val="28"/>
          <w:szCs w:val="28"/>
        </w:rPr>
      </w:pPr>
      <w:r w:rsidRPr="00470EEB">
        <w:rPr>
          <w:sz w:val="28"/>
          <w:szCs w:val="28"/>
        </w:rPr>
        <w:t>Колбенков С.П.: Установки сжиженного газа в коммунально-бытовых и промышленных потребностей; М: Недра,1969, с.98</w:t>
      </w:r>
    </w:p>
    <w:p w:rsidR="0008763A" w:rsidRPr="00470EEB" w:rsidRDefault="0008763A" w:rsidP="007421B8">
      <w:pPr>
        <w:numPr>
          <w:ilvl w:val="0"/>
          <w:numId w:val="31"/>
        </w:numPr>
        <w:spacing w:line="360" w:lineRule="auto"/>
        <w:ind w:left="0" w:firstLine="0"/>
        <w:jc w:val="both"/>
        <w:rPr>
          <w:sz w:val="28"/>
          <w:szCs w:val="28"/>
        </w:rPr>
      </w:pPr>
      <w:r w:rsidRPr="00470EEB">
        <w:rPr>
          <w:sz w:val="28"/>
          <w:szCs w:val="28"/>
        </w:rPr>
        <w:t>ГОСТ 20448-90 «Газы углеводородные сжиженные топливные</w:t>
      </w:r>
      <w:r w:rsidR="00470EEB" w:rsidRPr="00470EEB">
        <w:rPr>
          <w:sz w:val="28"/>
          <w:szCs w:val="28"/>
        </w:rPr>
        <w:t xml:space="preserve"> </w:t>
      </w:r>
      <w:r w:rsidRPr="00470EEB">
        <w:rPr>
          <w:sz w:val="28"/>
          <w:szCs w:val="28"/>
        </w:rPr>
        <w:t>для коммунально-бытового потребления»</w:t>
      </w:r>
    </w:p>
    <w:p w:rsidR="0008763A" w:rsidRPr="00470EEB" w:rsidRDefault="0008763A" w:rsidP="007421B8">
      <w:pPr>
        <w:numPr>
          <w:ilvl w:val="0"/>
          <w:numId w:val="31"/>
        </w:numPr>
        <w:spacing w:line="360" w:lineRule="auto"/>
        <w:ind w:left="0" w:firstLine="0"/>
        <w:jc w:val="both"/>
        <w:rPr>
          <w:sz w:val="28"/>
          <w:szCs w:val="28"/>
        </w:rPr>
      </w:pPr>
      <w:r w:rsidRPr="00470EEB">
        <w:rPr>
          <w:sz w:val="28"/>
          <w:szCs w:val="28"/>
        </w:rPr>
        <w:t xml:space="preserve">Бард В.А., Кузин А.В. Предупреждение аварий в нефтеперерабатывающих и нефтехимических производствах. М.: Химия, 1989 - 356 с. </w:t>
      </w:r>
    </w:p>
    <w:p w:rsidR="0008763A" w:rsidRPr="00470EEB" w:rsidRDefault="0008763A" w:rsidP="007421B8">
      <w:pPr>
        <w:numPr>
          <w:ilvl w:val="0"/>
          <w:numId w:val="31"/>
        </w:numPr>
        <w:spacing w:line="360" w:lineRule="auto"/>
        <w:ind w:left="0" w:firstLine="0"/>
        <w:jc w:val="both"/>
        <w:rPr>
          <w:sz w:val="28"/>
          <w:szCs w:val="28"/>
        </w:rPr>
      </w:pPr>
      <w:r w:rsidRPr="00470EEB">
        <w:rPr>
          <w:sz w:val="28"/>
          <w:szCs w:val="28"/>
        </w:rPr>
        <w:t>М.В. Бесчастнов, В.М. Соколов. Предупреждение аварий в химических производствах. – М.: Химия, 1979.-392с.</w:t>
      </w:r>
    </w:p>
    <w:p w:rsidR="0008763A" w:rsidRPr="00470EEB" w:rsidRDefault="0008763A" w:rsidP="007421B8">
      <w:pPr>
        <w:numPr>
          <w:ilvl w:val="0"/>
          <w:numId w:val="31"/>
        </w:numPr>
        <w:tabs>
          <w:tab w:val="num" w:pos="1260"/>
        </w:tabs>
        <w:spacing w:line="360" w:lineRule="auto"/>
        <w:ind w:left="0" w:firstLine="0"/>
        <w:jc w:val="both"/>
        <w:rPr>
          <w:sz w:val="28"/>
          <w:szCs w:val="28"/>
        </w:rPr>
      </w:pPr>
      <w:r w:rsidRPr="00470EEB">
        <w:rPr>
          <w:sz w:val="28"/>
          <w:szCs w:val="28"/>
        </w:rPr>
        <w:t>В. Маршалл. Основные опасности химических производств. - М.: Мир, 1989г.</w:t>
      </w:r>
    </w:p>
    <w:p w:rsidR="0008763A" w:rsidRPr="00470EEB" w:rsidRDefault="0008763A" w:rsidP="007421B8">
      <w:pPr>
        <w:numPr>
          <w:ilvl w:val="0"/>
          <w:numId w:val="31"/>
        </w:numPr>
        <w:spacing w:line="360" w:lineRule="auto"/>
        <w:ind w:left="0" w:firstLine="0"/>
        <w:jc w:val="both"/>
        <w:rPr>
          <w:sz w:val="28"/>
          <w:szCs w:val="28"/>
        </w:rPr>
      </w:pPr>
      <w:r w:rsidRPr="00470EEB">
        <w:rPr>
          <w:sz w:val="28"/>
          <w:szCs w:val="28"/>
        </w:rPr>
        <w:t>М.В. Бесчастнов, В.М. Соколов. Аварии в химических производствах и меры их предупреждения. – М.: Химия, 1976-376с.</w:t>
      </w:r>
    </w:p>
    <w:p w:rsidR="00843149" w:rsidRPr="00470EEB" w:rsidRDefault="0008763A" w:rsidP="007421B8">
      <w:pPr>
        <w:numPr>
          <w:ilvl w:val="0"/>
          <w:numId w:val="31"/>
        </w:numPr>
        <w:tabs>
          <w:tab w:val="left" w:pos="900"/>
        </w:tabs>
        <w:spacing w:line="360" w:lineRule="auto"/>
        <w:ind w:left="0" w:firstLine="0"/>
        <w:jc w:val="both"/>
        <w:rPr>
          <w:sz w:val="28"/>
          <w:szCs w:val="28"/>
        </w:rPr>
      </w:pPr>
      <w:r w:rsidRPr="00470EEB">
        <w:rPr>
          <w:sz w:val="28"/>
          <w:szCs w:val="28"/>
        </w:rPr>
        <w:t xml:space="preserve"> </w:t>
      </w:r>
      <w:r w:rsidR="00843149" w:rsidRPr="00470EEB">
        <w:rPr>
          <w:sz w:val="28"/>
          <w:szCs w:val="28"/>
        </w:rPr>
        <w:t>Атаманюк В.Г. Гражданская оборона. – М.: Высш. шк., 1987. – 288 с.</w:t>
      </w:r>
    </w:p>
    <w:p w:rsidR="00BF2DA8" w:rsidRPr="00470EEB" w:rsidRDefault="00BF2DA8" w:rsidP="007421B8">
      <w:pPr>
        <w:numPr>
          <w:ilvl w:val="0"/>
          <w:numId w:val="31"/>
        </w:numPr>
        <w:tabs>
          <w:tab w:val="left" w:pos="900"/>
          <w:tab w:val="num" w:pos="1260"/>
        </w:tabs>
        <w:spacing w:line="360" w:lineRule="auto"/>
        <w:ind w:left="0" w:firstLine="0"/>
        <w:jc w:val="both"/>
        <w:rPr>
          <w:sz w:val="28"/>
          <w:szCs w:val="28"/>
        </w:rPr>
      </w:pPr>
      <w:r w:rsidRPr="00470EEB">
        <w:rPr>
          <w:sz w:val="28"/>
          <w:szCs w:val="28"/>
        </w:rPr>
        <w:t xml:space="preserve"> Повзик Я. С. Справочник руководителя тушения пожара. – М.: ЗАО « Спецтехника», 2004. – 367 с.</w:t>
      </w:r>
    </w:p>
    <w:p w:rsidR="00BF2DA8" w:rsidRPr="00470EEB" w:rsidRDefault="00BF2DA8" w:rsidP="007421B8">
      <w:pPr>
        <w:numPr>
          <w:ilvl w:val="0"/>
          <w:numId w:val="31"/>
        </w:numPr>
        <w:tabs>
          <w:tab w:val="left" w:pos="900"/>
          <w:tab w:val="num" w:pos="1260"/>
        </w:tabs>
        <w:spacing w:line="360" w:lineRule="auto"/>
        <w:ind w:left="0" w:firstLine="0"/>
        <w:jc w:val="both"/>
        <w:rPr>
          <w:sz w:val="28"/>
          <w:szCs w:val="28"/>
        </w:rPr>
      </w:pPr>
      <w:r w:rsidRPr="00470EEB">
        <w:rPr>
          <w:sz w:val="28"/>
          <w:szCs w:val="28"/>
        </w:rPr>
        <w:t xml:space="preserve"> Васильев П. П. Безопасность жизнедеятельности. – М.: Юнити, 2003. – 188 с.</w:t>
      </w:r>
    </w:p>
    <w:p w:rsidR="00BF2DA8" w:rsidRPr="00470EEB" w:rsidRDefault="00BF2DA8" w:rsidP="007421B8">
      <w:pPr>
        <w:numPr>
          <w:ilvl w:val="0"/>
          <w:numId w:val="31"/>
        </w:numPr>
        <w:tabs>
          <w:tab w:val="left" w:pos="900"/>
          <w:tab w:val="num" w:pos="1260"/>
        </w:tabs>
        <w:spacing w:line="360" w:lineRule="auto"/>
        <w:ind w:left="0" w:firstLine="0"/>
        <w:jc w:val="both"/>
        <w:rPr>
          <w:sz w:val="28"/>
          <w:szCs w:val="28"/>
        </w:rPr>
      </w:pPr>
      <w:r w:rsidRPr="00470EEB">
        <w:rPr>
          <w:sz w:val="28"/>
          <w:szCs w:val="28"/>
        </w:rPr>
        <w:t xml:space="preserve"> Шувалов М. Г. Основы пожарного дела. – М.: Стройиздат, 1983. – 399 с.</w:t>
      </w:r>
    </w:p>
    <w:p w:rsidR="00BF2DA8" w:rsidRPr="00470EEB" w:rsidRDefault="00BF2DA8" w:rsidP="007421B8">
      <w:pPr>
        <w:numPr>
          <w:ilvl w:val="0"/>
          <w:numId w:val="31"/>
        </w:numPr>
        <w:tabs>
          <w:tab w:val="left" w:pos="900"/>
          <w:tab w:val="num" w:pos="1260"/>
        </w:tabs>
        <w:spacing w:line="360" w:lineRule="auto"/>
        <w:ind w:left="0" w:firstLine="0"/>
        <w:jc w:val="both"/>
        <w:rPr>
          <w:sz w:val="28"/>
          <w:szCs w:val="28"/>
        </w:rPr>
      </w:pPr>
      <w:r w:rsidRPr="00470EEB">
        <w:rPr>
          <w:sz w:val="28"/>
          <w:szCs w:val="28"/>
        </w:rPr>
        <w:t xml:space="preserve"> Муравьева С. И., Буковский М. И., Прохорова Е. К. Руководство по контролю вредных веществ в воздухе рабочей зоны: Справ. изд. – М.: Химия, 19991. – 368 с.</w:t>
      </w:r>
      <w:r w:rsidR="00470EEB" w:rsidRPr="00470EEB">
        <w:rPr>
          <w:sz w:val="28"/>
          <w:szCs w:val="28"/>
        </w:rPr>
        <w:t xml:space="preserve"> </w:t>
      </w:r>
    </w:p>
    <w:p w:rsidR="00BF2DA8" w:rsidRPr="00470EEB" w:rsidRDefault="00BF2DA8" w:rsidP="007421B8">
      <w:pPr>
        <w:numPr>
          <w:ilvl w:val="0"/>
          <w:numId w:val="31"/>
        </w:numPr>
        <w:tabs>
          <w:tab w:val="num" w:pos="1260"/>
        </w:tabs>
        <w:spacing w:line="360" w:lineRule="auto"/>
        <w:ind w:left="0" w:firstLine="0"/>
        <w:jc w:val="both"/>
        <w:rPr>
          <w:sz w:val="28"/>
          <w:szCs w:val="28"/>
        </w:rPr>
      </w:pPr>
      <w:r w:rsidRPr="00470EEB">
        <w:rPr>
          <w:sz w:val="28"/>
          <w:szCs w:val="28"/>
        </w:rPr>
        <w:t xml:space="preserve"> Расход топлива и ГСМ. – М.: «Приор-издат», 2003 . – 80с.</w:t>
      </w:r>
    </w:p>
    <w:p w:rsidR="00BF2DA8" w:rsidRPr="00470EEB" w:rsidRDefault="00BF2DA8" w:rsidP="007421B8">
      <w:pPr>
        <w:numPr>
          <w:ilvl w:val="0"/>
          <w:numId w:val="31"/>
        </w:numPr>
        <w:tabs>
          <w:tab w:val="num" w:pos="1260"/>
        </w:tabs>
        <w:spacing w:line="360" w:lineRule="auto"/>
        <w:ind w:left="0" w:firstLine="0"/>
        <w:jc w:val="both"/>
        <w:rPr>
          <w:sz w:val="28"/>
          <w:szCs w:val="28"/>
        </w:rPr>
      </w:pPr>
      <w:r w:rsidRPr="00470EEB">
        <w:rPr>
          <w:sz w:val="28"/>
          <w:szCs w:val="28"/>
        </w:rPr>
        <w:t>Каммерер Ю.Ю., Харкевич А.Е. Аварийные работы в очагах поражения: Учебное пособие/под ред. Б.П.Иванова. – 2-е изд., перераб. и доп. – М.: Энергоатомиздат, 1990. – 288 с.</w:t>
      </w:r>
    </w:p>
    <w:p w:rsidR="00BF2DA8" w:rsidRPr="00470EEB" w:rsidRDefault="00BF2DA8" w:rsidP="007421B8">
      <w:pPr>
        <w:numPr>
          <w:ilvl w:val="0"/>
          <w:numId w:val="31"/>
        </w:numPr>
        <w:tabs>
          <w:tab w:val="num" w:pos="1260"/>
        </w:tabs>
        <w:spacing w:line="360" w:lineRule="auto"/>
        <w:ind w:left="0" w:firstLine="0"/>
        <w:jc w:val="both"/>
        <w:rPr>
          <w:sz w:val="28"/>
          <w:szCs w:val="28"/>
        </w:rPr>
      </w:pPr>
      <w:r w:rsidRPr="00470EEB">
        <w:rPr>
          <w:sz w:val="28"/>
          <w:szCs w:val="28"/>
        </w:rPr>
        <w:t>Иванников В.П., Клюс П.П. Справочник руководителя тушения пожара. – М.: Стройиздат, 1987. – 288 с.</w:t>
      </w:r>
    </w:p>
    <w:p w:rsidR="00BF2DA8" w:rsidRPr="00470EEB" w:rsidRDefault="00BF2DA8" w:rsidP="007421B8">
      <w:pPr>
        <w:numPr>
          <w:ilvl w:val="0"/>
          <w:numId w:val="31"/>
        </w:numPr>
        <w:tabs>
          <w:tab w:val="num" w:pos="1260"/>
        </w:tabs>
        <w:spacing w:line="360" w:lineRule="auto"/>
        <w:ind w:left="0" w:firstLine="0"/>
        <w:jc w:val="both"/>
        <w:rPr>
          <w:sz w:val="28"/>
          <w:szCs w:val="28"/>
        </w:rPr>
      </w:pPr>
      <w:r w:rsidRPr="00470EEB">
        <w:rPr>
          <w:sz w:val="28"/>
          <w:szCs w:val="28"/>
        </w:rPr>
        <w:t>Иванов Е.Н. Основы пожарной защиты нефтеперерабатывающих заводов. – М.: Химия, 1977. – 145 с.</w:t>
      </w:r>
    </w:p>
    <w:p w:rsidR="00BF2DA8" w:rsidRPr="00470EEB" w:rsidRDefault="00BF2DA8" w:rsidP="007421B8">
      <w:pPr>
        <w:numPr>
          <w:ilvl w:val="0"/>
          <w:numId w:val="31"/>
        </w:numPr>
        <w:tabs>
          <w:tab w:val="num" w:pos="1260"/>
        </w:tabs>
        <w:spacing w:line="360" w:lineRule="auto"/>
        <w:ind w:left="0" w:firstLine="0"/>
        <w:jc w:val="both"/>
        <w:rPr>
          <w:sz w:val="28"/>
          <w:szCs w:val="28"/>
        </w:rPr>
      </w:pPr>
      <w:r w:rsidRPr="00470EEB">
        <w:rPr>
          <w:sz w:val="28"/>
          <w:szCs w:val="28"/>
        </w:rPr>
        <w:t xml:space="preserve">Э.Д. Хешти, </w:t>
      </w:r>
      <w:r w:rsidRPr="00470EEB">
        <w:rPr>
          <w:sz w:val="28"/>
          <w:szCs w:val="28"/>
          <w:lang w:val="en-US"/>
        </w:rPr>
        <w:t>X</w:t>
      </w:r>
      <w:r w:rsidRPr="00470EEB">
        <w:rPr>
          <w:sz w:val="28"/>
          <w:szCs w:val="28"/>
        </w:rPr>
        <w:t>. Кумамото. Надежность технических систем и оценка риска. М.: Машиностроение, 1984 г.</w:t>
      </w:r>
    </w:p>
    <w:p w:rsidR="00BF2DA8" w:rsidRPr="00470EEB" w:rsidRDefault="00BF2DA8" w:rsidP="007421B8">
      <w:pPr>
        <w:numPr>
          <w:ilvl w:val="0"/>
          <w:numId w:val="31"/>
        </w:numPr>
        <w:tabs>
          <w:tab w:val="num" w:pos="1260"/>
        </w:tabs>
        <w:spacing w:line="360" w:lineRule="auto"/>
        <w:ind w:left="0" w:firstLine="0"/>
        <w:jc w:val="both"/>
        <w:rPr>
          <w:sz w:val="28"/>
          <w:szCs w:val="28"/>
        </w:rPr>
      </w:pPr>
      <w:r w:rsidRPr="00470EEB">
        <w:rPr>
          <w:sz w:val="28"/>
          <w:szCs w:val="28"/>
        </w:rPr>
        <w:t>Бейкер и др. Взрывные явления. Оценка и последствия. М.:Мир,1986 г.</w:t>
      </w:r>
    </w:p>
    <w:p w:rsidR="00BF2DA8" w:rsidRPr="00470EEB" w:rsidRDefault="00BF2DA8" w:rsidP="007421B8">
      <w:pPr>
        <w:numPr>
          <w:ilvl w:val="0"/>
          <w:numId w:val="31"/>
        </w:numPr>
        <w:tabs>
          <w:tab w:val="num" w:pos="1260"/>
        </w:tabs>
        <w:spacing w:line="360" w:lineRule="auto"/>
        <w:ind w:left="0" w:firstLine="0"/>
        <w:jc w:val="both"/>
        <w:rPr>
          <w:sz w:val="28"/>
          <w:szCs w:val="28"/>
        </w:rPr>
      </w:pPr>
      <w:r w:rsidRPr="00470EEB">
        <w:rPr>
          <w:sz w:val="28"/>
          <w:szCs w:val="28"/>
        </w:rPr>
        <w:t>В.Г. Жиряков «Органическая химия», М.: Химия, 1974 г.</w:t>
      </w:r>
    </w:p>
    <w:p w:rsidR="00BF2DA8" w:rsidRPr="00470EEB" w:rsidRDefault="00BF2DA8" w:rsidP="007421B8">
      <w:pPr>
        <w:numPr>
          <w:ilvl w:val="0"/>
          <w:numId w:val="31"/>
        </w:numPr>
        <w:tabs>
          <w:tab w:val="num" w:pos="1260"/>
        </w:tabs>
        <w:spacing w:line="360" w:lineRule="auto"/>
        <w:ind w:left="0" w:firstLine="0"/>
        <w:jc w:val="both"/>
        <w:rPr>
          <w:sz w:val="28"/>
          <w:szCs w:val="28"/>
        </w:rPr>
      </w:pPr>
      <w:r w:rsidRPr="00470EEB">
        <w:rPr>
          <w:sz w:val="28"/>
          <w:szCs w:val="28"/>
        </w:rPr>
        <w:t>М.Г. Рудин, А.Е. Драбкин. Краткий справочник нефтепереработчика. Л.: Химия, 1980 г.</w:t>
      </w:r>
    </w:p>
    <w:p w:rsidR="00BF2DA8" w:rsidRPr="00470EEB" w:rsidRDefault="00BF2DA8" w:rsidP="007421B8">
      <w:pPr>
        <w:numPr>
          <w:ilvl w:val="0"/>
          <w:numId w:val="31"/>
        </w:numPr>
        <w:tabs>
          <w:tab w:val="num" w:pos="1260"/>
        </w:tabs>
        <w:spacing w:line="360" w:lineRule="auto"/>
        <w:ind w:left="0" w:firstLine="0"/>
        <w:jc w:val="both"/>
        <w:rPr>
          <w:sz w:val="28"/>
          <w:szCs w:val="28"/>
        </w:rPr>
      </w:pPr>
      <w:r w:rsidRPr="00470EEB">
        <w:rPr>
          <w:sz w:val="28"/>
          <w:szCs w:val="28"/>
        </w:rPr>
        <w:t>Товарные нефтепродукты. Свойства и применение. Справочник / под. ред. В.М. Школьникова. -М.: Химия, 1978 г.</w:t>
      </w:r>
    </w:p>
    <w:p w:rsidR="00BF2DA8" w:rsidRPr="00470EEB" w:rsidRDefault="00BF2DA8" w:rsidP="007421B8">
      <w:pPr>
        <w:numPr>
          <w:ilvl w:val="0"/>
          <w:numId w:val="31"/>
        </w:numPr>
        <w:tabs>
          <w:tab w:val="num" w:pos="1260"/>
        </w:tabs>
        <w:spacing w:line="360" w:lineRule="auto"/>
        <w:ind w:left="0" w:firstLine="0"/>
        <w:jc w:val="both"/>
        <w:rPr>
          <w:sz w:val="28"/>
          <w:szCs w:val="28"/>
        </w:rPr>
      </w:pPr>
      <w:r w:rsidRPr="00470EEB">
        <w:rPr>
          <w:sz w:val="28"/>
          <w:szCs w:val="28"/>
        </w:rPr>
        <w:t>И. Л. Кнунянц. Краткая химическая энциклопедия, М.: Химия, 1969г.</w:t>
      </w:r>
    </w:p>
    <w:p w:rsidR="00BF2DA8" w:rsidRPr="00470EEB" w:rsidRDefault="00BF2DA8" w:rsidP="007421B8">
      <w:pPr>
        <w:numPr>
          <w:ilvl w:val="0"/>
          <w:numId w:val="31"/>
        </w:numPr>
        <w:tabs>
          <w:tab w:val="clear" w:pos="720"/>
          <w:tab w:val="num" w:pos="709"/>
        </w:tabs>
        <w:spacing w:line="360" w:lineRule="auto"/>
        <w:ind w:left="0" w:firstLine="0"/>
        <w:jc w:val="both"/>
        <w:rPr>
          <w:sz w:val="28"/>
          <w:szCs w:val="28"/>
        </w:rPr>
      </w:pPr>
      <w:r w:rsidRPr="00470EEB">
        <w:rPr>
          <w:sz w:val="28"/>
          <w:szCs w:val="28"/>
        </w:rPr>
        <w:t>Н.Н.Красногорская, Н.Ю.Цвиленева, Р.З.Хамитов. Обеспечение безопасности жизнедеятельности в чрезвычайных ситуациях техногенного характера../УГАТУ. – Уфа, 1998 – 107 с.</w:t>
      </w:r>
    </w:p>
    <w:p w:rsidR="00BF2DA8" w:rsidRPr="00470EEB" w:rsidRDefault="00BF2DA8" w:rsidP="007421B8">
      <w:pPr>
        <w:numPr>
          <w:ilvl w:val="0"/>
          <w:numId w:val="31"/>
        </w:numPr>
        <w:tabs>
          <w:tab w:val="clear" w:pos="720"/>
          <w:tab w:val="num" w:pos="709"/>
        </w:tabs>
        <w:spacing w:line="360" w:lineRule="auto"/>
        <w:ind w:left="0" w:firstLine="0"/>
        <w:jc w:val="both"/>
        <w:rPr>
          <w:sz w:val="28"/>
          <w:szCs w:val="28"/>
        </w:rPr>
      </w:pPr>
      <w:r w:rsidRPr="00470EEB">
        <w:rPr>
          <w:sz w:val="28"/>
          <w:szCs w:val="28"/>
        </w:rPr>
        <w:t>Веселов А.И., Мешман Л.М. Автоматическая пожаро- и взрывозащита предприятий химической и нефтехимической промышленности. М.: Химия, 1975.</w:t>
      </w:r>
    </w:p>
    <w:p w:rsidR="00BF2DA8" w:rsidRPr="00470EEB" w:rsidRDefault="00BF2DA8" w:rsidP="007421B8">
      <w:pPr>
        <w:numPr>
          <w:ilvl w:val="0"/>
          <w:numId w:val="31"/>
        </w:numPr>
        <w:tabs>
          <w:tab w:val="clear" w:pos="720"/>
          <w:tab w:val="num" w:pos="709"/>
        </w:tabs>
        <w:spacing w:line="360" w:lineRule="auto"/>
        <w:ind w:left="0" w:firstLine="0"/>
        <w:jc w:val="both"/>
        <w:rPr>
          <w:sz w:val="28"/>
          <w:szCs w:val="28"/>
        </w:rPr>
      </w:pPr>
      <w:r w:rsidRPr="00470EEB">
        <w:rPr>
          <w:sz w:val="28"/>
          <w:szCs w:val="28"/>
        </w:rPr>
        <w:t>Методика (основные положения) определения экономической эффективности использования в народном хозяйстве новой техники, изобретений и рационализаторских предложений. — М.: Экономика, 1978.</w:t>
      </w:r>
    </w:p>
    <w:p w:rsidR="00BF2DA8" w:rsidRPr="00470EEB" w:rsidRDefault="00BF2DA8" w:rsidP="007421B8">
      <w:pPr>
        <w:numPr>
          <w:ilvl w:val="0"/>
          <w:numId w:val="31"/>
        </w:numPr>
        <w:tabs>
          <w:tab w:val="clear" w:pos="720"/>
          <w:tab w:val="num" w:pos="709"/>
          <w:tab w:val="num" w:pos="1260"/>
        </w:tabs>
        <w:spacing w:line="360" w:lineRule="auto"/>
        <w:ind w:left="0" w:firstLine="0"/>
        <w:jc w:val="both"/>
        <w:rPr>
          <w:sz w:val="28"/>
          <w:szCs w:val="28"/>
        </w:rPr>
      </w:pPr>
      <w:r w:rsidRPr="00470EEB">
        <w:rPr>
          <w:sz w:val="28"/>
          <w:szCs w:val="28"/>
        </w:rPr>
        <w:t>Требования по предупреждению ЧС на потенциально опасных объектах и объектах жизнеобеспечения. Приказ от 28.02.2003 №105. Журнал «Гражданская защита» №9, сентябрь 2003, стр. 25.</w:t>
      </w:r>
    </w:p>
    <w:p w:rsidR="00BF2DA8" w:rsidRPr="00470EEB" w:rsidRDefault="00BF2DA8" w:rsidP="007421B8">
      <w:pPr>
        <w:pStyle w:val="11"/>
        <w:numPr>
          <w:ilvl w:val="0"/>
          <w:numId w:val="31"/>
        </w:numPr>
        <w:tabs>
          <w:tab w:val="clear" w:pos="720"/>
          <w:tab w:val="num" w:pos="709"/>
        </w:tabs>
        <w:spacing w:line="360" w:lineRule="auto"/>
        <w:ind w:left="0" w:firstLine="0"/>
        <w:rPr>
          <w:szCs w:val="28"/>
        </w:rPr>
      </w:pPr>
      <w:r w:rsidRPr="00470EEB">
        <w:rPr>
          <w:szCs w:val="28"/>
        </w:rPr>
        <w:t>Кимстач И.Ф., Давлишев П.П., Евтюшкин Н.М. Пожарная тактика. –М.: Стройиздат, 1984.-591 с.</w:t>
      </w:r>
    </w:p>
    <w:p w:rsidR="00BF2DA8" w:rsidRPr="00470EEB" w:rsidRDefault="00BF2DA8" w:rsidP="007421B8">
      <w:pPr>
        <w:numPr>
          <w:ilvl w:val="0"/>
          <w:numId w:val="31"/>
        </w:numPr>
        <w:tabs>
          <w:tab w:val="clear" w:pos="720"/>
          <w:tab w:val="num" w:pos="709"/>
        </w:tabs>
        <w:spacing w:line="360" w:lineRule="auto"/>
        <w:ind w:left="0" w:firstLine="0"/>
        <w:jc w:val="both"/>
        <w:rPr>
          <w:sz w:val="28"/>
          <w:szCs w:val="28"/>
        </w:rPr>
      </w:pPr>
      <w:r w:rsidRPr="00470EEB">
        <w:rPr>
          <w:sz w:val="28"/>
          <w:szCs w:val="28"/>
        </w:rPr>
        <w:t>Перечень превентивных мероприятий при чрезвычайных ситуациях: методическое пособие. – М.: Академия гражданской защиты, 2000. – 80 с.</w:t>
      </w:r>
    </w:p>
    <w:p w:rsidR="00BF2DA8" w:rsidRPr="00470EEB" w:rsidRDefault="00BF2DA8" w:rsidP="007421B8">
      <w:pPr>
        <w:numPr>
          <w:ilvl w:val="0"/>
          <w:numId w:val="31"/>
        </w:numPr>
        <w:tabs>
          <w:tab w:val="clear" w:pos="720"/>
          <w:tab w:val="num" w:pos="709"/>
        </w:tabs>
        <w:spacing w:line="360" w:lineRule="auto"/>
        <w:ind w:left="0" w:firstLine="0"/>
        <w:jc w:val="both"/>
        <w:rPr>
          <w:sz w:val="28"/>
          <w:szCs w:val="28"/>
        </w:rPr>
      </w:pPr>
      <w:r w:rsidRPr="00470EEB">
        <w:rPr>
          <w:sz w:val="28"/>
          <w:szCs w:val="28"/>
        </w:rPr>
        <w:t>Хомяков Н.Н., Чурсин В.Ф. Средства тушения пожаров на промышленных объектах //Пожарное дело. 2003, №3, 56 с.</w:t>
      </w:r>
    </w:p>
    <w:p w:rsidR="00BF2DA8" w:rsidRPr="00470EEB" w:rsidRDefault="00BF2DA8" w:rsidP="007421B8">
      <w:pPr>
        <w:numPr>
          <w:ilvl w:val="0"/>
          <w:numId w:val="31"/>
        </w:numPr>
        <w:tabs>
          <w:tab w:val="clear" w:pos="720"/>
          <w:tab w:val="num" w:pos="709"/>
        </w:tabs>
        <w:spacing w:line="360" w:lineRule="auto"/>
        <w:ind w:left="0" w:firstLine="0"/>
        <w:jc w:val="both"/>
        <w:rPr>
          <w:sz w:val="28"/>
          <w:szCs w:val="28"/>
        </w:rPr>
      </w:pPr>
      <w:r w:rsidRPr="00470EEB">
        <w:rPr>
          <w:sz w:val="28"/>
          <w:szCs w:val="28"/>
        </w:rPr>
        <w:t>ПБ 09-170-97. Общие правила взрывобезопасности для взрывопожароопасных химических, нефтехимических и нефтеперерабатывающих производств.</w:t>
      </w:r>
    </w:p>
    <w:p w:rsidR="00BF2DA8" w:rsidRPr="00470EEB" w:rsidRDefault="00BF2DA8" w:rsidP="007421B8">
      <w:pPr>
        <w:numPr>
          <w:ilvl w:val="0"/>
          <w:numId w:val="31"/>
        </w:numPr>
        <w:tabs>
          <w:tab w:val="clear" w:pos="720"/>
          <w:tab w:val="num" w:pos="709"/>
        </w:tabs>
        <w:spacing w:line="360" w:lineRule="auto"/>
        <w:ind w:left="0" w:firstLine="0"/>
        <w:jc w:val="both"/>
        <w:rPr>
          <w:sz w:val="28"/>
          <w:szCs w:val="28"/>
        </w:rPr>
      </w:pPr>
      <w:r w:rsidRPr="00470EEB">
        <w:rPr>
          <w:sz w:val="28"/>
          <w:szCs w:val="28"/>
        </w:rPr>
        <w:t>Определение</w:t>
      </w:r>
      <w:r w:rsidR="00470EEB" w:rsidRPr="00470EEB">
        <w:rPr>
          <w:sz w:val="28"/>
          <w:szCs w:val="28"/>
        </w:rPr>
        <w:t xml:space="preserve"> </w:t>
      </w:r>
      <w:r w:rsidRPr="00470EEB">
        <w:rPr>
          <w:sz w:val="28"/>
          <w:szCs w:val="28"/>
        </w:rPr>
        <w:t>категорий</w:t>
      </w:r>
      <w:r w:rsidR="00470EEB" w:rsidRPr="00470EEB">
        <w:rPr>
          <w:sz w:val="28"/>
          <w:szCs w:val="28"/>
        </w:rPr>
        <w:t xml:space="preserve"> </w:t>
      </w:r>
      <w:r w:rsidRPr="00470EEB">
        <w:rPr>
          <w:sz w:val="28"/>
          <w:szCs w:val="28"/>
        </w:rPr>
        <w:t>помещений</w:t>
      </w:r>
      <w:r w:rsidR="00470EEB" w:rsidRPr="00470EEB">
        <w:rPr>
          <w:sz w:val="28"/>
          <w:szCs w:val="28"/>
        </w:rPr>
        <w:t xml:space="preserve"> </w:t>
      </w:r>
      <w:r w:rsidRPr="00470EEB">
        <w:rPr>
          <w:sz w:val="28"/>
          <w:szCs w:val="28"/>
        </w:rPr>
        <w:t>и</w:t>
      </w:r>
      <w:r w:rsidR="00470EEB" w:rsidRPr="00470EEB">
        <w:rPr>
          <w:sz w:val="28"/>
          <w:szCs w:val="28"/>
        </w:rPr>
        <w:t xml:space="preserve"> </w:t>
      </w:r>
      <w:r w:rsidRPr="00470EEB">
        <w:rPr>
          <w:sz w:val="28"/>
          <w:szCs w:val="28"/>
        </w:rPr>
        <w:t>зданий</w:t>
      </w:r>
      <w:r w:rsidR="00470EEB" w:rsidRPr="00470EEB">
        <w:rPr>
          <w:sz w:val="28"/>
          <w:szCs w:val="28"/>
        </w:rPr>
        <w:t xml:space="preserve"> </w:t>
      </w:r>
      <w:r w:rsidRPr="00470EEB">
        <w:rPr>
          <w:sz w:val="28"/>
          <w:szCs w:val="28"/>
        </w:rPr>
        <w:t>по</w:t>
      </w:r>
      <w:r w:rsidR="00470EEB" w:rsidRPr="00470EEB">
        <w:rPr>
          <w:sz w:val="28"/>
          <w:szCs w:val="28"/>
        </w:rPr>
        <w:t xml:space="preserve"> </w:t>
      </w:r>
      <w:r w:rsidRPr="00470EEB">
        <w:rPr>
          <w:sz w:val="28"/>
          <w:szCs w:val="28"/>
        </w:rPr>
        <w:t>взрывопожарной</w:t>
      </w:r>
      <w:r w:rsidR="00470EEB" w:rsidRPr="00470EEB">
        <w:rPr>
          <w:sz w:val="28"/>
          <w:szCs w:val="28"/>
        </w:rPr>
        <w:t xml:space="preserve"> </w:t>
      </w:r>
      <w:r w:rsidRPr="00470EEB">
        <w:rPr>
          <w:sz w:val="28"/>
          <w:szCs w:val="28"/>
        </w:rPr>
        <w:t>и</w:t>
      </w:r>
      <w:r w:rsidR="00FA00B8" w:rsidRPr="00470EEB">
        <w:rPr>
          <w:sz w:val="28"/>
          <w:szCs w:val="28"/>
        </w:rPr>
        <w:t xml:space="preserve"> </w:t>
      </w:r>
      <w:r w:rsidRPr="00470EEB">
        <w:rPr>
          <w:sz w:val="28"/>
          <w:szCs w:val="28"/>
        </w:rPr>
        <w:t>пожарной опасности. НТБ 105-95 М.: ГУГПС МВД России.</w:t>
      </w:r>
    </w:p>
    <w:p w:rsidR="00BF2DA8" w:rsidRPr="00470EEB" w:rsidRDefault="00BF2DA8" w:rsidP="007421B8">
      <w:pPr>
        <w:pStyle w:val="11"/>
        <w:numPr>
          <w:ilvl w:val="0"/>
          <w:numId w:val="31"/>
        </w:numPr>
        <w:tabs>
          <w:tab w:val="clear" w:pos="720"/>
          <w:tab w:val="num" w:pos="709"/>
        </w:tabs>
        <w:spacing w:line="360" w:lineRule="auto"/>
        <w:ind w:left="0" w:firstLine="0"/>
        <w:rPr>
          <w:szCs w:val="28"/>
        </w:rPr>
      </w:pPr>
      <w:r w:rsidRPr="00470EEB">
        <w:rPr>
          <w:szCs w:val="28"/>
        </w:rPr>
        <w:t>ППБ 01-93. Правила пожарной безопасности в РФ.</w:t>
      </w:r>
    </w:p>
    <w:p w:rsidR="00BF2DA8" w:rsidRPr="00470EEB" w:rsidRDefault="00BF2DA8" w:rsidP="007421B8">
      <w:pPr>
        <w:numPr>
          <w:ilvl w:val="0"/>
          <w:numId w:val="31"/>
        </w:numPr>
        <w:tabs>
          <w:tab w:val="clear" w:pos="720"/>
          <w:tab w:val="num" w:pos="709"/>
        </w:tabs>
        <w:spacing w:line="360" w:lineRule="auto"/>
        <w:ind w:left="0" w:firstLine="0"/>
        <w:jc w:val="both"/>
        <w:rPr>
          <w:sz w:val="28"/>
          <w:szCs w:val="28"/>
        </w:rPr>
      </w:pPr>
      <w:r w:rsidRPr="00470EEB">
        <w:rPr>
          <w:sz w:val="28"/>
          <w:szCs w:val="28"/>
        </w:rPr>
        <w:t>ГОСТ 12.1.004 – 91. Пожарная безопасность. Общие требования.</w:t>
      </w:r>
    </w:p>
    <w:p w:rsidR="00BF2DA8" w:rsidRPr="00470EEB" w:rsidRDefault="00BF2DA8" w:rsidP="007421B8">
      <w:pPr>
        <w:numPr>
          <w:ilvl w:val="0"/>
          <w:numId w:val="31"/>
        </w:numPr>
        <w:tabs>
          <w:tab w:val="clear" w:pos="720"/>
          <w:tab w:val="num" w:pos="709"/>
        </w:tabs>
        <w:spacing w:line="360" w:lineRule="auto"/>
        <w:ind w:left="0" w:firstLine="0"/>
        <w:jc w:val="both"/>
        <w:rPr>
          <w:sz w:val="28"/>
          <w:szCs w:val="28"/>
        </w:rPr>
      </w:pPr>
      <w:r w:rsidRPr="00470EEB">
        <w:rPr>
          <w:sz w:val="28"/>
          <w:szCs w:val="28"/>
        </w:rPr>
        <w:t>ГОСТ 12.1.010-76. Взрывобезопасность. Общие требования.</w:t>
      </w:r>
    </w:p>
    <w:p w:rsidR="00BF2DA8" w:rsidRPr="00470EEB" w:rsidRDefault="00BF2DA8" w:rsidP="007421B8">
      <w:pPr>
        <w:numPr>
          <w:ilvl w:val="0"/>
          <w:numId w:val="31"/>
        </w:numPr>
        <w:tabs>
          <w:tab w:val="clear" w:pos="720"/>
          <w:tab w:val="num" w:pos="709"/>
        </w:tabs>
        <w:spacing w:line="360" w:lineRule="auto"/>
        <w:ind w:left="0" w:firstLine="0"/>
        <w:jc w:val="both"/>
        <w:rPr>
          <w:sz w:val="28"/>
          <w:szCs w:val="28"/>
        </w:rPr>
      </w:pPr>
      <w:r w:rsidRPr="00470EEB">
        <w:rPr>
          <w:sz w:val="28"/>
          <w:szCs w:val="28"/>
        </w:rPr>
        <w:t>ГОСТ 12.3.047-98. Пожарная безопасность технологических процессов.</w:t>
      </w:r>
    </w:p>
    <w:p w:rsidR="00BF2DA8" w:rsidRPr="00470EEB" w:rsidRDefault="00BF2DA8" w:rsidP="007421B8">
      <w:pPr>
        <w:numPr>
          <w:ilvl w:val="0"/>
          <w:numId w:val="31"/>
        </w:numPr>
        <w:tabs>
          <w:tab w:val="clear" w:pos="720"/>
          <w:tab w:val="num" w:pos="709"/>
        </w:tabs>
        <w:spacing w:line="360" w:lineRule="auto"/>
        <w:ind w:left="0" w:firstLine="0"/>
        <w:jc w:val="both"/>
        <w:rPr>
          <w:sz w:val="28"/>
          <w:szCs w:val="28"/>
        </w:rPr>
      </w:pPr>
      <w:r w:rsidRPr="00470EEB">
        <w:rPr>
          <w:sz w:val="28"/>
          <w:szCs w:val="28"/>
        </w:rPr>
        <w:t>РД 34.21.122-87. Инструкция по устройству молниезащиты зданий и сооружений.</w:t>
      </w:r>
    </w:p>
    <w:p w:rsidR="00BF2DA8" w:rsidRPr="00470EEB" w:rsidRDefault="00BF2DA8" w:rsidP="007421B8">
      <w:pPr>
        <w:numPr>
          <w:ilvl w:val="0"/>
          <w:numId w:val="31"/>
        </w:numPr>
        <w:tabs>
          <w:tab w:val="clear" w:pos="720"/>
          <w:tab w:val="num" w:pos="709"/>
        </w:tabs>
        <w:spacing w:line="360" w:lineRule="auto"/>
        <w:ind w:left="0" w:firstLine="0"/>
        <w:jc w:val="both"/>
        <w:rPr>
          <w:sz w:val="28"/>
          <w:szCs w:val="28"/>
        </w:rPr>
      </w:pPr>
      <w:r w:rsidRPr="00470EEB">
        <w:rPr>
          <w:sz w:val="28"/>
          <w:szCs w:val="28"/>
        </w:rPr>
        <w:t>ВСН 25-09.67-85. Автоматические установки пожаротушения.</w:t>
      </w:r>
    </w:p>
    <w:p w:rsidR="00BF2DA8" w:rsidRPr="00470EEB" w:rsidRDefault="00BF2DA8" w:rsidP="007421B8">
      <w:pPr>
        <w:numPr>
          <w:ilvl w:val="0"/>
          <w:numId w:val="31"/>
        </w:numPr>
        <w:tabs>
          <w:tab w:val="clear" w:pos="720"/>
          <w:tab w:val="num" w:pos="709"/>
        </w:tabs>
        <w:spacing w:line="360" w:lineRule="auto"/>
        <w:ind w:left="0" w:firstLine="0"/>
        <w:jc w:val="both"/>
        <w:rPr>
          <w:sz w:val="28"/>
          <w:szCs w:val="28"/>
        </w:rPr>
      </w:pPr>
      <w:r w:rsidRPr="00470EEB">
        <w:rPr>
          <w:sz w:val="28"/>
          <w:szCs w:val="28"/>
        </w:rPr>
        <w:t>НПБ 101-95. Нормы проектирования объектов пожарной охраны.</w:t>
      </w:r>
    </w:p>
    <w:p w:rsidR="00BF2DA8" w:rsidRPr="00470EEB" w:rsidRDefault="00BF2DA8" w:rsidP="007421B8">
      <w:pPr>
        <w:tabs>
          <w:tab w:val="num" w:pos="709"/>
        </w:tabs>
        <w:spacing w:line="360" w:lineRule="auto"/>
        <w:jc w:val="both"/>
        <w:rPr>
          <w:sz w:val="28"/>
          <w:szCs w:val="28"/>
        </w:rPr>
      </w:pPr>
      <w:r w:rsidRPr="00470EEB">
        <w:rPr>
          <w:sz w:val="28"/>
          <w:szCs w:val="28"/>
        </w:rPr>
        <w:t>43. СНиП 21-01-97 Пожарная безопасность зданий и сооружений. –М: 1999 г.</w:t>
      </w:r>
    </w:p>
    <w:p w:rsidR="00BF2DA8" w:rsidRPr="00470EEB" w:rsidRDefault="00BF2DA8" w:rsidP="007421B8">
      <w:pPr>
        <w:numPr>
          <w:ilvl w:val="0"/>
          <w:numId w:val="30"/>
        </w:numPr>
        <w:tabs>
          <w:tab w:val="clear" w:pos="720"/>
        </w:tabs>
        <w:spacing w:line="360" w:lineRule="auto"/>
        <w:ind w:left="0" w:firstLine="0"/>
        <w:jc w:val="both"/>
        <w:rPr>
          <w:sz w:val="28"/>
          <w:szCs w:val="28"/>
        </w:rPr>
      </w:pPr>
      <w:r w:rsidRPr="00470EEB">
        <w:rPr>
          <w:sz w:val="28"/>
          <w:szCs w:val="28"/>
        </w:rPr>
        <w:t>НПБ 105-03 Определение категорий помещений, зданий и наружных установок по взрывопожарной и пожарной опасности.</w:t>
      </w:r>
    </w:p>
    <w:p w:rsidR="00BF2DA8" w:rsidRPr="00470EEB" w:rsidRDefault="00BF2DA8" w:rsidP="007421B8">
      <w:pPr>
        <w:numPr>
          <w:ilvl w:val="0"/>
          <w:numId w:val="30"/>
        </w:numPr>
        <w:spacing w:line="360" w:lineRule="auto"/>
        <w:ind w:left="0" w:firstLine="0"/>
        <w:jc w:val="both"/>
        <w:rPr>
          <w:sz w:val="28"/>
          <w:szCs w:val="28"/>
        </w:rPr>
      </w:pPr>
      <w:r w:rsidRPr="00470EEB">
        <w:rPr>
          <w:bCs/>
          <w:sz w:val="28"/>
          <w:szCs w:val="28"/>
        </w:rPr>
        <w:t>ГОСТ Р 12.3.047-98 Пожарная безопасность технологических процессов.</w:t>
      </w:r>
    </w:p>
    <w:p w:rsidR="00BF2DA8" w:rsidRPr="00470EEB" w:rsidRDefault="00BF2DA8" w:rsidP="007421B8">
      <w:pPr>
        <w:numPr>
          <w:ilvl w:val="0"/>
          <w:numId w:val="30"/>
        </w:numPr>
        <w:spacing w:line="360" w:lineRule="auto"/>
        <w:ind w:left="0" w:firstLine="0"/>
        <w:jc w:val="both"/>
        <w:rPr>
          <w:sz w:val="28"/>
          <w:szCs w:val="28"/>
        </w:rPr>
      </w:pPr>
      <w:r w:rsidRPr="00470EEB">
        <w:rPr>
          <w:sz w:val="28"/>
          <w:szCs w:val="28"/>
        </w:rPr>
        <w:t>НПБ 163-97. Пожарная техника. Основные пожарные автомобили. Общие технические требования. Методы испытаний.</w:t>
      </w:r>
    </w:p>
    <w:p w:rsidR="00BF2DA8" w:rsidRPr="00470EEB" w:rsidRDefault="00BF2DA8" w:rsidP="007421B8">
      <w:pPr>
        <w:numPr>
          <w:ilvl w:val="0"/>
          <w:numId w:val="30"/>
        </w:numPr>
        <w:tabs>
          <w:tab w:val="num" w:pos="1260"/>
        </w:tabs>
        <w:spacing w:line="360" w:lineRule="auto"/>
        <w:ind w:left="0" w:firstLine="0"/>
        <w:jc w:val="both"/>
        <w:rPr>
          <w:sz w:val="28"/>
          <w:szCs w:val="28"/>
        </w:rPr>
      </w:pPr>
      <w:r w:rsidRPr="00470EEB">
        <w:rPr>
          <w:sz w:val="28"/>
          <w:szCs w:val="28"/>
        </w:rPr>
        <w:t xml:space="preserve"> Устав тушения пожаров и проведения аварийно-спасательных работ пожарной охраны</w:t>
      </w:r>
      <w:r w:rsidR="00470EEB" w:rsidRPr="00470EEB">
        <w:rPr>
          <w:sz w:val="28"/>
          <w:szCs w:val="28"/>
        </w:rPr>
        <w:t xml:space="preserve"> </w:t>
      </w:r>
      <w:r w:rsidRPr="00470EEB">
        <w:rPr>
          <w:sz w:val="28"/>
          <w:szCs w:val="28"/>
        </w:rPr>
        <w:t>(Проект с учетом замечаний и предложений департаментов МЧС РФ), Москва , 2004.-79 с.</w:t>
      </w:r>
    </w:p>
    <w:p w:rsidR="00BF2DA8" w:rsidRPr="00470EEB" w:rsidRDefault="00BF2DA8" w:rsidP="007421B8">
      <w:pPr>
        <w:numPr>
          <w:ilvl w:val="0"/>
          <w:numId w:val="30"/>
        </w:numPr>
        <w:tabs>
          <w:tab w:val="num" w:pos="1260"/>
        </w:tabs>
        <w:spacing w:line="360" w:lineRule="auto"/>
        <w:ind w:left="0" w:firstLine="0"/>
        <w:jc w:val="both"/>
        <w:rPr>
          <w:sz w:val="28"/>
          <w:szCs w:val="28"/>
        </w:rPr>
      </w:pPr>
      <w:r w:rsidRPr="00470EEB">
        <w:rPr>
          <w:sz w:val="28"/>
          <w:szCs w:val="28"/>
        </w:rPr>
        <w:t>Федеральный закон «Об аварийно-спасательных службах и статусе спасателя» от 22 августа 1995 г №151- ФЗ.</w:t>
      </w:r>
    </w:p>
    <w:p w:rsidR="00BF2DA8" w:rsidRPr="00470EEB" w:rsidRDefault="00BF2DA8" w:rsidP="007421B8">
      <w:pPr>
        <w:numPr>
          <w:ilvl w:val="0"/>
          <w:numId w:val="30"/>
        </w:numPr>
        <w:tabs>
          <w:tab w:val="num" w:pos="1260"/>
        </w:tabs>
        <w:spacing w:line="360" w:lineRule="auto"/>
        <w:ind w:left="0" w:firstLine="0"/>
        <w:jc w:val="both"/>
        <w:rPr>
          <w:sz w:val="28"/>
          <w:szCs w:val="28"/>
        </w:rPr>
      </w:pPr>
      <w:r w:rsidRPr="00470EEB">
        <w:rPr>
          <w:sz w:val="28"/>
          <w:szCs w:val="28"/>
        </w:rPr>
        <w:t>Федеральный закон "О промышленной безопасности опасных производственных объектов" от 21 июля 1997г.,</w:t>
      </w:r>
      <w:r w:rsidRPr="00470EEB">
        <w:rPr>
          <w:sz w:val="28"/>
          <w:szCs w:val="28"/>
          <w:lang w:val="en-US"/>
        </w:rPr>
        <w:t>N</w:t>
      </w:r>
      <w:r w:rsidRPr="00470EEB">
        <w:rPr>
          <w:sz w:val="28"/>
          <w:szCs w:val="28"/>
        </w:rPr>
        <w:t xml:space="preserve"> 116-ФЗ.</w:t>
      </w:r>
    </w:p>
    <w:p w:rsidR="00BF2DA8" w:rsidRPr="00470EEB" w:rsidRDefault="00BF2DA8" w:rsidP="007421B8">
      <w:pPr>
        <w:numPr>
          <w:ilvl w:val="0"/>
          <w:numId w:val="30"/>
        </w:numPr>
        <w:tabs>
          <w:tab w:val="num" w:pos="1260"/>
        </w:tabs>
        <w:spacing w:line="360" w:lineRule="auto"/>
        <w:ind w:left="0" w:firstLine="0"/>
        <w:jc w:val="both"/>
        <w:rPr>
          <w:sz w:val="28"/>
          <w:szCs w:val="28"/>
        </w:rPr>
      </w:pPr>
      <w:r w:rsidRPr="00470EEB">
        <w:rPr>
          <w:sz w:val="28"/>
          <w:szCs w:val="28"/>
        </w:rPr>
        <w:t xml:space="preserve"> Постановление Правительства Российской Федерации "О декларировании безопасности промышленного объекта Российской Федерации" от 1 июля. 1995г. N 675.</w:t>
      </w:r>
    </w:p>
    <w:p w:rsidR="00BF2DA8" w:rsidRPr="00470EEB" w:rsidRDefault="00BF2DA8" w:rsidP="007421B8">
      <w:pPr>
        <w:numPr>
          <w:ilvl w:val="0"/>
          <w:numId w:val="30"/>
        </w:numPr>
        <w:tabs>
          <w:tab w:val="num" w:pos="1260"/>
        </w:tabs>
        <w:spacing w:line="360" w:lineRule="auto"/>
        <w:ind w:left="0" w:firstLine="0"/>
        <w:jc w:val="both"/>
        <w:rPr>
          <w:sz w:val="28"/>
          <w:szCs w:val="28"/>
        </w:rPr>
      </w:pPr>
      <w:r w:rsidRPr="00470EEB">
        <w:rPr>
          <w:sz w:val="28"/>
          <w:szCs w:val="28"/>
        </w:rPr>
        <w:t>Федеральный закон "О защите населения и территорий от чрезвычайных ситуаций природного и техногенного характера". Принят Государственной Думой 11 ноября 1994г.</w:t>
      </w:r>
    </w:p>
    <w:p w:rsidR="00BF2DA8" w:rsidRPr="00470EEB" w:rsidRDefault="00BF2DA8" w:rsidP="007421B8">
      <w:pPr>
        <w:numPr>
          <w:ilvl w:val="0"/>
          <w:numId w:val="30"/>
        </w:numPr>
        <w:tabs>
          <w:tab w:val="num" w:pos="1260"/>
        </w:tabs>
        <w:spacing w:line="360" w:lineRule="auto"/>
        <w:ind w:left="0" w:firstLine="0"/>
        <w:jc w:val="both"/>
        <w:rPr>
          <w:sz w:val="28"/>
          <w:szCs w:val="28"/>
        </w:rPr>
      </w:pPr>
      <w:r w:rsidRPr="00470EEB">
        <w:rPr>
          <w:sz w:val="28"/>
          <w:szCs w:val="28"/>
        </w:rPr>
        <w:t>Положение о системе экологической безопасности Российской Федерации Утверждено Минприродой России от 3 декабря 1992г.</w:t>
      </w:r>
    </w:p>
    <w:p w:rsidR="00BF2DA8" w:rsidRPr="00470EEB" w:rsidRDefault="00BF2DA8" w:rsidP="007421B8">
      <w:pPr>
        <w:numPr>
          <w:ilvl w:val="0"/>
          <w:numId w:val="30"/>
        </w:numPr>
        <w:tabs>
          <w:tab w:val="num" w:pos="1260"/>
        </w:tabs>
        <w:spacing w:line="360" w:lineRule="auto"/>
        <w:ind w:left="0" w:firstLine="0"/>
        <w:jc w:val="both"/>
        <w:rPr>
          <w:sz w:val="28"/>
          <w:szCs w:val="28"/>
        </w:rPr>
      </w:pPr>
      <w:r w:rsidRPr="00470EEB">
        <w:rPr>
          <w:sz w:val="28"/>
          <w:szCs w:val="28"/>
        </w:rPr>
        <w:t>РД 03 – 418 – 01. Методические указания по проведению анализа риска опасных производственных объектов.</w:t>
      </w:r>
    </w:p>
    <w:p w:rsidR="00BF2DA8" w:rsidRPr="00470EEB" w:rsidRDefault="00BF2DA8" w:rsidP="007421B8">
      <w:pPr>
        <w:numPr>
          <w:ilvl w:val="0"/>
          <w:numId w:val="30"/>
        </w:numPr>
        <w:tabs>
          <w:tab w:val="num" w:pos="1260"/>
        </w:tabs>
        <w:spacing w:line="360" w:lineRule="auto"/>
        <w:ind w:left="0" w:firstLine="0"/>
        <w:jc w:val="both"/>
        <w:rPr>
          <w:sz w:val="28"/>
          <w:szCs w:val="28"/>
        </w:rPr>
      </w:pPr>
      <w:r w:rsidRPr="00470EEB">
        <w:rPr>
          <w:sz w:val="28"/>
          <w:szCs w:val="28"/>
        </w:rPr>
        <w:t>Временные рекомендации по тушению пожаров на объектах переработки и хранения сжиженных газов с помощью передвижной техники. – М.: ВНИИПО, 1975. – 36 с.</w:t>
      </w:r>
    </w:p>
    <w:p w:rsidR="00BF2DA8" w:rsidRPr="00470EEB" w:rsidRDefault="00BF2DA8" w:rsidP="007421B8">
      <w:pPr>
        <w:numPr>
          <w:ilvl w:val="0"/>
          <w:numId w:val="30"/>
        </w:numPr>
        <w:tabs>
          <w:tab w:val="num" w:pos="1260"/>
        </w:tabs>
        <w:spacing w:line="360" w:lineRule="auto"/>
        <w:ind w:left="0" w:firstLine="0"/>
        <w:jc w:val="both"/>
        <w:rPr>
          <w:sz w:val="28"/>
          <w:szCs w:val="28"/>
        </w:rPr>
      </w:pPr>
      <w:r w:rsidRPr="00470EEB">
        <w:rPr>
          <w:sz w:val="28"/>
          <w:szCs w:val="28"/>
        </w:rPr>
        <w:t>Правила пожарной безопасности при эксплуатации предприятий нефтепродуктообеспечения ВППБ 01-01-94.</w:t>
      </w:r>
    </w:p>
    <w:p w:rsidR="00BF2DA8" w:rsidRPr="00470EEB" w:rsidRDefault="00BF2DA8" w:rsidP="007421B8">
      <w:pPr>
        <w:numPr>
          <w:ilvl w:val="0"/>
          <w:numId w:val="30"/>
        </w:numPr>
        <w:tabs>
          <w:tab w:val="num" w:pos="1260"/>
        </w:tabs>
        <w:spacing w:line="360" w:lineRule="auto"/>
        <w:ind w:left="0" w:firstLine="0"/>
        <w:jc w:val="both"/>
        <w:rPr>
          <w:sz w:val="28"/>
          <w:szCs w:val="28"/>
        </w:rPr>
      </w:pPr>
      <w:r w:rsidRPr="00470EEB">
        <w:rPr>
          <w:sz w:val="28"/>
          <w:szCs w:val="28"/>
        </w:rPr>
        <w:t>Методика</w:t>
      </w:r>
      <w:r w:rsidR="00470EEB" w:rsidRPr="00470EEB">
        <w:rPr>
          <w:sz w:val="28"/>
          <w:szCs w:val="28"/>
        </w:rPr>
        <w:t xml:space="preserve"> </w:t>
      </w:r>
      <w:r w:rsidRPr="00470EEB">
        <w:rPr>
          <w:sz w:val="28"/>
          <w:szCs w:val="28"/>
        </w:rPr>
        <w:t>оценки</w:t>
      </w:r>
      <w:r w:rsidR="00470EEB" w:rsidRPr="00470EEB">
        <w:rPr>
          <w:sz w:val="28"/>
          <w:szCs w:val="28"/>
        </w:rPr>
        <w:t xml:space="preserve"> </w:t>
      </w:r>
      <w:r w:rsidRPr="00470EEB">
        <w:rPr>
          <w:sz w:val="28"/>
          <w:szCs w:val="28"/>
        </w:rPr>
        <w:t>последствий</w:t>
      </w:r>
      <w:r w:rsidR="00470EEB" w:rsidRPr="00470EEB">
        <w:rPr>
          <w:sz w:val="28"/>
          <w:szCs w:val="28"/>
        </w:rPr>
        <w:t xml:space="preserve"> </w:t>
      </w:r>
      <w:r w:rsidRPr="00470EEB">
        <w:rPr>
          <w:sz w:val="28"/>
          <w:szCs w:val="28"/>
        </w:rPr>
        <w:t>аварий</w:t>
      </w:r>
      <w:r w:rsidR="00470EEB" w:rsidRPr="00470EEB">
        <w:rPr>
          <w:sz w:val="28"/>
          <w:szCs w:val="28"/>
        </w:rPr>
        <w:t xml:space="preserve"> </w:t>
      </w:r>
      <w:r w:rsidRPr="00470EEB">
        <w:rPr>
          <w:sz w:val="28"/>
          <w:szCs w:val="28"/>
        </w:rPr>
        <w:t>на</w:t>
      </w:r>
      <w:r w:rsidR="00470EEB" w:rsidRPr="00470EEB">
        <w:rPr>
          <w:sz w:val="28"/>
          <w:szCs w:val="28"/>
        </w:rPr>
        <w:t xml:space="preserve"> </w:t>
      </w:r>
      <w:r w:rsidRPr="00470EEB">
        <w:rPr>
          <w:sz w:val="28"/>
          <w:szCs w:val="28"/>
        </w:rPr>
        <w:t>пожаро-,</w:t>
      </w:r>
      <w:r w:rsidR="00470EEB" w:rsidRPr="00470EEB">
        <w:rPr>
          <w:sz w:val="28"/>
          <w:szCs w:val="28"/>
        </w:rPr>
        <w:t xml:space="preserve"> </w:t>
      </w:r>
      <w:r w:rsidRPr="00470EEB">
        <w:rPr>
          <w:sz w:val="28"/>
          <w:szCs w:val="28"/>
        </w:rPr>
        <w:t>взрывоопасных</w:t>
      </w:r>
      <w:r w:rsidR="00FA00B8" w:rsidRPr="00470EEB">
        <w:rPr>
          <w:sz w:val="28"/>
          <w:szCs w:val="28"/>
        </w:rPr>
        <w:t xml:space="preserve"> </w:t>
      </w:r>
      <w:r w:rsidRPr="00470EEB">
        <w:rPr>
          <w:sz w:val="28"/>
          <w:szCs w:val="28"/>
        </w:rPr>
        <w:t>объектах. М.: ВНИИГОЧС, 1994 г.</w:t>
      </w:r>
    </w:p>
    <w:p w:rsidR="00BF2DA8" w:rsidRPr="00470EEB" w:rsidRDefault="00BF2DA8" w:rsidP="007421B8">
      <w:pPr>
        <w:numPr>
          <w:ilvl w:val="0"/>
          <w:numId w:val="30"/>
        </w:numPr>
        <w:tabs>
          <w:tab w:val="num" w:pos="1260"/>
        </w:tabs>
        <w:spacing w:line="360" w:lineRule="auto"/>
        <w:ind w:left="0" w:firstLine="0"/>
        <w:jc w:val="both"/>
        <w:rPr>
          <w:sz w:val="28"/>
          <w:szCs w:val="28"/>
        </w:rPr>
      </w:pPr>
      <w:r w:rsidRPr="00470EEB">
        <w:rPr>
          <w:sz w:val="28"/>
          <w:szCs w:val="28"/>
        </w:rPr>
        <w:t>Обеспечение пожарной безопасности объектов хранения и переработки сжиженных углеводородных газов. Рекомендации. Научно-исследовательский институт противопожарной обороны.</w:t>
      </w:r>
    </w:p>
    <w:p w:rsidR="00BF2DA8" w:rsidRPr="00470EEB" w:rsidRDefault="00BF2DA8" w:rsidP="007421B8">
      <w:pPr>
        <w:numPr>
          <w:ilvl w:val="0"/>
          <w:numId w:val="30"/>
        </w:numPr>
        <w:tabs>
          <w:tab w:val="num" w:pos="1260"/>
        </w:tabs>
        <w:spacing w:line="360" w:lineRule="auto"/>
        <w:ind w:left="0" w:firstLine="0"/>
        <w:jc w:val="both"/>
        <w:rPr>
          <w:sz w:val="28"/>
          <w:szCs w:val="28"/>
        </w:rPr>
      </w:pPr>
      <w:r w:rsidRPr="00470EEB">
        <w:rPr>
          <w:sz w:val="28"/>
          <w:szCs w:val="28"/>
        </w:rPr>
        <w:t>Общие правила взрывобезопасности для взрывоопасных химических и нефтехимических производств.-М.: 1998 г.</w:t>
      </w:r>
    </w:p>
    <w:p w:rsidR="00BF2DA8" w:rsidRPr="00470EEB" w:rsidRDefault="00BF2DA8" w:rsidP="007421B8">
      <w:pPr>
        <w:numPr>
          <w:ilvl w:val="0"/>
          <w:numId w:val="30"/>
        </w:numPr>
        <w:tabs>
          <w:tab w:val="num" w:pos="1260"/>
        </w:tabs>
        <w:spacing w:line="360" w:lineRule="auto"/>
        <w:ind w:left="0" w:firstLine="0"/>
        <w:jc w:val="both"/>
        <w:rPr>
          <w:sz w:val="28"/>
          <w:szCs w:val="28"/>
        </w:rPr>
      </w:pPr>
      <w:r w:rsidRPr="00470EEB">
        <w:rPr>
          <w:sz w:val="28"/>
          <w:szCs w:val="28"/>
        </w:rPr>
        <w:t>Методика оценки аварий на пожаровзрывоопасных объектах, МЧС 1994 г.</w:t>
      </w:r>
    </w:p>
    <w:p w:rsidR="00BF2DA8" w:rsidRPr="00470EEB" w:rsidRDefault="00BF2DA8" w:rsidP="007421B8">
      <w:pPr>
        <w:numPr>
          <w:ilvl w:val="0"/>
          <w:numId w:val="30"/>
        </w:numPr>
        <w:tabs>
          <w:tab w:val="num" w:pos="1260"/>
        </w:tabs>
        <w:spacing w:line="360" w:lineRule="auto"/>
        <w:ind w:left="0" w:firstLine="0"/>
        <w:jc w:val="both"/>
        <w:rPr>
          <w:sz w:val="28"/>
          <w:szCs w:val="28"/>
        </w:rPr>
      </w:pPr>
      <w:r w:rsidRPr="00470EEB">
        <w:rPr>
          <w:sz w:val="28"/>
          <w:szCs w:val="28"/>
        </w:rPr>
        <w:t>«Безопасность жизнедеятельности» №9, 200</w:t>
      </w:r>
      <w:r w:rsidR="00FA00B8" w:rsidRPr="00470EEB">
        <w:rPr>
          <w:sz w:val="28"/>
          <w:szCs w:val="28"/>
        </w:rPr>
        <w:t>5</w:t>
      </w:r>
      <w:r w:rsidRPr="00470EEB">
        <w:rPr>
          <w:sz w:val="28"/>
          <w:szCs w:val="28"/>
        </w:rPr>
        <w:t xml:space="preserve"> г.</w:t>
      </w:r>
    </w:p>
    <w:p w:rsidR="00BF2DA8" w:rsidRPr="00470EEB" w:rsidRDefault="00BF2DA8" w:rsidP="007421B8">
      <w:pPr>
        <w:numPr>
          <w:ilvl w:val="0"/>
          <w:numId w:val="30"/>
        </w:numPr>
        <w:tabs>
          <w:tab w:val="num" w:pos="1260"/>
        </w:tabs>
        <w:spacing w:line="360" w:lineRule="auto"/>
        <w:ind w:left="0" w:firstLine="0"/>
        <w:jc w:val="both"/>
        <w:rPr>
          <w:sz w:val="28"/>
          <w:szCs w:val="28"/>
        </w:rPr>
      </w:pPr>
      <w:r w:rsidRPr="00470EEB">
        <w:rPr>
          <w:sz w:val="28"/>
          <w:szCs w:val="28"/>
        </w:rPr>
        <w:t>«Гражданская защита», изд. 1-12, 2001-200</w:t>
      </w:r>
      <w:r w:rsidR="00FA00B8" w:rsidRPr="00470EEB">
        <w:rPr>
          <w:sz w:val="28"/>
          <w:szCs w:val="28"/>
        </w:rPr>
        <w:t>5</w:t>
      </w:r>
      <w:r w:rsidRPr="00470EEB">
        <w:rPr>
          <w:sz w:val="28"/>
          <w:szCs w:val="28"/>
        </w:rPr>
        <w:t xml:space="preserve"> гг.</w:t>
      </w:r>
    </w:p>
    <w:p w:rsidR="00BF2DA8" w:rsidRPr="00470EEB" w:rsidRDefault="00BF2DA8" w:rsidP="007421B8">
      <w:pPr>
        <w:numPr>
          <w:ilvl w:val="0"/>
          <w:numId w:val="30"/>
        </w:numPr>
        <w:tabs>
          <w:tab w:val="num" w:pos="1260"/>
        </w:tabs>
        <w:spacing w:line="360" w:lineRule="auto"/>
        <w:ind w:left="0" w:firstLine="0"/>
        <w:jc w:val="both"/>
        <w:rPr>
          <w:sz w:val="28"/>
          <w:szCs w:val="28"/>
          <w:lang w:val="en-US"/>
        </w:rPr>
      </w:pPr>
      <w:r w:rsidRPr="00470EEB">
        <w:rPr>
          <w:sz w:val="28"/>
          <w:szCs w:val="28"/>
          <w:u w:val="single"/>
          <w:lang w:val="en-US"/>
        </w:rPr>
        <w:t xml:space="preserve">http : // </w:t>
      </w:r>
      <w:r w:rsidRPr="00470EEB">
        <w:rPr>
          <w:sz w:val="28"/>
          <w:szCs w:val="28"/>
          <w:lang w:val="en-US"/>
        </w:rPr>
        <w:t>www. cafcointl.com.</w:t>
      </w:r>
    </w:p>
    <w:p w:rsidR="00BF2DA8" w:rsidRPr="00470EEB" w:rsidRDefault="00BF2DA8" w:rsidP="007421B8">
      <w:pPr>
        <w:numPr>
          <w:ilvl w:val="0"/>
          <w:numId w:val="30"/>
        </w:numPr>
        <w:spacing w:line="360" w:lineRule="auto"/>
        <w:ind w:left="0" w:firstLine="0"/>
        <w:jc w:val="both"/>
        <w:rPr>
          <w:sz w:val="28"/>
          <w:szCs w:val="28"/>
          <w:lang w:val="en-US"/>
        </w:rPr>
      </w:pPr>
      <w:r w:rsidRPr="00470EEB">
        <w:rPr>
          <w:sz w:val="28"/>
          <w:szCs w:val="28"/>
          <w:u w:val="single"/>
          <w:lang w:val="en-US"/>
        </w:rPr>
        <w:t>http : //www/lafgroup.com</w:t>
      </w:r>
      <w:r w:rsidRPr="00470EEB">
        <w:rPr>
          <w:sz w:val="28"/>
          <w:szCs w:val="28"/>
          <w:lang w:val="en-US"/>
        </w:rPr>
        <w:t>.</w:t>
      </w:r>
      <w:bookmarkStart w:id="140" w:name="_GoBack"/>
      <w:bookmarkEnd w:id="140"/>
    </w:p>
    <w:sectPr w:rsidR="00BF2DA8" w:rsidRPr="00470EEB" w:rsidSect="00470EEB">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E6C" w:rsidRDefault="00D42E6C">
      <w:pPr>
        <w:rPr>
          <w:sz w:val="24"/>
          <w:szCs w:val="24"/>
        </w:rPr>
      </w:pPr>
      <w:r>
        <w:rPr>
          <w:sz w:val="24"/>
          <w:szCs w:val="24"/>
        </w:rPr>
        <w:separator/>
      </w:r>
    </w:p>
  </w:endnote>
  <w:endnote w:type="continuationSeparator" w:id="0">
    <w:p w:rsidR="00D42E6C" w:rsidRDefault="00D42E6C">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00"/>
    <w:family w:val="swiss"/>
    <w:notTrueType/>
    <w:pitch w:val="variable"/>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E6C" w:rsidRDefault="00D42E6C">
      <w:pPr>
        <w:rPr>
          <w:sz w:val="24"/>
          <w:szCs w:val="24"/>
        </w:rPr>
      </w:pPr>
      <w:r>
        <w:rPr>
          <w:sz w:val="24"/>
          <w:szCs w:val="24"/>
        </w:rPr>
        <w:separator/>
      </w:r>
    </w:p>
  </w:footnote>
  <w:footnote w:type="continuationSeparator" w:id="0">
    <w:p w:rsidR="00D42E6C" w:rsidRDefault="00D42E6C">
      <w:pPr>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E7A07B6"/>
    <w:lvl w:ilvl="0">
      <w:numFmt w:val="decimal"/>
      <w:lvlText w:val="*"/>
      <w:lvlJc w:val="left"/>
      <w:rPr>
        <w:rFonts w:cs="Times New Roman"/>
      </w:rPr>
    </w:lvl>
  </w:abstractNum>
  <w:abstractNum w:abstractNumId="1">
    <w:nsid w:val="064239FB"/>
    <w:multiLevelType w:val="hybridMultilevel"/>
    <w:tmpl w:val="CC80DF00"/>
    <w:lvl w:ilvl="0" w:tplc="A7AAAB5A">
      <w:start w:val="1"/>
      <w:numFmt w:val="decimal"/>
      <w:lvlText w:val="%1)"/>
      <w:lvlJc w:val="left"/>
      <w:pPr>
        <w:tabs>
          <w:tab w:val="num" w:pos="1620"/>
        </w:tabs>
        <w:ind w:left="1620" w:hanging="360"/>
      </w:pPr>
      <w:rPr>
        <w:rFonts w:ascii="Times New Roman" w:eastAsia="Times New Roman" w:hAnsi="Times New Roman" w:cs="Times New Roman"/>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069C42CF"/>
    <w:multiLevelType w:val="hybridMultilevel"/>
    <w:tmpl w:val="F2AA028C"/>
    <w:lvl w:ilvl="0" w:tplc="8B4A2F24">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
    <w:nsid w:val="07B25E8A"/>
    <w:multiLevelType w:val="multilevel"/>
    <w:tmpl w:val="2640BD18"/>
    <w:lvl w:ilvl="0">
      <w:start w:val="1"/>
      <w:numFmt w:val="decimal"/>
      <w:pStyle w:val="a"/>
      <w:lvlText w:val="%1"/>
      <w:lvlJc w:val="left"/>
      <w:pPr>
        <w:tabs>
          <w:tab w:val="num" w:pos="720"/>
        </w:tabs>
        <w:ind w:left="720" w:hanging="360"/>
      </w:pPr>
      <w:rPr>
        <w:rFonts w:cs="Times New Roman" w:hint="default"/>
      </w:rPr>
    </w:lvl>
    <w:lvl w:ilvl="1">
      <w:start w:val="7"/>
      <w:numFmt w:val="decimal"/>
      <w:isLgl/>
      <w:lvlText w:val="%1.%2"/>
      <w:lvlJc w:val="left"/>
      <w:pPr>
        <w:tabs>
          <w:tab w:val="num" w:pos="1211"/>
        </w:tabs>
        <w:ind w:left="1211" w:hanging="360"/>
      </w:pPr>
      <w:rPr>
        <w:rFonts w:cs="Times New Roman" w:hint="default"/>
      </w:rPr>
    </w:lvl>
    <w:lvl w:ilvl="2">
      <w:start w:val="1"/>
      <w:numFmt w:val="decimal"/>
      <w:isLgl/>
      <w:lvlText w:val="%1.%2.%3"/>
      <w:lvlJc w:val="left"/>
      <w:pPr>
        <w:tabs>
          <w:tab w:val="num" w:pos="2062"/>
        </w:tabs>
        <w:ind w:left="2062" w:hanging="720"/>
      </w:pPr>
      <w:rPr>
        <w:rFonts w:cs="Times New Roman" w:hint="default"/>
      </w:rPr>
    </w:lvl>
    <w:lvl w:ilvl="3">
      <w:start w:val="1"/>
      <w:numFmt w:val="decimal"/>
      <w:isLgl/>
      <w:lvlText w:val="%1.%2.%3.%4"/>
      <w:lvlJc w:val="left"/>
      <w:pPr>
        <w:tabs>
          <w:tab w:val="num" w:pos="2913"/>
        </w:tabs>
        <w:ind w:left="2913" w:hanging="1080"/>
      </w:pPr>
      <w:rPr>
        <w:rFonts w:cs="Times New Roman" w:hint="default"/>
      </w:rPr>
    </w:lvl>
    <w:lvl w:ilvl="4">
      <w:start w:val="1"/>
      <w:numFmt w:val="decimal"/>
      <w:isLgl/>
      <w:lvlText w:val="%1.%2.%3.%4.%5"/>
      <w:lvlJc w:val="left"/>
      <w:pPr>
        <w:tabs>
          <w:tab w:val="num" w:pos="3404"/>
        </w:tabs>
        <w:ind w:left="3404" w:hanging="1080"/>
      </w:pPr>
      <w:rPr>
        <w:rFonts w:cs="Times New Roman" w:hint="default"/>
      </w:rPr>
    </w:lvl>
    <w:lvl w:ilvl="5">
      <w:start w:val="1"/>
      <w:numFmt w:val="decimal"/>
      <w:isLgl/>
      <w:lvlText w:val="%1.%2.%3.%4.%5.%6"/>
      <w:lvlJc w:val="left"/>
      <w:pPr>
        <w:tabs>
          <w:tab w:val="num" w:pos="4255"/>
        </w:tabs>
        <w:ind w:left="4255" w:hanging="1440"/>
      </w:pPr>
      <w:rPr>
        <w:rFonts w:cs="Times New Roman" w:hint="default"/>
      </w:rPr>
    </w:lvl>
    <w:lvl w:ilvl="6">
      <w:start w:val="1"/>
      <w:numFmt w:val="decimal"/>
      <w:isLgl/>
      <w:lvlText w:val="%1.%2.%3.%4.%5.%6.%7"/>
      <w:lvlJc w:val="left"/>
      <w:pPr>
        <w:tabs>
          <w:tab w:val="num" w:pos="4746"/>
        </w:tabs>
        <w:ind w:left="4746" w:hanging="1440"/>
      </w:pPr>
      <w:rPr>
        <w:rFonts w:cs="Times New Roman" w:hint="default"/>
      </w:rPr>
    </w:lvl>
    <w:lvl w:ilvl="7">
      <w:start w:val="1"/>
      <w:numFmt w:val="decimal"/>
      <w:isLgl/>
      <w:lvlText w:val="%1.%2.%3.%4.%5.%6.%7.%8"/>
      <w:lvlJc w:val="left"/>
      <w:pPr>
        <w:tabs>
          <w:tab w:val="num" w:pos="5597"/>
        </w:tabs>
        <w:ind w:left="5597" w:hanging="1800"/>
      </w:pPr>
      <w:rPr>
        <w:rFonts w:cs="Times New Roman" w:hint="default"/>
      </w:rPr>
    </w:lvl>
    <w:lvl w:ilvl="8">
      <w:start w:val="1"/>
      <w:numFmt w:val="decimal"/>
      <w:isLgl/>
      <w:lvlText w:val="%1.%2.%3.%4.%5.%6.%7.%8.%9"/>
      <w:lvlJc w:val="left"/>
      <w:pPr>
        <w:tabs>
          <w:tab w:val="num" w:pos="6088"/>
        </w:tabs>
        <w:ind w:left="6088" w:hanging="1800"/>
      </w:pPr>
      <w:rPr>
        <w:rFonts w:cs="Times New Roman" w:hint="default"/>
      </w:rPr>
    </w:lvl>
  </w:abstractNum>
  <w:abstractNum w:abstractNumId="4">
    <w:nsid w:val="09750CB8"/>
    <w:multiLevelType w:val="hybridMultilevel"/>
    <w:tmpl w:val="3EA6B9DE"/>
    <w:lvl w:ilvl="0" w:tplc="FC68A594">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E1148B1"/>
    <w:multiLevelType w:val="hybridMultilevel"/>
    <w:tmpl w:val="5AE6AE36"/>
    <w:lvl w:ilvl="0" w:tplc="E7F07FE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4A3D91"/>
    <w:multiLevelType w:val="hybridMultilevel"/>
    <w:tmpl w:val="31284E66"/>
    <w:lvl w:ilvl="0" w:tplc="F244AD16">
      <w:start w:val="1"/>
      <w:numFmt w:val="decimal"/>
      <w:lvlText w:val="%1)"/>
      <w:lvlJc w:val="left"/>
      <w:pPr>
        <w:tabs>
          <w:tab w:val="num" w:pos="1620"/>
        </w:tabs>
        <w:ind w:left="1620" w:hanging="360"/>
      </w:pPr>
      <w:rPr>
        <w:rFonts w:ascii="Times New Roman" w:eastAsia="Times New Roman" w:hAnsi="Times New Roman" w:cs="Times New Roman"/>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9DB1792"/>
    <w:multiLevelType w:val="hybridMultilevel"/>
    <w:tmpl w:val="FBF234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303377"/>
    <w:multiLevelType w:val="hybridMultilevel"/>
    <w:tmpl w:val="91CA78EC"/>
    <w:lvl w:ilvl="0" w:tplc="0419000F">
      <w:start w:val="4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2427C47"/>
    <w:multiLevelType w:val="hybridMultilevel"/>
    <w:tmpl w:val="7E82E4F4"/>
    <w:lvl w:ilvl="0" w:tplc="2BE6618A">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2BD670B"/>
    <w:multiLevelType w:val="hybridMultilevel"/>
    <w:tmpl w:val="C2DAB1D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EDF59E9"/>
    <w:multiLevelType w:val="hybridMultilevel"/>
    <w:tmpl w:val="D9F058BC"/>
    <w:lvl w:ilvl="0" w:tplc="E41A6520">
      <w:numFmt w:val="bullet"/>
      <w:lvlText w:val="-"/>
      <w:lvlJc w:val="left"/>
      <w:pPr>
        <w:tabs>
          <w:tab w:val="num" w:pos="2085"/>
        </w:tabs>
        <w:ind w:left="2085" w:hanging="1185"/>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8ED2712"/>
    <w:multiLevelType w:val="hybridMultilevel"/>
    <w:tmpl w:val="201AE47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DC43C89"/>
    <w:multiLevelType w:val="hybridMultilevel"/>
    <w:tmpl w:val="98D6C2A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F584530"/>
    <w:multiLevelType w:val="hybridMultilevel"/>
    <w:tmpl w:val="0C9E47EE"/>
    <w:lvl w:ilvl="0" w:tplc="E75A0AA6">
      <w:start w:val="1"/>
      <w:numFmt w:val="decimal"/>
      <w:lvlText w:val="%1)"/>
      <w:lvlJc w:val="left"/>
      <w:pPr>
        <w:tabs>
          <w:tab w:val="num" w:pos="1580"/>
        </w:tabs>
        <w:ind w:left="1580" w:hanging="360"/>
      </w:pPr>
      <w:rPr>
        <w:rFonts w:ascii="Times New Roman" w:eastAsia="Times New Roman" w:hAnsi="Times New Roman" w:cs="Times New Roman"/>
      </w:rPr>
    </w:lvl>
    <w:lvl w:ilvl="1" w:tplc="04190003" w:tentative="1">
      <w:start w:val="1"/>
      <w:numFmt w:val="bullet"/>
      <w:lvlText w:val="o"/>
      <w:lvlJc w:val="left"/>
      <w:pPr>
        <w:tabs>
          <w:tab w:val="num" w:pos="2300"/>
        </w:tabs>
        <w:ind w:left="2300" w:hanging="360"/>
      </w:pPr>
      <w:rPr>
        <w:rFonts w:ascii="Courier New" w:hAnsi="Courier New" w:hint="default"/>
      </w:rPr>
    </w:lvl>
    <w:lvl w:ilvl="2" w:tplc="04190005" w:tentative="1">
      <w:start w:val="1"/>
      <w:numFmt w:val="bullet"/>
      <w:lvlText w:val=""/>
      <w:lvlJc w:val="left"/>
      <w:pPr>
        <w:tabs>
          <w:tab w:val="num" w:pos="3020"/>
        </w:tabs>
        <w:ind w:left="3020" w:hanging="360"/>
      </w:pPr>
      <w:rPr>
        <w:rFonts w:ascii="Wingdings" w:hAnsi="Wingdings" w:hint="default"/>
      </w:rPr>
    </w:lvl>
    <w:lvl w:ilvl="3" w:tplc="04190001" w:tentative="1">
      <w:start w:val="1"/>
      <w:numFmt w:val="bullet"/>
      <w:lvlText w:val=""/>
      <w:lvlJc w:val="left"/>
      <w:pPr>
        <w:tabs>
          <w:tab w:val="num" w:pos="3740"/>
        </w:tabs>
        <w:ind w:left="3740" w:hanging="360"/>
      </w:pPr>
      <w:rPr>
        <w:rFonts w:ascii="Symbol" w:hAnsi="Symbol" w:hint="default"/>
      </w:rPr>
    </w:lvl>
    <w:lvl w:ilvl="4" w:tplc="04190003" w:tentative="1">
      <w:start w:val="1"/>
      <w:numFmt w:val="bullet"/>
      <w:lvlText w:val="o"/>
      <w:lvlJc w:val="left"/>
      <w:pPr>
        <w:tabs>
          <w:tab w:val="num" w:pos="4460"/>
        </w:tabs>
        <w:ind w:left="4460" w:hanging="360"/>
      </w:pPr>
      <w:rPr>
        <w:rFonts w:ascii="Courier New" w:hAnsi="Courier New" w:hint="default"/>
      </w:rPr>
    </w:lvl>
    <w:lvl w:ilvl="5" w:tplc="04190005" w:tentative="1">
      <w:start w:val="1"/>
      <w:numFmt w:val="bullet"/>
      <w:lvlText w:val=""/>
      <w:lvlJc w:val="left"/>
      <w:pPr>
        <w:tabs>
          <w:tab w:val="num" w:pos="5180"/>
        </w:tabs>
        <w:ind w:left="5180" w:hanging="360"/>
      </w:pPr>
      <w:rPr>
        <w:rFonts w:ascii="Wingdings" w:hAnsi="Wingdings" w:hint="default"/>
      </w:rPr>
    </w:lvl>
    <w:lvl w:ilvl="6" w:tplc="04190001" w:tentative="1">
      <w:start w:val="1"/>
      <w:numFmt w:val="bullet"/>
      <w:lvlText w:val=""/>
      <w:lvlJc w:val="left"/>
      <w:pPr>
        <w:tabs>
          <w:tab w:val="num" w:pos="5900"/>
        </w:tabs>
        <w:ind w:left="5900" w:hanging="360"/>
      </w:pPr>
      <w:rPr>
        <w:rFonts w:ascii="Symbol" w:hAnsi="Symbol" w:hint="default"/>
      </w:rPr>
    </w:lvl>
    <w:lvl w:ilvl="7" w:tplc="04190003" w:tentative="1">
      <w:start w:val="1"/>
      <w:numFmt w:val="bullet"/>
      <w:lvlText w:val="o"/>
      <w:lvlJc w:val="left"/>
      <w:pPr>
        <w:tabs>
          <w:tab w:val="num" w:pos="6620"/>
        </w:tabs>
        <w:ind w:left="6620" w:hanging="360"/>
      </w:pPr>
      <w:rPr>
        <w:rFonts w:ascii="Courier New" w:hAnsi="Courier New" w:hint="default"/>
      </w:rPr>
    </w:lvl>
    <w:lvl w:ilvl="8" w:tplc="04190005" w:tentative="1">
      <w:start w:val="1"/>
      <w:numFmt w:val="bullet"/>
      <w:lvlText w:val=""/>
      <w:lvlJc w:val="left"/>
      <w:pPr>
        <w:tabs>
          <w:tab w:val="num" w:pos="7340"/>
        </w:tabs>
        <w:ind w:left="7340" w:hanging="360"/>
      </w:pPr>
      <w:rPr>
        <w:rFonts w:ascii="Wingdings" w:hAnsi="Wingdings" w:hint="default"/>
      </w:rPr>
    </w:lvl>
  </w:abstractNum>
  <w:abstractNum w:abstractNumId="15">
    <w:nsid w:val="3F9F6BD7"/>
    <w:multiLevelType w:val="hybridMultilevel"/>
    <w:tmpl w:val="ACC6CA48"/>
    <w:lvl w:ilvl="0" w:tplc="F4FE4D1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16">
    <w:nsid w:val="436F2F04"/>
    <w:multiLevelType w:val="hybridMultilevel"/>
    <w:tmpl w:val="BE3EF462"/>
    <w:lvl w:ilvl="0" w:tplc="4DAE85A6">
      <w:start w:val="1"/>
      <w:numFmt w:val="decimal"/>
      <w:lvlText w:val="%1)"/>
      <w:lvlJc w:val="left"/>
      <w:pPr>
        <w:tabs>
          <w:tab w:val="num" w:pos="1065"/>
        </w:tabs>
        <w:ind w:left="1065" w:hanging="5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49335EEF"/>
    <w:multiLevelType w:val="hybridMultilevel"/>
    <w:tmpl w:val="8DFEAA22"/>
    <w:lvl w:ilvl="0" w:tplc="D8E6AF74">
      <w:start w:val="9"/>
      <w:numFmt w:val="bullet"/>
      <w:lvlText w:val="-"/>
      <w:lvlJc w:val="left"/>
      <w:pPr>
        <w:tabs>
          <w:tab w:val="num" w:pos="360"/>
        </w:tabs>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4A2F3F8A"/>
    <w:multiLevelType w:val="hybridMultilevel"/>
    <w:tmpl w:val="AEB6F192"/>
    <w:lvl w:ilvl="0" w:tplc="E7F07FE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A5F5164"/>
    <w:multiLevelType w:val="hybridMultilevel"/>
    <w:tmpl w:val="1B4CAF5C"/>
    <w:lvl w:ilvl="0" w:tplc="3864D89A">
      <w:start w:val="5"/>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529D1FA9"/>
    <w:multiLevelType w:val="hybridMultilevel"/>
    <w:tmpl w:val="8CE8214C"/>
    <w:lvl w:ilvl="0" w:tplc="04190001">
      <w:start w:val="1"/>
      <w:numFmt w:val="bullet"/>
      <w:lvlText w:val=""/>
      <w:lvlJc w:val="left"/>
      <w:pPr>
        <w:tabs>
          <w:tab w:val="num" w:pos="1311"/>
        </w:tabs>
        <w:ind w:left="1311" w:hanging="360"/>
      </w:pPr>
      <w:rPr>
        <w:rFonts w:ascii="Symbol" w:hAnsi="Symbol" w:hint="default"/>
      </w:rPr>
    </w:lvl>
    <w:lvl w:ilvl="1" w:tplc="04190003" w:tentative="1">
      <w:start w:val="1"/>
      <w:numFmt w:val="bullet"/>
      <w:lvlText w:val="o"/>
      <w:lvlJc w:val="left"/>
      <w:pPr>
        <w:tabs>
          <w:tab w:val="num" w:pos="2031"/>
        </w:tabs>
        <w:ind w:left="2031" w:hanging="360"/>
      </w:pPr>
      <w:rPr>
        <w:rFonts w:ascii="Courier New" w:hAnsi="Courier New" w:hint="default"/>
      </w:rPr>
    </w:lvl>
    <w:lvl w:ilvl="2" w:tplc="04190005" w:tentative="1">
      <w:start w:val="1"/>
      <w:numFmt w:val="bullet"/>
      <w:lvlText w:val=""/>
      <w:lvlJc w:val="left"/>
      <w:pPr>
        <w:tabs>
          <w:tab w:val="num" w:pos="2751"/>
        </w:tabs>
        <w:ind w:left="2751" w:hanging="360"/>
      </w:pPr>
      <w:rPr>
        <w:rFonts w:ascii="Wingdings" w:hAnsi="Wingdings" w:hint="default"/>
      </w:rPr>
    </w:lvl>
    <w:lvl w:ilvl="3" w:tplc="04190001" w:tentative="1">
      <w:start w:val="1"/>
      <w:numFmt w:val="bullet"/>
      <w:lvlText w:val=""/>
      <w:lvlJc w:val="left"/>
      <w:pPr>
        <w:tabs>
          <w:tab w:val="num" w:pos="3471"/>
        </w:tabs>
        <w:ind w:left="3471" w:hanging="360"/>
      </w:pPr>
      <w:rPr>
        <w:rFonts w:ascii="Symbol" w:hAnsi="Symbol" w:hint="default"/>
      </w:rPr>
    </w:lvl>
    <w:lvl w:ilvl="4" w:tplc="04190003" w:tentative="1">
      <w:start w:val="1"/>
      <w:numFmt w:val="bullet"/>
      <w:lvlText w:val="o"/>
      <w:lvlJc w:val="left"/>
      <w:pPr>
        <w:tabs>
          <w:tab w:val="num" w:pos="4191"/>
        </w:tabs>
        <w:ind w:left="4191" w:hanging="360"/>
      </w:pPr>
      <w:rPr>
        <w:rFonts w:ascii="Courier New" w:hAnsi="Courier New" w:hint="default"/>
      </w:rPr>
    </w:lvl>
    <w:lvl w:ilvl="5" w:tplc="04190005" w:tentative="1">
      <w:start w:val="1"/>
      <w:numFmt w:val="bullet"/>
      <w:lvlText w:val=""/>
      <w:lvlJc w:val="left"/>
      <w:pPr>
        <w:tabs>
          <w:tab w:val="num" w:pos="4911"/>
        </w:tabs>
        <w:ind w:left="4911" w:hanging="360"/>
      </w:pPr>
      <w:rPr>
        <w:rFonts w:ascii="Wingdings" w:hAnsi="Wingdings" w:hint="default"/>
      </w:rPr>
    </w:lvl>
    <w:lvl w:ilvl="6" w:tplc="04190001" w:tentative="1">
      <w:start w:val="1"/>
      <w:numFmt w:val="bullet"/>
      <w:lvlText w:val=""/>
      <w:lvlJc w:val="left"/>
      <w:pPr>
        <w:tabs>
          <w:tab w:val="num" w:pos="5631"/>
        </w:tabs>
        <w:ind w:left="5631" w:hanging="360"/>
      </w:pPr>
      <w:rPr>
        <w:rFonts w:ascii="Symbol" w:hAnsi="Symbol" w:hint="default"/>
      </w:rPr>
    </w:lvl>
    <w:lvl w:ilvl="7" w:tplc="04190003" w:tentative="1">
      <w:start w:val="1"/>
      <w:numFmt w:val="bullet"/>
      <w:lvlText w:val="o"/>
      <w:lvlJc w:val="left"/>
      <w:pPr>
        <w:tabs>
          <w:tab w:val="num" w:pos="6351"/>
        </w:tabs>
        <w:ind w:left="6351" w:hanging="360"/>
      </w:pPr>
      <w:rPr>
        <w:rFonts w:ascii="Courier New" w:hAnsi="Courier New" w:hint="default"/>
      </w:rPr>
    </w:lvl>
    <w:lvl w:ilvl="8" w:tplc="04190005" w:tentative="1">
      <w:start w:val="1"/>
      <w:numFmt w:val="bullet"/>
      <w:lvlText w:val=""/>
      <w:lvlJc w:val="left"/>
      <w:pPr>
        <w:tabs>
          <w:tab w:val="num" w:pos="7071"/>
        </w:tabs>
        <w:ind w:left="7071" w:hanging="360"/>
      </w:pPr>
      <w:rPr>
        <w:rFonts w:ascii="Wingdings" w:hAnsi="Wingdings" w:hint="default"/>
      </w:rPr>
    </w:lvl>
  </w:abstractNum>
  <w:abstractNum w:abstractNumId="21">
    <w:nsid w:val="54796CF3"/>
    <w:multiLevelType w:val="hybridMultilevel"/>
    <w:tmpl w:val="F7DC361E"/>
    <w:lvl w:ilvl="0" w:tplc="DFE63A36">
      <w:start w:val="1"/>
      <w:numFmt w:val="bullet"/>
      <w:lvlText w:val="-"/>
      <w:lvlJc w:val="left"/>
      <w:pPr>
        <w:tabs>
          <w:tab w:val="num" w:pos="2112"/>
        </w:tabs>
        <w:ind w:left="2112" w:hanging="360"/>
      </w:pPr>
      <w:rPr>
        <w:rFonts w:ascii="Times New Roman" w:hAnsi="Times New Roman" w:hint="default"/>
        <w:color w:val="auto"/>
        <w:sz w:val="28"/>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55945305"/>
    <w:multiLevelType w:val="hybridMultilevel"/>
    <w:tmpl w:val="6F3CC20A"/>
    <w:lvl w:ilvl="0" w:tplc="A0E03182">
      <w:start w:val="1"/>
      <w:numFmt w:val="decimal"/>
      <w:lvlText w:val="%1)"/>
      <w:lvlJc w:val="left"/>
      <w:pPr>
        <w:tabs>
          <w:tab w:val="num" w:pos="1751"/>
        </w:tabs>
        <w:ind w:left="175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3">
    <w:nsid w:val="58C66F86"/>
    <w:multiLevelType w:val="hybridMultilevel"/>
    <w:tmpl w:val="A51A5DEC"/>
    <w:lvl w:ilvl="0" w:tplc="1A40769C">
      <w:start w:val="10"/>
      <w:numFmt w:val="bullet"/>
      <w:lvlText w:val="-"/>
      <w:lvlJc w:val="left"/>
      <w:pPr>
        <w:tabs>
          <w:tab w:val="num" w:pos="899"/>
        </w:tabs>
        <w:ind w:left="899" w:hanging="360"/>
      </w:pPr>
      <w:rPr>
        <w:rFonts w:ascii="Times New Roman" w:eastAsia="Times New Roman" w:hAnsi="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24">
    <w:nsid w:val="5C492D3B"/>
    <w:multiLevelType w:val="hybridMultilevel"/>
    <w:tmpl w:val="AC003092"/>
    <w:lvl w:ilvl="0" w:tplc="88B616A0">
      <w:start w:val="1"/>
      <w:numFmt w:val="none"/>
      <w:lvlText w:val="6"/>
      <w:lvlJc w:val="left"/>
      <w:pPr>
        <w:tabs>
          <w:tab w:val="num" w:pos="1620"/>
        </w:tabs>
        <w:ind w:left="1620" w:hanging="360"/>
      </w:pPr>
      <w:rPr>
        <w:rFonts w:cs="Times New Roman" w:hint="default"/>
      </w:rPr>
    </w:lvl>
    <w:lvl w:ilvl="1" w:tplc="A1083234">
      <w:start w:val="1"/>
      <w:numFmt w:val="decimal"/>
      <w:lvlText w:val="%2)"/>
      <w:lvlJc w:val="left"/>
      <w:pPr>
        <w:tabs>
          <w:tab w:val="num" w:pos="2340"/>
        </w:tabs>
        <w:ind w:left="2340" w:hanging="360"/>
      </w:pPr>
      <w:rPr>
        <w:rFonts w:ascii="Times New Roman" w:eastAsia="Times New Roman" w:hAnsi="Times New Roman"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5">
    <w:nsid w:val="5C795031"/>
    <w:multiLevelType w:val="hybridMultilevel"/>
    <w:tmpl w:val="5D5292DA"/>
    <w:lvl w:ilvl="0" w:tplc="5C12B0F2">
      <w:start w:val="1"/>
      <w:numFmt w:val="decimal"/>
      <w:lvlText w:val="%1)"/>
      <w:lvlJc w:val="left"/>
      <w:pPr>
        <w:tabs>
          <w:tab w:val="num" w:pos="1620"/>
        </w:tabs>
        <w:ind w:left="1620" w:hanging="360"/>
      </w:pPr>
      <w:rPr>
        <w:rFonts w:ascii="Times New Roman" w:eastAsia="Times New Roman" w:hAnsi="Times New Roman" w:cs="Times New Roman"/>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6">
    <w:nsid w:val="5E87230D"/>
    <w:multiLevelType w:val="hybridMultilevel"/>
    <w:tmpl w:val="F74841E0"/>
    <w:lvl w:ilvl="0" w:tplc="B09E520E">
      <w:start w:val="1"/>
      <w:numFmt w:val="decimal"/>
      <w:lvlText w:val="%1)"/>
      <w:lvlJc w:val="left"/>
      <w:pPr>
        <w:tabs>
          <w:tab w:val="num" w:pos="1620"/>
        </w:tabs>
        <w:ind w:left="1620" w:hanging="360"/>
      </w:pPr>
      <w:rPr>
        <w:rFonts w:ascii="Times New Roman" w:eastAsia="Times New Roman" w:hAnsi="Times New Roman" w:cs="Times New Roman"/>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7">
    <w:nsid w:val="5FB9044C"/>
    <w:multiLevelType w:val="hybridMultilevel"/>
    <w:tmpl w:val="48E612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04F059F"/>
    <w:multiLevelType w:val="hybridMultilevel"/>
    <w:tmpl w:val="F6DCD9C0"/>
    <w:lvl w:ilvl="0" w:tplc="4080D690">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9">
    <w:nsid w:val="688469E4"/>
    <w:multiLevelType w:val="hybridMultilevel"/>
    <w:tmpl w:val="5E820F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68927DA9"/>
    <w:multiLevelType w:val="hybridMultilevel"/>
    <w:tmpl w:val="B420BE6E"/>
    <w:lvl w:ilvl="0" w:tplc="24648946">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1">
    <w:nsid w:val="691D4365"/>
    <w:multiLevelType w:val="singleLevel"/>
    <w:tmpl w:val="5D5279EA"/>
    <w:lvl w:ilvl="0">
      <w:numFmt w:val="bullet"/>
      <w:lvlText w:val="-"/>
      <w:lvlJc w:val="left"/>
      <w:pPr>
        <w:tabs>
          <w:tab w:val="num" w:pos="1211"/>
        </w:tabs>
        <w:ind w:left="1211" w:hanging="360"/>
      </w:pPr>
      <w:rPr>
        <w:rFonts w:hint="default"/>
      </w:rPr>
    </w:lvl>
  </w:abstractNum>
  <w:abstractNum w:abstractNumId="32">
    <w:nsid w:val="798B2941"/>
    <w:multiLevelType w:val="hybridMultilevel"/>
    <w:tmpl w:val="DF4C1FB0"/>
    <w:lvl w:ilvl="0" w:tplc="E7F07FE2">
      <w:start w:val="1"/>
      <w:numFmt w:val="decimal"/>
      <w:lvlText w:val="%1)"/>
      <w:lvlJc w:val="left"/>
      <w:pPr>
        <w:tabs>
          <w:tab w:val="num" w:pos="1260"/>
        </w:tabs>
        <w:ind w:left="1260" w:hanging="360"/>
      </w:pPr>
      <w:rPr>
        <w:rFonts w:ascii="Times New Roman" w:eastAsia="Times New Roman" w:hAnsi="Times New Roman"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3">
    <w:nsid w:val="7E752504"/>
    <w:multiLevelType w:val="hybridMultilevel"/>
    <w:tmpl w:val="A06E1030"/>
    <w:lvl w:ilvl="0" w:tplc="876EE93C">
      <w:start w:val="1"/>
      <w:numFmt w:val="decimal"/>
      <w:lvlText w:val="%1)"/>
      <w:lvlJc w:val="left"/>
      <w:pPr>
        <w:tabs>
          <w:tab w:val="num" w:pos="360"/>
        </w:tabs>
        <w:ind w:left="36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4"/>
  </w:num>
  <w:num w:numId="4">
    <w:abstractNumId w:val="20"/>
  </w:num>
  <w:num w:numId="5">
    <w:abstractNumId w:val="15"/>
  </w:num>
  <w:num w:numId="6">
    <w:abstractNumId w:val="0"/>
    <w:lvlOverride w:ilvl="0">
      <w:lvl w:ilvl="0">
        <w:numFmt w:val="bullet"/>
        <w:lvlText w:val="-"/>
        <w:legacy w:legacy="1" w:legacySpace="0" w:legacyIndent="163"/>
        <w:lvlJc w:val="left"/>
        <w:rPr>
          <w:rFonts w:ascii="Times New Roman" w:hAnsi="Times New Roman" w:hint="default"/>
        </w:rPr>
      </w:lvl>
    </w:lvlOverride>
  </w:num>
  <w:num w:numId="7">
    <w:abstractNumId w:val="9"/>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1"/>
  </w:num>
  <w:num w:numId="11">
    <w:abstractNumId w:val="22"/>
  </w:num>
  <w:num w:numId="12">
    <w:abstractNumId w:val="7"/>
  </w:num>
  <w:num w:numId="13">
    <w:abstractNumId w:val="6"/>
  </w:num>
  <w:num w:numId="14">
    <w:abstractNumId w:val="1"/>
  </w:num>
  <w:num w:numId="15">
    <w:abstractNumId w:val="14"/>
  </w:num>
  <w:num w:numId="16">
    <w:abstractNumId w:val="25"/>
  </w:num>
  <w:num w:numId="17">
    <w:abstractNumId w:val="2"/>
  </w:num>
  <w:num w:numId="18">
    <w:abstractNumId w:val="13"/>
  </w:num>
  <w:num w:numId="19">
    <w:abstractNumId w:val="16"/>
  </w:num>
  <w:num w:numId="20">
    <w:abstractNumId w:val="19"/>
  </w:num>
  <w:num w:numId="21">
    <w:abstractNumId w:val="5"/>
  </w:num>
  <w:num w:numId="22">
    <w:abstractNumId w:val="18"/>
  </w:num>
  <w:num w:numId="23">
    <w:abstractNumId w:val="32"/>
  </w:num>
  <w:num w:numId="24">
    <w:abstractNumId w:val="31"/>
  </w:num>
  <w:num w:numId="25">
    <w:abstractNumId w:val="26"/>
  </w:num>
  <w:num w:numId="26">
    <w:abstractNumId w:val="29"/>
  </w:num>
  <w:num w:numId="27">
    <w:abstractNumId w:val="24"/>
  </w:num>
  <w:num w:numId="28">
    <w:abstractNumId w:val="12"/>
  </w:num>
  <w:num w:numId="29">
    <w:abstractNumId w:val="33"/>
  </w:num>
  <w:num w:numId="30">
    <w:abstractNumId w:val="8"/>
  </w:num>
  <w:num w:numId="31">
    <w:abstractNumId w:val="27"/>
  </w:num>
  <w:num w:numId="32">
    <w:abstractNumId w:val="23"/>
  </w:num>
  <w:num w:numId="33">
    <w:abstractNumId w:val="30"/>
  </w:num>
  <w:num w:numId="34">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991"/>
    <w:rsid w:val="00000BFA"/>
    <w:rsid w:val="000021B4"/>
    <w:rsid w:val="00013A27"/>
    <w:rsid w:val="00015AF2"/>
    <w:rsid w:val="000217F3"/>
    <w:rsid w:val="00022559"/>
    <w:rsid w:val="000255B0"/>
    <w:rsid w:val="00025CDA"/>
    <w:rsid w:val="00025F79"/>
    <w:rsid w:val="00031424"/>
    <w:rsid w:val="000327F9"/>
    <w:rsid w:val="00040814"/>
    <w:rsid w:val="00041ACB"/>
    <w:rsid w:val="00043147"/>
    <w:rsid w:val="00044673"/>
    <w:rsid w:val="0004533D"/>
    <w:rsid w:val="00046F8F"/>
    <w:rsid w:val="000507B0"/>
    <w:rsid w:val="00051392"/>
    <w:rsid w:val="00055447"/>
    <w:rsid w:val="0005592E"/>
    <w:rsid w:val="00055E82"/>
    <w:rsid w:val="000608F7"/>
    <w:rsid w:val="000665D1"/>
    <w:rsid w:val="000671C3"/>
    <w:rsid w:val="000703B0"/>
    <w:rsid w:val="00076221"/>
    <w:rsid w:val="0008415E"/>
    <w:rsid w:val="000846F4"/>
    <w:rsid w:val="00084BA4"/>
    <w:rsid w:val="00085DDB"/>
    <w:rsid w:val="00086414"/>
    <w:rsid w:val="0008763A"/>
    <w:rsid w:val="0009724A"/>
    <w:rsid w:val="00097365"/>
    <w:rsid w:val="000A483D"/>
    <w:rsid w:val="000A5A48"/>
    <w:rsid w:val="000A5E45"/>
    <w:rsid w:val="000B0270"/>
    <w:rsid w:val="000B0941"/>
    <w:rsid w:val="000B2083"/>
    <w:rsid w:val="000B3C8D"/>
    <w:rsid w:val="000B78E9"/>
    <w:rsid w:val="000C2431"/>
    <w:rsid w:val="000C2FE8"/>
    <w:rsid w:val="000C7383"/>
    <w:rsid w:val="000D1C90"/>
    <w:rsid w:val="000E049D"/>
    <w:rsid w:val="000E5179"/>
    <w:rsid w:val="000E51CE"/>
    <w:rsid w:val="000F0989"/>
    <w:rsid w:val="000F0DD1"/>
    <w:rsid w:val="000F1565"/>
    <w:rsid w:val="000F1FFF"/>
    <w:rsid w:val="001001B1"/>
    <w:rsid w:val="00100628"/>
    <w:rsid w:val="00100D9E"/>
    <w:rsid w:val="0010557A"/>
    <w:rsid w:val="00106637"/>
    <w:rsid w:val="00114848"/>
    <w:rsid w:val="0011657E"/>
    <w:rsid w:val="001172FE"/>
    <w:rsid w:val="00117E63"/>
    <w:rsid w:val="00126730"/>
    <w:rsid w:val="00126EB8"/>
    <w:rsid w:val="00131762"/>
    <w:rsid w:val="00131A2F"/>
    <w:rsid w:val="00132B34"/>
    <w:rsid w:val="00132FCE"/>
    <w:rsid w:val="001419C9"/>
    <w:rsid w:val="001430E7"/>
    <w:rsid w:val="0014387A"/>
    <w:rsid w:val="001445EA"/>
    <w:rsid w:val="00145A47"/>
    <w:rsid w:val="0014742A"/>
    <w:rsid w:val="0014770C"/>
    <w:rsid w:val="001521ED"/>
    <w:rsid w:val="00154468"/>
    <w:rsid w:val="00157445"/>
    <w:rsid w:val="00183D5A"/>
    <w:rsid w:val="00186CD5"/>
    <w:rsid w:val="00190B2E"/>
    <w:rsid w:val="00191952"/>
    <w:rsid w:val="00193A36"/>
    <w:rsid w:val="00193A48"/>
    <w:rsid w:val="00195EFF"/>
    <w:rsid w:val="001976E9"/>
    <w:rsid w:val="001A0BA6"/>
    <w:rsid w:val="001A1DE6"/>
    <w:rsid w:val="001A27D6"/>
    <w:rsid w:val="001A386E"/>
    <w:rsid w:val="001A3EAE"/>
    <w:rsid w:val="001A47C3"/>
    <w:rsid w:val="001A73F3"/>
    <w:rsid w:val="001A7588"/>
    <w:rsid w:val="001B02E0"/>
    <w:rsid w:val="001B0594"/>
    <w:rsid w:val="001B219F"/>
    <w:rsid w:val="001B35D7"/>
    <w:rsid w:val="001B575C"/>
    <w:rsid w:val="001B6B14"/>
    <w:rsid w:val="001C1CE9"/>
    <w:rsid w:val="001C3728"/>
    <w:rsid w:val="001C6D2A"/>
    <w:rsid w:val="001D1C27"/>
    <w:rsid w:val="001D431C"/>
    <w:rsid w:val="001D55CD"/>
    <w:rsid w:val="001D7348"/>
    <w:rsid w:val="001D7ADF"/>
    <w:rsid w:val="001D7D65"/>
    <w:rsid w:val="001E06E2"/>
    <w:rsid w:val="001E2D84"/>
    <w:rsid w:val="001E3C8C"/>
    <w:rsid w:val="001E5D45"/>
    <w:rsid w:val="001F2A0A"/>
    <w:rsid w:val="001F4E71"/>
    <w:rsid w:val="001F51E1"/>
    <w:rsid w:val="001F777E"/>
    <w:rsid w:val="00203F16"/>
    <w:rsid w:val="00204867"/>
    <w:rsid w:val="00220C61"/>
    <w:rsid w:val="00224680"/>
    <w:rsid w:val="00224F1E"/>
    <w:rsid w:val="00225A72"/>
    <w:rsid w:val="00233F22"/>
    <w:rsid w:val="00237215"/>
    <w:rsid w:val="002479F1"/>
    <w:rsid w:val="00247DDC"/>
    <w:rsid w:val="00251086"/>
    <w:rsid w:val="002517FE"/>
    <w:rsid w:val="002523BD"/>
    <w:rsid w:val="00254108"/>
    <w:rsid w:val="00256DBF"/>
    <w:rsid w:val="00261EE7"/>
    <w:rsid w:val="002620AA"/>
    <w:rsid w:val="0026378A"/>
    <w:rsid w:val="00276436"/>
    <w:rsid w:val="00276CDD"/>
    <w:rsid w:val="002770C7"/>
    <w:rsid w:val="00277C4D"/>
    <w:rsid w:val="0028067C"/>
    <w:rsid w:val="002847E3"/>
    <w:rsid w:val="002906CB"/>
    <w:rsid w:val="00295CA0"/>
    <w:rsid w:val="0029674C"/>
    <w:rsid w:val="00297177"/>
    <w:rsid w:val="0029733F"/>
    <w:rsid w:val="002A138E"/>
    <w:rsid w:val="002B0AAE"/>
    <w:rsid w:val="002B2DD1"/>
    <w:rsid w:val="002C612B"/>
    <w:rsid w:val="002D0235"/>
    <w:rsid w:val="002D5559"/>
    <w:rsid w:val="002E17EA"/>
    <w:rsid w:val="002E1C3E"/>
    <w:rsid w:val="002E3756"/>
    <w:rsid w:val="002E3AC2"/>
    <w:rsid w:val="002E4B2D"/>
    <w:rsid w:val="002E4CAF"/>
    <w:rsid w:val="002F214E"/>
    <w:rsid w:val="002F37AD"/>
    <w:rsid w:val="0030036D"/>
    <w:rsid w:val="0030048C"/>
    <w:rsid w:val="0030137E"/>
    <w:rsid w:val="00301B8C"/>
    <w:rsid w:val="00306F0B"/>
    <w:rsid w:val="0031127F"/>
    <w:rsid w:val="0031139E"/>
    <w:rsid w:val="00324D22"/>
    <w:rsid w:val="00325A82"/>
    <w:rsid w:val="00327B6F"/>
    <w:rsid w:val="00330429"/>
    <w:rsid w:val="00330FDD"/>
    <w:rsid w:val="00331064"/>
    <w:rsid w:val="0033297D"/>
    <w:rsid w:val="00335FF1"/>
    <w:rsid w:val="00341C02"/>
    <w:rsid w:val="00342DA5"/>
    <w:rsid w:val="00345003"/>
    <w:rsid w:val="0034553A"/>
    <w:rsid w:val="003527D9"/>
    <w:rsid w:val="00352CC6"/>
    <w:rsid w:val="00360E12"/>
    <w:rsid w:val="00361BE3"/>
    <w:rsid w:val="0036419D"/>
    <w:rsid w:val="00367F23"/>
    <w:rsid w:val="00370D51"/>
    <w:rsid w:val="00371130"/>
    <w:rsid w:val="00371188"/>
    <w:rsid w:val="00372D4B"/>
    <w:rsid w:val="00376858"/>
    <w:rsid w:val="003802CE"/>
    <w:rsid w:val="00380642"/>
    <w:rsid w:val="00383F4E"/>
    <w:rsid w:val="003863BC"/>
    <w:rsid w:val="00390C00"/>
    <w:rsid w:val="00392604"/>
    <w:rsid w:val="00393E90"/>
    <w:rsid w:val="003952F6"/>
    <w:rsid w:val="003B4C16"/>
    <w:rsid w:val="003B6B72"/>
    <w:rsid w:val="003B719C"/>
    <w:rsid w:val="003C0151"/>
    <w:rsid w:val="003C1F4A"/>
    <w:rsid w:val="003C3A5F"/>
    <w:rsid w:val="003C46B0"/>
    <w:rsid w:val="003C5E00"/>
    <w:rsid w:val="003C5F71"/>
    <w:rsid w:val="003C6FFE"/>
    <w:rsid w:val="003D5176"/>
    <w:rsid w:val="003D5B77"/>
    <w:rsid w:val="003E004B"/>
    <w:rsid w:val="003E385F"/>
    <w:rsid w:val="003E66E1"/>
    <w:rsid w:val="003F4250"/>
    <w:rsid w:val="00401101"/>
    <w:rsid w:val="00401924"/>
    <w:rsid w:val="00402367"/>
    <w:rsid w:val="00403743"/>
    <w:rsid w:val="004054BB"/>
    <w:rsid w:val="00406E68"/>
    <w:rsid w:val="00414166"/>
    <w:rsid w:val="004149E3"/>
    <w:rsid w:val="00415886"/>
    <w:rsid w:val="00421D6E"/>
    <w:rsid w:val="00423F03"/>
    <w:rsid w:val="004247D4"/>
    <w:rsid w:val="0043264A"/>
    <w:rsid w:val="00433831"/>
    <w:rsid w:val="00433E46"/>
    <w:rsid w:val="00444520"/>
    <w:rsid w:val="00446B59"/>
    <w:rsid w:val="004477BF"/>
    <w:rsid w:val="004508FC"/>
    <w:rsid w:val="004510B7"/>
    <w:rsid w:val="00452C55"/>
    <w:rsid w:val="0045667D"/>
    <w:rsid w:val="004566D3"/>
    <w:rsid w:val="00461562"/>
    <w:rsid w:val="00462335"/>
    <w:rsid w:val="00462905"/>
    <w:rsid w:val="00462920"/>
    <w:rsid w:val="0046492B"/>
    <w:rsid w:val="004678D9"/>
    <w:rsid w:val="00470EEB"/>
    <w:rsid w:val="004710B3"/>
    <w:rsid w:val="004768AF"/>
    <w:rsid w:val="00482900"/>
    <w:rsid w:val="0048367C"/>
    <w:rsid w:val="00485276"/>
    <w:rsid w:val="00490139"/>
    <w:rsid w:val="004A1762"/>
    <w:rsid w:val="004A1D60"/>
    <w:rsid w:val="004A498B"/>
    <w:rsid w:val="004A64A1"/>
    <w:rsid w:val="004A7DE3"/>
    <w:rsid w:val="004B0C7F"/>
    <w:rsid w:val="004B1B1B"/>
    <w:rsid w:val="004B6C39"/>
    <w:rsid w:val="004B7DF4"/>
    <w:rsid w:val="004C2B3E"/>
    <w:rsid w:val="004C345C"/>
    <w:rsid w:val="004C3EC4"/>
    <w:rsid w:val="004C7F55"/>
    <w:rsid w:val="004D12B4"/>
    <w:rsid w:val="004D3482"/>
    <w:rsid w:val="004D4A38"/>
    <w:rsid w:val="004D4DBD"/>
    <w:rsid w:val="004D4E2D"/>
    <w:rsid w:val="004D5EA0"/>
    <w:rsid w:val="004E5C3E"/>
    <w:rsid w:val="004F040F"/>
    <w:rsid w:val="004F4F53"/>
    <w:rsid w:val="004F5A87"/>
    <w:rsid w:val="004F61CA"/>
    <w:rsid w:val="004F6A53"/>
    <w:rsid w:val="004F7237"/>
    <w:rsid w:val="005026D6"/>
    <w:rsid w:val="00520D29"/>
    <w:rsid w:val="00521206"/>
    <w:rsid w:val="00522578"/>
    <w:rsid w:val="005239FE"/>
    <w:rsid w:val="0052761F"/>
    <w:rsid w:val="00530869"/>
    <w:rsid w:val="00543F63"/>
    <w:rsid w:val="00551401"/>
    <w:rsid w:val="00555026"/>
    <w:rsid w:val="00561F12"/>
    <w:rsid w:val="00562F02"/>
    <w:rsid w:val="005656F5"/>
    <w:rsid w:val="00570B42"/>
    <w:rsid w:val="00577C37"/>
    <w:rsid w:val="00582555"/>
    <w:rsid w:val="005837D2"/>
    <w:rsid w:val="0058586C"/>
    <w:rsid w:val="00597CE0"/>
    <w:rsid w:val="005A0A46"/>
    <w:rsid w:val="005A27C6"/>
    <w:rsid w:val="005A75DE"/>
    <w:rsid w:val="005B4E60"/>
    <w:rsid w:val="005B61DF"/>
    <w:rsid w:val="005B6682"/>
    <w:rsid w:val="005C023B"/>
    <w:rsid w:val="005C0A90"/>
    <w:rsid w:val="005C19C9"/>
    <w:rsid w:val="005C35DE"/>
    <w:rsid w:val="005C42F7"/>
    <w:rsid w:val="005C4A69"/>
    <w:rsid w:val="005C6A0E"/>
    <w:rsid w:val="005C7292"/>
    <w:rsid w:val="005D4916"/>
    <w:rsid w:val="005E13DB"/>
    <w:rsid w:val="005E2638"/>
    <w:rsid w:val="005E5613"/>
    <w:rsid w:val="005F42BC"/>
    <w:rsid w:val="005F5411"/>
    <w:rsid w:val="0060128D"/>
    <w:rsid w:val="00603985"/>
    <w:rsid w:val="006050FA"/>
    <w:rsid w:val="00606493"/>
    <w:rsid w:val="006064BD"/>
    <w:rsid w:val="0061245C"/>
    <w:rsid w:val="006133A0"/>
    <w:rsid w:val="006160F7"/>
    <w:rsid w:val="00623568"/>
    <w:rsid w:val="00626435"/>
    <w:rsid w:val="0063251A"/>
    <w:rsid w:val="00636EB6"/>
    <w:rsid w:val="0064360F"/>
    <w:rsid w:val="00643EA5"/>
    <w:rsid w:val="00644887"/>
    <w:rsid w:val="00645237"/>
    <w:rsid w:val="00645A03"/>
    <w:rsid w:val="0064701E"/>
    <w:rsid w:val="0064783A"/>
    <w:rsid w:val="006520F9"/>
    <w:rsid w:val="00662B37"/>
    <w:rsid w:val="00666B97"/>
    <w:rsid w:val="0067279E"/>
    <w:rsid w:val="00673EF7"/>
    <w:rsid w:val="0068471B"/>
    <w:rsid w:val="006855FD"/>
    <w:rsid w:val="00687EDE"/>
    <w:rsid w:val="00690F51"/>
    <w:rsid w:val="00692177"/>
    <w:rsid w:val="006934E4"/>
    <w:rsid w:val="006A193D"/>
    <w:rsid w:val="006A2627"/>
    <w:rsid w:val="006A5409"/>
    <w:rsid w:val="006A7F30"/>
    <w:rsid w:val="006B05DC"/>
    <w:rsid w:val="006B1429"/>
    <w:rsid w:val="006B22A6"/>
    <w:rsid w:val="006B296B"/>
    <w:rsid w:val="006B3453"/>
    <w:rsid w:val="006B5E1B"/>
    <w:rsid w:val="006D14E3"/>
    <w:rsid w:val="006D2B6D"/>
    <w:rsid w:val="006D2F80"/>
    <w:rsid w:val="006E393C"/>
    <w:rsid w:val="006E551B"/>
    <w:rsid w:val="006E5B4F"/>
    <w:rsid w:val="006F1499"/>
    <w:rsid w:val="006F1801"/>
    <w:rsid w:val="006F216C"/>
    <w:rsid w:val="006F25B2"/>
    <w:rsid w:val="006F579E"/>
    <w:rsid w:val="006F6408"/>
    <w:rsid w:val="0070285D"/>
    <w:rsid w:val="00704077"/>
    <w:rsid w:val="00705B01"/>
    <w:rsid w:val="0070698A"/>
    <w:rsid w:val="00710CF5"/>
    <w:rsid w:val="00711422"/>
    <w:rsid w:val="007338A7"/>
    <w:rsid w:val="007345AE"/>
    <w:rsid w:val="00736C8B"/>
    <w:rsid w:val="0073736A"/>
    <w:rsid w:val="00737665"/>
    <w:rsid w:val="007421B8"/>
    <w:rsid w:val="007425D8"/>
    <w:rsid w:val="00744DA0"/>
    <w:rsid w:val="0074786C"/>
    <w:rsid w:val="007526D2"/>
    <w:rsid w:val="00755B20"/>
    <w:rsid w:val="00757CCD"/>
    <w:rsid w:val="0077043B"/>
    <w:rsid w:val="00773619"/>
    <w:rsid w:val="007761A0"/>
    <w:rsid w:val="0078100B"/>
    <w:rsid w:val="007812C9"/>
    <w:rsid w:val="007824C1"/>
    <w:rsid w:val="00787110"/>
    <w:rsid w:val="00795245"/>
    <w:rsid w:val="00795F10"/>
    <w:rsid w:val="00796DEB"/>
    <w:rsid w:val="007A3502"/>
    <w:rsid w:val="007A4FF9"/>
    <w:rsid w:val="007B06F6"/>
    <w:rsid w:val="007B167F"/>
    <w:rsid w:val="007C3093"/>
    <w:rsid w:val="007C6617"/>
    <w:rsid w:val="007C767C"/>
    <w:rsid w:val="007D110E"/>
    <w:rsid w:val="007D2878"/>
    <w:rsid w:val="007D2A90"/>
    <w:rsid w:val="007D69E2"/>
    <w:rsid w:val="007E03EE"/>
    <w:rsid w:val="007E2D71"/>
    <w:rsid w:val="007E52BB"/>
    <w:rsid w:val="007E570E"/>
    <w:rsid w:val="007F2BB5"/>
    <w:rsid w:val="007F315D"/>
    <w:rsid w:val="007F3994"/>
    <w:rsid w:val="007F447F"/>
    <w:rsid w:val="007F4B0A"/>
    <w:rsid w:val="007F72B9"/>
    <w:rsid w:val="00801246"/>
    <w:rsid w:val="0080284F"/>
    <w:rsid w:val="00802DE8"/>
    <w:rsid w:val="00811E1E"/>
    <w:rsid w:val="0081340D"/>
    <w:rsid w:val="0081373C"/>
    <w:rsid w:val="008178DA"/>
    <w:rsid w:val="008212B3"/>
    <w:rsid w:val="00826035"/>
    <w:rsid w:val="00827BFC"/>
    <w:rsid w:val="00831370"/>
    <w:rsid w:val="00832573"/>
    <w:rsid w:val="00840003"/>
    <w:rsid w:val="00843149"/>
    <w:rsid w:val="00843731"/>
    <w:rsid w:val="00857039"/>
    <w:rsid w:val="00857AC0"/>
    <w:rsid w:val="00871F6F"/>
    <w:rsid w:val="00874D31"/>
    <w:rsid w:val="00882313"/>
    <w:rsid w:val="00885D90"/>
    <w:rsid w:val="008865AF"/>
    <w:rsid w:val="00894427"/>
    <w:rsid w:val="00895149"/>
    <w:rsid w:val="008A42EB"/>
    <w:rsid w:val="008A73B9"/>
    <w:rsid w:val="008B12D3"/>
    <w:rsid w:val="008B1F21"/>
    <w:rsid w:val="008B234A"/>
    <w:rsid w:val="008C2129"/>
    <w:rsid w:val="008C58C8"/>
    <w:rsid w:val="008C78CA"/>
    <w:rsid w:val="008D25E6"/>
    <w:rsid w:val="008D53E1"/>
    <w:rsid w:val="008D589A"/>
    <w:rsid w:val="008E5224"/>
    <w:rsid w:val="008E5D38"/>
    <w:rsid w:val="008F4223"/>
    <w:rsid w:val="008F7EB7"/>
    <w:rsid w:val="00903E4C"/>
    <w:rsid w:val="00907827"/>
    <w:rsid w:val="00907CC8"/>
    <w:rsid w:val="009124E4"/>
    <w:rsid w:val="00915875"/>
    <w:rsid w:val="00917219"/>
    <w:rsid w:val="00921B81"/>
    <w:rsid w:val="009301B6"/>
    <w:rsid w:val="00936DA7"/>
    <w:rsid w:val="00937A55"/>
    <w:rsid w:val="009421A5"/>
    <w:rsid w:val="00942AF5"/>
    <w:rsid w:val="0094469F"/>
    <w:rsid w:val="009449E4"/>
    <w:rsid w:val="00945809"/>
    <w:rsid w:val="009459BB"/>
    <w:rsid w:val="00946D8C"/>
    <w:rsid w:val="00952401"/>
    <w:rsid w:val="009538E1"/>
    <w:rsid w:val="00957B88"/>
    <w:rsid w:val="0096063B"/>
    <w:rsid w:val="00975E3F"/>
    <w:rsid w:val="00976038"/>
    <w:rsid w:val="009852C4"/>
    <w:rsid w:val="00985C3B"/>
    <w:rsid w:val="00986F49"/>
    <w:rsid w:val="00993CFE"/>
    <w:rsid w:val="00995912"/>
    <w:rsid w:val="0099644C"/>
    <w:rsid w:val="0099760C"/>
    <w:rsid w:val="00997718"/>
    <w:rsid w:val="009B26F4"/>
    <w:rsid w:val="009B609C"/>
    <w:rsid w:val="009B67DB"/>
    <w:rsid w:val="009C62EB"/>
    <w:rsid w:val="009D1713"/>
    <w:rsid w:val="009D3571"/>
    <w:rsid w:val="009D4186"/>
    <w:rsid w:val="009D4B9C"/>
    <w:rsid w:val="009D7591"/>
    <w:rsid w:val="009E18B9"/>
    <w:rsid w:val="009E25D7"/>
    <w:rsid w:val="009E4080"/>
    <w:rsid w:val="009E4D06"/>
    <w:rsid w:val="009E5B1D"/>
    <w:rsid w:val="009E7EF7"/>
    <w:rsid w:val="00A0107E"/>
    <w:rsid w:val="00A0148B"/>
    <w:rsid w:val="00A0184F"/>
    <w:rsid w:val="00A0446A"/>
    <w:rsid w:val="00A0467F"/>
    <w:rsid w:val="00A04EBD"/>
    <w:rsid w:val="00A0541E"/>
    <w:rsid w:val="00A059B6"/>
    <w:rsid w:val="00A06513"/>
    <w:rsid w:val="00A14322"/>
    <w:rsid w:val="00A2137A"/>
    <w:rsid w:val="00A24129"/>
    <w:rsid w:val="00A27206"/>
    <w:rsid w:val="00A302F1"/>
    <w:rsid w:val="00A44058"/>
    <w:rsid w:val="00A4758E"/>
    <w:rsid w:val="00A50D15"/>
    <w:rsid w:val="00A54234"/>
    <w:rsid w:val="00A54FB2"/>
    <w:rsid w:val="00A57991"/>
    <w:rsid w:val="00A6023C"/>
    <w:rsid w:val="00A656AB"/>
    <w:rsid w:val="00A731BF"/>
    <w:rsid w:val="00A75E5A"/>
    <w:rsid w:val="00A95267"/>
    <w:rsid w:val="00AA1DDE"/>
    <w:rsid w:val="00AA2F82"/>
    <w:rsid w:val="00AA3FB0"/>
    <w:rsid w:val="00AA54BB"/>
    <w:rsid w:val="00AA587F"/>
    <w:rsid w:val="00AB046B"/>
    <w:rsid w:val="00AB0BFA"/>
    <w:rsid w:val="00AC5878"/>
    <w:rsid w:val="00AC6091"/>
    <w:rsid w:val="00AC7F9C"/>
    <w:rsid w:val="00AD750F"/>
    <w:rsid w:val="00AD7DED"/>
    <w:rsid w:val="00AE1B66"/>
    <w:rsid w:val="00AE538A"/>
    <w:rsid w:val="00AE5934"/>
    <w:rsid w:val="00AE61C5"/>
    <w:rsid w:val="00AF00BD"/>
    <w:rsid w:val="00AF5594"/>
    <w:rsid w:val="00AF60A8"/>
    <w:rsid w:val="00AF6BFA"/>
    <w:rsid w:val="00B011CF"/>
    <w:rsid w:val="00B02A77"/>
    <w:rsid w:val="00B140E4"/>
    <w:rsid w:val="00B278CE"/>
    <w:rsid w:val="00B30D26"/>
    <w:rsid w:val="00B32F36"/>
    <w:rsid w:val="00B33922"/>
    <w:rsid w:val="00B403DF"/>
    <w:rsid w:val="00B42CEB"/>
    <w:rsid w:val="00B42D29"/>
    <w:rsid w:val="00B435CE"/>
    <w:rsid w:val="00B50598"/>
    <w:rsid w:val="00B539B2"/>
    <w:rsid w:val="00B55CF6"/>
    <w:rsid w:val="00B55E3F"/>
    <w:rsid w:val="00B57013"/>
    <w:rsid w:val="00B64DD4"/>
    <w:rsid w:val="00B65CB6"/>
    <w:rsid w:val="00B71A69"/>
    <w:rsid w:val="00B726FE"/>
    <w:rsid w:val="00B74AAF"/>
    <w:rsid w:val="00B75E94"/>
    <w:rsid w:val="00B80533"/>
    <w:rsid w:val="00B81A86"/>
    <w:rsid w:val="00B84CF3"/>
    <w:rsid w:val="00B86C25"/>
    <w:rsid w:val="00B91210"/>
    <w:rsid w:val="00B930E1"/>
    <w:rsid w:val="00B9450C"/>
    <w:rsid w:val="00B96F97"/>
    <w:rsid w:val="00B977B3"/>
    <w:rsid w:val="00BA46F6"/>
    <w:rsid w:val="00BA7070"/>
    <w:rsid w:val="00BB07A7"/>
    <w:rsid w:val="00BB0F6E"/>
    <w:rsid w:val="00BB514A"/>
    <w:rsid w:val="00BC3444"/>
    <w:rsid w:val="00BC4DB7"/>
    <w:rsid w:val="00BD633F"/>
    <w:rsid w:val="00BF08A0"/>
    <w:rsid w:val="00BF1541"/>
    <w:rsid w:val="00BF1FC8"/>
    <w:rsid w:val="00BF2DA8"/>
    <w:rsid w:val="00BF3A4C"/>
    <w:rsid w:val="00BF3C4F"/>
    <w:rsid w:val="00BF54F1"/>
    <w:rsid w:val="00BF5ADC"/>
    <w:rsid w:val="00C00EB3"/>
    <w:rsid w:val="00C0398E"/>
    <w:rsid w:val="00C040D5"/>
    <w:rsid w:val="00C049B5"/>
    <w:rsid w:val="00C06066"/>
    <w:rsid w:val="00C0706D"/>
    <w:rsid w:val="00C13134"/>
    <w:rsid w:val="00C14EE0"/>
    <w:rsid w:val="00C15C0E"/>
    <w:rsid w:val="00C223F2"/>
    <w:rsid w:val="00C23687"/>
    <w:rsid w:val="00C24BEE"/>
    <w:rsid w:val="00C24FA2"/>
    <w:rsid w:val="00C25C06"/>
    <w:rsid w:val="00C3376D"/>
    <w:rsid w:val="00C367AD"/>
    <w:rsid w:val="00C3715A"/>
    <w:rsid w:val="00C42E23"/>
    <w:rsid w:val="00C4502A"/>
    <w:rsid w:val="00C46577"/>
    <w:rsid w:val="00C466CD"/>
    <w:rsid w:val="00C51DE9"/>
    <w:rsid w:val="00C51E81"/>
    <w:rsid w:val="00C66DA4"/>
    <w:rsid w:val="00C71DEE"/>
    <w:rsid w:val="00C73521"/>
    <w:rsid w:val="00C7724F"/>
    <w:rsid w:val="00C77D87"/>
    <w:rsid w:val="00C835CF"/>
    <w:rsid w:val="00C878A3"/>
    <w:rsid w:val="00C94928"/>
    <w:rsid w:val="00CA0D85"/>
    <w:rsid w:val="00CA25D3"/>
    <w:rsid w:val="00CA3675"/>
    <w:rsid w:val="00CA38D9"/>
    <w:rsid w:val="00CB3E3D"/>
    <w:rsid w:val="00CB79AD"/>
    <w:rsid w:val="00CC0723"/>
    <w:rsid w:val="00CC1303"/>
    <w:rsid w:val="00CD0ADA"/>
    <w:rsid w:val="00CD1895"/>
    <w:rsid w:val="00CD2F55"/>
    <w:rsid w:val="00CD36FF"/>
    <w:rsid w:val="00CD3D3C"/>
    <w:rsid w:val="00CE2C4B"/>
    <w:rsid w:val="00CE4D2E"/>
    <w:rsid w:val="00CE7D33"/>
    <w:rsid w:val="00CF0575"/>
    <w:rsid w:val="00CF3570"/>
    <w:rsid w:val="00D0022D"/>
    <w:rsid w:val="00D03A2A"/>
    <w:rsid w:val="00D102D7"/>
    <w:rsid w:val="00D13731"/>
    <w:rsid w:val="00D15197"/>
    <w:rsid w:val="00D15B4A"/>
    <w:rsid w:val="00D228D9"/>
    <w:rsid w:val="00D23767"/>
    <w:rsid w:val="00D245FB"/>
    <w:rsid w:val="00D24EDE"/>
    <w:rsid w:val="00D30110"/>
    <w:rsid w:val="00D3299A"/>
    <w:rsid w:val="00D37AF6"/>
    <w:rsid w:val="00D40A97"/>
    <w:rsid w:val="00D41209"/>
    <w:rsid w:val="00D42E6C"/>
    <w:rsid w:val="00D443FD"/>
    <w:rsid w:val="00D455C6"/>
    <w:rsid w:val="00D469CD"/>
    <w:rsid w:val="00D5044A"/>
    <w:rsid w:val="00D57061"/>
    <w:rsid w:val="00D6288A"/>
    <w:rsid w:val="00D62C09"/>
    <w:rsid w:val="00D66051"/>
    <w:rsid w:val="00D672C0"/>
    <w:rsid w:val="00D75681"/>
    <w:rsid w:val="00D8283E"/>
    <w:rsid w:val="00D91314"/>
    <w:rsid w:val="00D9489F"/>
    <w:rsid w:val="00D96653"/>
    <w:rsid w:val="00D966D6"/>
    <w:rsid w:val="00DA3C64"/>
    <w:rsid w:val="00DA3C74"/>
    <w:rsid w:val="00DA5A5C"/>
    <w:rsid w:val="00DA6D2E"/>
    <w:rsid w:val="00DB2063"/>
    <w:rsid w:val="00DB20D5"/>
    <w:rsid w:val="00DB4545"/>
    <w:rsid w:val="00DC0AAD"/>
    <w:rsid w:val="00DC2DE0"/>
    <w:rsid w:val="00DC4056"/>
    <w:rsid w:val="00DC5DCA"/>
    <w:rsid w:val="00DD0A51"/>
    <w:rsid w:val="00DD1211"/>
    <w:rsid w:val="00DD1AE4"/>
    <w:rsid w:val="00DD3529"/>
    <w:rsid w:val="00DD49FB"/>
    <w:rsid w:val="00DD76DD"/>
    <w:rsid w:val="00DE3258"/>
    <w:rsid w:val="00DF0466"/>
    <w:rsid w:val="00E001FA"/>
    <w:rsid w:val="00E01028"/>
    <w:rsid w:val="00E04BA9"/>
    <w:rsid w:val="00E06360"/>
    <w:rsid w:val="00E10652"/>
    <w:rsid w:val="00E15D60"/>
    <w:rsid w:val="00E1664A"/>
    <w:rsid w:val="00E17E19"/>
    <w:rsid w:val="00E22DDF"/>
    <w:rsid w:val="00E24079"/>
    <w:rsid w:val="00E319EF"/>
    <w:rsid w:val="00E3276F"/>
    <w:rsid w:val="00E34B58"/>
    <w:rsid w:val="00E41269"/>
    <w:rsid w:val="00E437D7"/>
    <w:rsid w:val="00E463CF"/>
    <w:rsid w:val="00E53E29"/>
    <w:rsid w:val="00E56C4B"/>
    <w:rsid w:val="00E57023"/>
    <w:rsid w:val="00E65158"/>
    <w:rsid w:val="00E66148"/>
    <w:rsid w:val="00E7108C"/>
    <w:rsid w:val="00E734EB"/>
    <w:rsid w:val="00E75F6F"/>
    <w:rsid w:val="00E83532"/>
    <w:rsid w:val="00E84DCE"/>
    <w:rsid w:val="00E86142"/>
    <w:rsid w:val="00E86C25"/>
    <w:rsid w:val="00E90FDD"/>
    <w:rsid w:val="00E9158C"/>
    <w:rsid w:val="00E96C32"/>
    <w:rsid w:val="00EC05E2"/>
    <w:rsid w:val="00EC6B86"/>
    <w:rsid w:val="00EE15FF"/>
    <w:rsid w:val="00EE54A7"/>
    <w:rsid w:val="00EF15DF"/>
    <w:rsid w:val="00EF5304"/>
    <w:rsid w:val="00EF6509"/>
    <w:rsid w:val="00F006AC"/>
    <w:rsid w:val="00F01315"/>
    <w:rsid w:val="00F0426D"/>
    <w:rsid w:val="00F1041B"/>
    <w:rsid w:val="00F12D28"/>
    <w:rsid w:val="00F16109"/>
    <w:rsid w:val="00F23D72"/>
    <w:rsid w:val="00F30594"/>
    <w:rsid w:val="00F309CF"/>
    <w:rsid w:val="00F31DFA"/>
    <w:rsid w:val="00F40A3D"/>
    <w:rsid w:val="00F424B8"/>
    <w:rsid w:val="00F42545"/>
    <w:rsid w:val="00F451CE"/>
    <w:rsid w:val="00F47A8F"/>
    <w:rsid w:val="00F522E5"/>
    <w:rsid w:val="00F527C7"/>
    <w:rsid w:val="00F52901"/>
    <w:rsid w:val="00F539FE"/>
    <w:rsid w:val="00F56AC4"/>
    <w:rsid w:val="00F57335"/>
    <w:rsid w:val="00F623CB"/>
    <w:rsid w:val="00F62F0D"/>
    <w:rsid w:val="00F64417"/>
    <w:rsid w:val="00F6549A"/>
    <w:rsid w:val="00F6674A"/>
    <w:rsid w:val="00F71F06"/>
    <w:rsid w:val="00F7242F"/>
    <w:rsid w:val="00F72AE1"/>
    <w:rsid w:val="00F72B67"/>
    <w:rsid w:val="00F74043"/>
    <w:rsid w:val="00F84C33"/>
    <w:rsid w:val="00F85472"/>
    <w:rsid w:val="00F904D1"/>
    <w:rsid w:val="00F941F2"/>
    <w:rsid w:val="00F944F1"/>
    <w:rsid w:val="00FA00B8"/>
    <w:rsid w:val="00FA16C4"/>
    <w:rsid w:val="00FA4260"/>
    <w:rsid w:val="00FA59C3"/>
    <w:rsid w:val="00FA5DE6"/>
    <w:rsid w:val="00FA5FB8"/>
    <w:rsid w:val="00FB00A7"/>
    <w:rsid w:val="00FB1B51"/>
    <w:rsid w:val="00FB2ABF"/>
    <w:rsid w:val="00FB2D6B"/>
    <w:rsid w:val="00FC11BC"/>
    <w:rsid w:val="00FC4645"/>
    <w:rsid w:val="00FE198C"/>
    <w:rsid w:val="00FE29E8"/>
    <w:rsid w:val="00FE4834"/>
    <w:rsid w:val="00FE612F"/>
    <w:rsid w:val="00FF52AB"/>
    <w:rsid w:val="00FF5438"/>
    <w:rsid w:val="00FF6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9"/>
    <o:shapelayout v:ext="edit">
      <o:idmap v:ext="edit" data="1"/>
    </o:shapelayout>
  </w:shapeDefaults>
  <w:decimalSymbol w:val=","/>
  <w:listSeparator w:val=";"/>
  <w14:defaultImageDpi w14:val="0"/>
  <w15:chartTrackingRefBased/>
  <w15:docId w15:val="{571EECF2-09D6-43F7-9F15-9A2531BC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9124E4"/>
  </w:style>
  <w:style w:type="paragraph" w:styleId="1">
    <w:name w:val="heading 1"/>
    <w:aliases w:val="Знак2 Знак Знак"/>
    <w:basedOn w:val="a0"/>
    <w:next w:val="a0"/>
    <w:link w:val="10"/>
    <w:uiPriority w:val="9"/>
    <w:qFormat/>
    <w:rsid w:val="0096063B"/>
    <w:pPr>
      <w:keepNext/>
      <w:outlineLvl w:val="0"/>
    </w:pPr>
    <w:rPr>
      <w:i/>
      <w:iCs/>
      <w:sz w:val="24"/>
      <w:szCs w:val="24"/>
    </w:rPr>
  </w:style>
  <w:style w:type="paragraph" w:styleId="2">
    <w:name w:val="heading 2"/>
    <w:aliases w:val="Знак"/>
    <w:basedOn w:val="a0"/>
    <w:next w:val="a0"/>
    <w:link w:val="20"/>
    <w:uiPriority w:val="9"/>
    <w:qFormat/>
    <w:rsid w:val="00371188"/>
    <w:pPr>
      <w:keepNext/>
      <w:spacing w:before="240" w:after="60"/>
      <w:outlineLvl w:val="1"/>
    </w:pPr>
    <w:rPr>
      <w:rFonts w:ascii="Arial" w:eastAsia="SimSun" w:hAnsi="Arial" w:cs="Arial"/>
      <w:b/>
      <w:bCs/>
      <w:i/>
      <w:iCs/>
      <w:sz w:val="28"/>
      <w:szCs w:val="28"/>
    </w:rPr>
  </w:style>
  <w:style w:type="paragraph" w:styleId="3">
    <w:name w:val="heading 3"/>
    <w:basedOn w:val="a0"/>
    <w:next w:val="a0"/>
    <w:link w:val="30"/>
    <w:uiPriority w:val="9"/>
    <w:qFormat/>
    <w:rsid w:val="00371188"/>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rsid w:val="009124E4"/>
    <w:pPr>
      <w:keepNext/>
      <w:spacing w:before="240" w:after="60"/>
      <w:outlineLvl w:val="3"/>
    </w:pPr>
    <w:rPr>
      <w:b/>
      <w:bCs/>
      <w:sz w:val="28"/>
      <w:szCs w:val="28"/>
    </w:rPr>
  </w:style>
  <w:style w:type="paragraph" w:styleId="5">
    <w:name w:val="heading 5"/>
    <w:basedOn w:val="a0"/>
    <w:next w:val="a0"/>
    <w:link w:val="50"/>
    <w:uiPriority w:val="9"/>
    <w:qFormat/>
    <w:rsid w:val="009124E4"/>
    <w:pPr>
      <w:spacing w:before="240" w:after="60"/>
      <w:outlineLvl w:val="4"/>
    </w:pPr>
    <w:rPr>
      <w:b/>
      <w:bCs/>
      <w:i/>
      <w:iCs/>
      <w:sz w:val="26"/>
      <w:szCs w:val="26"/>
    </w:rPr>
  </w:style>
  <w:style w:type="paragraph" w:styleId="6">
    <w:name w:val="heading 6"/>
    <w:basedOn w:val="a0"/>
    <w:next w:val="a0"/>
    <w:link w:val="60"/>
    <w:uiPriority w:val="9"/>
    <w:qFormat/>
    <w:rsid w:val="009124E4"/>
    <w:pPr>
      <w:spacing w:before="240" w:after="60"/>
      <w:outlineLvl w:val="5"/>
    </w:pPr>
    <w:rPr>
      <w:b/>
      <w:bCs/>
      <w:sz w:val="22"/>
      <w:szCs w:val="22"/>
    </w:rPr>
  </w:style>
  <w:style w:type="paragraph" w:styleId="7">
    <w:name w:val="heading 7"/>
    <w:basedOn w:val="a0"/>
    <w:next w:val="a0"/>
    <w:link w:val="70"/>
    <w:uiPriority w:val="9"/>
    <w:qFormat/>
    <w:rsid w:val="009124E4"/>
    <w:pPr>
      <w:spacing w:before="240" w:after="60"/>
      <w:outlineLvl w:val="6"/>
    </w:pPr>
    <w:rPr>
      <w:sz w:val="24"/>
      <w:szCs w:val="24"/>
    </w:rPr>
  </w:style>
  <w:style w:type="paragraph" w:styleId="8">
    <w:name w:val="heading 8"/>
    <w:basedOn w:val="a0"/>
    <w:next w:val="a0"/>
    <w:link w:val="80"/>
    <w:uiPriority w:val="9"/>
    <w:qFormat/>
    <w:rsid w:val="009124E4"/>
    <w:pPr>
      <w:spacing w:before="240" w:after="60"/>
      <w:outlineLvl w:val="7"/>
    </w:pPr>
    <w:rPr>
      <w:i/>
      <w:iCs/>
      <w:sz w:val="24"/>
      <w:szCs w:val="24"/>
    </w:rPr>
  </w:style>
  <w:style w:type="paragraph" w:styleId="9">
    <w:name w:val="heading 9"/>
    <w:basedOn w:val="a0"/>
    <w:next w:val="a0"/>
    <w:link w:val="90"/>
    <w:uiPriority w:val="9"/>
    <w:qFormat/>
    <w:rsid w:val="009124E4"/>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2 Знак Знак Знак"/>
    <w:link w:val="1"/>
    <w:uiPriority w:val="9"/>
    <w:locked/>
    <w:rsid w:val="009124E4"/>
    <w:rPr>
      <w:rFonts w:cs="Times New Roman"/>
      <w:i/>
      <w:iCs/>
      <w:sz w:val="24"/>
      <w:szCs w:val="24"/>
      <w:lang w:val="ru-RU" w:eastAsia="ru-RU" w:bidi="ar-SA"/>
    </w:rPr>
  </w:style>
  <w:style w:type="character" w:customStyle="1" w:styleId="20">
    <w:name w:val="Заголовок 2 Знак"/>
    <w:aliases w:val="Знак Знак"/>
    <w:link w:val="2"/>
    <w:uiPriority w:val="9"/>
    <w:locked/>
    <w:rsid w:val="00371188"/>
    <w:rPr>
      <w:rFonts w:ascii="Arial" w:eastAsia="SimSun" w:hAnsi="Arial" w:cs="Arial"/>
      <w:b/>
      <w:bCs/>
      <w:i/>
      <w:iCs/>
      <w:sz w:val="28"/>
      <w:szCs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4">
    <w:name w:val="Body Text Indent"/>
    <w:basedOn w:val="a0"/>
    <w:link w:val="a5"/>
    <w:uiPriority w:val="99"/>
    <w:rsid w:val="0096063B"/>
    <w:pPr>
      <w:shd w:val="clear" w:color="auto" w:fill="FFFFFF"/>
      <w:spacing w:line="360" w:lineRule="auto"/>
      <w:ind w:firstLine="720"/>
      <w:jc w:val="both"/>
    </w:pPr>
    <w:rPr>
      <w:rFonts w:cs="Arial"/>
      <w:color w:val="000000"/>
      <w:sz w:val="28"/>
      <w:szCs w:val="24"/>
    </w:rPr>
  </w:style>
  <w:style w:type="character" w:customStyle="1" w:styleId="a5">
    <w:name w:val="Основной текст с отступом Знак"/>
    <w:link w:val="a4"/>
    <w:uiPriority w:val="99"/>
    <w:semiHidden/>
    <w:rPr>
      <w:sz w:val="24"/>
      <w:szCs w:val="24"/>
    </w:rPr>
  </w:style>
  <w:style w:type="paragraph" w:styleId="31">
    <w:name w:val="Body Text Indent 3"/>
    <w:basedOn w:val="a0"/>
    <w:link w:val="32"/>
    <w:uiPriority w:val="99"/>
    <w:rsid w:val="0096063B"/>
    <w:pPr>
      <w:ind w:firstLine="851"/>
      <w:jc w:val="both"/>
    </w:pPr>
    <w:rPr>
      <w:sz w:val="28"/>
      <w:szCs w:val="24"/>
    </w:rPr>
  </w:style>
  <w:style w:type="character" w:customStyle="1" w:styleId="32">
    <w:name w:val="Основной текст с отступом 3 Знак"/>
    <w:link w:val="31"/>
    <w:uiPriority w:val="99"/>
    <w:semiHidden/>
    <w:rPr>
      <w:sz w:val="16"/>
      <w:szCs w:val="16"/>
    </w:rPr>
  </w:style>
  <w:style w:type="paragraph" w:styleId="a">
    <w:name w:val="Title"/>
    <w:basedOn w:val="a0"/>
    <w:link w:val="a6"/>
    <w:uiPriority w:val="10"/>
    <w:qFormat/>
    <w:rsid w:val="0096063B"/>
    <w:pPr>
      <w:numPr>
        <w:numId w:val="1"/>
      </w:numPr>
      <w:jc w:val="center"/>
    </w:pPr>
    <w:rPr>
      <w:b/>
      <w:bCs/>
      <w:sz w:val="28"/>
      <w:szCs w:val="24"/>
    </w:rPr>
  </w:style>
  <w:style w:type="character" w:customStyle="1" w:styleId="a6">
    <w:name w:val="Название Знак"/>
    <w:link w:val="a"/>
    <w:uiPriority w:val="10"/>
    <w:rPr>
      <w:rFonts w:ascii="Cambria" w:eastAsia="Times New Roman" w:hAnsi="Cambria" w:cs="Times New Roman"/>
      <w:b/>
      <w:bCs/>
      <w:kern w:val="28"/>
      <w:sz w:val="32"/>
      <w:szCs w:val="32"/>
    </w:rPr>
  </w:style>
  <w:style w:type="paragraph" w:styleId="a7">
    <w:name w:val="Body Text"/>
    <w:basedOn w:val="a0"/>
    <w:link w:val="a8"/>
    <w:uiPriority w:val="99"/>
    <w:rsid w:val="0096063B"/>
    <w:pPr>
      <w:jc w:val="center"/>
    </w:pPr>
    <w:rPr>
      <w:sz w:val="28"/>
      <w:szCs w:val="24"/>
    </w:rPr>
  </w:style>
  <w:style w:type="character" w:customStyle="1" w:styleId="a8">
    <w:name w:val="Основной текст Знак"/>
    <w:link w:val="a7"/>
    <w:uiPriority w:val="99"/>
    <w:semiHidden/>
    <w:rPr>
      <w:sz w:val="24"/>
      <w:szCs w:val="24"/>
    </w:rPr>
  </w:style>
  <w:style w:type="paragraph" w:customStyle="1" w:styleId="11">
    <w:name w:val="Стиль1"/>
    <w:basedOn w:val="a0"/>
    <w:rsid w:val="0096063B"/>
    <w:pPr>
      <w:jc w:val="both"/>
    </w:pPr>
    <w:rPr>
      <w:sz w:val="28"/>
      <w:szCs w:val="24"/>
    </w:rPr>
  </w:style>
  <w:style w:type="paragraph" w:styleId="a9">
    <w:name w:val="Normal (Web)"/>
    <w:aliases w:val="Обычный (Web)"/>
    <w:basedOn w:val="a0"/>
    <w:uiPriority w:val="99"/>
    <w:rsid w:val="00371188"/>
    <w:pPr>
      <w:spacing w:before="100" w:beforeAutospacing="1" w:after="100" w:afterAutospacing="1"/>
    </w:pPr>
    <w:rPr>
      <w:sz w:val="24"/>
      <w:szCs w:val="24"/>
    </w:rPr>
  </w:style>
  <w:style w:type="paragraph" w:styleId="21">
    <w:name w:val="Body Text 2"/>
    <w:basedOn w:val="a0"/>
    <w:link w:val="22"/>
    <w:uiPriority w:val="99"/>
    <w:rsid w:val="009124E4"/>
    <w:pPr>
      <w:tabs>
        <w:tab w:val="left" w:pos="-142"/>
      </w:tabs>
      <w:overflowPunct w:val="0"/>
      <w:autoSpaceDE w:val="0"/>
      <w:autoSpaceDN w:val="0"/>
      <w:adjustRightInd w:val="0"/>
      <w:ind w:firstLine="851"/>
      <w:jc w:val="both"/>
      <w:textAlignment w:val="baseline"/>
    </w:pPr>
    <w:rPr>
      <w:sz w:val="28"/>
    </w:rPr>
  </w:style>
  <w:style w:type="character" w:customStyle="1" w:styleId="22">
    <w:name w:val="Основной текст 2 Знак"/>
    <w:link w:val="21"/>
    <w:uiPriority w:val="99"/>
    <w:semiHidden/>
    <w:rPr>
      <w:sz w:val="24"/>
      <w:szCs w:val="24"/>
    </w:rPr>
  </w:style>
  <w:style w:type="paragraph" w:styleId="23">
    <w:name w:val="Body Text Indent 2"/>
    <w:basedOn w:val="a0"/>
    <w:link w:val="24"/>
    <w:uiPriority w:val="99"/>
    <w:rsid w:val="00371188"/>
    <w:pPr>
      <w:spacing w:after="120" w:line="480" w:lineRule="auto"/>
      <w:ind w:left="283"/>
    </w:pPr>
    <w:rPr>
      <w:sz w:val="24"/>
      <w:szCs w:val="24"/>
    </w:rPr>
  </w:style>
  <w:style w:type="character" w:customStyle="1" w:styleId="24">
    <w:name w:val="Основной текст с отступом 2 Знак"/>
    <w:link w:val="23"/>
    <w:uiPriority w:val="99"/>
    <w:semiHidden/>
    <w:rPr>
      <w:sz w:val="24"/>
      <w:szCs w:val="24"/>
    </w:rPr>
  </w:style>
  <w:style w:type="table" w:styleId="aa">
    <w:name w:val="Table Grid"/>
    <w:basedOn w:val="a2"/>
    <w:uiPriority w:val="59"/>
    <w:rsid w:val="003711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4">
    <w:name w:val="xl24"/>
    <w:basedOn w:val="a0"/>
    <w:rsid w:val="009124E4"/>
    <w:pPr>
      <w:pBdr>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sz w:val="28"/>
      <w:szCs w:val="24"/>
    </w:rPr>
  </w:style>
  <w:style w:type="paragraph" w:styleId="ab">
    <w:name w:val="Balloon Text"/>
    <w:basedOn w:val="a0"/>
    <w:link w:val="ac"/>
    <w:uiPriority w:val="99"/>
    <w:semiHidden/>
    <w:rsid w:val="009124E4"/>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character" w:styleId="ad">
    <w:name w:val="Strong"/>
    <w:uiPriority w:val="22"/>
    <w:qFormat/>
    <w:rsid w:val="009124E4"/>
    <w:rPr>
      <w:rFonts w:cs="Times New Roman"/>
      <w:b/>
      <w:bCs/>
    </w:rPr>
  </w:style>
  <w:style w:type="paragraph" w:customStyle="1" w:styleId="FR5">
    <w:name w:val="FR5"/>
    <w:rsid w:val="009124E4"/>
    <w:pPr>
      <w:widowControl w:val="0"/>
      <w:overflowPunct w:val="0"/>
      <w:autoSpaceDE w:val="0"/>
      <w:autoSpaceDN w:val="0"/>
      <w:adjustRightInd w:val="0"/>
      <w:spacing w:before="120"/>
      <w:jc w:val="right"/>
      <w:textAlignment w:val="baseline"/>
    </w:pPr>
    <w:rPr>
      <w:rFonts w:ascii="Arial" w:hAnsi="Arial"/>
      <w:sz w:val="16"/>
    </w:rPr>
  </w:style>
  <w:style w:type="paragraph" w:customStyle="1" w:styleId="ae">
    <w:name w:val="Для надписи"/>
    <w:basedOn w:val="a0"/>
    <w:rsid w:val="009124E4"/>
    <w:pPr>
      <w:suppressAutoHyphens/>
      <w:spacing w:line="360" w:lineRule="auto"/>
      <w:jc w:val="center"/>
    </w:pPr>
    <w:rPr>
      <w:kern w:val="16"/>
      <w:sz w:val="28"/>
    </w:rPr>
  </w:style>
  <w:style w:type="paragraph" w:styleId="af">
    <w:name w:val="caption"/>
    <w:basedOn w:val="a0"/>
    <w:next w:val="a0"/>
    <w:uiPriority w:val="35"/>
    <w:qFormat/>
    <w:rsid w:val="009124E4"/>
    <w:pPr>
      <w:spacing w:line="276" w:lineRule="auto"/>
      <w:jc w:val="center"/>
    </w:pPr>
    <w:rPr>
      <w:b/>
      <w:bCs/>
      <w:i/>
      <w:iCs/>
      <w:sz w:val="24"/>
      <w:szCs w:val="24"/>
    </w:rPr>
  </w:style>
  <w:style w:type="character" w:styleId="af0">
    <w:name w:val="Hyperlink"/>
    <w:uiPriority w:val="99"/>
    <w:rsid w:val="009124E4"/>
    <w:rPr>
      <w:rFonts w:cs="Times New Roman"/>
      <w:color w:val="0000FF"/>
      <w:u w:val="single"/>
    </w:rPr>
  </w:style>
  <w:style w:type="paragraph" w:customStyle="1" w:styleId="af1">
    <w:name w:val="Чертежный"/>
    <w:rsid w:val="009124E4"/>
    <w:pPr>
      <w:jc w:val="both"/>
    </w:pPr>
    <w:rPr>
      <w:rFonts w:ascii="ISOCPEUR" w:hAnsi="ISOCPEUR"/>
      <w:i/>
      <w:sz w:val="28"/>
      <w:lang w:val="uk-UA"/>
    </w:rPr>
  </w:style>
  <w:style w:type="paragraph" w:styleId="af2">
    <w:name w:val="header"/>
    <w:basedOn w:val="a0"/>
    <w:link w:val="af3"/>
    <w:uiPriority w:val="99"/>
    <w:rsid w:val="009124E4"/>
    <w:pPr>
      <w:tabs>
        <w:tab w:val="center" w:pos="4677"/>
        <w:tab w:val="right" w:pos="9355"/>
      </w:tabs>
    </w:pPr>
    <w:rPr>
      <w:rFonts w:ascii="Arial" w:hAnsi="Arial"/>
      <w:sz w:val="28"/>
    </w:rPr>
  </w:style>
  <w:style w:type="character" w:customStyle="1" w:styleId="af3">
    <w:name w:val="Верхний колонтитул Знак"/>
    <w:link w:val="af2"/>
    <w:uiPriority w:val="99"/>
    <w:semiHidden/>
    <w:rPr>
      <w:sz w:val="24"/>
      <w:szCs w:val="24"/>
    </w:rPr>
  </w:style>
  <w:style w:type="paragraph" w:styleId="af4">
    <w:name w:val="footer"/>
    <w:basedOn w:val="a0"/>
    <w:link w:val="af5"/>
    <w:uiPriority w:val="99"/>
    <w:rsid w:val="009124E4"/>
    <w:pPr>
      <w:tabs>
        <w:tab w:val="center" w:pos="4677"/>
        <w:tab w:val="right" w:pos="9355"/>
      </w:tabs>
    </w:pPr>
    <w:rPr>
      <w:rFonts w:ascii="Arial" w:hAnsi="Arial"/>
      <w:sz w:val="28"/>
    </w:rPr>
  </w:style>
  <w:style w:type="character" w:customStyle="1" w:styleId="af5">
    <w:name w:val="Нижний колонтитул Знак"/>
    <w:link w:val="af4"/>
    <w:uiPriority w:val="99"/>
    <w:semiHidden/>
    <w:rPr>
      <w:sz w:val="24"/>
      <w:szCs w:val="24"/>
    </w:rPr>
  </w:style>
  <w:style w:type="character" w:customStyle="1" w:styleId="12">
    <w:name w:val="Знак1"/>
    <w:rsid w:val="009124E4"/>
    <w:rPr>
      <w:rFonts w:cs="Times New Roman"/>
      <w:b/>
      <w:bCs/>
      <w:sz w:val="24"/>
      <w:szCs w:val="24"/>
      <w:lang w:val="ru-RU" w:eastAsia="ru-RU" w:bidi="ar-SA"/>
    </w:rPr>
  </w:style>
  <w:style w:type="paragraph" w:customStyle="1" w:styleId="13">
    <w:name w:val="заголовок 1"/>
    <w:basedOn w:val="a0"/>
    <w:next w:val="a0"/>
    <w:rsid w:val="009124E4"/>
    <w:pPr>
      <w:keepNext/>
      <w:autoSpaceDE w:val="0"/>
      <w:autoSpaceDN w:val="0"/>
      <w:jc w:val="center"/>
    </w:pPr>
    <w:rPr>
      <w:sz w:val="28"/>
      <w:szCs w:val="28"/>
    </w:rPr>
  </w:style>
  <w:style w:type="paragraph" w:styleId="33">
    <w:name w:val="Body Text 3"/>
    <w:basedOn w:val="a0"/>
    <w:link w:val="34"/>
    <w:uiPriority w:val="99"/>
    <w:rsid w:val="009124E4"/>
    <w:pPr>
      <w:spacing w:after="120"/>
    </w:pPr>
    <w:rPr>
      <w:sz w:val="16"/>
      <w:szCs w:val="16"/>
    </w:rPr>
  </w:style>
  <w:style w:type="character" w:customStyle="1" w:styleId="34">
    <w:name w:val="Основной текст 3 Знак"/>
    <w:link w:val="33"/>
    <w:uiPriority w:val="99"/>
    <w:semiHidden/>
    <w:rPr>
      <w:sz w:val="16"/>
      <w:szCs w:val="16"/>
    </w:rPr>
  </w:style>
  <w:style w:type="character" w:customStyle="1" w:styleId="h21">
    <w:name w:val="h21"/>
    <w:rsid w:val="009124E4"/>
    <w:rPr>
      <w:rFonts w:cs="Times New Roman"/>
      <w:sz w:val="26"/>
      <w:szCs w:val="26"/>
    </w:rPr>
  </w:style>
  <w:style w:type="paragraph" w:styleId="af6">
    <w:name w:val="annotation text"/>
    <w:basedOn w:val="a0"/>
    <w:link w:val="af7"/>
    <w:uiPriority w:val="99"/>
    <w:semiHidden/>
    <w:rsid w:val="009124E4"/>
    <w:pPr>
      <w:jc w:val="both"/>
    </w:pPr>
    <w:rPr>
      <w:rFonts w:ascii="Journal" w:hAnsi="Journal"/>
      <w:sz w:val="24"/>
      <w:lang w:val="uk-UA"/>
    </w:rPr>
  </w:style>
  <w:style w:type="character" w:customStyle="1" w:styleId="af7">
    <w:name w:val="Текст примечания Знак"/>
    <w:link w:val="af6"/>
    <w:uiPriority w:val="99"/>
    <w:semiHidden/>
  </w:style>
  <w:style w:type="character" w:customStyle="1" w:styleId="25">
    <w:name w:val="Знак2"/>
    <w:rsid w:val="009124E4"/>
    <w:rPr>
      <w:rFonts w:ascii="Arial" w:hAnsi="Arial" w:cs="Arial"/>
      <w:b/>
      <w:bCs/>
      <w:kern w:val="32"/>
      <w:sz w:val="32"/>
      <w:szCs w:val="32"/>
      <w:lang w:val="ru-RU" w:eastAsia="ru-RU" w:bidi="ar-SA"/>
    </w:rPr>
  </w:style>
  <w:style w:type="character" w:styleId="af8">
    <w:name w:val="page number"/>
    <w:uiPriority w:val="99"/>
    <w:rsid w:val="009124E4"/>
    <w:rPr>
      <w:rFonts w:cs="Times New Roman"/>
    </w:rPr>
  </w:style>
  <w:style w:type="character" w:customStyle="1" w:styleId="af9">
    <w:name w:val="номер страницы"/>
    <w:rsid w:val="009124E4"/>
    <w:rPr>
      <w:rFonts w:cs="Times New Roman"/>
    </w:rPr>
  </w:style>
  <w:style w:type="paragraph" w:customStyle="1" w:styleId="FR1">
    <w:name w:val="FR1"/>
    <w:rsid w:val="009124E4"/>
    <w:pPr>
      <w:spacing w:before="80" w:line="300" w:lineRule="auto"/>
      <w:ind w:left="520" w:right="800"/>
      <w:jc w:val="center"/>
    </w:pPr>
    <w:rPr>
      <w:rFonts w:ascii="Arial" w:hAnsi="Arial"/>
      <w:b/>
      <w:sz w:val="24"/>
    </w:rPr>
  </w:style>
  <w:style w:type="paragraph" w:customStyle="1" w:styleId="51">
    <w:name w:val="Заголовок 51"/>
    <w:basedOn w:val="a0"/>
    <w:rsid w:val="009124E4"/>
    <w:pPr>
      <w:spacing w:before="100" w:beforeAutospacing="1" w:after="100" w:afterAutospacing="1"/>
      <w:jc w:val="center"/>
      <w:outlineLvl w:val="5"/>
    </w:pPr>
    <w:rPr>
      <w:rFonts w:ascii="Verdana" w:hAnsi="Verdana"/>
      <w:b/>
      <w:bCs/>
      <w:color w:val="973E2B"/>
    </w:rPr>
  </w:style>
  <w:style w:type="paragraph" w:customStyle="1" w:styleId="FR2">
    <w:name w:val="FR2"/>
    <w:rsid w:val="009124E4"/>
    <w:pPr>
      <w:widowControl w:val="0"/>
    </w:pPr>
    <w:rPr>
      <w:sz w:val="24"/>
    </w:rPr>
  </w:style>
  <w:style w:type="paragraph" w:customStyle="1" w:styleId="14">
    <w:name w:val="çàãîëîâîê 1"/>
    <w:basedOn w:val="a0"/>
    <w:next w:val="a0"/>
    <w:rsid w:val="009124E4"/>
    <w:pPr>
      <w:keepNext/>
      <w:overflowPunct w:val="0"/>
      <w:autoSpaceDE w:val="0"/>
      <w:autoSpaceDN w:val="0"/>
      <w:adjustRightInd w:val="0"/>
      <w:textAlignment w:val="baseline"/>
    </w:pPr>
    <w:rPr>
      <w:b/>
      <w:sz w:val="40"/>
    </w:rPr>
  </w:style>
  <w:style w:type="paragraph" w:customStyle="1" w:styleId="15">
    <w:name w:val="Обычный (веб)1"/>
    <w:basedOn w:val="a0"/>
    <w:rsid w:val="009124E4"/>
    <w:pPr>
      <w:spacing w:before="100" w:beforeAutospacing="1" w:after="100" w:afterAutospacing="1"/>
    </w:pPr>
    <w:rPr>
      <w:rFonts w:ascii="Verdana" w:hAnsi="Verdana"/>
      <w:color w:val="10495C"/>
      <w:sz w:val="18"/>
      <w:szCs w:val="18"/>
    </w:rPr>
  </w:style>
  <w:style w:type="paragraph" w:customStyle="1" w:styleId="26">
    <w:name w:val="çàãîëîâîê 2"/>
    <w:basedOn w:val="a0"/>
    <w:next w:val="a0"/>
    <w:rsid w:val="009124E4"/>
    <w:pPr>
      <w:keepNext/>
      <w:overflowPunct w:val="0"/>
      <w:autoSpaceDE w:val="0"/>
      <w:autoSpaceDN w:val="0"/>
      <w:adjustRightInd w:val="0"/>
      <w:jc w:val="center"/>
      <w:textAlignment w:val="baseline"/>
    </w:pPr>
    <w:rPr>
      <w:b/>
      <w:sz w:val="32"/>
    </w:rPr>
  </w:style>
  <w:style w:type="paragraph" w:customStyle="1" w:styleId="afa">
    <w:name w:val="Стиль МЧС текст"/>
    <w:basedOn w:val="a0"/>
    <w:autoRedefine/>
    <w:rsid w:val="009124E4"/>
    <w:pPr>
      <w:suppressAutoHyphens/>
      <w:ind w:firstLine="720"/>
      <w:jc w:val="both"/>
    </w:pPr>
    <w:rPr>
      <w:sz w:val="24"/>
    </w:rPr>
  </w:style>
  <w:style w:type="paragraph" w:customStyle="1" w:styleId="snip">
    <w:name w:val="snip"/>
    <w:basedOn w:val="a0"/>
    <w:rsid w:val="009124E4"/>
    <w:pPr>
      <w:spacing w:before="17" w:after="17"/>
      <w:jc w:val="center"/>
    </w:pPr>
    <w:rPr>
      <w:rFonts w:eastAsia="Arial Unicode MS"/>
      <w:b/>
      <w:bCs/>
      <w:color w:val="800000"/>
      <w:sz w:val="28"/>
      <w:szCs w:val="28"/>
    </w:rPr>
  </w:style>
  <w:style w:type="paragraph" w:customStyle="1" w:styleId="xl25">
    <w:name w:val="xl25"/>
    <w:basedOn w:val="a0"/>
    <w:rsid w:val="009124E4"/>
    <w:pPr>
      <w:pBdr>
        <w:left w:val="single" w:sz="8"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35">
    <w:name w:val="заголовок 3"/>
    <w:basedOn w:val="a0"/>
    <w:next w:val="a0"/>
    <w:rsid w:val="009124E4"/>
    <w:pPr>
      <w:keepNext/>
      <w:autoSpaceDE w:val="0"/>
      <w:autoSpaceDN w:val="0"/>
      <w:spacing w:before="240" w:after="60"/>
      <w:jc w:val="both"/>
    </w:pPr>
    <w:rPr>
      <w:rFonts w:cs="Arial"/>
      <w:b/>
      <w:sz w:val="28"/>
      <w:szCs w:val="24"/>
    </w:rPr>
  </w:style>
  <w:style w:type="paragraph" w:customStyle="1" w:styleId="afb">
    <w:name w:val="Диплом"/>
    <w:basedOn w:val="a0"/>
    <w:rsid w:val="009124E4"/>
    <w:pPr>
      <w:spacing w:line="360" w:lineRule="auto"/>
      <w:ind w:firstLine="720"/>
      <w:jc w:val="both"/>
    </w:pPr>
    <w:rPr>
      <w:sz w:val="28"/>
    </w:rPr>
  </w:style>
  <w:style w:type="paragraph" w:styleId="afc">
    <w:name w:val="Block Text"/>
    <w:basedOn w:val="a0"/>
    <w:uiPriority w:val="99"/>
    <w:rsid w:val="009124E4"/>
    <w:pPr>
      <w:widowControl w:val="0"/>
      <w:shd w:val="clear" w:color="auto" w:fill="FFFFFF"/>
      <w:autoSpaceDE w:val="0"/>
      <w:autoSpaceDN w:val="0"/>
      <w:adjustRightInd w:val="0"/>
      <w:spacing w:line="322" w:lineRule="exact"/>
      <w:ind w:left="82" w:right="24" w:firstLine="818"/>
      <w:jc w:val="both"/>
    </w:pPr>
    <w:rPr>
      <w:sz w:val="28"/>
      <w:szCs w:val="24"/>
    </w:rPr>
  </w:style>
  <w:style w:type="paragraph" w:styleId="27">
    <w:name w:val="toc 2"/>
    <w:basedOn w:val="a0"/>
    <w:next w:val="a0"/>
    <w:autoRedefine/>
    <w:uiPriority w:val="39"/>
    <w:semiHidden/>
    <w:rsid w:val="00937A55"/>
    <w:pPr>
      <w:ind w:left="240"/>
    </w:pPr>
    <w:rPr>
      <w:sz w:val="24"/>
      <w:szCs w:val="24"/>
    </w:rPr>
  </w:style>
  <w:style w:type="paragraph" w:styleId="16">
    <w:name w:val="index 1"/>
    <w:basedOn w:val="a0"/>
    <w:next w:val="a0"/>
    <w:autoRedefine/>
    <w:uiPriority w:val="99"/>
    <w:semiHidden/>
    <w:rsid w:val="002523BD"/>
    <w:pPr>
      <w:ind w:left="240" w:hanging="240"/>
    </w:pPr>
    <w:rPr>
      <w:sz w:val="24"/>
      <w:szCs w:val="24"/>
    </w:rPr>
  </w:style>
  <w:style w:type="paragraph" w:styleId="36">
    <w:name w:val="toc 3"/>
    <w:basedOn w:val="a0"/>
    <w:next w:val="a0"/>
    <w:autoRedefine/>
    <w:uiPriority w:val="39"/>
    <w:semiHidden/>
    <w:rsid w:val="00937A55"/>
    <w:pPr>
      <w:ind w:left="480"/>
    </w:pPr>
    <w:rPr>
      <w:sz w:val="24"/>
      <w:szCs w:val="24"/>
    </w:rPr>
  </w:style>
  <w:style w:type="paragraph" w:styleId="17">
    <w:name w:val="toc 1"/>
    <w:basedOn w:val="a0"/>
    <w:next w:val="a0"/>
    <w:autoRedefine/>
    <w:uiPriority w:val="39"/>
    <w:semiHidden/>
    <w:rsid w:val="00937A55"/>
    <w:rPr>
      <w:sz w:val="24"/>
      <w:szCs w:val="24"/>
    </w:rPr>
  </w:style>
  <w:style w:type="paragraph" w:styleId="HTML">
    <w:name w:val="HTML Preformatted"/>
    <w:basedOn w:val="a0"/>
    <w:link w:val="HTML0"/>
    <w:uiPriority w:val="99"/>
    <w:rsid w:val="00306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166750">
      <w:marLeft w:val="0"/>
      <w:marRight w:val="0"/>
      <w:marTop w:val="0"/>
      <w:marBottom w:val="0"/>
      <w:divBdr>
        <w:top w:val="none" w:sz="0" w:space="0" w:color="auto"/>
        <w:left w:val="none" w:sz="0" w:space="0" w:color="auto"/>
        <w:bottom w:val="none" w:sz="0" w:space="0" w:color="auto"/>
        <w:right w:val="none" w:sz="0" w:space="0" w:color="auto"/>
      </w:divBdr>
      <w:divsChild>
        <w:div w:id="427166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png"/><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jpeg"/><Relationship Id="rId7" Type="http://schemas.openxmlformats.org/officeDocument/2006/relationships/image" Target="media/image1.png"/><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e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png"/><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jpe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e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emf"/><Relationship Id="rId51" Type="http://schemas.openxmlformats.org/officeDocument/2006/relationships/image" Target="media/image45.png"/><Relationship Id="rId72" Type="http://schemas.openxmlformats.org/officeDocument/2006/relationships/image" Target="media/image66.wmf"/><Relationship Id="rId80" Type="http://schemas.openxmlformats.org/officeDocument/2006/relationships/image" Target="media/image74.png"/><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png"/><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png"/><Relationship Id="rId57" Type="http://schemas.openxmlformats.org/officeDocument/2006/relationships/image" Target="media/image51.wmf"/><Relationship Id="rId10" Type="http://schemas.openxmlformats.org/officeDocument/2006/relationships/image" Target="media/image4.e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jpeg"/><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45578</Words>
  <Characters>259800</Characters>
  <Application>Microsoft Office Word</Application>
  <DocSecurity>0</DocSecurity>
  <Lines>2165</Lines>
  <Paragraphs>609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Альбиночка</dc:creator>
  <cp:keywords/>
  <dc:description/>
  <cp:lastModifiedBy>admin</cp:lastModifiedBy>
  <cp:revision>2</cp:revision>
  <cp:lastPrinted>2006-06-21T07:17:00Z</cp:lastPrinted>
  <dcterms:created xsi:type="dcterms:W3CDTF">2014-03-21T14:07:00Z</dcterms:created>
  <dcterms:modified xsi:type="dcterms:W3CDTF">2014-03-21T14:07:00Z</dcterms:modified>
</cp:coreProperties>
</file>