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Содержание</w:t>
      </w:r>
    </w:p>
    <w:p w:rsidR="003466AB" w:rsidRPr="00606578" w:rsidRDefault="003466AB" w:rsidP="00043AA4">
      <w:pPr>
        <w:widowControl w:val="0"/>
        <w:suppressAutoHyphens w:val="0"/>
        <w:spacing w:after="0" w:line="360" w:lineRule="auto"/>
        <w:ind w:firstLine="709"/>
        <w:jc w:val="both"/>
        <w:rPr>
          <w:b/>
          <w:bCs/>
          <w:sz w:val="28"/>
          <w:szCs w:val="28"/>
        </w:rPr>
      </w:pPr>
    </w:p>
    <w:p w:rsidR="00043AA4" w:rsidRPr="00606578" w:rsidRDefault="003466AB" w:rsidP="003466AB">
      <w:pPr>
        <w:widowControl w:val="0"/>
        <w:suppressAutoHyphens w:val="0"/>
        <w:spacing w:after="0" w:line="360" w:lineRule="auto"/>
        <w:rPr>
          <w:sz w:val="28"/>
          <w:szCs w:val="28"/>
        </w:rPr>
      </w:pPr>
      <w:r w:rsidRPr="00606578">
        <w:rPr>
          <w:sz w:val="28"/>
          <w:szCs w:val="28"/>
        </w:rPr>
        <w:t>Введение</w:t>
      </w:r>
    </w:p>
    <w:p w:rsidR="00043AA4" w:rsidRPr="00606578" w:rsidRDefault="003466AB" w:rsidP="003466AB">
      <w:pPr>
        <w:widowControl w:val="0"/>
        <w:suppressAutoHyphens w:val="0"/>
        <w:spacing w:after="0" w:line="360" w:lineRule="auto"/>
        <w:rPr>
          <w:sz w:val="28"/>
          <w:szCs w:val="28"/>
        </w:rPr>
      </w:pPr>
      <w:r w:rsidRPr="00606578">
        <w:rPr>
          <w:sz w:val="28"/>
          <w:szCs w:val="28"/>
        </w:rPr>
        <w:t>1.Общая характеристика производства по делам об административных правонарушениях в Российской Федерации</w:t>
      </w:r>
    </w:p>
    <w:p w:rsidR="00043AA4" w:rsidRPr="00606578" w:rsidRDefault="003466AB" w:rsidP="003466AB">
      <w:pPr>
        <w:widowControl w:val="0"/>
        <w:suppressAutoHyphens w:val="0"/>
        <w:spacing w:after="0" w:line="360" w:lineRule="auto"/>
        <w:rPr>
          <w:sz w:val="28"/>
          <w:szCs w:val="28"/>
        </w:rPr>
      </w:pPr>
      <w:r w:rsidRPr="00606578">
        <w:rPr>
          <w:sz w:val="28"/>
          <w:szCs w:val="28"/>
        </w:rPr>
        <w:t>1.1 Понятия, задачи, принципы производства по делам об</w:t>
      </w:r>
      <w:r>
        <w:rPr>
          <w:sz w:val="28"/>
          <w:szCs w:val="28"/>
        </w:rPr>
        <w:t xml:space="preserve"> </w:t>
      </w:r>
      <w:r w:rsidRPr="00606578">
        <w:rPr>
          <w:sz w:val="28"/>
          <w:szCs w:val="28"/>
        </w:rPr>
        <w:t>административных правонарушениях</w:t>
      </w:r>
    </w:p>
    <w:p w:rsidR="00043AA4" w:rsidRPr="00606578" w:rsidRDefault="003466AB" w:rsidP="003466AB">
      <w:pPr>
        <w:widowControl w:val="0"/>
        <w:suppressAutoHyphens w:val="0"/>
        <w:spacing w:after="0" w:line="360" w:lineRule="auto"/>
        <w:rPr>
          <w:sz w:val="28"/>
          <w:szCs w:val="28"/>
        </w:rPr>
      </w:pPr>
      <w:r w:rsidRPr="00606578">
        <w:rPr>
          <w:sz w:val="28"/>
          <w:szCs w:val="28"/>
        </w:rPr>
        <w:t>1.2 Участники производства по делам об административных правонарушениях</w:t>
      </w:r>
    </w:p>
    <w:p w:rsidR="00043AA4" w:rsidRPr="00606578" w:rsidRDefault="003466AB" w:rsidP="003466AB">
      <w:pPr>
        <w:widowControl w:val="0"/>
        <w:suppressAutoHyphens w:val="0"/>
        <w:spacing w:after="0" w:line="360" w:lineRule="auto"/>
        <w:rPr>
          <w:sz w:val="28"/>
          <w:szCs w:val="28"/>
        </w:rPr>
      </w:pPr>
      <w:r w:rsidRPr="00606578">
        <w:rPr>
          <w:sz w:val="28"/>
          <w:szCs w:val="28"/>
        </w:rPr>
        <w:t>2. Стадии производства по делам об административных правонарушениях в Российской Федерации</w:t>
      </w:r>
    </w:p>
    <w:p w:rsidR="00043AA4" w:rsidRPr="00606578" w:rsidRDefault="003466AB" w:rsidP="003466AB">
      <w:pPr>
        <w:widowControl w:val="0"/>
        <w:suppressAutoHyphens w:val="0"/>
        <w:spacing w:after="0" w:line="360" w:lineRule="auto"/>
        <w:rPr>
          <w:sz w:val="28"/>
          <w:szCs w:val="28"/>
        </w:rPr>
      </w:pPr>
      <w:r w:rsidRPr="00606578">
        <w:rPr>
          <w:sz w:val="28"/>
          <w:szCs w:val="28"/>
        </w:rPr>
        <w:t>2.1 Возбуждение дела об административном правонарушении</w:t>
      </w:r>
    </w:p>
    <w:p w:rsidR="00043AA4" w:rsidRPr="00606578" w:rsidRDefault="003466AB" w:rsidP="003466AB">
      <w:pPr>
        <w:widowControl w:val="0"/>
        <w:suppressAutoHyphens w:val="0"/>
        <w:spacing w:after="0" w:line="360" w:lineRule="auto"/>
        <w:rPr>
          <w:sz w:val="28"/>
          <w:szCs w:val="28"/>
        </w:rPr>
      </w:pPr>
      <w:r w:rsidRPr="00606578">
        <w:rPr>
          <w:sz w:val="28"/>
          <w:szCs w:val="28"/>
        </w:rPr>
        <w:t>2.2 Рассмотрение дела об административном правонарушении</w:t>
      </w:r>
    </w:p>
    <w:p w:rsidR="00043AA4" w:rsidRPr="00606578" w:rsidRDefault="003466AB" w:rsidP="003466AB">
      <w:pPr>
        <w:widowControl w:val="0"/>
        <w:suppressAutoHyphens w:val="0"/>
        <w:spacing w:after="0" w:line="360" w:lineRule="auto"/>
        <w:rPr>
          <w:sz w:val="28"/>
          <w:szCs w:val="28"/>
        </w:rPr>
      </w:pPr>
      <w:r w:rsidRPr="00606578">
        <w:rPr>
          <w:sz w:val="28"/>
          <w:szCs w:val="28"/>
        </w:rPr>
        <w:t>2.3 Исполнение и пересмотр вынесенных постановлений по делам об административных правонарушениях</w:t>
      </w:r>
    </w:p>
    <w:p w:rsidR="00043AA4" w:rsidRPr="00606578" w:rsidRDefault="003466AB" w:rsidP="003466AB">
      <w:pPr>
        <w:widowControl w:val="0"/>
        <w:suppressAutoHyphens w:val="0"/>
        <w:spacing w:after="0" w:line="360" w:lineRule="auto"/>
        <w:rPr>
          <w:sz w:val="28"/>
          <w:szCs w:val="28"/>
        </w:rPr>
      </w:pPr>
      <w:r w:rsidRPr="00606578">
        <w:rPr>
          <w:sz w:val="28"/>
          <w:szCs w:val="28"/>
        </w:rPr>
        <w:t>Заключение</w:t>
      </w:r>
    </w:p>
    <w:p w:rsidR="00043AA4" w:rsidRPr="00606578" w:rsidRDefault="003466AB" w:rsidP="003466AB">
      <w:pPr>
        <w:widowControl w:val="0"/>
        <w:suppressAutoHyphens w:val="0"/>
        <w:spacing w:after="0" w:line="360" w:lineRule="auto"/>
        <w:rPr>
          <w:sz w:val="28"/>
          <w:szCs w:val="28"/>
        </w:rPr>
      </w:pPr>
      <w:r w:rsidRPr="00606578">
        <w:rPr>
          <w:sz w:val="28"/>
          <w:szCs w:val="28"/>
        </w:rPr>
        <w:t>Глоссарий</w:t>
      </w:r>
    </w:p>
    <w:p w:rsidR="00043AA4" w:rsidRPr="00606578" w:rsidRDefault="003466AB" w:rsidP="003466AB">
      <w:pPr>
        <w:widowControl w:val="0"/>
        <w:suppressAutoHyphens w:val="0"/>
        <w:spacing w:after="0" w:line="360" w:lineRule="auto"/>
        <w:rPr>
          <w:sz w:val="28"/>
          <w:szCs w:val="28"/>
        </w:rPr>
      </w:pPr>
      <w:r w:rsidRPr="00606578">
        <w:rPr>
          <w:sz w:val="28"/>
          <w:szCs w:val="28"/>
        </w:rPr>
        <w:t>Список использованных источников</w:t>
      </w:r>
    </w:p>
    <w:p w:rsidR="00043AA4" w:rsidRPr="00606578" w:rsidRDefault="003466AB" w:rsidP="003466AB">
      <w:pPr>
        <w:widowControl w:val="0"/>
        <w:suppressAutoHyphens w:val="0"/>
        <w:spacing w:after="0" w:line="360" w:lineRule="auto"/>
        <w:rPr>
          <w:sz w:val="28"/>
          <w:szCs w:val="28"/>
        </w:rPr>
      </w:pPr>
      <w:r w:rsidRPr="00606578">
        <w:rPr>
          <w:sz w:val="28"/>
          <w:szCs w:val="28"/>
        </w:rPr>
        <w:t>Список сокращений</w:t>
      </w:r>
    </w:p>
    <w:p w:rsidR="00043AA4" w:rsidRPr="00606578" w:rsidRDefault="003466AB" w:rsidP="003466AB">
      <w:pPr>
        <w:widowControl w:val="0"/>
        <w:suppressAutoHyphens w:val="0"/>
        <w:spacing w:after="0" w:line="360" w:lineRule="auto"/>
        <w:rPr>
          <w:sz w:val="28"/>
          <w:szCs w:val="28"/>
        </w:rPr>
      </w:pPr>
      <w:r w:rsidRPr="00606578">
        <w:rPr>
          <w:sz w:val="28"/>
          <w:szCs w:val="28"/>
        </w:rPr>
        <w:t>Приложение А</w:t>
      </w:r>
    </w:p>
    <w:p w:rsidR="00043AA4" w:rsidRPr="00606578" w:rsidRDefault="003466AB" w:rsidP="003466AB">
      <w:pPr>
        <w:widowControl w:val="0"/>
        <w:suppressAutoHyphens w:val="0"/>
        <w:spacing w:after="0" w:line="360" w:lineRule="auto"/>
        <w:rPr>
          <w:sz w:val="28"/>
          <w:szCs w:val="28"/>
        </w:rPr>
      </w:pPr>
      <w:r w:rsidRPr="00606578">
        <w:rPr>
          <w:sz w:val="28"/>
          <w:szCs w:val="28"/>
        </w:rPr>
        <w:t>Приложение Б</w:t>
      </w:r>
    </w:p>
    <w:p w:rsidR="003466AB" w:rsidRPr="00606578" w:rsidRDefault="003466AB" w:rsidP="00043AA4">
      <w:pPr>
        <w:widowControl w:val="0"/>
        <w:suppressAutoHyphens w:val="0"/>
        <w:spacing w:after="0" w:line="360" w:lineRule="auto"/>
        <w:ind w:firstLine="709"/>
        <w:jc w:val="both"/>
        <w:rPr>
          <w:sz w:val="28"/>
          <w:szCs w:val="28"/>
        </w:rPr>
      </w:pPr>
    </w:p>
    <w:p w:rsidR="003466AB" w:rsidRPr="00606578" w:rsidRDefault="00043AA4"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Введение</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pStyle w:val="ConsPlusNormal"/>
        <w:widowControl w:val="0"/>
        <w:suppressAutoHyphens w:val="0"/>
        <w:spacing w:line="360" w:lineRule="auto"/>
        <w:ind w:firstLine="709"/>
        <w:jc w:val="both"/>
        <w:rPr>
          <w:rFonts w:ascii="Times New Roman" w:hAnsi="Times New Roman" w:cs="Times New Roman"/>
          <w:sz w:val="28"/>
          <w:szCs w:val="28"/>
        </w:rPr>
      </w:pPr>
      <w:r w:rsidRPr="00606578">
        <w:rPr>
          <w:rFonts w:ascii="Times New Roman" w:hAnsi="Times New Roman" w:cs="Times New Roman"/>
          <w:b/>
          <w:bCs/>
          <w:sz w:val="28"/>
          <w:szCs w:val="28"/>
        </w:rPr>
        <w:t>Актуальность</w:t>
      </w:r>
      <w:r w:rsidRPr="00606578">
        <w:rPr>
          <w:rFonts w:ascii="Times New Roman" w:hAnsi="Times New Roman" w:cs="Times New Roman"/>
          <w:sz w:val="28"/>
          <w:szCs w:val="28"/>
        </w:rPr>
        <w:t xml:space="preserve"> исследования обусловлена тем, что в настоящее время в административном законодательстве существуют некоторые пробелы. Например, существенным недостатком КоАП РФ является то, что в нем хотя и упоминается понятие административного расследования, однако его определения не дается. На наш взгляд, в КоАП РФ необходимо раскрыть содержание некоторых терминов, в том числе административного расследования. В России сделана попытка восполнить этот пробел Постановлением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в котором дано понятие административного расследования. "Административное расследование представляет собой комплекс требующих значительных временных затрат процессуальных действий уполномоченных на то должностных лиц,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w:t>
      </w:r>
    </w:p>
    <w:p w:rsidR="003466AB" w:rsidRPr="00606578" w:rsidRDefault="003466AB" w:rsidP="00043AA4">
      <w:pPr>
        <w:pStyle w:val="ConsPlusNormal"/>
        <w:widowControl w:val="0"/>
        <w:suppressAutoHyphens w:val="0"/>
        <w:spacing w:line="360" w:lineRule="auto"/>
        <w:ind w:firstLine="709"/>
        <w:jc w:val="both"/>
        <w:rPr>
          <w:rFonts w:ascii="Times New Roman" w:hAnsi="Times New Roman" w:cs="Times New Roman"/>
          <w:sz w:val="28"/>
          <w:szCs w:val="28"/>
        </w:rPr>
      </w:pPr>
      <w:r w:rsidRPr="00606578">
        <w:rPr>
          <w:rFonts w:ascii="Times New Roman" w:hAnsi="Times New Roman" w:cs="Times New Roman"/>
          <w:sz w:val="28"/>
          <w:szCs w:val="28"/>
        </w:rPr>
        <w:t>Анализ ч. 1 ст. 28.7 КоАП РФ позволяет сделать вывод о том, что законодатель рассматривает административное расследование как совокупность процессуальных действий. Однако названо лишь одно процессуальное действие - экспертиза и добавлено: "или иные процессуальные действия, требующие значительных временных затрат". Законодатель при этом не уточняет, какие иные процессуальные действия имеются в виду. Нам представляется, что это очень существенная недоработка Кодекса РФ об административных правонарушениях. В упоминавшемся уже Постановлении Пленума Верховного Суда РФ от 24 марта 2005 г. указано, что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3466AB" w:rsidRPr="00606578" w:rsidRDefault="003466AB" w:rsidP="00043AA4">
      <w:pPr>
        <w:pStyle w:val="ConsPlusNormal"/>
        <w:widowControl w:val="0"/>
        <w:suppressAutoHyphens w:val="0"/>
        <w:spacing w:line="360" w:lineRule="auto"/>
        <w:ind w:firstLine="709"/>
        <w:jc w:val="both"/>
        <w:rPr>
          <w:rFonts w:ascii="Times New Roman" w:hAnsi="Times New Roman" w:cs="Times New Roman"/>
          <w:sz w:val="28"/>
          <w:szCs w:val="28"/>
        </w:rPr>
      </w:pPr>
      <w:r w:rsidRPr="00606578">
        <w:rPr>
          <w:rFonts w:ascii="Times New Roman" w:hAnsi="Times New Roman" w:cs="Times New Roman"/>
          <w:sz w:val="28"/>
          <w:szCs w:val="28"/>
        </w:rPr>
        <w:t>В ст. 28.7 КоАП РФ приведен исчерпывающий перечень правонарушений, по которым может проводиться административное расследование. Однако на практике возникает необходимость проведения административного расследования и в других, не указанных в ст. 28.7 КоАП РФ, случаях. В первую очередь тогда, когда отсутствуют сведения о лице, совершившем административное правонарушение, предусмотренное, например, ст. 7.27 КоАП РФ (мелкое хищение). Необходимость проведения административного расследования имеется и в других случаях, когда без получения объяснений от правонарушителя нельзя сделать вывод о наличии в его действиях всей совокупности признаков административного правонарушения: например, умышленное невыполнение законных требований прокурора (ст. 17.7 КоАП РФ)".</w:t>
      </w:r>
    </w:p>
    <w:p w:rsidR="003466AB" w:rsidRPr="00606578" w:rsidRDefault="003466AB" w:rsidP="00043AA4">
      <w:pPr>
        <w:pStyle w:val="ConsPlusNormal"/>
        <w:widowControl w:val="0"/>
        <w:suppressAutoHyphens w:val="0"/>
        <w:spacing w:line="360" w:lineRule="auto"/>
        <w:ind w:firstLine="709"/>
        <w:jc w:val="both"/>
        <w:rPr>
          <w:rFonts w:ascii="Times New Roman" w:hAnsi="Times New Roman" w:cs="Times New Roman"/>
          <w:sz w:val="28"/>
          <w:szCs w:val="28"/>
        </w:rPr>
      </w:pPr>
      <w:r w:rsidRPr="00606578">
        <w:rPr>
          <w:rFonts w:ascii="Times New Roman" w:hAnsi="Times New Roman" w:cs="Times New Roman"/>
          <w:sz w:val="28"/>
          <w:szCs w:val="28"/>
        </w:rPr>
        <w:t>Упоминание в КоАП РФ о фото- и киносъемке, видеозаписи и других способах фиксации вещественных доказательств, свидетельствует о стремлении законодателя более широко внедрить в административный процесс современные средства криминалистической техники. Тактическим аспектам использования фотосъемки и видеозаписи посвящены многие работы криминалистов, основные положения которых также с успехом могли бы быть внедрены в административное расследование.</w:t>
      </w:r>
    </w:p>
    <w:p w:rsidR="003466AB" w:rsidRPr="00606578" w:rsidRDefault="003466AB" w:rsidP="00043AA4">
      <w:pPr>
        <w:pStyle w:val="ConsPlusNormal"/>
        <w:widowControl w:val="0"/>
        <w:suppressAutoHyphens w:val="0"/>
        <w:spacing w:line="360" w:lineRule="auto"/>
        <w:ind w:firstLine="709"/>
        <w:jc w:val="both"/>
        <w:rPr>
          <w:rFonts w:ascii="Times New Roman" w:hAnsi="Times New Roman" w:cs="Times New Roman"/>
          <w:sz w:val="28"/>
          <w:szCs w:val="28"/>
        </w:rPr>
      </w:pPr>
      <w:r w:rsidRPr="00606578">
        <w:rPr>
          <w:rFonts w:ascii="Times New Roman" w:hAnsi="Times New Roman" w:cs="Times New Roman"/>
          <w:sz w:val="28"/>
          <w:szCs w:val="28"/>
        </w:rPr>
        <w:t>Понятие административной версии в настоящее время пока не исследовано, но, полагаем, в перспективе административная версия как важный элемент административного расследования получит дальнейшее развитие не только в теории, но и на практике.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xml:space="preserve">Данной </w:t>
      </w:r>
      <w:r w:rsidRPr="00606578">
        <w:rPr>
          <w:b/>
          <w:bCs/>
          <w:sz w:val="28"/>
          <w:szCs w:val="28"/>
        </w:rPr>
        <w:t>проблеме исследования</w:t>
      </w:r>
      <w:r w:rsidRPr="00606578">
        <w:rPr>
          <w:sz w:val="28"/>
          <w:szCs w:val="28"/>
        </w:rPr>
        <w:t xml:space="preserve"> посвящены труды: Агапова А.Б., Попова Л.Л., Липатова Э.В., Лысенко В.В., Матвиенко Г.В., Аникина Е.М., Мигачева Ю.И., Тихомирова С.В., Алехина А.Н., Бочарова С.Н., Бунякина Н.Е., Габричидзе В.Н., Дмитриева Ю.А., Конина Н.М., Романовского Г.Б. и др.</w:t>
      </w:r>
    </w:p>
    <w:p w:rsidR="003466AB" w:rsidRPr="00606578" w:rsidRDefault="003466AB" w:rsidP="00043AA4">
      <w:pPr>
        <w:widowControl w:val="0"/>
        <w:suppressAutoHyphens w:val="0"/>
        <w:spacing w:after="0" w:line="360" w:lineRule="auto"/>
        <w:ind w:firstLine="709"/>
        <w:jc w:val="both"/>
        <w:rPr>
          <w:sz w:val="28"/>
          <w:szCs w:val="28"/>
        </w:rPr>
      </w:pPr>
      <w:r w:rsidRPr="00606578">
        <w:rPr>
          <w:b/>
          <w:bCs/>
          <w:sz w:val="28"/>
          <w:szCs w:val="28"/>
        </w:rPr>
        <w:t>Объектом</w:t>
      </w:r>
      <w:r w:rsidRPr="00606578">
        <w:rPr>
          <w:sz w:val="28"/>
          <w:szCs w:val="28"/>
        </w:rPr>
        <w:t xml:space="preserve"> исследования являются общественные отношения, связанные с возбуждением, расследованием административных правонарушений и дальнейшим своевременным, справедливым вынесением постановления по данным делам, порядком обжалования и опротестования постановлений, а так же их исполнением.</w:t>
      </w:r>
    </w:p>
    <w:p w:rsidR="003466AB" w:rsidRPr="00606578" w:rsidRDefault="003466AB" w:rsidP="00043AA4">
      <w:pPr>
        <w:widowControl w:val="0"/>
        <w:suppressAutoHyphens w:val="0"/>
        <w:spacing w:after="0" w:line="360" w:lineRule="auto"/>
        <w:ind w:firstLine="709"/>
        <w:jc w:val="both"/>
        <w:rPr>
          <w:sz w:val="28"/>
          <w:szCs w:val="28"/>
        </w:rPr>
      </w:pPr>
      <w:r w:rsidRPr="00606578">
        <w:rPr>
          <w:b/>
          <w:bCs/>
          <w:sz w:val="28"/>
          <w:szCs w:val="28"/>
        </w:rPr>
        <w:t>Предметом</w:t>
      </w:r>
      <w:r w:rsidRPr="00606578">
        <w:rPr>
          <w:sz w:val="28"/>
          <w:szCs w:val="28"/>
        </w:rPr>
        <w:t xml:space="preserve"> является порядок и особенности возбуждения, расследования и исполнения как обжалуемых так и не обжалуемых постановлений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b/>
          <w:bCs/>
          <w:sz w:val="28"/>
          <w:szCs w:val="28"/>
        </w:rPr>
        <w:t>Цель</w:t>
      </w:r>
      <w:r w:rsidRPr="00606578">
        <w:rPr>
          <w:sz w:val="28"/>
          <w:szCs w:val="28"/>
        </w:rPr>
        <w:t xml:space="preserve"> – комплексное исследование производства по делам об административных правонарушениях и его сущности.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xml:space="preserve">Исходя из цели, вытекают следующие </w:t>
      </w:r>
      <w:r w:rsidRPr="00606578">
        <w:rPr>
          <w:b/>
          <w:bCs/>
          <w:sz w:val="28"/>
          <w:szCs w:val="28"/>
        </w:rPr>
        <w:t>задачи</w:t>
      </w:r>
      <w:r w:rsidRPr="00606578">
        <w:rPr>
          <w:sz w:val="28"/>
          <w:szCs w:val="28"/>
        </w:rPr>
        <w:t>:</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определить понятие, задачи и принципы производства по делам об административных правонарушениях в системе административно-процессуального права;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описать субъектов производства по делам об административных правонарушениях и определить их роль в процессе производства по делу;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рассмотреть технику и методы возбуждения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исследовать рассмотрение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проанализировать порядок обжалования постановлений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определить порядок рассмотрения жалоб и протестов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xml:space="preserve">В процессе написания работы использовались следующие </w:t>
      </w:r>
      <w:r w:rsidRPr="00606578">
        <w:rPr>
          <w:b/>
          <w:bCs/>
          <w:sz w:val="28"/>
          <w:szCs w:val="28"/>
        </w:rPr>
        <w:t>методы</w:t>
      </w:r>
      <w:r w:rsidRPr="00606578">
        <w:rPr>
          <w:sz w:val="28"/>
          <w:szCs w:val="28"/>
        </w:rPr>
        <w:t>: сравнения, системного и структурного подходов, толкования норм права, сравнительного правоведения.</w:t>
      </w:r>
    </w:p>
    <w:p w:rsidR="00043AA4" w:rsidRPr="003A64CC" w:rsidRDefault="003466AB" w:rsidP="00043AA4">
      <w:pPr>
        <w:widowControl w:val="0"/>
        <w:suppressAutoHyphens w:val="0"/>
        <w:spacing w:after="0" w:line="360" w:lineRule="auto"/>
        <w:ind w:firstLine="709"/>
        <w:jc w:val="both"/>
        <w:rPr>
          <w:sz w:val="28"/>
          <w:szCs w:val="28"/>
        </w:rPr>
      </w:pPr>
      <w:r w:rsidRPr="00606578">
        <w:rPr>
          <w:b/>
          <w:bCs/>
          <w:sz w:val="28"/>
          <w:szCs w:val="28"/>
        </w:rPr>
        <w:t>Структура</w:t>
      </w:r>
      <w:r w:rsidRPr="00606578">
        <w:rPr>
          <w:sz w:val="28"/>
          <w:szCs w:val="28"/>
        </w:rPr>
        <w:t xml:space="preserve"> работы предполагает следующее её деление: введение, две главы, заключение, глоссарий, список использованных источников, список сокращений, четыре приложения.</w:t>
      </w:r>
    </w:p>
    <w:p w:rsidR="003A64CC" w:rsidRPr="003A64CC" w:rsidRDefault="003A64CC" w:rsidP="00043AA4">
      <w:pPr>
        <w:widowControl w:val="0"/>
        <w:suppressAutoHyphens w:val="0"/>
        <w:spacing w:after="0" w:line="360" w:lineRule="auto"/>
        <w:ind w:firstLine="709"/>
        <w:jc w:val="both"/>
        <w:rPr>
          <w:sz w:val="28"/>
          <w:szCs w:val="28"/>
        </w:rPr>
        <w:sectPr w:rsidR="003A64CC" w:rsidRPr="003A64CC" w:rsidSect="00043AA4">
          <w:footerReference w:type="default" r:id="rId7"/>
          <w:pgSz w:w="11907" w:h="16840" w:code="9"/>
          <w:pgMar w:top="1134" w:right="851" w:bottom="1134" w:left="1701" w:header="720" w:footer="720" w:gutter="0"/>
          <w:cols w:space="720"/>
          <w:docGrid w:linePitch="240" w:charSpace="36864"/>
        </w:sectPr>
      </w:pPr>
    </w:p>
    <w:p w:rsidR="003466AB" w:rsidRPr="00606578" w:rsidRDefault="003466AB" w:rsidP="00043AA4">
      <w:pPr>
        <w:pStyle w:val="af0"/>
        <w:numPr>
          <w:ilvl w:val="0"/>
          <w:numId w:val="1"/>
        </w:numPr>
        <w:suppressAutoHyphens w:val="0"/>
        <w:spacing w:after="0" w:line="360" w:lineRule="auto"/>
        <w:ind w:left="0" w:firstLine="709"/>
        <w:jc w:val="both"/>
        <w:rPr>
          <w:b/>
          <w:bCs/>
          <w:sz w:val="28"/>
          <w:szCs w:val="28"/>
        </w:rPr>
      </w:pPr>
      <w:r w:rsidRPr="00606578">
        <w:rPr>
          <w:b/>
          <w:bCs/>
          <w:sz w:val="28"/>
          <w:szCs w:val="28"/>
        </w:rPr>
        <w:t>Общая характеристика производства по делам об</w:t>
      </w:r>
      <w:r>
        <w:rPr>
          <w:b/>
          <w:bCs/>
          <w:sz w:val="28"/>
          <w:szCs w:val="28"/>
        </w:rPr>
        <w:t xml:space="preserve"> </w:t>
      </w:r>
      <w:r w:rsidRPr="00606578">
        <w:rPr>
          <w:b/>
          <w:bCs/>
          <w:sz w:val="28"/>
          <w:szCs w:val="28"/>
        </w:rPr>
        <w:t>административных правонарушениях в Российской Федерации</w:t>
      </w:r>
    </w:p>
    <w:p w:rsidR="003466AB" w:rsidRPr="00606578" w:rsidRDefault="003466AB" w:rsidP="00043AA4">
      <w:pPr>
        <w:pStyle w:val="af0"/>
        <w:suppressAutoHyphens w:val="0"/>
        <w:spacing w:after="0" w:line="360" w:lineRule="auto"/>
        <w:ind w:left="0" w:firstLine="709"/>
        <w:jc w:val="both"/>
        <w:rPr>
          <w:sz w:val="28"/>
          <w:szCs w:val="28"/>
        </w:rPr>
      </w:pPr>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1.1 Понятие, задачи, принципы производства по делам об</w:t>
      </w:r>
      <w:r>
        <w:rPr>
          <w:b/>
          <w:bCs/>
          <w:sz w:val="28"/>
          <w:szCs w:val="28"/>
        </w:rPr>
        <w:t xml:space="preserve"> </w:t>
      </w:r>
      <w:r w:rsidRPr="00606578">
        <w:rPr>
          <w:b/>
          <w:bCs/>
          <w:sz w:val="28"/>
          <w:szCs w:val="28"/>
        </w:rPr>
        <w:t>административных правонарушениях</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теории права понятие «юридический процесс» означает порядок осуществления деятельности государственных органов, осуществляющих применение права. Близким ему по значению является термин «процедура», подразумевающий официально установленный порядок при осуществлении юридически значимых действий и разрешении дел. Важнейшие особенности юридического процесса заключаются в том, что он урегулирован процессуальными нормами и направлен на реализацию норм материального права.</w:t>
      </w:r>
      <w:r w:rsidRPr="00606578">
        <w:rPr>
          <w:rStyle w:val="a7"/>
          <w:sz w:val="28"/>
          <w:szCs w:val="28"/>
        </w:rPr>
        <w:t xml:space="preserve"> </w:t>
      </w:r>
      <w:r w:rsidRPr="00606578">
        <w:rPr>
          <w:rStyle w:val="a7"/>
          <w:sz w:val="28"/>
          <w:szCs w:val="28"/>
        </w:rPr>
        <w:footnoteReference w:id="1"/>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Производство по делам об административных правонарушениях является одним из видов административных производств, составной частью административного процесса. Следовательно, под производством по делам об административных правонарушениях следует понимать особый вид процессуальной деятельности, урегулированную законом процедуру разрешения определённой группы дел.</w:t>
      </w:r>
      <w:r w:rsidRPr="00606578">
        <w:rPr>
          <w:rStyle w:val="a7"/>
          <w:sz w:val="28"/>
          <w:szCs w:val="28"/>
        </w:rPr>
        <w:footnoteReference w:id="2"/>
      </w:r>
      <w:r w:rsidRPr="00606578">
        <w:rPr>
          <w:sz w:val="28"/>
          <w:szCs w:val="28"/>
        </w:rPr>
        <w:t xml:space="preserve"> Производство по делам об административных правонарушениях является одной из сторон административно-процессуальной деятельности, осуществляемой органами исполнительной власти, а также их должностными лицами. Вместе с тем субъектами такой деятельности являются и судьи, которые рассматривают ряд дел об административных правонарушениях. Процессуальный характер производства своё основное выражение получает в реализации санкций правовых норм, устанавливающих административную ответственность физических и юридических лиц за совершаемые ими административные правонарушения, предусмотренные Особенной частью КоАП РФ. Разрешение дела предполагает принятие по итогам его рассмотрения мотивированного постановления о назначении административного наказания (либо отказ от его назначения) и его исполнение.</w:t>
      </w:r>
      <w:r w:rsidRPr="00606578">
        <w:rPr>
          <w:rStyle w:val="a7"/>
          <w:sz w:val="28"/>
          <w:szCs w:val="28"/>
        </w:rPr>
        <w:t xml:space="preserve"> </w:t>
      </w:r>
      <w:r w:rsidRPr="00606578">
        <w:rPr>
          <w:rStyle w:val="a7"/>
          <w:sz w:val="28"/>
          <w:szCs w:val="28"/>
        </w:rPr>
        <w:footnoteReference w:id="3"/>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Производство по делам об административных правонарушениях регулируется нормами КоАП РФ и является административно-процессуальной деятельностью, осуществляемой органами исполнительной власти, а также их должностными лицами.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 ведению РФ в области законодательства об административных правонарушениях относится установление: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а) порядка производства по делам об административных правонарушениях, в том числе установление мер обеспечения производства по такого рода делам;</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б) порядка исполнения постановлений о назначении административных наказаний.</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Следовательно, административно-процессуальная деятельность в своих основах регламентируется в общефедеральном масштабе. При этом соответствующие нормы распространяются на деятельность такого рода, осуществляемую как во внесудебном (т.е. административном), так и в судебном порядке. В КоАП РФ законодательно закреплены правовые основы, т.е. те исходные позиции, которыми призваны руководствоваться соответствующие органы и должностные лица при рассмотрении конкретных дел. Выражаются они в следующем.</w:t>
      </w:r>
      <w:r>
        <w:rPr>
          <w:sz w:val="28"/>
          <w:szCs w:val="28"/>
        </w:rPr>
        <w:t xml:space="preserve"> </w:t>
      </w:r>
      <w:r w:rsidRPr="00606578">
        <w:rPr>
          <w:sz w:val="28"/>
          <w:szCs w:val="28"/>
        </w:rPr>
        <w:t>Прежде всего, в этом смысле акцент сделан на задачах производства,</w:t>
      </w:r>
      <w:r>
        <w:rPr>
          <w:sz w:val="28"/>
          <w:szCs w:val="28"/>
        </w:rPr>
        <w:t xml:space="preserve"> </w:t>
      </w:r>
      <w:r w:rsidRPr="00606578">
        <w:rPr>
          <w:sz w:val="28"/>
          <w:szCs w:val="28"/>
        </w:rPr>
        <w:t>каковыми являются: своевременное, всестороннее, полное и объективное выяснение обстоятельств каждого дела.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Своевременное выяснение обстоятельств каждого дела означает соблюдение сроков рассмотрения дел об административных правонарушениях, установленных ст. 29.6 КоАП РФ. Сроки рассмотрения дел призваны способствовать вынесению постановления по делу в кратчайшее время, максимально приближённое к моменту совершения противоправного деяния.</w:t>
      </w:r>
      <w:r w:rsidRPr="00606578">
        <w:rPr>
          <w:rStyle w:val="a7"/>
          <w:sz w:val="28"/>
          <w:szCs w:val="28"/>
        </w:rPr>
        <w:footnoteReference w:id="4"/>
      </w:r>
      <w:r w:rsidRPr="00606578">
        <w:rPr>
          <w:sz w:val="28"/>
          <w:szCs w:val="28"/>
        </w:rPr>
        <w:t xml:space="preserve"> Требование объективности при выяснении обстоятельств дела направлено на недопущение одностороннего подхода к оценке факта правонарушения. Осуществление этих требований является обязанностью судей, органов и должностных лиц на всех стадиях производства по делу об административном правонарушении. Только руководствуясь данными принципами можно в полной мере установить наличие или отсутствие тех обстоятельств (юридических фактов), которые являются основанием для принятия решения по существу. Поэтому обстоятельства, установленные при рассмотрении дела, указываются в постановлении по делу об административном правонарушении.</w:t>
      </w:r>
      <w:r w:rsidRPr="00606578">
        <w:rPr>
          <w:rStyle w:val="a7"/>
          <w:sz w:val="28"/>
          <w:szCs w:val="28"/>
        </w:rPr>
        <w:footnoteReference w:id="5"/>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Другой задачей является разрешение его в точном соответствии с законом. Здесь следует особо подчеркнуть, что в соответствии с п. 4 ч. 1 ст. 1.3 КоАП РФ порядок производства по делам об административных правонарушениях устанавливается федеральным законодательством. Постановление по делу должно иметь четкие и ясные нормативные основания. Должна быть дана правовая квалификация установленных обстоятельств по делу. Поэтому в постановлении по делу должна быть указана статья комментируемого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Еще одной задачей является обеспечение исполнения вынесенного постановления. Производство по делам об административных правонарушениях не может быть эффективным без исполнения постановлений по делу. Решению этой задачи и посвящен раздел V КоАП РФ Исполнение постановлений по делам об административных правонарушениях.</w:t>
      </w:r>
      <w:r w:rsidRPr="00606578">
        <w:rPr>
          <w:rStyle w:val="a7"/>
          <w:sz w:val="28"/>
          <w:szCs w:val="28"/>
        </w:rPr>
        <w:footnoteReference w:id="6"/>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Производство по делам об административных правонарушениях имеет и профилактическое значение. Поэтому оно ставит задачу выявить причины и условия, способствовавшие совершению административных правонарушений. Реализация этой задачи выражается в возможности вносить в организации и должностным лицам представления о принятии мер по устранению указанных причин и условий.</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Задачи производства по делам об административных правонарушениях – защита личности, охрана ее прав и свобод, здоровья граждан, санитарно-эпидемиологического благополучия населения,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общественной нравственности, законных экономических интересов физических и юридических лиц, общества и государства от противоправных посягательств – определяют значение и содержание производства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Статья 24.2 КоАП РФ определяет, что производство по делам об административных правонарушениях ведется на русском языке - государственном языке Российской Федерации, или языке республики в составе Российской Федерации.</w:t>
      </w:r>
      <w:r w:rsidRPr="00606578">
        <w:rPr>
          <w:rStyle w:val="a7"/>
          <w:sz w:val="28"/>
          <w:szCs w:val="28"/>
        </w:rPr>
        <w:footnoteReference w:id="7"/>
      </w:r>
      <w:r w:rsidRPr="00606578">
        <w:rPr>
          <w:sz w:val="28"/>
          <w:szCs w:val="28"/>
        </w:rPr>
        <w:t xml:space="preserve"> В то же время КоАП РФ предусматривает гарантии для лиц, участвующих в производстве по делу и не владеющих языком, на котором оно ведется. Эти гарантии обеспечиваются возможностью привлечения в качестве участника производства по делу об административных правонарушениях переводчика.</w:t>
      </w:r>
      <w:r w:rsidRPr="00606578">
        <w:rPr>
          <w:rStyle w:val="a7"/>
          <w:sz w:val="28"/>
          <w:szCs w:val="28"/>
        </w:rPr>
        <w:footnoteReference w:id="8"/>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Дела об административных правонарушениях подлежат открытому рассмотрению.</w:t>
      </w:r>
      <w:r>
        <w:rPr>
          <w:sz w:val="28"/>
          <w:szCs w:val="28"/>
        </w:rPr>
        <w:t xml:space="preserve"> </w:t>
      </w:r>
      <w:r w:rsidRPr="00606578">
        <w:rPr>
          <w:sz w:val="28"/>
          <w:szCs w:val="28"/>
        </w:rPr>
        <w:t>Исключение составляют случаи, когда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 Открытое рассмотрение дел означает, что оно осуществляется публично. Граждане, проявившие интерес к делу, имеют право свободно находиться при его рассмотрении, а также освещать ход и результаты дела в средствах массовой информации.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 охраняемой законом тайне относятся сведения конфиденциального характера: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о фактах,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СМИ (средствах массовой информации) в установленных законом случаях;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составляющие тайну следствия и судопроизводства;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доступ, к которым ограничен органами государственной власти в соответствии с ГК и федеральными законами (служебная тайна);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и т.д.).</w:t>
      </w:r>
      <w:r w:rsidRPr="00606578">
        <w:rPr>
          <w:rStyle w:val="a7"/>
          <w:sz w:val="28"/>
          <w:szCs w:val="28"/>
        </w:rPr>
        <w:footnoteReference w:id="9"/>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r w:rsidRPr="00606578">
        <w:rPr>
          <w:rStyle w:val="a7"/>
          <w:sz w:val="28"/>
          <w:szCs w:val="28"/>
        </w:rPr>
        <w:footnoteReference w:id="10"/>
      </w:r>
      <w:r w:rsidRPr="00606578">
        <w:rPr>
          <w:sz w:val="28"/>
          <w:szCs w:val="28"/>
        </w:rPr>
        <w:t xml:space="preserve"> Ходатайство может выступать средством приобщения к делу новых доказательств, вызова свидетелей, проведения экспертизы и т.д. Институт ходатайства служит расширению доказательственной базы и тем самым способствует более полному и всестороннему выяснению обстоятельств дела.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Все ходатайства в обязательном порядке приобщаются к делу об административном правонарушении. Право заявлять ходатайство имеют: лицо, в отношении которого ведется производство, потерпевший, законный представитель, защитник, представитель, эксперт, прокурор. Заявленное ходатайство подлежит немедленному рассмотрению. В случае если судья, орган или должностное лицо, рассмотревшие ходатайство, не обнаружат оснований для его удовлетворения, они должны сообщить о своем решении в виде определения тому лицу, от которого поступило ходатайство, с указанием мотивов отказа. Отказ в удовлетворении ходатайства не лишает заявителя права подать такое же в дальнейшем, либо обжаловать отказ.</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Четко определены обстоятельства, которые исключают производство по делам об административных правонарушениях. Установлено, что производство по делу не может быть начато, а начатое производство подлежит прекращению при наличии хотя бы одного из следующих обстоятельств.</w:t>
      </w:r>
      <w:r w:rsidRPr="00606578">
        <w:rPr>
          <w:rStyle w:val="a7"/>
          <w:sz w:val="28"/>
          <w:szCs w:val="28"/>
        </w:rPr>
        <w:footnoteReference w:id="11"/>
      </w:r>
      <w:r w:rsidRPr="00606578">
        <w:rPr>
          <w:sz w:val="28"/>
          <w:szCs w:val="28"/>
        </w:rPr>
        <w:t xml:space="preserve"> В их числе:</w:t>
      </w:r>
      <w:bookmarkStart w:id="0" w:name="sub_24501"/>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1) отсутствие события административного правонарушения;</w:t>
      </w:r>
    </w:p>
    <w:p w:rsidR="003466AB" w:rsidRPr="00606578" w:rsidRDefault="003466AB" w:rsidP="00043AA4">
      <w:pPr>
        <w:widowControl w:val="0"/>
        <w:suppressAutoHyphens w:val="0"/>
        <w:spacing w:after="0" w:line="360" w:lineRule="auto"/>
        <w:ind w:firstLine="709"/>
        <w:jc w:val="both"/>
        <w:rPr>
          <w:sz w:val="28"/>
          <w:szCs w:val="28"/>
        </w:rPr>
      </w:pPr>
      <w:bookmarkStart w:id="1" w:name="sub_24502"/>
      <w:bookmarkEnd w:id="0"/>
      <w:r w:rsidRPr="00606578">
        <w:rPr>
          <w:sz w:val="28"/>
          <w:szCs w:val="28"/>
        </w:rPr>
        <w:t>2) отсутствие состава административного правонарушения, в том числе не 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3466AB" w:rsidRPr="00606578" w:rsidRDefault="003466AB" w:rsidP="00043AA4">
      <w:pPr>
        <w:widowControl w:val="0"/>
        <w:suppressAutoHyphens w:val="0"/>
        <w:spacing w:after="0" w:line="360" w:lineRule="auto"/>
        <w:ind w:firstLine="709"/>
        <w:jc w:val="both"/>
        <w:rPr>
          <w:sz w:val="28"/>
          <w:szCs w:val="28"/>
        </w:rPr>
      </w:pPr>
      <w:bookmarkStart w:id="2" w:name="sub_24503"/>
      <w:bookmarkEnd w:id="1"/>
      <w:r w:rsidRPr="00606578">
        <w:rPr>
          <w:sz w:val="28"/>
          <w:szCs w:val="28"/>
        </w:rPr>
        <w:t>3) действия лица в состоянии крайней необходимости;</w:t>
      </w:r>
    </w:p>
    <w:p w:rsidR="003466AB" w:rsidRPr="00606578" w:rsidRDefault="003466AB" w:rsidP="00043AA4">
      <w:pPr>
        <w:widowControl w:val="0"/>
        <w:suppressAutoHyphens w:val="0"/>
        <w:spacing w:after="0" w:line="360" w:lineRule="auto"/>
        <w:ind w:firstLine="709"/>
        <w:jc w:val="both"/>
        <w:rPr>
          <w:sz w:val="28"/>
          <w:szCs w:val="28"/>
        </w:rPr>
      </w:pPr>
      <w:bookmarkStart w:id="3" w:name="sub_24504"/>
      <w:bookmarkEnd w:id="2"/>
      <w:r w:rsidRPr="00606578">
        <w:rPr>
          <w:sz w:val="28"/>
          <w:szCs w:val="28"/>
        </w:rPr>
        <w:t>4) издание акта амнистии, если такой акт устраняет применение административного наказания;</w:t>
      </w:r>
    </w:p>
    <w:p w:rsidR="003466AB" w:rsidRPr="00606578" w:rsidRDefault="003466AB" w:rsidP="00043AA4">
      <w:pPr>
        <w:widowControl w:val="0"/>
        <w:suppressAutoHyphens w:val="0"/>
        <w:spacing w:after="0" w:line="360" w:lineRule="auto"/>
        <w:ind w:firstLine="709"/>
        <w:jc w:val="both"/>
        <w:rPr>
          <w:sz w:val="28"/>
          <w:szCs w:val="28"/>
        </w:rPr>
      </w:pPr>
      <w:bookmarkStart w:id="4" w:name="sub_24505"/>
      <w:bookmarkEnd w:id="3"/>
      <w:r w:rsidRPr="00606578">
        <w:rPr>
          <w:sz w:val="28"/>
          <w:szCs w:val="28"/>
        </w:rPr>
        <w:t>5) отмена закона, установившего административную ответственность;</w:t>
      </w:r>
    </w:p>
    <w:p w:rsidR="003466AB" w:rsidRPr="00606578" w:rsidRDefault="003466AB" w:rsidP="00043AA4">
      <w:pPr>
        <w:widowControl w:val="0"/>
        <w:suppressAutoHyphens w:val="0"/>
        <w:spacing w:after="0" w:line="360" w:lineRule="auto"/>
        <w:ind w:firstLine="709"/>
        <w:jc w:val="both"/>
        <w:rPr>
          <w:sz w:val="28"/>
          <w:szCs w:val="28"/>
        </w:rPr>
      </w:pPr>
      <w:bookmarkStart w:id="5" w:name="sub_24506"/>
      <w:bookmarkEnd w:id="4"/>
      <w:r w:rsidRPr="00606578">
        <w:rPr>
          <w:sz w:val="28"/>
          <w:szCs w:val="28"/>
        </w:rPr>
        <w:t>6) истечение сроков давности привлечения к административной ответственности;</w:t>
      </w:r>
    </w:p>
    <w:p w:rsidR="003466AB" w:rsidRPr="00606578" w:rsidRDefault="003466AB" w:rsidP="00043AA4">
      <w:pPr>
        <w:widowControl w:val="0"/>
        <w:suppressAutoHyphens w:val="0"/>
        <w:spacing w:after="0" w:line="360" w:lineRule="auto"/>
        <w:ind w:firstLine="709"/>
        <w:jc w:val="both"/>
        <w:rPr>
          <w:rStyle w:val="a7"/>
          <w:sz w:val="28"/>
          <w:szCs w:val="28"/>
        </w:rPr>
      </w:pPr>
      <w:bookmarkStart w:id="6" w:name="sub_24507"/>
      <w:bookmarkEnd w:id="5"/>
      <w:r w:rsidRPr="00606578">
        <w:rPr>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3466AB" w:rsidRPr="00606578" w:rsidRDefault="003466AB" w:rsidP="00043AA4">
      <w:pPr>
        <w:widowControl w:val="0"/>
        <w:suppressAutoHyphens w:val="0"/>
        <w:spacing w:after="0" w:line="360" w:lineRule="auto"/>
        <w:ind w:firstLine="709"/>
        <w:jc w:val="both"/>
        <w:rPr>
          <w:sz w:val="28"/>
          <w:szCs w:val="28"/>
        </w:rPr>
      </w:pPr>
      <w:bookmarkStart w:id="7" w:name="sub_24508"/>
      <w:bookmarkEnd w:id="6"/>
      <w:r w:rsidRPr="00606578">
        <w:rPr>
          <w:sz w:val="28"/>
          <w:szCs w:val="28"/>
        </w:rPr>
        <w:t>8) смерть физического лица, в отношении которого ведется производство по делу об административном правонарушении.</w:t>
      </w:r>
      <w:bookmarkEnd w:id="7"/>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Названные обстоятельства относятся как к физическим, так и к юридическим лицам.</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Отсутствие состава административного правонарушения выражается в отсутствии такого качества административного правонарушения как виновность. Отсутствие виновности означает, что не установлена форма вины привлекаемого лица, данное лицо не достигло возраста наступления административной ответственности либо оно на момент совершения противоправных действий находилось в состоянии невменяемости.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Крайняя необходимость как основание прекращения производства по делу об административном правонарушении состоит в причинении лицом вреда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 государства, если эта опасность не могла быть устранена иными средствами и если причиненный вред является менее значительным чем предотвращенный.</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Существует общий принцип привлечения к ответственности, который выражается в том, что закон смягчающий или отменяющий административную ответственность имеет обратную силу. Этот принцип применительно к производству об административных правонарушениях реализуется в таких основаниях прекращения производства как: издание акта амнистии, устраняющего применение административного наказания и отмены закона, установившего административную ответственность.</w:t>
      </w:r>
      <w:r w:rsidRPr="00606578">
        <w:rPr>
          <w:rStyle w:val="a7"/>
          <w:sz w:val="28"/>
          <w:szCs w:val="28"/>
        </w:rPr>
        <w:footnoteReference w:id="12"/>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Надзор за точным и единообразным исполнением законов при производстве по делам об административных правонарушениях осуществляет Генеральный прокурор Российской Федерации и назначаемые им прокуроры в пределах своей компетенции (за исключением дел находящихся в производстве суда), согласно ст. 24.6 КоАП РФ. В процессе производства по делам об административных правонарушениях, как и при любых других процессуальных действиях, возникают расходы, связанные с оплатой экспертиз, хранением предметов, их транспортировкой и пр., иначе говоря, издержки по делу об административном правонарушении.</w:t>
      </w:r>
      <w:r w:rsidRPr="00606578">
        <w:rPr>
          <w:rStyle w:val="a7"/>
          <w:sz w:val="28"/>
          <w:szCs w:val="28"/>
        </w:rPr>
        <w:footnoteReference w:id="13"/>
      </w:r>
      <w:r>
        <w:rPr>
          <w:sz w:val="28"/>
          <w:szCs w:val="28"/>
        </w:rPr>
        <w:t xml:space="preserve"> </w:t>
      </w:r>
      <w:r w:rsidRPr="00606578">
        <w:rPr>
          <w:sz w:val="28"/>
          <w:szCs w:val="28"/>
        </w:rPr>
        <w:t>Издержки по делу об административном правонарушении состоят из сумм:</w:t>
      </w:r>
    </w:p>
    <w:p w:rsidR="003466AB" w:rsidRPr="00606578" w:rsidRDefault="003466AB" w:rsidP="00043AA4">
      <w:pPr>
        <w:widowControl w:val="0"/>
        <w:suppressAutoHyphens w:val="0"/>
        <w:spacing w:after="0" w:line="360" w:lineRule="auto"/>
        <w:ind w:firstLine="709"/>
        <w:jc w:val="both"/>
        <w:rPr>
          <w:sz w:val="28"/>
          <w:szCs w:val="28"/>
        </w:rPr>
      </w:pPr>
      <w:bookmarkStart w:id="8" w:name="sub_247011"/>
      <w:r w:rsidRPr="00606578">
        <w:rPr>
          <w:sz w:val="28"/>
          <w:szCs w:val="28"/>
        </w:rPr>
        <w:t>- выплачиваемых свидетелям, потерпевшим, их законным представителям, понятым, специалистам, а так же экспертам и переводчикам;</w:t>
      </w:r>
    </w:p>
    <w:p w:rsidR="003466AB" w:rsidRPr="00606578" w:rsidRDefault="003466AB" w:rsidP="00043AA4">
      <w:pPr>
        <w:widowControl w:val="0"/>
        <w:suppressAutoHyphens w:val="0"/>
        <w:spacing w:after="0" w:line="360" w:lineRule="auto"/>
        <w:ind w:firstLine="709"/>
        <w:jc w:val="both"/>
        <w:rPr>
          <w:sz w:val="28"/>
          <w:szCs w:val="28"/>
        </w:rPr>
      </w:pPr>
      <w:bookmarkStart w:id="9" w:name="sub_247012"/>
      <w:bookmarkEnd w:id="8"/>
      <w:r w:rsidRPr="00606578">
        <w:rPr>
          <w:sz w:val="28"/>
          <w:szCs w:val="28"/>
        </w:rPr>
        <w:t>- израсходованных на хранение, перевозку (пересылку) и исследование вещественных доказательств.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bookmarkEnd w:id="9"/>
      <w:r w:rsidRPr="00606578">
        <w:rPr>
          <w:rStyle w:val="a7"/>
          <w:sz w:val="28"/>
          <w:szCs w:val="28"/>
        </w:rPr>
        <w:t xml:space="preserve"> </w:t>
      </w:r>
      <w:r w:rsidRPr="00606578">
        <w:rPr>
          <w:rStyle w:val="a7"/>
          <w:sz w:val="28"/>
          <w:szCs w:val="28"/>
        </w:rPr>
        <w:footnoteReference w:id="14"/>
      </w:r>
    </w:p>
    <w:p w:rsidR="003466AB" w:rsidRPr="00606578" w:rsidRDefault="00B71AA6" w:rsidP="00043AA4">
      <w:pPr>
        <w:widowControl w:val="0"/>
        <w:suppressAutoHyphens w:val="0"/>
        <w:spacing w:after="0" w:line="360" w:lineRule="auto"/>
        <w:ind w:firstLine="709"/>
        <w:jc w:val="both"/>
        <w:rPr>
          <w:b/>
          <w:bCs/>
          <w:sz w:val="28"/>
          <w:szCs w:val="28"/>
        </w:rPr>
      </w:pPr>
      <w:r>
        <w:rPr>
          <w:sz w:val="28"/>
          <w:szCs w:val="28"/>
        </w:rPr>
        <w:br w:type="page"/>
      </w:r>
      <w:r w:rsidR="003466AB" w:rsidRPr="00606578">
        <w:rPr>
          <w:b/>
          <w:bCs/>
          <w:sz w:val="28"/>
          <w:szCs w:val="28"/>
        </w:rPr>
        <w:t>1.2 Участники производства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Глава 25 КоАП РФ включает в себя 14 статей и определяет круг лиц, участвующих в производстве по делам об административных правонарушениях, их права и обязанности. По сравнению с аналогичной главой КоАП РСФСР</w:t>
      </w:r>
      <w:r>
        <w:rPr>
          <w:sz w:val="28"/>
          <w:szCs w:val="28"/>
        </w:rPr>
        <w:t xml:space="preserve"> </w:t>
      </w:r>
      <w:r w:rsidRPr="00606578">
        <w:rPr>
          <w:sz w:val="28"/>
          <w:szCs w:val="28"/>
        </w:rPr>
        <w:t>перечень участников производства расширился за счет законных представителей юридического лица, понятого, специалиста и прокурора. Примечательно, что на смену термину «лицо, привлекаемое к административной ответственности», пришел термин «лицо, в отношении которого ведется производство по делу об административном правонарушении.</w:t>
      </w:r>
      <w:r w:rsidRPr="00606578">
        <w:rPr>
          <w:rStyle w:val="a7"/>
          <w:sz w:val="28"/>
          <w:szCs w:val="28"/>
        </w:rPr>
        <w:footnoteReference w:id="15"/>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 числу участников производства по делам об административных правонарушениях КоАП РФ относит: лиц, в отношении которых ведется производство; законных представителей физических и юридических лиц; защитников и представителей потерпевшего; свидетелей; понятых; специалистов; экспертов; переводчиков. Особое внимание обращено на процессуальные права и обязанности участников производства.</w:t>
      </w:r>
      <w:r w:rsidRPr="00606578">
        <w:rPr>
          <w:rStyle w:val="a7"/>
          <w:sz w:val="28"/>
          <w:szCs w:val="28"/>
        </w:rPr>
        <w:footnoteReference w:id="16"/>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 xml:space="preserve">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Физическое или юридическое лицо приобретает правовой статус лица, в отношении которого ведется производство по делу об административных правонарушениях с момента составления протокола об административном правонарушении. </w:t>
      </w:r>
      <w:bookmarkStart w:id="10" w:name="sub_251032"/>
      <w:r w:rsidRPr="00606578">
        <w:rPr>
          <w:sz w:val="28"/>
          <w:szCs w:val="28"/>
        </w:rP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r w:rsidRPr="00606578">
        <w:rPr>
          <w:rStyle w:val="a7"/>
          <w:sz w:val="28"/>
          <w:szCs w:val="28"/>
        </w:rPr>
        <w:footnoteReference w:id="17"/>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 Потерпевший обладает правом на участие в рассмотрении дела об административном правонарушении, что является важной гарантией обеспечения и защиты его прав и законных интересов. Пленум Верховного Суда Российской Федерации в постановлении от 24 марта 2005 г. N 5 разъяснил, что право потерпевшего на участие в деле об административном правонарушении должно быть обеспечено независимо от того, является ли наступление последствий признаком состава административного правонарушения.</w:t>
      </w:r>
      <w:r w:rsidRPr="00606578">
        <w:rPr>
          <w:rStyle w:val="a7"/>
          <w:sz w:val="28"/>
          <w:szCs w:val="28"/>
        </w:rPr>
        <w:footnoteReference w:id="18"/>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 Законными представителями физического лица являются его родители, усыновители, опекуны или попечители.</w:t>
      </w:r>
      <w:r w:rsidRPr="00606578">
        <w:rPr>
          <w:rStyle w:val="a7"/>
          <w:sz w:val="28"/>
          <w:szCs w:val="28"/>
        </w:rPr>
        <w:footnoteReference w:id="19"/>
      </w:r>
      <w:r w:rsidRPr="00606578">
        <w:rPr>
          <w:sz w:val="28"/>
          <w:szCs w:val="28"/>
        </w:rPr>
        <w:t xml:space="preserve">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 Объем правового статуса законного представителя физического лица равен статусу представляемого им лица, в отношении которого ведется производство по делу об административном правонарушении или потерпевшего.</w:t>
      </w:r>
      <w:r w:rsidRPr="00606578">
        <w:rPr>
          <w:rStyle w:val="a7"/>
          <w:sz w:val="28"/>
          <w:szCs w:val="28"/>
        </w:rPr>
        <w:footnoteReference w:id="20"/>
      </w:r>
      <w:bookmarkEnd w:id="10"/>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Законные представители юридического лица осуществляют защиту его прав и законных интересов, если в отношении его ведется производство или оно является потерпевшим. В таком качестве выступает руководитель юридического лица, а также иное лицо, признанное в соответствии с законом и учредительными документами органом юридического лица. Полномочия законного представителя подтверждаются документами, удостоверяющими его служебное положение.</w:t>
      </w:r>
      <w:r w:rsidRPr="00606578">
        <w:rPr>
          <w:rStyle w:val="a7"/>
          <w:sz w:val="28"/>
          <w:szCs w:val="28"/>
        </w:rPr>
        <w:footnoteReference w:id="21"/>
      </w:r>
      <w:r w:rsidRPr="00606578">
        <w:rPr>
          <w:sz w:val="28"/>
          <w:szCs w:val="28"/>
        </w:rPr>
        <w:t xml:space="preserve">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Pr="00606578">
        <w:rPr>
          <w:rStyle w:val="a7"/>
          <w:sz w:val="28"/>
          <w:szCs w:val="28"/>
        </w:rPr>
        <w:footnoteReference w:id="22"/>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 Лицо, в отношении которого ведется производство по делу об административном правонарушении и потерпевший выбирают своих защитников и представителей самостоятельно и добровольно в соответствии с собственными требованиями. Защитник и представитель, могут быть допущены к участию в производстве по делу об административном правонарушении с момента установления лица, в отношении которого ведется производство по делу об административном правонарушении и потерпевшего, то есть с момента составления протокола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r>
        <w:rPr>
          <w:sz w:val="28"/>
          <w:szCs w:val="28"/>
        </w:rPr>
        <w:t xml:space="preserve"> </w:t>
      </w:r>
      <w:r w:rsidRPr="00606578">
        <w:rPr>
          <w:sz w:val="28"/>
          <w:szCs w:val="28"/>
        </w:rPr>
        <w:t>Свидетель обладает установленным законом объемом прав и обязанностей. Свидетель обязан явиться по вызову судьи, органа, должностного лица, в производстве которых находиться дело об административном правонарушении и дать правдивые показания.</w:t>
      </w:r>
      <w:r w:rsidRPr="00606578">
        <w:rPr>
          <w:rStyle w:val="a7"/>
          <w:sz w:val="28"/>
          <w:szCs w:val="28"/>
        </w:rPr>
        <w:t xml:space="preserve"> </w:t>
      </w:r>
      <w:r w:rsidRPr="00606578">
        <w:rPr>
          <w:rStyle w:val="a7"/>
          <w:sz w:val="28"/>
          <w:szCs w:val="28"/>
        </w:rPr>
        <w:footnoteReference w:id="23"/>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Статья 51 Конституции РФ устанавливает, что никто не обязан свидетельствовать против себя самого, своего супруга и близких родственников, круг которых определяется федеральным законом. Данное положение отражено в части 3 статьи 25.6. КоАП РФ. Установлен круг близких родственников (родители и их дети, усыновители, усыновленные, родные братья и сестры, дедушка, бабушка и внуки). Кроме того свидетель имеет право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 При опросе несовершеннолетнего свидетеля, не достигшего возраста четырнадцати лет, обязательно присутствие педагога или психолога.</w:t>
      </w:r>
      <w:r w:rsidRPr="00606578">
        <w:rPr>
          <w:rStyle w:val="a7"/>
          <w:sz w:val="28"/>
          <w:szCs w:val="28"/>
        </w:rPr>
        <w:t xml:space="preserve"> </w:t>
      </w:r>
      <w:r w:rsidRPr="00606578">
        <w:rPr>
          <w:rStyle w:val="a7"/>
          <w:sz w:val="28"/>
          <w:szCs w:val="28"/>
        </w:rPr>
        <w:footnoteReference w:id="24"/>
      </w:r>
      <w:r w:rsidRPr="00606578">
        <w:rPr>
          <w:sz w:val="28"/>
          <w:szCs w:val="28"/>
        </w:rPr>
        <w:t xml:space="preserve"> В случае необходимости опрос проводится в присутствии законного представителя несовершеннолетнего свидетеля. Свидетель предупреждается об административной ответственности за дачу заведомо ложных показаний.</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случаях, предусмотренных КоАП РФ,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 Понятые подписывают протокол совершенного при них процессуального действия. Понятой вправе делать замечания по поводу совершаемых процессуальных действий. Замечания понятого подлежат занесению в протокол. Понятые приглашаются, для участия в производстве по делу об административных правонарушениях, на добровольной основе. Им возмещаются расходы, связанные с их участием в деле.</w:t>
      </w:r>
      <w:r w:rsidRPr="00606578">
        <w:rPr>
          <w:rStyle w:val="a7"/>
          <w:sz w:val="28"/>
          <w:szCs w:val="28"/>
        </w:rPr>
        <w:footnoteReference w:id="25"/>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r w:rsidRPr="00606578">
        <w:rPr>
          <w:rStyle w:val="a7"/>
          <w:sz w:val="28"/>
          <w:szCs w:val="28"/>
        </w:rPr>
        <w:footnoteReference w:id="26"/>
      </w:r>
      <w:r w:rsidRPr="00606578">
        <w:rPr>
          <w:sz w:val="28"/>
          <w:szCs w:val="28"/>
        </w:rPr>
        <w:t xml:space="preserve"> Участие в производстве по делу об административном правонарушении является обязанностью специалиста. За отказ или уклонение от исполнения обязанностей, предусмотренных комментируемой статьей специалист несет административную ответственность. Специалист под расписку предупреждается об административной ответственности за дачу заведомо ложных пояснений. Если специалисты не были об этом предупреждены, это является нарушением, влекущим невозможность использования доказательств обнаруженных, закрепленных и изъятых с участием специалиста.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Специалисту возмещаются расходы, понесенные им в связи с явкой в суд, орган, к должностному лицу, в производстве которых находится дело об административном правонарушении. Труд специалиста оплачивается в порядке, установленном Правительством Российской Федерации.</w:t>
      </w:r>
      <w:r w:rsidRPr="00606578">
        <w:rPr>
          <w:rStyle w:val="a7"/>
          <w:sz w:val="28"/>
          <w:szCs w:val="28"/>
        </w:rPr>
        <w:footnoteReference w:id="27"/>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 В определении о назначении экспертизы эксперту должны быть разъяснены его права и обязанности, он также должен быть предупрежден об административной ответственности за дачу заведомо ложного заключения. Если эксперты не были предупреждены об административной ответственности за дачу заведомо ложных показаний, это является нарушением, влекущим невозможность использования доказательств, полученных с участием эксперта.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Еще один участник производства – переводчик. Переводчик назначается судьей, органом, должностным лицом, в производстве которых находится дело об административном правонарушении. Он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 Участие в качестве переводчика является обязанностью привлеченного лица. За отказ или за уклонение от исполнения обязанностей переводчика, он несет административную ответственность. Переводчиком может быть только не заинтересованное в исходе дела лицо.</w:t>
      </w:r>
      <w:r w:rsidRPr="00606578">
        <w:rPr>
          <w:rStyle w:val="a7"/>
          <w:sz w:val="28"/>
          <w:szCs w:val="28"/>
        </w:rPr>
        <w:footnoteReference w:id="28"/>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Прокурор в пределах своих полномочий вправе:</w:t>
      </w:r>
    </w:p>
    <w:p w:rsidR="003466AB" w:rsidRPr="00606578" w:rsidRDefault="003466AB" w:rsidP="00043AA4">
      <w:pPr>
        <w:widowControl w:val="0"/>
        <w:suppressAutoHyphens w:val="0"/>
        <w:spacing w:after="0" w:line="360" w:lineRule="auto"/>
        <w:ind w:firstLine="709"/>
        <w:jc w:val="both"/>
        <w:rPr>
          <w:sz w:val="28"/>
          <w:szCs w:val="28"/>
        </w:rPr>
      </w:pPr>
      <w:bookmarkStart w:id="11" w:name="sub_25111"/>
      <w:r w:rsidRPr="00606578">
        <w:rPr>
          <w:sz w:val="28"/>
          <w:szCs w:val="28"/>
        </w:rPr>
        <w:t>1) возбуждать производство по делу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bookmarkStart w:id="12" w:name="sub_2511012"/>
      <w:bookmarkEnd w:id="11"/>
      <w:r w:rsidRPr="00606578">
        <w:rPr>
          <w:sz w:val="28"/>
          <w:szCs w:val="28"/>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466AB" w:rsidRPr="00606578" w:rsidRDefault="003466AB" w:rsidP="00043AA4">
      <w:pPr>
        <w:widowControl w:val="0"/>
        <w:suppressAutoHyphens w:val="0"/>
        <w:spacing w:after="0" w:line="360" w:lineRule="auto"/>
        <w:ind w:firstLine="709"/>
        <w:jc w:val="both"/>
        <w:rPr>
          <w:sz w:val="28"/>
          <w:szCs w:val="28"/>
        </w:rPr>
      </w:pPr>
      <w:bookmarkStart w:id="13" w:name="sub_2511013"/>
      <w:bookmarkEnd w:id="12"/>
      <w:r w:rsidRPr="00606578">
        <w:rPr>
          <w:sz w:val="28"/>
          <w:szCs w:val="28"/>
        </w:rP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Поскольку органы и должностные лица, составившие протокол об административных правонарушениях, не являются участниками производства по делам об административных правонарушениях, они не вправе обжаловать вынесенные по делу постановления. В этих условиях возрастает значение прокурора как субъекта обладающего правом приносить протест на постановление по делу об административном правонарушении, независимо от участия в деле.</w:t>
      </w:r>
      <w:r w:rsidRPr="00606578">
        <w:rPr>
          <w:rStyle w:val="a7"/>
          <w:sz w:val="28"/>
          <w:szCs w:val="28"/>
        </w:rPr>
        <w:footnoteReference w:id="29"/>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При наличии предусмотренных ст. 25.12 КоАП РФ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 Однако, представляется исходя из логики ст. 25.12. КоАП РФ, что установление перечисленных обстоятельств, исключающих возможность участия в производстве по делу об административном правонарушении, не может зависеть только от инициативы лиц участвующих в производстве. Правом инициативы отвода должен обладать и судья, орган, должностное лицо, в производстве которых находится дело об административном правонарушении.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 Рассмотрев заявление о самоотводе или об отводе, судья, орган или должностное лицо, выносят определение об удовлетворении заявления либо об отказе в его удовлетворении.</w:t>
      </w:r>
      <w:r w:rsidRPr="00606578">
        <w:rPr>
          <w:rStyle w:val="a7"/>
          <w:sz w:val="28"/>
          <w:szCs w:val="28"/>
        </w:rPr>
        <w:footnoteReference w:id="30"/>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Исходя из выше перечисленных признаков, под производством по делам об административных правонарушениях следует понимать основанную на законе и облечённую в форму правовых отношений деятельность судей, органов и должностных лиц по возбуждению и рассмотрению дел об административных правонарушениях. Это применение к виновным мер административной ответственности, осуществляемое в особом административно-процессуальном порядке. Оно производится в целях всестороннего, полного и объективного выяснения обстоятельств дела, разрешения его в соответствии с законом, обеспечения исполнения вынесенного постановления, а также выявления причин и условий, способствовавших совершению административных правонарушений.</w:t>
      </w:r>
    </w:p>
    <w:bookmarkEnd w:id="13"/>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Согласно КоАП производство по делам об административных правонарушениях включает в себя возбуждение дела об административном правонарушении, административное расследование, рассмотрение дела об административном правонарушении, сбор и оценку доказательств по делу об административном правонарушении, применение мер обеспечения производства по делам об административных правонарушениях, принятие решения по делу, пересмотр постановлений и решений по делам об административных правонарушениях (см. Приложение А).</w:t>
      </w:r>
    </w:p>
    <w:p w:rsidR="003466AB" w:rsidRPr="00606578" w:rsidRDefault="00043AA4"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2 Стадии производства по делам об административных правонарушениях в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2.1 Возбуждение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Возбуждение дела об административном правонарушении является первой стадией административного производства и представляет собой совокупность действий, направленных на установление факта административного правонарушения и определения подведомственности дела.</w:t>
      </w:r>
      <w:r w:rsidRPr="00606578">
        <w:rPr>
          <w:rStyle w:val="a7"/>
          <w:sz w:val="28"/>
          <w:szCs w:val="28"/>
        </w:rPr>
        <w:footnoteReference w:id="31"/>
      </w:r>
      <w:r w:rsidRPr="00606578">
        <w:rPr>
          <w:sz w:val="28"/>
          <w:szCs w:val="28"/>
        </w:rPr>
        <w:t xml:space="preserve"> Поводами к возбуждению дела являются:</w:t>
      </w:r>
    </w:p>
    <w:p w:rsidR="003466AB" w:rsidRPr="00606578" w:rsidRDefault="003466AB" w:rsidP="00043AA4">
      <w:pPr>
        <w:widowControl w:val="0"/>
        <w:suppressAutoHyphens w:val="0"/>
        <w:spacing w:after="0" w:line="360" w:lineRule="auto"/>
        <w:ind w:firstLine="709"/>
        <w:jc w:val="both"/>
        <w:rPr>
          <w:sz w:val="28"/>
          <w:szCs w:val="28"/>
        </w:rPr>
      </w:pPr>
      <w:bookmarkStart w:id="14" w:name="sub_281011"/>
      <w:r w:rsidRPr="00606578">
        <w:rPr>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466AB" w:rsidRPr="00606578" w:rsidRDefault="003466AB" w:rsidP="00043AA4">
      <w:pPr>
        <w:widowControl w:val="0"/>
        <w:suppressAutoHyphens w:val="0"/>
        <w:spacing w:after="0" w:line="360" w:lineRule="auto"/>
        <w:ind w:firstLine="709"/>
        <w:jc w:val="both"/>
        <w:rPr>
          <w:sz w:val="28"/>
          <w:szCs w:val="28"/>
        </w:rPr>
      </w:pPr>
      <w:bookmarkStart w:id="15" w:name="sub_281012"/>
      <w:bookmarkEnd w:id="14"/>
      <w:r w:rsidRPr="00606578">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466AB" w:rsidRPr="00606578" w:rsidRDefault="003466AB" w:rsidP="00043AA4">
      <w:pPr>
        <w:widowControl w:val="0"/>
        <w:suppressAutoHyphens w:val="0"/>
        <w:spacing w:after="0" w:line="360" w:lineRule="auto"/>
        <w:ind w:firstLine="709"/>
        <w:jc w:val="both"/>
        <w:rPr>
          <w:sz w:val="28"/>
          <w:szCs w:val="28"/>
        </w:rPr>
      </w:pPr>
      <w:bookmarkStart w:id="16" w:name="sub_281013"/>
      <w:bookmarkEnd w:id="15"/>
      <w:r w:rsidRPr="00606578">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 2 ст. 5.27, ст. 14.2, 14.13 КоАП РФ).</w:t>
      </w:r>
    </w:p>
    <w:bookmarkEnd w:id="16"/>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4) 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5) подтверждение содержащихся в сообщении или заявлении собственника (владельца) транспортного средства данных о том, что в случаях, предусмотренных п. 4, транспортное средство находилось во владении или в пользовании другого лица.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Дело об административном правонарушении может быть возбуждено с момента: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1. составления первого протокола о применении мер обеспечения административного производства, предусмотренных КоАП РФ;</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3. 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4. оформления предупреждения или наложения административного штрафа на месте совершения административного правонарушения в случае, если протокол не составляется.</w:t>
      </w:r>
      <w:r w:rsidRPr="00606578">
        <w:rPr>
          <w:rStyle w:val="a7"/>
          <w:sz w:val="28"/>
          <w:szCs w:val="28"/>
        </w:rPr>
        <w:footnoteReference w:id="32"/>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Институт возбуждения дела об административном правонарушении фактически отсутствовал в КоАП РСФСР. В гл. 18 КоАП РСФСР устанавливались особенности составления протокола об административном правонарушении без определения, в отличие от действовавшего УПК РСФСР от 27 октября 1960 г. поводов к возбуждению дела, момента его возбуждения, возможностей отказа в возбуждении дела об административном правонарушении.</w:t>
      </w:r>
      <w:r w:rsidRPr="00606578">
        <w:rPr>
          <w:rStyle w:val="a7"/>
          <w:sz w:val="28"/>
          <w:szCs w:val="28"/>
        </w:rPr>
        <w:footnoteReference w:id="33"/>
      </w:r>
      <w:r w:rsidRPr="00606578">
        <w:rPr>
          <w:sz w:val="28"/>
          <w:szCs w:val="28"/>
        </w:rPr>
        <w:t xml:space="preserve"> Возбуждение дела по своему юридическому значению можно квалифицировать в качестве процессуального действия, являющегося юридическим фактом; оно влечёт за собой возникновение конкретного административно-процессуального отношения.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О совершении административного правонарушения составляется протокол. Частью 2 ст. 28.2 КоАП РФ законодательно определяется содержание протокола об административном правонарушении, он должен содержать сведения, необходимые для квалификации административного правонарушения и привлечения виновного лица к ответственности. В протоколе об административном правонарушении указываются: дата и место его составления, должность, фамилия, имя и отчество лица, составившего протокол, фамилии и адреса свидетелей и потерпевших, место и время совершения правонарушения и т.д. Существенное значение имеет указание должности лица, составившего протокол об административном правонарушении, поскольку в случае составления протокола неуполномоченным лицом он признается ничтожным.</w:t>
      </w:r>
      <w:r w:rsidRPr="00606578">
        <w:rPr>
          <w:rStyle w:val="a7"/>
          <w:sz w:val="28"/>
          <w:szCs w:val="28"/>
        </w:rPr>
        <w:footnoteReference w:id="34"/>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Статья 28.3. КоАП РФ определяет перечень должностных лиц, имеющих право составлять протоколы о тех или иных видах административных правонарушений. Данный перечень содержит более 80 субъектов (например, должностные лица налоговых, таможенных, пограничных органов, должностные лица органов внутренних дел и т.д.) В соответствии с данной статьей протоколы об административных правонарушениях составляются должностными лицами органов, уполномоченных рассматривать дела об административных правонарушениях, в пределах компетенции соответствующего органа.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ст. 28.4 КоАП РФ предусмотрен перечень дел об административных правонарушениях, которые возбуждаются прокурором согласно Закону « О Прокуратуре РФ».</w:t>
      </w:r>
      <w:r w:rsidRPr="00606578">
        <w:rPr>
          <w:rStyle w:val="a7"/>
          <w:sz w:val="28"/>
          <w:szCs w:val="28"/>
        </w:rPr>
        <w:footnoteReference w:id="35"/>
      </w:r>
      <w:r w:rsidRPr="00606578">
        <w:rPr>
          <w:sz w:val="28"/>
          <w:szCs w:val="28"/>
        </w:rPr>
        <w:t xml:space="preserve"> В установленные сроки о возбуждении дела об административном правонарушении прокурором выносится мотивированное постановление. При вынесении данного постановления прокурор должен выяснить: образует ли действие характер административного правонарушения, какое предписание закона нарушено, истек ли срок привлечения к административной ответственности, установлено ли лицо, совершившее административное правонарушение и т.д. Если производство по делу об административном правонарушении возбуждено постановлением прокурора, то протокол не составляется.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КоАП РФ сроки составления протокола об административном правонарушении регламентируются впервые. Протокол об административном правонарушении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r w:rsidRPr="00606578">
        <w:rPr>
          <w:rStyle w:val="a7"/>
          <w:sz w:val="28"/>
          <w:szCs w:val="28"/>
        </w:rPr>
        <w:footnoteReference w:id="36"/>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Должностное лицо,</w:t>
      </w:r>
      <w:r>
        <w:rPr>
          <w:sz w:val="28"/>
          <w:szCs w:val="28"/>
        </w:rPr>
        <w:t xml:space="preserve"> </w:t>
      </w:r>
      <w:r w:rsidRPr="00606578">
        <w:rPr>
          <w:sz w:val="28"/>
          <w:szCs w:val="28"/>
        </w:rPr>
        <w:t>может самостоятельно принять решение о наложении административного наказания и исполнить его немедленно. Важным условием при назначении административного наказания без составления протокола является совершение малозначительного нарушения, а также то, что привлекаемое к ответственности лицо не оспаривает назначенное ему административное наказание. В противном случае составляется протокол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Нововведением КоАП РФ является назначение административного расследования при выявлении административных правонарушений в области антимонопольного законодательства, законодательства о рекламе, законодательства о защите прав потребителей, налогов и сборов, таможенного дела,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w:t>
      </w:r>
      <w:r w:rsidRPr="00606578">
        <w:rPr>
          <w:rStyle w:val="a7"/>
          <w:sz w:val="28"/>
          <w:szCs w:val="28"/>
        </w:rPr>
        <w:t xml:space="preserve"> </w:t>
      </w:r>
      <w:r w:rsidRPr="00606578">
        <w:rPr>
          <w:rStyle w:val="a7"/>
          <w:sz w:val="28"/>
          <w:szCs w:val="28"/>
        </w:rPr>
        <w:footnoteReference w:id="37"/>
      </w:r>
      <w:r w:rsidRPr="00606578">
        <w:rPr>
          <w:sz w:val="28"/>
          <w:szCs w:val="28"/>
        </w:rPr>
        <w:t xml:space="preserve"> Главным условием для принятия решения о проведении административного расследования является необходимость осуществления экспертиз или иных процессуальных действий, требующих значительных временных затрат. Срок расследования не может превышать один месяц с момента возбуждения дела.</w:t>
      </w:r>
    </w:p>
    <w:p w:rsidR="003466AB" w:rsidRPr="00606578" w:rsidRDefault="003466AB" w:rsidP="00043AA4">
      <w:pPr>
        <w:widowControl w:val="0"/>
        <w:suppressAutoHyphens w:val="0"/>
        <w:spacing w:after="0" w:line="360" w:lineRule="auto"/>
        <w:ind w:firstLine="709"/>
        <w:jc w:val="both"/>
        <w:rPr>
          <w:sz w:val="28"/>
          <w:szCs w:val="28"/>
        </w:rPr>
      </w:pPr>
      <w:bookmarkStart w:id="17" w:name="sub_26107"/>
      <w:r w:rsidRPr="00606578">
        <w:rPr>
          <w:sz w:val="28"/>
          <w:szCs w:val="28"/>
        </w:rPr>
        <w:t>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 Ранее в КоАП РСФСР сроки направления на рассмотрение протокола об административном правонарушении не были установлены. В настоящем КоАП, по общему правилу, протокол об административном правонарушении направляется судье, в орган, должностному лицу, уполномоченному рассматривать дело об административном правонарушении, в течение суток с момента составления.</w:t>
      </w:r>
      <w:r w:rsidRPr="00606578">
        <w:rPr>
          <w:rStyle w:val="a7"/>
          <w:sz w:val="28"/>
          <w:szCs w:val="28"/>
        </w:rPr>
        <w:footnoteReference w:id="38"/>
      </w:r>
      <w:r w:rsidRPr="00606578">
        <w:rPr>
          <w:sz w:val="28"/>
          <w:szCs w:val="28"/>
        </w:rPr>
        <w:t xml:space="preserve"> В случае наложения административного ареста, протокол передается на рассмотрение судье немедленно после его составления.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случае если протокол об административном правонарушении составлен неправомочным лицом, а также в иных случаях, предусмотренных п.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w:t>
      </w:r>
      <w:r w:rsidRPr="00606578">
        <w:rPr>
          <w:rStyle w:val="a7"/>
          <w:sz w:val="28"/>
          <w:szCs w:val="28"/>
        </w:rPr>
        <w:footnoteReference w:id="39"/>
      </w:r>
      <w:r w:rsidRPr="00606578">
        <w:rPr>
          <w:sz w:val="28"/>
          <w:szCs w:val="28"/>
        </w:rPr>
        <w:t xml:space="preserve"> Материалы дела об административном правонарушении с внесенными в них изменениями и дополнениями возвращаются судье, органу, должностному лицу в течение суток со дня устранения соответствующих недостатков.</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Уполномоченные лица вправе применять предусмотренные КоАП РФ меры процессуального обеспечения производства. К ним относится: доставление, административное задержание; личный досмотр, досмотр вещей; досмотр транспортных средств, находящихся при физическом лице; осмотр принадлежащих юридическому лицу помещений, территорий, находящихся там вещей и документов; изъятие вещей и документов; отстранение от управления транспортным средством соответствующего вида; медицинское освидетельствование на состояние алкогольного опьянения; задержание ТС и запрещение его эксплуатации; арест товаров, ТС и иных вещей; привод; временный запрет деятельности.</w:t>
      </w:r>
      <w:r w:rsidRPr="00606578">
        <w:rPr>
          <w:rStyle w:val="a7"/>
          <w:sz w:val="28"/>
          <w:szCs w:val="28"/>
        </w:rPr>
        <w:footnoteReference w:id="40"/>
      </w:r>
      <w:r w:rsidRPr="00606578">
        <w:rPr>
          <w:sz w:val="28"/>
          <w:szCs w:val="28"/>
        </w:rPr>
        <w:t xml:space="preserve">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Возможность прекращения производства по делу до его передачи на рассмотрение связана с обстоятельствами, исключающими производство по делу. Сюда относятся: отсутствие события административного правонарушения или отсутствие состава административного правонарушения, действия лица в состоянии крайней необходимости, издание акта амнистии, если такой акт устраняет применение административного наказания, отмена закона, установившего ответственность за данное правонарушение, истечение сроков давности привлечения к административной ответственности, смерть физического лица, в отношении которого ведется производство по делу и др. (ст. 24.5 КоАП РФ).</w:t>
      </w:r>
      <w:r w:rsidRPr="00606578">
        <w:rPr>
          <w:rStyle w:val="a7"/>
          <w:sz w:val="28"/>
          <w:szCs w:val="28"/>
        </w:rPr>
        <w:footnoteReference w:id="41"/>
      </w:r>
    </w:p>
    <w:p w:rsidR="003466AB" w:rsidRPr="00606578" w:rsidRDefault="001707BF" w:rsidP="00043AA4">
      <w:pPr>
        <w:widowControl w:val="0"/>
        <w:suppressAutoHyphens w:val="0"/>
        <w:spacing w:after="0" w:line="360" w:lineRule="auto"/>
        <w:ind w:firstLine="709"/>
        <w:jc w:val="both"/>
        <w:rPr>
          <w:b/>
          <w:bCs/>
          <w:sz w:val="28"/>
          <w:szCs w:val="28"/>
        </w:rPr>
      </w:pPr>
      <w:r>
        <w:rPr>
          <w:sz w:val="28"/>
          <w:szCs w:val="28"/>
        </w:rPr>
        <w:br w:type="page"/>
      </w:r>
      <w:r w:rsidR="003466AB" w:rsidRPr="00606578">
        <w:rPr>
          <w:b/>
          <w:bCs/>
          <w:sz w:val="28"/>
          <w:szCs w:val="28"/>
        </w:rPr>
        <w:t>2.2 Рассмотрение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Данная стадия является центральной в производстве по делам об административных правонарушениях. В процессе ее осуществления условно можно выделить группы взаимосвязанных действий судьи, органа, должностного лица, именуемые этапами.</w:t>
      </w:r>
      <w:r w:rsidRPr="00606578">
        <w:rPr>
          <w:rStyle w:val="a7"/>
          <w:sz w:val="28"/>
          <w:szCs w:val="28"/>
        </w:rPr>
        <w:t xml:space="preserve"> </w:t>
      </w:r>
      <w:r w:rsidRPr="00606578">
        <w:rPr>
          <w:rStyle w:val="a7"/>
          <w:sz w:val="28"/>
          <w:szCs w:val="28"/>
        </w:rPr>
        <w:footnoteReference w:id="42"/>
      </w:r>
      <w:r w:rsidRPr="00606578">
        <w:rPr>
          <w:sz w:val="28"/>
          <w:szCs w:val="28"/>
        </w:rPr>
        <w:t xml:space="preserve"> Традиционно выделяются этапы: а) подготовки дела к рассмотрению, б) анализа обстоятельств дела и собранных материалов, в) принятия и объявления постановления по делу.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Судья, орган, должностное лицо при подготовке к рассмотрению дела об административном правонарушении выясняют следующие вопросы:</w:t>
      </w:r>
      <w:bookmarkStart w:id="18" w:name="sub_29101"/>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1) относится ли к их компетенции рассмотрение данного дела;</w:t>
      </w:r>
    </w:p>
    <w:p w:rsidR="003466AB" w:rsidRPr="00606578" w:rsidRDefault="003466AB" w:rsidP="00043AA4">
      <w:pPr>
        <w:widowControl w:val="0"/>
        <w:suppressAutoHyphens w:val="0"/>
        <w:spacing w:after="0" w:line="360" w:lineRule="auto"/>
        <w:ind w:firstLine="709"/>
        <w:jc w:val="both"/>
        <w:rPr>
          <w:sz w:val="28"/>
          <w:szCs w:val="28"/>
        </w:rPr>
      </w:pPr>
      <w:bookmarkStart w:id="19" w:name="sub_29102"/>
      <w:bookmarkEnd w:id="18"/>
      <w:r w:rsidRPr="00606578">
        <w:rPr>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p>
    <w:p w:rsidR="003466AB" w:rsidRPr="00606578" w:rsidRDefault="003466AB" w:rsidP="00043AA4">
      <w:pPr>
        <w:widowControl w:val="0"/>
        <w:suppressAutoHyphens w:val="0"/>
        <w:spacing w:after="0" w:line="360" w:lineRule="auto"/>
        <w:ind w:firstLine="709"/>
        <w:jc w:val="both"/>
        <w:rPr>
          <w:sz w:val="28"/>
          <w:szCs w:val="28"/>
        </w:rPr>
      </w:pPr>
      <w:bookmarkStart w:id="20" w:name="sub_29103"/>
      <w:bookmarkEnd w:id="19"/>
      <w:r w:rsidRPr="00606578">
        <w:rPr>
          <w:sz w:val="28"/>
          <w:szCs w:val="28"/>
        </w:rPr>
        <w:t>3) 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w:t>
      </w:r>
    </w:p>
    <w:p w:rsidR="003466AB" w:rsidRPr="00606578" w:rsidRDefault="003466AB" w:rsidP="00043AA4">
      <w:pPr>
        <w:widowControl w:val="0"/>
        <w:suppressAutoHyphens w:val="0"/>
        <w:spacing w:after="0" w:line="360" w:lineRule="auto"/>
        <w:ind w:firstLine="709"/>
        <w:jc w:val="both"/>
        <w:rPr>
          <w:sz w:val="28"/>
          <w:szCs w:val="28"/>
        </w:rPr>
      </w:pPr>
      <w:bookmarkStart w:id="21" w:name="sub_29104"/>
      <w:bookmarkEnd w:id="20"/>
      <w:r w:rsidRPr="00606578">
        <w:rPr>
          <w:sz w:val="28"/>
          <w:szCs w:val="28"/>
        </w:rPr>
        <w:t>4) имеются ли обстоятельства, исключающие производство по делу;</w:t>
      </w:r>
    </w:p>
    <w:p w:rsidR="003466AB" w:rsidRPr="00606578" w:rsidRDefault="003466AB" w:rsidP="00043AA4">
      <w:pPr>
        <w:widowControl w:val="0"/>
        <w:suppressAutoHyphens w:val="0"/>
        <w:spacing w:after="0" w:line="360" w:lineRule="auto"/>
        <w:ind w:firstLine="709"/>
        <w:jc w:val="both"/>
        <w:rPr>
          <w:sz w:val="28"/>
          <w:szCs w:val="28"/>
        </w:rPr>
      </w:pPr>
      <w:bookmarkStart w:id="22" w:name="sub_29105"/>
      <w:bookmarkEnd w:id="21"/>
      <w:r w:rsidRPr="00606578">
        <w:rPr>
          <w:sz w:val="28"/>
          <w:szCs w:val="28"/>
        </w:rPr>
        <w:t>5) достаточно ли имеющихся по делу материалов для его рассмотрения по существу;</w:t>
      </w:r>
    </w:p>
    <w:p w:rsidR="003466AB" w:rsidRPr="00606578" w:rsidRDefault="003466AB" w:rsidP="00043AA4">
      <w:pPr>
        <w:widowControl w:val="0"/>
        <w:suppressAutoHyphens w:val="0"/>
        <w:spacing w:after="0" w:line="360" w:lineRule="auto"/>
        <w:ind w:firstLine="709"/>
        <w:jc w:val="both"/>
        <w:rPr>
          <w:sz w:val="28"/>
          <w:szCs w:val="28"/>
        </w:rPr>
      </w:pPr>
      <w:bookmarkStart w:id="23" w:name="sub_29106"/>
      <w:bookmarkEnd w:id="22"/>
      <w:bookmarkEnd w:id="23"/>
      <w:r w:rsidRPr="00606578">
        <w:rPr>
          <w:sz w:val="28"/>
          <w:szCs w:val="28"/>
        </w:rPr>
        <w:t>6) имеются ли ходатайства и отводы.</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постановлении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разъяснено,</w:t>
      </w:r>
      <w:r>
        <w:rPr>
          <w:sz w:val="28"/>
          <w:szCs w:val="28"/>
        </w:rPr>
        <w:t xml:space="preserve"> </w:t>
      </w:r>
      <w:r w:rsidRPr="00606578">
        <w:rPr>
          <w:sz w:val="28"/>
          <w:szCs w:val="28"/>
        </w:rPr>
        <w:t>что при подготовке к рассмотрению дела об административном правонарушении судья обязан произвести перечисленные в статье 29.1 КоАП РФ процессуальные действия в целях выполнения предусмотренных статьей 24.1 КоАП РФ задач.</w:t>
      </w:r>
      <w:r w:rsidRPr="00606578">
        <w:rPr>
          <w:rStyle w:val="a7"/>
          <w:sz w:val="28"/>
          <w:szCs w:val="28"/>
        </w:rPr>
        <w:footnoteReference w:id="43"/>
      </w:r>
      <w:r w:rsidRPr="00606578">
        <w:rPr>
          <w:sz w:val="28"/>
          <w:szCs w:val="28"/>
        </w:rPr>
        <w:t xml:space="preserve"> К этим задачам относится: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административного правонарушения. Вопрос о компетенции в рассмотрении дел об административных правонарушениях это прежде всего вопрос о подведомственности, то есть об относимости дел об административных правонарушениях к ведению того или иного судьи, органа, должностного лица. При подготовке к рассмотрению дела надо установить, правильно ли определена подведомственность данного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целях решения задач объективного, полного, всестороннего выяснения обстоятельств каждого дела и разрешения его в соответствии с законом КоАП РФ установил обстоятельства исключающие возможность рассмотрения дела судьей, членом коллегиального органа, должностным лицом. Наличие родственных отношений подразумевает что судья, член коллегиального органа, должностное лицо состоит в кровной связи с лицом, в отношении которого ведется производство по делу об административном правонарушении, потерпевшим, законным представителем физического или юридического лица, защитником или представителем. Личная заинтересованность выражается в возможности получения выгоды судьей, должностным лицом, членом коллегиального органа в зависимости от того или иного исхода рассмотрения дела.</w:t>
      </w:r>
      <w:r w:rsidRPr="00606578">
        <w:rPr>
          <w:rStyle w:val="a7"/>
          <w:sz w:val="28"/>
          <w:szCs w:val="28"/>
        </w:rPr>
        <w:footnoteReference w:id="44"/>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Наличие обстоятельств, исключающих возможность рассмотрения дела об административном правонарушении судьей, членом коллегиального органа, должностного лица порождает у участников производства по делам об административных правонарушениях и субъектов рассматривающих данные дела определенные права и обязанности. Эти права и обязанности связаны с осуществлением процедуры отвода и самоотвода.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466AB" w:rsidRPr="00606578" w:rsidRDefault="003466AB" w:rsidP="00043AA4">
      <w:pPr>
        <w:widowControl w:val="0"/>
        <w:suppressAutoHyphens w:val="0"/>
        <w:spacing w:after="0" w:line="360" w:lineRule="auto"/>
        <w:ind w:firstLine="709"/>
        <w:jc w:val="both"/>
        <w:rPr>
          <w:sz w:val="28"/>
          <w:szCs w:val="28"/>
        </w:rPr>
      </w:pPr>
      <w:bookmarkStart w:id="24" w:name="sub_294011"/>
      <w:r w:rsidRPr="00606578">
        <w:rPr>
          <w:sz w:val="28"/>
          <w:szCs w:val="28"/>
        </w:rPr>
        <w:t>1) о назначении времени и места рассмотрения дела;</w:t>
      </w:r>
      <w:bookmarkStart w:id="25" w:name="sub_294012"/>
      <w:bookmarkEnd w:id="24"/>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2) о вызове лиц, указанных в ст. 25.1, 25.10 КоАП РФ, об истребовании необходимых дополнительных материалов по делу (см. Приложение Г), о назначении экспертизы;</w:t>
      </w:r>
    </w:p>
    <w:p w:rsidR="003466AB" w:rsidRPr="00606578" w:rsidRDefault="003466AB" w:rsidP="00043AA4">
      <w:pPr>
        <w:widowControl w:val="0"/>
        <w:suppressAutoHyphens w:val="0"/>
        <w:spacing w:after="0" w:line="360" w:lineRule="auto"/>
        <w:ind w:firstLine="709"/>
        <w:jc w:val="both"/>
        <w:rPr>
          <w:sz w:val="28"/>
          <w:szCs w:val="28"/>
        </w:rPr>
      </w:pPr>
      <w:bookmarkStart w:id="26" w:name="sub_294013"/>
      <w:bookmarkEnd w:id="25"/>
      <w:r w:rsidRPr="00606578">
        <w:rPr>
          <w:sz w:val="28"/>
          <w:szCs w:val="28"/>
        </w:rPr>
        <w:t>3) об отложении рассмотрения дела;</w:t>
      </w:r>
    </w:p>
    <w:p w:rsidR="003466AB" w:rsidRPr="00606578" w:rsidRDefault="003466AB" w:rsidP="00043AA4">
      <w:pPr>
        <w:widowControl w:val="0"/>
        <w:suppressAutoHyphens w:val="0"/>
        <w:spacing w:after="0" w:line="360" w:lineRule="auto"/>
        <w:ind w:firstLine="709"/>
        <w:jc w:val="both"/>
        <w:rPr>
          <w:sz w:val="28"/>
          <w:szCs w:val="28"/>
        </w:rPr>
      </w:pPr>
      <w:bookmarkStart w:id="27" w:name="sub_294014"/>
      <w:bookmarkEnd w:id="26"/>
      <w:r w:rsidRPr="00606578">
        <w:rPr>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466AB" w:rsidRPr="00606578" w:rsidRDefault="003466AB" w:rsidP="00043AA4">
      <w:pPr>
        <w:widowControl w:val="0"/>
        <w:suppressAutoHyphens w:val="0"/>
        <w:spacing w:after="0" w:line="360" w:lineRule="auto"/>
        <w:ind w:firstLine="709"/>
        <w:jc w:val="both"/>
        <w:rPr>
          <w:sz w:val="28"/>
          <w:szCs w:val="28"/>
        </w:rPr>
      </w:pPr>
      <w:bookmarkStart w:id="28" w:name="sub_294015"/>
      <w:bookmarkEnd w:id="27"/>
      <w:r w:rsidRPr="00606578">
        <w:rPr>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r w:rsidRPr="00606578">
        <w:rPr>
          <w:rStyle w:val="a7"/>
          <w:sz w:val="28"/>
          <w:szCs w:val="28"/>
        </w:rPr>
        <w:footnoteReference w:id="45"/>
      </w:r>
    </w:p>
    <w:bookmarkEnd w:id="28"/>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r w:rsidRPr="00606578">
        <w:rPr>
          <w:rStyle w:val="a7"/>
          <w:sz w:val="28"/>
          <w:szCs w:val="28"/>
        </w:rPr>
        <w:footnoteReference w:id="46"/>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о правонарушении, влекущем лишение права управления транспортным средством, может быть рассмотрено по месту учета транспортного средства. Частью 2 статьи 29.7 КоАП РФ также предусмотрено, что при рассмотрении дела об административном правонарушении заслушиваются объяснения физического лица или законного представителя юридического лица, в отношении которых ведется производство по делу, показания других лиц, участвующих в производстве по делу об административном правонарушении, пояснения специалиста и заключение эксперта, исследуются иные доказательства.</w:t>
      </w:r>
      <w:r>
        <w:rPr>
          <w:rStyle w:val="a7"/>
          <w:sz w:val="28"/>
          <w:szCs w:val="28"/>
        </w:rPr>
        <w:t xml:space="preserve"> </w:t>
      </w:r>
      <w:r w:rsidRPr="00606578">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КоАП РФ установил срок рассмотрения дела в пятнадцать дней. Установленный срок может быть продлен в двух случаях. Во-первых, в случае поступления ходатайств от участников производства по делу об административном правонарушении и, во-вторых, когда возникла необходимость в дополнительном выяснении обстоятельств дела. Решение о продлении установленного срока принимается судьей, органом, должностным лицом, рассматривающим дело в форме мотивированного определения. Срок может быть продлен не более чем на один месяц.</w:t>
      </w:r>
      <w:r w:rsidRPr="00606578">
        <w:rPr>
          <w:rStyle w:val="a7"/>
          <w:sz w:val="28"/>
          <w:szCs w:val="28"/>
        </w:rPr>
        <w:footnoteReference w:id="47"/>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Конституция РФ объявила человека, его права и свободы высшей ценностью. Поэтому общество нуждается в более быстром реагировании государства на административные правонарушения, посягающие на права граждан. Эта потребность выразилась в установлении пятидневного срока рассмотрения дел об административных правонарушениях, предусмотренных статьями 5.1-5.25, 5.45-5.52, 5.56 КоАП РФ. При этом установлен запрет на продление данного срока.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Порядок рассмотрения дела об административном правонарушении представляет собой определенную последовательность процессуальных действий, направленную на защиту прав и законных интересов лиц участвующих в производстве по делу об административном правонарушении и установление объективной истины. Прежде чем перейти к рассмотрению дела по существу, субъект уполномоченный рассматривать дело должен установить наличие всех условий необходимых для рассмотрения дела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 стадии анализа обстоятельств и собранных материалов дела, изучаются и проверяются доказательства.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06578">
        <w:rPr>
          <w:rStyle w:val="a7"/>
          <w:sz w:val="28"/>
          <w:szCs w:val="28"/>
        </w:rPr>
        <w:footnoteReference w:id="48"/>
      </w:r>
      <w:r w:rsidRPr="00606578">
        <w:rPr>
          <w:sz w:val="28"/>
          <w:szCs w:val="28"/>
        </w:rPr>
        <w:t xml:space="preserve"> Эти данные устанавливаются протоколом об административном правонарушении, иными протоколами,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w:t>
      </w:r>
      <w:r w:rsidRPr="00606578">
        <w:rPr>
          <w:rStyle w:val="a7"/>
          <w:sz w:val="28"/>
          <w:szCs w:val="28"/>
        </w:rPr>
        <w:footnoteReference w:id="49"/>
      </w:r>
      <w:r w:rsidRPr="00606578">
        <w:rPr>
          <w:sz w:val="28"/>
          <w:szCs w:val="28"/>
        </w:rPr>
        <w:t xml:space="preserve">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Это обусловлено тем, что заключение эксперта является видом доказательств, а в соответствии со ст. 26.11 КоАП РФ судья, орган, должностное лицо оценивают доказательства по своему внутреннему убеждению и никакие доказательства не могут иметь заранее установленную силу.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Однако заключение эксперта, как одно из важных доказательств по делу об административном правонарушении, не может быть произвольно проигнорировано и, в силу этого, несогласие с заключением должно быть мотивировано.</w:t>
      </w:r>
      <w:r w:rsidRPr="00606578">
        <w:rPr>
          <w:rStyle w:val="a7"/>
          <w:sz w:val="28"/>
          <w:szCs w:val="28"/>
        </w:rPr>
        <w:footnoteReference w:id="50"/>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Существуют и вещественные доказательства. Вещественными доказательствами являются объекты материального мира. Орудиями совершения правонарушения являются предметы, с помощью которых оно было совершено (например, при нарушении правил пользования объектами животного мира - охотничье оружие, рыболовная сеть и др.). Предметами совершения правонарушения являются объекты, на которых непосредственно было направлено правонарушение (например, выловленная рыба, убитое животное). Вещественные доказательства должны приобщаться к делу об административном правонарушении. Фотографирование или иная фиксация вещественных доказательств необходимы в тех случаях, когда приобщение или сохранение их в неизменном виде являются невозможными либо нецелесообразными.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r w:rsidRPr="00606578">
        <w:rPr>
          <w:rStyle w:val="a7"/>
          <w:sz w:val="28"/>
          <w:szCs w:val="28"/>
        </w:rPr>
        <w:footnoteReference w:id="51"/>
      </w:r>
      <w:r w:rsidRPr="00606578">
        <w:rPr>
          <w:sz w:val="28"/>
          <w:szCs w:val="28"/>
        </w:rPr>
        <w:t xml:space="preserve"> Для фиксации способа и обстоятельств совершения правонарушений нередко возникает необходимость использования специальных технических средств. Для получения доказательств по делу об административном правонарушении</w:t>
      </w:r>
      <w:r>
        <w:rPr>
          <w:sz w:val="28"/>
          <w:szCs w:val="28"/>
        </w:rPr>
        <w:t xml:space="preserve"> </w:t>
      </w:r>
      <w:r w:rsidRPr="00606578">
        <w:rPr>
          <w:sz w:val="28"/>
          <w:szCs w:val="28"/>
        </w:rPr>
        <w:t>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 Этот порядок распространяется на те федеральные органы исполнительной власти, которые имеют свои территориальные органы в субъектах Российской Федерации. При необходимости получения каких-либо сведений, необходимых для осуществления производства по делу об административном правонарушении, орган или должностное лицо, в производстве которых находится данное дело вправе направить определение об истребовании сведений.</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отличие от запроса, предусмотренного ст. 26.9 КоАП РФ и направляемого в территориальные органы органов исполнительной власти, определение об истребовании сведений может быть направлено в любую организацию, независимо от форм собственности.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Статья 29.8 КоАП РФ обязывает составлять протокол о рассмотрении дела об административном правонарушении, когда оно рассматривается</w:t>
      </w:r>
      <w:r>
        <w:rPr>
          <w:sz w:val="28"/>
          <w:szCs w:val="28"/>
        </w:rPr>
        <w:t xml:space="preserve"> </w:t>
      </w:r>
      <w:r w:rsidRPr="00606578">
        <w:rPr>
          <w:sz w:val="28"/>
          <w:szCs w:val="28"/>
        </w:rPr>
        <w:t>коллегиальным органом. По результатам рассмотрения дела об административном правонарушении может быть вынесено постановление:</w:t>
      </w:r>
    </w:p>
    <w:p w:rsidR="003466AB" w:rsidRPr="00606578" w:rsidRDefault="003466AB" w:rsidP="00043AA4">
      <w:pPr>
        <w:widowControl w:val="0"/>
        <w:suppressAutoHyphens w:val="0"/>
        <w:spacing w:after="0" w:line="360" w:lineRule="auto"/>
        <w:ind w:firstLine="709"/>
        <w:jc w:val="both"/>
        <w:rPr>
          <w:sz w:val="28"/>
          <w:szCs w:val="28"/>
        </w:rPr>
      </w:pPr>
      <w:bookmarkStart w:id="29" w:name="sub_299011"/>
      <w:r w:rsidRPr="00606578">
        <w:rPr>
          <w:sz w:val="28"/>
          <w:szCs w:val="28"/>
        </w:rPr>
        <w:t>1) о назначении административного наказания;</w:t>
      </w:r>
    </w:p>
    <w:p w:rsidR="003466AB" w:rsidRPr="00606578" w:rsidRDefault="003466AB" w:rsidP="00043AA4">
      <w:pPr>
        <w:widowControl w:val="0"/>
        <w:suppressAutoHyphens w:val="0"/>
        <w:spacing w:after="0" w:line="360" w:lineRule="auto"/>
        <w:ind w:firstLine="709"/>
        <w:jc w:val="both"/>
        <w:rPr>
          <w:sz w:val="28"/>
          <w:szCs w:val="28"/>
        </w:rPr>
      </w:pPr>
      <w:bookmarkStart w:id="30" w:name="sub_299012"/>
      <w:bookmarkEnd w:id="29"/>
      <w:r w:rsidRPr="00606578">
        <w:rPr>
          <w:sz w:val="28"/>
          <w:szCs w:val="28"/>
        </w:rPr>
        <w:t>2) о прекращении производства по делу об административном правонарушении.</w:t>
      </w:r>
      <w:r w:rsidRPr="00606578">
        <w:rPr>
          <w:rStyle w:val="a7"/>
          <w:sz w:val="28"/>
          <w:szCs w:val="28"/>
        </w:rPr>
        <w:footnoteReference w:id="52"/>
      </w:r>
    </w:p>
    <w:bookmarkEnd w:id="30"/>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о прекращении производства по делу об административном правонарушении выносится в случае:</w:t>
      </w:r>
    </w:p>
    <w:p w:rsidR="003466AB" w:rsidRPr="00606578" w:rsidRDefault="003466AB" w:rsidP="00043AA4">
      <w:pPr>
        <w:widowControl w:val="0"/>
        <w:suppressAutoHyphens w:val="0"/>
        <w:spacing w:after="0" w:line="360" w:lineRule="auto"/>
        <w:ind w:firstLine="709"/>
        <w:jc w:val="both"/>
        <w:rPr>
          <w:sz w:val="28"/>
          <w:szCs w:val="28"/>
        </w:rPr>
      </w:pPr>
      <w:bookmarkStart w:id="31" w:name="sub_299013"/>
      <w:r w:rsidRPr="00606578">
        <w:rPr>
          <w:sz w:val="28"/>
          <w:szCs w:val="28"/>
        </w:rPr>
        <w:t>1) наличия хотя бы одного из обстоятельств, исключающих производство по делу, предусмотренных ст. 24.5 КоАП РФ;</w:t>
      </w:r>
    </w:p>
    <w:p w:rsidR="003466AB" w:rsidRPr="00606578" w:rsidRDefault="003466AB" w:rsidP="00043AA4">
      <w:pPr>
        <w:widowControl w:val="0"/>
        <w:suppressAutoHyphens w:val="0"/>
        <w:spacing w:after="0" w:line="360" w:lineRule="auto"/>
        <w:ind w:firstLine="709"/>
        <w:jc w:val="both"/>
        <w:rPr>
          <w:sz w:val="28"/>
          <w:szCs w:val="28"/>
        </w:rPr>
      </w:pPr>
      <w:bookmarkStart w:id="32" w:name="sub_299014"/>
      <w:bookmarkEnd w:id="31"/>
      <w:r w:rsidRPr="00606578">
        <w:rPr>
          <w:sz w:val="28"/>
          <w:szCs w:val="28"/>
        </w:rPr>
        <w:t>2) объявления устного замечания в соответствии со ст. 2.9 КоАП РФ;</w:t>
      </w:r>
      <w:bookmarkStart w:id="33" w:name="sub_2990123"/>
      <w:bookmarkEnd w:id="32"/>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bookmarkStart w:id="34" w:name="sub_29902"/>
      <w:bookmarkEnd w:id="33"/>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 результатам рассмотрения дела об административном правонарушении выносится определение:</w:t>
      </w:r>
    </w:p>
    <w:p w:rsidR="003466AB" w:rsidRPr="00606578" w:rsidRDefault="003466AB" w:rsidP="00043AA4">
      <w:pPr>
        <w:widowControl w:val="0"/>
        <w:suppressAutoHyphens w:val="0"/>
        <w:spacing w:after="0" w:line="360" w:lineRule="auto"/>
        <w:ind w:firstLine="709"/>
        <w:jc w:val="both"/>
        <w:rPr>
          <w:sz w:val="28"/>
          <w:szCs w:val="28"/>
        </w:rPr>
      </w:pPr>
      <w:bookmarkStart w:id="35" w:name="sub_2990102"/>
      <w:bookmarkEnd w:id="34"/>
      <w:r w:rsidRPr="00606578">
        <w:rPr>
          <w:sz w:val="28"/>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bookmarkStart w:id="36" w:name="sub_299022"/>
      <w:bookmarkEnd w:id="35"/>
      <w:r w:rsidRPr="00606578">
        <w:rPr>
          <w:sz w:val="28"/>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r w:rsidRPr="00606578">
        <w:rPr>
          <w:rStyle w:val="a7"/>
          <w:sz w:val="28"/>
          <w:szCs w:val="28"/>
        </w:rPr>
        <w:footnoteReference w:id="53"/>
      </w:r>
    </w:p>
    <w:bookmarkEnd w:id="36"/>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 В нем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 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по делу об административном правонарушении должно быть объявлено немедленно и в полном объеме по окончании рассмотрения дела. Оно должно быть объявлено в полном объеме немедленно по окончании рассмотрения дела.</w:t>
      </w:r>
      <w:r w:rsidRPr="00606578">
        <w:rPr>
          <w:rStyle w:val="a7"/>
          <w:sz w:val="28"/>
          <w:szCs w:val="28"/>
        </w:rPr>
        <w:footnoteReference w:id="54"/>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Можно выделить три группы определений, выносимых в связи с рассмотрением дела об административном правонарушении, на разных стадиях рассмотрения.</w:t>
      </w:r>
      <w:r>
        <w:rPr>
          <w:sz w:val="28"/>
          <w:szCs w:val="28"/>
        </w:rPr>
        <w:t xml:space="preserve"> </w:t>
      </w:r>
      <w:r w:rsidRPr="00606578">
        <w:rPr>
          <w:sz w:val="28"/>
          <w:szCs w:val="28"/>
        </w:rPr>
        <w:t>Это определения, выносимые при подготовке к рассмотрению дела об административном правонарушении, определения, выносимые в процессе рассмотрения дела и определения по делу, предусмотренные ст.</w:t>
      </w:r>
      <w:r>
        <w:rPr>
          <w:sz w:val="28"/>
          <w:szCs w:val="28"/>
        </w:rPr>
        <w:t xml:space="preserve"> </w:t>
      </w:r>
      <w:r w:rsidRPr="00606578">
        <w:rPr>
          <w:sz w:val="28"/>
          <w:szCs w:val="28"/>
        </w:rPr>
        <w:t>29.9 КоАП РФ.</w:t>
      </w:r>
      <w:r w:rsidRPr="00606578">
        <w:rPr>
          <w:rStyle w:val="a7"/>
          <w:sz w:val="28"/>
          <w:szCs w:val="28"/>
        </w:rPr>
        <w:footnoteReference w:id="55"/>
      </w:r>
      <w:r w:rsidRPr="00606578">
        <w:rPr>
          <w:sz w:val="28"/>
          <w:szCs w:val="28"/>
        </w:rPr>
        <w:t xml:space="preserve"> Представление об устранении причин и условий, способствовавших совершению административного правонарушения, рассматривается в течение месяца после его получения организациями и должностными лицами, которые должны сообщить субъекту внесшему представление о принятых мерах.</w:t>
      </w:r>
    </w:p>
    <w:p w:rsidR="00F85C5A" w:rsidRDefault="003466AB" w:rsidP="00043AA4">
      <w:pPr>
        <w:widowControl w:val="0"/>
        <w:suppressAutoHyphens w:val="0"/>
        <w:spacing w:after="0" w:line="360" w:lineRule="auto"/>
        <w:ind w:firstLine="709"/>
        <w:jc w:val="both"/>
        <w:rPr>
          <w:sz w:val="28"/>
          <w:szCs w:val="28"/>
        </w:rPr>
        <w:sectPr w:rsidR="00F85C5A" w:rsidSect="00043AA4">
          <w:pgSz w:w="11907" w:h="16840" w:code="9"/>
          <w:pgMar w:top="1134" w:right="851" w:bottom="1134" w:left="1701" w:header="720" w:footer="720" w:gutter="0"/>
          <w:cols w:space="720"/>
          <w:docGrid w:linePitch="240" w:charSpace="36864"/>
        </w:sectPr>
      </w:pPr>
      <w:r w:rsidRPr="00606578">
        <w:rPr>
          <w:sz w:val="28"/>
          <w:szCs w:val="28"/>
        </w:rPr>
        <w:t>Само по себе введение в КоАП РФ нормы, предусматривающей административное расследование, направлено на упорядочение осуществления административно-юрисдикционных полномочий органами государственной власти и должностными лицами и ликвидацию поверхностного подхода к производству по наиболее сложным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2.3 Исполнение и пересмотр вынесенных постановлений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по делу об административном правонарушении может быть обжаловано лицами, указанными в ст. 25.1 - 25.5 КоАП РФ:</w:t>
      </w:r>
    </w:p>
    <w:p w:rsidR="003466AB" w:rsidRPr="00606578" w:rsidRDefault="003466AB" w:rsidP="00043AA4">
      <w:pPr>
        <w:widowControl w:val="0"/>
        <w:suppressAutoHyphens w:val="0"/>
        <w:spacing w:after="0" w:line="360" w:lineRule="auto"/>
        <w:ind w:firstLine="709"/>
        <w:jc w:val="both"/>
        <w:rPr>
          <w:sz w:val="28"/>
          <w:szCs w:val="28"/>
        </w:rPr>
      </w:pPr>
      <w:bookmarkStart w:id="37" w:name="sub_301011"/>
      <w:r w:rsidRPr="00606578">
        <w:rPr>
          <w:sz w:val="28"/>
          <w:szCs w:val="28"/>
        </w:rPr>
        <w:t>1) вынесенное судьей - в вышестоящий суд;</w:t>
      </w:r>
    </w:p>
    <w:p w:rsidR="003466AB" w:rsidRPr="00606578" w:rsidRDefault="003466AB" w:rsidP="00043AA4">
      <w:pPr>
        <w:widowControl w:val="0"/>
        <w:suppressAutoHyphens w:val="0"/>
        <w:spacing w:after="0" w:line="360" w:lineRule="auto"/>
        <w:ind w:firstLine="709"/>
        <w:jc w:val="both"/>
        <w:rPr>
          <w:sz w:val="28"/>
          <w:szCs w:val="28"/>
        </w:rPr>
      </w:pPr>
      <w:bookmarkStart w:id="38" w:name="sub_301012"/>
      <w:bookmarkEnd w:id="37"/>
      <w:r w:rsidRPr="00606578">
        <w:rPr>
          <w:sz w:val="28"/>
          <w:szCs w:val="28"/>
        </w:rPr>
        <w:t>2) вынесенное коллегиальным органом - в районный суд по месту нахождения коллегиального органа;</w:t>
      </w:r>
    </w:p>
    <w:p w:rsidR="003466AB" w:rsidRPr="00606578" w:rsidRDefault="003466AB" w:rsidP="00043AA4">
      <w:pPr>
        <w:widowControl w:val="0"/>
        <w:suppressAutoHyphens w:val="0"/>
        <w:spacing w:after="0" w:line="360" w:lineRule="auto"/>
        <w:ind w:firstLine="709"/>
        <w:jc w:val="both"/>
        <w:rPr>
          <w:sz w:val="28"/>
          <w:szCs w:val="28"/>
        </w:rPr>
      </w:pPr>
      <w:bookmarkStart w:id="39" w:name="sub_301013"/>
      <w:bookmarkEnd w:id="38"/>
      <w:r w:rsidRPr="00606578">
        <w:rPr>
          <w:sz w:val="28"/>
          <w:szCs w:val="28"/>
        </w:rPr>
        <w:t>3) вынесенное должностным лицом - в вышестоящий орган, вышестоящему должностному лицу либо в районный суд по месту рассмотрения дела;</w:t>
      </w:r>
    </w:p>
    <w:p w:rsidR="003466AB" w:rsidRPr="00606578" w:rsidRDefault="003466AB" w:rsidP="00043AA4">
      <w:pPr>
        <w:widowControl w:val="0"/>
        <w:suppressAutoHyphens w:val="0"/>
        <w:spacing w:after="0" w:line="360" w:lineRule="auto"/>
        <w:ind w:firstLine="709"/>
        <w:jc w:val="both"/>
        <w:rPr>
          <w:sz w:val="28"/>
          <w:szCs w:val="28"/>
        </w:rPr>
      </w:pPr>
      <w:bookmarkStart w:id="40" w:name="sub_301014"/>
      <w:bookmarkEnd w:id="39"/>
      <w:r w:rsidRPr="00606578">
        <w:rPr>
          <w:sz w:val="28"/>
          <w:szCs w:val="28"/>
        </w:rPr>
        <w:t>4) вынесенное иным органом, созданным в соответствии с законом субъекта Российской Федерации, - в районный суд по месту рассмотрения дела.</w:t>
      </w:r>
      <w:r w:rsidRPr="00606578">
        <w:rPr>
          <w:rStyle w:val="a7"/>
          <w:sz w:val="28"/>
          <w:szCs w:val="28"/>
        </w:rPr>
        <w:footnoteReference w:id="56"/>
      </w:r>
      <w:r w:rsidRPr="00606578">
        <w:rPr>
          <w:sz w:val="28"/>
          <w:szCs w:val="28"/>
        </w:rPr>
        <w:t xml:space="preserve"> Право на обжалование постановления по делу об административном правонарушении выступает важной процессуальной гарантией защиты конституционных прав и свобод и привлечения к административной ответственности. Жалобы на постановление по делу об административном правонарушении может быть подана по желанию лицом, в отношении которого оно вынесено, потерпевшим, законным представителем физического лица, законным представителем юридического лица, защитником и представителем. Эти и другие права граждан и юридических лиц не должны нарушаться.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Примером тому может служить Постановление Верховного Суда РФ. В жалобе В. просит отменить постановление заместителя председателя Верховного суда Республики Татарстан от 21.04.2006 г., ссылаясь на то, что он не был извещен о подаче Н. жалобы на определение судьи Верховного Суда Республики Татарстан от 16.02.2006 г., копию жалобы не получал, в результате чего был лишен судом возможности представить свои возражения против доводов жалобы. Кроме того, В. указывает на неправомерность выводов о нарушении им Правил дорожного движения.</w:t>
      </w:r>
      <w:r w:rsidRPr="00606578">
        <w:rPr>
          <w:rStyle w:val="a7"/>
          <w:sz w:val="28"/>
          <w:szCs w:val="28"/>
        </w:rPr>
        <w:footnoteReference w:id="57"/>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Подведомственность судьям арбитражных судов по делам об административных правонарушениях устанавливается абз. 3 ч. 3 ст. 23.1 КоАП, в отношении дел об оспаривании решений государственных органов, иных органов, должностных лиц, о привлечении к административной ответственности лиц, осуществляющих предпринимательскую и иную экономическую деятельность. Данные дела рассматриваются арбитражным судом по общим правилам искового производства, предусмотренным АПК, с особенностями, установленными в § 2 гл. 25 АПК (Арбитражным процессуальным кодексом).</w:t>
      </w:r>
      <w:r w:rsidRPr="00606578">
        <w:rPr>
          <w:rStyle w:val="a7"/>
          <w:sz w:val="28"/>
          <w:szCs w:val="28"/>
        </w:rPr>
        <w:footnoteReference w:id="58"/>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Согласно ч. 2 ст. 207 АПК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соответствии со статьями 30.2 и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вышестоящий орган или суд.</w:t>
      </w:r>
      <w:r w:rsidRPr="00606578">
        <w:rPr>
          <w:rStyle w:val="a7"/>
          <w:sz w:val="28"/>
          <w:szCs w:val="28"/>
        </w:rPr>
        <w:footnoteReference w:id="59"/>
      </w:r>
      <w:r w:rsidRPr="00606578">
        <w:rPr>
          <w:sz w:val="28"/>
          <w:szCs w:val="28"/>
        </w:rPr>
        <w:t xml:space="preserve"> Пятидневный срок установлен по таким категориям дел, как дела в отношении административных правонарушений посягающих на права граждан в сфере проведения выборов и референдумов. В случае пропуска срока, предусмотренного ч.</w:t>
      </w:r>
      <w:r>
        <w:rPr>
          <w:sz w:val="28"/>
          <w:szCs w:val="28"/>
        </w:rPr>
        <w:t xml:space="preserve"> </w:t>
      </w:r>
      <w:r w:rsidRPr="00606578">
        <w:rPr>
          <w:sz w:val="28"/>
          <w:szCs w:val="28"/>
        </w:rPr>
        <w:t>1</w:t>
      </w:r>
      <w:r>
        <w:rPr>
          <w:sz w:val="28"/>
          <w:szCs w:val="28"/>
        </w:rPr>
        <w:t xml:space="preserve"> </w:t>
      </w:r>
      <w:r w:rsidRPr="00606578">
        <w:rPr>
          <w:sz w:val="28"/>
          <w:szCs w:val="28"/>
        </w:rPr>
        <w:t>ст. 30.3 КоАП РФ, указанный срок по ходатайству лица, подающего жалобу, может быть восстановлен судьей или должностным лицом, правомочными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КоАП РФ не требует от подателя жалобы прилагать к ней какие-либо документы, в том числе уведомление о вручении жалобы административному органу.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Жалоба может составляться в произвольной форме (ст. 30.2 КоАП РФ); рассмотрение жалобы может производиться без вызова органа, должностного лица, вынесшего обжалуемое постановление; срок рассмотрения жалобы (ст. 30.5 КоАП РФ) исчисляется лишь с момента поступления жалобы со всеми материалами дела об административном правонарушении, представление которых возлагается на орган, вынесший обжалуемое постановление (ст. 30.2 КоАП РФ), и т.п.</w:t>
      </w:r>
      <w:r w:rsidRPr="00606578">
        <w:rPr>
          <w:rStyle w:val="a7"/>
          <w:sz w:val="28"/>
          <w:szCs w:val="28"/>
        </w:rPr>
        <w:footnoteReference w:id="60"/>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Так же он может обратиться к общественному объединению, должностному лицу, государственному служащему. Жалобы на постановления по делам об административных правонарушениях государственной пошлиной не облагаются (ч. 5 ст. 30.2 КоАП РФ).</w:t>
      </w:r>
      <w:r w:rsidRPr="00606578">
        <w:rPr>
          <w:rStyle w:val="a7"/>
          <w:sz w:val="28"/>
          <w:szCs w:val="28"/>
        </w:rPr>
        <w:footnoteReference w:id="61"/>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При подготовке к рассмотрению жалобы, на постановление по делу об административном правонарушении судья, должностное лицо:</w:t>
      </w:r>
    </w:p>
    <w:p w:rsidR="003466AB" w:rsidRPr="00606578" w:rsidRDefault="003466AB" w:rsidP="00043AA4">
      <w:pPr>
        <w:widowControl w:val="0"/>
        <w:suppressAutoHyphens w:val="0"/>
        <w:spacing w:after="0" w:line="360" w:lineRule="auto"/>
        <w:ind w:firstLine="709"/>
        <w:jc w:val="both"/>
        <w:rPr>
          <w:sz w:val="28"/>
          <w:szCs w:val="28"/>
        </w:rPr>
      </w:pPr>
      <w:bookmarkStart w:id="41" w:name="sub_30401"/>
      <w:r w:rsidRPr="00606578">
        <w:rPr>
          <w:sz w:val="28"/>
          <w:szCs w:val="28"/>
        </w:rP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3466AB" w:rsidRPr="00606578" w:rsidRDefault="003466AB" w:rsidP="00043AA4">
      <w:pPr>
        <w:widowControl w:val="0"/>
        <w:suppressAutoHyphens w:val="0"/>
        <w:spacing w:after="0" w:line="360" w:lineRule="auto"/>
        <w:ind w:firstLine="709"/>
        <w:jc w:val="both"/>
        <w:rPr>
          <w:sz w:val="28"/>
          <w:szCs w:val="28"/>
        </w:rPr>
      </w:pPr>
      <w:bookmarkStart w:id="42" w:name="sub_30402"/>
      <w:bookmarkEnd w:id="41"/>
      <w:r w:rsidRPr="00606578">
        <w:rPr>
          <w:sz w:val="28"/>
          <w:szCs w:val="28"/>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466AB" w:rsidRPr="00606578" w:rsidRDefault="003466AB" w:rsidP="00043AA4">
      <w:pPr>
        <w:widowControl w:val="0"/>
        <w:suppressAutoHyphens w:val="0"/>
        <w:spacing w:after="0" w:line="360" w:lineRule="auto"/>
        <w:ind w:firstLine="709"/>
        <w:jc w:val="both"/>
        <w:rPr>
          <w:sz w:val="28"/>
          <w:szCs w:val="28"/>
        </w:rPr>
      </w:pPr>
      <w:bookmarkStart w:id="43" w:name="sub_30403"/>
      <w:bookmarkEnd w:id="42"/>
      <w:r w:rsidRPr="00606578">
        <w:rPr>
          <w:sz w:val="28"/>
          <w:szCs w:val="28"/>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орган, должностному лицу, правомочным рассматривать жалобу. Проблемы могут возникнуть, при невозможности представления дела об административном правонарушении по подведомственности для рассмотрения жалобы на постановление по делу об административном правонарушении.</w:t>
      </w:r>
      <w:r w:rsidRPr="00606578">
        <w:rPr>
          <w:rStyle w:val="a7"/>
          <w:sz w:val="28"/>
          <w:szCs w:val="28"/>
        </w:rPr>
        <w:footnoteReference w:id="62"/>
      </w:r>
      <w:r w:rsidRPr="00606578">
        <w:rPr>
          <w:sz w:val="28"/>
          <w:szCs w:val="28"/>
        </w:rPr>
        <w:t xml:space="preserve"> Это может возникнуть в связи с нахождением материалов дела в органах прокуратуры или предварительного следствия, в данном случае необходимо предоставить информацию о причинах, обусловивших задержку их направления, а также принять скорейшие меры к их получению.</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Пятидневный срок рассмотрения жалобы на постановление по делу об административном правонарушении установлен по таким категориям дел, как дела в отношении административных правонарушений посягающих на права граждан в сфере проведения выборов и референдумов. Если лицо, привлеченное к административной ответственности, отбывает административный арест либо подлежит административному выдворению, то срок рассмотрения жалобы на постановление об административном аресте, либо административном выдворении сокращается до одних суток с момента подачи жалобы.</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Необходимо обратить внимание на наличие других сроков.</w:t>
      </w:r>
      <w:r>
        <w:rPr>
          <w:sz w:val="28"/>
          <w:szCs w:val="28"/>
        </w:rPr>
        <w:t xml:space="preserve"> </w:t>
      </w:r>
      <w:r w:rsidRPr="00606578">
        <w:rPr>
          <w:sz w:val="28"/>
          <w:szCs w:val="28"/>
        </w:rPr>
        <w:t>В налоговых органах жалоба должна быть рассмотрена в 30-дневный срок, и указанный срок может быть продлен руководителем (заместителем руководителя) налогового органа для получения документов (информации), необходимых для рассмотрения жалобы, у нижестоящих налоговых органов, но не более чем на 15 дней. О принятом решении в течение трех дней со дня его принятия сообщается в письменной форме лицу, подавшему жалобу. А по трудовому законодательству предусмотрен общий 30-дневный срок рассмотрения первоначальной жалобы и возможность продления данного срока начальником этого таможенного органа, но не более чем еще на один месяц, о чем сообщается лицу, подавшему эту жалобу, в письменной форме с указание причин продления.</w:t>
      </w:r>
      <w:r w:rsidRPr="00606578">
        <w:rPr>
          <w:rStyle w:val="a7"/>
          <w:sz w:val="28"/>
          <w:szCs w:val="28"/>
        </w:rPr>
        <w:footnoteReference w:id="63"/>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Должностное лицо, осуществляющее рассмотрение, не связано доводами жалобы (протеста) и проверяет дело в полном объеме.</w:t>
      </w:r>
      <w:r w:rsidRPr="00606578">
        <w:rPr>
          <w:rStyle w:val="a7"/>
          <w:sz w:val="28"/>
          <w:szCs w:val="28"/>
        </w:rPr>
        <w:footnoteReference w:id="64"/>
      </w:r>
      <w:r w:rsidRPr="00606578">
        <w:rPr>
          <w:sz w:val="28"/>
          <w:szCs w:val="28"/>
        </w:rPr>
        <w:t xml:space="preserve"> Акцентируется внимание на законности и обоснованности,</w:t>
      </w:r>
      <w:r>
        <w:rPr>
          <w:sz w:val="28"/>
          <w:szCs w:val="28"/>
        </w:rPr>
        <w:t xml:space="preserve"> </w:t>
      </w:r>
      <w:r w:rsidRPr="00606578">
        <w:rPr>
          <w:sz w:val="28"/>
          <w:szCs w:val="28"/>
        </w:rPr>
        <w:t>дополнительно представленных материалов,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Так же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КоАП и ГПК. При рассмотрении жалобы разрешаются заявленные отводы и ходатайства, заслушиваются объяснения лиц, в отношении которых вынесено постановление по делу об административном правонарушении, заслушиваются показания других лиц, пояснения специалиста и заключение эксперта, исследуются иные доказательства, осуществляются другие процессуальные действия. В целях удостоверения совершения должностным лицом, рассматривающим жалобу, и иными участниками производства действий, предусмотренных на стадии рассмотрения жалобы, а также в целях удостоверения соблюдения прав лица, обратившегося с жалобой, может вестись протокол рассмотрения жалобы.</w:t>
      </w:r>
      <w:r w:rsidRPr="00606578">
        <w:rPr>
          <w:rStyle w:val="a7"/>
          <w:sz w:val="28"/>
          <w:szCs w:val="28"/>
        </w:rPr>
        <w:footnoteReference w:id="65"/>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 результатам рассмотрения жалобы на постановление по делу об административном правонарушении выносится одно из следующих решений:</w:t>
      </w:r>
    </w:p>
    <w:p w:rsidR="003466AB" w:rsidRPr="00606578" w:rsidRDefault="003466AB" w:rsidP="00043AA4">
      <w:pPr>
        <w:widowControl w:val="0"/>
        <w:suppressAutoHyphens w:val="0"/>
        <w:spacing w:after="0" w:line="360" w:lineRule="auto"/>
        <w:ind w:firstLine="709"/>
        <w:jc w:val="both"/>
        <w:rPr>
          <w:sz w:val="28"/>
          <w:szCs w:val="28"/>
        </w:rPr>
      </w:pPr>
      <w:bookmarkStart w:id="44" w:name="sub_30711"/>
      <w:r w:rsidRPr="00606578">
        <w:rPr>
          <w:sz w:val="28"/>
          <w:szCs w:val="28"/>
        </w:rPr>
        <w:t>1) об оставлении постановления без изменения, а жалобы без удовлетворения;</w:t>
      </w:r>
    </w:p>
    <w:p w:rsidR="003466AB" w:rsidRPr="00606578" w:rsidRDefault="003466AB" w:rsidP="00043AA4">
      <w:pPr>
        <w:widowControl w:val="0"/>
        <w:suppressAutoHyphens w:val="0"/>
        <w:spacing w:after="0" w:line="360" w:lineRule="auto"/>
        <w:ind w:firstLine="709"/>
        <w:jc w:val="both"/>
        <w:rPr>
          <w:sz w:val="28"/>
          <w:szCs w:val="28"/>
        </w:rPr>
      </w:pPr>
      <w:bookmarkStart w:id="45" w:name="sub_30712"/>
      <w:bookmarkEnd w:id="44"/>
      <w:r w:rsidRPr="00606578">
        <w:rPr>
          <w:sz w:val="28"/>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466AB" w:rsidRPr="00606578" w:rsidRDefault="003466AB" w:rsidP="00043AA4">
      <w:pPr>
        <w:widowControl w:val="0"/>
        <w:suppressAutoHyphens w:val="0"/>
        <w:spacing w:after="0" w:line="360" w:lineRule="auto"/>
        <w:ind w:firstLine="709"/>
        <w:jc w:val="both"/>
        <w:rPr>
          <w:sz w:val="28"/>
          <w:szCs w:val="28"/>
        </w:rPr>
      </w:pPr>
      <w:bookmarkStart w:id="46" w:name="sub_307013"/>
      <w:bookmarkEnd w:id="45"/>
      <w:r w:rsidRPr="00606578">
        <w:rPr>
          <w:sz w:val="28"/>
          <w:szCs w:val="28"/>
        </w:rPr>
        <w:t>3) об отмене постановления и о прекращении производства по делу при наличии хотя бы одного из обстоятельств, предусмотренных ст. 2.9, 2.45 КоАП РФ, а также при недоказанности обстоятельств, на основании которых было вынесено постановление;</w:t>
      </w:r>
    </w:p>
    <w:p w:rsidR="003466AB" w:rsidRPr="00606578" w:rsidRDefault="003466AB" w:rsidP="00043AA4">
      <w:pPr>
        <w:widowControl w:val="0"/>
        <w:suppressAutoHyphens w:val="0"/>
        <w:spacing w:after="0" w:line="360" w:lineRule="auto"/>
        <w:ind w:firstLine="709"/>
        <w:jc w:val="both"/>
        <w:rPr>
          <w:sz w:val="28"/>
          <w:szCs w:val="28"/>
        </w:rPr>
      </w:pPr>
      <w:bookmarkStart w:id="47" w:name="sub_30714"/>
      <w:bookmarkEnd w:id="46"/>
      <w:r w:rsidRPr="00606578">
        <w:rPr>
          <w:sz w:val="28"/>
          <w:szCs w:val="28"/>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466AB" w:rsidRPr="00606578" w:rsidRDefault="003466AB" w:rsidP="00043AA4">
      <w:pPr>
        <w:widowControl w:val="0"/>
        <w:suppressAutoHyphens w:val="0"/>
        <w:spacing w:after="0" w:line="360" w:lineRule="auto"/>
        <w:ind w:firstLine="709"/>
        <w:jc w:val="both"/>
        <w:rPr>
          <w:sz w:val="28"/>
          <w:szCs w:val="28"/>
        </w:rPr>
      </w:pPr>
      <w:bookmarkStart w:id="48" w:name="sub_30715"/>
      <w:bookmarkEnd w:id="47"/>
      <w:r w:rsidRPr="00606578">
        <w:rPr>
          <w:sz w:val="28"/>
          <w:szCs w:val="28"/>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r w:rsidRPr="00606578">
        <w:rPr>
          <w:rStyle w:val="a7"/>
          <w:sz w:val="28"/>
          <w:szCs w:val="28"/>
        </w:rPr>
        <w:footnoteReference w:id="66"/>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Исходя из положений ст. 4.5 и ст. 24.5 КоАП РФ, по истечении установленных сроков давности вопрос об административной ответственности лица, в отношении которого производство по делу прекращено, обсуждаться, не может. В нарушение указанных норм, заместитель председателя Верховного суда Республики Татарстан 21.04.2006 г. отменил указанное определение судьи от 16.02.2006 г. о прекращении производства по делу и прекратил дело за истечением срока давности привлечения к административной ответственности, указав на доказанность вины В. в нарушении Правил дорожного движения и совершении административного правонарушения, предусмотренного ч. 2 ст. 12.13 КоАП РФ.</w:t>
      </w:r>
      <w:r w:rsidRPr="00606578">
        <w:rPr>
          <w:rStyle w:val="a7"/>
          <w:sz w:val="28"/>
          <w:szCs w:val="28"/>
        </w:rPr>
        <w:footnoteReference w:id="67"/>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Поскольку в нарушение требований ч. 2 ст. 25.1 КоАП РФ дело рассмотрено мировым судьей в отсутствие Т. и данных о его надлежащем извещении, постановление мирового судьи судебного участка N 1 Центрального АО г. Тюмени от 18 сентября 2006 года подлежит отмене. Производство по делу подлежит прекращению в соответствии с п. 6 ст. 24.5 КоАП РФ - в связи с истечением установленного ст. 4.5 КоАП РФ двухмесячного срока давности привлечения к административной ответственности.</w:t>
      </w:r>
      <w:bookmarkStart w:id="49" w:name="sub_1111"/>
      <w:r w:rsidRPr="00606578">
        <w:rPr>
          <w:sz w:val="28"/>
          <w:szCs w:val="28"/>
        </w:rPr>
        <w:t xml:space="preserve"> На основании изложенного, руководствуясь ст. 30.11 КоАП РФ, суд постановил: постановление мирового судьи судебного участка N 1 Центрального АО г. Тюмени от 18 сентября 2006 года по делу об административном правонарушении, предусмотренном ч. 1 ст. 12.8 КоАП РФ, в отношении Т. - отменить. Производство по делу прекратить.</w:t>
      </w:r>
      <w:r w:rsidRPr="00606578">
        <w:rPr>
          <w:rStyle w:val="a7"/>
          <w:sz w:val="28"/>
          <w:szCs w:val="28"/>
        </w:rPr>
        <w:footnoteReference w:id="68"/>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Решение по жалобе на постановление (решение) о назначении административного наказания, решение по жалобе на постановление о прекращении производства по делу об административном правонарушении оглашаются вынесшими их судьей, должностным лицом немедленно после их вынесения. Резолютивная часть решения по жалобе на постановление по делу об административном правонарушении должна быть конкретной и четкой, исключающей различные понимание и толкование. Исполнимости решения по жалобе (особенно в случаях изменения вида и меры административного наказания) призваны способствовать соблюдение правил о немедленном оглашении решения, вручении (или высылке) его копии и доведении его до сведения органа исполнения, а также заинтересованных участников производства.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Не вступившее в законную силу постановление по делу об административном правонарушении (в т.ч. постановление судьи) и (или) последующие решения вышестоящих органов (должностных лиц) по жалобам на такое постановление могут быть опротестованы прокурором.</w:t>
      </w:r>
      <w:r w:rsidRPr="00606578">
        <w:rPr>
          <w:rStyle w:val="a7"/>
          <w:sz w:val="28"/>
          <w:szCs w:val="28"/>
        </w:rPr>
        <w:footnoteReference w:id="69"/>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Пересмотр решений вынесенных по жалобе на постановление по делу об административном правонарушении непосредственно зависит от того, каким органом рассматривалось дело. Если дело рассматривалось органом (должностным лицом), уполномоченным рассматривать дела об административных правонарушениях, то его постановление может быть обжаловано в районный суд, а военнослужащими - в гарнизонный военный суд. Решение судьи районного суда или гарнизонного военного суда, принятое по жалобе на такое постановление, может быть обжаловано в соответствии с частями 1 и 2 статьи 30.9 КоАП РФ в вышестоящий суд.</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вынесенное органом (должностным лицом), уполномоченным рассматривать дела об административных правонарушениях, или арбитражным судом может быть обжаловано в арбитражный суд. Постановление по делу об административном правонарушении, совершенном юридическим лицом или индивидуальным предпринимателем, вынесенное судьей суда общей юрисдикции, может быть обжаловано в соответствии с пунктом 1 части 1 статьи 30.1 КоАП РФ в вышестоящий суд общей юрисдикции.</w:t>
      </w:r>
      <w:r w:rsidRPr="00606578">
        <w:rPr>
          <w:rStyle w:val="a7"/>
          <w:sz w:val="28"/>
          <w:szCs w:val="28"/>
        </w:rPr>
        <w:footnoteReference w:id="70"/>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Если дело рассматривалось мировым судьей, судьей районного суда или гарнизонного военного суда, то их постановление может быть обжаловано только в вышестоящий суд: соответственно в районный суд либо в верховный суд республики, краевой, областной суд, суд города федерального значения, автономной области, автономного округа, окружной (флотский) военный суд.</w:t>
      </w:r>
      <w:r w:rsidRPr="00606578">
        <w:rPr>
          <w:rStyle w:val="a7"/>
          <w:sz w:val="28"/>
          <w:szCs w:val="28"/>
        </w:rPr>
        <w:footnoteReference w:id="71"/>
      </w:r>
      <w:r w:rsidRPr="00606578">
        <w:rPr>
          <w:sz w:val="28"/>
          <w:szCs w:val="28"/>
        </w:rPr>
        <w:t xml:space="preserve">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При применении статьи 30.11 КоАП РФ</w:t>
      </w:r>
      <w:r>
        <w:rPr>
          <w:sz w:val="28"/>
          <w:szCs w:val="28"/>
        </w:rPr>
        <w:t xml:space="preserve"> </w:t>
      </w:r>
      <w:r w:rsidRPr="00606578">
        <w:rPr>
          <w:sz w:val="28"/>
          <w:szCs w:val="28"/>
        </w:rPr>
        <w:t>необходимо иметь в виду, что положения, закрепленные в данной норме, не лишают гражданина, в отношении которого вынесено постановление по делу об административном правонарушении, а также других лиц, имеющих в силу статьи 30.1 КоАП РФ права обжалования постановления по делу об административном правонарушении. Так же права непосредственно обращаться к председателю или заместителю председателя соответствующего вышестоящего суда, правомочным на основании части 3 статьи 30.11 КоАП РФ пересматривать вступившие в законную силу постановления. В противном случае будет нарушено право этих лиц на судебную защиту (часть 1 статьи 46 Конституции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Статья 46 Конституции РФ устанавливает,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суде.</w:t>
      </w:r>
      <w:r w:rsidRPr="00606578">
        <w:rPr>
          <w:rStyle w:val="a7"/>
          <w:sz w:val="28"/>
          <w:szCs w:val="28"/>
        </w:rPr>
        <w:footnoteReference w:id="72"/>
      </w:r>
      <w:r w:rsidRPr="00606578">
        <w:rPr>
          <w:sz w:val="28"/>
          <w:szCs w:val="28"/>
        </w:rPr>
        <w:t xml:space="preserve"> Исходя из этого, КоАП РФ не содержит ограничений на обжалование постановлений по делу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Право граждан на обжалование определений об отказе в возбуждении дела об административном правонарушении, постановлений и решений по делам об административных правонарушениях представляет собой гарантированную государством возможность восстановления нарушенных прав и охраняемых интересов, средство выявления и устранения недостатков в деятельности органов, уполномоченных рассматривать дела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теории административного права исполнение постановлений по делам об административных правонарушениях рассматривается как стадия исполнения, являющаяся неотъемлемой составной частью производства и завершающая все производство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отличие от других стадий она характеризуется большей автономностью, что обусловлено особенностями проявления процессуальных принципов, спецификой решаемых задач и осуществляемых функций, специфическим составом и ролью субъектов исполнительной деятельности, сущностью складывающихся правоотношений и наступлением свойственных только для данной стадии правовых последствий.</w:t>
      </w:r>
      <w:r w:rsidRPr="00606578">
        <w:rPr>
          <w:rStyle w:val="a7"/>
          <w:sz w:val="28"/>
          <w:szCs w:val="28"/>
        </w:rPr>
        <w:t xml:space="preserve"> </w:t>
      </w:r>
      <w:r w:rsidRPr="00606578">
        <w:rPr>
          <w:rStyle w:val="a7"/>
          <w:sz w:val="28"/>
          <w:szCs w:val="28"/>
        </w:rPr>
        <w:footnoteReference w:id="73"/>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по делу об административном правонарушении вступает в законную силу: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2) после истечения срока, установленного для обжалования решения по жалобе, протесту, за исключением случаев, если решением отменяется вынесенное постановление;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bookmarkEnd w:id="43"/>
      <w:bookmarkEnd w:id="48"/>
    </w:p>
    <w:p w:rsidR="003466AB" w:rsidRPr="00606578" w:rsidRDefault="00606578"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Заключение</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Содержание Кодекса Российской Федерации об административных правонарушениях позволяет выделить следующие основные стадии производства по делам об административных правонарушениях: возбуждение дела, его рассмотрение, вынесение постановления по делу, исполнение принятого решения, обжалование и опротестование постановления.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Возбуждение дела об административном правонарушении – начальная стадия производства. Применительно к производству по делам об административных правонарушениях данная стадия имеет специфическое процессуальное оформление. Суть его состоит в составлении особого процессуального документа, а именно – протокола об административном правонарушении (ст. 28.2).</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 стадии возбуждения дела в необходимых случаях осуществляются процессуальные меры обеспечения производства по делам об административных правонарушениях (ст. 27.1). Их цель – пресечение административного правонарушения, установление личности нарушителя, составление протокола. Поводами к возбуждению дела об административном правонарушении (ст. 28.1) являются: непосредственное обнаружение должностными лицами, уполномоченными составлять протокол об административном правонарушении, достаточных данных, указывающих на наличие события административного правонарушения; поступившие из правоохранительных органов, других государственных органов, органов местного самоуправления материалы, содержащие данные, указывающие на наличие события правонарушения; сообщения и заявления физических и юридических лиц, сообщения в средствах массовой информации, содержащие такие данные.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Составлению протокола может предшествовать административное расследование на основании определения, вынесенного должностным лицом, уполномоченным составлять протокол. Административное расследование проводится, если осуществляется экспертиза или иные процессуальные действия, требующие значительных временных затрат; его срок не может превышать один месяц с момента возбуждения дела.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Рассмотрение дела об административном правонарушении – центральная стадия производства, в рамках которой наиболее отчётливо проявляются многие важные черты, свойственные юрисдикционной административно-процессуальной деятельности. Её содержание может быть раскрыто на основе рассмотрения ряда принципиальных вопросов, среди которых, прежде всего – вопрос об органах и должностных лицах, уполномоченных рассматривать дела об административных правонарушениях. К этим органам и должностным лицам относятся: лицо, в отношении которого ведётся производство по делу об административном правонарушении; законные представители физического и юридического лица; защитник и представитель; свидетель; понятой; специалист; эксперт; переводчик; прокурор. Естественно, что участником является судья или орган (должностное лицо), уполномоченный на рассмотрение и разрешение дел, а так же должностное лицо, возбудившее данное дело.</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Дальнейший этап работы – выяснение обстоятельств, от которых зависит решение, а именно: было ли совершено правонарушение; виновно ли данное лицо в его совершении; подлежит ли оно административной ответственности; имеются ли обстоятельства, смягчающие или отягчающие ответственность; причинён ли правонарушением имущественный ущерб; нет ли обстоятельств, исключающих производство по делу.</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Постановление по делу об административном правонарушении должно содержать следующие данные: наименование органа (должностного лица), вынесшего постановление; сведения о лице, в отношении которого рассматривается дело; изложение обстоятельств, установленных при рассмотрении дела; указание на статью нормативного акта, предусматривающего ответственность за данное правонарушение; принятое по делу мотивированное решение; срок и порядок обжалования постановления.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Исполнение постановлений о наложении административных наказаний – заключительная обязательная стадия производства. Обжалование постановлений считают факультативной стадией производства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Таким образом, в процессе исследования данной темы были решены следующие задачи: определены понятие, задачи и принципы производства по делам об административных правонарушениях, рассмотрены участники производства и определена их роль, исследован порядок возбуждения дела, определена процедура его рассмотрения, проанализирован порядок обжалования постановлений по делам об административных правонарушениях, изучен порядок рассмотрения жалоб и протестов 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На сегодняшний день разработана методика расследования лишь по делам о нарушении таможенных правил. В то же время мы с полным основанием можем заявить, что исследования особенностей методик расследования различных видов административных правонарушений необходимо продолжить. Следует при этом учитывать, что многие признаки составов административных правонарушений практически идентичны смежным составам преступлений и отличаются лишь последствиями. Это касается целого ряда экологических преступлений и административных правонарушений в области охраны окружающей природной среды и природопользования, в области дорожного движения, незаконного оборота наркотических средств и ряда других. Поэтому имеющиеся криминалистические наработки, например, по расследованию ДТП, вполне с легкой долей адаптации могут быть использованы и в административном процессе. Полагаем, что методика расследования преступлений и административных правонарушений должна быть единой. Тем более что криминалистическая наука имеет фундаментальные разработки различных видов преступлений. В основу методики административного расследования должны быть положены разнообразные криминалистические средства и методы.</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 заключение отметим, что механически переносить криминалистические знания в административный процесс нельзя, нужна их определенная адаптация. В связи с этим следует отметить, что в ближайшие годы совместными усилиями криминалистов и работников административной структуры, возможно, разработается целостная концепция административного расследования.</w:t>
      </w:r>
    </w:p>
    <w:p w:rsidR="003466AB" w:rsidRPr="00606578" w:rsidRDefault="00606578" w:rsidP="00043AA4">
      <w:pPr>
        <w:widowControl w:val="0"/>
        <w:suppressAutoHyphens w:val="0"/>
        <w:spacing w:after="0" w:line="360" w:lineRule="auto"/>
        <w:ind w:firstLine="709"/>
        <w:jc w:val="both"/>
        <w:rPr>
          <w:b/>
          <w:bCs/>
          <w:sz w:val="28"/>
          <w:szCs w:val="28"/>
        </w:rPr>
      </w:pPr>
      <w:r w:rsidRPr="00606578">
        <w:rPr>
          <w:b/>
          <w:bCs/>
          <w:sz w:val="28"/>
          <w:szCs w:val="28"/>
        </w:rPr>
        <w:br w:type="page"/>
      </w:r>
      <w:r w:rsidR="003466AB" w:rsidRPr="00606578">
        <w:rPr>
          <w:b/>
          <w:bCs/>
          <w:sz w:val="28"/>
          <w:szCs w:val="28"/>
        </w:rPr>
        <w:t>Глоссарий</w:t>
      </w:r>
    </w:p>
    <w:p w:rsidR="00606578" w:rsidRPr="00606578" w:rsidRDefault="00606578" w:rsidP="00043AA4">
      <w:pPr>
        <w:widowControl w:val="0"/>
        <w:suppressAutoHyphens w:val="0"/>
        <w:spacing w:after="0" w:line="360" w:lineRule="auto"/>
        <w:ind w:firstLine="709"/>
        <w:jc w:val="both"/>
        <w:rPr>
          <w:b/>
          <w:bCs/>
          <w:sz w:val="28"/>
          <w:szCs w:val="28"/>
        </w:rPr>
      </w:pPr>
    </w:p>
    <w:tbl>
      <w:tblPr>
        <w:tblW w:w="8989" w:type="dxa"/>
        <w:tblInd w:w="-108" w:type="dxa"/>
        <w:tblLayout w:type="fixed"/>
        <w:tblLook w:val="0000" w:firstRow="0" w:lastRow="0" w:firstColumn="0" w:lastColumn="0" w:noHBand="0" w:noVBand="0"/>
      </w:tblPr>
      <w:tblGrid>
        <w:gridCol w:w="593"/>
        <w:gridCol w:w="2067"/>
        <w:gridCol w:w="6329"/>
      </w:tblGrid>
      <w:tr w:rsidR="003466AB" w:rsidRPr="00606578">
        <w:trPr>
          <w:trHeight w:val="404"/>
        </w:trPr>
        <w:tc>
          <w:tcPr>
            <w:tcW w:w="593"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w:t>
            </w:r>
          </w:p>
          <w:p w:rsidR="003466AB" w:rsidRPr="00606578" w:rsidRDefault="003466AB" w:rsidP="00606578">
            <w:pPr>
              <w:widowControl w:val="0"/>
              <w:suppressAutoHyphens w:val="0"/>
              <w:spacing w:after="0" w:line="360" w:lineRule="auto"/>
              <w:jc w:val="both"/>
              <w:rPr>
                <w:sz w:val="20"/>
                <w:szCs w:val="20"/>
              </w:rPr>
            </w:pPr>
            <w:r w:rsidRPr="00606578">
              <w:rPr>
                <w:sz w:val="20"/>
                <w:szCs w:val="20"/>
              </w:rPr>
              <w:t>п/п</w:t>
            </w:r>
          </w:p>
        </w:tc>
        <w:tc>
          <w:tcPr>
            <w:tcW w:w="2067"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Новые понятия</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Содержание</w:t>
            </w:r>
          </w:p>
        </w:tc>
      </w:tr>
      <w:tr w:rsidR="003466AB" w:rsidRPr="00606578">
        <w:trPr>
          <w:trHeight w:val="296"/>
        </w:trPr>
        <w:tc>
          <w:tcPr>
            <w:tcW w:w="593"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1</w:t>
            </w:r>
          </w:p>
        </w:tc>
        <w:tc>
          <w:tcPr>
            <w:tcW w:w="2067"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2</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3</w:t>
            </w:r>
          </w:p>
        </w:tc>
      </w:tr>
      <w:tr w:rsidR="003466AB" w:rsidRPr="00606578">
        <w:trPr>
          <w:trHeight w:val="1170"/>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Административная</w:t>
            </w: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юрисдикция</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правоохранительная, административно-процедурная деятельность субъектов исполнительной власти по решению административно-правовых споров, рассмотрению жалоб граждан</w:t>
            </w:r>
          </w:p>
        </w:tc>
      </w:tr>
      <w:tr w:rsidR="003466AB" w:rsidRPr="00606578">
        <w:trPr>
          <w:trHeight w:val="1466"/>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2.</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Административное правонарушение</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противоправное, виновное действие (бездействие) физического или юридического лица, за которое Кодексом или законами субъектов РФ об административных правонарушениях установлена административная ответственность</w:t>
            </w:r>
          </w:p>
        </w:tc>
      </w:tr>
      <w:tr w:rsidR="003466AB" w:rsidRPr="00606578">
        <w:trPr>
          <w:trHeight w:val="2046"/>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3.</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Административное производство</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нормативно урегулированный вид деятельности полномочных субъектов исполнительной власти по рассмотрению и разрешению индивидуальных административных дел; различают производство по делам об административных правонарушениях, дисциплинарное производство, производство по жалобам, согласительное производство</w:t>
            </w:r>
          </w:p>
        </w:tc>
      </w:tr>
      <w:tr w:rsidR="003466AB" w:rsidRPr="00606578">
        <w:trPr>
          <w:trHeight w:val="1753"/>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4.</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Административный процесс</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разновидность юридического процесса, совокупность последовательных действий, совершаемых субъектами исполнительной власти для достижения юридических результатов, решения управленческих дел, урегулированных нормами административного права процессуального характера</w:t>
            </w:r>
          </w:p>
        </w:tc>
      </w:tr>
      <w:tr w:rsidR="003466AB" w:rsidRPr="00606578">
        <w:trPr>
          <w:trHeight w:val="1161"/>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5.</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Административный надзор</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наблюдение уполномоченными на то субъектами исполнительной власти за исполнением действующих в сфере управления специальных норм, общеобязательных правил, закреплённых в законах и подзаконных актах</w:t>
            </w:r>
          </w:p>
        </w:tc>
      </w:tr>
      <w:tr w:rsidR="003466AB" w:rsidRPr="00606578">
        <w:trPr>
          <w:trHeight w:val="1775"/>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6.</w:t>
            </w:r>
          </w:p>
          <w:p w:rsidR="003466AB" w:rsidRPr="00606578" w:rsidRDefault="003466AB" w:rsidP="00606578">
            <w:pPr>
              <w:widowControl w:val="0"/>
              <w:suppressAutoHyphens w:val="0"/>
              <w:spacing w:after="0" w:line="360" w:lineRule="auto"/>
              <w:jc w:val="both"/>
              <w:rPr>
                <w:sz w:val="20"/>
                <w:szCs w:val="20"/>
              </w:rPr>
            </w:pP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Административное задержание</w:t>
            </w:r>
          </w:p>
          <w:p w:rsidR="003466AB" w:rsidRPr="00606578" w:rsidRDefault="003466AB" w:rsidP="00606578">
            <w:pPr>
              <w:widowControl w:val="0"/>
              <w:suppressAutoHyphens w:val="0"/>
              <w:spacing w:after="0" w:line="360" w:lineRule="auto"/>
              <w:jc w:val="both"/>
              <w:rPr>
                <w:b/>
                <w:bCs/>
                <w:sz w:val="20"/>
                <w:szCs w:val="20"/>
              </w:rPr>
            </w:pP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w:t>
            </w:r>
          </w:p>
        </w:tc>
      </w:tr>
      <w:tr w:rsidR="003466AB" w:rsidRPr="00606578">
        <w:trPr>
          <w:trHeight w:val="1215"/>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7.</w:t>
            </w:r>
          </w:p>
          <w:p w:rsidR="003466AB" w:rsidRPr="00606578" w:rsidRDefault="003466AB" w:rsidP="00606578">
            <w:pPr>
              <w:widowControl w:val="0"/>
              <w:suppressAutoHyphens w:val="0"/>
              <w:spacing w:after="0" w:line="360" w:lineRule="auto"/>
              <w:jc w:val="both"/>
              <w:rPr>
                <w:sz w:val="20"/>
                <w:szCs w:val="20"/>
              </w:rPr>
            </w:pP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Вещественные доказательства</w:t>
            </w:r>
          </w:p>
          <w:p w:rsidR="003466AB" w:rsidRPr="00606578" w:rsidRDefault="003466AB" w:rsidP="00606578">
            <w:pPr>
              <w:widowControl w:val="0"/>
              <w:suppressAutoHyphens w:val="0"/>
              <w:spacing w:after="0" w:line="360" w:lineRule="auto"/>
              <w:jc w:val="both"/>
              <w:rPr>
                <w:b/>
                <w:bCs/>
                <w:sz w:val="20"/>
                <w:szCs w:val="20"/>
              </w:rPr>
            </w:pP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tc>
      </w:tr>
      <w:tr w:rsidR="003466AB" w:rsidRPr="00606578">
        <w:trPr>
          <w:trHeight w:val="1069"/>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8.</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Законность</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единообразное понимание и точное соблюдение действующего законодательства всеми органами государства, общественными организациями, должностными лицами и гражданами</w:t>
            </w:r>
          </w:p>
        </w:tc>
      </w:tr>
      <w:tr w:rsidR="003466AB" w:rsidRPr="00606578">
        <w:trPr>
          <w:trHeight w:val="950"/>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9.</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Доказательства</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tc>
      </w:tr>
      <w:tr w:rsidR="003466AB" w:rsidRPr="00606578">
        <w:trPr>
          <w:trHeight w:val="1498"/>
        </w:trPr>
        <w:tc>
          <w:tcPr>
            <w:tcW w:w="593" w:type="dxa"/>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10.</w:t>
            </w:r>
          </w:p>
        </w:tc>
        <w:tc>
          <w:tcPr>
            <w:tcW w:w="2067" w:type="dxa"/>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Доставление</w:t>
            </w:r>
          </w:p>
        </w:tc>
        <w:tc>
          <w:tcPr>
            <w:tcW w:w="6329" w:type="dxa"/>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tc>
      </w:tr>
      <w:tr w:rsidR="003466AB" w:rsidRPr="00606578">
        <w:trPr>
          <w:trHeight w:val="1137"/>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11.</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Досмотр транспортного средства</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tc>
      </w:tr>
      <w:tr w:rsidR="003466AB" w:rsidRPr="00606578">
        <w:trPr>
          <w:trHeight w:val="1504"/>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12.</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Лица, участвующие в производстве по делам об административных правонарушениях</w:t>
            </w: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лицо, в отношении которого ведётся производство по делу об административном правонарушении; потерпевший; законные представители физического и юридического лица; защитник и представитель; свидетель; понятой; специалист; эксперт; переводчик; прокурор</w:t>
            </w:r>
          </w:p>
          <w:p w:rsidR="003466AB" w:rsidRPr="00606578" w:rsidRDefault="003466AB" w:rsidP="00606578">
            <w:pPr>
              <w:widowControl w:val="0"/>
              <w:suppressAutoHyphens w:val="0"/>
              <w:spacing w:after="0" w:line="360" w:lineRule="auto"/>
              <w:jc w:val="both"/>
              <w:rPr>
                <w:sz w:val="20"/>
                <w:szCs w:val="20"/>
              </w:rPr>
            </w:pPr>
          </w:p>
        </w:tc>
      </w:tr>
      <w:tr w:rsidR="003466AB" w:rsidRPr="00606578">
        <w:trPr>
          <w:trHeight w:val="1495"/>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13.</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Общий прокурорский надзор</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надзор органов прокуратуры за исполнением законов органами государственной власти и местного самоуправления, соблюдением прав и свобод человека и гражданина, соблюдением законов органами и учреждениями, исполняющими наказание</w:t>
            </w:r>
          </w:p>
        </w:tc>
      </w:tr>
      <w:tr w:rsidR="003466AB" w:rsidRPr="00606578">
        <w:trPr>
          <w:trHeight w:val="1604"/>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14.</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Переводчик</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tc>
      </w:tr>
      <w:tr w:rsidR="003466AB" w:rsidRPr="00606578">
        <w:trPr>
          <w:trHeight w:val="847"/>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15.</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Потерпевший</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физическое лицо или юридическое лицо, которым административным правонарушением причинен физический, имущественный или моральный вред</w:t>
            </w:r>
          </w:p>
        </w:tc>
      </w:tr>
      <w:tr w:rsidR="003466AB" w:rsidRPr="00606578">
        <w:trPr>
          <w:trHeight w:val="639"/>
        </w:trPr>
        <w:tc>
          <w:tcPr>
            <w:tcW w:w="593"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16.</w:t>
            </w:r>
          </w:p>
        </w:tc>
        <w:tc>
          <w:tcPr>
            <w:tcW w:w="2067" w:type="dxa"/>
            <w:tcBorders>
              <w:bottom w:val="single" w:sz="4" w:space="0" w:color="000000"/>
            </w:tcBorders>
          </w:tcPr>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Свидетель</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000000"/>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лицо, которому могут быть известны обстоятельства дела, подлежащие установлению</w:t>
            </w:r>
          </w:p>
        </w:tc>
      </w:tr>
      <w:tr w:rsidR="003466AB" w:rsidRPr="00606578">
        <w:trPr>
          <w:trHeight w:val="1293"/>
        </w:trPr>
        <w:tc>
          <w:tcPr>
            <w:tcW w:w="593" w:type="dxa"/>
            <w:tcBorders>
              <w:bottom w:val="single" w:sz="4" w:space="0" w:color="auto"/>
            </w:tcBorders>
          </w:tcPr>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p>
          <w:p w:rsidR="003466AB" w:rsidRPr="00606578" w:rsidRDefault="003466AB" w:rsidP="00606578">
            <w:pPr>
              <w:widowControl w:val="0"/>
              <w:suppressAutoHyphens w:val="0"/>
              <w:spacing w:after="0" w:line="360" w:lineRule="auto"/>
              <w:jc w:val="both"/>
              <w:rPr>
                <w:sz w:val="20"/>
                <w:szCs w:val="20"/>
              </w:rPr>
            </w:pPr>
            <w:r w:rsidRPr="00606578">
              <w:rPr>
                <w:sz w:val="20"/>
                <w:szCs w:val="20"/>
              </w:rPr>
              <w:t>17.</w:t>
            </w:r>
          </w:p>
        </w:tc>
        <w:tc>
          <w:tcPr>
            <w:tcW w:w="2067" w:type="dxa"/>
            <w:tcBorders>
              <w:bottom w:val="single" w:sz="4" w:space="0" w:color="auto"/>
            </w:tcBorders>
          </w:tcPr>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p>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Специалист</w:t>
            </w:r>
          </w:p>
          <w:p w:rsidR="003466AB" w:rsidRPr="00606578" w:rsidRDefault="003466AB" w:rsidP="00606578">
            <w:pPr>
              <w:widowControl w:val="0"/>
              <w:suppressAutoHyphens w:val="0"/>
              <w:spacing w:after="0" w:line="360" w:lineRule="auto"/>
              <w:jc w:val="both"/>
              <w:rPr>
                <w:b/>
                <w:bCs/>
                <w:sz w:val="20"/>
                <w:szCs w:val="20"/>
              </w:rPr>
            </w:pPr>
          </w:p>
        </w:tc>
        <w:tc>
          <w:tcPr>
            <w:tcW w:w="6329" w:type="dxa"/>
            <w:tcBorders>
              <w:bottom w:val="single" w:sz="4" w:space="0" w:color="auto"/>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tc>
      </w:tr>
      <w:tr w:rsidR="003466AB" w:rsidRPr="00606578">
        <w:trPr>
          <w:trHeight w:val="982"/>
        </w:trPr>
        <w:tc>
          <w:tcPr>
            <w:tcW w:w="593" w:type="dxa"/>
            <w:tcBorders>
              <w:top w:val="single" w:sz="4" w:space="0" w:color="auto"/>
              <w:left w:val="single" w:sz="4" w:space="0" w:color="auto"/>
              <w:bottom w:val="single" w:sz="4" w:space="0" w:color="auto"/>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18.</w:t>
            </w:r>
          </w:p>
        </w:tc>
        <w:tc>
          <w:tcPr>
            <w:tcW w:w="2067" w:type="dxa"/>
            <w:tcBorders>
              <w:top w:val="single" w:sz="4" w:space="0" w:color="auto"/>
              <w:bottom w:val="single" w:sz="4" w:space="0" w:color="auto"/>
            </w:tcBorders>
          </w:tcPr>
          <w:p w:rsidR="003466AB" w:rsidRPr="00606578" w:rsidRDefault="003466AB" w:rsidP="00606578">
            <w:pPr>
              <w:widowControl w:val="0"/>
              <w:suppressAutoHyphens w:val="0"/>
              <w:spacing w:after="0" w:line="360" w:lineRule="auto"/>
              <w:jc w:val="both"/>
              <w:rPr>
                <w:b/>
                <w:bCs/>
                <w:sz w:val="20"/>
                <w:szCs w:val="20"/>
              </w:rPr>
            </w:pPr>
            <w:r w:rsidRPr="00606578">
              <w:rPr>
                <w:b/>
                <w:bCs/>
                <w:sz w:val="20"/>
                <w:szCs w:val="20"/>
              </w:rPr>
              <w:t>Специальные технические средства</w:t>
            </w:r>
          </w:p>
        </w:tc>
        <w:tc>
          <w:tcPr>
            <w:tcW w:w="6329" w:type="dxa"/>
            <w:tcBorders>
              <w:top w:val="single" w:sz="4" w:space="0" w:color="auto"/>
              <w:bottom w:val="single" w:sz="4" w:space="0" w:color="auto"/>
              <w:right w:val="single" w:sz="4" w:space="0" w:color="auto"/>
            </w:tcBorders>
          </w:tcPr>
          <w:p w:rsidR="003466AB" w:rsidRPr="00606578" w:rsidRDefault="003466AB" w:rsidP="00606578">
            <w:pPr>
              <w:widowControl w:val="0"/>
              <w:suppressAutoHyphens w:val="0"/>
              <w:spacing w:after="0" w:line="360" w:lineRule="auto"/>
              <w:jc w:val="both"/>
              <w:rPr>
                <w:sz w:val="20"/>
                <w:szCs w:val="20"/>
              </w:rPr>
            </w:pPr>
            <w:r w:rsidRPr="00606578">
              <w:rPr>
                <w:sz w:val="20"/>
                <w:szCs w:val="20"/>
              </w:rPr>
              <w:t>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tc>
      </w:tr>
    </w:tbl>
    <w:p w:rsidR="003466AB" w:rsidRPr="00606578" w:rsidRDefault="003466AB" w:rsidP="00043AA4">
      <w:pPr>
        <w:widowControl w:val="0"/>
        <w:suppressAutoHyphens w:val="0"/>
        <w:spacing w:after="0" w:line="360" w:lineRule="auto"/>
        <w:ind w:firstLine="709"/>
        <w:jc w:val="both"/>
        <w:rPr>
          <w:sz w:val="28"/>
          <w:szCs w:val="28"/>
        </w:rPr>
      </w:pPr>
    </w:p>
    <w:p w:rsidR="003466AB" w:rsidRPr="00606578" w:rsidRDefault="00606578"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Список использованных источников</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Нормативно-правовые акты</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 Российская Федерация. Конституция (1993). Конституция Российской Федерации </w:t>
      </w:r>
      <w:r w:rsidRPr="00606578">
        <w:rPr>
          <w:sz w:val="28"/>
          <w:szCs w:val="28"/>
        </w:rPr>
        <w:tab/>
        <w:t xml:space="preserve">[Текст]: офиц. текст. - М.: Юристъ, 2007. – 39с. – </w:t>
      </w:r>
      <w:r w:rsidRPr="00606578">
        <w:rPr>
          <w:sz w:val="28"/>
          <w:szCs w:val="28"/>
          <w:lang w:val="en-US"/>
        </w:rPr>
        <w:t>ISBN</w:t>
      </w:r>
      <w:r w:rsidRPr="00606578">
        <w:rPr>
          <w:sz w:val="28"/>
          <w:szCs w:val="28"/>
        </w:rPr>
        <w:t xml:space="preserve"> 5-94462-025-0.</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2 Кодекс Российской Федерации об административных правонарушениях [Текст]: Закон от 30.12.2001 г. N 195-ФЗ в ред. 10.01.2008 г. (посл. изм. 01.07.2008г.)</w:t>
      </w:r>
      <w:r>
        <w:rPr>
          <w:sz w:val="28"/>
          <w:szCs w:val="28"/>
        </w:rPr>
        <w:t xml:space="preserve"> </w:t>
      </w:r>
      <w:r w:rsidRPr="00606578">
        <w:rPr>
          <w:sz w:val="28"/>
          <w:szCs w:val="28"/>
        </w:rPr>
        <w:t xml:space="preserve">– М.: «ГроссМедиа», 2008. - 288 с. – </w:t>
      </w:r>
      <w:r w:rsidRPr="00606578">
        <w:rPr>
          <w:sz w:val="28"/>
          <w:szCs w:val="28"/>
          <w:lang w:val="en-US"/>
        </w:rPr>
        <w:t>ISBN</w:t>
      </w:r>
      <w:r w:rsidRPr="00606578">
        <w:rPr>
          <w:sz w:val="28"/>
          <w:szCs w:val="28"/>
        </w:rPr>
        <w:t xml:space="preserve"> 5-472-01864-1.</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3 Арбитражный процессуальный кодекс Российской Федерации: Закон от 24.07.2002 г. N 95-ФЗ в ред. 02.10.2007 г. // Справочно-правовая система «Гарант»: [Электронный ресурс] / Компания «Гарант». - Посл. Обновление 02.10.2007.</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4 Федеральный закон. О прокуратуре Российской Федерации: Закон от 17.01.1992 г. № 2202-1 с изм. от 24.07.2007 г. // Справочно-правовая система «Гарант»: [Электронный ресурс] / Компания «Гарант». - Посл. Обновление 24.07.2007.</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5 Федеральный закон. О внесении изменений в Кодекс Российской Федерации об административных правонарушениях: Закон от 24.07.2007 г. N 210-ФЗ // Справочно-правовая система «Гарант»: [Электронный ресурс] / Компания «Гарант». – Посл. Обновление 24.07.2007.</w:t>
      </w:r>
    </w:p>
    <w:p w:rsidR="00606578" w:rsidRPr="00606578" w:rsidRDefault="003466AB" w:rsidP="002D2D0B">
      <w:pPr>
        <w:widowControl w:val="0"/>
        <w:suppressAutoHyphens w:val="0"/>
        <w:spacing w:after="0" w:line="360" w:lineRule="auto"/>
        <w:jc w:val="both"/>
        <w:rPr>
          <w:sz w:val="28"/>
          <w:szCs w:val="28"/>
        </w:rPr>
        <w:sectPr w:rsidR="00606578" w:rsidRPr="00606578" w:rsidSect="00043AA4">
          <w:pgSz w:w="11907" w:h="16840" w:code="9"/>
          <w:pgMar w:top="1134" w:right="851" w:bottom="1134" w:left="1701" w:header="720" w:footer="720" w:gutter="0"/>
          <w:cols w:space="720"/>
          <w:docGrid w:linePitch="240" w:charSpace="36864"/>
        </w:sectPr>
      </w:pPr>
      <w:r w:rsidRPr="00606578">
        <w:rPr>
          <w:sz w:val="28"/>
          <w:szCs w:val="28"/>
        </w:rPr>
        <w:t>6 Письмо Федеральной службы по надзору в сфере защиты прав потребителей и благополучия человека. Об оптимизации практики применения КоАП при проведении административного расследования по делам, связанным с защитой прав потребителей в сфере потребительского кредитования: Письмо от 12.07.2007 г. № 0100/7062-07-32 // Справочно-правовая система «Гарант»: [Электронный ресурс] / Компания «Гарант». – Посл. Обновление 12.07.2007.</w:t>
      </w:r>
      <w:bookmarkEnd w:id="40"/>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Научная и обзорная литература</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2D2D0B">
      <w:pPr>
        <w:widowControl w:val="0"/>
        <w:suppressAutoHyphens w:val="0"/>
        <w:spacing w:after="0" w:line="360" w:lineRule="auto"/>
        <w:jc w:val="both"/>
        <w:rPr>
          <w:sz w:val="28"/>
          <w:szCs w:val="28"/>
        </w:rPr>
      </w:pPr>
      <w:r w:rsidRPr="00606578">
        <w:rPr>
          <w:sz w:val="28"/>
          <w:szCs w:val="28"/>
        </w:rPr>
        <w:t>1 Агапов, А.Б. Административное право [Текст]: учебное пособие / А.Б. Агапов. – М.: Эксмо, 2006. – 398с. – (Российское юридическое образование).</w:t>
      </w:r>
    </w:p>
    <w:p w:rsidR="003466AB" w:rsidRPr="00606578" w:rsidRDefault="003466AB" w:rsidP="002D2D0B">
      <w:pPr>
        <w:widowControl w:val="0"/>
        <w:suppressAutoHyphens w:val="0"/>
        <w:spacing w:after="0" w:line="360" w:lineRule="auto"/>
        <w:jc w:val="both"/>
        <w:rPr>
          <w:sz w:val="28"/>
          <w:szCs w:val="28"/>
        </w:rPr>
      </w:pPr>
      <w:r w:rsidRPr="00606578">
        <w:rPr>
          <w:sz w:val="28"/>
          <w:szCs w:val="28"/>
          <w:lang w:val="en-US"/>
        </w:rPr>
        <w:t>ISBN</w:t>
      </w:r>
      <w:r w:rsidRPr="00606578">
        <w:rPr>
          <w:sz w:val="28"/>
          <w:szCs w:val="28"/>
        </w:rPr>
        <w:t xml:space="preserve"> 5-699-15367-5</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2 Административное право [Текст]: Учебник / Под. ред. Л.Л. Попова. – М.: Юристъ, 2005. – 697с. – </w:t>
      </w:r>
      <w:r w:rsidRPr="00606578">
        <w:rPr>
          <w:sz w:val="28"/>
          <w:szCs w:val="28"/>
          <w:lang w:val="en-US"/>
        </w:rPr>
        <w:t>ISBN</w:t>
      </w:r>
      <w:r w:rsidRPr="00606578">
        <w:rPr>
          <w:sz w:val="28"/>
          <w:szCs w:val="28"/>
        </w:rPr>
        <w:t xml:space="preserve"> 5-7975-0488-Х</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3 Административное право [Текст]: курс лекций / Э.В. Липатов, В.В. Лысенко, Г.В. Матвиенко и др. – М.: Экзамен, 2006. – 509с. – </w:t>
      </w:r>
      <w:r w:rsidRPr="00606578">
        <w:rPr>
          <w:sz w:val="28"/>
          <w:szCs w:val="28"/>
          <w:lang w:val="en-US"/>
        </w:rPr>
        <w:t>ISBN</w:t>
      </w:r>
      <w:r w:rsidRPr="00606578">
        <w:rPr>
          <w:sz w:val="28"/>
          <w:szCs w:val="28"/>
        </w:rPr>
        <w:t xml:space="preserve"> 5-472-01656-8</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4 Административное право [Текст]: учебное пособие для вузов / Е.М. Аникин и др. – СПб: Питер, 2005. – 252с. (Краткий курс). -</w:t>
      </w:r>
      <w:r>
        <w:rPr>
          <w:sz w:val="28"/>
          <w:szCs w:val="28"/>
        </w:rPr>
        <w:t xml:space="preserve"> </w:t>
      </w:r>
      <w:r w:rsidRPr="00606578">
        <w:rPr>
          <w:sz w:val="28"/>
          <w:szCs w:val="28"/>
          <w:lang w:val="en-US"/>
        </w:rPr>
        <w:t>ISBN</w:t>
      </w:r>
      <w:r w:rsidRPr="00606578">
        <w:rPr>
          <w:sz w:val="28"/>
          <w:szCs w:val="28"/>
        </w:rPr>
        <w:t xml:space="preserve"> 5-94723-900-0</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5 Административное право России</w:t>
      </w:r>
      <w:r>
        <w:rPr>
          <w:sz w:val="28"/>
          <w:szCs w:val="28"/>
        </w:rPr>
        <w:t xml:space="preserve"> </w:t>
      </w:r>
      <w:r w:rsidRPr="00606578">
        <w:rPr>
          <w:sz w:val="28"/>
          <w:szCs w:val="28"/>
        </w:rPr>
        <w:t>[Текст]: Учебник / Л.Л. Попов, Ю.И. Мигачёв, С.В. Тихомиров; отв. ред. Л.Л. Попов. – М.: ТК Велби, Изд-во Проспект, 2006. – 688с. -</w:t>
      </w:r>
      <w:r>
        <w:rPr>
          <w:sz w:val="28"/>
          <w:szCs w:val="28"/>
        </w:rPr>
        <w:t xml:space="preserve"> </w:t>
      </w:r>
      <w:r w:rsidRPr="00606578">
        <w:rPr>
          <w:sz w:val="28"/>
          <w:szCs w:val="28"/>
          <w:lang w:val="en-US"/>
        </w:rPr>
        <w:t>ISBN</w:t>
      </w:r>
      <w:r w:rsidRPr="00606578">
        <w:rPr>
          <w:sz w:val="28"/>
          <w:szCs w:val="28"/>
        </w:rPr>
        <w:t xml:space="preserve"> 5-482-00874-6</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6 Административный процесс как разновидность юридического процесса</w:t>
      </w:r>
      <w:r>
        <w:rPr>
          <w:sz w:val="28"/>
          <w:szCs w:val="28"/>
        </w:rPr>
        <w:t xml:space="preserve"> </w:t>
      </w:r>
      <w:r w:rsidRPr="00606578">
        <w:rPr>
          <w:sz w:val="28"/>
          <w:szCs w:val="28"/>
        </w:rPr>
        <w:t>[Текст]: Учебник / А.Н. Алёхин. – М.: «Законы России: опыт, анализ, практика, № 1, 2007 // Справочно-правовая система «Гарант»: [Электронный ресурс] / Компания «Гарант».</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7 Административная юрисдикция [Текст]: учебное пособие / Московский университет МВД России; С.Н. Бочаров и др. – М.: Щит-М, 2005. – 316с. – </w:t>
      </w:r>
      <w:r w:rsidRPr="00606578">
        <w:rPr>
          <w:sz w:val="28"/>
          <w:szCs w:val="28"/>
          <w:lang w:val="en-US"/>
        </w:rPr>
        <w:t>ISBN</w:t>
      </w:r>
      <w:r w:rsidRPr="00606578">
        <w:rPr>
          <w:sz w:val="28"/>
          <w:szCs w:val="28"/>
        </w:rPr>
        <w:t xml:space="preserve"> 5-93004-195-4</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8 Административная юрисдикция [Текст]: учебное пособие / МВД РФ Московский университет. Тамбовский филиал; Под. ред. Н.Е. Бунякина. – Тамбов: Тамбовский филиал МосУ МВД РФ, 2005. – 96с.</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9 Бахран, Д.Н. Административное право [Текст]: Краткий учебный курс / Д.Н. Бахран. – М.: Норма-Инфра, 2005. – 275с. (Краткие учебные курсы юридических наук). – </w:t>
      </w:r>
      <w:r w:rsidRPr="00606578">
        <w:rPr>
          <w:sz w:val="28"/>
          <w:szCs w:val="28"/>
          <w:lang w:val="en-US"/>
        </w:rPr>
        <w:t>ISBN</w:t>
      </w:r>
      <w:r w:rsidRPr="00606578">
        <w:rPr>
          <w:sz w:val="28"/>
          <w:szCs w:val="28"/>
        </w:rPr>
        <w:t xml:space="preserve"> 5-89123-423-8</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10 Габричидзе, В.Н. Административное право [Текст]: Учебник / Б.Н. Габричидзе, А.Г. Чернявский, - М.: Проспект, 2005. – 477с. -</w:t>
      </w:r>
      <w:r>
        <w:rPr>
          <w:sz w:val="28"/>
          <w:szCs w:val="28"/>
        </w:rPr>
        <w:t xml:space="preserve"> </w:t>
      </w:r>
      <w:r w:rsidRPr="00606578">
        <w:rPr>
          <w:sz w:val="28"/>
          <w:szCs w:val="28"/>
          <w:lang w:val="en-US"/>
        </w:rPr>
        <w:t>ISBN</w:t>
      </w:r>
      <w:r w:rsidRPr="00606578">
        <w:rPr>
          <w:sz w:val="28"/>
          <w:szCs w:val="28"/>
        </w:rPr>
        <w:t xml:space="preserve"> 5-902171-49-0</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11 Гирев, В.Н. Административное право [Текст]: Практикум: Учебное пособие / В.Н. Гирев. – М.: ИНФРА-М, 2005. – 192с. – (Высшее образование).- </w:t>
      </w:r>
      <w:r w:rsidRPr="00606578">
        <w:rPr>
          <w:sz w:val="28"/>
          <w:szCs w:val="28"/>
          <w:lang w:val="en-US"/>
        </w:rPr>
        <w:t>ISBN</w:t>
      </w:r>
      <w:r w:rsidRPr="00606578">
        <w:rPr>
          <w:sz w:val="28"/>
          <w:szCs w:val="28"/>
        </w:rPr>
        <w:t xml:space="preserve"> 5-16-001172-2</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12 Дмитриев, Ю.А. Административное право [Текст]: учебник для юридических вузов / Ю.А. Дмитриев, А.А. Евтеева, С.М. Петров. – М.: Эксмо, 2005. – 1007с. – </w:t>
      </w:r>
      <w:r w:rsidRPr="00606578">
        <w:rPr>
          <w:sz w:val="28"/>
          <w:szCs w:val="28"/>
          <w:lang w:val="en-US"/>
        </w:rPr>
        <w:t>ISBN</w:t>
      </w:r>
      <w:r w:rsidRPr="00606578">
        <w:rPr>
          <w:sz w:val="28"/>
          <w:szCs w:val="28"/>
        </w:rPr>
        <w:t xml:space="preserve"> 5-699-09669-8</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13 Комментарий к Кодексу об административных правонарушениях</w:t>
      </w:r>
      <w:r>
        <w:rPr>
          <w:sz w:val="28"/>
          <w:szCs w:val="28"/>
        </w:rPr>
        <w:t xml:space="preserve"> </w:t>
      </w:r>
      <w:r w:rsidRPr="00606578">
        <w:rPr>
          <w:sz w:val="28"/>
          <w:szCs w:val="28"/>
        </w:rPr>
        <w:t>[Текст]</w:t>
      </w:r>
      <w:r>
        <w:rPr>
          <w:sz w:val="28"/>
          <w:szCs w:val="28"/>
        </w:rPr>
        <w:t xml:space="preserve"> </w:t>
      </w:r>
      <w:r w:rsidRPr="00606578">
        <w:rPr>
          <w:sz w:val="28"/>
          <w:szCs w:val="28"/>
        </w:rPr>
        <w:t>/ Под общей ред. Э.Г. Липатова и С.Е. Чанкова // Справочно-правовая система «Гарант»: [Электронный ресурс] / Компания «Гарант», 2007.</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14 Комментарий к Кодексу об административных правонарушениях</w:t>
      </w:r>
      <w:r>
        <w:rPr>
          <w:sz w:val="28"/>
          <w:szCs w:val="28"/>
        </w:rPr>
        <w:t xml:space="preserve"> </w:t>
      </w:r>
      <w:r w:rsidRPr="00606578">
        <w:rPr>
          <w:sz w:val="28"/>
          <w:szCs w:val="28"/>
        </w:rPr>
        <w:t xml:space="preserve">[Текст] / Под ред. В.В. Черникова и Ю.П. Соловья. – М.: Юрайт-Издат, 2007. – 774с. – (Профессиональные комментарии). – </w:t>
      </w:r>
      <w:r w:rsidRPr="00606578">
        <w:rPr>
          <w:sz w:val="28"/>
          <w:szCs w:val="28"/>
          <w:lang w:val="en-US"/>
        </w:rPr>
        <w:t>ISBN</w:t>
      </w:r>
      <w:r w:rsidRPr="00606578">
        <w:rPr>
          <w:sz w:val="28"/>
          <w:szCs w:val="28"/>
        </w:rPr>
        <w:t xml:space="preserve"> 5-94879-053-3</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15 Конин, Н.М. Административное право [Текст]: краткий учебник / Н.М. Конин, М.П. Петров. – М.: Норма, 2005. – 367с. – (Повторительный курс). – </w:t>
      </w:r>
      <w:r w:rsidRPr="00606578">
        <w:rPr>
          <w:sz w:val="28"/>
          <w:szCs w:val="28"/>
          <w:lang w:val="en-US"/>
        </w:rPr>
        <w:t>ISBN</w:t>
      </w:r>
      <w:r w:rsidRPr="00606578">
        <w:rPr>
          <w:sz w:val="28"/>
          <w:szCs w:val="28"/>
        </w:rPr>
        <w:t xml:space="preserve"> 5-89123-921-3</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16 Конин, Н.М. Административное право России [Текст]: учебник / Н.М. Конин. – М.: Проспект, 2006. – 447с. – </w:t>
      </w:r>
      <w:r w:rsidRPr="00606578">
        <w:rPr>
          <w:sz w:val="28"/>
          <w:szCs w:val="28"/>
          <w:lang w:val="en-US"/>
        </w:rPr>
        <w:t>ISBN</w:t>
      </w:r>
      <w:r w:rsidRPr="00606578">
        <w:rPr>
          <w:sz w:val="28"/>
          <w:szCs w:val="28"/>
        </w:rPr>
        <w:t xml:space="preserve"> 5-48200411-2</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17 Конин, Н.М. Административное право Российской Федерации [Текст]: учебно-методический комплекс / Н.М. Конин, В.В. Журик, М.П. Петров. 2-е изд. перераб. и доп. – М.: НОРМА, 2006. – 447с. – </w:t>
      </w:r>
      <w:r w:rsidRPr="00606578">
        <w:rPr>
          <w:sz w:val="28"/>
          <w:szCs w:val="28"/>
          <w:lang w:val="en-US"/>
        </w:rPr>
        <w:t>ISBN</w:t>
      </w:r>
      <w:r w:rsidRPr="00606578">
        <w:rPr>
          <w:sz w:val="28"/>
          <w:szCs w:val="28"/>
        </w:rPr>
        <w:t xml:space="preserve"> 5-468-00006-7</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18 Котельникова, Е.А. Административное право [Текст] / Учебное пособие. – Ростов н/Д: «Феникс», 2005. – 352с. – </w:t>
      </w:r>
      <w:r w:rsidRPr="00606578">
        <w:rPr>
          <w:sz w:val="28"/>
          <w:szCs w:val="28"/>
          <w:lang w:val="en-US"/>
        </w:rPr>
        <w:t>ISBN</w:t>
      </w:r>
      <w:r w:rsidRPr="00606578">
        <w:rPr>
          <w:sz w:val="28"/>
          <w:szCs w:val="28"/>
        </w:rPr>
        <w:t xml:space="preserve"> 5-222-02653-1</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19 Миронов, А.Н. Административное право [Текст]: учебник для сред. проф. обр. / А.Н. Миронов. – М.: ФОРУМ: ИНФРА-М, 2007. – 303с. – </w:t>
      </w:r>
      <w:r w:rsidRPr="00606578">
        <w:rPr>
          <w:sz w:val="28"/>
          <w:szCs w:val="28"/>
          <w:lang w:val="en-US"/>
        </w:rPr>
        <w:t>ISBN</w:t>
      </w:r>
      <w:r w:rsidRPr="00606578">
        <w:rPr>
          <w:sz w:val="28"/>
          <w:szCs w:val="28"/>
        </w:rPr>
        <w:t xml:space="preserve"> 5-8199-0300-5</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20 Романовский, Г.Б. Административное право Российской Федерации [Текст]: Практикум/ Г.Б. Романовский; Лига развития науки и образования (Россия), Международный институт управления (МИУ) и др. – Архангельск: Изд- во МИУ, 2005. – 308с. – </w:t>
      </w:r>
      <w:r w:rsidRPr="00606578">
        <w:rPr>
          <w:sz w:val="28"/>
          <w:szCs w:val="28"/>
          <w:lang w:val="en-US"/>
        </w:rPr>
        <w:t>ISBN</w:t>
      </w:r>
      <w:r w:rsidRPr="00606578">
        <w:rPr>
          <w:sz w:val="28"/>
          <w:szCs w:val="28"/>
        </w:rPr>
        <w:t xml:space="preserve"> 5-8382-0028-6</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21 Россинский, Б.В. Административное право [Текст]: Учебно-методическое и практическое пособие. – М.: Право и закон, 2005. – 687с. – (Учебная литература). – </w:t>
      </w:r>
      <w:r w:rsidRPr="00606578">
        <w:rPr>
          <w:sz w:val="28"/>
          <w:szCs w:val="28"/>
          <w:lang w:val="en-US"/>
        </w:rPr>
        <w:t>ISBN</w:t>
      </w:r>
      <w:r w:rsidRPr="00606578">
        <w:rPr>
          <w:sz w:val="28"/>
          <w:szCs w:val="28"/>
        </w:rPr>
        <w:t xml:space="preserve"> 5-7858-0074-8</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22 Тихомиров, Ю.А. Административное право и процесс [Текст]: Полный курс. – М.: Изд-во Тихомирова Ю.А., 2005. – 651с. – </w:t>
      </w:r>
      <w:r w:rsidRPr="00606578">
        <w:rPr>
          <w:sz w:val="28"/>
          <w:szCs w:val="28"/>
          <w:lang w:val="en-US"/>
        </w:rPr>
        <w:t>ISBN</w:t>
      </w:r>
      <w:r w:rsidRPr="00606578">
        <w:rPr>
          <w:sz w:val="28"/>
          <w:szCs w:val="28"/>
        </w:rPr>
        <w:t xml:space="preserve"> 5-89194-091-4</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 xml:space="preserve">23 Четвериков, В.С. Административное право [Текст]: Учебно-методическое пособие для вузов / В.С. Четвериков. – М.: МГСУ; Ростов н/Д: «Феникс», 2006. – 505с. – (Высшее образование). – </w:t>
      </w:r>
      <w:r w:rsidRPr="00606578">
        <w:rPr>
          <w:sz w:val="28"/>
          <w:szCs w:val="28"/>
          <w:lang w:val="en-US"/>
        </w:rPr>
        <w:t>ISBN</w:t>
      </w:r>
      <w:r w:rsidRPr="00606578">
        <w:rPr>
          <w:sz w:val="28"/>
          <w:szCs w:val="28"/>
        </w:rPr>
        <w:t xml:space="preserve"> 5-222-04740-7</w:t>
      </w:r>
    </w:p>
    <w:p w:rsidR="003466AB" w:rsidRPr="00606578" w:rsidRDefault="003466AB" w:rsidP="00043AA4">
      <w:pPr>
        <w:widowControl w:val="0"/>
        <w:suppressAutoHyphens w:val="0"/>
        <w:spacing w:after="0" w:line="360" w:lineRule="auto"/>
        <w:ind w:firstLine="709"/>
        <w:jc w:val="both"/>
        <w:rPr>
          <w:sz w:val="28"/>
          <w:szCs w:val="28"/>
        </w:rPr>
      </w:pPr>
    </w:p>
    <w:p w:rsidR="003466AB" w:rsidRPr="00606578" w:rsidRDefault="003466AB" w:rsidP="00043AA4">
      <w:pPr>
        <w:widowControl w:val="0"/>
        <w:suppressAutoHyphens w:val="0"/>
        <w:spacing w:after="0" w:line="360" w:lineRule="auto"/>
        <w:ind w:firstLine="709"/>
        <w:jc w:val="both"/>
        <w:rPr>
          <w:b/>
          <w:bCs/>
          <w:sz w:val="28"/>
          <w:szCs w:val="28"/>
        </w:rPr>
      </w:pPr>
      <w:r w:rsidRPr="00606578">
        <w:rPr>
          <w:b/>
          <w:bCs/>
          <w:sz w:val="28"/>
          <w:szCs w:val="28"/>
        </w:rPr>
        <w:t>Судебная практика</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2D2D0B">
      <w:pPr>
        <w:widowControl w:val="0"/>
        <w:suppressAutoHyphens w:val="0"/>
        <w:spacing w:after="0" w:line="360" w:lineRule="auto"/>
        <w:jc w:val="both"/>
        <w:rPr>
          <w:sz w:val="28"/>
          <w:szCs w:val="28"/>
        </w:rPr>
      </w:pPr>
      <w:r w:rsidRPr="00606578">
        <w:rPr>
          <w:sz w:val="28"/>
          <w:szCs w:val="28"/>
        </w:rPr>
        <w:t>1 Постановление Верховного суда Российской Федерации. О рассмотрении жалобы гражданина Т. на постановление мирового судьи судебного участка № 1 центрального автономного округа г. Тюмени от 18.09.2006 г. по делу об административном правонарушении, пред. ч.1 ст. 12.8 КоАП РФ: Постановление от 06.06.2007 г. № 89-АД07-2. – Бюллетень Верховного суда Российской Федерации № 7, 2007. – 31 с.</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2 Постановление Верховного Суда Российской Федерации. О рассмотрении жалобы гражданина В. На постановление зам. пред. ВС Республики Татарстан от 24.04.2006 г. по делу об административном правонарушении, пред. ч.2 ст.12.13 КоАП РФ. Постановление от 05.06.2007 г. № 11-АД07-9. // Бюллетень Верховного суда Российской Федерации № 4, 2007. – 31 с.</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3 Постановление Пленума Верховного Суда Российской Федерации. О некоторых вопросах, возникающих у судов при применении КоАП РФ. Постановление № 5 от 24.03.200</w:t>
      </w:r>
      <w:bookmarkEnd w:id="17"/>
      <w:bookmarkEnd w:id="49"/>
      <w:r w:rsidRPr="00606578">
        <w:rPr>
          <w:sz w:val="28"/>
          <w:szCs w:val="28"/>
        </w:rPr>
        <w:t>5. // Бюллетень Верховного суда Российской Федерации № 6, 2005. – 31 с.</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4 Письмо УФНС России по г. Москве. Возбуждено дело об административном правонарушении (организация не в полном объёме подала информацию в налоговый орган): Письмо от 02.05.2007 г. № 09-14/040159 // Справочно-правовая система «Гарант»: [Электронный ресурс] / Компания «Гарант». – Посл. Обновление 02.05.2007.</w:t>
      </w:r>
    </w:p>
    <w:p w:rsidR="003466AB" w:rsidRPr="00606578" w:rsidRDefault="003466AB" w:rsidP="002D2D0B">
      <w:pPr>
        <w:widowControl w:val="0"/>
        <w:suppressAutoHyphens w:val="0"/>
        <w:spacing w:after="0" w:line="360" w:lineRule="auto"/>
        <w:jc w:val="both"/>
        <w:rPr>
          <w:sz w:val="28"/>
          <w:szCs w:val="28"/>
        </w:rPr>
      </w:pPr>
      <w:r w:rsidRPr="00606578">
        <w:rPr>
          <w:sz w:val="28"/>
          <w:szCs w:val="28"/>
        </w:rPr>
        <w:t>5 Письмо УФНС России по г. Москве. Инспекция выявила факт оказания услуг без применения контрольно-кассовой техники: Письмо от 15.02.2007 г. № 09-17/024332 // Справочно-правовая система «Гарант»: [Электронный ресурс] / Компания «Гарант». – Посл. Обновление 15.02.2007.</w:t>
      </w:r>
    </w:p>
    <w:p w:rsidR="003466AB" w:rsidRPr="00606578" w:rsidRDefault="00606578"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Список сокращений</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абз. – абзац;</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АП – административное правонарушение;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ВС РФ – Верховный Суд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г. – год;</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ГК РФ – Гражданский кодекс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ГПК РФ – Гражданский процессуальный кодекс Российской Федерации;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зам. пред. – заместитель председателя;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КоАП РФ – Кодекс об административных правонарушениях Российской</w:t>
      </w:r>
      <w:r>
        <w:rPr>
          <w:sz w:val="28"/>
          <w:szCs w:val="28"/>
        </w:rPr>
        <w:t xml:space="preserve"> </w:t>
      </w:r>
      <w:r w:rsidRPr="00606578">
        <w:rPr>
          <w:sz w:val="28"/>
          <w:szCs w:val="28"/>
        </w:rPr>
        <w:t>Федерации;</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 – пункт;</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Посл. – последнее;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РСФСР – Российская Советская Федеративная Социалистическая Республика;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 – страница;</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ст. – статья;</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т.е. – то есть;</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т.д. – так далее;</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ТС – транспортное средство;</w:t>
      </w: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ч. – часть;</w:t>
      </w:r>
    </w:p>
    <w:p w:rsidR="003466AB" w:rsidRPr="00606578" w:rsidRDefault="00606578"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Приложение А</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606578">
      <w:pPr>
        <w:widowControl w:val="0"/>
        <w:suppressAutoHyphens w:val="0"/>
        <w:spacing w:after="0" w:line="360" w:lineRule="auto"/>
        <w:ind w:firstLine="709"/>
        <w:jc w:val="center"/>
        <w:rPr>
          <w:b/>
          <w:bCs/>
          <w:sz w:val="28"/>
          <w:szCs w:val="28"/>
        </w:rPr>
      </w:pPr>
      <w:r w:rsidRPr="00606578">
        <w:rPr>
          <w:b/>
          <w:bCs/>
          <w:sz w:val="28"/>
          <w:szCs w:val="28"/>
        </w:rPr>
        <w:t>Процесс производства</w:t>
      </w:r>
    </w:p>
    <w:p w:rsidR="003466AB" w:rsidRPr="00606578" w:rsidRDefault="003466AB" w:rsidP="00606578">
      <w:pPr>
        <w:widowControl w:val="0"/>
        <w:suppressAutoHyphens w:val="0"/>
        <w:spacing w:after="0" w:line="360" w:lineRule="auto"/>
        <w:ind w:firstLine="709"/>
        <w:jc w:val="center"/>
        <w:rPr>
          <w:b/>
          <w:bCs/>
          <w:sz w:val="28"/>
          <w:szCs w:val="28"/>
        </w:rPr>
      </w:pPr>
      <w:r w:rsidRPr="00606578">
        <w:rPr>
          <w:b/>
          <w:bCs/>
          <w:sz w:val="28"/>
          <w:szCs w:val="28"/>
        </w:rPr>
        <w:t>по делам об административных правонарушениях</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43AA4">
      <w:pPr>
        <w:widowControl w:val="0"/>
        <w:suppressAutoHyphens w:val="0"/>
        <w:spacing w:after="0" w:line="360" w:lineRule="auto"/>
        <w:ind w:firstLine="709"/>
        <w:jc w:val="both"/>
        <w:rPr>
          <w:sz w:val="28"/>
          <w:szCs w:val="28"/>
        </w:rPr>
      </w:pPr>
      <w:r w:rsidRPr="00606578">
        <w:rPr>
          <w:sz w:val="28"/>
          <w:szCs w:val="28"/>
        </w:rPr>
        <w:t>Совершено административное правонарушение</w:t>
      </w:r>
    </w:p>
    <w:tbl>
      <w:tblPr>
        <w:tblW w:w="0" w:type="auto"/>
        <w:tblInd w:w="-108" w:type="dxa"/>
        <w:tblLayout w:type="fixed"/>
        <w:tblLook w:val="0000" w:firstRow="0" w:lastRow="0" w:firstColumn="0" w:lastColumn="0" w:noHBand="0" w:noVBand="0"/>
      </w:tblPr>
      <w:tblGrid>
        <w:gridCol w:w="6643"/>
      </w:tblGrid>
      <w:tr w:rsidR="003466AB" w:rsidRPr="000F40F4">
        <w:trPr>
          <w:trHeight w:val="318"/>
        </w:trPr>
        <w:tc>
          <w:tcPr>
            <w:tcW w:w="6643" w:type="dxa"/>
          </w:tcPr>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Возбуждение дела</w:t>
            </w:r>
          </w:p>
        </w:tc>
      </w:tr>
    </w:tbl>
    <w:p w:rsidR="003466AB" w:rsidRPr="000F40F4" w:rsidRDefault="003466AB" w:rsidP="00606578">
      <w:pPr>
        <w:widowControl w:val="0"/>
        <w:suppressAutoHyphens w:val="0"/>
        <w:spacing w:after="0" w:line="360" w:lineRule="auto"/>
        <w:jc w:val="both"/>
        <w:rPr>
          <w:b/>
          <w:bCs/>
          <w:sz w:val="20"/>
          <w:szCs w:val="20"/>
        </w:rPr>
      </w:pPr>
    </w:p>
    <w:tbl>
      <w:tblPr>
        <w:tblW w:w="0" w:type="auto"/>
        <w:tblInd w:w="-108" w:type="dxa"/>
        <w:tblLayout w:type="fixed"/>
        <w:tblLook w:val="0000" w:firstRow="0" w:lastRow="0" w:firstColumn="0" w:lastColumn="0" w:noHBand="0" w:noVBand="0"/>
      </w:tblPr>
      <w:tblGrid>
        <w:gridCol w:w="8897"/>
      </w:tblGrid>
      <w:tr w:rsidR="003466AB" w:rsidRPr="000F40F4">
        <w:trPr>
          <w:trHeight w:val="968"/>
        </w:trPr>
        <w:tc>
          <w:tcPr>
            <w:tcW w:w="8897"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определения должностным лицом;</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постановления прокурором;</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осуществление процессуальных мероприятий;</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составление протокола либо вынесение постановления о прекращении дела;</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направление протокола на рассмотрение судье (должностному лицу);</w:t>
            </w:r>
          </w:p>
        </w:tc>
      </w:tr>
      <w:tr w:rsidR="003466AB" w:rsidRPr="000F40F4">
        <w:trPr>
          <w:trHeight w:val="431"/>
        </w:trPr>
        <w:tc>
          <w:tcPr>
            <w:tcW w:w="8897"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назначение наказания без составления протокола</w:t>
            </w:r>
          </w:p>
        </w:tc>
      </w:tr>
    </w:tbl>
    <w:p w:rsidR="003466AB" w:rsidRPr="000F40F4" w:rsidRDefault="003466AB" w:rsidP="00606578">
      <w:pPr>
        <w:widowControl w:val="0"/>
        <w:suppressAutoHyphens w:val="0"/>
        <w:spacing w:after="0" w:line="360" w:lineRule="auto"/>
        <w:jc w:val="both"/>
        <w:rPr>
          <w:b/>
          <w:bCs/>
          <w:sz w:val="20"/>
          <w:szCs w:val="20"/>
        </w:rPr>
      </w:pPr>
    </w:p>
    <w:tbl>
      <w:tblPr>
        <w:tblW w:w="0" w:type="auto"/>
        <w:tblInd w:w="-108" w:type="dxa"/>
        <w:tblLayout w:type="fixed"/>
        <w:tblLook w:val="0000" w:firstRow="0" w:lastRow="0" w:firstColumn="0" w:lastColumn="0" w:noHBand="0" w:noVBand="0"/>
      </w:tblPr>
      <w:tblGrid>
        <w:gridCol w:w="8897"/>
      </w:tblGrid>
      <w:tr w:rsidR="003466AB" w:rsidRPr="000F40F4">
        <w:trPr>
          <w:trHeight w:val="2"/>
        </w:trPr>
        <w:tc>
          <w:tcPr>
            <w:tcW w:w="8897"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 составление протокола определенным должностным лицом;</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прокурором</w:t>
            </w:r>
            <w:r>
              <w:rPr>
                <w:sz w:val="20"/>
                <w:szCs w:val="20"/>
              </w:rPr>
              <w:t xml:space="preserve"> </w:t>
            </w:r>
            <w:r w:rsidRPr="000F40F4">
              <w:rPr>
                <w:sz w:val="20"/>
                <w:szCs w:val="20"/>
              </w:rPr>
              <w:t>постановления;</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определения должностным лицом;</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108" w:type="dxa"/>
        <w:tblLayout w:type="fixed"/>
        <w:tblLook w:val="0000" w:firstRow="0" w:lastRow="0" w:firstColumn="0" w:lastColumn="0" w:noHBand="0" w:noVBand="0"/>
      </w:tblPr>
      <w:tblGrid>
        <w:gridCol w:w="3518"/>
      </w:tblGrid>
      <w:tr w:rsidR="003466AB" w:rsidRPr="000F40F4">
        <w:trPr>
          <w:trHeight w:val="331"/>
        </w:trPr>
        <w:tc>
          <w:tcPr>
            <w:tcW w:w="3518" w:type="dxa"/>
          </w:tcPr>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Расследование дела</w:t>
            </w:r>
          </w:p>
        </w:tc>
      </w:tr>
    </w:tbl>
    <w:p w:rsidR="003466AB" w:rsidRPr="000F40F4" w:rsidRDefault="003466AB" w:rsidP="00606578">
      <w:pPr>
        <w:widowControl w:val="0"/>
        <w:suppressAutoHyphens w:val="0"/>
        <w:spacing w:after="0" w:line="360" w:lineRule="auto"/>
        <w:jc w:val="both"/>
        <w:rPr>
          <w:sz w:val="20"/>
          <w:szCs w:val="20"/>
        </w:rPr>
      </w:pPr>
    </w:p>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1 месяц</w:t>
      </w:r>
    </w:p>
    <w:p w:rsidR="003466AB" w:rsidRPr="000F40F4" w:rsidRDefault="003466AB" w:rsidP="00606578">
      <w:pPr>
        <w:widowControl w:val="0"/>
        <w:suppressAutoHyphens w:val="0"/>
        <w:spacing w:after="0" w:line="360" w:lineRule="auto"/>
        <w:jc w:val="both"/>
        <w:rPr>
          <w:sz w:val="20"/>
          <w:szCs w:val="20"/>
        </w:rPr>
      </w:pPr>
    </w:p>
    <w:tbl>
      <w:tblPr>
        <w:tblW w:w="0" w:type="auto"/>
        <w:tblInd w:w="-108" w:type="dxa"/>
        <w:tblLayout w:type="fixed"/>
        <w:tblLook w:val="0000" w:firstRow="0" w:lastRow="0" w:firstColumn="0" w:lastColumn="0" w:noHBand="0" w:noVBand="0"/>
      </w:tblPr>
      <w:tblGrid>
        <w:gridCol w:w="3689"/>
      </w:tblGrid>
      <w:tr w:rsidR="003466AB" w:rsidRPr="000F40F4">
        <w:trPr>
          <w:trHeight w:val="246"/>
        </w:trPr>
        <w:tc>
          <w:tcPr>
            <w:tcW w:w="3689" w:type="dxa"/>
          </w:tcPr>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Рассмотрение дела</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108" w:type="dxa"/>
        <w:tblLayout w:type="fixed"/>
        <w:tblLook w:val="0000" w:firstRow="0" w:lastRow="0" w:firstColumn="0" w:lastColumn="0" w:noHBand="0" w:noVBand="0"/>
      </w:tblPr>
      <w:tblGrid>
        <w:gridCol w:w="8996"/>
      </w:tblGrid>
      <w:tr w:rsidR="003466AB" w:rsidRPr="000F40F4">
        <w:trPr>
          <w:trHeight w:val="51"/>
        </w:trPr>
        <w:tc>
          <w:tcPr>
            <w:tcW w:w="8996"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 подготовка к рассмотрению дела (компетенция, обстоятельства, отводы);</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процесс рассмотрения дела;</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составление протокола (при коллегиальном рассмотрении);</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постановления по делу (решение, определение о передаче дела, представление об устранении причин и условий способствовавших совершению правонарушения, о прекращении производства);</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108" w:type="dxa"/>
        <w:tblLayout w:type="fixed"/>
        <w:tblLook w:val="0000" w:firstRow="0" w:lastRow="0" w:firstColumn="0" w:lastColumn="0" w:noHBand="0" w:noVBand="0"/>
      </w:tblPr>
      <w:tblGrid>
        <w:gridCol w:w="9039"/>
      </w:tblGrid>
      <w:tr w:rsidR="003466AB" w:rsidRPr="000F40F4">
        <w:trPr>
          <w:trHeight w:val="334"/>
        </w:trPr>
        <w:tc>
          <w:tcPr>
            <w:tcW w:w="9039"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 подача жалобы в орган вынесший постановление;</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направление жалобы в компетентный орган;</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подготовка к рассмотрению жалобы (протеста);</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рассмотрение жалобы (протеста);</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вынесение решения по жалобе;</w:t>
            </w:r>
          </w:p>
          <w:p w:rsidR="003466AB" w:rsidRPr="000F40F4" w:rsidRDefault="003466AB" w:rsidP="00606578">
            <w:pPr>
              <w:widowControl w:val="0"/>
              <w:suppressAutoHyphens w:val="0"/>
              <w:spacing w:after="0" w:line="360" w:lineRule="auto"/>
              <w:jc w:val="both"/>
              <w:rPr>
                <w:sz w:val="20"/>
                <w:szCs w:val="20"/>
              </w:rPr>
            </w:pPr>
            <w:r w:rsidRPr="000F40F4">
              <w:rPr>
                <w:sz w:val="20"/>
                <w:szCs w:val="20"/>
              </w:rPr>
              <w:t>- пересмотр вступивших в законную силу постановлений по результатам рассмотрения поступивших жалоб;</w:t>
            </w:r>
          </w:p>
        </w:tc>
      </w:tr>
      <w:tr w:rsidR="003466AB" w:rsidRPr="000F40F4">
        <w:trPr>
          <w:trHeight w:val="246"/>
        </w:trPr>
        <w:tc>
          <w:tcPr>
            <w:tcW w:w="9039" w:type="dxa"/>
          </w:tcPr>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Исполнение постановлений</w:t>
            </w:r>
          </w:p>
        </w:tc>
      </w:tr>
      <w:tr w:rsidR="003466AB" w:rsidRPr="000F40F4">
        <w:trPr>
          <w:trHeight w:val="694"/>
        </w:trPr>
        <w:tc>
          <w:tcPr>
            <w:tcW w:w="9039" w:type="dxa"/>
          </w:tcPr>
          <w:p w:rsidR="003466AB" w:rsidRPr="000F40F4" w:rsidRDefault="003466AB" w:rsidP="00606578">
            <w:pPr>
              <w:widowControl w:val="0"/>
              <w:suppressAutoHyphens w:val="0"/>
              <w:spacing w:after="0" w:line="360" w:lineRule="auto"/>
              <w:jc w:val="both"/>
              <w:rPr>
                <w:b/>
                <w:bCs/>
                <w:sz w:val="20"/>
                <w:szCs w:val="20"/>
              </w:rPr>
            </w:pPr>
            <w:r w:rsidRPr="000F40F4">
              <w:rPr>
                <w:b/>
                <w:bCs/>
                <w:sz w:val="20"/>
                <w:szCs w:val="20"/>
              </w:rPr>
              <w:t>Пересмотр постановления вступившего (не вступившего) в законную силу</w:t>
            </w:r>
          </w:p>
        </w:tc>
      </w:tr>
    </w:tbl>
    <w:p w:rsidR="00606578" w:rsidRPr="00606578" w:rsidRDefault="00606578" w:rsidP="00043AA4">
      <w:pPr>
        <w:widowControl w:val="0"/>
        <w:suppressAutoHyphens w:val="0"/>
        <w:spacing w:after="0" w:line="360" w:lineRule="auto"/>
        <w:ind w:firstLine="709"/>
        <w:jc w:val="both"/>
        <w:rPr>
          <w:sz w:val="28"/>
          <w:szCs w:val="28"/>
        </w:rPr>
      </w:pPr>
    </w:p>
    <w:p w:rsidR="003466AB" w:rsidRPr="00606578" w:rsidRDefault="00606578" w:rsidP="00043AA4">
      <w:pPr>
        <w:widowControl w:val="0"/>
        <w:suppressAutoHyphens w:val="0"/>
        <w:spacing w:after="0" w:line="360" w:lineRule="auto"/>
        <w:ind w:firstLine="709"/>
        <w:jc w:val="both"/>
        <w:rPr>
          <w:b/>
          <w:bCs/>
          <w:sz w:val="28"/>
          <w:szCs w:val="28"/>
        </w:rPr>
      </w:pPr>
      <w:r w:rsidRPr="00606578">
        <w:rPr>
          <w:sz w:val="28"/>
          <w:szCs w:val="28"/>
        </w:rPr>
        <w:br w:type="page"/>
      </w:r>
      <w:r w:rsidR="003466AB" w:rsidRPr="00606578">
        <w:rPr>
          <w:b/>
          <w:bCs/>
          <w:sz w:val="28"/>
          <w:szCs w:val="28"/>
        </w:rPr>
        <w:t>Приложение Б</w:t>
      </w:r>
    </w:p>
    <w:p w:rsidR="003466AB" w:rsidRPr="00606578" w:rsidRDefault="003466AB" w:rsidP="00043AA4">
      <w:pPr>
        <w:widowControl w:val="0"/>
        <w:suppressAutoHyphens w:val="0"/>
        <w:spacing w:after="0" w:line="360" w:lineRule="auto"/>
        <w:ind w:firstLine="709"/>
        <w:jc w:val="both"/>
        <w:rPr>
          <w:b/>
          <w:bCs/>
          <w:sz w:val="28"/>
          <w:szCs w:val="28"/>
        </w:rPr>
      </w:pPr>
    </w:p>
    <w:p w:rsidR="003466AB" w:rsidRPr="00606578" w:rsidRDefault="003466AB" w:rsidP="000F40F4">
      <w:pPr>
        <w:widowControl w:val="0"/>
        <w:suppressAutoHyphens w:val="0"/>
        <w:spacing w:after="0" w:line="360" w:lineRule="auto"/>
        <w:ind w:firstLine="709"/>
        <w:jc w:val="center"/>
        <w:rPr>
          <w:b/>
          <w:bCs/>
          <w:sz w:val="28"/>
          <w:szCs w:val="28"/>
        </w:rPr>
      </w:pPr>
      <w:r w:rsidRPr="00606578">
        <w:rPr>
          <w:b/>
          <w:bCs/>
          <w:sz w:val="28"/>
          <w:szCs w:val="28"/>
        </w:rPr>
        <w:t>Схема содержания протокола об административном правонарушении</w:t>
      </w:r>
    </w:p>
    <w:p w:rsidR="003466AB" w:rsidRPr="00606578" w:rsidRDefault="003466AB" w:rsidP="00043AA4">
      <w:pPr>
        <w:widowControl w:val="0"/>
        <w:suppressAutoHyphens w:val="0"/>
        <w:spacing w:after="0" w:line="360" w:lineRule="auto"/>
        <w:ind w:firstLine="709"/>
        <w:jc w:val="both"/>
        <w:rPr>
          <w:sz w:val="28"/>
          <w:szCs w:val="28"/>
        </w:rPr>
      </w:pPr>
    </w:p>
    <w:tbl>
      <w:tblPr>
        <w:tblW w:w="0" w:type="auto"/>
        <w:tblInd w:w="681" w:type="dxa"/>
        <w:tblLayout w:type="fixed"/>
        <w:tblLook w:val="0000" w:firstRow="0" w:lastRow="0" w:firstColumn="0" w:lastColumn="0" w:noHBand="0" w:noVBand="0"/>
      </w:tblPr>
      <w:tblGrid>
        <w:gridCol w:w="3510"/>
      </w:tblGrid>
      <w:tr w:rsidR="003466AB" w:rsidRPr="000F40F4">
        <w:trPr>
          <w:trHeight w:val="174"/>
        </w:trPr>
        <w:tc>
          <w:tcPr>
            <w:tcW w:w="3510"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Дата и место составления</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8079"/>
      </w:tblGrid>
      <w:tr w:rsidR="003466AB" w:rsidRPr="000F40F4">
        <w:trPr>
          <w:trHeight w:val="67"/>
        </w:trPr>
        <w:tc>
          <w:tcPr>
            <w:tcW w:w="8079"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Должность, фамилия и инициалы лица, составившего протокол</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8079"/>
      </w:tblGrid>
      <w:tr w:rsidR="003466AB" w:rsidRPr="000F40F4">
        <w:trPr>
          <w:trHeight w:val="246"/>
        </w:trPr>
        <w:tc>
          <w:tcPr>
            <w:tcW w:w="8079"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Сведения о лице, в отношении которого возбуждено дело об АП</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8363"/>
      </w:tblGrid>
      <w:tr w:rsidR="003466AB" w:rsidRPr="000F40F4">
        <w:trPr>
          <w:trHeight w:val="705"/>
        </w:trPr>
        <w:tc>
          <w:tcPr>
            <w:tcW w:w="8363"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Фамилии, имена, отчества, адреса места жительства свидетелей и потерпевших (если имеются свидетели и потерпевшие)</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5244"/>
      </w:tblGrid>
      <w:tr w:rsidR="003466AB" w:rsidRPr="000F40F4">
        <w:trPr>
          <w:trHeight w:val="375"/>
        </w:trPr>
        <w:tc>
          <w:tcPr>
            <w:tcW w:w="5244"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Место, время совершения и событие АП</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8221"/>
      </w:tblGrid>
      <w:tr w:rsidR="003466AB" w:rsidRPr="000F40F4">
        <w:trPr>
          <w:trHeight w:val="660"/>
        </w:trPr>
        <w:tc>
          <w:tcPr>
            <w:tcW w:w="8221"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Статья КоАП РФ или закона субъекта РФ, предусматривающая административную ответственность за данное АП</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7512"/>
      </w:tblGrid>
      <w:tr w:rsidR="003466AB" w:rsidRPr="000F40F4">
        <w:trPr>
          <w:trHeight w:val="720"/>
        </w:trPr>
        <w:tc>
          <w:tcPr>
            <w:tcW w:w="7512"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Объяснение физического лица или законного представителя юридического лица, в отношении которых возбуждено дело</w:t>
            </w:r>
          </w:p>
        </w:tc>
      </w:tr>
    </w:tbl>
    <w:p w:rsidR="003466AB" w:rsidRPr="000F40F4" w:rsidRDefault="003466AB" w:rsidP="00606578">
      <w:pPr>
        <w:widowControl w:val="0"/>
        <w:suppressAutoHyphens w:val="0"/>
        <w:spacing w:after="0" w:line="360" w:lineRule="auto"/>
        <w:jc w:val="both"/>
        <w:rPr>
          <w:sz w:val="20"/>
          <w:szCs w:val="20"/>
        </w:rPr>
      </w:pPr>
    </w:p>
    <w:tbl>
      <w:tblPr>
        <w:tblW w:w="0" w:type="auto"/>
        <w:tblInd w:w="426" w:type="dxa"/>
        <w:tblLayout w:type="fixed"/>
        <w:tblLook w:val="0000" w:firstRow="0" w:lastRow="0" w:firstColumn="0" w:lastColumn="0" w:noHBand="0" w:noVBand="0"/>
      </w:tblPr>
      <w:tblGrid>
        <w:gridCol w:w="7938"/>
      </w:tblGrid>
      <w:tr w:rsidR="003466AB" w:rsidRPr="000F40F4">
        <w:trPr>
          <w:trHeight w:val="324"/>
        </w:trPr>
        <w:tc>
          <w:tcPr>
            <w:tcW w:w="7938" w:type="dxa"/>
          </w:tcPr>
          <w:p w:rsidR="003466AB" w:rsidRPr="000F40F4" w:rsidRDefault="003466AB" w:rsidP="00606578">
            <w:pPr>
              <w:widowControl w:val="0"/>
              <w:suppressAutoHyphens w:val="0"/>
              <w:spacing w:after="0" w:line="360" w:lineRule="auto"/>
              <w:jc w:val="both"/>
              <w:rPr>
                <w:sz w:val="20"/>
                <w:szCs w:val="20"/>
              </w:rPr>
            </w:pPr>
            <w:r w:rsidRPr="000F40F4">
              <w:rPr>
                <w:sz w:val="20"/>
                <w:szCs w:val="20"/>
              </w:rPr>
              <w:t>Иные сведения, необходимые для разрешения конкретного дела</w:t>
            </w:r>
          </w:p>
        </w:tc>
      </w:tr>
    </w:tbl>
    <w:p w:rsidR="003466AB" w:rsidRPr="00606578" w:rsidRDefault="003466AB" w:rsidP="00606578">
      <w:pPr>
        <w:widowControl w:val="0"/>
        <w:suppressAutoHyphens w:val="0"/>
        <w:spacing w:after="0" w:line="360" w:lineRule="auto"/>
        <w:jc w:val="both"/>
        <w:rPr>
          <w:sz w:val="28"/>
          <w:szCs w:val="28"/>
        </w:rPr>
      </w:pPr>
      <w:bookmarkStart w:id="50" w:name="_GoBack"/>
      <w:bookmarkEnd w:id="50"/>
    </w:p>
    <w:sectPr w:rsidR="003466AB" w:rsidRPr="00606578" w:rsidSect="00043AA4">
      <w:pgSz w:w="11907" w:h="16840" w:code="9"/>
      <w:pgMar w:top="1134" w:right="851" w:bottom="1134" w:left="1701"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D7" w:rsidRDefault="005955D7">
      <w:pPr>
        <w:spacing w:after="0" w:line="240" w:lineRule="auto"/>
      </w:pPr>
      <w:r>
        <w:separator/>
      </w:r>
    </w:p>
  </w:endnote>
  <w:endnote w:type="continuationSeparator" w:id="0">
    <w:p w:rsidR="005955D7" w:rsidRDefault="0059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AB" w:rsidRDefault="003466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D7" w:rsidRDefault="005955D7">
      <w:pPr>
        <w:spacing w:after="0" w:line="240" w:lineRule="auto"/>
      </w:pPr>
      <w:r>
        <w:separator/>
      </w:r>
    </w:p>
  </w:footnote>
  <w:footnote w:type="continuationSeparator" w:id="0">
    <w:p w:rsidR="005955D7" w:rsidRDefault="005955D7">
      <w:pPr>
        <w:spacing w:after="0" w:line="240" w:lineRule="auto"/>
      </w:pPr>
      <w:r>
        <w:continuationSeparator/>
      </w:r>
    </w:p>
  </w:footnote>
  <w:footnote w:id="1">
    <w:p w:rsidR="005955D7" w:rsidRDefault="00B71AA6" w:rsidP="00043AA4">
      <w:pPr>
        <w:pStyle w:val="af4"/>
        <w:widowControl w:val="0"/>
        <w:suppressLineNumbers w:val="0"/>
        <w:spacing w:after="0" w:line="100" w:lineRule="atLeast"/>
        <w:ind w:left="0" w:firstLine="0"/>
      </w:pPr>
      <w:r>
        <w:rPr>
          <w:rStyle w:val="a7"/>
        </w:rPr>
        <w:t>1</w:t>
      </w:r>
      <w:r w:rsidR="003466AB">
        <w:t xml:space="preserve"> Попов Л.Л. Административное право России. – М.: ТК Велби, Проспект, 2006. – С. 629</w:t>
      </w:r>
    </w:p>
  </w:footnote>
  <w:footnote w:id="2">
    <w:p w:rsidR="005955D7" w:rsidRDefault="00B71AA6" w:rsidP="00B71AA6">
      <w:pPr>
        <w:pStyle w:val="af4"/>
        <w:widowControl w:val="0"/>
        <w:suppressLineNumbers w:val="0"/>
        <w:spacing w:after="0" w:line="100" w:lineRule="atLeast"/>
        <w:ind w:left="0" w:firstLine="0"/>
      </w:pPr>
      <w:r>
        <w:rPr>
          <w:rStyle w:val="a7"/>
        </w:rPr>
        <w:t>2</w:t>
      </w:r>
      <w:r w:rsidR="003466AB">
        <w:t xml:space="preserve"> Колесникова Е.А. Административное право. – Ростов н /Д: «Феникс», 2005. – С. 187</w:t>
      </w:r>
    </w:p>
  </w:footnote>
  <w:footnote w:id="3">
    <w:p w:rsidR="005955D7" w:rsidRDefault="00B71AA6" w:rsidP="00B71AA6">
      <w:pPr>
        <w:pStyle w:val="af4"/>
        <w:widowControl w:val="0"/>
        <w:suppressLineNumbers w:val="0"/>
        <w:spacing w:after="0" w:line="100" w:lineRule="atLeast"/>
        <w:ind w:left="0" w:firstLine="0"/>
      </w:pPr>
      <w:r>
        <w:rPr>
          <w:rStyle w:val="a7"/>
        </w:rPr>
        <w:t>3</w:t>
      </w:r>
      <w:r w:rsidR="003466AB">
        <w:t xml:space="preserve"> Агапов А.Б. Административное право. – М.: Эксмо, 2006. – С. 158</w:t>
      </w:r>
    </w:p>
  </w:footnote>
  <w:footnote w:id="4">
    <w:p w:rsidR="005955D7" w:rsidRDefault="003466AB" w:rsidP="00B71AA6">
      <w:r>
        <w:rPr>
          <w:rStyle w:val="a9"/>
        </w:rPr>
        <w:footnoteRef/>
      </w:r>
      <w:r>
        <w:rPr>
          <w:rStyle w:val="a7"/>
        </w:rPr>
        <w:t>_</w:t>
      </w:r>
      <w:r>
        <w:t xml:space="preserve"> Агапов А.Б. Административное право. – М.: Эксмо, 2006. – С. 178 </w:t>
      </w:r>
    </w:p>
  </w:footnote>
  <w:footnote w:id="5">
    <w:p w:rsidR="005955D7" w:rsidRDefault="003466AB" w:rsidP="00B71AA6">
      <w:r>
        <w:rPr>
          <w:rStyle w:val="a9"/>
        </w:rPr>
        <w:footnoteRef/>
      </w:r>
      <w:r>
        <w:rPr>
          <w:rStyle w:val="a7"/>
        </w:rPr>
        <w:t>_</w:t>
      </w:r>
      <w:r>
        <w:t xml:space="preserve"> Комментарий к Кодексу об административных правонарушениях. - Под ред. Э.Г. Липатова, С.Е. Чанкова. – М.: Юрайт, 2007. – С. 436</w:t>
      </w:r>
    </w:p>
  </w:footnote>
  <w:footnote w:id="6">
    <w:p w:rsidR="005955D7" w:rsidRDefault="003466AB" w:rsidP="00043AA4">
      <w:r>
        <w:rPr>
          <w:rStyle w:val="a9"/>
        </w:rPr>
        <w:footnoteRef/>
      </w:r>
      <w:r>
        <w:rPr>
          <w:rStyle w:val="a7"/>
        </w:rPr>
        <w:t>_</w:t>
      </w:r>
      <w:r>
        <w:t xml:space="preserve"> Бочаров С.Н. Административная юрисдикция. – М.: Щит-М, 2005, - С. 145</w:t>
      </w:r>
    </w:p>
  </w:footnote>
  <w:footnote w:id="7">
    <w:p w:rsidR="005955D7" w:rsidRDefault="003466AB" w:rsidP="00B71AA6">
      <w:r>
        <w:rPr>
          <w:rStyle w:val="a9"/>
        </w:rPr>
        <w:footnoteRef/>
      </w:r>
      <w:r>
        <w:rPr>
          <w:rStyle w:val="a7"/>
        </w:rPr>
        <w:t>_</w:t>
      </w:r>
      <w:r>
        <w:t xml:space="preserve"> Конин Н.М. Административное право. – М.: Норма, 2006, - С. 188</w:t>
      </w:r>
    </w:p>
  </w:footnote>
  <w:footnote w:id="8">
    <w:p w:rsidR="005955D7" w:rsidRDefault="003466AB" w:rsidP="00B71AA6">
      <w:r>
        <w:rPr>
          <w:rStyle w:val="a9"/>
        </w:rPr>
        <w:footnoteRef/>
      </w:r>
      <w:r>
        <w:rPr>
          <w:rStyle w:val="a7"/>
        </w:rPr>
        <w:t>_</w:t>
      </w:r>
      <w:r>
        <w:t xml:space="preserve"> Комментарий к Кодексу об административных правонарушениях. - Под ред. В.В. Черникова, Ю.П. Соловья. М.: Юрайт, 2007. – С. 437</w:t>
      </w:r>
    </w:p>
  </w:footnote>
  <w:footnote w:id="9">
    <w:p w:rsidR="005955D7" w:rsidRDefault="003466AB" w:rsidP="00B71AA6">
      <w:r>
        <w:rPr>
          <w:rStyle w:val="a9"/>
        </w:rPr>
        <w:footnoteRef/>
      </w:r>
      <w:r>
        <w:rPr>
          <w:rStyle w:val="a7"/>
        </w:rPr>
        <w:t>_</w:t>
      </w:r>
      <w:r>
        <w:t xml:space="preserve"> Липатов В.В., Лысенко В.В., Матвиенко Г.В. Административное право. – М.: Экзамен, 2006. – С. 220</w:t>
      </w:r>
    </w:p>
  </w:footnote>
  <w:footnote w:id="10">
    <w:p w:rsidR="005955D7" w:rsidRDefault="003466AB" w:rsidP="00B71AA6">
      <w:r>
        <w:rPr>
          <w:rStyle w:val="a9"/>
        </w:rPr>
        <w:footnoteRef/>
      </w:r>
      <w:r>
        <w:rPr>
          <w:rStyle w:val="a7"/>
        </w:rPr>
        <w:t>_</w:t>
      </w:r>
      <w:r>
        <w:t xml:space="preserve"> Попов Л.Л. Административное право России. – М.: ТК Велби, Проспект, 2006. – С. 455</w:t>
      </w:r>
    </w:p>
  </w:footnote>
  <w:footnote w:id="11">
    <w:p w:rsidR="005955D7" w:rsidRDefault="003466AB" w:rsidP="00B71AA6">
      <w:r>
        <w:rPr>
          <w:rStyle w:val="a9"/>
        </w:rPr>
        <w:footnoteRef/>
      </w:r>
      <w:r>
        <w:rPr>
          <w:rStyle w:val="a7"/>
        </w:rPr>
        <w:t>_</w:t>
      </w:r>
      <w:r>
        <w:t xml:space="preserve"> Миронов А.Н. Административное право. – М.: ФОРУМ: ИНФРА-М, 2007. – С. 198</w:t>
      </w:r>
    </w:p>
  </w:footnote>
  <w:footnote w:id="12">
    <w:p w:rsidR="005955D7" w:rsidRDefault="003466AB" w:rsidP="00B71AA6">
      <w:r>
        <w:rPr>
          <w:rStyle w:val="a9"/>
        </w:rPr>
        <w:footnoteRef/>
      </w:r>
      <w:r>
        <w:rPr>
          <w:rStyle w:val="a7"/>
        </w:rPr>
        <w:t>_</w:t>
      </w:r>
      <w:r>
        <w:t xml:space="preserve"> Попов Л.Л. Административное право. – М.: Юристъ, 2005, - С. 335</w:t>
      </w:r>
    </w:p>
  </w:footnote>
  <w:footnote w:id="13">
    <w:p w:rsidR="005955D7" w:rsidRDefault="003466AB" w:rsidP="00B71AA6">
      <w:r>
        <w:rPr>
          <w:rStyle w:val="a9"/>
        </w:rPr>
        <w:footnoteRef/>
      </w:r>
      <w:r>
        <w:rPr>
          <w:rStyle w:val="a7"/>
        </w:rPr>
        <w:t>_</w:t>
      </w:r>
      <w:r>
        <w:t xml:space="preserve"> Бочаров С.Н. Административная юрисдикция. – М.: Щит-М, 2005, - С. 215</w:t>
      </w:r>
    </w:p>
  </w:footnote>
  <w:footnote w:id="14">
    <w:p w:rsidR="005955D7" w:rsidRDefault="003466AB" w:rsidP="00B71AA6">
      <w:r>
        <w:rPr>
          <w:rStyle w:val="a9"/>
        </w:rPr>
        <w:footnoteRef/>
      </w:r>
      <w:r>
        <w:rPr>
          <w:rStyle w:val="a7"/>
        </w:rPr>
        <w:t>_</w:t>
      </w:r>
      <w:r>
        <w:t xml:space="preserve"> Аникин Е.М. Административное право. – СПб.: Питер, 2005, - С. 147 </w:t>
      </w:r>
    </w:p>
  </w:footnote>
  <w:footnote w:id="15">
    <w:p w:rsidR="005955D7" w:rsidRDefault="003466AB" w:rsidP="001707BF">
      <w:r>
        <w:rPr>
          <w:rStyle w:val="a9"/>
        </w:rPr>
        <w:footnoteRef/>
      </w:r>
      <w:r>
        <w:rPr>
          <w:rStyle w:val="a7"/>
        </w:rPr>
        <w:t>_</w:t>
      </w:r>
      <w:r>
        <w:t xml:space="preserve"> Габричидзе В.Н. Административное право. – М.: Проспект, 2005, - С. 265</w:t>
      </w:r>
    </w:p>
  </w:footnote>
  <w:footnote w:id="16">
    <w:p w:rsidR="005955D7" w:rsidRDefault="003466AB" w:rsidP="001707BF">
      <w:r>
        <w:rPr>
          <w:rStyle w:val="a9"/>
        </w:rPr>
        <w:footnoteRef/>
      </w:r>
      <w:r>
        <w:rPr>
          <w:rStyle w:val="a7"/>
        </w:rPr>
        <w:t>_</w:t>
      </w:r>
      <w:r>
        <w:t xml:space="preserve"> Попов Л.Л. Административное право. – М.: Юристъ, 2005, - С. 422 </w:t>
      </w:r>
    </w:p>
  </w:footnote>
  <w:footnote w:id="17">
    <w:p w:rsidR="005955D7" w:rsidRDefault="003466AB" w:rsidP="001707BF">
      <w:r>
        <w:rPr>
          <w:rStyle w:val="a9"/>
        </w:rPr>
        <w:footnoteRef/>
      </w:r>
      <w:r>
        <w:rPr>
          <w:rStyle w:val="a7"/>
        </w:rPr>
        <w:t>_</w:t>
      </w:r>
      <w:r>
        <w:t xml:space="preserve"> Липатов В.В., Лысенко В.В., Матвиенко Г.В. Административное право. – М.: Экзамен, 2006. – С. 261</w:t>
      </w:r>
    </w:p>
  </w:footnote>
  <w:footnote w:id="18">
    <w:p w:rsidR="005955D7" w:rsidRDefault="003466AB" w:rsidP="001707BF">
      <w:r>
        <w:rPr>
          <w:rStyle w:val="a9"/>
        </w:rPr>
        <w:footnoteRef/>
      </w:r>
      <w:r>
        <w:rPr>
          <w:rStyle w:val="a7"/>
        </w:rPr>
        <w:t>_</w:t>
      </w:r>
      <w:r>
        <w:t xml:space="preserve">Постановление Пленума Верховного Суда Российской Федерации. № 5. Бюллетень ВС № 6, 2005. – С. 3 </w:t>
      </w:r>
    </w:p>
  </w:footnote>
  <w:footnote w:id="19">
    <w:p w:rsidR="005955D7" w:rsidRDefault="003466AB" w:rsidP="001707BF">
      <w:r>
        <w:rPr>
          <w:rStyle w:val="a9"/>
        </w:rPr>
        <w:footnoteRef/>
      </w:r>
      <w:r>
        <w:rPr>
          <w:rStyle w:val="a7"/>
        </w:rPr>
        <w:t>_</w:t>
      </w:r>
      <w:r>
        <w:t xml:space="preserve"> Дмитриев Ю.А. Административное право. – М.: Эксмо, 2005, - С. 355</w:t>
      </w:r>
    </w:p>
  </w:footnote>
  <w:footnote w:id="20">
    <w:p w:rsidR="005955D7" w:rsidRDefault="003466AB" w:rsidP="001707BF">
      <w:r>
        <w:rPr>
          <w:rStyle w:val="a9"/>
        </w:rPr>
        <w:footnoteRef/>
      </w:r>
      <w:r>
        <w:rPr>
          <w:rStyle w:val="a7"/>
        </w:rPr>
        <w:t>_</w:t>
      </w:r>
      <w:r>
        <w:t xml:space="preserve"> Комментарий к КоАП. – Под ред. Э.Г. Липатова, С.Е. Чанкова. – М.: Юрайт, 2007. – С. 440</w:t>
      </w:r>
    </w:p>
  </w:footnote>
  <w:footnote w:id="21">
    <w:p w:rsidR="005955D7" w:rsidRDefault="003466AB" w:rsidP="001707BF">
      <w:r>
        <w:rPr>
          <w:rStyle w:val="a9"/>
        </w:rPr>
        <w:footnoteRef/>
      </w:r>
      <w:r>
        <w:rPr>
          <w:rStyle w:val="a7"/>
        </w:rPr>
        <w:t>_</w:t>
      </w:r>
      <w:r>
        <w:t xml:space="preserve"> Попов Л.Л. Административное право. – М.: Юристъ, 2005, - С. 423</w:t>
      </w:r>
    </w:p>
  </w:footnote>
  <w:footnote w:id="22">
    <w:p w:rsidR="005955D7" w:rsidRDefault="003466AB" w:rsidP="001707BF">
      <w:r>
        <w:rPr>
          <w:rStyle w:val="a9"/>
        </w:rPr>
        <w:footnoteRef/>
      </w:r>
      <w:r>
        <w:rPr>
          <w:rStyle w:val="a7"/>
        </w:rPr>
        <w:t>_</w:t>
      </w:r>
      <w:r>
        <w:t xml:space="preserve"> Конин Н.М. Административное право. – М.: Норма, 2006, - С. 215</w:t>
      </w:r>
    </w:p>
  </w:footnote>
  <w:footnote w:id="23">
    <w:p w:rsidR="005955D7" w:rsidRDefault="003466AB" w:rsidP="001707BF">
      <w:r>
        <w:rPr>
          <w:rStyle w:val="a9"/>
        </w:rPr>
        <w:footnoteRef/>
      </w:r>
      <w:r>
        <w:rPr>
          <w:rStyle w:val="a7"/>
        </w:rPr>
        <w:t>_</w:t>
      </w:r>
      <w:r>
        <w:t xml:space="preserve"> Колесникова Е.А. Административное право. – Ростов н /Д: «Феникс», 2005. – С. 145</w:t>
      </w:r>
    </w:p>
  </w:footnote>
  <w:footnote w:id="24">
    <w:p w:rsidR="005955D7" w:rsidRDefault="003466AB" w:rsidP="001707BF">
      <w:r>
        <w:rPr>
          <w:rStyle w:val="a9"/>
        </w:rPr>
        <w:footnoteRef/>
      </w:r>
      <w:r>
        <w:rPr>
          <w:rStyle w:val="a7"/>
        </w:rPr>
        <w:t>_</w:t>
      </w:r>
      <w:r>
        <w:t xml:space="preserve"> Миронов А.Н. Административное право. – М.: ФОРУМ: ИНФРА-М, 2007. – С. 110</w:t>
      </w:r>
    </w:p>
  </w:footnote>
  <w:footnote w:id="25">
    <w:p w:rsidR="005955D7" w:rsidRDefault="003466AB" w:rsidP="001707BF">
      <w:r>
        <w:rPr>
          <w:rStyle w:val="a9"/>
        </w:rPr>
        <w:footnoteRef/>
      </w:r>
      <w:r>
        <w:rPr>
          <w:rStyle w:val="a7"/>
        </w:rPr>
        <w:t>_</w:t>
      </w:r>
      <w:r>
        <w:t xml:space="preserve"> Комментарий к КоАП. Под ред. Э.Г. Липатова. – М.: Юрайт, 2007. – С. 442</w:t>
      </w:r>
    </w:p>
  </w:footnote>
  <w:footnote w:id="26">
    <w:p w:rsidR="005955D7" w:rsidRDefault="003466AB" w:rsidP="001707BF">
      <w:r>
        <w:rPr>
          <w:rStyle w:val="a9"/>
        </w:rPr>
        <w:footnoteRef/>
      </w:r>
      <w:r>
        <w:rPr>
          <w:rStyle w:val="a7"/>
        </w:rPr>
        <w:t>_</w:t>
      </w:r>
      <w:r>
        <w:t xml:space="preserve"> Дмитриев Ю.А. Административное право. – М.: Эксмо, 2005, - С. 285</w:t>
      </w:r>
    </w:p>
  </w:footnote>
  <w:footnote w:id="27">
    <w:p w:rsidR="005955D7" w:rsidRDefault="003466AB" w:rsidP="001707BF">
      <w:r>
        <w:rPr>
          <w:rStyle w:val="a9"/>
        </w:rPr>
        <w:footnoteRef/>
      </w:r>
      <w:r>
        <w:rPr>
          <w:rStyle w:val="a7"/>
        </w:rPr>
        <w:t>_</w:t>
      </w:r>
      <w:r>
        <w:t xml:space="preserve"> Котельникова Е.А. Административное право. – Ростов н/Д, «Феникс», 2005. – С. 215</w:t>
      </w:r>
    </w:p>
  </w:footnote>
  <w:footnote w:id="28">
    <w:p w:rsidR="005955D7" w:rsidRDefault="003466AB" w:rsidP="001707BF">
      <w:r>
        <w:rPr>
          <w:rStyle w:val="a9"/>
        </w:rPr>
        <w:footnoteRef/>
      </w:r>
      <w:r>
        <w:rPr>
          <w:rStyle w:val="a7"/>
        </w:rPr>
        <w:t>_</w:t>
      </w:r>
      <w:r>
        <w:t xml:space="preserve"> Россинский Б.В. Административное право. – М.: Право и закон, 2005. – С. 217</w:t>
      </w:r>
    </w:p>
  </w:footnote>
  <w:footnote w:id="29">
    <w:p w:rsidR="005955D7" w:rsidRDefault="003466AB" w:rsidP="001707BF">
      <w:r>
        <w:rPr>
          <w:rStyle w:val="a9"/>
        </w:rPr>
        <w:footnoteRef/>
      </w:r>
      <w:r>
        <w:rPr>
          <w:rStyle w:val="a7"/>
        </w:rPr>
        <w:t>_</w:t>
      </w:r>
      <w:r>
        <w:t xml:space="preserve"> Миронов А.Н. Административное право. – М.: ФОРУМ: ИНФРА-М, 2007. – С. 188</w:t>
      </w:r>
    </w:p>
  </w:footnote>
  <w:footnote w:id="30">
    <w:p w:rsidR="005955D7" w:rsidRDefault="003466AB" w:rsidP="001707BF">
      <w:r>
        <w:rPr>
          <w:rStyle w:val="a9"/>
        </w:rPr>
        <w:footnoteRef/>
      </w:r>
      <w:r>
        <w:rPr>
          <w:rStyle w:val="a7"/>
        </w:rPr>
        <w:t>_</w:t>
      </w:r>
      <w:r>
        <w:t xml:space="preserve"> Агапов А.Б. Административное право. – М.: Эксмо, 2006. – С. 209</w:t>
      </w:r>
    </w:p>
  </w:footnote>
  <w:footnote w:id="31">
    <w:p w:rsidR="005955D7" w:rsidRDefault="003466AB" w:rsidP="001707BF">
      <w:r>
        <w:rPr>
          <w:rStyle w:val="a9"/>
        </w:rPr>
        <w:footnoteRef/>
      </w:r>
      <w:r>
        <w:rPr>
          <w:rStyle w:val="a7"/>
        </w:rPr>
        <w:t>_</w:t>
      </w:r>
      <w:r>
        <w:t xml:space="preserve"> Россинский Б.В. Административное право. – М.: Право и закон, 2005. – С. 200</w:t>
      </w:r>
    </w:p>
  </w:footnote>
  <w:footnote w:id="32">
    <w:p w:rsidR="005955D7" w:rsidRDefault="003466AB" w:rsidP="001707BF">
      <w:r>
        <w:rPr>
          <w:rStyle w:val="a9"/>
        </w:rPr>
        <w:footnoteRef/>
      </w:r>
      <w:r>
        <w:rPr>
          <w:rStyle w:val="a7"/>
        </w:rPr>
        <w:t>_</w:t>
      </w:r>
      <w:r>
        <w:t xml:space="preserve"> Комментарий к КоАП РФ. Под ред. В.В. Черникова, Ю.П. Соловья. – М.: Юрайт, 2007. – С. 466</w:t>
      </w:r>
    </w:p>
  </w:footnote>
  <w:footnote w:id="33">
    <w:p w:rsidR="005955D7" w:rsidRDefault="003466AB" w:rsidP="001707BF">
      <w:r>
        <w:rPr>
          <w:rStyle w:val="a9"/>
        </w:rPr>
        <w:footnoteRef/>
      </w:r>
      <w:r>
        <w:rPr>
          <w:rStyle w:val="a7"/>
        </w:rPr>
        <w:t>_</w:t>
      </w:r>
      <w:r>
        <w:t xml:space="preserve"> Бахран Д. Н. Административное право. – М.: НОРМА: ИНФРА-М, 2005. – С. 245</w:t>
      </w:r>
    </w:p>
  </w:footnote>
  <w:footnote w:id="34">
    <w:p w:rsidR="005955D7" w:rsidRDefault="003466AB" w:rsidP="001707BF">
      <w:r>
        <w:rPr>
          <w:rStyle w:val="a9"/>
        </w:rPr>
        <w:footnoteRef/>
      </w:r>
      <w:r>
        <w:rPr>
          <w:rStyle w:val="a7"/>
        </w:rPr>
        <w:t>_</w:t>
      </w:r>
      <w:r>
        <w:t xml:space="preserve"> Попов Л.Л. Административное право России. – М.: ТК Велби, Изд-во Проспект, 2006. – С. 624</w:t>
      </w:r>
    </w:p>
  </w:footnote>
  <w:footnote w:id="35">
    <w:p w:rsidR="005955D7" w:rsidRDefault="003466AB" w:rsidP="001707BF">
      <w:r>
        <w:rPr>
          <w:rStyle w:val="a9"/>
        </w:rPr>
        <w:footnoteRef/>
      </w:r>
      <w:r>
        <w:rPr>
          <w:rStyle w:val="a7"/>
        </w:rPr>
        <w:t>_</w:t>
      </w:r>
      <w:r>
        <w:t xml:space="preserve"> Комментарий к КоАП РФ. Под ред. Э.Г. Липатова, С.Е. Чанкова. – М.: Юрист, 2006. – С. 677</w:t>
      </w:r>
    </w:p>
  </w:footnote>
  <w:footnote w:id="36">
    <w:p w:rsidR="005955D7" w:rsidRDefault="003466AB" w:rsidP="001707BF">
      <w:r>
        <w:rPr>
          <w:rStyle w:val="a9"/>
        </w:rPr>
        <w:footnoteRef/>
      </w:r>
      <w:r>
        <w:rPr>
          <w:rStyle w:val="a7"/>
        </w:rPr>
        <w:t>_</w:t>
      </w:r>
      <w:r>
        <w:t xml:space="preserve"> Романовский Г.Б. Административное право Российской Федерации. – Архангельск: Изд-во МИУ, 2005. – С. 266</w:t>
      </w:r>
    </w:p>
  </w:footnote>
  <w:footnote w:id="37">
    <w:p w:rsidR="005955D7" w:rsidRDefault="003466AB" w:rsidP="001707BF">
      <w:r>
        <w:rPr>
          <w:rStyle w:val="a9"/>
        </w:rPr>
        <w:footnoteRef/>
      </w:r>
      <w:r>
        <w:rPr>
          <w:rStyle w:val="a7"/>
        </w:rPr>
        <w:t>_</w:t>
      </w:r>
      <w:r>
        <w:t xml:space="preserve"> Тихомиров Ю.А. Административное право и процесс. – М.: Изд-во Тихомирова, 2005. – С. 605</w:t>
      </w:r>
    </w:p>
  </w:footnote>
  <w:footnote w:id="38">
    <w:p w:rsidR="005955D7" w:rsidRDefault="003466AB" w:rsidP="001707BF">
      <w:r>
        <w:rPr>
          <w:rStyle w:val="a9"/>
        </w:rPr>
        <w:footnoteRef/>
      </w:r>
      <w:r>
        <w:rPr>
          <w:rStyle w:val="a7"/>
        </w:rPr>
        <w:t>_</w:t>
      </w:r>
      <w:r>
        <w:t xml:space="preserve"> Четвериков В.С. Административное право. – М.: МГСУ; Ростов н/Д: «Феникс», 2006. – С. 488</w:t>
      </w:r>
    </w:p>
  </w:footnote>
  <w:footnote w:id="39">
    <w:p w:rsidR="005955D7" w:rsidRDefault="003466AB" w:rsidP="001707BF">
      <w:r>
        <w:rPr>
          <w:rStyle w:val="a9"/>
        </w:rPr>
        <w:footnoteRef/>
      </w:r>
      <w:r>
        <w:rPr>
          <w:rStyle w:val="a7"/>
        </w:rPr>
        <w:t>_</w:t>
      </w:r>
      <w:r>
        <w:t xml:space="preserve"> Агапов А.Б. Административное право. – М.: Эксмо, 2006. – С. 194 </w:t>
      </w:r>
    </w:p>
  </w:footnote>
  <w:footnote w:id="40">
    <w:p w:rsidR="005955D7" w:rsidRDefault="003466AB" w:rsidP="001707BF">
      <w:r>
        <w:rPr>
          <w:rStyle w:val="a9"/>
        </w:rPr>
        <w:footnoteRef/>
      </w:r>
      <w:r>
        <w:rPr>
          <w:rStyle w:val="a7"/>
        </w:rPr>
        <w:t>_</w:t>
      </w:r>
      <w:r>
        <w:t xml:space="preserve"> Липатов В.В., Лысенко В.В., Матвиенко Г.В. Административное право. – М.: Экзамен, 2006. – С. 271</w:t>
      </w:r>
    </w:p>
  </w:footnote>
  <w:footnote w:id="41">
    <w:p w:rsidR="005955D7" w:rsidRDefault="003466AB" w:rsidP="001707BF">
      <w:r>
        <w:rPr>
          <w:rStyle w:val="a9"/>
        </w:rPr>
        <w:footnoteRef/>
      </w:r>
      <w:r>
        <w:rPr>
          <w:rStyle w:val="a7"/>
        </w:rPr>
        <w:t>_</w:t>
      </w:r>
      <w:r>
        <w:t xml:space="preserve"> Аникин Е.М. Административное право. – СПб: Питер, 2005. – С. 215</w:t>
      </w:r>
    </w:p>
  </w:footnote>
  <w:footnote w:id="42">
    <w:p w:rsidR="005955D7" w:rsidRDefault="003466AB" w:rsidP="001707BF">
      <w:r>
        <w:rPr>
          <w:rStyle w:val="a9"/>
        </w:rPr>
        <w:footnoteRef/>
      </w:r>
      <w:r>
        <w:rPr>
          <w:rStyle w:val="a7"/>
        </w:rPr>
        <w:t>_</w:t>
      </w:r>
      <w:r>
        <w:t xml:space="preserve"> Попов Л.Л. Административное право России. – М.: ТК Велби, Изд-во Проспект, 2006. – С. 235</w:t>
      </w:r>
    </w:p>
  </w:footnote>
  <w:footnote w:id="43">
    <w:p w:rsidR="005955D7" w:rsidRDefault="003466AB" w:rsidP="001707BF">
      <w:r>
        <w:rPr>
          <w:rStyle w:val="a9"/>
        </w:rPr>
        <w:footnoteRef/>
      </w:r>
      <w:r>
        <w:rPr>
          <w:rStyle w:val="a7"/>
        </w:rPr>
        <w:t>_</w:t>
      </w:r>
      <w:r>
        <w:t xml:space="preserve"> Постановление Пленума Верховного Суда Российской Федерации № 5. – Бюллетень ВС № 6, 2005. – С. 3</w:t>
      </w:r>
    </w:p>
  </w:footnote>
  <w:footnote w:id="44">
    <w:p w:rsidR="005955D7" w:rsidRDefault="003466AB" w:rsidP="001707BF">
      <w:r>
        <w:rPr>
          <w:rStyle w:val="a9"/>
        </w:rPr>
        <w:footnoteRef/>
      </w:r>
      <w:r>
        <w:rPr>
          <w:rStyle w:val="a7"/>
        </w:rPr>
        <w:t>_</w:t>
      </w:r>
      <w:r>
        <w:t xml:space="preserve"> Бочаров С.Н. Административная юрисдикция. – М.: Щит-М, 2005, - С. 246</w:t>
      </w:r>
    </w:p>
  </w:footnote>
  <w:footnote w:id="45">
    <w:p w:rsidR="005955D7" w:rsidRDefault="003466AB" w:rsidP="001707BF">
      <w:r>
        <w:rPr>
          <w:rStyle w:val="a9"/>
        </w:rPr>
        <w:footnoteRef/>
      </w:r>
      <w:r>
        <w:rPr>
          <w:rStyle w:val="a7"/>
        </w:rPr>
        <w:t>_</w:t>
      </w:r>
      <w:r>
        <w:t xml:space="preserve"> Агапов А.Б. Административное право. – М.: Эксмо, 2006. – С. 257</w:t>
      </w:r>
    </w:p>
  </w:footnote>
  <w:footnote w:id="46">
    <w:p w:rsidR="005955D7" w:rsidRDefault="003466AB" w:rsidP="001707BF">
      <w:r>
        <w:rPr>
          <w:rStyle w:val="a9"/>
        </w:rPr>
        <w:footnoteRef/>
      </w:r>
      <w:r>
        <w:rPr>
          <w:rStyle w:val="a7"/>
        </w:rPr>
        <w:t>_</w:t>
      </w:r>
      <w:r>
        <w:t xml:space="preserve"> Бахран Д. Н. Административное право. – М.: НОРМА: ИНФРА-М, 2005. – С. 289</w:t>
      </w:r>
    </w:p>
  </w:footnote>
  <w:footnote w:id="47">
    <w:p w:rsidR="005955D7" w:rsidRDefault="003466AB" w:rsidP="001707BF">
      <w:r>
        <w:rPr>
          <w:rStyle w:val="a9"/>
        </w:rPr>
        <w:footnoteRef/>
      </w:r>
      <w:r>
        <w:rPr>
          <w:rStyle w:val="a7"/>
        </w:rPr>
        <w:t>_</w:t>
      </w:r>
      <w:r>
        <w:t xml:space="preserve"> Комментарий к КоАП РФ. Под ред. В.В. Черникова, Ю.П. Соловья. – М.: Юрайт, 2007. – С. 471</w:t>
      </w:r>
    </w:p>
  </w:footnote>
  <w:footnote w:id="48">
    <w:p w:rsidR="005955D7" w:rsidRDefault="003466AB" w:rsidP="00F85C5A">
      <w:r>
        <w:rPr>
          <w:rStyle w:val="a9"/>
        </w:rPr>
        <w:footnoteRef/>
      </w:r>
      <w:r>
        <w:rPr>
          <w:rStyle w:val="a7"/>
        </w:rPr>
        <w:t>_</w:t>
      </w:r>
      <w:r>
        <w:t xml:space="preserve"> Конин Н.М. Административное право Российской Федерации. – М.: НОРМА, 2006. – С. 220</w:t>
      </w:r>
    </w:p>
  </w:footnote>
  <w:footnote w:id="49">
    <w:p w:rsidR="005955D7" w:rsidRDefault="003466AB" w:rsidP="00F85C5A">
      <w:r>
        <w:rPr>
          <w:rStyle w:val="a9"/>
        </w:rPr>
        <w:footnoteRef/>
      </w:r>
      <w:r>
        <w:rPr>
          <w:rStyle w:val="a7"/>
        </w:rPr>
        <w:t>_</w:t>
      </w:r>
      <w:r>
        <w:t xml:space="preserve"> Дмитриев Ю.А. Административное право. – М.: Эксмо, 2005, - С. 388</w:t>
      </w:r>
    </w:p>
  </w:footnote>
  <w:footnote w:id="50">
    <w:p w:rsidR="005955D7" w:rsidRDefault="003466AB" w:rsidP="00F85C5A">
      <w:r>
        <w:rPr>
          <w:rStyle w:val="a9"/>
        </w:rPr>
        <w:footnoteRef/>
      </w:r>
      <w:r>
        <w:rPr>
          <w:rStyle w:val="a7"/>
        </w:rPr>
        <w:t>_</w:t>
      </w:r>
      <w:r>
        <w:t xml:space="preserve"> Комментарий к КоАП РФ. Под ред. Э.Г. Липатова, С.Е. Чанкова. – М.: Юрайт, 2007. – С. 446</w:t>
      </w:r>
    </w:p>
  </w:footnote>
  <w:footnote w:id="51">
    <w:p w:rsidR="005955D7" w:rsidRDefault="003466AB" w:rsidP="00F85C5A">
      <w:r>
        <w:rPr>
          <w:rStyle w:val="a9"/>
        </w:rPr>
        <w:footnoteRef/>
      </w:r>
      <w:r>
        <w:rPr>
          <w:rStyle w:val="a7"/>
          <w:sz w:val="20"/>
          <w:szCs w:val="20"/>
        </w:rPr>
        <w:t>_</w:t>
      </w:r>
      <w:r>
        <w:t xml:space="preserve"> Конин Н.М. Административное право России. – М.: Проспект, 2006. – С. 368</w:t>
      </w:r>
    </w:p>
  </w:footnote>
  <w:footnote w:id="52">
    <w:p w:rsidR="005955D7" w:rsidRDefault="003466AB" w:rsidP="00F85C5A">
      <w:r>
        <w:rPr>
          <w:rStyle w:val="a9"/>
        </w:rPr>
        <w:footnoteRef/>
      </w:r>
      <w:r>
        <w:rPr>
          <w:rStyle w:val="a7"/>
        </w:rPr>
        <w:t>_</w:t>
      </w:r>
      <w:r>
        <w:t xml:space="preserve"> Миронов А.Н. Административное право. – М.: ФОРУМ: ИНФРА-М, 2007. – С. 214</w:t>
      </w:r>
    </w:p>
  </w:footnote>
  <w:footnote w:id="53">
    <w:p w:rsidR="005955D7" w:rsidRDefault="003466AB" w:rsidP="00F85C5A">
      <w:r>
        <w:rPr>
          <w:rStyle w:val="a9"/>
        </w:rPr>
        <w:footnoteRef/>
      </w:r>
      <w:r>
        <w:rPr>
          <w:rStyle w:val="a7"/>
        </w:rPr>
        <w:t>_</w:t>
      </w:r>
      <w:r>
        <w:t xml:space="preserve"> Бахран Д. Н. Административное право. – М.: НОРМА: ИНФРА-М, 2005. – С. 315</w:t>
      </w:r>
    </w:p>
  </w:footnote>
  <w:footnote w:id="54">
    <w:p w:rsidR="005955D7" w:rsidRDefault="003466AB" w:rsidP="00F85C5A">
      <w:r>
        <w:rPr>
          <w:rStyle w:val="a9"/>
        </w:rPr>
        <w:footnoteRef/>
      </w:r>
      <w:r>
        <w:rPr>
          <w:rStyle w:val="a7"/>
        </w:rPr>
        <w:t>_</w:t>
      </w:r>
      <w:r>
        <w:t xml:space="preserve"> Постановление Пленума ВС РФ № 5. Бюллетень ВС РФ № 6, 2005. – С. 3</w:t>
      </w:r>
    </w:p>
  </w:footnote>
  <w:footnote w:id="55">
    <w:p w:rsidR="005955D7" w:rsidRDefault="003466AB" w:rsidP="00F85C5A">
      <w:r>
        <w:rPr>
          <w:rStyle w:val="a9"/>
        </w:rPr>
        <w:footnoteRef/>
      </w:r>
      <w:r>
        <w:rPr>
          <w:rStyle w:val="a7"/>
        </w:rPr>
        <w:t>_</w:t>
      </w:r>
      <w:r>
        <w:t xml:space="preserve"> Попов Л.Л. Административное право России. – М.: ТК Велби, Проспект, 2006. – С. 675 </w:t>
      </w:r>
    </w:p>
  </w:footnote>
  <w:footnote w:id="56">
    <w:p w:rsidR="005955D7" w:rsidRDefault="003466AB" w:rsidP="00F85C5A">
      <w:r>
        <w:rPr>
          <w:rStyle w:val="a9"/>
        </w:rPr>
        <w:footnoteRef/>
      </w:r>
      <w:r>
        <w:rPr>
          <w:rStyle w:val="a7"/>
        </w:rPr>
        <w:t>_</w:t>
      </w:r>
      <w:r>
        <w:t xml:space="preserve"> Бахран Д. Н. Административное право. – М.: НОРМА: ИНФРА-М, 2005. – С. 324</w:t>
      </w:r>
    </w:p>
  </w:footnote>
  <w:footnote w:id="57">
    <w:p w:rsidR="005955D7" w:rsidRDefault="003466AB" w:rsidP="00F85C5A">
      <w:r>
        <w:rPr>
          <w:rStyle w:val="a9"/>
        </w:rPr>
        <w:footnoteRef/>
      </w:r>
      <w:r>
        <w:rPr>
          <w:rStyle w:val="a7"/>
        </w:rPr>
        <w:t>_</w:t>
      </w:r>
      <w:r>
        <w:t xml:space="preserve"> Постановление Верховного Суда РФ № 11-АД07-9. – Бюллетень ВС РФ № 4, 2007. – С. 18</w:t>
      </w:r>
    </w:p>
  </w:footnote>
  <w:footnote w:id="58">
    <w:p w:rsidR="005955D7" w:rsidRDefault="003466AB" w:rsidP="00F85C5A">
      <w:r>
        <w:rPr>
          <w:rStyle w:val="a9"/>
        </w:rPr>
        <w:footnoteRef/>
      </w:r>
      <w:r>
        <w:rPr>
          <w:rStyle w:val="a7"/>
        </w:rPr>
        <w:t>_</w:t>
      </w:r>
      <w:r>
        <w:t xml:space="preserve"> Бочаров С.Н. Административная юрисдикция. – М.: Щит-М, 2005, - С. 268</w:t>
      </w:r>
    </w:p>
  </w:footnote>
  <w:footnote w:id="59">
    <w:p w:rsidR="005955D7" w:rsidRDefault="003466AB" w:rsidP="00F85C5A">
      <w:r>
        <w:rPr>
          <w:rStyle w:val="a9"/>
        </w:rPr>
        <w:footnoteRef/>
      </w:r>
      <w:r>
        <w:rPr>
          <w:rStyle w:val="a7"/>
        </w:rPr>
        <w:t>_</w:t>
      </w:r>
      <w:r>
        <w:t xml:space="preserve"> Четвериков В.С. Административное право. – М.: МГСУ; Ростов н/Д: «Феникс», 2006. – С. 498</w:t>
      </w:r>
    </w:p>
  </w:footnote>
  <w:footnote w:id="60">
    <w:p w:rsidR="005955D7" w:rsidRDefault="003466AB" w:rsidP="00F85C5A">
      <w:r>
        <w:rPr>
          <w:rStyle w:val="a9"/>
        </w:rPr>
        <w:footnoteRef/>
      </w:r>
      <w:r>
        <w:rPr>
          <w:rStyle w:val="a7"/>
        </w:rPr>
        <w:t>_</w:t>
      </w:r>
      <w:r>
        <w:t xml:space="preserve"> Комментарий к Кодексу об административных правонарушениях РФ. Под ред. В.В. Черникова, Ю.П. Соловья. – М.: Юрайт, 2007. – С. 477</w:t>
      </w:r>
    </w:p>
  </w:footnote>
  <w:footnote w:id="61">
    <w:p w:rsidR="005955D7" w:rsidRDefault="003466AB" w:rsidP="00F85C5A">
      <w:r>
        <w:rPr>
          <w:rStyle w:val="a9"/>
        </w:rPr>
        <w:footnoteRef/>
      </w:r>
      <w:r>
        <w:rPr>
          <w:rStyle w:val="a7"/>
        </w:rPr>
        <w:t>_</w:t>
      </w:r>
      <w:r>
        <w:t xml:space="preserve"> Романовский Г.Б. Административное право Российской Федерации. – Архангельск: Изд-во МИУ, 2005. – С. 288</w:t>
      </w:r>
    </w:p>
  </w:footnote>
  <w:footnote w:id="62">
    <w:p w:rsidR="005955D7" w:rsidRDefault="003466AB" w:rsidP="00F85C5A">
      <w:r>
        <w:rPr>
          <w:rStyle w:val="a9"/>
        </w:rPr>
        <w:footnoteRef/>
      </w:r>
      <w:r>
        <w:rPr>
          <w:rStyle w:val="a7"/>
        </w:rPr>
        <w:t>_</w:t>
      </w:r>
      <w:r>
        <w:t xml:space="preserve"> Липатов В.В., Лысенко В.В., Матвиенко Г.В. Административное право. – М.: Экзамен, 2006. – С. 310</w:t>
      </w:r>
    </w:p>
  </w:footnote>
  <w:footnote w:id="63">
    <w:p w:rsidR="005955D7" w:rsidRDefault="003466AB" w:rsidP="00F85C5A">
      <w:r>
        <w:rPr>
          <w:rStyle w:val="a9"/>
        </w:rPr>
        <w:footnoteRef/>
      </w:r>
      <w:r>
        <w:rPr>
          <w:rStyle w:val="a7"/>
        </w:rPr>
        <w:t>_</w:t>
      </w:r>
      <w:r>
        <w:t xml:space="preserve">Попов Л.Л. Административное право России. – М.: ТК Велби, Проспект, 2006. – С. 720 </w:t>
      </w:r>
    </w:p>
  </w:footnote>
  <w:footnote w:id="64">
    <w:p w:rsidR="005955D7" w:rsidRDefault="003466AB" w:rsidP="00F85C5A">
      <w:r>
        <w:rPr>
          <w:rStyle w:val="a9"/>
        </w:rPr>
        <w:footnoteRef/>
      </w:r>
      <w:r>
        <w:rPr>
          <w:rStyle w:val="a7"/>
        </w:rPr>
        <w:t>_</w:t>
      </w:r>
      <w:r>
        <w:t xml:space="preserve"> Комментарий к Кодексу об административных правонарушениях РФ. Под ред. Э.Г. Липатова, С.Е. Чанкова. – М.: Юрайт, 2007. – С. 480</w:t>
      </w:r>
    </w:p>
  </w:footnote>
  <w:footnote w:id="65">
    <w:p w:rsidR="005955D7" w:rsidRDefault="003466AB" w:rsidP="00F85C5A">
      <w:r>
        <w:rPr>
          <w:rStyle w:val="a9"/>
        </w:rPr>
        <w:footnoteRef/>
      </w:r>
      <w:r>
        <w:rPr>
          <w:rStyle w:val="a7"/>
        </w:rPr>
        <w:t>_</w:t>
      </w:r>
      <w:r>
        <w:t xml:space="preserve"> Миронов А.Н. Административное право. – М.: ФОРУМ: ИНФРА-М, 2007. – С. 251</w:t>
      </w:r>
    </w:p>
  </w:footnote>
  <w:footnote w:id="66">
    <w:p w:rsidR="005955D7" w:rsidRDefault="003466AB" w:rsidP="00F85C5A">
      <w:r>
        <w:rPr>
          <w:rStyle w:val="a9"/>
        </w:rPr>
        <w:footnoteRef/>
      </w:r>
      <w:r>
        <w:rPr>
          <w:rStyle w:val="a7"/>
        </w:rPr>
        <w:t>_</w:t>
      </w:r>
      <w:r>
        <w:t xml:space="preserve"> Тихомиров Ю.А. Административное право и процесс. – М.: Изд-во Тихомирова, 2005. – С. 646</w:t>
      </w:r>
    </w:p>
  </w:footnote>
  <w:footnote w:id="67">
    <w:p w:rsidR="005955D7" w:rsidRDefault="003466AB" w:rsidP="00F85C5A">
      <w:r>
        <w:rPr>
          <w:rStyle w:val="a9"/>
        </w:rPr>
        <w:footnoteRef/>
      </w:r>
      <w:r>
        <w:rPr>
          <w:rStyle w:val="a7"/>
        </w:rPr>
        <w:t>_</w:t>
      </w:r>
      <w:r>
        <w:t>Постановление Верховного Суда РФ № 11-АД07-9. – Бюллетень ВС РФ № 4, 2007. – С. 20</w:t>
      </w:r>
    </w:p>
  </w:footnote>
  <w:footnote w:id="68">
    <w:p w:rsidR="005955D7" w:rsidRDefault="003466AB" w:rsidP="00F85C5A">
      <w:r>
        <w:rPr>
          <w:rStyle w:val="a9"/>
        </w:rPr>
        <w:footnoteRef/>
      </w:r>
      <w:r>
        <w:rPr>
          <w:rStyle w:val="a7"/>
        </w:rPr>
        <w:t>_</w:t>
      </w:r>
      <w:r>
        <w:t xml:space="preserve">Постановление Верховного Суда РФ № 89-АД07-2. – Бюллетень ВС РФ № 7, 2007. – С. 14 </w:t>
      </w:r>
    </w:p>
  </w:footnote>
  <w:footnote w:id="69">
    <w:p w:rsidR="005955D7" w:rsidRDefault="003466AB" w:rsidP="00B71AA6">
      <w:r>
        <w:rPr>
          <w:rStyle w:val="a9"/>
        </w:rPr>
        <w:footnoteRef/>
      </w:r>
      <w:r>
        <w:rPr>
          <w:rStyle w:val="a7"/>
        </w:rPr>
        <w:t>_</w:t>
      </w:r>
      <w:r>
        <w:t xml:space="preserve"> Комментарий к КоАП РФ. Под ред. Э.Г. Липатова, С.Е. Чанкова. – М.: Юрайт, 2007. – С. 481 </w:t>
      </w:r>
    </w:p>
  </w:footnote>
  <w:footnote w:id="70">
    <w:p w:rsidR="005955D7" w:rsidRDefault="003466AB" w:rsidP="00F85C5A">
      <w:r>
        <w:rPr>
          <w:rStyle w:val="a9"/>
        </w:rPr>
        <w:footnoteRef/>
      </w:r>
      <w:r>
        <w:rPr>
          <w:rStyle w:val="a7"/>
        </w:rPr>
        <w:t>_</w:t>
      </w:r>
      <w:r>
        <w:t xml:space="preserve"> Комментарий к КоАП РФ. Э.Г. Липатова, С.Е. Чанкова – М.: Юрайт, 2007. – С. 483</w:t>
      </w:r>
    </w:p>
  </w:footnote>
  <w:footnote w:id="71">
    <w:p w:rsidR="005955D7" w:rsidRDefault="003466AB" w:rsidP="00F85C5A">
      <w:r>
        <w:rPr>
          <w:rStyle w:val="a9"/>
        </w:rPr>
        <w:footnoteRef/>
      </w:r>
      <w:r>
        <w:t xml:space="preserve"> Постановление Верховного Суда РФ № 11-АД07-9. - Бюллетень ВС РФ № 4, 2007. – С. 21</w:t>
      </w:r>
    </w:p>
  </w:footnote>
  <w:footnote w:id="72">
    <w:p w:rsidR="005955D7" w:rsidRDefault="003466AB" w:rsidP="00F85C5A">
      <w:r>
        <w:rPr>
          <w:rStyle w:val="a9"/>
        </w:rPr>
        <w:footnoteRef/>
      </w:r>
      <w:r>
        <w:rPr>
          <w:rStyle w:val="a7"/>
        </w:rPr>
        <w:t>_</w:t>
      </w:r>
      <w:r>
        <w:t xml:space="preserve"> Колесникова Е.А. Административное право. – Ростов н /Д: «Феникс», 2005. – С. 194</w:t>
      </w:r>
    </w:p>
  </w:footnote>
  <w:footnote w:id="73">
    <w:p w:rsidR="005955D7" w:rsidRDefault="003466AB" w:rsidP="00F85C5A">
      <w:r>
        <w:rPr>
          <w:rStyle w:val="a9"/>
        </w:rPr>
        <w:footnoteRef/>
      </w:r>
      <w:r>
        <w:rPr>
          <w:rStyle w:val="a7"/>
        </w:rPr>
        <w:t>_</w:t>
      </w:r>
      <w:r>
        <w:t xml:space="preserve"> Россинский Б.В. Административное право. – М.: Право и закон, 2005. – С. 671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AA4"/>
    <w:rsid w:val="00043AA4"/>
    <w:rsid w:val="000F40F4"/>
    <w:rsid w:val="001707BF"/>
    <w:rsid w:val="00185317"/>
    <w:rsid w:val="0025052E"/>
    <w:rsid w:val="00252571"/>
    <w:rsid w:val="002D2D0B"/>
    <w:rsid w:val="003466AB"/>
    <w:rsid w:val="003A64CC"/>
    <w:rsid w:val="005955D7"/>
    <w:rsid w:val="00606578"/>
    <w:rsid w:val="00B71AA6"/>
    <w:rsid w:val="00F8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5A3C36-0606-4F26-A074-1739A816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eastAsia="Arial Unicode MS"/>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a5">
    <w:name w:val="Текст выноски Знак"/>
    <w:uiPriority w:val="99"/>
    <w:rPr>
      <w:rFonts w:ascii="Tahoma" w:hAnsi="Tahoma" w:cs="Tahoma"/>
      <w:sz w:val="16"/>
      <w:szCs w:val="16"/>
    </w:rPr>
  </w:style>
  <w:style w:type="character" w:customStyle="1" w:styleId="a6">
    <w:name w:val="Текст сноски Знак"/>
    <w:uiPriority w:val="99"/>
    <w:rPr>
      <w:sz w:val="20"/>
      <w:szCs w:val="20"/>
    </w:rPr>
  </w:style>
  <w:style w:type="character" w:styleId="a7">
    <w:name w:val="footnote reference"/>
    <w:uiPriority w:val="99"/>
    <w:semiHidden/>
    <w:rPr>
      <w:vertAlign w:val="superscript"/>
    </w:rPr>
  </w:style>
  <w:style w:type="character" w:styleId="a8">
    <w:name w:val="Placeholder Text"/>
    <w:uiPriority w:val="99"/>
    <w:rPr>
      <w:color w:val="808080"/>
    </w:rPr>
  </w:style>
  <w:style w:type="character" w:customStyle="1" w:styleId="a9">
    <w:name w:val="Символ сноски"/>
    <w:uiPriority w:val="99"/>
  </w:style>
  <w:style w:type="character" w:styleId="aa">
    <w:name w:val="endnote reference"/>
    <w:uiPriority w:val="99"/>
    <w:semiHidden/>
    <w:rPr>
      <w:vertAlign w:val="superscript"/>
    </w:rPr>
  </w:style>
  <w:style w:type="character" w:customStyle="1" w:styleId="ab">
    <w:name w:val="Символы концевой сноски"/>
    <w:uiPriority w:val="99"/>
  </w:style>
  <w:style w:type="paragraph" w:customStyle="1" w:styleId="ac">
    <w:name w:val="Заголовок"/>
    <w:basedOn w:val="a"/>
    <w:next w:val="ad"/>
    <w:uiPriority w:val="99"/>
    <w:pPr>
      <w:keepNext/>
      <w:spacing w:before="240" w:after="120"/>
    </w:pPr>
    <w:rPr>
      <w:rFonts w:ascii="Arial" w:eastAsia="MS Mincho" w:hAnsi="Arial" w:cs="Arial"/>
      <w:sz w:val="28"/>
      <w:szCs w:val="28"/>
    </w:rPr>
  </w:style>
  <w:style w:type="paragraph" w:styleId="ad">
    <w:name w:val="Body Text"/>
    <w:basedOn w:val="a"/>
    <w:link w:val="ae"/>
    <w:uiPriority w:val="99"/>
    <w:pPr>
      <w:spacing w:after="120"/>
    </w:pPr>
  </w:style>
  <w:style w:type="character" w:customStyle="1" w:styleId="ae">
    <w:name w:val="Основной текст Знак"/>
    <w:link w:val="ad"/>
    <w:uiPriority w:val="99"/>
    <w:semiHidden/>
    <w:rPr>
      <w:rFonts w:eastAsia="Arial Unicode MS"/>
      <w:kern w:val="1"/>
      <w:lang w:eastAsia="ar-SA"/>
    </w:rPr>
  </w:style>
  <w:style w:type="paragraph" w:styleId="af">
    <w:name w:val="List"/>
    <w:basedOn w:val="ad"/>
    <w:uiPriority w:val="99"/>
    <w:rPr>
      <w:rFonts w:ascii="Arial" w:hAnsi="Arial" w:cs="Arial"/>
    </w:rPr>
  </w:style>
  <w:style w:type="paragraph" w:customStyle="1" w:styleId="1">
    <w:name w:val="Название1"/>
    <w:basedOn w:val="a"/>
    <w:uiPriority w:val="99"/>
    <w:pPr>
      <w:suppressLineNumbers/>
      <w:spacing w:before="120" w:after="120"/>
    </w:pPr>
    <w:rPr>
      <w:rFonts w:ascii="Arial" w:hAnsi="Arial" w:cs="Arial"/>
      <w:i/>
      <w:iCs/>
      <w:sz w:val="20"/>
      <w:szCs w:val="20"/>
    </w:rPr>
  </w:style>
  <w:style w:type="paragraph" w:customStyle="1" w:styleId="10">
    <w:name w:val="Указатель1"/>
    <w:basedOn w:val="a"/>
    <w:uiPriority w:val="99"/>
    <w:pPr>
      <w:suppressLineNumbers/>
    </w:pPr>
    <w:rPr>
      <w:rFonts w:ascii="Arial" w:hAnsi="Arial" w:cs="Arial"/>
    </w:rPr>
  </w:style>
  <w:style w:type="paragraph" w:styleId="af0">
    <w:name w:val="List Paragraph"/>
    <w:basedOn w:val="a"/>
    <w:uiPriority w:val="99"/>
    <w:qFormat/>
    <w:pPr>
      <w:widowControl w:val="0"/>
      <w:ind w:left="720"/>
    </w:pPr>
  </w:style>
  <w:style w:type="paragraph" w:styleId="af1">
    <w:name w:val="header"/>
    <w:basedOn w:val="a"/>
    <w:link w:val="11"/>
    <w:uiPriority w:val="99"/>
    <w:pPr>
      <w:widowControl w:val="0"/>
      <w:suppressLineNumbers/>
      <w:tabs>
        <w:tab w:val="center" w:pos="4677"/>
        <w:tab w:val="right" w:pos="9355"/>
      </w:tabs>
      <w:spacing w:after="0" w:line="100" w:lineRule="atLeast"/>
    </w:pPr>
  </w:style>
  <w:style w:type="character" w:customStyle="1" w:styleId="11">
    <w:name w:val="Верхний колонтитул Знак1"/>
    <w:link w:val="af1"/>
    <w:uiPriority w:val="99"/>
    <w:semiHidden/>
    <w:rPr>
      <w:rFonts w:eastAsia="Arial Unicode MS"/>
      <w:kern w:val="1"/>
      <w:lang w:eastAsia="ar-SA"/>
    </w:rPr>
  </w:style>
  <w:style w:type="paragraph" w:styleId="af2">
    <w:name w:val="footer"/>
    <w:basedOn w:val="a"/>
    <w:link w:val="12"/>
    <w:uiPriority w:val="99"/>
    <w:pPr>
      <w:widowControl w:val="0"/>
      <w:suppressLineNumbers/>
      <w:tabs>
        <w:tab w:val="center" w:pos="4677"/>
        <w:tab w:val="right" w:pos="9355"/>
      </w:tabs>
      <w:spacing w:after="0" w:line="100" w:lineRule="atLeast"/>
    </w:pPr>
  </w:style>
  <w:style w:type="character" w:customStyle="1" w:styleId="12">
    <w:name w:val="Нижний колонтитул Знак1"/>
    <w:link w:val="af2"/>
    <w:uiPriority w:val="99"/>
    <w:semiHidden/>
    <w:rPr>
      <w:rFonts w:eastAsia="Arial Unicode MS"/>
      <w:kern w:val="1"/>
      <w:lang w:eastAsia="ar-SA"/>
    </w:rPr>
  </w:style>
  <w:style w:type="paragraph" w:styleId="af3">
    <w:name w:val="Balloon Text"/>
    <w:basedOn w:val="a"/>
    <w:link w:val="13"/>
    <w:uiPriority w:val="99"/>
    <w:semiHidden/>
    <w:pPr>
      <w:widowControl w:val="0"/>
      <w:spacing w:after="0" w:line="100" w:lineRule="atLeast"/>
    </w:pPr>
    <w:rPr>
      <w:rFonts w:ascii="Tahoma" w:hAnsi="Tahoma" w:cs="Tahoma"/>
      <w:sz w:val="16"/>
      <w:szCs w:val="16"/>
    </w:rPr>
  </w:style>
  <w:style w:type="character" w:customStyle="1" w:styleId="13">
    <w:name w:val="Текст выноски Знак1"/>
    <w:link w:val="af3"/>
    <w:uiPriority w:val="99"/>
    <w:semiHidden/>
    <w:rPr>
      <w:rFonts w:ascii="Tahoma" w:eastAsia="Arial Unicode MS" w:hAnsi="Tahoma" w:cs="Tahoma"/>
      <w:kern w:val="1"/>
      <w:sz w:val="16"/>
      <w:szCs w:val="16"/>
      <w:lang w:eastAsia="ar-SA"/>
    </w:rPr>
  </w:style>
  <w:style w:type="paragraph" w:styleId="af4">
    <w:name w:val="footnote text"/>
    <w:basedOn w:val="a"/>
    <w:link w:val="14"/>
    <w:uiPriority w:val="99"/>
    <w:semiHidden/>
    <w:pPr>
      <w:suppressLineNumbers/>
      <w:ind w:left="283" w:hanging="283"/>
    </w:pPr>
    <w:rPr>
      <w:sz w:val="20"/>
      <w:szCs w:val="20"/>
    </w:rPr>
  </w:style>
  <w:style w:type="character" w:customStyle="1" w:styleId="14">
    <w:name w:val="Текст сноски Знак1"/>
    <w:link w:val="af4"/>
    <w:uiPriority w:val="99"/>
    <w:semiHidden/>
    <w:rPr>
      <w:rFonts w:eastAsia="Arial Unicode MS"/>
      <w:kern w:val="1"/>
      <w:sz w:val="20"/>
      <w:szCs w:val="20"/>
      <w:lang w:eastAsia="ar-SA"/>
    </w:rPr>
  </w:style>
  <w:style w:type="paragraph" w:customStyle="1" w:styleId="ConsPlusNormal">
    <w:name w:val="ConsPlusNormal"/>
    <w:uiPriority w:val="99"/>
    <w:pPr>
      <w:suppressAutoHyphens/>
      <w:spacing w:line="100" w:lineRule="atLeast"/>
      <w:ind w:firstLine="720"/>
    </w:pPr>
    <w:rPr>
      <w:rFonts w:ascii="Arial" w:hAnsi="Arial"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14017</Words>
  <Characters>79898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SBU</Company>
  <LinksUpToDate>false</LinksUpToDate>
  <CharactersWithSpaces>93728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2008-06-30T11:13:00Z</cp:lastPrinted>
  <dcterms:created xsi:type="dcterms:W3CDTF">2014-03-07T03:32:00Z</dcterms:created>
  <dcterms:modified xsi:type="dcterms:W3CDTF">2014-03-07T03:32:00Z</dcterms:modified>
</cp:coreProperties>
</file>