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71" w:rsidRPr="007C3345" w:rsidRDefault="004C7671" w:rsidP="00C229FF">
      <w:pPr>
        <w:pStyle w:val="a3"/>
        <w:ind w:firstLine="0"/>
        <w:rPr>
          <w:color w:val="000000"/>
        </w:rPr>
      </w:pPr>
      <w:r w:rsidRPr="007C3345">
        <w:rPr>
          <w:color w:val="000000"/>
        </w:rPr>
        <w:t>Муниципальное учреждение здравоохранения</w:t>
      </w: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городская клиническая больница </w:t>
      </w:r>
      <w:r w:rsidR="007C3345">
        <w:rPr>
          <w:color w:val="000000"/>
          <w:sz w:val="28"/>
        </w:rPr>
        <w:t>№</w:t>
      </w:r>
      <w:r w:rsidR="007C3345" w:rsidRPr="007C3345">
        <w:rPr>
          <w:color w:val="000000"/>
          <w:sz w:val="28"/>
        </w:rPr>
        <w:t>4</w:t>
      </w: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C229FF" w:rsidRDefault="00C229FF" w:rsidP="00C229FF">
      <w:pPr>
        <w:spacing w:line="360" w:lineRule="auto"/>
        <w:jc w:val="center"/>
        <w:rPr>
          <w:color w:val="000000"/>
          <w:sz w:val="28"/>
        </w:rPr>
      </w:pPr>
    </w:p>
    <w:p w:rsidR="00C229FF" w:rsidRPr="007C3345" w:rsidRDefault="00C229FF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  <w:r w:rsidRPr="007C3345">
        <w:rPr>
          <w:color w:val="000000"/>
          <w:sz w:val="28"/>
        </w:rPr>
        <w:t>Аттестационная работа</w:t>
      </w: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  <w:r w:rsidRPr="007C3345">
        <w:rPr>
          <w:color w:val="000000"/>
          <w:sz w:val="28"/>
        </w:rPr>
        <w:t>палатной медицинской сестры</w:t>
      </w: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психосоматического отделения МУЗ ГКБ </w:t>
      </w:r>
      <w:r w:rsidR="007C3345">
        <w:rPr>
          <w:color w:val="000000"/>
          <w:sz w:val="28"/>
        </w:rPr>
        <w:t>№</w:t>
      </w:r>
      <w:r w:rsidR="007C3345" w:rsidRPr="007C3345">
        <w:rPr>
          <w:color w:val="000000"/>
          <w:sz w:val="28"/>
        </w:rPr>
        <w:t>4</w:t>
      </w: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  <w:r w:rsidRPr="007C3345">
        <w:rPr>
          <w:color w:val="000000"/>
          <w:sz w:val="28"/>
        </w:rPr>
        <w:t>по специальности «сестринское дело в терапии»</w:t>
      </w: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4C7671" w:rsidRPr="007C3345" w:rsidRDefault="004C7671" w:rsidP="00C229FF">
      <w:pPr>
        <w:spacing w:line="360" w:lineRule="auto"/>
        <w:jc w:val="center"/>
        <w:rPr>
          <w:color w:val="000000"/>
          <w:sz w:val="28"/>
        </w:rPr>
      </w:pPr>
    </w:p>
    <w:p w:rsidR="00C229FF" w:rsidRDefault="007C3345" w:rsidP="00C229FF">
      <w:pPr>
        <w:spacing w:line="360" w:lineRule="auto"/>
        <w:jc w:val="center"/>
        <w:rPr>
          <w:color w:val="000000"/>
          <w:sz w:val="28"/>
        </w:rPr>
      </w:pPr>
      <w:r w:rsidRPr="007C3345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7C3345">
        <w:rPr>
          <w:color w:val="000000"/>
          <w:sz w:val="28"/>
        </w:rPr>
        <w:t>Челябинск</w:t>
      </w:r>
    </w:p>
    <w:p w:rsidR="004C7671" w:rsidRPr="007C3345" w:rsidRDefault="00C229FF" w:rsidP="007C3345">
      <w:pPr>
        <w:pStyle w:val="a5"/>
        <w:rPr>
          <w:color w:val="000000"/>
        </w:rPr>
      </w:pPr>
      <w:r>
        <w:rPr>
          <w:color w:val="000000"/>
        </w:rPr>
        <w:br w:type="page"/>
      </w:r>
      <w:r w:rsidR="004C7671" w:rsidRPr="007C3345">
        <w:rPr>
          <w:color w:val="000000"/>
        </w:rPr>
        <w:t xml:space="preserve">Муниципальная городская клиническая больница </w:t>
      </w:r>
      <w:r w:rsidR="007C3345">
        <w:rPr>
          <w:color w:val="000000"/>
        </w:rPr>
        <w:t>№</w:t>
      </w:r>
      <w:r w:rsidR="007C3345" w:rsidRPr="007C3345">
        <w:rPr>
          <w:color w:val="000000"/>
        </w:rPr>
        <w:t>4</w:t>
      </w:r>
      <w:r w:rsidR="004C7671" w:rsidRPr="007C3345">
        <w:rPr>
          <w:color w:val="000000"/>
        </w:rPr>
        <w:t xml:space="preserve"> находится на </w:t>
      </w:r>
      <w:r w:rsidR="00F87F77" w:rsidRPr="007C3345">
        <w:rPr>
          <w:color w:val="000000"/>
        </w:rPr>
        <w:t>Северо-западе</w:t>
      </w:r>
      <w:r w:rsidR="004C7671" w:rsidRPr="007C3345">
        <w:rPr>
          <w:color w:val="000000"/>
        </w:rPr>
        <w:t xml:space="preserve"> </w:t>
      </w:r>
      <w:r w:rsidR="007C3345" w:rsidRPr="007C3345">
        <w:rPr>
          <w:color w:val="000000"/>
        </w:rPr>
        <w:t>г.</w:t>
      </w:r>
      <w:r w:rsidR="007C3345">
        <w:rPr>
          <w:color w:val="000000"/>
        </w:rPr>
        <w:t> </w:t>
      </w:r>
      <w:r w:rsidR="007C3345" w:rsidRPr="007C3345">
        <w:rPr>
          <w:color w:val="000000"/>
        </w:rPr>
        <w:t>Челябинска</w:t>
      </w:r>
      <w:r w:rsidR="004C7671" w:rsidRPr="007C3345">
        <w:rPr>
          <w:color w:val="000000"/>
        </w:rPr>
        <w:t xml:space="preserve"> по улице Островского 81 в 5</w:t>
      </w:r>
      <w:r w:rsidR="00F91F49" w:rsidRPr="00F87F77">
        <w:rPr>
          <w:color w:val="000000"/>
        </w:rPr>
        <w:t>-</w:t>
      </w:r>
      <w:r w:rsidR="007C3345" w:rsidRPr="007C3345">
        <w:rPr>
          <w:color w:val="000000"/>
        </w:rPr>
        <w:t>т</w:t>
      </w:r>
      <w:r w:rsidR="004C7671" w:rsidRPr="007C3345">
        <w:rPr>
          <w:color w:val="000000"/>
        </w:rPr>
        <w:t>и этажном здании. До больницы можно добраться всеми видами транспорта. Больница рассчитана на 250 койко-мест.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 приемном покое проводится прием больных как в плановом, так и в экстренном порядке, с последующей санитарной обработкой.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Из приемного покоя больные поступают в специализированные отделения:</w:t>
      </w:r>
    </w:p>
    <w:p w:rsid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2</w:t>
      </w:r>
      <w:r w:rsidR="00C229FF">
        <w:rPr>
          <w:color w:val="000000"/>
          <w:sz w:val="28"/>
        </w:rPr>
        <w:t>-</w:t>
      </w:r>
      <w:r w:rsidR="007C3345" w:rsidRPr="007C3345">
        <w:rPr>
          <w:color w:val="000000"/>
          <w:sz w:val="28"/>
        </w:rPr>
        <w:t>э</w:t>
      </w:r>
      <w:r w:rsidRPr="007C3345">
        <w:rPr>
          <w:color w:val="000000"/>
          <w:sz w:val="28"/>
        </w:rPr>
        <w:t>таж – 1. неврологическое отделение</w:t>
      </w:r>
    </w:p>
    <w:p w:rsid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3</w:t>
      </w:r>
      <w:r w:rsidR="00C229FF">
        <w:rPr>
          <w:color w:val="000000"/>
          <w:sz w:val="28"/>
        </w:rPr>
        <w:t>-э</w:t>
      </w:r>
      <w:r w:rsidRPr="007C3345">
        <w:rPr>
          <w:color w:val="000000"/>
          <w:sz w:val="28"/>
        </w:rPr>
        <w:t>таж – 1. психосоматическое отделение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4</w:t>
      </w:r>
      <w:r w:rsidR="00C229FF">
        <w:rPr>
          <w:color w:val="000000"/>
          <w:sz w:val="28"/>
        </w:rPr>
        <w:t>-</w:t>
      </w:r>
      <w:r w:rsidR="007C3345" w:rsidRPr="007C3345">
        <w:rPr>
          <w:color w:val="000000"/>
          <w:sz w:val="28"/>
        </w:rPr>
        <w:t>э</w:t>
      </w:r>
      <w:r w:rsidRPr="007C3345">
        <w:rPr>
          <w:color w:val="000000"/>
          <w:sz w:val="28"/>
        </w:rPr>
        <w:t>таж – 1 гастроэнтерологическое отделение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5</w:t>
      </w:r>
      <w:r w:rsidR="00C229FF">
        <w:rPr>
          <w:color w:val="000000"/>
          <w:sz w:val="28"/>
        </w:rPr>
        <w:t>-</w:t>
      </w:r>
      <w:r w:rsidR="007C3345" w:rsidRPr="007C3345">
        <w:rPr>
          <w:color w:val="000000"/>
          <w:sz w:val="28"/>
        </w:rPr>
        <w:t>э</w:t>
      </w:r>
      <w:r w:rsidRPr="007C3345">
        <w:rPr>
          <w:color w:val="000000"/>
          <w:sz w:val="28"/>
        </w:rPr>
        <w:t>таж – 1 кардиологическое отделение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В каждом отделении больные получают высококвалифицированную помощь и комплексное лечение. Отделение ИВОв открылось в ГКБ </w:t>
      </w:r>
      <w:r w:rsidR="007C3345">
        <w:rPr>
          <w:color w:val="000000"/>
          <w:sz w:val="28"/>
        </w:rPr>
        <w:t>№</w:t>
      </w:r>
      <w:r w:rsidR="007C3345" w:rsidRPr="007C3345">
        <w:rPr>
          <w:color w:val="000000"/>
          <w:sz w:val="28"/>
        </w:rPr>
        <w:t>4</w:t>
      </w:r>
      <w:r w:rsidRPr="007C3345">
        <w:rPr>
          <w:color w:val="000000"/>
          <w:sz w:val="28"/>
        </w:rPr>
        <w:t xml:space="preserve"> в марте </w:t>
      </w:r>
      <w:r w:rsidR="007C3345" w:rsidRPr="007C3345">
        <w:rPr>
          <w:color w:val="000000"/>
          <w:sz w:val="28"/>
        </w:rPr>
        <w:t>1988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г</w:t>
      </w:r>
      <w:r w:rsidRPr="007C3345">
        <w:rPr>
          <w:color w:val="000000"/>
          <w:sz w:val="28"/>
        </w:rPr>
        <w:t>. отделение развернуто на 60 коек. Поступление больных осуществляется со всех районов города Челябинска.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Здесь проходят курс лечения как инвалиды Великой Отечественной Войны, так и участники Вов, воины-интернационалисты, инвалиды Советской армии.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pStyle w:val="1"/>
        <w:keepNext w:val="0"/>
        <w:jc w:val="both"/>
        <w:rPr>
          <w:color w:val="000000"/>
        </w:rPr>
      </w:pPr>
      <w:r w:rsidRPr="007C3345">
        <w:rPr>
          <w:color w:val="000000"/>
        </w:rPr>
        <w:t>Основные качественные показатели работы отделения</w:t>
      </w:r>
    </w:p>
    <w:tbl>
      <w:tblPr>
        <w:tblW w:w="4576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02"/>
        <w:gridCol w:w="1797"/>
        <w:gridCol w:w="1260"/>
      </w:tblGrid>
      <w:tr w:rsidR="004C7671" w:rsidRPr="00E31A65" w:rsidTr="00E31A65">
        <w:trPr>
          <w:cantSplit/>
        </w:trPr>
        <w:tc>
          <w:tcPr>
            <w:tcW w:w="3255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026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719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</w:tr>
      <w:tr w:rsidR="004C7671" w:rsidRPr="00E31A65" w:rsidTr="00E31A65">
        <w:trPr>
          <w:cantSplit/>
          <w:trHeight w:val="1640"/>
        </w:trPr>
        <w:tc>
          <w:tcPr>
            <w:tcW w:w="3255" w:type="pct"/>
            <w:shd w:val="clear" w:color="auto" w:fill="auto"/>
          </w:tcPr>
          <w:p w:rsidR="004C7671" w:rsidRPr="00E31A65" w:rsidRDefault="004C7671" w:rsidP="00E31A65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Развернуто коек</w:t>
            </w:r>
          </w:p>
          <w:p w:rsidR="004C7671" w:rsidRPr="00E31A65" w:rsidRDefault="004C7671" w:rsidP="00E31A65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Поступило больных</w:t>
            </w:r>
          </w:p>
          <w:p w:rsidR="004C7671" w:rsidRPr="00E31A65" w:rsidRDefault="004C7671" w:rsidP="00E31A65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Выписано больных</w:t>
            </w:r>
          </w:p>
          <w:p w:rsidR="004C7671" w:rsidRPr="00E31A65" w:rsidRDefault="004C7671" w:rsidP="00E31A65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Умерло</w:t>
            </w:r>
          </w:p>
          <w:p w:rsidR="004C7671" w:rsidRPr="00E31A65" w:rsidRDefault="004C7671" w:rsidP="00E31A65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Проведено больными койко-дней</w:t>
            </w:r>
          </w:p>
        </w:tc>
        <w:tc>
          <w:tcPr>
            <w:tcW w:w="1026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1109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708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57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19775</w:t>
            </w:r>
          </w:p>
        </w:tc>
        <w:tc>
          <w:tcPr>
            <w:tcW w:w="719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647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768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18690</w:t>
            </w:r>
          </w:p>
        </w:tc>
      </w:tr>
    </w:tbl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pStyle w:val="a5"/>
        <w:rPr>
          <w:color w:val="000000"/>
        </w:rPr>
      </w:pPr>
      <w:r w:rsidRPr="007C3345">
        <w:rPr>
          <w:color w:val="000000"/>
        </w:rPr>
        <w:t>Уменьшение количества поступивших больных в 2007 году связано с тем, что ПИТ выведен из состава отделения.</w:t>
      </w:r>
    </w:p>
    <w:p w:rsidR="004C7671" w:rsidRPr="007C3345" w:rsidRDefault="00C229FF" w:rsidP="007C3345">
      <w:pPr>
        <w:pStyle w:val="1"/>
        <w:keepNext w:val="0"/>
        <w:jc w:val="both"/>
        <w:rPr>
          <w:color w:val="000000"/>
        </w:rPr>
      </w:pPr>
      <w:r>
        <w:rPr>
          <w:color w:val="000000"/>
        </w:rPr>
        <w:br w:type="page"/>
      </w:r>
      <w:r w:rsidR="004C7671" w:rsidRPr="007C3345">
        <w:rPr>
          <w:color w:val="000000"/>
        </w:rPr>
        <w:t>Структура госпитализации больных</w:t>
      </w: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83"/>
        <w:gridCol w:w="1669"/>
        <w:gridCol w:w="1449"/>
      </w:tblGrid>
      <w:tr w:rsidR="004C7671" w:rsidRPr="00E31A65" w:rsidTr="00E31A65">
        <w:trPr>
          <w:cantSplit/>
        </w:trPr>
        <w:tc>
          <w:tcPr>
            <w:tcW w:w="3268" w:type="pct"/>
            <w:vMerge w:val="restar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  <w:lang w:val="en-US"/>
              </w:rPr>
              <w:t>I</w:t>
            </w:r>
            <w:r w:rsidRPr="00E31A65">
              <w:rPr>
                <w:color w:val="000000"/>
                <w:sz w:val="20"/>
              </w:rPr>
              <w:t>. Болезни органов дыхания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1. ХИЗЛ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2. Бронхиальная астма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3. О. пневмония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4. Туберкулез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5. ОРЗ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  <w:lang w:val="en-US"/>
              </w:rPr>
              <w:t>II</w:t>
            </w:r>
            <w:r w:rsidRPr="00E31A65">
              <w:rPr>
                <w:color w:val="000000"/>
                <w:sz w:val="20"/>
              </w:rPr>
              <w:t>. болезни сердечно-сосудистой системы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1. ИБС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2. ОИМ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3. Ревматизм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4. Гипертоническая б-нь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5. Цереброваскулярная б-нь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6. Прочие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  <w:lang w:val="en-US"/>
              </w:rPr>
              <w:t>III</w:t>
            </w:r>
            <w:r w:rsidRPr="00E31A65">
              <w:rPr>
                <w:color w:val="000000"/>
                <w:sz w:val="20"/>
              </w:rPr>
              <w:t>. Болезни желудочно-кишечного тракта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1. Хр. гастрит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2. Язвенная б-нь</w:t>
            </w:r>
          </w:p>
          <w:p w:rsidR="007C3345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3. Хр. колит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4. Прочие</w:t>
            </w:r>
          </w:p>
        </w:tc>
        <w:tc>
          <w:tcPr>
            <w:tcW w:w="1732" w:type="pct"/>
            <w:gridSpan w:val="2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количество случаев</w:t>
            </w:r>
          </w:p>
        </w:tc>
      </w:tr>
      <w:tr w:rsidR="004C7671" w:rsidRPr="00E31A65" w:rsidTr="00E31A65">
        <w:trPr>
          <w:cantSplit/>
        </w:trPr>
        <w:tc>
          <w:tcPr>
            <w:tcW w:w="3268" w:type="pct"/>
            <w:vMerge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</w:tr>
      <w:tr w:rsidR="004C7671" w:rsidRPr="00E31A65" w:rsidTr="00E31A65">
        <w:trPr>
          <w:cantSplit/>
        </w:trPr>
        <w:tc>
          <w:tcPr>
            <w:tcW w:w="3268" w:type="pct"/>
            <w:vMerge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101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64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9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-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486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306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21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96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60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17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16</w:t>
            </w:r>
          </w:p>
        </w:tc>
        <w:tc>
          <w:tcPr>
            <w:tcW w:w="804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105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57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-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-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496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327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80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63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29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</w:t>
            </w:r>
          </w:p>
        </w:tc>
      </w:tr>
    </w:tbl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pStyle w:val="21"/>
        <w:jc w:val="both"/>
        <w:rPr>
          <w:color w:val="000000"/>
        </w:rPr>
      </w:pPr>
      <w:r w:rsidRPr="007C3345">
        <w:rPr>
          <w:color w:val="000000"/>
        </w:rPr>
        <w:t>Структура госпитализаций больных в психосоматическое отделение по социальному положению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42"/>
        <w:gridCol w:w="1798"/>
        <w:gridCol w:w="1561"/>
      </w:tblGrid>
      <w:tr w:rsidR="004C7671" w:rsidRPr="00E31A65" w:rsidTr="00E31A65">
        <w:trPr>
          <w:cantSplit/>
        </w:trPr>
        <w:tc>
          <w:tcPr>
            <w:tcW w:w="3134" w:type="pct"/>
            <w:vMerge w:val="restar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Госпитализируемые</w:t>
            </w:r>
          </w:p>
        </w:tc>
        <w:tc>
          <w:tcPr>
            <w:tcW w:w="1866" w:type="pct"/>
            <w:gridSpan w:val="2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Количество случаев</w:t>
            </w:r>
          </w:p>
        </w:tc>
      </w:tr>
      <w:tr w:rsidR="004C7671" w:rsidRPr="00E31A65" w:rsidTr="00E31A65">
        <w:trPr>
          <w:cantSplit/>
        </w:trPr>
        <w:tc>
          <w:tcPr>
            <w:tcW w:w="3134" w:type="pct"/>
            <w:vMerge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9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866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</w:tr>
      <w:tr w:rsidR="004C7671" w:rsidRPr="00E31A65" w:rsidTr="00E31A65">
        <w:trPr>
          <w:cantSplit/>
        </w:trPr>
        <w:tc>
          <w:tcPr>
            <w:tcW w:w="3134" w:type="pct"/>
            <w:shd w:val="clear" w:color="auto" w:fill="auto"/>
          </w:tcPr>
          <w:p w:rsidR="004C7671" w:rsidRPr="00E31A65" w:rsidRDefault="004C7671" w:rsidP="00E31A6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Инвалиды ИВОв</w:t>
            </w:r>
          </w:p>
          <w:p w:rsidR="004C7671" w:rsidRPr="00E31A65" w:rsidRDefault="004C7671" w:rsidP="00E31A6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Участники ВОв</w:t>
            </w:r>
          </w:p>
          <w:p w:rsidR="004C7671" w:rsidRPr="00E31A65" w:rsidRDefault="004C7671" w:rsidP="00E31A6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Войны-интернационалисты</w:t>
            </w:r>
          </w:p>
          <w:p w:rsidR="004C7671" w:rsidRPr="00E31A65" w:rsidRDefault="004C7671" w:rsidP="00E31A65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Прочие</w:t>
            </w:r>
          </w:p>
        </w:tc>
        <w:tc>
          <w:tcPr>
            <w:tcW w:w="999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240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462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402</w:t>
            </w:r>
          </w:p>
        </w:tc>
        <w:tc>
          <w:tcPr>
            <w:tcW w:w="866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189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171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282</w:t>
            </w:r>
          </w:p>
        </w:tc>
      </w:tr>
    </w:tbl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pStyle w:val="a5"/>
        <w:rPr>
          <w:color w:val="000000"/>
        </w:rPr>
      </w:pPr>
      <w:r w:rsidRPr="007C3345">
        <w:rPr>
          <w:color w:val="000000"/>
        </w:rPr>
        <w:t>Для полного обследования и лечения больных работают вспомогательные кабинеты, которые находятся на первом этаже: химическая и клиническая лаборатории, рентгеновский кабинет, кабинет лечебной физкультуры, два физиокабинета, зубной кабинет, а также отделение функциональной диагностики, где проводятся ЭКГ, ЭХО, КС, РВГ в/к и н/к, ФВД.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 эндоскопическом отделении проводится фиброгастроскопия, дуодинальное зондирование, ректороманоскопия, фиброколокоскопия, УЗИ.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pStyle w:val="1"/>
        <w:keepNext w:val="0"/>
        <w:jc w:val="both"/>
        <w:rPr>
          <w:color w:val="000000"/>
        </w:rPr>
      </w:pPr>
      <w:r w:rsidRPr="007C3345">
        <w:rPr>
          <w:color w:val="000000"/>
        </w:rPr>
        <w:t>Количество больных, назначенных на обследование</w:t>
      </w: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03"/>
        <w:gridCol w:w="1798"/>
        <w:gridCol w:w="1500"/>
      </w:tblGrid>
      <w:tr w:rsidR="004C7671" w:rsidRPr="00E31A65" w:rsidTr="00E31A65">
        <w:trPr>
          <w:cantSplit/>
        </w:trPr>
        <w:tc>
          <w:tcPr>
            <w:tcW w:w="3168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Название процедуры</w:t>
            </w:r>
          </w:p>
        </w:tc>
        <w:tc>
          <w:tcPr>
            <w:tcW w:w="999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</w:tr>
      <w:tr w:rsidR="004C7671" w:rsidRPr="00E31A65" w:rsidTr="00E31A65">
        <w:trPr>
          <w:cantSplit/>
        </w:trPr>
        <w:tc>
          <w:tcPr>
            <w:tcW w:w="3168" w:type="pct"/>
            <w:shd w:val="clear" w:color="auto" w:fill="auto"/>
          </w:tcPr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ирригоскопия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колоноскопия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ректороманоскопия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в/в урография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ФГС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УЗИ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рентлиография поясничного отдела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  <w:lang w:val="en-US"/>
              </w:rPr>
              <w:t>R</w:t>
            </w:r>
            <w:r w:rsidRPr="00E31A65">
              <w:rPr>
                <w:color w:val="000000"/>
                <w:sz w:val="20"/>
              </w:rPr>
              <w:t xml:space="preserve"> – графия грудной клетки</w:t>
            </w:r>
          </w:p>
          <w:p w:rsidR="004C7671" w:rsidRPr="00E31A65" w:rsidRDefault="004C7671" w:rsidP="00E31A65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  <w:lang w:val="en-US"/>
              </w:rPr>
              <w:t>R</w:t>
            </w:r>
            <w:r w:rsidRPr="00E31A65">
              <w:rPr>
                <w:color w:val="000000"/>
                <w:sz w:val="20"/>
              </w:rPr>
              <w:t xml:space="preserve"> – графия суставов</w:t>
            </w:r>
          </w:p>
        </w:tc>
        <w:tc>
          <w:tcPr>
            <w:tcW w:w="999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9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134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369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216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29</w:t>
            </w:r>
          </w:p>
        </w:tc>
        <w:tc>
          <w:tcPr>
            <w:tcW w:w="833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52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61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160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373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34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225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36</w:t>
            </w:r>
          </w:p>
        </w:tc>
      </w:tr>
    </w:tbl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Работает кабинет нетрадиционной медицины, кабинет АПИ-терапии, в </w:t>
      </w:r>
      <w:r w:rsidR="007C3345" w:rsidRPr="007C3345">
        <w:rPr>
          <w:color w:val="000000"/>
          <w:sz w:val="28"/>
        </w:rPr>
        <w:t>2007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г</w:t>
      </w:r>
      <w:r w:rsidRPr="007C3345">
        <w:rPr>
          <w:color w:val="000000"/>
          <w:sz w:val="28"/>
        </w:rPr>
        <w:t>. открыт центр медицины катастроф.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Работаю с </w:t>
      </w:r>
      <w:r w:rsidR="007C3345" w:rsidRPr="007C3345">
        <w:rPr>
          <w:color w:val="000000"/>
          <w:sz w:val="28"/>
        </w:rPr>
        <w:t>1994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г</w:t>
      </w:r>
      <w:r w:rsidRPr="007C3345">
        <w:rPr>
          <w:color w:val="000000"/>
          <w:sz w:val="28"/>
        </w:rPr>
        <w:t>. дневной палатной мед сестрой. Непосредственно подчиняюсь заведующей отделением, врачам и старшей мед сестре.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Свой рабочий день начинаю с приема дежурства. Принимаю под роспись наркотические и сильнодействующие лекарственные средства, препараты предметно-количественного учета.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Прием-передачу тяжелобольных произвожу из постели больного. Принимаю по смене мед. инструментарий и мед. имущество.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 отделении работаю 2 процедурных кабинета, 2 сестринских поста.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На посту имеется шкаф, в котором хранятся мед. препараты. Шкаф закрывается на ключ. В нем имеются емкости для дезинфицирующих растворов; емкость для обработки мензурок (</w:t>
      </w:r>
      <w:r w:rsidR="007C3345" w:rsidRPr="007C3345">
        <w:rPr>
          <w:color w:val="000000"/>
          <w:sz w:val="28"/>
        </w:rPr>
        <w:t>1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р-р хлорамина 1 час), емкость для обработки термометров (</w:t>
      </w:r>
      <w:r w:rsidR="007C3345" w:rsidRPr="007C3345">
        <w:rPr>
          <w:color w:val="000000"/>
          <w:sz w:val="28"/>
        </w:rPr>
        <w:t>1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р-р хлорамина 15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мин</w:t>
      </w:r>
      <w:r w:rsidRPr="007C3345">
        <w:rPr>
          <w:color w:val="000000"/>
          <w:sz w:val="28"/>
        </w:rPr>
        <w:t>.), емкость для 2</w:t>
      </w:r>
      <w:r w:rsidR="00C229FF">
        <w:rPr>
          <w:color w:val="000000"/>
          <w:sz w:val="28"/>
        </w:rPr>
        <w:t>-</w:t>
      </w:r>
      <w:r w:rsidR="007C3345" w:rsidRPr="007C3345">
        <w:rPr>
          <w:color w:val="000000"/>
          <w:sz w:val="28"/>
        </w:rPr>
        <w:t>х</w:t>
      </w:r>
      <w:r w:rsidRPr="007C3345">
        <w:rPr>
          <w:color w:val="000000"/>
          <w:sz w:val="28"/>
        </w:rPr>
        <w:t xml:space="preserve"> кратной обработки поверхностей на посту (</w:t>
      </w:r>
      <w:r w:rsidR="007C3345" w:rsidRPr="007C3345">
        <w:rPr>
          <w:color w:val="000000"/>
          <w:sz w:val="28"/>
        </w:rPr>
        <w:t>1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р-р хлорамина).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Способ приготовления р-ров.</w:t>
      </w:r>
    </w:p>
    <w:p w:rsidR="004C7671" w:rsidRPr="007C3345" w:rsidRDefault="007C3345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</w:t>
      </w:r>
      <w:r>
        <w:rPr>
          <w:color w:val="000000"/>
          <w:sz w:val="28"/>
        </w:rPr>
        <w:t>%</w:t>
      </w:r>
      <w:r w:rsidR="004C7671" w:rsidRPr="007C3345">
        <w:rPr>
          <w:color w:val="000000"/>
          <w:sz w:val="28"/>
        </w:rPr>
        <w:t xml:space="preserve"> р-р хлорамина: 10г хлорамина на </w:t>
      </w:r>
      <w:smartTag w:uri="urn:schemas-microsoft-com:office:smarttags" w:element="metricconverter">
        <w:smartTagPr>
          <w:attr w:name="ProductID" w:val="1 литр"/>
        </w:smartTagPr>
        <w:r w:rsidR="004C7671" w:rsidRPr="007C3345">
          <w:rPr>
            <w:color w:val="000000"/>
            <w:sz w:val="28"/>
          </w:rPr>
          <w:t>1 литр</w:t>
        </w:r>
      </w:smartTag>
      <w:r w:rsidR="004C7671" w:rsidRPr="007C3345">
        <w:rPr>
          <w:color w:val="000000"/>
          <w:sz w:val="28"/>
        </w:rPr>
        <w:t xml:space="preserve"> воды.</w:t>
      </w:r>
    </w:p>
    <w:p w:rsidR="004C7671" w:rsidRPr="007C3345" w:rsidRDefault="007C3345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3</w:t>
      </w:r>
      <w:r>
        <w:rPr>
          <w:color w:val="000000"/>
          <w:sz w:val="28"/>
        </w:rPr>
        <w:t>%</w:t>
      </w:r>
      <w:r w:rsidR="004C7671" w:rsidRPr="007C3345">
        <w:rPr>
          <w:color w:val="000000"/>
          <w:sz w:val="28"/>
        </w:rPr>
        <w:t xml:space="preserve"> р-р хлорамина: 30г хлорамина на </w:t>
      </w:r>
      <w:smartTag w:uri="urn:schemas-microsoft-com:office:smarttags" w:element="metricconverter">
        <w:smartTagPr>
          <w:attr w:name="ProductID" w:val="1 литр"/>
        </w:smartTagPr>
        <w:r w:rsidR="004C7671" w:rsidRPr="007C3345">
          <w:rPr>
            <w:color w:val="000000"/>
            <w:sz w:val="28"/>
          </w:rPr>
          <w:t>1 литр</w:t>
        </w:r>
      </w:smartTag>
      <w:r w:rsidR="004C7671" w:rsidRPr="007C3345">
        <w:rPr>
          <w:color w:val="000000"/>
          <w:sz w:val="28"/>
        </w:rPr>
        <w:t xml:space="preserve"> воды.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Все емкости промаркированы, прикреплены ярлыки, где отмечают дату приготовления растворов. Растворы ежедневно готовлю, меняю.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Для чистых предметов имеются отдельные емкости.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Имеется стол, где хранится вся документация, необходимая для работы: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1. Журнал регистрации поступивших больных. В нем записываю фамилию, имя, отчество, возраст, № истории, диагноз при поступлении, адрес, место работы, кем направлен и есть ли амбулаторная карта.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2. Журнал движения больных. </w:t>
      </w:r>
      <w:r w:rsidR="007C3345" w:rsidRPr="007C3345">
        <w:rPr>
          <w:color w:val="000000"/>
          <w:sz w:val="28"/>
        </w:rPr>
        <w:t>Записываю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Ф.И.</w:t>
      </w:r>
      <w:r w:rsidRPr="007C3345">
        <w:rPr>
          <w:color w:val="000000"/>
          <w:sz w:val="28"/>
        </w:rPr>
        <w:t>О., номер истории и палаты, поступивших и выбывших больных.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3. Журнал передачи дежурства. Записываю необходимые сведения, на что нужно обратить внимание дежурным мед. сестрам.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4. Журнал-список больных. Составляю списки больных по палатам, а также указываю стол диета. Диета назначается врачом.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5. Журнал узких специалистов.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Регистрирую консультации к специалистам по отдельности: невропатолог, окулист, уролог, хирург, лор, эндокринолог, психотерапевт.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6. Журнал регистрации ЭКГ.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Веду запись больных в отделение функциональной диагностики: ЭКГ, ЭХО КС, РВГ в/к и н/к, ФВД. Указываю дату назначения и выполнения.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7. Журнал регистрации рентгеновских обследований.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8. Журнал лабораторных исследований. Разделен отдельно для каждого анализа: ОА крови, мочи, мокроты, кровь на сахар, кал на копрограмму, к/глист. В нем записываю Ф.И.О., дату назначения и исполнения.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9. Журнал осмотра на педикулез. Осмотр больных на педикулез провожу 1 раз в 10 дней, после чего регистрирую количество осмотренных больных в журнале на основании приказа </w:t>
      </w:r>
      <w:r w:rsidR="007C3345">
        <w:rPr>
          <w:color w:val="000000"/>
          <w:sz w:val="28"/>
        </w:rPr>
        <w:t>№</w:t>
      </w:r>
      <w:r w:rsidR="007C3345" w:rsidRPr="007C3345">
        <w:rPr>
          <w:color w:val="000000"/>
          <w:sz w:val="28"/>
        </w:rPr>
        <w:t>3</w:t>
      </w:r>
      <w:r w:rsidRPr="007C3345">
        <w:rPr>
          <w:color w:val="000000"/>
          <w:sz w:val="28"/>
        </w:rPr>
        <w:t>42 от 26.11</w:t>
      </w:r>
      <w:r w:rsidR="007C3345" w:rsidRPr="007C3345">
        <w:rPr>
          <w:color w:val="000000"/>
          <w:sz w:val="28"/>
        </w:rPr>
        <w:t>.98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г</w:t>
      </w:r>
      <w:r w:rsidRPr="007C3345">
        <w:rPr>
          <w:color w:val="000000"/>
          <w:sz w:val="28"/>
        </w:rPr>
        <w:t>.</w:t>
      </w:r>
    </w:p>
    <w:p w:rsidR="004C7671" w:rsidRPr="007C3345" w:rsidRDefault="00C229FF" w:rsidP="007C3345">
      <w:pPr>
        <w:pStyle w:val="1"/>
        <w:keepNext w:val="0"/>
        <w:jc w:val="both"/>
        <w:rPr>
          <w:color w:val="000000"/>
        </w:rPr>
      </w:pPr>
      <w:r>
        <w:rPr>
          <w:color w:val="000000"/>
        </w:rPr>
        <w:br w:type="page"/>
      </w:r>
      <w:r w:rsidR="004C7671" w:rsidRPr="007C3345">
        <w:rPr>
          <w:color w:val="000000"/>
        </w:rPr>
        <w:t>Осмотренные больные на педикулез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86"/>
        <w:gridCol w:w="1669"/>
        <w:gridCol w:w="1325"/>
      </w:tblGrid>
      <w:tr w:rsidR="004C7671" w:rsidRPr="00E31A65" w:rsidTr="00E31A65">
        <w:trPr>
          <w:cantSplit/>
        </w:trPr>
        <w:tc>
          <w:tcPr>
            <w:tcW w:w="3314" w:type="pct"/>
            <w:vMerge w:val="restar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C7671" w:rsidRPr="00E31A65" w:rsidRDefault="004C7671" w:rsidP="00E31A65">
            <w:pPr>
              <w:pStyle w:val="2"/>
              <w:keepNext w:val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Количество больных осмотренных на педикулез</w:t>
            </w:r>
          </w:p>
          <w:p w:rsidR="004C7671" w:rsidRPr="00E31A65" w:rsidRDefault="004C7671" w:rsidP="00E31A65">
            <w:pPr>
              <w:pStyle w:val="2"/>
              <w:keepNext w:val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Выявленных</w:t>
            </w:r>
          </w:p>
        </w:tc>
        <w:tc>
          <w:tcPr>
            <w:tcW w:w="940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747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</w:tr>
      <w:tr w:rsidR="004C7671" w:rsidRPr="00E31A65" w:rsidTr="00E31A65">
        <w:trPr>
          <w:cantSplit/>
        </w:trPr>
        <w:tc>
          <w:tcPr>
            <w:tcW w:w="3314" w:type="pct"/>
            <w:vMerge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0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2563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0</w:t>
            </w:r>
          </w:p>
        </w:tc>
        <w:tc>
          <w:tcPr>
            <w:tcW w:w="747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2728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0</w:t>
            </w:r>
          </w:p>
        </w:tc>
      </w:tr>
    </w:tbl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Количество выполненных мной манипуляций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86"/>
        <w:gridCol w:w="1669"/>
        <w:gridCol w:w="1325"/>
      </w:tblGrid>
      <w:tr w:rsidR="004C7671" w:rsidRPr="00E31A65" w:rsidTr="00E31A65">
        <w:trPr>
          <w:cantSplit/>
        </w:trPr>
        <w:tc>
          <w:tcPr>
            <w:tcW w:w="3314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Название манипуляции</w:t>
            </w:r>
          </w:p>
        </w:tc>
        <w:tc>
          <w:tcPr>
            <w:tcW w:w="940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747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</w:tr>
      <w:tr w:rsidR="004C7671" w:rsidRPr="00E31A65" w:rsidTr="00E31A65">
        <w:trPr>
          <w:cantSplit/>
        </w:trPr>
        <w:tc>
          <w:tcPr>
            <w:tcW w:w="3314" w:type="pct"/>
            <w:shd w:val="clear" w:color="auto" w:fill="auto"/>
          </w:tcPr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Очистительные клизмы</w:t>
            </w:r>
          </w:p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Посев мочи</w:t>
            </w:r>
          </w:p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Общий анализ мочи</w:t>
            </w:r>
          </w:p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Моча по Зимницкому</w:t>
            </w:r>
          </w:p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Моча по Ничепоренко</w:t>
            </w:r>
          </w:p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Посев мокроты на ВК</w:t>
            </w:r>
          </w:p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Любые перевязки</w:t>
            </w:r>
          </w:p>
          <w:p w:rsidR="004C7671" w:rsidRPr="00E31A65" w:rsidRDefault="004C7671" w:rsidP="00E31A65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Прошиваниецистосин</w:t>
            </w:r>
          </w:p>
        </w:tc>
        <w:tc>
          <w:tcPr>
            <w:tcW w:w="940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102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426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423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43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32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15</w:t>
            </w:r>
          </w:p>
        </w:tc>
        <w:tc>
          <w:tcPr>
            <w:tcW w:w="747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96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31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397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385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35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46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15</w:t>
            </w:r>
          </w:p>
        </w:tc>
      </w:tr>
    </w:tbl>
    <w:p w:rsidR="00C229FF" w:rsidRDefault="00C229FF" w:rsidP="007C3345">
      <w:pPr>
        <w:pStyle w:val="a5"/>
        <w:rPr>
          <w:color w:val="000000"/>
        </w:rPr>
      </w:pPr>
    </w:p>
    <w:p w:rsidR="004C7671" w:rsidRPr="007C3345" w:rsidRDefault="004C7671" w:rsidP="007C3345">
      <w:pPr>
        <w:pStyle w:val="a5"/>
        <w:rPr>
          <w:color w:val="000000"/>
        </w:rPr>
      </w:pPr>
      <w:r w:rsidRPr="007C3345">
        <w:rPr>
          <w:color w:val="000000"/>
        </w:rPr>
        <w:t xml:space="preserve">Приказ </w:t>
      </w:r>
      <w:r w:rsidR="007C3345">
        <w:rPr>
          <w:color w:val="000000"/>
        </w:rPr>
        <w:t>№</w:t>
      </w:r>
      <w:r w:rsidR="007C3345" w:rsidRPr="007C3345">
        <w:rPr>
          <w:color w:val="000000"/>
        </w:rPr>
        <w:t>3</w:t>
      </w:r>
      <w:r w:rsidRPr="007C3345">
        <w:rPr>
          <w:color w:val="000000"/>
        </w:rPr>
        <w:t xml:space="preserve">42 от </w:t>
      </w:r>
      <w:r w:rsidR="007C3345" w:rsidRPr="007C3345">
        <w:rPr>
          <w:color w:val="000000"/>
        </w:rPr>
        <w:t>2004</w:t>
      </w:r>
      <w:r w:rsidR="007C3345">
        <w:rPr>
          <w:color w:val="000000"/>
        </w:rPr>
        <w:t> </w:t>
      </w:r>
      <w:r w:rsidR="007C3345" w:rsidRPr="007C3345">
        <w:rPr>
          <w:color w:val="000000"/>
        </w:rPr>
        <w:t>г</w:t>
      </w:r>
      <w:r w:rsidRPr="007C3345">
        <w:rPr>
          <w:color w:val="000000"/>
        </w:rPr>
        <w:t xml:space="preserve">. мероприятия при выявлении педикулеза. Отчет об осмотре больных на педикулез подается ежемесячно 1 числа каждого месяца старшей мед сестре в </w:t>
      </w:r>
      <w:r w:rsidR="00C229FF" w:rsidRPr="007C3345">
        <w:rPr>
          <w:color w:val="000000"/>
        </w:rPr>
        <w:t>инфекционный</w:t>
      </w:r>
      <w:r w:rsidRPr="007C3345">
        <w:rPr>
          <w:color w:val="000000"/>
        </w:rPr>
        <w:t xml:space="preserve"> кабинет. Для дезинфекций в отделении имеется раствор ниттофора и валитона.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10. Журнал получения медикаментов.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После выборки из историй болезни записываю те препараты, которые </w:t>
      </w:r>
      <w:r w:rsidR="00C229FF" w:rsidRPr="007C3345">
        <w:rPr>
          <w:color w:val="000000"/>
          <w:sz w:val="28"/>
        </w:rPr>
        <w:t>назначались</w:t>
      </w:r>
      <w:r w:rsidRPr="007C3345">
        <w:rPr>
          <w:color w:val="000000"/>
          <w:sz w:val="28"/>
        </w:rPr>
        <w:t xml:space="preserve"> врачом и которые закончились на посту. По журналу я получаю медикаменты у старшей мед сестры на сутки.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11. Журнал учета препаратов. Подлежащих предметно-количественному учету.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Регистрирую получение препарата от старшей мед сестры. При выдаче препарата в журнал отмечаю; палату с историей болезни, Ф.И.О. больного, дату, наименование, количество и вывожу остаток.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Все эти данные журнала пронумерованы, пронумерованы и скреплены печатью.</w:t>
      </w:r>
    </w:p>
    <w:p w:rsidR="004C7671" w:rsidRPr="007C3345" w:rsidRDefault="00C229FF" w:rsidP="007C334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эти</w:t>
      </w:r>
      <w:r w:rsidR="004C7671" w:rsidRPr="007C3345">
        <w:rPr>
          <w:color w:val="000000"/>
          <w:sz w:val="28"/>
        </w:rPr>
        <w:t>м журналам я работаю.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Просматриваю их и направляю больных на исследова</w:t>
      </w:r>
      <w:r w:rsidR="00C229FF">
        <w:rPr>
          <w:color w:val="000000"/>
          <w:sz w:val="28"/>
        </w:rPr>
        <w:t>ния или на консультации. Тяжело</w:t>
      </w:r>
      <w:r w:rsidRPr="007C3345">
        <w:rPr>
          <w:color w:val="000000"/>
          <w:sz w:val="28"/>
        </w:rPr>
        <w:t>больных отвожу на коляске. Затем приступаю к кормлению больных, тяжелых больных кормлю в палате. После завтрака выдаю таблетки: из упаковки непосредственно прямо в руки больному и смотрю</w:t>
      </w:r>
      <w:r w:rsidR="00E44487">
        <w:rPr>
          <w:color w:val="000000"/>
          <w:sz w:val="28"/>
        </w:rPr>
        <w:t>,</w:t>
      </w:r>
      <w:r w:rsidRPr="007C3345">
        <w:rPr>
          <w:color w:val="000000"/>
          <w:sz w:val="28"/>
        </w:rPr>
        <w:t xml:space="preserve"> чтобы больной их выпил. Таблетки выдаются по листам назначения, истории находятся в папках.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Непосредственный уход за больными ос</w:t>
      </w:r>
      <w:r w:rsidR="00E44487">
        <w:rPr>
          <w:color w:val="000000"/>
          <w:sz w:val="28"/>
        </w:rPr>
        <w:t>уществляет палатно-постовая мед</w:t>
      </w:r>
      <w:r w:rsidRPr="007C3345">
        <w:rPr>
          <w:color w:val="000000"/>
          <w:sz w:val="28"/>
        </w:rPr>
        <w:t xml:space="preserve">сестра, </w:t>
      </w:r>
      <w:r w:rsidR="007C3345">
        <w:rPr>
          <w:color w:val="000000"/>
          <w:sz w:val="28"/>
        </w:rPr>
        <w:t>т.е.</w:t>
      </w:r>
      <w:r w:rsidRPr="007C3345">
        <w:rPr>
          <w:color w:val="000000"/>
          <w:sz w:val="28"/>
        </w:rPr>
        <w:t xml:space="preserve"> я.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Мои манипуляции при уходе за больным: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Кормление, проведение утреннего туалета тяжелобольных, смена постельного и нательного белья, проведение туалета – правильная подача судна и мочеприемника, подшивание больного, профилактика пролежней, измерение </w:t>
      </w:r>
      <w:r w:rsidR="00E44487" w:rsidRPr="007C3345">
        <w:rPr>
          <w:color w:val="000000"/>
          <w:sz w:val="28"/>
        </w:rPr>
        <w:t>температуры</w:t>
      </w:r>
      <w:r w:rsidRPr="007C3345">
        <w:rPr>
          <w:color w:val="000000"/>
          <w:sz w:val="28"/>
        </w:rPr>
        <w:t xml:space="preserve"> тела и запись в температурном листе, измерение АД, пульса, частоты дыхательных движений, уметь угодить больному кислород, постановка банок, согревающих компрессов, очистительных клизм, закапать в нос, глаза, уши, объяснить больному как пользоваться карманным ингалятором, правильно подготовить больного к различным методам исследования: УЗИ, ФГС </w:t>
      </w:r>
      <w:r w:rsidR="007C3345">
        <w:rPr>
          <w:color w:val="000000"/>
          <w:sz w:val="28"/>
        </w:rPr>
        <w:t>и т.д.</w:t>
      </w:r>
      <w:r w:rsidRPr="007C3345">
        <w:rPr>
          <w:color w:val="000000"/>
          <w:sz w:val="28"/>
        </w:rPr>
        <w:t xml:space="preserve"> Объяснить больному как правильно производить забор анализа и если необходимо, то и помочь. Проведение </w:t>
      </w:r>
      <w:r w:rsidR="00E44487" w:rsidRPr="007C3345">
        <w:rPr>
          <w:color w:val="000000"/>
          <w:sz w:val="28"/>
        </w:rPr>
        <w:t>латеритизаций</w:t>
      </w:r>
      <w:r w:rsidRPr="007C3345">
        <w:rPr>
          <w:color w:val="000000"/>
          <w:sz w:val="28"/>
        </w:rPr>
        <w:t xml:space="preserve"> </w:t>
      </w:r>
      <w:r w:rsidR="007C3345">
        <w:rPr>
          <w:color w:val="000000"/>
          <w:sz w:val="28"/>
        </w:rPr>
        <w:t>и т.д.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Обладаю смежной профессией – процедурной сестры. Так же, как и на посту, в процедурном кабинете имеется своя документация.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1. Журнал регистрации генеральных уборок: ставится дата, подпись и мероприятия по проведению ген. обработки.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2. Журнал кварцевания процедурного кабинета: кварцуется 2 раза в день по одному часу: с 8:00 до 9:00, с 16:00 до 17:00 так же дата и подпись.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3. Температурный журнал холодильника: в нем делается отметка о температуре холодильника: 2 раза в день – утром и вечером (+4 </w:t>
      </w:r>
      <w:r w:rsidR="007C3345">
        <w:rPr>
          <w:color w:val="000000"/>
          <w:sz w:val="28"/>
        </w:rPr>
        <w:t>–</w:t>
      </w:r>
      <w:r w:rsidR="007C3345" w:rsidRPr="007C3345">
        <w:rPr>
          <w:color w:val="000000"/>
          <w:sz w:val="28"/>
        </w:rPr>
        <w:t xml:space="preserve"> </w:t>
      </w:r>
      <w:r w:rsidRPr="007C3345">
        <w:rPr>
          <w:color w:val="000000"/>
          <w:sz w:val="28"/>
        </w:rPr>
        <w:t>+6 градусов по Цельсию).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4. Журнал учета инъекций: отмечается за сутки количество выполненных инъекций.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5. Журнал предметно-количественного учета дорогостоящих препаратов, отмечается, что получено от старшей мед сестры, дата, номер истории болезни, Ф.И.О., количество израсходованных ампул, остаток, роспись медсестры.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6. Журнал регистрации наркотических и сильнодействующих веществ: отмечается в получении от старшей мед сестры дата, номер историй, Ф.И.О., количество использованных ампул, роспись мед сестры.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7. Журнал регистрации кровозаменителей.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Регистрируется дата, номер историй, Ф.И.О. больного, серийный номер флаконов, роспись мед сестры.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8. Журнал учета шприцов.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9. Журнал азопирамовых проб (учет качеств предстерилизационной обработки).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10. Журнал ЧП (учета чрезвычайных ситуаций)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11. Журнал учета и забора биохимических анализов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12. Журнал забора крови на </w:t>
      </w:r>
      <w:r w:rsidRPr="007C3345">
        <w:rPr>
          <w:color w:val="000000"/>
          <w:sz w:val="28"/>
          <w:lang w:val="en-US"/>
        </w:rPr>
        <w:t>RW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13. Журнал забора на ВИЧ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Журнал качества стерилизаций (обращаем внимание на индикаторные полоски вложенные в биксы и их учет).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По этим журналам я работаю.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Приняв процедурный кабинет у дежурной мед сестры, мою руки, готовлю </w:t>
      </w:r>
      <w:r w:rsidR="007C3345" w:rsidRPr="007C3345">
        <w:rPr>
          <w:color w:val="000000"/>
          <w:sz w:val="28"/>
        </w:rPr>
        <w:t>3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раствор хлорамина, дезрастворы в промаркированные емкости для обработки шприцов, поверхностей, систем и кровяных игл, перчаток, исп</w:t>
      </w:r>
      <w:r w:rsidR="00E44487">
        <w:rPr>
          <w:color w:val="000000"/>
          <w:sz w:val="28"/>
        </w:rPr>
        <w:t>ользованных ватных шариков. Дез</w:t>
      </w:r>
      <w:r w:rsidRPr="007C3345">
        <w:rPr>
          <w:color w:val="000000"/>
          <w:sz w:val="28"/>
        </w:rPr>
        <w:t>растворами работаем одни сутки. Кроме хлорамина используются другие дезсредства: пероксимид. Затем мою руки 2</w:t>
      </w:r>
      <w:r w:rsidR="00E44487">
        <w:rPr>
          <w:color w:val="000000"/>
          <w:sz w:val="28"/>
        </w:rPr>
        <w:t>-</w:t>
      </w:r>
      <w:r w:rsidR="007C3345" w:rsidRPr="007C3345">
        <w:rPr>
          <w:color w:val="000000"/>
          <w:sz w:val="28"/>
        </w:rPr>
        <w:t>х</w:t>
      </w:r>
      <w:r w:rsidRPr="007C3345">
        <w:rPr>
          <w:color w:val="000000"/>
          <w:sz w:val="28"/>
        </w:rPr>
        <w:t xml:space="preserve"> кратным намыливанием, надеваю стерильные перчатки, маску и накрываю стерильный столик и лоток, стерильным пинцетом раскладываю из бикса ватные шарики, салфетки, пинцеты. Одним пинцетом работаю 1 час. На клеенчатых ярлычках подписываю дату, время накрытия стола и лотка, ставлю роспись. С этим лотком хожу по палатам, выполняя инъекции тяжелобольным. Лотком работаю 1 час; каждый час салфетки меняются.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Еще до завтрака произвожу забор крови у больного на биохимические анализы. Кроме перчаток при этом использую защитный щиток и клеенчатый фартук: Приказ </w:t>
      </w:r>
      <w:r w:rsidR="007C3345">
        <w:rPr>
          <w:color w:val="000000"/>
          <w:sz w:val="28"/>
        </w:rPr>
        <w:t>№</w:t>
      </w:r>
      <w:r w:rsidR="007C3345" w:rsidRPr="007C3345">
        <w:rPr>
          <w:color w:val="000000"/>
          <w:sz w:val="28"/>
        </w:rPr>
        <w:t>1</w:t>
      </w:r>
      <w:r w:rsidRPr="007C3345">
        <w:rPr>
          <w:color w:val="000000"/>
          <w:sz w:val="28"/>
        </w:rPr>
        <w:t>70 МЗ РСФСР от 16.04</w:t>
      </w:r>
      <w:r w:rsidR="007C3345" w:rsidRPr="007C3345">
        <w:rPr>
          <w:color w:val="000000"/>
          <w:sz w:val="28"/>
        </w:rPr>
        <w:t>.94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г</w:t>
      </w:r>
      <w:r w:rsidRPr="007C3345">
        <w:rPr>
          <w:color w:val="000000"/>
          <w:sz w:val="28"/>
        </w:rPr>
        <w:t>. «меры профилактики ВИЧ-инфекции в мед. учреждениях».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Ежедневный контроль целостности аварийной аптечки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Обработка кожи когтевого фаланга йодом перед надеванием перчаток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При попадании крови на кожу обрабатываю ее 7</w:t>
      </w:r>
      <w:r w:rsidR="007C3345" w:rsidRPr="007C3345">
        <w:rPr>
          <w:color w:val="000000"/>
          <w:sz w:val="28"/>
        </w:rPr>
        <w:t>0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спиртом, обмачиваю водой с мылом и повторно обрабатываю раствором спирта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При попадании на слизистую: немедленно обрабатываю 0,0</w:t>
      </w:r>
      <w:r w:rsidR="007C3345" w:rsidRPr="007C3345">
        <w:rPr>
          <w:color w:val="000000"/>
          <w:sz w:val="28"/>
        </w:rPr>
        <w:t>5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раствором марганца; рот и горло полоскать 7</w:t>
      </w:r>
      <w:r w:rsidR="007C3345" w:rsidRPr="007C3345">
        <w:rPr>
          <w:color w:val="000000"/>
          <w:sz w:val="28"/>
        </w:rPr>
        <w:t>0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раствором спирта или 0,0</w:t>
      </w:r>
      <w:r w:rsidR="007C3345" w:rsidRPr="007C3345">
        <w:rPr>
          <w:color w:val="000000"/>
          <w:sz w:val="28"/>
        </w:rPr>
        <w:t>5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раствором марганцовки, в глаза закапывается 0,0</w:t>
      </w:r>
      <w:r w:rsidR="007C3345" w:rsidRPr="007C3345">
        <w:rPr>
          <w:color w:val="000000"/>
          <w:sz w:val="28"/>
        </w:rPr>
        <w:t>1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раствор пермант. к.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После завтрака провожу постановку в/в, в/ш и капельных инъекций строго по листам назначений, которые находятся в папках, подписанных номером палаты, указанием Ф.И.О. больного и номера истории болезни.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pStyle w:val="1"/>
        <w:keepNext w:val="0"/>
        <w:jc w:val="both"/>
        <w:rPr>
          <w:color w:val="000000"/>
        </w:rPr>
      </w:pPr>
      <w:r w:rsidRPr="007C3345">
        <w:rPr>
          <w:color w:val="000000"/>
        </w:rPr>
        <w:t>Количество выполненных процедур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05"/>
        <w:gridCol w:w="1669"/>
        <w:gridCol w:w="1327"/>
      </w:tblGrid>
      <w:tr w:rsidR="004C7671" w:rsidRPr="00E31A65" w:rsidTr="00E31A65">
        <w:trPr>
          <w:cantSplit/>
        </w:trPr>
        <w:tc>
          <w:tcPr>
            <w:tcW w:w="3336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Процедуры</w:t>
            </w:r>
          </w:p>
        </w:tc>
        <w:tc>
          <w:tcPr>
            <w:tcW w:w="927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737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</w:tr>
      <w:tr w:rsidR="004C7671" w:rsidRPr="00E31A65" w:rsidTr="00E31A65">
        <w:trPr>
          <w:cantSplit/>
        </w:trPr>
        <w:tc>
          <w:tcPr>
            <w:tcW w:w="3336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в/м и в/в инъекций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в/в капельно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взятие крови</w:t>
            </w:r>
          </w:p>
        </w:tc>
        <w:tc>
          <w:tcPr>
            <w:tcW w:w="927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13980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2520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1270</w:t>
            </w:r>
          </w:p>
        </w:tc>
        <w:tc>
          <w:tcPr>
            <w:tcW w:w="737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13650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3350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1780</w:t>
            </w:r>
          </w:p>
        </w:tc>
      </w:tr>
    </w:tbl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pStyle w:val="a5"/>
        <w:rPr>
          <w:color w:val="000000"/>
        </w:rPr>
      </w:pPr>
      <w:r w:rsidRPr="007C3345">
        <w:rPr>
          <w:color w:val="000000"/>
        </w:rPr>
        <w:t xml:space="preserve">В процедурном кабинете готовлю для стерилизации материал (салфетки, шарики). Обработанные шприцы и иглы сдаются старшей мед сестре. Дезинфекция проводится замачиванием на 1 час в </w:t>
      </w:r>
      <w:r w:rsidR="007C3345" w:rsidRPr="007C3345">
        <w:rPr>
          <w:color w:val="000000"/>
        </w:rPr>
        <w:t>3</w:t>
      </w:r>
      <w:r w:rsidR="007C3345">
        <w:rPr>
          <w:color w:val="000000"/>
        </w:rPr>
        <w:t>%</w:t>
      </w:r>
      <w:r w:rsidRPr="007C3345">
        <w:rPr>
          <w:color w:val="000000"/>
        </w:rPr>
        <w:t xml:space="preserve"> растворе хлорамина, с последующим проливанием под проточной водой.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Два раза в день проводится влажная уборка и кварцевание 1 час.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Один раз в неделю генеральная уборка процедурного кабинета. Опрыскивание </w:t>
      </w:r>
      <w:r w:rsidR="007C3345" w:rsidRPr="007C3345">
        <w:rPr>
          <w:color w:val="000000"/>
          <w:sz w:val="28"/>
        </w:rPr>
        <w:t>3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раствором хлорамина из расчета 150</w:t>
      </w:r>
      <w:r w:rsidR="007C3345">
        <w:rPr>
          <w:color w:val="000000"/>
          <w:sz w:val="28"/>
        </w:rPr>
        <w:t>–</w:t>
      </w:r>
      <w:r w:rsidR="007C3345" w:rsidRPr="007C3345">
        <w:rPr>
          <w:color w:val="000000"/>
          <w:sz w:val="28"/>
        </w:rPr>
        <w:t>2</w:t>
      </w:r>
      <w:r w:rsidRPr="007C3345">
        <w:rPr>
          <w:color w:val="000000"/>
          <w:sz w:val="28"/>
        </w:rPr>
        <w:t xml:space="preserve">00 мл на </w:t>
      </w:r>
      <w:smartTag w:uri="urn:schemas-microsoft-com:office:smarttags" w:element="metricconverter">
        <w:smartTagPr>
          <w:attr w:name="ProductID" w:val="1 кв. м"/>
        </w:smartTagPr>
        <w:r w:rsidRPr="007C3345">
          <w:rPr>
            <w:color w:val="000000"/>
            <w:sz w:val="28"/>
          </w:rPr>
          <w:t>1 кв. м</w:t>
        </w:r>
      </w:smartTag>
      <w:r w:rsidRPr="007C3345">
        <w:rPr>
          <w:color w:val="000000"/>
          <w:sz w:val="28"/>
        </w:rPr>
        <w:t>., через час все моется моющим раствором: 5</w:t>
      </w:r>
      <w:r w:rsidR="00E44487">
        <w:rPr>
          <w:color w:val="000000"/>
          <w:sz w:val="28"/>
        </w:rPr>
        <w:t xml:space="preserve"> </w:t>
      </w:r>
      <w:r w:rsidRPr="007C3345">
        <w:rPr>
          <w:color w:val="000000"/>
          <w:sz w:val="28"/>
        </w:rPr>
        <w:t xml:space="preserve">г порошка «Астра», </w:t>
      </w:r>
      <w:r w:rsidR="007C3345" w:rsidRPr="007C3345">
        <w:rPr>
          <w:color w:val="000000"/>
          <w:sz w:val="28"/>
        </w:rPr>
        <w:t>160</w:t>
      </w:r>
      <w:r w:rsidR="007C3345">
        <w:rPr>
          <w:color w:val="000000"/>
          <w:sz w:val="28"/>
        </w:rPr>
        <w:t xml:space="preserve"> </w:t>
      </w:r>
      <w:r w:rsidR="007C3345" w:rsidRPr="007C3345">
        <w:rPr>
          <w:color w:val="000000"/>
          <w:sz w:val="28"/>
        </w:rPr>
        <w:t>мл</w:t>
      </w:r>
      <w:r w:rsidRPr="007C3345">
        <w:rPr>
          <w:color w:val="000000"/>
          <w:sz w:val="28"/>
        </w:rPr>
        <w:t xml:space="preserve"> </w:t>
      </w:r>
      <w:r w:rsidR="007C3345" w:rsidRPr="007C3345">
        <w:rPr>
          <w:color w:val="000000"/>
          <w:sz w:val="28"/>
        </w:rPr>
        <w:t>3</w:t>
      </w:r>
      <w:r w:rsidR="007C3345">
        <w:rPr>
          <w:color w:val="000000"/>
          <w:sz w:val="28"/>
        </w:rPr>
        <w:t>%</w:t>
      </w:r>
      <w:r w:rsidRPr="007C3345">
        <w:rPr>
          <w:color w:val="000000"/>
          <w:sz w:val="28"/>
        </w:rPr>
        <w:t xml:space="preserve"> перекиси водорода до 1 литра воды. Затем все промывается чистой водой и кварцуется в течение 2</w:t>
      </w:r>
      <w:r w:rsidR="00E44487">
        <w:rPr>
          <w:color w:val="000000"/>
          <w:sz w:val="28"/>
        </w:rPr>
        <w:t>-</w:t>
      </w:r>
      <w:r w:rsidR="007C3345" w:rsidRPr="007C3345">
        <w:rPr>
          <w:color w:val="000000"/>
          <w:sz w:val="28"/>
        </w:rPr>
        <w:t>х</w:t>
      </w:r>
      <w:r w:rsidRPr="007C3345">
        <w:rPr>
          <w:color w:val="000000"/>
          <w:sz w:val="28"/>
        </w:rPr>
        <w:t xml:space="preserve"> часов.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83"/>
        <w:gridCol w:w="1568"/>
        <w:gridCol w:w="1964"/>
        <w:gridCol w:w="1568"/>
        <w:gridCol w:w="1736"/>
      </w:tblGrid>
      <w:tr w:rsidR="004C7671" w:rsidRPr="00E31A65" w:rsidTr="00E31A65">
        <w:trPr>
          <w:cantSplit/>
        </w:trPr>
        <w:tc>
          <w:tcPr>
            <w:tcW w:w="1251" w:type="pct"/>
            <w:shd w:val="clear" w:color="auto" w:fill="auto"/>
          </w:tcPr>
          <w:p w:rsidR="004C7671" w:rsidRPr="00E31A65" w:rsidRDefault="004C7671" w:rsidP="00E31A65">
            <w:pPr>
              <w:pStyle w:val="3"/>
              <w:keepNext w:val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60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2006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1077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Результат</w:t>
            </w:r>
          </w:p>
        </w:tc>
        <w:tc>
          <w:tcPr>
            <w:tcW w:w="860" w:type="pct"/>
            <w:shd w:val="clear" w:color="auto" w:fill="auto"/>
          </w:tcPr>
          <w:p w:rsidR="004C7671" w:rsidRPr="00E31A65" w:rsidRDefault="007C3345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2007 г</w:t>
            </w:r>
            <w:r w:rsidR="004C7671" w:rsidRPr="00E31A65">
              <w:rPr>
                <w:color w:val="000000"/>
                <w:sz w:val="20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Результат</w:t>
            </w:r>
          </w:p>
        </w:tc>
      </w:tr>
      <w:tr w:rsidR="004C7671" w:rsidRPr="00E31A65" w:rsidTr="00E31A65">
        <w:trPr>
          <w:cantSplit/>
        </w:trPr>
        <w:tc>
          <w:tcPr>
            <w:tcW w:w="1251" w:type="pct"/>
            <w:shd w:val="clear" w:color="auto" w:fill="auto"/>
          </w:tcPr>
          <w:p w:rsidR="004C7671" w:rsidRPr="00E31A65" w:rsidRDefault="004C7671" w:rsidP="00E31A65">
            <w:pPr>
              <w:pStyle w:val="2"/>
              <w:keepNext w:val="0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Посев воздуха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Смывы на обсеменение</w:t>
            </w:r>
          </w:p>
        </w:tc>
        <w:tc>
          <w:tcPr>
            <w:tcW w:w="860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40</w:t>
            </w:r>
          </w:p>
        </w:tc>
        <w:tc>
          <w:tcPr>
            <w:tcW w:w="1077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отр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отр</w:t>
            </w:r>
          </w:p>
        </w:tc>
        <w:tc>
          <w:tcPr>
            <w:tcW w:w="860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8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60</w:t>
            </w:r>
          </w:p>
        </w:tc>
        <w:tc>
          <w:tcPr>
            <w:tcW w:w="953" w:type="pct"/>
            <w:shd w:val="clear" w:color="auto" w:fill="auto"/>
          </w:tcPr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отр</w:t>
            </w:r>
          </w:p>
          <w:p w:rsidR="004C7671" w:rsidRPr="00E31A65" w:rsidRDefault="004C7671" w:rsidP="00E31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31A65">
              <w:rPr>
                <w:color w:val="000000"/>
                <w:sz w:val="20"/>
              </w:rPr>
              <w:t>отр</w:t>
            </w:r>
          </w:p>
        </w:tc>
      </w:tr>
    </w:tbl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 процедурном кабинете имеются укладки для оказания неотложной помощи: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при гемотрансфузионном шоке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при инфаркте миокарда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при анафилактическом шоке</w:t>
      </w:r>
    </w:p>
    <w:p w:rsidR="004C7671" w:rsidRPr="007C3345" w:rsidRDefault="004C7671" w:rsidP="007C334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по СПИДу (йод, перчатки, марганец 0,5 мл гр, спирт, пипетка, напальчник, бак. пластырь).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Все эти аптеки ежедневно утром проверяются и пополняются.</w:t>
      </w:r>
    </w:p>
    <w:p w:rsidR="004C7671" w:rsidRPr="007C3345" w:rsidRDefault="004C7671" w:rsidP="007C3345">
      <w:pPr>
        <w:pStyle w:val="1"/>
        <w:keepNext w:val="0"/>
        <w:jc w:val="both"/>
        <w:rPr>
          <w:color w:val="000000"/>
        </w:rPr>
      </w:pPr>
      <w:r w:rsidRPr="007C3345">
        <w:rPr>
          <w:color w:val="000000"/>
        </w:rPr>
        <w:t>Гигиеническое обучение и воспитание пациентов</w:t>
      </w:r>
    </w:p>
    <w:p w:rsidR="004C7671" w:rsidRPr="007C3345" w:rsidRDefault="004C7671" w:rsidP="007C3345">
      <w:pPr>
        <w:pStyle w:val="a5"/>
        <w:rPr>
          <w:color w:val="000000"/>
        </w:rPr>
      </w:pPr>
      <w:r w:rsidRPr="007C3345">
        <w:rPr>
          <w:color w:val="000000"/>
        </w:rPr>
        <w:t>Непосредственно провожу беседы и гигиеническое обучение и воспитание пациентов. Правильность проведения утреннего туалета, соблюдение чистоты палат, тумбочек, постельного и нательного белья… О необходимости проветривать палаты не менее 3</w:t>
      </w:r>
      <w:r w:rsidR="007C3345">
        <w:rPr>
          <w:color w:val="000000"/>
        </w:rPr>
        <w:noBreakHyphen/>
      </w:r>
      <w:r w:rsidR="007C3345" w:rsidRPr="007C3345">
        <w:rPr>
          <w:color w:val="000000"/>
        </w:rPr>
        <w:t>х</w:t>
      </w:r>
      <w:r w:rsidRPr="007C3345">
        <w:rPr>
          <w:color w:val="000000"/>
        </w:rPr>
        <w:t xml:space="preserve"> раз в сутки, желательно утром и вечером перед сном (смена постельного белья происходит через 10 дней и по мере загрязнения). В нашем отделении имеется душ и сан. Комната, где больной может принять душ, произвести туалет ног и наружных половых органов. Провожу беседы на темы: гриповое заболевание, борьба с вредными привычками, опасность наркомании, аллергия, личная гигиена больного, осторожно СПИД.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1. Оказываю первую медицинскую</w:t>
      </w:r>
      <w:r w:rsidR="00E44487">
        <w:rPr>
          <w:color w:val="000000"/>
          <w:sz w:val="28"/>
        </w:rPr>
        <w:t xml:space="preserve"> помощь в соответствии со своей</w:t>
      </w:r>
      <w:r w:rsidRPr="007C3345">
        <w:rPr>
          <w:color w:val="000000"/>
          <w:sz w:val="28"/>
        </w:rPr>
        <w:t xml:space="preserve"> ролью.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 xml:space="preserve">В работе руководствуюсь приказом </w:t>
      </w:r>
      <w:r w:rsidR="007C3345">
        <w:rPr>
          <w:color w:val="000000"/>
          <w:sz w:val="28"/>
        </w:rPr>
        <w:t>№</w:t>
      </w:r>
      <w:r w:rsidR="007C3345" w:rsidRPr="007C3345">
        <w:rPr>
          <w:color w:val="000000"/>
          <w:sz w:val="28"/>
        </w:rPr>
        <w:t>2</w:t>
      </w:r>
      <w:r w:rsidRPr="007C3345">
        <w:rPr>
          <w:color w:val="000000"/>
          <w:sz w:val="28"/>
        </w:rPr>
        <w:t>88,720, 342, 408, 330, 328. обладаю смежной профессией процедурной мед сестры.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Работала мед сестрой в психосоматическом отделении, постоянно повышаю свой профессиональный уровень, используя медицинскую литературу и посещая общесестринские конференции. Это беседы о гиподинамии, о правильном питании и о многом другом, так как работа проходит в контакте с пожилыми людьми, поэтому требует большого внимания и терпения.</w:t>
      </w:r>
    </w:p>
    <w:p w:rsidR="004C7671" w:rsidRPr="007C3345" w:rsidRDefault="004C7671" w:rsidP="007C3345">
      <w:pPr>
        <w:spacing w:line="360" w:lineRule="auto"/>
        <w:ind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 октябре 2008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г</w:t>
      </w:r>
      <w:r w:rsidRPr="007C3345">
        <w:rPr>
          <w:color w:val="000000"/>
          <w:sz w:val="28"/>
        </w:rPr>
        <w:t xml:space="preserve">. подкрепила свои знания, курс специализации и повышения квалификации на базе повышения квалификации </w:t>
      </w:r>
      <w:r w:rsidR="007C3345" w:rsidRPr="007C3345">
        <w:rPr>
          <w:color w:val="000000"/>
          <w:sz w:val="28"/>
        </w:rPr>
        <w:t>г.</w:t>
      </w:r>
      <w:r w:rsidR="007C3345">
        <w:rPr>
          <w:color w:val="000000"/>
          <w:sz w:val="28"/>
        </w:rPr>
        <w:t> </w:t>
      </w:r>
      <w:r w:rsidR="007C3345" w:rsidRPr="007C3345">
        <w:rPr>
          <w:color w:val="000000"/>
          <w:sz w:val="28"/>
        </w:rPr>
        <w:t>Челябинска</w:t>
      </w:r>
      <w:r w:rsidRPr="007C3345">
        <w:rPr>
          <w:color w:val="000000"/>
          <w:sz w:val="28"/>
        </w:rPr>
        <w:t>, «цикл и медицинская сестра в травматическом отделении».</w:t>
      </w:r>
    </w:p>
    <w:p w:rsidR="004C7671" w:rsidRPr="007C3345" w:rsidRDefault="004C7671" w:rsidP="007C3345">
      <w:pPr>
        <w:pStyle w:val="1"/>
        <w:keepNext w:val="0"/>
        <w:jc w:val="both"/>
        <w:rPr>
          <w:color w:val="000000"/>
        </w:rPr>
      </w:pPr>
      <w:r w:rsidRPr="007C3345">
        <w:rPr>
          <w:color w:val="000000"/>
        </w:rPr>
        <w:t>Перспективный план</w:t>
      </w:r>
    </w:p>
    <w:p w:rsidR="004C7671" w:rsidRPr="007C3345" w:rsidRDefault="004C7671" w:rsidP="007C334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Освоить технику снятия ЭКГ</w:t>
      </w:r>
    </w:p>
    <w:p w:rsidR="004C7671" w:rsidRPr="007C3345" w:rsidRDefault="004C7671" w:rsidP="007C334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Выпустить сан бюллетень на тему «Ревматизм – суставная форма заболевания»</w:t>
      </w:r>
    </w:p>
    <w:p w:rsidR="004C7671" w:rsidRPr="007C3345" w:rsidRDefault="004C7671" w:rsidP="007C334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C3345">
        <w:rPr>
          <w:color w:val="000000"/>
          <w:sz w:val="28"/>
        </w:rPr>
        <w:t>Освоить технику проведения ингаляций на портативном аппарате (небулайзер).</w:t>
      </w:r>
      <w:bookmarkStart w:id="0" w:name="_GoBack"/>
      <w:bookmarkEnd w:id="0"/>
    </w:p>
    <w:sectPr w:rsidR="004C7671" w:rsidRPr="007C3345" w:rsidSect="007C334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65" w:rsidRDefault="00E31A65">
      <w:r>
        <w:separator/>
      </w:r>
    </w:p>
  </w:endnote>
  <w:endnote w:type="continuationSeparator" w:id="0">
    <w:p w:rsidR="00E31A65" w:rsidRDefault="00E3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71" w:rsidRDefault="004C7671">
    <w:pPr>
      <w:pStyle w:val="a7"/>
      <w:framePr w:wrap="around" w:vAnchor="text" w:hAnchor="margin" w:xAlign="center" w:y="1"/>
      <w:rPr>
        <w:rStyle w:val="a9"/>
      </w:rPr>
    </w:pPr>
  </w:p>
  <w:p w:rsidR="004C7671" w:rsidRDefault="004C76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71" w:rsidRDefault="00AA0C6D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4C7671" w:rsidRDefault="004C76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65" w:rsidRDefault="00E31A65">
      <w:r>
        <w:separator/>
      </w:r>
    </w:p>
  </w:footnote>
  <w:footnote w:type="continuationSeparator" w:id="0">
    <w:p w:rsidR="00E31A65" w:rsidRDefault="00E3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2E7C"/>
    <w:multiLevelType w:val="hybridMultilevel"/>
    <w:tmpl w:val="74AA0850"/>
    <w:lvl w:ilvl="0" w:tplc="8D266C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3350032"/>
    <w:multiLevelType w:val="hybridMultilevel"/>
    <w:tmpl w:val="E196B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06213"/>
    <w:multiLevelType w:val="hybridMultilevel"/>
    <w:tmpl w:val="E3A85884"/>
    <w:lvl w:ilvl="0" w:tplc="F7C04D04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77B4F98"/>
    <w:multiLevelType w:val="hybridMultilevel"/>
    <w:tmpl w:val="C6067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DB0AE0"/>
    <w:multiLevelType w:val="hybridMultilevel"/>
    <w:tmpl w:val="EFD8A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2E2537"/>
    <w:multiLevelType w:val="hybridMultilevel"/>
    <w:tmpl w:val="7CB4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C7643B"/>
    <w:multiLevelType w:val="hybridMultilevel"/>
    <w:tmpl w:val="594AC562"/>
    <w:lvl w:ilvl="0" w:tplc="4B9ABD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671"/>
    <w:rsid w:val="00083E55"/>
    <w:rsid w:val="004C7671"/>
    <w:rsid w:val="007C3345"/>
    <w:rsid w:val="00AA0C6D"/>
    <w:rsid w:val="00C229FF"/>
    <w:rsid w:val="00D934D8"/>
    <w:rsid w:val="00DA66DA"/>
    <w:rsid w:val="00E31A65"/>
    <w:rsid w:val="00E44487"/>
    <w:rsid w:val="00F87F77"/>
    <w:rsid w:val="00F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CFEE71-BB8A-416A-8765-537D25ED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firstLine="709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7C33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</vt:lpstr>
    </vt:vector>
  </TitlesOfParts>
  <Company/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</dc:title>
  <dc:subject/>
  <dc:creator>HomePC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2002-10-11T09:24:00Z</cp:lastPrinted>
  <dcterms:created xsi:type="dcterms:W3CDTF">2014-02-25T08:23:00Z</dcterms:created>
  <dcterms:modified xsi:type="dcterms:W3CDTF">2014-02-25T08:23:00Z</dcterms:modified>
</cp:coreProperties>
</file>